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3" w:rsidRPr="001651A4" w:rsidRDefault="00E14C83" w:rsidP="00CC7DBE">
      <w:pPr>
        <w:pStyle w:val="Nadpis5"/>
        <w:jc w:val="center"/>
        <w:rPr>
          <w:b w:val="0"/>
          <w:bCs w:val="0"/>
          <w:i w:val="0"/>
          <w:iCs w:val="0"/>
        </w:rPr>
      </w:pPr>
      <w:bookmarkStart w:id="0" w:name="_GoBack"/>
      <w:bookmarkEnd w:id="0"/>
      <w:r w:rsidRPr="001651A4">
        <w:rPr>
          <w:b w:val="0"/>
          <w:bCs w:val="0"/>
          <w:i w:val="0"/>
          <w:iCs w:val="0"/>
        </w:rPr>
        <w:t>ZOZNAM PRÍLOH K ŽIADOSTI O</w:t>
      </w:r>
      <w:r w:rsidRPr="001651A4">
        <w:rPr>
          <w:i w:val="0"/>
          <w:iCs w:val="0"/>
        </w:rPr>
        <w:t> </w:t>
      </w:r>
      <w:r w:rsidRPr="001651A4">
        <w:rPr>
          <w:b w:val="0"/>
          <w:bCs w:val="0"/>
          <w:i w:val="0"/>
          <w:iCs w:val="0"/>
        </w:rPr>
        <w:t>PLATBU</w:t>
      </w:r>
    </w:p>
    <w:p w:rsidR="00E14C83" w:rsidRPr="004955EA" w:rsidRDefault="00E14C83" w:rsidP="00CC7DBE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E14C83" w:rsidRDefault="00E14C83" w:rsidP="00CC7DBE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1.6 Odborné vzdelávanie a informačné aktivity</w:t>
      </w:r>
      <w:r>
        <w:rPr>
          <w:b/>
          <w:bCs/>
          <w:i/>
          <w:iCs/>
        </w:rPr>
        <w:t>, podľa Príručky verzia č.2</w:t>
      </w:r>
    </w:p>
    <w:p w:rsidR="00E14C83" w:rsidRDefault="00E14C83" w:rsidP="00CC7DBE">
      <w:pPr>
        <w:rPr>
          <w:b/>
          <w:bCs/>
          <w:i/>
          <w:iCs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5"/>
        <w:gridCol w:w="8085"/>
      </w:tblGrid>
      <w:tr w:rsidR="00E14C83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C83" w:rsidRDefault="00E14C83" w:rsidP="00FC3191">
            <w:p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C83" w:rsidRDefault="00E14C83" w:rsidP="00FC3191">
            <w:p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14C83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jc w:val="both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E14C83" w:rsidRDefault="00E14C83" w:rsidP="00FC3191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>
              <w:rPr>
                <w:noProof/>
                <w:sz w:val="20"/>
                <w:szCs w:val="20"/>
              </w:rPr>
              <w:t xml:space="preserve"> s prílohami, vyplnený podľa Pokynov k vyplneniu  ŽoP). Prílohu príjemca vypracuje vo formáte MS Excel a predloží na PPA aj v elektronickej forme na CD.</w:t>
            </w:r>
          </w:p>
        </w:tc>
      </w:tr>
      <w:tr w:rsidR="00E14C83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jc w:val="both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E14C83" w:rsidRDefault="00E14C83" w:rsidP="00FC3191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E14C83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Doklady</w:t>
            </w:r>
            <w:r>
              <w:rPr>
                <w:noProof/>
                <w:sz w:val="20"/>
                <w:szCs w:val="20"/>
              </w:rPr>
              <w:t xml:space="preserve"> preukazujúce oprávnené výdavky v zmysle </w:t>
            </w:r>
            <w:r>
              <w:rPr>
                <w:sz w:val="20"/>
                <w:szCs w:val="20"/>
              </w:rPr>
              <w:t xml:space="preserve">Príručky pre žiadateľa o poskytnutie nenávratného finančného príspevku z Programu rozvoja vidieka SR 2007 – 2013 </w:t>
            </w:r>
            <w:r>
              <w:rPr>
                <w:noProof/>
                <w:sz w:val="20"/>
                <w:szCs w:val="20"/>
              </w:rPr>
              <w:t>pre opatrenie 1.6</w:t>
            </w:r>
            <w:r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1"/>
            </w:r>
          </w:p>
        </w:tc>
      </w:tr>
      <w:tr w:rsidR="00E14C83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Bankový výpis</w:t>
            </w:r>
            <w:r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2"/>
            </w:r>
          </w:p>
          <w:p w:rsidR="00E14C83" w:rsidRDefault="00E14C83" w:rsidP="00FC3191">
            <w:pPr>
              <w:jc w:val="both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>
              <w:rPr>
                <w:noProof/>
                <w:sz w:val="20"/>
                <w:szCs w:val="20"/>
                <w:u w:val="single"/>
              </w:rPr>
              <w:t>debetné avízo</w:t>
            </w:r>
            <w:r>
              <w:rPr>
                <w:noProof/>
                <w:sz w:val="20"/>
                <w:szCs w:val="20"/>
              </w:rPr>
              <w:t xml:space="preserve"> (okrem krajín EMS).</w:t>
            </w: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pStyle w:val="Textpoznmkypodiarou"/>
              <w:jc w:val="both"/>
            </w:pPr>
            <w:r>
              <w:rPr>
                <w:b/>
                <w:bCs/>
              </w:rPr>
              <w:t>Písomnáspráva</w:t>
            </w:r>
            <w:r>
              <w:t xml:space="preserve"> (zápis) z realizovanejaktivity + prezenčnálistina</w:t>
            </w:r>
            <w:r>
              <w:rPr>
                <w:b/>
                <w:bCs/>
              </w:rPr>
              <w:t>(</w:t>
            </w:r>
            <w:r>
              <w:rPr>
                <w:noProof/>
              </w:rPr>
              <w:t xml:space="preserve">aktuálny formulár uverejnený na webovom sídle </w:t>
            </w:r>
            <w:hyperlink r:id="rId9" w:history="1">
              <w:r>
                <w:rPr>
                  <w:rStyle w:val="Hypertextovprepojenie"/>
                </w:rPr>
                <w:t>http://www.apa.sk/</w:t>
              </w:r>
            </w:hyperlink>
            <w:r>
              <w:t>) + identifikáciakonečnéhoprijímateľanefinačnejpomoci (aktivity, ubytovania, stravovaniaa iné).</w:t>
            </w: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pStyle w:val="Textpoznmkypodiaro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Pracovnývýkaz</w:t>
            </w:r>
          </w:p>
          <w:p w:rsidR="00E14C83" w:rsidRDefault="00E14C83" w:rsidP="00FC3191">
            <w:pPr>
              <w:pStyle w:val="Textpoznmkypodiaro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noProof/>
              </w:rPr>
              <w:t xml:space="preserve">aktuálny formulár uverejnený na webovom sídle </w:t>
            </w:r>
            <w:hyperlink r:id="rId10" w:history="1">
              <w:r>
                <w:rPr>
                  <w:rStyle w:val="Hypertextovprepojenie"/>
                </w:rPr>
                <w:t>http://www.apa.sk/</w:t>
              </w:r>
            </w:hyperlink>
            <w:r>
              <w:t>).</w:t>
            </w: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pStyle w:val="Textpoznmkypodiaro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Fotodokumentácia</w:t>
            </w:r>
          </w:p>
          <w:p w:rsidR="00E14C83" w:rsidRDefault="00E14C83" w:rsidP="00CC7DBE">
            <w:pPr>
              <w:pStyle w:val="Textpoznmkypodiarou"/>
              <w:numPr>
                <w:ilvl w:val="0"/>
                <w:numId w:val="3"/>
              </w:numPr>
              <w:tabs>
                <w:tab w:val="num" w:pos="510"/>
              </w:tabs>
              <w:ind w:hanging="675"/>
            </w:pPr>
            <w:r>
              <w:rPr>
                <w:noProof/>
              </w:rPr>
              <w:t>predkladá sa pri poslednej ŽoP;</w:t>
            </w:r>
          </w:p>
          <w:p w:rsidR="00E14C83" w:rsidRDefault="00E14C83" w:rsidP="00CC7DBE">
            <w:pPr>
              <w:pStyle w:val="Textpoznmkypodiarou"/>
              <w:numPr>
                <w:ilvl w:val="0"/>
                <w:numId w:val="3"/>
              </w:numPr>
              <w:tabs>
                <w:tab w:val="num" w:pos="510"/>
              </w:tabs>
              <w:ind w:left="510"/>
              <w:jc w:val="both"/>
            </w:pPr>
            <w:r>
              <w:t>predkladása</w:t>
            </w:r>
            <w:r>
              <w:rPr>
                <w:u w:val="single"/>
              </w:rPr>
              <w:t>elektronickáfotodokumentácia</w:t>
            </w:r>
            <w:r>
              <w:t>predmetuprojektupodľavlastnéhouváženia, ktorápozostáva z minimálne</w:t>
            </w:r>
            <w:r>
              <w:rPr>
                <w:i/>
                <w:iCs/>
              </w:rPr>
              <w:t>troch fotografiípredmetuprojektu</w:t>
            </w:r>
            <w:r>
              <w:t xml:space="preserve">  a súčasne z minimálne</w:t>
            </w:r>
            <w:r>
              <w:rPr>
                <w:i/>
                <w:iCs/>
              </w:rPr>
              <w:t>troch fotografií, preukazujúcichplnenieinformačných a propagačnýchčinností</w:t>
            </w:r>
            <w:r>
              <w:t>podľačl. VII. ods. 11 zmluvyspolu s písomnýmsplnomocnením pre PPA a Ministerstvopôdohospodárstva a rozvojavidiekaSR  naichvyužitie v rámcipropagácieProgramurozvojavidieka SR          2007 – 2013.</w:t>
            </w: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pStyle w:val="Textpoznmkypodiarou"/>
            </w:pPr>
            <w:r>
              <w:rPr>
                <w:b/>
                <w:bCs/>
              </w:rPr>
              <w:t>Doklady</w:t>
            </w:r>
            <w:r>
              <w:t>vyplývajúcezozmluvy a kritériíspôsobilosti.</w:t>
            </w: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Doklady súvisiace s obstarávaním zákaziek na dodanie tovarov a/alebo poskytnutie služieb v prípade, ak je žiadateľom osoba, ktorá je  </w:t>
            </w:r>
            <w:r>
              <w:rPr>
                <w:b/>
                <w:bCs/>
                <w:sz w:val="20"/>
                <w:szCs w:val="20"/>
              </w:rPr>
              <w:t>obstarávateľom</w:t>
            </w:r>
            <w:r>
              <w:rPr>
                <w:sz w:val="20"/>
                <w:szCs w:val="20"/>
              </w:rPr>
              <w:t xml:space="preserve"> alebo </w:t>
            </w:r>
            <w:r>
              <w:rPr>
                <w:b/>
                <w:bCs/>
                <w:sz w:val="20"/>
                <w:szCs w:val="20"/>
              </w:rPr>
              <w:t>verejný obstarávateľom zo zákona</w:t>
            </w:r>
            <w:r>
              <w:rPr>
                <w:sz w:val="20"/>
                <w:szCs w:val="20"/>
              </w:rPr>
              <w:t>: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víťazná cenová ponuka (úradne osvedčená fotokópia); 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doklad, ktorý oprávňuje vybraného dodávateľa dodávať tovar alebo poskytovať službu (fotokópiu) s výnimkou dodávateľov zapísaných v zozname podnikateľov, ktorý vedie Úrad pre verejné obstarávanie (v tom prípade predloží doklad o zápise v zozname podnikateľov – originál alebo úradne osvedčenú fotokópiu); 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zápisnica o verejnom obstarávaní  z vyhodnotenia ponúk so zdôvodnením výberu víťaznej cenovej ponuky (fotokópia);  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čestné vyhlásenie vybraného dodávateľa, že nie je v likvidácii, neprebieha voči nemu konkurzné konanie (originál alebo úradne osvedčená fotokópia);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 dodávke tovarov a/alebo poskytnutí služieb uzatvorená s dodávateľom (fotokópia);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preukaz o odbornej spôsobilosti odborne spôsobilej osoby pre verejné obstarávanie (fotokópia); 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potvrdenie odborne spôsobilej osoby pre verejné obstarávanie o tom, že verejné obstarávanie zákaziek na dodanie tovarov a/alebo poskytnutie služieb, ktoré sú predmetom projektu, bolo vykonané v súlade so zákonom,  s uvedením metódy verejného obstarávania a citovaním §, podľa ktorého žiadateľovi vyplynula povinnosť obstarávať (úradne osvedčená fotokópia);</w:t>
            </w:r>
          </w:p>
          <w:p w:rsidR="00E14C83" w:rsidRDefault="00E14C83" w:rsidP="00CC7DBE">
            <w:pPr>
              <w:numPr>
                <w:ilvl w:val="1"/>
                <w:numId w:val="5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postupu podľa § 102 (zákazky s nízkymi hodnotami) predkladá doklady uvedené v bode 10. 2.</w:t>
            </w:r>
          </w:p>
          <w:p w:rsidR="00E14C83" w:rsidRDefault="00E14C83" w:rsidP="00FC3191">
            <w:pPr>
              <w:pStyle w:val="Textpoznmkypodiarou"/>
              <w:rPr>
                <w:b/>
                <w:bCs/>
              </w:rPr>
            </w:pP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spacing w:before="120"/>
              <w:ind w:left="346" w:hanging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 prípade, že žiadateľ je osoba, ktorá nie je verejným obstarávateľom ani obstarávateľom zo zákona a je povinný používať </w:t>
            </w:r>
            <w:r>
              <w:rPr>
                <w:b/>
                <w:bCs/>
                <w:sz w:val="20"/>
                <w:szCs w:val="20"/>
              </w:rPr>
              <w:t>postup zadávania podprahových zákaziek</w:t>
            </w:r>
            <w:r>
              <w:rPr>
                <w:sz w:val="20"/>
                <w:szCs w:val="20"/>
              </w:rPr>
              <w:t xml:space="preserve"> podľa §99 až 101 zákona o verejnom obstarávaní,  predkladá: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víťaznú cenovú ponuku (originál alebo úradne osvedčená fotokópia); 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záznam z vyhodnotenia ponúk so zdôvodnením výberu víťaznej cenovej ponuky (fotokópia); 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zmluvu o dodávke tovarov a/alebo poskytnutí služieb uzatvorená s dodávateľom (fotokópia); 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fotokópiu výzvy na predkladanie ponúk, ktorú zaslal úradu pre VO spôsobom podľa § 23, ods. 1 - viď § 99, ods. (2); 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fotokópiu informácie o uzavretí zmluvy, ktorú zaslal úradu pre VO spôsobom podľa § 23, ods. 1 - viď § 101, ods. (1).</w:t>
            </w:r>
          </w:p>
          <w:p w:rsidR="00E14C83" w:rsidRDefault="00E14C83" w:rsidP="00FC319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 prípade, že žiadateľ je osoba, ktorá nie je verejným obstarávateľom ani obstarávateľom zo zákona a je povinný používať postup zadávania </w:t>
            </w:r>
            <w:r>
              <w:rPr>
                <w:b/>
                <w:bCs/>
                <w:sz w:val="20"/>
                <w:szCs w:val="20"/>
              </w:rPr>
              <w:t>zákaziek s nízkymi hodnotami</w:t>
            </w:r>
            <w:r>
              <w:rPr>
                <w:sz w:val="20"/>
                <w:szCs w:val="20"/>
              </w:rPr>
              <w:t xml:space="preserve"> podľa §102 zákona o verejnom obstarávaní, predkladá:</w:t>
            </w:r>
          </w:p>
          <w:p w:rsidR="00E14C83" w:rsidRDefault="00E14C83" w:rsidP="00FC319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zákazke s rovnakou alebo vyššou hodnotou ako 1 000 € bez DPH: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tri cenové ponuky, získané prieskumom trhu (originál alebo úradne osvedčená fotokópia); 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záznam z vyhodnotenia ponúk so zdôvodnením výberu víťaznej cenovej ponuky (fotokópia); 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zmluvu o dodávke tovarov a/alebo poskytnutí služieb uzatvorená s dodávateľom (fotokópia);</w:t>
            </w:r>
          </w:p>
          <w:p w:rsidR="00E14C83" w:rsidRDefault="00E14C83" w:rsidP="00FC319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zákazke s  nižšou hodnotou ako 1 000 € bez DPH:</w:t>
            </w:r>
          </w:p>
          <w:p w:rsidR="00E14C83" w:rsidRDefault="00E14C83" w:rsidP="00CC7DBE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jednu cenovú ponuku (bez potreby prieskumu trhu); </w:t>
            </w:r>
          </w:p>
          <w:p w:rsidR="00E14C83" w:rsidRDefault="00E14C83" w:rsidP="00FC3191">
            <w:pPr>
              <w:pStyle w:val="Odsekzoznamu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zmluvu o dodávke tovarov a/alebo poskytnutí služieb uzatvorená s dodávateľom (fotokópia).</w:t>
            </w:r>
          </w:p>
        </w:tc>
      </w:tr>
      <w:tr w:rsidR="00E14C83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CC7DBE">
            <w:pPr>
              <w:numPr>
                <w:ilvl w:val="0"/>
                <w:numId w:val="1"/>
              </w:num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4C83" w:rsidRDefault="00E14C83" w:rsidP="00FC319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preukázanie toho, že postupy zadávania zákaziek VO boli vyhlásené alebo preukázateľne začaté:</w:t>
            </w:r>
          </w:p>
          <w:p w:rsidR="00E14C83" w:rsidRDefault="00E14C83" w:rsidP="00CC7DBE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období do 31. marca 2011, </w:t>
            </w:r>
          </w:p>
          <w:p w:rsidR="00E14C83" w:rsidRDefault="00E14C83" w:rsidP="00CC7DBE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v období od 1.4.2011 do 14.6.2011, v súvislosti s nadobudnutím účinnosti zákona č. 58/2011, ktorým sa mení a dopĺňa zákon č. 25/2006,</w:t>
            </w:r>
          </w:p>
          <w:p w:rsidR="00E14C83" w:rsidRDefault="00E14C83" w:rsidP="00CC7DBE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alebo od 15.6.2011, odkedy je účinný zákon 158/2011, </w:t>
            </w:r>
          </w:p>
          <w:p w:rsidR="00E14C83" w:rsidRDefault="00E14C83" w:rsidP="00FC319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konečný prijímateľ finančnej pomoci je povinný predložiť </w:t>
            </w:r>
            <w:r>
              <w:rPr>
                <w:b/>
                <w:bCs/>
                <w:sz w:val="20"/>
                <w:szCs w:val="20"/>
              </w:rPr>
              <w:t>niektorý</w:t>
            </w:r>
            <w:r>
              <w:rPr>
                <w:sz w:val="20"/>
                <w:szCs w:val="20"/>
              </w:rPr>
              <w:t xml:space="preserve"> z nasledujúcich dokladov v závislosti od jeho postavenia pri zadávaní zákazky a postupu zadávania zákazky, ktorý bol povinný použiť:</w:t>
            </w:r>
          </w:p>
          <w:p w:rsidR="00E14C83" w:rsidRDefault="00E14C83" w:rsidP="00CC7DBE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vytlačený e-mail z publikačného  úradu EÚ, potvrdzujúci pridelenie interného referenčného čísla odoslanému oznámeniu, doručený konečnému prijímateľovi (oprávnenému žiadateľovi)  a text v ňom priloženého oznámenia o vyhlásení verejného obstarávania,</w:t>
            </w:r>
          </w:p>
          <w:p w:rsidR="00E14C83" w:rsidRDefault="00E14C83" w:rsidP="00CC7DBE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vytlačený e-mail od Úradu pre verejné obstarávanie, potvrdzujúci prijatie oznámenia o vyhlásení verejného obstarávania, doručený konečnému prijímateľovi (oprávnenému žiadateľovi) a text odoslaného oznámenia o vyhlásení verejného obstarávania,</w:t>
            </w:r>
          </w:p>
          <w:p w:rsidR="00E14C83" w:rsidRDefault="00E14C83" w:rsidP="00CC7DBE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PrintScreen webovej stránky žiadateľa s uverejneným textom výzvy na predkladanie ponúk s dátumom,</w:t>
            </w:r>
          </w:p>
          <w:p w:rsidR="00E14C83" w:rsidRDefault="00E14C83" w:rsidP="00CC7DBE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elektronické oslovenie dodávateľov na predloženie cenových ponúk (postačuje vytlačená e-mailová správa žiadateľa zaslaná dodávateľom s dátumom zaslania), </w:t>
            </w:r>
          </w:p>
          <w:p w:rsidR="00E14C83" w:rsidRDefault="00E14C83" w:rsidP="00CC7DBE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kópia písomnej žiadosti na predloženie cenových ponúk zaslanej dodávateľom a kópia potvrdenia pošty alebo kuriéra alebo kópia príslušnej strany knihy odoslanej pošty žiadateľa s dátumom odoslania žiadosti, </w:t>
            </w:r>
          </w:p>
          <w:p w:rsidR="00E14C83" w:rsidRDefault="00E14C83" w:rsidP="00FC3191">
            <w:pPr>
              <w:tabs>
                <w:tab w:val="left" w:pos="132"/>
              </w:tabs>
              <w:spacing w:after="120"/>
              <w:ind w:left="360" w:right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ab/>
              <w:t>potvrdenie dodávateľa o prevzatí písomnej žiadosti o predloženie cenových ponúk, ak bola doručená osobne (postačuje dodávateľom potvrdené prevzatie na kópii žiadosti s vyznačeným dátumom prevzatia).</w:t>
            </w:r>
          </w:p>
        </w:tc>
      </w:tr>
    </w:tbl>
    <w:p w:rsidR="00E14C83" w:rsidRPr="00725E10" w:rsidRDefault="00E14C83" w:rsidP="00CC7DBE">
      <w:pPr>
        <w:ind w:left="1260" w:hanging="1260"/>
      </w:pPr>
    </w:p>
    <w:p w:rsidR="00E14C83" w:rsidRDefault="00E14C83" w:rsidP="00CC7DBE">
      <w:pPr>
        <w:pStyle w:val="Zkladntext"/>
        <w:jc w:val="left"/>
      </w:pPr>
      <w:r>
        <w:rPr>
          <w:b/>
          <w:bCs/>
          <w:u w:val="single"/>
        </w:rPr>
        <w:t>Poznámka:</w:t>
      </w:r>
    </w:p>
    <w:p w:rsidR="00E14C83" w:rsidRDefault="00E14C83" w:rsidP="00CC7DBE">
      <w:r>
        <w:rPr>
          <w:b/>
          <w:bCs/>
        </w:rPr>
        <w:t>Konečný prijímateľ predkladá všetky prílohy k Žiadosti o platbu v čitateľnej kópii ak sa nevyžaduje originál .</w:t>
      </w:r>
    </w:p>
    <w:p w:rsidR="00E14C83" w:rsidRDefault="00E14C83"/>
    <w:sectPr w:rsidR="00E14C83" w:rsidSect="0056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83" w:rsidRDefault="00E14C83" w:rsidP="00CC7DBE">
      <w:r>
        <w:separator/>
      </w:r>
    </w:p>
  </w:endnote>
  <w:endnote w:type="continuationSeparator" w:id="0">
    <w:p w:rsidR="00E14C83" w:rsidRDefault="00E14C83" w:rsidP="00C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83" w:rsidRDefault="00E14C83" w:rsidP="00CC7DBE">
      <w:r>
        <w:separator/>
      </w:r>
    </w:p>
  </w:footnote>
  <w:footnote w:type="continuationSeparator" w:id="0">
    <w:p w:rsidR="00E14C83" w:rsidRDefault="00E14C83" w:rsidP="00CC7DBE">
      <w:r>
        <w:continuationSeparator/>
      </w:r>
    </w:p>
  </w:footnote>
  <w:footnote w:id="1">
    <w:p w:rsidR="00E14C83" w:rsidRDefault="00E14C83" w:rsidP="00CC7DBE">
      <w:pPr>
        <w:pStyle w:val="Zkladntext"/>
        <w:jc w:val="left"/>
        <w:rPr>
          <w:sz w:val="20"/>
          <w:szCs w:val="20"/>
        </w:rPr>
      </w:pPr>
      <w:r>
        <w:rPr>
          <w:rStyle w:val="Odkaznapoznmkupodiarou"/>
          <w:b/>
          <w:bCs/>
          <w:sz w:val="20"/>
          <w:szCs w:val="20"/>
        </w:rPr>
        <w:footnoteRef/>
      </w:r>
      <w:r>
        <w:rPr>
          <w:sz w:val="20"/>
          <w:szCs w:val="20"/>
        </w:rPr>
        <w:t>účtovné doklady originál aj fotokópia obsahujú</w:t>
      </w:r>
      <w:r>
        <w:rPr>
          <w:b/>
          <w:bCs/>
          <w:sz w:val="20"/>
          <w:szCs w:val="20"/>
        </w:rPr>
        <w:t>:</w:t>
      </w:r>
    </w:p>
    <w:p w:rsidR="00E14C83" w:rsidRDefault="00E14C83" w:rsidP="00CC7DBE">
      <w:pPr>
        <w:pStyle w:val="Zkladntext"/>
        <w:numPr>
          <w:ilvl w:val="0"/>
          <w:numId w:val="4"/>
        </w:numPr>
        <w:tabs>
          <w:tab w:val="num" w:pos="7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podpisový záznam osoby  zodpovednej</w:t>
      </w:r>
      <w:r>
        <w:rPr>
          <w:b/>
          <w:bCs/>
          <w:sz w:val="20"/>
          <w:szCs w:val="20"/>
        </w:rPr>
        <w:t xml:space="preserve"> za formálnu kontrolu účtovných dokladov; </w:t>
      </w:r>
    </w:p>
    <w:p w:rsidR="00E14C83" w:rsidRDefault="00E14C83" w:rsidP="00CC7DBE">
      <w:pPr>
        <w:pStyle w:val="Zkladntext"/>
        <w:numPr>
          <w:ilvl w:val="0"/>
          <w:numId w:val="4"/>
        </w:numPr>
        <w:tabs>
          <w:tab w:val="num" w:pos="7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podpisový záznam </w:t>
      </w:r>
      <w:r>
        <w:rPr>
          <w:b/>
          <w:bCs/>
          <w:sz w:val="20"/>
          <w:szCs w:val="20"/>
        </w:rPr>
        <w:t xml:space="preserve">osoby zodpovednej za účtovný prípad; </w:t>
      </w:r>
    </w:p>
    <w:p w:rsidR="00E14C83" w:rsidRDefault="00E14C83" w:rsidP="00CC7DBE">
      <w:pPr>
        <w:pStyle w:val="Zkladntext"/>
        <w:numPr>
          <w:ilvl w:val="0"/>
          <w:numId w:val="4"/>
        </w:numPr>
        <w:tabs>
          <w:tab w:val="num" w:pos="7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účtovnom doklade je účtovný predpis (alebo košieľka s predkontáciou); </w:t>
      </w:r>
    </w:p>
    <w:p w:rsidR="00E14C83" w:rsidRDefault="00E14C83" w:rsidP="00CC7DBE">
      <w:pPr>
        <w:pStyle w:val="Zkladntext"/>
        <w:numPr>
          <w:ilvl w:val="0"/>
          <w:numId w:val="4"/>
        </w:numPr>
        <w:tabs>
          <w:tab w:val="num" w:pos="7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podpisový záznam </w:t>
      </w:r>
      <w:r>
        <w:rPr>
          <w:b/>
          <w:bCs/>
          <w:sz w:val="20"/>
          <w:szCs w:val="20"/>
        </w:rPr>
        <w:t xml:space="preserve">osoby zodpovednej za zaúčtovanie; </w:t>
      </w:r>
    </w:p>
    <w:p w:rsidR="00E14C83" w:rsidRDefault="00E14C83" w:rsidP="00CC7DBE">
      <w:pPr>
        <w:pStyle w:val="Zkladntext"/>
        <w:numPr>
          <w:ilvl w:val="0"/>
          <w:numId w:val="4"/>
        </w:numPr>
        <w:tabs>
          <w:tab w:val="num" w:pos="7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dátum zaúčtovania;</w:t>
      </w:r>
    </w:p>
    <w:p w:rsidR="00000000" w:rsidRDefault="00E14C83" w:rsidP="00CC7DBE">
      <w:pPr>
        <w:pStyle w:val="Zkladntext"/>
        <w:numPr>
          <w:ilvl w:val="0"/>
          <w:numId w:val="4"/>
        </w:numPr>
        <w:tabs>
          <w:tab w:val="num" w:pos="720"/>
        </w:tabs>
        <w:spacing w:line="240" w:lineRule="auto"/>
      </w:pPr>
      <w:r>
        <w:rPr>
          <w:b/>
          <w:bCs/>
          <w:sz w:val="20"/>
          <w:szCs w:val="20"/>
        </w:rPr>
        <w:t xml:space="preserve">záznam alebo pečiatku „financované z prostriedkov EPFRV“. </w:t>
      </w:r>
    </w:p>
  </w:footnote>
  <w:footnote w:id="2">
    <w:p w:rsidR="00000000" w:rsidRDefault="00E14C83" w:rsidP="00CC7DBE">
      <w:pPr>
        <w:pStyle w:val="Textpoznmkypodiarou"/>
      </w:pPr>
      <w:r>
        <w:rPr>
          <w:rStyle w:val="Odkaznapoznmkupodiarou"/>
        </w:rPr>
        <w:footnoteRef/>
      </w:r>
      <w:r>
        <w:t>nepredkladásapriŽiadosti o platbu – predfinancovanie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DF"/>
    <w:multiLevelType w:val="hybridMultilevel"/>
    <w:tmpl w:val="409CF460"/>
    <w:lvl w:ilvl="0" w:tplc="4E30F6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84FAB"/>
    <w:multiLevelType w:val="hybridMultilevel"/>
    <w:tmpl w:val="E2B6034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45F51"/>
    <w:multiLevelType w:val="hybridMultilevel"/>
    <w:tmpl w:val="1F2AF9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BE"/>
    <w:rsid w:val="001651A4"/>
    <w:rsid w:val="003A66F6"/>
    <w:rsid w:val="004955EA"/>
    <w:rsid w:val="00562432"/>
    <w:rsid w:val="00564E09"/>
    <w:rsid w:val="00592E81"/>
    <w:rsid w:val="00663789"/>
    <w:rsid w:val="00725E10"/>
    <w:rsid w:val="00CC7DBE"/>
    <w:rsid w:val="00E006B6"/>
    <w:rsid w:val="00E14C83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C9A74-2A85-424B-AFA2-3272EAEC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DB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C7DBE"/>
    <w:pPr>
      <w:spacing w:before="240" w:after="60"/>
      <w:outlineLvl w:val="4"/>
    </w:pPr>
    <w:rPr>
      <w:b/>
      <w:bCs/>
      <w:i/>
      <w:iCs/>
      <w:sz w:val="26"/>
      <w:szCs w:val="26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C7DBE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CC7DBE"/>
    <w:rPr>
      <w:rFonts w:ascii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CC7DBE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C7DBE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CC7DBE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C7DBE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CC7D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C7DBE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Company>Pôdohospodárska platobná agentúra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