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34" w:rsidRPr="004955EA" w:rsidRDefault="000E2F34" w:rsidP="00432602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0E2F34" w:rsidRPr="004955EA" w:rsidRDefault="000E2F34" w:rsidP="00432602">
      <w:pPr>
        <w:jc w:val="center"/>
        <w:rPr>
          <w:b/>
          <w:bCs/>
        </w:rPr>
      </w:pPr>
    </w:p>
    <w:p w:rsidR="000E2F34" w:rsidRPr="004955EA" w:rsidRDefault="000E2F34" w:rsidP="0043260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 – 2013</w:t>
      </w:r>
    </w:p>
    <w:p w:rsidR="000E2F34" w:rsidRPr="004955EA" w:rsidRDefault="000E2F34" w:rsidP="0043260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Opatrenie 1.5 Odbytové organizácie výrobcov podľa Príručky verzia č.1 </w:t>
      </w:r>
    </w:p>
    <w:p w:rsidR="000E2F34" w:rsidRPr="004955EA" w:rsidRDefault="000E2F34" w:rsidP="00432602">
      <w:pPr>
        <w:rPr>
          <w:lang w:val="cs-CZ"/>
        </w:rPr>
      </w:pPr>
    </w:p>
    <w:tbl>
      <w:tblPr>
        <w:tblW w:w="90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142"/>
      </w:tblGrid>
      <w:tr w:rsidR="000E2F34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0E2F34" w:rsidRPr="004955EA">
        <w:trPr>
          <w:trHeight w:val="2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F34" w:rsidRPr="004955EA" w:rsidRDefault="000E2F3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Výpočet paušálnej platby</w:t>
            </w:r>
          </w:p>
          <w:p w:rsidR="000E2F34" w:rsidRPr="004955EA" w:rsidRDefault="000E2F3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5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0E2F34" w:rsidRPr="004955EA">
        <w:trPr>
          <w:trHeight w:val="2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F34" w:rsidRPr="004955EA" w:rsidRDefault="000E2F3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0E2F34" w:rsidRPr="004955EA" w:rsidRDefault="000E2F34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6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0E2F34" w:rsidRPr="004955EA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both"/>
              <w:rPr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Čestné vyhlásenie</w:t>
            </w:r>
          </w:p>
          <w:p w:rsidR="000E2F34" w:rsidRPr="004955EA" w:rsidRDefault="000E2F34" w:rsidP="00FC3191">
            <w:pPr>
              <w:jc w:val="both"/>
              <w:rPr>
                <w:sz w:val="20"/>
                <w:szCs w:val="20"/>
              </w:rPr>
            </w:pPr>
            <w:r w:rsidRPr="004955EA">
              <w:rPr>
                <w:sz w:val="20"/>
                <w:szCs w:val="20"/>
              </w:rPr>
              <w:t xml:space="preserve">o tom, že členovia OOV sú poľnohospodárski prvovýrobcovia (SHR, subjekty registrované podľa Obchodného zákonníka) </w:t>
            </w:r>
          </w:p>
          <w:p w:rsidR="000E2F34" w:rsidRPr="004955EA" w:rsidRDefault="000E2F34" w:rsidP="00432602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sz w:val="20"/>
                <w:szCs w:val="20"/>
              </w:rPr>
              <w:t>predkladá sa v prípade zmien, resp. nových členov.</w:t>
            </w:r>
          </w:p>
        </w:tc>
      </w:tr>
      <w:tr w:rsidR="000E2F34" w:rsidRPr="004955EA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Aktuálny zoznam členov OOV</w:t>
            </w:r>
            <w:r w:rsidRPr="004955EA">
              <w:rPr>
                <w:sz w:val="20"/>
                <w:szCs w:val="20"/>
              </w:rPr>
              <w:t xml:space="preserve"> s aktualizovaným dohodnutým objemom pre príslušnú komoditu.</w:t>
            </w:r>
          </w:p>
        </w:tc>
      </w:tr>
      <w:tr w:rsidR="000E2F34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 xml:space="preserve">Daňové priznanie, Výkaz ziskov a strát , Súvaha, Poznámky k účtovnej uzávierke.  </w:t>
            </w:r>
          </w:p>
        </w:tc>
      </w:tr>
      <w:tr w:rsidR="000E2F34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Analytická evidencia účtov pre príslušnú komoditu.</w:t>
            </w:r>
          </w:p>
        </w:tc>
      </w:tr>
      <w:tr w:rsidR="000E2F34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Zmluvy OOV</w:t>
            </w:r>
            <w:r w:rsidRPr="004955EA">
              <w:rPr>
                <w:lang w:val="sk-SK"/>
              </w:rPr>
              <w:t xml:space="preserve"> s jednotlivými členmi o spôsobe a výške úhrad za predanú produkciu </w:t>
            </w:r>
          </w:p>
          <w:p w:rsidR="000E2F34" w:rsidRPr="004955EA" w:rsidRDefault="000E2F34" w:rsidP="00432602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 prípade, že ešte neboli predložené alebo v prípade zmeny.</w:t>
            </w:r>
          </w:p>
        </w:tc>
      </w:tr>
      <w:tr w:rsidR="000E2F34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Spoločné pravidlá pre členov OOV </w:t>
            </w:r>
          </w:p>
          <w:p w:rsidR="000E2F34" w:rsidRPr="004955EA" w:rsidRDefault="000E2F34" w:rsidP="00432602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zmeny.</w:t>
            </w:r>
          </w:p>
        </w:tc>
      </w:tr>
      <w:tr w:rsidR="000E2F34" w:rsidRPr="004955EA">
        <w:trPr>
          <w:trHeight w:val="6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Čestné vyhlásenie</w:t>
            </w:r>
            <w:r w:rsidRPr="004955EA">
              <w:rPr>
                <w:lang w:val="sk-SK"/>
              </w:rPr>
              <w:t xml:space="preserve"> o veľkosti realizácie príslušnej komodity.</w:t>
            </w:r>
          </w:p>
        </w:tc>
      </w:tr>
      <w:tr w:rsidR="000E2F34" w:rsidRPr="004955EA">
        <w:trPr>
          <w:trHeight w:val="6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0E2F34" w:rsidRPr="004955EA" w:rsidRDefault="000E2F34" w:rsidP="00432602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0E2F34" w:rsidRPr="004955EA" w:rsidRDefault="000E2F34" w:rsidP="00432602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</w:t>
            </w:r>
            <w:r>
              <w:rPr>
                <w:lang w:val="sk-SK"/>
              </w:rPr>
              <w:t>dokumentácii</w:t>
            </w:r>
            <w:r w:rsidRPr="004955EA">
              <w:rPr>
                <w:lang w:val="sk-SK"/>
              </w:rPr>
              <w:t xml:space="preserve"> je </w:t>
            </w:r>
            <w:r>
              <w:rPr>
                <w:lang w:val="sk-SK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0E2F34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F34" w:rsidRPr="004955EA" w:rsidRDefault="000E2F3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 </w:t>
            </w:r>
          </w:p>
        </w:tc>
      </w:tr>
    </w:tbl>
    <w:p w:rsidR="000E2F34" w:rsidRPr="004955EA" w:rsidRDefault="000E2F34" w:rsidP="00432602">
      <w:pPr>
        <w:jc w:val="both"/>
        <w:rPr>
          <w:lang w:val="cs-CZ"/>
        </w:rPr>
      </w:pPr>
    </w:p>
    <w:p w:rsidR="000E2F34" w:rsidRPr="004955EA" w:rsidRDefault="000E2F34" w:rsidP="0043260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0E2F34" w:rsidRPr="004955EA" w:rsidRDefault="000E2F34" w:rsidP="00432602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0E2F34" w:rsidRPr="004955EA" w:rsidRDefault="000E2F34" w:rsidP="00432602">
      <w:pPr>
        <w:pStyle w:val="Zkladntext"/>
        <w:rPr>
          <w:b/>
          <w:bCs/>
        </w:rPr>
      </w:pPr>
    </w:p>
    <w:p w:rsidR="000E2F34" w:rsidRDefault="000E2F34"/>
    <w:sectPr w:rsidR="000E2F34" w:rsidSect="0069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02"/>
    <w:rsid w:val="000E2F34"/>
    <w:rsid w:val="00227016"/>
    <w:rsid w:val="00432602"/>
    <w:rsid w:val="004955EA"/>
    <w:rsid w:val="006930E7"/>
    <w:rsid w:val="007E35EB"/>
    <w:rsid w:val="00840959"/>
    <w:rsid w:val="00E006B6"/>
    <w:rsid w:val="00F45611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832A9-0CE4-4D61-A35F-903B3FF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60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3260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32602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432602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32602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32602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/" TargetMode="External"/><Relationship Id="rId5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Pôdohospodárska platobná agentúra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