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DC" w:rsidRPr="004F2123" w:rsidRDefault="00F36ADC" w:rsidP="00651912">
      <w:pPr>
        <w:jc w:val="both"/>
        <w:rPr>
          <w:b/>
          <w:sz w:val="32"/>
          <w:szCs w:val="32"/>
          <w:lang w:eastAsia="en-US"/>
        </w:rPr>
      </w:pPr>
      <w:r w:rsidRPr="004F2123">
        <w:rPr>
          <w:b/>
          <w:sz w:val="32"/>
          <w:szCs w:val="32"/>
          <w:lang w:eastAsia="en-US"/>
        </w:rPr>
        <w:t>Otázky a odpovede k </w:t>
      </w:r>
      <w:proofErr w:type="spellStart"/>
      <w:r w:rsidRPr="004F2123">
        <w:rPr>
          <w:b/>
          <w:sz w:val="32"/>
          <w:szCs w:val="32"/>
          <w:lang w:eastAsia="en-US"/>
        </w:rPr>
        <w:t>podopatreniu</w:t>
      </w:r>
      <w:proofErr w:type="spellEnd"/>
      <w:r w:rsidRPr="004F2123">
        <w:rPr>
          <w:b/>
          <w:sz w:val="32"/>
          <w:szCs w:val="32"/>
          <w:lang w:eastAsia="en-US"/>
        </w:rPr>
        <w:t xml:space="preserve"> 7.4</w:t>
      </w:r>
      <w:r w:rsidR="00913EA8" w:rsidRPr="004F2123">
        <w:rPr>
          <w:b/>
          <w:sz w:val="32"/>
          <w:szCs w:val="32"/>
          <w:lang w:eastAsia="en-US"/>
        </w:rPr>
        <w:t xml:space="preserve"> zverejnené k</w:t>
      </w:r>
      <w:r w:rsidR="00EF5248">
        <w:rPr>
          <w:b/>
          <w:sz w:val="32"/>
          <w:szCs w:val="32"/>
          <w:lang w:eastAsia="en-US"/>
        </w:rPr>
        <w:t> 8.9</w:t>
      </w:r>
      <w:r w:rsidR="00913EA8" w:rsidRPr="004F2123">
        <w:rPr>
          <w:b/>
          <w:sz w:val="32"/>
          <w:szCs w:val="32"/>
          <w:lang w:eastAsia="en-US"/>
        </w:rPr>
        <w:t>.2017</w:t>
      </w:r>
    </w:p>
    <w:p w:rsidR="00F36ADC" w:rsidRPr="00D33C52" w:rsidRDefault="00F36ADC" w:rsidP="00651912">
      <w:pPr>
        <w:jc w:val="both"/>
        <w:rPr>
          <w:rFonts w:ascii="Calibri" w:hAnsi="Calibri"/>
          <w:b/>
          <w:sz w:val="36"/>
          <w:szCs w:val="36"/>
          <w:lang w:eastAsia="en-US"/>
        </w:rPr>
      </w:pPr>
    </w:p>
    <w:p w:rsidR="004F2123" w:rsidRPr="00A659A1" w:rsidRDefault="00CB4184" w:rsidP="00A659A1">
      <w:pPr>
        <w:pStyle w:val="Normlnywebov"/>
        <w:numPr>
          <w:ilvl w:val="0"/>
          <w:numId w:val="4"/>
        </w:numPr>
        <w:spacing w:before="0" w:beforeAutospacing="0" w:after="0" w:afterAutospacing="0"/>
        <w:contextualSpacing/>
        <w:jc w:val="both"/>
        <w:rPr>
          <w:b/>
          <w:u w:val="single"/>
          <w:lang w:eastAsia="en-US"/>
        </w:rPr>
      </w:pPr>
      <w:r w:rsidRPr="00A659A1">
        <w:rPr>
          <w:b/>
          <w:u w:val="single"/>
          <w:lang w:eastAsia="en-US"/>
        </w:rPr>
        <w:t>Otázka:</w:t>
      </w:r>
    </w:p>
    <w:p w:rsidR="00FD1526" w:rsidRPr="00223C86" w:rsidRDefault="004F2123" w:rsidP="00223C86">
      <w:pPr>
        <w:pStyle w:val="Normlnywebov"/>
        <w:spacing w:before="0" w:beforeAutospacing="0" w:after="0" w:afterAutospacing="0"/>
        <w:contextualSpacing/>
        <w:jc w:val="both"/>
        <w:rPr>
          <w:lang w:eastAsia="en-US"/>
        </w:rPr>
      </w:pPr>
      <w:r w:rsidRPr="00223C86">
        <w:t>Ak</w:t>
      </w:r>
      <w:r w:rsidR="00FD1526" w:rsidRPr="00223C86">
        <w:t xml:space="preserve">tivitu č. 1 - 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 / spolkovú činnosť vrátane rekonštrukcie existujúcich kultúrnych domov. </w:t>
      </w:r>
    </w:p>
    <w:p w:rsidR="00FD1526" w:rsidRPr="00223C86" w:rsidRDefault="00FD1526" w:rsidP="00223C86">
      <w:pPr>
        <w:pStyle w:val="Normlnywebov"/>
        <w:spacing w:before="0" w:beforeAutospacing="0" w:after="0" w:afterAutospacing="0"/>
        <w:jc w:val="both"/>
      </w:pPr>
      <w:r w:rsidRPr="00223C86">
        <w:t xml:space="preserve">Výzva bližšie nešpecifikuje čo sa považuje za rekonštrukciu kultúrnych domov. </w:t>
      </w:r>
    </w:p>
    <w:p w:rsidR="00CB4184" w:rsidRPr="00223C86" w:rsidRDefault="00FD1526" w:rsidP="00223C86">
      <w:pPr>
        <w:pStyle w:val="Normlnywebov"/>
        <w:spacing w:before="0" w:beforeAutospacing="0" w:after="0" w:afterAutospacing="0"/>
        <w:jc w:val="both"/>
      </w:pPr>
      <w:r w:rsidRPr="00223C86">
        <w:t>- Je možné považovať za rekonštrukciu</w:t>
      </w:r>
      <w:r w:rsidRPr="00223C86">
        <w:rPr>
          <w:color w:val="1F497D"/>
        </w:rPr>
        <w:t xml:space="preserve"> </w:t>
      </w:r>
      <w:r w:rsidRPr="00223C86">
        <w:t xml:space="preserve">len rekonštrukciu sociálnych zariadení? </w:t>
      </w:r>
    </w:p>
    <w:p w:rsidR="00FD1526" w:rsidRDefault="00FD1526" w:rsidP="00223C86">
      <w:pPr>
        <w:pStyle w:val="Normlnywebov"/>
        <w:spacing w:before="0" w:beforeAutospacing="0" w:after="0" w:afterAutospacing="0"/>
        <w:jc w:val="both"/>
      </w:pPr>
      <w:r w:rsidRPr="00223C86">
        <w:t xml:space="preserve">- je možné považovať za rekonštrukciu výmenu kúrenia, súčasťou ktorej by bola investícia </w:t>
      </w:r>
      <w:r w:rsidR="00A659A1">
        <w:br/>
      </w:r>
      <w:r w:rsidRPr="00223C86">
        <w:t>do využitia OZE?</w:t>
      </w:r>
    </w:p>
    <w:p w:rsidR="00A659A1" w:rsidRPr="00223C86" w:rsidRDefault="00A659A1" w:rsidP="00223C86">
      <w:pPr>
        <w:pStyle w:val="Normlnywebov"/>
        <w:spacing w:before="0" w:beforeAutospacing="0" w:after="0" w:afterAutospacing="0"/>
        <w:jc w:val="both"/>
      </w:pPr>
    </w:p>
    <w:p w:rsidR="004F2123" w:rsidRPr="00223C86" w:rsidRDefault="00651912" w:rsidP="00223C86">
      <w:pPr>
        <w:pStyle w:val="Normlnywebov"/>
        <w:spacing w:before="0" w:beforeAutospacing="0" w:after="0" w:afterAutospacing="0"/>
        <w:contextualSpacing/>
        <w:jc w:val="both"/>
        <w:rPr>
          <w:b/>
          <w:lang w:eastAsia="en-US"/>
        </w:rPr>
      </w:pPr>
      <w:r w:rsidRPr="00223C86">
        <w:rPr>
          <w:b/>
          <w:lang w:eastAsia="en-US"/>
        </w:rPr>
        <w:t>Odpoveď:</w:t>
      </w:r>
    </w:p>
    <w:p w:rsidR="00FD1526" w:rsidRPr="00A659A1" w:rsidRDefault="00FD1526" w:rsidP="00223C86">
      <w:pPr>
        <w:pStyle w:val="Normlnywebov"/>
        <w:spacing w:before="0" w:beforeAutospacing="0" w:after="0" w:afterAutospacing="0"/>
        <w:contextualSpacing/>
        <w:jc w:val="both"/>
        <w:rPr>
          <w:i/>
        </w:rPr>
      </w:pPr>
      <w:r w:rsidRPr="00A659A1">
        <w:rPr>
          <w:i/>
        </w:rPr>
        <w:t xml:space="preserve">Rekonštrukcia ako taká predstavuje také stavebné úpravy, pri ktorých sa zachováva vonkajšie pôdorysné aj výškové ohraničenie stavby. Ide o taký zásah do majetku, ktorý má za následok zmenu jeho použitia, kvalitatívnu zmenu jeho výkonnosti alebo zmenu technických parametrov, pričom za zmenu technických parametrov sa nepovažuje použitie iného materiálu </w:t>
      </w:r>
      <w:r w:rsidR="00A659A1">
        <w:rPr>
          <w:i/>
        </w:rPr>
        <w:br/>
      </w:r>
      <w:r w:rsidRPr="00A659A1">
        <w:rPr>
          <w:i/>
        </w:rPr>
        <w:t>s porovnateľnými vlastnosťami.</w:t>
      </w:r>
    </w:p>
    <w:p w:rsidR="00FD1526" w:rsidRPr="00A659A1" w:rsidRDefault="00FD1526" w:rsidP="00223C86">
      <w:pPr>
        <w:pStyle w:val="Normlnywebov"/>
        <w:spacing w:before="0" w:beforeAutospacing="0" w:after="0" w:afterAutospacing="0"/>
        <w:contextualSpacing/>
        <w:jc w:val="both"/>
        <w:rPr>
          <w:i/>
        </w:rPr>
      </w:pPr>
      <w:r w:rsidRPr="00A659A1">
        <w:rPr>
          <w:i/>
        </w:rPr>
        <w:t>Investície do využívania OZE vrátane investícií spojenými s úsporou energie – len ako súčasť investícií do miestnych služieb sú oprávnené v rámci aktivity 5. Investície do využívania OZE a do úspor energie sú oprávnené, len pokiaľ sú tieto investície súčasťou iných investícií v rámci operácie (projektu) tohto podopatrenia. Projekt v rámci aktivity 5 musí byť primárne zameraný na OZE.</w:t>
      </w:r>
    </w:p>
    <w:p w:rsidR="00FD1526" w:rsidRDefault="00FD1526" w:rsidP="00223C86">
      <w:pPr>
        <w:pStyle w:val="Normlnywebov"/>
        <w:spacing w:before="0" w:beforeAutospacing="0" w:after="0" w:afterAutospacing="0"/>
        <w:contextualSpacing/>
        <w:jc w:val="both"/>
      </w:pPr>
    </w:p>
    <w:p w:rsidR="00A659A1" w:rsidRDefault="00A659A1" w:rsidP="00223C86">
      <w:pPr>
        <w:pStyle w:val="Normlnywebov"/>
        <w:spacing w:before="0" w:beforeAutospacing="0" w:after="0" w:afterAutospacing="0"/>
        <w:contextualSpacing/>
        <w:jc w:val="both"/>
      </w:pPr>
    </w:p>
    <w:p w:rsidR="00A659A1" w:rsidRPr="00223C86" w:rsidRDefault="00A659A1" w:rsidP="00223C86">
      <w:pPr>
        <w:pStyle w:val="Normlnywebov"/>
        <w:spacing w:before="0" w:beforeAutospacing="0" w:after="0" w:afterAutospacing="0"/>
        <w:contextualSpacing/>
        <w:jc w:val="both"/>
      </w:pPr>
    </w:p>
    <w:p w:rsidR="004F2123" w:rsidRPr="00A659A1" w:rsidRDefault="00651912" w:rsidP="00A659A1">
      <w:pPr>
        <w:pStyle w:val="Odsekzoznamu"/>
        <w:numPr>
          <w:ilvl w:val="0"/>
          <w:numId w:val="4"/>
        </w:numPr>
        <w:jc w:val="both"/>
        <w:rPr>
          <w:b/>
          <w:u w:val="single"/>
          <w:lang w:eastAsia="en-US"/>
        </w:rPr>
      </w:pPr>
      <w:r w:rsidRPr="00A659A1">
        <w:rPr>
          <w:b/>
          <w:u w:val="single"/>
          <w:lang w:eastAsia="en-US"/>
        </w:rPr>
        <w:t xml:space="preserve">Otázka: </w:t>
      </w:r>
    </w:p>
    <w:p w:rsidR="00FD1526" w:rsidRPr="00223C86" w:rsidRDefault="00A659A1" w:rsidP="00223C86">
      <w:pPr>
        <w:jc w:val="both"/>
      </w:pPr>
      <w:r>
        <w:t>J</w:t>
      </w:r>
      <w:r w:rsidR="00FD1526" w:rsidRPr="00223C86">
        <w:t xml:space="preserve">e mesto Levice oprávneným žiadateľom v rámci tejto výzvy na predkladanie žiadostí </w:t>
      </w:r>
      <w:r>
        <w:br/>
      </w:r>
      <w:r w:rsidR="00FD1526" w:rsidRPr="00223C86">
        <w:t xml:space="preserve">o nenávratný finančný príspevok. Žiadosť by bola smerovaná na mestské časti mesta, ktoré majú do 1000 obyvateľov </w:t>
      </w:r>
      <w:r w:rsidR="004A7AF0" w:rsidRPr="00223C86">
        <w:t>alebo nemaj právnu subjektivitu?</w:t>
      </w:r>
    </w:p>
    <w:p w:rsidR="00A659A1" w:rsidRDefault="00A659A1" w:rsidP="00223C86">
      <w:pPr>
        <w:jc w:val="both"/>
        <w:rPr>
          <w:b/>
          <w:lang w:eastAsia="en-US"/>
        </w:rPr>
      </w:pPr>
    </w:p>
    <w:p w:rsidR="004F2123" w:rsidRPr="00223C86" w:rsidRDefault="00651912" w:rsidP="00223C86">
      <w:pPr>
        <w:jc w:val="both"/>
        <w:rPr>
          <w:b/>
          <w:color w:val="000000"/>
        </w:rPr>
      </w:pPr>
      <w:r w:rsidRPr="00223C86">
        <w:rPr>
          <w:b/>
          <w:lang w:eastAsia="en-US"/>
        </w:rPr>
        <w:t>Odpoveď</w:t>
      </w:r>
      <w:r w:rsidRPr="00223C86">
        <w:rPr>
          <w:b/>
          <w:color w:val="000000"/>
        </w:rPr>
        <w:t xml:space="preserve">: </w:t>
      </w:r>
    </w:p>
    <w:p w:rsidR="00FD1526" w:rsidRPr="001C197C" w:rsidRDefault="00A659A1" w:rsidP="00223C86">
      <w:pPr>
        <w:jc w:val="both"/>
        <w:rPr>
          <w:i/>
          <w:color w:val="000000"/>
        </w:rPr>
      </w:pPr>
      <w:r>
        <w:rPr>
          <w:i/>
          <w:color w:val="000000"/>
        </w:rPr>
        <w:t>V</w:t>
      </w:r>
      <w:r w:rsidR="00FD1526" w:rsidRPr="001C197C">
        <w:rPr>
          <w:i/>
          <w:color w:val="000000"/>
        </w:rPr>
        <w:t xml:space="preserve"> zmysle výzvy na predkladanie žiadostí o nenávratný finančný príspevok z Programu rozvoja vidieka Slovenskej republiky 2014 – 2020, číslo výzvy:  22/PRV/2017 je oprávnený žiadateľ (prijímateľ) definovaný ako:</w:t>
      </w:r>
    </w:p>
    <w:p w:rsidR="00FD1526" w:rsidRPr="001C197C" w:rsidRDefault="00FD1526" w:rsidP="00223C86">
      <w:pPr>
        <w:pStyle w:val="Odsekzoznamu"/>
        <w:numPr>
          <w:ilvl w:val="0"/>
          <w:numId w:val="1"/>
        </w:numPr>
        <w:jc w:val="both"/>
        <w:rPr>
          <w:i/>
          <w:color w:val="000000"/>
        </w:rPr>
      </w:pPr>
      <w:r w:rsidRPr="001C197C">
        <w:rPr>
          <w:i/>
          <w:color w:val="000000"/>
        </w:rPr>
        <w:t>obce vo vidieckych oblastiach s počtom obyvateľov do 1 000 (vrátane);</w:t>
      </w:r>
    </w:p>
    <w:p w:rsidR="00FD1526" w:rsidRPr="001C197C" w:rsidRDefault="00FD1526" w:rsidP="00223C86">
      <w:pPr>
        <w:pStyle w:val="Odsekzoznamu"/>
        <w:numPr>
          <w:ilvl w:val="0"/>
          <w:numId w:val="1"/>
        </w:numPr>
        <w:jc w:val="both"/>
        <w:rPr>
          <w:i/>
          <w:color w:val="000000"/>
        </w:rPr>
      </w:pPr>
      <w:r w:rsidRPr="001C197C">
        <w:rPr>
          <w:i/>
          <w:color w:val="000000"/>
        </w:rPr>
        <w:t>združenia obcí s právnou subjektivitou (s  počtom obyvateľov do 1 000 vrátane).</w:t>
      </w:r>
    </w:p>
    <w:p w:rsidR="00FD1526" w:rsidRPr="001C197C" w:rsidRDefault="00FD1526" w:rsidP="00223C86">
      <w:pPr>
        <w:jc w:val="both"/>
        <w:rPr>
          <w:i/>
          <w:color w:val="000000"/>
        </w:rPr>
      </w:pPr>
      <w:r w:rsidRPr="001C197C">
        <w:rPr>
          <w:i/>
          <w:color w:val="000000"/>
        </w:rPr>
        <w:t xml:space="preserve">Pozn.: V rámci združení obcí tieto združenia môžu zahŕňať aj obce nad 1000 obyvateľov ale investície môžu byť realizované len v obciach do 1000 obyvateľov. </w:t>
      </w:r>
    </w:p>
    <w:p w:rsidR="00FD1526" w:rsidRPr="001C197C" w:rsidRDefault="00FD1526" w:rsidP="00223C86">
      <w:pPr>
        <w:jc w:val="both"/>
        <w:rPr>
          <w:i/>
          <w:color w:val="000000"/>
        </w:rPr>
      </w:pPr>
      <w:r w:rsidRPr="001C197C">
        <w:rPr>
          <w:i/>
          <w:color w:val="000000"/>
        </w:rPr>
        <w:t xml:space="preserve">Zoznam obcí do 1000 obyvateľov k 31.12.2014 je tvorí prílohu č. 7 tejto výzvy. </w:t>
      </w:r>
    </w:p>
    <w:p w:rsidR="00CE7B90" w:rsidRPr="001C197C" w:rsidRDefault="00FD1526" w:rsidP="00223C86">
      <w:pPr>
        <w:jc w:val="both"/>
        <w:rPr>
          <w:i/>
          <w:color w:val="000000"/>
        </w:rPr>
      </w:pPr>
      <w:r w:rsidRPr="001C197C">
        <w:rPr>
          <w:i/>
          <w:color w:val="000000"/>
        </w:rPr>
        <w:t>Mestská časť nie je oprávneným žiadateľom.</w:t>
      </w:r>
    </w:p>
    <w:p w:rsidR="00FD1526" w:rsidRDefault="00FD1526"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FD1526" w:rsidP="00A659A1">
      <w:pPr>
        <w:pStyle w:val="Odsekzoznamu"/>
        <w:numPr>
          <w:ilvl w:val="0"/>
          <w:numId w:val="1"/>
        </w:numPr>
        <w:jc w:val="both"/>
        <w:rPr>
          <w:b/>
          <w:color w:val="000000"/>
          <w:u w:val="single"/>
        </w:rPr>
      </w:pPr>
      <w:r w:rsidRPr="00A659A1">
        <w:rPr>
          <w:b/>
          <w:color w:val="000000"/>
          <w:u w:val="single"/>
        </w:rPr>
        <w:t xml:space="preserve">Otázka: </w:t>
      </w:r>
    </w:p>
    <w:p w:rsidR="00FD1526" w:rsidRPr="00223C86" w:rsidRDefault="00FD1526" w:rsidP="00223C86">
      <w:pPr>
        <w:jc w:val="both"/>
        <w:rPr>
          <w:color w:val="000000"/>
        </w:rPr>
      </w:pPr>
      <w:r w:rsidRPr="00223C86">
        <w:rPr>
          <w:color w:val="000000"/>
        </w:rPr>
        <w:t xml:space="preserve">Je správna príručka k výzve 7.4 Verzia 01 účinná od 1.5.2015 keď sa v nej stále poukazuje </w:t>
      </w:r>
      <w:r w:rsidR="00A659A1">
        <w:rPr>
          <w:color w:val="000000"/>
        </w:rPr>
        <w:br/>
      </w:r>
      <w:r w:rsidRPr="00223C86">
        <w:rPr>
          <w:color w:val="000000"/>
        </w:rPr>
        <w:t>na starý zákon o verejnom obstarávaní č. 25/2006, resp. akou príručkou sa treba riadiť?</w:t>
      </w:r>
    </w:p>
    <w:p w:rsidR="00A659A1" w:rsidRDefault="00A659A1" w:rsidP="00223C86">
      <w:pPr>
        <w:jc w:val="both"/>
        <w:rPr>
          <w:b/>
          <w:color w:val="000000"/>
        </w:rPr>
      </w:pPr>
    </w:p>
    <w:p w:rsidR="00A659A1" w:rsidRDefault="00A659A1" w:rsidP="00223C86">
      <w:pPr>
        <w:jc w:val="both"/>
        <w:rPr>
          <w:b/>
          <w:color w:val="000000"/>
        </w:rPr>
      </w:pPr>
    </w:p>
    <w:p w:rsidR="004F2123" w:rsidRPr="00223C86" w:rsidRDefault="00FD1526" w:rsidP="00223C86">
      <w:pPr>
        <w:jc w:val="both"/>
        <w:rPr>
          <w:b/>
          <w:color w:val="000000"/>
        </w:rPr>
      </w:pPr>
      <w:r w:rsidRPr="00223C86">
        <w:rPr>
          <w:b/>
          <w:color w:val="000000"/>
        </w:rPr>
        <w:lastRenderedPageBreak/>
        <w:t xml:space="preserve">Odpoveď: </w:t>
      </w:r>
    </w:p>
    <w:p w:rsidR="00FD1526" w:rsidRPr="001C197C" w:rsidRDefault="00FD1526" w:rsidP="00223C86">
      <w:pPr>
        <w:jc w:val="both"/>
        <w:rPr>
          <w:i/>
          <w:color w:val="000000"/>
        </w:rPr>
      </w:pPr>
      <w:r w:rsidRPr="001C197C">
        <w:rPr>
          <w:i/>
          <w:color w:val="000000"/>
        </w:rPr>
        <w:t xml:space="preserve">Žiadateľ je povinný pri obstarávaní tovarov, stavebných prác a služieb postupovať v súlade </w:t>
      </w:r>
      <w:r w:rsidR="00A659A1">
        <w:rPr>
          <w:i/>
          <w:color w:val="000000"/>
        </w:rPr>
        <w:br/>
      </w:r>
      <w:r w:rsidRPr="001C197C">
        <w:rPr>
          <w:i/>
          <w:color w:val="000000"/>
        </w:rPr>
        <w:t xml:space="preserve">so zákonom č. 343/2015 </w:t>
      </w:r>
      <w:proofErr w:type="spellStart"/>
      <w:r w:rsidRPr="001C197C">
        <w:rPr>
          <w:i/>
          <w:color w:val="000000"/>
        </w:rPr>
        <w:t>Z.z</w:t>
      </w:r>
      <w:proofErr w:type="spellEnd"/>
      <w:r w:rsidRPr="001C197C">
        <w:rPr>
          <w:i/>
          <w:color w:val="000000"/>
        </w:rPr>
        <w:t>. z 18. novembra 2015 o verejnom obstarávaní a o zmene a doplnení niektorých zákonov účinným od 18.04.2016 alebo v súlade so zákonom č. 25/2006 Z. z. o verejnom obstarávaní  a o zmene a doplnení niektorých zákonov účinným do 17.04.2016</w:t>
      </w:r>
    </w:p>
    <w:p w:rsidR="00FD1526" w:rsidRDefault="00FD1526"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FD1526" w:rsidP="00A659A1">
      <w:pPr>
        <w:pStyle w:val="Odsekzoznamu"/>
        <w:numPr>
          <w:ilvl w:val="0"/>
          <w:numId w:val="1"/>
        </w:numPr>
        <w:jc w:val="both"/>
        <w:rPr>
          <w:b/>
          <w:color w:val="000000"/>
          <w:u w:val="single"/>
        </w:rPr>
      </w:pPr>
      <w:r w:rsidRPr="00A659A1">
        <w:rPr>
          <w:b/>
          <w:color w:val="000000"/>
          <w:u w:val="single"/>
        </w:rPr>
        <w:t xml:space="preserve">Otázka: </w:t>
      </w:r>
    </w:p>
    <w:p w:rsidR="00941C00" w:rsidRPr="00223C86" w:rsidRDefault="00FD1526" w:rsidP="00223C86">
      <w:pPr>
        <w:jc w:val="both"/>
        <w:rPr>
          <w:bCs/>
          <w:color w:val="1F497D"/>
        </w:rPr>
      </w:pPr>
      <w:r w:rsidRPr="00223C86">
        <w:rPr>
          <w:color w:val="000000"/>
        </w:rPr>
        <w:t>Je potrebné aj v prípade projektov podávaných na PPA, napr. v rámci výzvy 7.4 postupovať podľa metodického pokynu CKO č. 14 alebo má PPA alternatívny predpis podobného charakteru, ktorý je treba dodržať (okrem upravujúceho sociálny aspekt)?</w:t>
      </w:r>
      <w:r w:rsidRPr="00223C86">
        <w:rPr>
          <w:bCs/>
          <w:color w:val="1F497D"/>
        </w:rPr>
        <w:t xml:space="preserve"> </w:t>
      </w:r>
    </w:p>
    <w:p w:rsidR="00A659A1" w:rsidRDefault="00A659A1" w:rsidP="00223C86">
      <w:pPr>
        <w:jc w:val="both"/>
        <w:rPr>
          <w:b/>
          <w:color w:val="000000"/>
        </w:rPr>
      </w:pPr>
    </w:p>
    <w:p w:rsidR="004F2123" w:rsidRPr="00223C86" w:rsidRDefault="00941C00" w:rsidP="00223C86">
      <w:pPr>
        <w:jc w:val="both"/>
        <w:rPr>
          <w:b/>
          <w:bCs/>
          <w:color w:val="1F497D"/>
        </w:rPr>
      </w:pPr>
      <w:r w:rsidRPr="00223C86">
        <w:rPr>
          <w:b/>
          <w:color w:val="000000"/>
        </w:rPr>
        <w:t>Odpoveď</w:t>
      </w:r>
      <w:r w:rsidRPr="00223C86">
        <w:rPr>
          <w:b/>
          <w:bCs/>
          <w:color w:val="1F497D"/>
        </w:rPr>
        <w:t>:</w:t>
      </w:r>
    </w:p>
    <w:p w:rsidR="00FD1526" w:rsidRPr="001C197C" w:rsidRDefault="00FD1526" w:rsidP="00223C86">
      <w:pPr>
        <w:jc w:val="both"/>
        <w:rPr>
          <w:i/>
          <w:color w:val="7030A0"/>
        </w:rPr>
      </w:pPr>
      <w:r w:rsidRPr="001C197C">
        <w:rPr>
          <w:i/>
          <w:color w:val="000000"/>
        </w:rPr>
        <w:t>Metodické pokyny CKO sa na Program rozvoja vidieka 2014 – 2020 nevzťahujú. PPA nemá alternatívny predpis, ktorý je potrebné dodržať. Žiadateľ postupuje pri obstarávaní podľa platného zákona  č. 343/2015 Z. z. o verejnom obstarávaní a o zmene a doplnení niektorých zákonov v znení neskorších predpisov</w:t>
      </w:r>
    </w:p>
    <w:p w:rsidR="00FD1526" w:rsidRDefault="00FD1526"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223C86" w:rsidRPr="00A659A1" w:rsidRDefault="00941C00" w:rsidP="00A659A1">
      <w:pPr>
        <w:pStyle w:val="Odsekzoznamu"/>
        <w:numPr>
          <w:ilvl w:val="0"/>
          <w:numId w:val="1"/>
        </w:numPr>
        <w:jc w:val="both"/>
        <w:rPr>
          <w:b/>
          <w:color w:val="000000"/>
          <w:u w:val="single"/>
        </w:rPr>
      </w:pPr>
      <w:r w:rsidRPr="00A659A1">
        <w:rPr>
          <w:b/>
          <w:color w:val="000000"/>
          <w:u w:val="single"/>
        </w:rPr>
        <w:t xml:space="preserve">Otázka:  </w:t>
      </w:r>
    </w:p>
    <w:p w:rsidR="00FD1526" w:rsidRPr="00223C86" w:rsidRDefault="00941C00" w:rsidP="00223C86">
      <w:pPr>
        <w:jc w:val="both"/>
        <w:rPr>
          <w:color w:val="000000"/>
        </w:rPr>
      </w:pPr>
      <w:r w:rsidRPr="00223C86">
        <w:rPr>
          <w:color w:val="000000"/>
        </w:rPr>
        <w:t xml:space="preserve">V roku 2016 Obec </w:t>
      </w:r>
      <w:r w:rsidR="00BA4E20" w:rsidRPr="00223C86">
        <w:rPr>
          <w:color w:val="000000"/>
        </w:rPr>
        <w:t xml:space="preserve">XY </w:t>
      </w:r>
      <w:r w:rsidRPr="00223C86">
        <w:rPr>
          <w:color w:val="000000"/>
        </w:rPr>
        <w:t xml:space="preserve">podala žiadosť o nenávratný finančný príspevok z programu rozvoja vidieka SR 2014-2020, podopatrenie 7.4. Tomuto predchádzalo riadne verejné obstarávanie </w:t>
      </w:r>
      <w:r w:rsidR="00A659A1">
        <w:rPr>
          <w:color w:val="000000"/>
        </w:rPr>
        <w:br/>
      </w:r>
      <w:r w:rsidRPr="00223C86">
        <w:rPr>
          <w:color w:val="000000"/>
        </w:rPr>
        <w:t xml:space="preserve">na dodávateľa , ktorý by stavbu realizoval. Následne bola výzva zrušená.  Dňa 31.8.2016 bola víťazná firma </w:t>
      </w:r>
      <w:r w:rsidR="00BA4E20" w:rsidRPr="00223C86">
        <w:rPr>
          <w:color w:val="000000"/>
        </w:rPr>
        <w:t>XF</w:t>
      </w:r>
      <w:r w:rsidRPr="00223C86">
        <w:rPr>
          <w:color w:val="000000"/>
        </w:rPr>
        <w:t xml:space="preserve"> zrušená zlúčením s firmou </w:t>
      </w:r>
      <w:r w:rsidR="00BA4E20" w:rsidRPr="00223C86">
        <w:rPr>
          <w:color w:val="000000"/>
        </w:rPr>
        <w:t>XZ</w:t>
      </w:r>
      <w:r w:rsidRPr="00223C86">
        <w:rPr>
          <w:color w:val="000000"/>
        </w:rPr>
        <w:t xml:space="preserve"> , doklad riadne spísaná notárska zápisnica.  Dňa 31.5.2017 PPA vyhlásila opäť takúto výzvu, do ktorej sa chceme zapojiť. Pýtame sa či je verejné obstarávanie platné a či  môže zlúčená firma </w:t>
      </w:r>
      <w:r w:rsidR="00BA4E20" w:rsidRPr="00223C86">
        <w:rPr>
          <w:color w:val="000000"/>
        </w:rPr>
        <w:t>XZ</w:t>
      </w:r>
      <w:r w:rsidRPr="00223C86">
        <w:rPr>
          <w:color w:val="000000"/>
        </w:rPr>
        <w:t> realizovať náš projekt alebo je potrebné robiť nové verejné obstarávanie.</w:t>
      </w:r>
    </w:p>
    <w:p w:rsidR="00A659A1" w:rsidRDefault="00A659A1" w:rsidP="00223C86">
      <w:pPr>
        <w:jc w:val="both"/>
        <w:rPr>
          <w:b/>
          <w:color w:val="000000"/>
        </w:rPr>
      </w:pPr>
    </w:p>
    <w:p w:rsidR="004F2123" w:rsidRPr="00223C86" w:rsidRDefault="00941C00" w:rsidP="00223C86">
      <w:pPr>
        <w:jc w:val="both"/>
        <w:rPr>
          <w:b/>
          <w:color w:val="000000"/>
        </w:rPr>
      </w:pPr>
      <w:r w:rsidRPr="00223C86">
        <w:rPr>
          <w:b/>
          <w:color w:val="000000"/>
        </w:rPr>
        <w:t xml:space="preserve">Odpoveď: </w:t>
      </w:r>
    </w:p>
    <w:p w:rsidR="00941C00" w:rsidRPr="001C197C" w:rsidRDefault="00941C00" w:rsidP="00223C86">
      <w:pPr>
        <w:jc w:val="both"/>
        <w:rPr>
          <w:i/>
          <w:color w:val="000000"/>
        </w:rPr>
      </w:pPr>
      <w:r w:rsidRPr="001C197C">
        <w:rPr>
          <w:i/>
          <w:color w:val="000000"/>
        </w:rPr>
        <w:t>Áno, je možné použiť doklady z pôvodného obstarávania. K </w:t>
      </w:r>
      <w:proofErr w:type="spellStart"/>
      <w:r w:rsidRPr="001C197C">
        <w:rPr>
          <w:i/>
          <w:color w:val="000000"/>
        </w:rPr>
        <w:t>ŽoNFP</w:t>
      </w:r>
      <w:proofErr w:type="spellEnd"/>
      <w:r w:rsidRPr="001C197C">
        <w:rPr>
          <w:i/>
          <w:color w:val="000000"/>
        </w:rPr>
        <w:t xml:space="preserve"> odporúčame doložiť doklady preukazujúce právne nástupníctvo.</w:t>
      </w:r>
    </w:p>
    <w:p w:rsidR="00941C00" w:rsidRDefault="00941C00"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941C00" w:rsidP="00A659A1">
      <w:pPr>
        <w:pStyle w:val="Odsekzoznamu"/>
        <w:numPr>
          <w:ilvl w:val="0"/>
          <w:numId w:val="1"/>
        </w:numPr>
        <w:jc w:val="both"/>
        <w:rPr>
          <w:b/>
          <w:color w:val="000000"/>
          <w:u w:val="single"/>
        </w:rPr>
      </w:pPr>
      <w:r w:rsidRPr="00A659A1">
        <w:rPr>
          <w:b/>
          <w:color w:val="000000"/>
          <w:u w:val="single"/>
        </w:rPr>
        <w:t>Otázka:</w:t>
      </w:r>
    </w:p>
    <w:p w:rsidR="003B2DED" w:rsidRPr="00223C86" w:rsidRDefault="00223C86" w:rsidP="00223C86">
      <w:pPr>
        <w:jc w:val="both"/>
        <w:rPr>
          <w:color w:val="000000"/>
        </w:rPr>
      </w:pPr>
      <w:r>
        <w:rPr>
          <w:color w:val="000000"/>
        </w:rPr>
        <w:t>V</w:t>
      </w:r>
      <w:r w:rsidR="004A7AF0" w:rsidRPr="00223C86">
        <w:rPr>
          <w:color w:val="000000"/>
        </w:rPr>
        <w:t xml:space="preserve"> </w:t>
      </w:r>
      <w:r w:rsidR="003B2DED" w:rsidRPr="00223C86">
        <w:rPr>
          <w:color w:val="000000"/>
        </w:rPr>
        <w:t>rámci aktivity 4 - investície súvisiace s vytváraním podmienok pre rozvoj podnikania – rekonštrukcie nevyužívaných objektov v obci pre podnikateľskú činnosť, výstavba/rekonštrukcia tržníc pre podporu predaja miestnych produktov a pod.,</w:t>
      </w:r>
    </w:p>
    <w:p w:rsidR="003B2DED" w:rsidRPr="00223C86" w:rsidRDefault="003B2DED" w:rsidP="00223C86">
      <w:pPr>
        <w:jc w:val="both"/>
        <w:rPr>
          <w:color w:val="000000"/>
        </w:rPr>
      </w:pPr>
      <w:r w:rsidRPr="00223C86">
        <w:rPr>
          <w:color w:val="000000"/>
        </w:rPr>
        <w:t xml:space="preserve">má obec záujem vybudovať tržnicu, tržnica bude novovybudovaný objekt kde vo vnútri sa budú nachádzať priestory tržnice, nepôjde teda o na voľnom priestranstve postavené stánky ale budovu tržnice. </w:t>
      </w:r>
    </w:p>
    <w:p w:rsidR="00941C00" w:rsidRPr="00223C86" w:rsidRDefault="003B2DED" w:rsidP="00223C86">
      <w:pPr>
        <w:jc w:val="both"/>
        <w:rPr>
          <w:color w:val="000000"/>
        </w:rPr>
      </w:pPr>
      <w:r w:rsidRPr="00223C86">
        <w:rPr>
          <w:color w:val="000000"/>
        </w:rPr>
        <w:t>Bude takýto stavebný výdavok na budovu tržnice oprávnený?</w:t>
      </w:r>
    </w:p>
    <w:p w:rsidR="00A659A1" w:rsidRDefault="00A659A1" w:rsidP="00223C86">
      <w:pPr>
        <w:jc w:val="both"/>
        <w:rPr>
          <w:b/>
          <w:color w:val="000000"/>
        </w:rPr>
      </w:pPr>
    </w:p>
    <w:p w:rsidR="004F2123" w:rsidRPr="00223C86" w:rsidRDefault="00941C00" w:rsidP="00223C86">
      <w:pPr>
        <w:jc w:val="both"/>
        <w:rPr>
          <w:b/>
        </w:rPr>
      </w:pPr>
      <w:r w:rsidRPr="00223C86">
        <w:rPr>
          <w:b/>
          <w:color w:val="000000"/>
        </w:rPr>
        <w:t>Odpoveď:</w:t>
      </w:r>
      <w:r w:rsidR="003B2DED" w:rsidRPr="00223C86">
        <w:rPr>
          <w:b/>
        </w:rPr>
        <w:t xml:space="preserve"> </w:t>
      </w:r>
    </w:p>
    <w:p w:rsidR="00941C00" w:rsidRPr="001C197C" w:rsidRDefault="003B2DED" w:rsidP="00223C86">
      <w:pPr>
        <w:jc w:val="both"/>
        <w:rPr>
          <w:i/>
          <w:color w:val="000000"/>
        </w:rPr>
      </w:pPr>
      <w:r w:rsidRPr="001C197C">
        <w:rPr>
          <w:i/>
          <w:color w:val="000000"/>
        </w:rPr>
        <w:t>Áno bude oprávnený</w:t>
      </w:r>
    </w:p>
    <w:p w:rsidR="00941C00" w:rsidRPr="00223C86" w:rsidRDefault="00941C00" w:rsidP="00223C86">
      <w:pPr>
        <w:jc w:val="both"/>
        <w:rPr>
          <w:color w:val="000000"/>
        </w:rPr>
      </w:pPr>
    </w:p>
    <w:p w:rsidR="00A659A1" w:rsidRDefault="00A659A1" w:rsidP="00223C86">
      <w:pPr>
        <w:jc w:val="both"/>
        <w:rPr>
          <w:b/>
          <w:color w:val="000000"/>
        </w:rPr>
      </w:pPr>
    </w:p>
    <w:p w:rsidR="00A659A1" w:rsidRDefault="00A659A1" w:rsidP="00223C86">
      <w:pPr>
        <w:jc w:val="both"/>
        <w:rPr>
          <w:b/>
          <w:color w:val="000000"/>
        </w:rPr>
      </w:pPr>
    </w:p>
    <w:p w:rsidR="00941C00" w:rsidRPr="00A659A1" w:rsidRDefault="00941C00" w:rsidP="00A659A1">
      <w:pPr>
        <w:pStyle w:val="Odsekzoznamu"/>
        <w:numPr>
          <w:ilvl w:val="0"/>
          <w:numId w:val="1"/>
        </w:numPr>
        <w:jc w:val="both"/>
        <w:rPr>
          <w:b/>
          <w:color w:val="000000"/>
          <w:u w:val="single"/>
        </w:rPr>
      </w:pPr>
      <w:r w:rsidRPr="00A659A1">
        <w:rPr>
          <w:b/>
          <w:color w:val="000000"/>
          <w:u w:val="single"/>
        </w:rPr>
        <w:lastRenderedPageBreak/>
        <w:t>Otázka:</w:t>
      </w:r>
    </w:p>
    <w:p w:rsidR="004F2123" w:rsidRPr="00223C86" w:rsidRDefault="004F2123" w:rsidP="00223C86">
      <w:pPr>
        <w:jc w:val="both"/>
      </w:pPr>
      <w:r w:rsidRPr="00223C86">
        <w:t>​</w:t>
      </w:r>
      <w:r w:rsidR="00223C86">
        <w:t>M</w:t>
      </w:r>
      <w:r w:rsidRPr="00223C86">
        <w:rPr>
          <w:bCs/>
        </w:rPr>
        <w:t>á obec záujem o​</w:t>
      </w:r>
      <w:r w:rsidRPr="00223C86">
        <w:rPr>
          <w:bCs/>
          <w:color w:val="1F497D"/>
        </w:rPr>
        <w:t xml:space="preserve"> </w:t>
      </w:r>
      <w:proofErr w:type="spellStart"/>
      <w:r w:rsidRPr="00223C86">
        <w:rPr>
          <w:bCs/>
          <w:color w:val="000000"/>
        </w:rPr>
        <w:t>rekonštrukci</w:t>
      </w:r>
      <w:proofErr w:type="spellEnd"/>
      <w:r w:rsidRPr="00223C86">
        <w:rPr>
          <w:bCs/>
          <w:color w:val="000000"/>
        </w:rPr>
        <w:t>​u​</w:t>
      </w:r>
      <w:r w:rsidRPr="00223C86">
        <w:rPr>
          <w:bCs/>
          <w:color w:val="1F497D"/>
        </w:rPr>
        <w:t xml:space="preserve">  </w:t>
      </w:r>
      <w:proofErr w:type="spellStart"/>
      <w:r w:rsidRPr="00223C86">
        <w:rPr>
          <w:bCs/>
          <w:color w:val="000000"/>
        </w:rPr>
        <w:t>nevyužívan</w:t>
      </w:r>
      <w:proofErr w:type="spellEnd"/>
      <w:r w:rsidRPr="00223C86">
        <w:rPr>
          <w:bCs/>
          <w:color w:val="000000"/>
        </w:rPr>
        <w:t>​</w:t>
      </w:r>
      <w:proofErr w:type="spellStart"/>
      <w:r w:rsidRPr="00223C86">
        <w:rPr>
          <w:bCs/>
          <w:color w:val="000000"/>
        </w:rPr>
        <w:t>ého</w:t>
      </w:r>
      <w:proofErr w:type="spellEnd"/>
      <w:r w:rsidRPr="00223C86">
        <w:rPr>
          <w:bCs/>
          <w:color w:val="000000"/>
        </w:rPr>
        <w:t>​</w:t>
      </w:r>
      <w:r w:rsidRPr="00223C86">
        <w:rPr>
          <w:bCs/>
          <w:color w:val="1F497D"/>
        </w:rPr>
        <w:t xml:space="preserve"> </w:t>
      </w:r>
      <w:proofErr w:type="spellStart"/>
      <w:r w:rsidRPr="00223C86">
        <w:rPr>
          <w:bCs/>
          <w:color w:val="000000"/>
        </w:rPr>
        <w:t>objek</w:t>
      </w:r>
      <w:proofErr w:type="spellEnd"/>
      <w:r w:rsidRPr="00223C86">
        <w:rPr>
          <w:bCs/>
          <w:color w:val="000000"/>
        </w:rPr>
        <w:t>​u</w:t>
      </w:r>
      <w:r w:rsidR="00D4479D" w:rsidRPr="00223C86">
        <w:rPr>
          <w:bCs/>
          <w:color w:val="000000"/>
        </w:rPr>
        <w:t xml:space="preserve"> </w:t>
      </w:r>
      <w:r w:rsidRPr="00223C86">
        <w:rPr>
          <w:bCs/>
          <w:color w:val="000000"/>
        </w:rPr>
        <w:t xml:space="preserve">v obci pre podnikateľskú činnosť​- </w:t>
      </w:r>
      <w:r w:rsidRPr="00223C86">
        <w:rPr>
          <w:color w:val="000000"/>
        </w:rPr>
        <w:t>t.j. za podnikateľskú činnosť sa bude pokladať ak priestory objektu bude prenajímať podnikateľským subjektom ktoré tam budú vykonávať svoju podnikateľskú činnosť? Je možné za podnikateľskú činnosť považovať ak priestor prenajme obec aj na spoločenskú akciu?</w:t>
      </w:r>
    </w:p>
    <w:p w:rsidR="00A659A1" w:rsidRDefault="00A659A1" w:rsidP="00223C86">
      <w:pPr>
        <w:jc w:val="both"/>
        <w:rPr>
          <w:b/>
          <w:color w:val="000000"/>
        </w:rPr>
      </w:pPr>
    </w:p>
    <w:p w:rsidR="00941C00" w:rsidRPr="00223C86" w:rsidRDefault="00941C00" w:rsidP="00223C86">
      <w:pPr>
        <w:jc w:val="both"/>
        <w:rPr>
          <w:b/>
          <w:color w:val="000000"/>
        </w:rPr>
      </w:pPr>
      <w:r w:rsidRPr="00223C86">
        <w:rPr>
          <w:b/>
          <w:color w:val="000000"/>
        </w:rPr>
        <w:t>Odpoveď:</w:t>
      </w:r>
    </w:p>
    <w:p w:rsidR="004F2123" w:rsidRPr="001C197C" w:rsidRDefault="004F2123" w:rsidP="00223C86">
      <w:pPr>
        <w:jc w:val="both"/>
        <w:rPr>
          <w:i/>
          <w:color w:val="000000"/>
        </w:rPr>
      </w:pPr>
      <w:r w:rsidRPr="001C197C">
        <w:rPr>
          <w:i/>
          <w:color w:val="000000"/>
        </w:rPr>
        <w:t>Podnikateľskou činnosťou sa rozumie sústavná činnosť vykonávaná samostatne podnikateľom vo vlastnom mene a na vlastnú zodpovednosť za účelom dosiahnutia zisku. V tomto prípade sa nejedná o sústavnú činnosť.</w:t>
      </w:r>
    </w:p>
    <w:p w:rsidR="004F2123" w:rsidRDefault="004F212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4F2123" w:rsidP="00A659A1">
      <w:pPr>
        <w:pStyle w:val="Odsekzoznamu"/>
        <w:numPr>
          <w:ilvl w:val="0"/>
          <w:numId w:val="1"/>
        </w:numPr>
        <w:jc w:val="both"/>
        <w:rPr>
          <w:b/>
          <w:color w:val="000000"/>
          <w:u w:val="single"/>
        </w:rPr>
      </w:pPr>
      <w:r w:rsidRPr="00A659A1">
        <w:rPr>
          <w:b/>
          <w:color w:val="000000"/>
          <w:u w:val="single"/>
        </w:rPr>
        <w:t>Otázka:</w:t>
      </w:r>
    </w:p>
    <w:p w:rsidR="004F2123" w:rsidRPr="00223C86" w:rsidRDefault="004F2123" w:rsidP="00223C86">
      <w:pPr>
        <w:jc w:val="both"/>
        <w:rPr>
          <w:color w:val="000000"/>
        </w:rPr>
      </w:pPr>
      <w:r w:rsidRPr="00223C86">
        <w:rPr>
          <w:color w:val="000000"/>
        </w:rPr>
        <w:t xml:space="preserve">Verejné obstarávanie pre jednotlivé položky rozpočtu musí byť ukončené podpisom zmluvy </w:t>
      </w:r>
      <w:r w:rsidR="000F2AD3">
        <w:rPr>
          <w:color w:val="000000"/>
        </w:rPr>
        <w:br/>
      </w:r>
      <w:r w:rsidRPr="00223C86">
        <w:rPr>
          <w:color w:val="000000"/>
        </w:rPr>
        <w:t>s úspešným uchádzačom alebo postačuje návrh zmluvy s úspešným uchádzačom.</w:t>
      </w:r>
    </w:p>
    <w:p w:rsidR="00A659A1" w:rsidRDefault="00A659A1" w:rsidP="00223C86">
      <w:pPr>
        <w:jc w:val="both"/>
        <w:rPr>
          <w:b/>
          <w:color w:val="000000"/>
        </w:rPr>
      </w:pPr>
    </w:p>
    <w:p w:rsidR="004F2123" w:rsidRPr="00223C86" w:rsidRDefault="004F2123" w:rsidP="00223C86">
      <w:pPr>
        <w:jc w:val="both"/>
        <w:rPr>
          <w:b/>
          <w:color w:val="000000"/>
        </w:rPr>
      </w:pPr>
      <w:r w:rsidRPr="00223C86">
        <w:rPr>
          <w:b/>
          <w:color w:val="000000"/>
        </w:rPr>
        <w:t>Odpoveď:</w:t>
      </w:r>
    </w:p>
    <w:p w:rsidR="004F2123" w:rsidRPr="001C197C" w:rsidRDefault="004F2123" w:rsidP="00223C86">
      <w:pPr>
        <w:jc w:val="both"/>
        <w:rPr>
          <w:i/>
          <w:color w:val="000000"/>
        </w:rPr>
      </w:pPr>
      <w:r w:rsidRPr="001C197C">
        <w:rPr>
          <w:i/>
          <w:color w:val="000000"/>
        </w:rPr>
        <w:t>Verejné obstarávanie musí byť ukončené podpisom zmluvy s úspešným uchádzačom</w:t>
      </w:r>
    </w:p>
    <w:p w:rsidR="004F2123" w:rsidRPr="00223C86" w:rsidRDefault="004F2123" w:rsidP="00223C86">
      <w:pPr>
        <w:jc w:val="both"/>
        <w:rPr>
          <w:color w:val="1F497D"/>
        </w:rPr>
      </w:pPr>
    </w:p>
    <w:p w:rsidR="004F2123" w:rsidRDefault="004F2123" w:rsidP="00223C86">
      <w:pPr>
        <w:jc w:val="both"/>
        <w:rPr>
          <w:color w:val="000000"/>
        </w:rPr>
      </w:pPr>
    </w:p>
    <w:p w:rsidR="00A659A1" w:rsidRPr="00223C86" w:rsidRDefault="00A659A1" w:rsidP="00223C86">
      <w:pPr>
        <w:jc w:val="both"/>
        <w:rPr>
          <w:color w:val="000000"/>
        </w:rPr>
      </w:pPr>
    </w:p>
    <w:p w:rsidR="004F2123" w:rsidRPr="00A659A1" w:rsidRDefault="004F2123" w:rsidP="00A659A1">
      <w:pPr>
        <w:pStyle w:val="Odsekzoznamu"/>
        <w:numPr>
          <w:ilvl w:val="0"/>
          <w:numId w:val="1"/>
        </w:numPr>
        <w:jc w:val="both"/>
        <w:rPr>
          <w:b/>
          <w:color w:val="000000"/>
          <w:u w:val="single"/>
        </w:rPr>
      </w:pPr>
      <w:r w:rsidRPr="00A659A1">
        <w:rPr>
          <w:b/>
          <w:color w:val="000000"/>
          <w:u w:val="single"/>
        </w:rPr>
        <w:t>Otázka:</w:t>
      </w:r>
    </w:p>
    <w:p w:rsidR="00E87DF3" w:rsidRPr="00223C86" w:rsidRDefault="00E87DF3" w:rsidP="00223C86">
      <w:pPr>
        <w:jc w:val="both"/>
        <w:rPr>
          <w:color w:val="000000"/>
        </w:rPr>
      </w:pPr>
      <w:r w:rsidRPr="00223C86">
        <w:rPr>
          <w:color w:val="000000"/>
        </w:rPr>
        <w:t>Prosím Vás, je možné si podať v rámci AKTIVITY 1, projekt na výstavbu kultúrneho domu</w:t>
      </w:r>
    </w:p>
    <w:p w:rsidR="00E87DF3" w:rsidRPr="00223C86" w:rsidRDefault="00E87DF3" w:rsidP="00223C86">
      <w:pPr>
        <w:jc w:val="both"/>
        <w:rPr>
          <w:color w:val="000000"/>
        </w:rPr>
      </w:pPr>
      <w:r w:rsidRPr="00223C86">
        <w:rPr>
          <w:color w:val="000000"/>
        </w:rPr>
        <w:t xml:space="preserve">Máme situáciu, že kultúrny dom je súčasťou budovy obecného úradu ako jedno krídlo, </w:t>
      </w:r>
      <w:proofErr w:type="spellStart"/>
      <w:r w:rsidRPr="00223C86">
        <w:rPr>
          <w:color w:val="000000"/>
        </w:rPr>
        <w:t>UCkovej</w:t>
      </w:r>
      <w:proofErr w:type="spellEnd"/>
      <w:r w:rsidRPr="00223C86">
        <w:rPr>
          <w:color w:val="000000"/>
        </w:rPr>
        <w:t xml:space="preserve"> budovy. </w:t>
      </w:r>
    </w:p>
    <w:p w:rsidR="00E87DF3" w:rsidRPr="00223C86" w:rsidRDefault="00E87DF3" w:rsidP="00223C86">
      <w:pPr>
        <w:jc w:val="both"/>
        <w:rPr>
          <w:color w:val="000000"/>
        </w:rPr>
      </w:pPr>
      <w:r w:rsidRPr="00223C86">
        <w:rPr>
          <w:color w:val="000000"/>
        </w:rPr>
        <w:t>Je to v zlom stave a preto máme projekt, kde sa daná časť budovy, kde je kultúrny dom zrúti a postaví nanovo. Bolo by to oprávnené?</w:t>
      </w:r>
    </w:p>
    <w:p w:rsidR="00A659A1" w:rsidRDefault="00A659A1" w:rsidP="00223C86">
      <w:pPr>
        <w:jc w:val="both"/>
        <w:rPr>
          <w:b/>
          <w:color w:val="000000"/>
        </w:rPr>
      </w:pPr>
    </w:p>
    <w:p w:rsidR="004F2123" w:rsidRPr="00223C86" w:rsidRDefault="004F2123" w:rsidP="00223C86">
      <w:pPr>
        <w:jc w:val="both"/>
        <w:rPr>
          <w:b/>
          <w:color w:val="000000"/>
        </w:rPr>
      </w:pPr>
      <w:r w:rsidRPr="00223C86">
        <w:rPr>
          <w:b/>
          <w:color w:val="000000"/>
        </w:rPr>
        <w:t>Odpoveď:</w:t>
      </w:r>
    </w:p>
    <w:p w:rsidR="00E87DF3" w:rsidRPr="001C197C" w:rsidRDefault="00E87DF3" w:rsidP="00223C86">
      <w:pPr>
        <w:jc w:val="both"/>
        <w:rPr>
          <w:i/>
          <w:color w:val="000000"/>
        </w:rPr>
      </w:pPr>
      <w:r w:rsidRPr="001C197C">
        <w:rPr>
          <w:i/>
          <w:color w:val="000000"/>
        </w:rPr>
        <w:t xml:space="preserve">V rámci aktivity 1 sú oprávnené investície súvisiace s vytváraním podmienok pre trávenie voľného času  vrátane príslušnej </w:t>
      </w:r>
      <w:proofErr w:type="spellStart"/>
      <w:r w:rsidR="00D4479D" w:rsidRPr="001C197C">
        <w:rPr>
          <w:i/>
          <w:color w:val="000000"/>
        </w:rPr>
        <w:t>uko</w:t>
      </w:r>
      <w:r w:rsidRPr="001C197C">
        <w:rPr>
          <w:i/>
          <w:color w:val="000000"/>
        </w:rPr>
        <w:t>aštruktúry</w:t>
      </w:r>
      <w:proofErr w:type="spellEnd"/>
      <w:r w:rsidRPr="001C197C">
        <w:rPr>
          <w:i/>
          <w:color w:val="000000"/>
        </w:rPr>
        <w:t xml:space="preserve"> – napr. výstavba/rekonštrukcia/modernizácia športovísk a detských ihrísk, amfiteátrov, investície do rekonštrukcie nevyužívaných objektov </w:t>
      </w:r>
      <w:r w:rsidR="000F2AD3">
        <w:rPr>
          <w:i/>
          <w:color w:val="000000"/>
        </w:rPr>
        <w:br/>
      </w:r>
      <w:r w:rsidRPr="001C197C">
        <w:rPr>
          <w:i/>
          <w:color w:val="000000"/>
        </w:rPr>
        <w:t>v obci pre komunitnú/spolkovú činnosť vrátane rekonštrukcie existujúcich kultúrnych domov.</w:t>
      </w:r>
    </w:p>
    <w:p w:rsidR="00E87DF3" w:rsidRPr="001C197C" w:rsidRDefault="00E87DF3" w:rsidP="00223C86">
      <w:pPr>
        <w:jc w:val="both"/>
        <w:rPr>
          <w:i/>
          <w:color w:val="000000"/>
        </w:rPr>
      </w:pPr>
      <w:r w:rsidRPr="001C197C">
        <w:rPr>
          <w:i/>
          <w:color w:val="000000"/>
        </w:rPr>
        <w:t xml:space="preserve">Rekonštrukcia predstavuje také stavebné úpravy, pri ktorých sa zachováva vonkajšie pôdorysné aj výškové ohraničenie stavby. Ide o taký zásah do majetku, ktorý má za následok zmenu jeho použitia, kvalitatívnu zmenu jeho výkonnosti alebo zmenu technických parametrov, pričom </w:t>
      </w:r>
      <w:r w:rsidR="000F2AD3">
        <w:rPr>
          <w:i/>
          <w:color w:val="000000"/>
        </w:rPr>
        <w:br/>
      </w:r>
      <w:r w:rsidRPr="001C197C">
        <w:rPr>
          <w:i/>
          <w:color w:val="000000"/>
        </w:rPr>
        <w:t>za zmenu technických parametrov sa nepovažuje použitie iného materiálu s porovnateľnými vlastnosťami.</w:t>
      </w:r>
    </w:p>
    <w:p w:rsidR="004F2123" w:rsidRDefault="004F212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4F2123" w:rsidP="00A659A1">
      <w:pPr>
        <w:pStyle w:val="Odsekzoznamu"/>
        <w:numPr>
          <w:ilvl w:val="0"/>
          <w:numId w:val="1"/>
        </w:numPr>
        <w:jc w:val="both"/>
        <w:rPr>
          <w:b/>
          <w:color w:val="000000"/>
          <w:u w:val="single"/>
        </w:rPr>
      </w:pPr>
      <w:r w:rsidRPr="00A659A1">
        <w:rPr>
          <w:b/>
          <w:color w:val="000000"/>
          <w:u w:val="single"/>
        </w:rPr>
        <w:t>Otázka:</w:t>
      </w:r>
    </w:p>
    <w:p w:rsidR="00E87DF3" w:rsidRPr="00223C86" w:rsidRDefault="00E87DF3" w:rsidP="00223C86">
      <w:pPr>
        <w:jc w:val="both"/>
        <w:rPr>
          <w:color w:val="000000"/>
        </w:rPr>
      </w:pPr>
      <w:r w:rsidRPr="00223C86">
        <w:rPr>
          <w:color w:val="000000"/>
        </w:rPr>
        <w:t xml:space="preserve">Celkové náklady sú oveľa vyššie ako 150 000 EURO s DPH, ako je uvedené pri aktivite 1. </w:t>
      </w:r>
    </w:p>
    <w:p w:rsidR="00E87DF3" w:rsidRPr="00223C86" w:rsidRDefault="00E87DF3" w:rsidP="00223C86">
      <w:pPr>
        <w:jc w:val="both"/>
        <w:rPr>
          <w:color w:val="000000"/>
        </w:rPr>
      </w:pPr>
      <w:r w:rsidRPr="00223C86">
        <w:rPr>
          <w:color w:val="000000"/>
        </w:rPr>
        <w:t xml:space="preserve">Môžeme do projektu podať projekt za 300 000 EURO s DPH, s tým, že sumu 150 000 EURO, dáme ako financovanie z vlastných zdrojov, aby sme neprekročili OV, ktoré majú strop 150 000 EURO. </w:t>
      </w:r>
    </w:p>
    <w:p w:rsidR="00A659A1" w:rsidRDefault="00A659A1" w:rsidP="00223C86">
      <w:pPr>
        <w:jc w:val="both"/>
        <w:rPr>
          <w:b/>
          <w:color w:val="000000"/>
        </w:rPr>
      </w:pPr>
    </w:p>
    <w:p w:rsidR="00A659A1" w:rsidRDefault="00A659A1" w:rsidP="00223C86">
      <w:pPr>
        <w:jc w:val="both"/>
        <w:rPr>
          <w:b/>
          <w:color w:val="000000"/>
        </w:rPr>
      </w:pPr>
    </w:p>
    <w:p w:rsidR="00A659A1" w:rsidRDefault="00A659A1" w:rsidP="00223C86">
      <w:pPr>
        <w:jc w:val="both"/>
        <w:rPr>
          <w:b/>
          <w:color w:val="000000"/>
        </w:rPr>
      </w:pPr>
    </w:p>
    <w:p w:rsidR="004F2123" w:rsidRPr="001C197C" w:rsidRDefault="004F2123" w:rsidP="00223C86">
      <w:pPr>
        <w:jc w:val="both"/>
        <w:rPr>
          <w:b/>
          <w:color w:val="000000"/>
        </w:rPr>
      </w:pPr>
      <w:r w:rsidRPr="001C197C">
        <w:rPr>
          <w:b/>
          <w:color w:val="000000"/>
        </w:rPr>
        <w:lastRenderedPageBreak/>
        <w:t>Odpoveď:</w:t>
      </w:r>
    </w:p>
    <w:p w:rsidR="00E87DF3" w:rsidRPr="001C197C" w:rsidRDefault="00E87DF3" w:rsidP="00223C86">
      <w:pPr>
        <w:jc w:val="both"/>
        <w:rPr>
          <w:i/>
          <w:color w:val="000000"/>
        </w:rPr>
      </w:pPr>
      <w:r w:rsidRPr="001C197C">
        <w:rPr>
          <w:i/>
          <w:color w:val="000000"/>
        </w:rPr>
        <w:t xml:space="preserve">Výška financovania z vlastných zdrojov nie je vo výzve obmedzená. Stanovená je len minimálna a maximálna výška oprávnených výdavkov na jeden projekt. Zároveň musí byť dodržaná podmienka: neumožňuje sa umelé rozdeľovanie projektu na etapy, </w:t>
      </w:r>
      <w:proofErr w:type="spellStart"/>
      <w:r w:rsidRPr="001C197C">
        <w:rPr>
          <w:i/>
          <w:color w:val="000000"/>
        </w:rPr>
        <w:t>t.z</w:t>
      </w:r>
      <w:proofErr w:type="spellEnd"/>
      <w:r w:rsidRPr="001C197C">
        <w:rPr>
          <w:i/>
          <w:color w:val="000000"/>
        </w:rPr>
        <w:t>. každý samostatný projekt musí byť po ukončení realizácie funkčný, životaschopný a pod.;</w:t>
      </w:r>
    </w:p>
    <w:p w:rsidR="00E87DF3" w:rsidRDefault="00E87DF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4F2123" w:rsidP="00A659A1">
      <w:pPr>
        <w:pStyle w:val="Odsekzoznamu"/>
        <w:numPr>
          <w:ilvl w:val="0"/>
          <w:numId w:val="1"/>
        </w:numPr>
        <w:jc w:val="both"/>
        <w:rPr>
          <w:b/>
          <w:color w:val="000000"/>
          <w:u w:val="single"/>
        </w:rPr>
      </w:pPr>
      <w:r w:rsidRPr="00A659A1">
        <w:rPr>
          <w:b/>
          <w:color w:val="000000"/>
          <w:u w:val="single"/>
        </w:rPr>
        <w:t>Otázka:</w:t>
      </w:r>
    </w:p>
    <w:p w:rsidR="00A37E14" w:rsidRPr="00223C86" w:rsidRDefault="00A37E14" w:rsidP="00223C86">
      <w:pPr>
        <w:jc w:val="both"/>
        <w:rPr>
          <w:color w:val="000000"/>
        </w:rPr>
      </w:pPr>
      <w:r w:rsidRPr="00223C86">
        <w:rPr>
          <w:color w:val="000000"/>
        </w:rPr>
        <w:t xml:space="preserve">Prosím Vás chcem sa informovať ohľadne výzvy číslo 22/PRV/2017. - 7.4 – Podpora </w:t>
      </w:r>
      <w:r w:rsidR="000F2AD3">
        <w:rPr>
          <w:color w:val="000000"/>
        </w:rPr>
        <w:br/>
      </w:r>
      <w:r w:rsidRPr="00223C86">
        <w:rPr>
          <w:color w:val="000000"/>
        </w:rPr>
        <w:t>na investície do vytvárania, zlepšovania alebo rozširovania miestnych základných služieb pre vidiecke obyvateľstvo vrátane voľného času a kultúry a súvisiacej infraštruktúry. V rámci tejto výzvy je aj zameranie na  "investície súvisiace so zvýšením bezpečnosti t.j. nákup prídavných zariadení na komunálnu techniku na čistenie, údržbu zelene a zimnú údržbu ciest/miestnych komunikácií a chodníkov (malé zariadenia)." Čo sa prosím rozumie pod tým "malé zariadenia"? Jedná sa len o prídavné zariadenia alebo aj napríklad o malotraktory?</w:t>
      </w:r>
    </w:p>
    <w:p w:rsidR="00A659A1" w:rsidRDefault="00A659A1" w:rsidP="00223C86">
      <w:pPr>
        <w:jc w:val="both"/>
        <w:rPr>
          <w:b/>
          <w:color w:val="000000"/>
        </w:rPr>
      </w:pPr>
    </w:p>
    <w:p w:rsidR="004F2123" w:rsidRPr="001C197C" w:rsidRDefault="004F2123" w:rsidP="00223C86">
      <w:pPr>
        <w:jc w:val="both"/>
        <w:rPr>
          <w:b/>
          <w:color w:val="000000"/>
        </w:rPr>
      </w:pPr>
      <w:r w:rsidRPr="001C197C">
        <w:rPr>
          <w:b/>
          <w:color w:val="000000"/>
        </w:rPr>
        <w:t>Odpoveď:</w:t>
      </w:r>
    </w:p>
    <w:p w:rsidR="00A37E14" w:rsidRPr="001C197C" w:rsidRDefault="00A659A1" w:rsidP="00223C86">
      <w:pPr>
        <w:jc w:val="both"/>
        <w:rPr>
          <w:i/>
          <w:color w:val="000000"/>
        </w:rPr>
      </w:pPr>
      <w:r>
        <w:rPr>
          <w:i/>
          <w:color w:val="000000"/>
        </w:rPr>
        <w:t>V</w:t>
      </w:r>
      <w:r w:rsidR="00A37E14" w:rsidRPr="001C197C">
        <w:rPr>
          <w:i/>
          <w:color w:val="000000"/>
        </w:rPr>
        <w:t xml:space="preserve"> zmysle Vašej otázky sa za oprávnené výdavky sa považujú výdavky na prídavné zariadenie </w:t>
      </w:r>
      <w:r w:rsidR="000F2AD3">
        <w:rPr>
          <w:i/>
          <w:color w:val="000000"/>
        </w:rPr>
        <w:br/>
      </w:r>
      <w:r w:rsidR="00A37E14" w:rsidRPr="001C197C">
        <w:rPr>
          <w:i/>
          <w:color w:val="000000"/>
        </w:rPr>
        <w:t>a malé zariadenia, pričom prídavné zariadenia sa pripája k dopravnému prostriedku a malé zariadenie sa definuje ako technika fungujúca na báze malých nakladačov (výkon medzi 20 až 60kW) .</w:t>
      </w:r>
    </w:p>
    <w:p w:rsidR="004F2123" w:rsidRDefault="004F212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4F2123" w:rsidRPr="00A659A1" w:rsidRDefault="004F2123" w:rsidP="00A659A1">
      <w:pPr>
        <w:pStyle w:val="Odsekzoznamu"/>
        <w:numPr>
          <w:ilvl w:val="0"/>
          <w:numId w:val="1"/>
        </w:numPr>
        <w:jc w:val="both"/>
        <w:rPr>
          <w:b/>
          <w:color w:val="000000"/>
          <w:u w:val="single"/>
        </w:rPr>
      </w:pPr>
      <w:r w:rsidRPr="00A659A1">
        <w:rPr>
          <w:b/>
          <w:color w:val="000000"/>
          <w:u w:val="single"/>
        </w:rPr>
        <w:t>Otázka:</w:t>
      </w:r>
    </w:p>
    <w:p w:rsidR="00A659A1" w:rsidRDefault="00A37E14" w:rsidP="00223C86">
      <w:pPr>
        <w:jc w:val="both"/>
        <w:rPr>
          <w:color w:val="000000"/>
        </w:rPr>
      </w:pPr>
      <w:r w:rsidRPr="00223C86">
        <w:rPr>
          <w:color w:val="000000"/>
        </w:rPr>
        <w:t xml:space="preserve">Čo je rekonštrukcia - čo by boli oprávnené výdavky projektu?   Čiastočné zbúranie budovy </w:t>
      </w:r>
      <w:r w:rsidR="000F2AD3">
        <w:rPr>
          <w:color w:val="000000"/>
        </w:rPr>
        <w:br/>
      </w:r>
      <w:r w:rsidRPr="00223C86">
        <w:rPr>
          <w:color w:val="000000"/>
        </w:rPr>
        <w:t xml:space="preserve">a jeho nová dostavba, vrátane dostavby sociálnych zariadení a skladu, nové prípojky, rozvody </w:t>
      </w:r>
    </w:p>
    <w:p w:rsidR="000F2AD3" w:rsidRDefault="000F2AD3" w:rsidP="00223C86">
      <w:pPr>
        <w:jc w:val="both"/>
        <w:rPr>
          <w:b/>
          <w:color w:val="000000"/>
        </w:rPr>
      </w:pPr>
    </w:p>
    <w:p w:rsidR="00A37E14" w:rsidRPr="001C197C" w:rsidRDefault="004F2123" w:rsidP="00223C86">
      <w:pPr>
        <w:jc w:val="both"/>
        <w:rPr>
          <w:b/>
          <w:color w:val="000000"/>
        </w:rPr>
      </w:pPr>
      <w:r w:rsidRPr="001C197C">
        <w:rPr>
          <w:b/>
          <w:color w:val="000000"/>
        </w:rPr>
        <w:t>Odpoveď:</w:t>
      </w:r>
    </w:p>
    <w:p w:rsidR="00A37E14" w:rsidRPr="001C197C" w:rsidRDefault="00A37E14" w:rsidP="00223C86">
      <w:pPr>
        <w:jc w:val="both"/>
        <w:rPr>
          <w:i/>
          <w:color w:val="000000"/>
        </w:rPr>
      </w:pPr>
      <w:r w:rsidRPr="001C197C">
        <w:rPr>
          <w:i/>
          <w:color w:val="000000"/>
        </w:rPr>
        <w:t xml:space="preserve">Rekonštrukcia predstavuje také stavebné úpravy, pri ktorých sa zachováva vonkajšie pôdorysné aj výškové ohraničenie stavby. Ide o taký zásah do majetku, ktorý má za následok zmenu jeho použitia, kvalitatívnu zmenu jeho výkonnosti alebo zmenu technických parametrov, pričom </w:t>
      </w:r>
      <w:r w:rsidR="000F2AD3">
        <w:rPr>
          <w:i/>
          <w:color w:val="000000"/>
        </w:rPr>
        <w:br/>
      </w:r>
      <w:r w:rsidRPr="001C197C">
        <w:rPr>
          <w:i/>
          <w:color w:val="000000"/>
        </w:rPr>
        <w:t>za zmenu technických parametrov sa nepovažuje použitie iného materiálu s porovnateľnými vlastnosťami. Prístavba a nadstavba nie je oprávnená.</w:t>
      </w:r>
    </w:p>
    <w:p w:rsidR="00A37E14" w:rsidRDefault="00A37E14" w:rsidP="00223C86">
      <w:pPr>
        <w:jc w:val="both"/>
        <w:rPr>
          <w:b/>
          <w:color w:val="000000"/>
        </w:rPr>
      </w:pPr>
    </w:p>
    <w:p w:rsidR="00A659A1" w:rsidRDefault="00A659A1" w:rsidP="00223C86">
      <w:pPr>
        <w:jc w:val="both"/>
        <w:rPr>
          <w:b/>
          <w:color w:val="000000"/>
        </w:rPr>
      </w:pPr>
    </w:p>
    <w:p w:rsidR="00A659A1" w:rsidRPr="001C197C" w:rsidRDefault="00A659A1" w:rsidP="00223C86">
      <w:pPr>
        <w:jc w:val="both"/>
        <w:rPr>
          <w:b/>
          <w:color w:val="000000"/>
        </w:rPr>
      </w:pPr>
    </w:p>
    <w:p w:rsidR="00A37E14" w:rsidRPr="00A659A1" w:rsidRDefault="00A37E14" w:rsidP="00A659A1">
      <w:pPr>
        <w:pStyle w:val="Odsekzoznamu"/>
        <w:numPr>
          <w:ilvl w:val="0"/>
          <w:numId w:val="1"/>
        </w:numPr>
        <w:jc w:val="both"/>
        <w:rPr>
          <w:b/>
          <w:color w:val="000000"/>
          <w:u w:val="single"/>
        </w:rPr>
      </w:pPr>
      <w:r w:rsidRPr="00A659A1">
        <w:rPr>
          <w:b/>
          <w:color w:val="000000"/>
          <w:u w:val="single"/>
        </w:rPr>
        <w:t>Otázka:</w:t>
      </w:r>
    </w:p>
    <w:p w:rsidR="00A37E14" w:rsidRPr="00223C86" w:rsidRDefault="00A37E14" w:rsidP="00223C86">
      <w:pPr>
        <w:jc w:val="both"/>
        <w:rPr>
          <w:color w:val="000000"/>
        </w:rPr>
      </w:pPr>
      <w:r w:rsidRPr="00223C86">
        <w:rPr>
          <w:color w:val="000000"/>
        </w:rPr>
        <w:t xml:space="preserve">Nakoľko je súčasný rozpočtový náklad vysoký, obec zvažuje prepracovanie projektu a  vykonanie zmeny v stavebnom povolení  -  iba na 1. etapu rekonštrukcie kultúrneho domu, ktorou by obec ukončila prestavbu </w:t>
      </w:r>
      <w:proofErr w:type="spellStart"/>
      <w:r w:rsidRPr="00223C86">
        <w:rPr>
          <w:color w:val="000000"/>
        </w:rPr>
        <w:t>prestavbu</w:t>
      </w:r>
      <w:proofErr w:type="spellEnd"/>
      <w:r w:rsidRPr="00223C86">
        <w:rPr>
          <w:color w:val="000000"/>
        </w:rPr>
        <w:t> kultú</w:t>
      </w:r>
      <w:r w:rsidR="00315FB8" w:rsidRPr="00223C86">
        <w:rPr>
          <w:color w:val="000000"/>
        </w:rPr>
        <w:t>rneho domu / splnili by sme fun</w:t>
      </w:r>
      <w:r w:rsidRPr="00223C86">
        <w:rPr>
          <w:color w:val="000000"/>
        </w:rPr>
        <w:t>k</w:t>
      </w:r>
      <w:r w:rsidR="00315FB8" w:rsidRPr="00223C86">
        <w:rPr>
          <w:color w:val="000000"/>
        </w:rPr>
        <w:t>č</w:t>
      </w:r>
      <w:r w:rsidRPr="00223C86">
        <w:rPr>
          <w:color w:val="000000"/>
        </w:rPr>
        <w:t>nosť  ucelenosť projektu/  a prízemia, pričom by rozpočet mohol dosiahnuť cca 250</w:t>
      </w:r>
      <w:r w:rsidR="00D303B2" w:rsidRPr="00223C86">
        <w:rPr>
          <w:color w:val="000000"/>
        </w:rPr>
        <w:t> </w:t>
      </w:r>
      <w:r w:rsidRPr="00223C86">
        <w:rPr>
          <w:color w:val="000000"/>
        </w:rPr>
        <w:t>000</w:t>
      </w:r>
      <w:r w:rsidR="00D303B2" w:rsidRPr="00223C86">
        <w:rPr>
          <w:color w:val="000000"/>
        </w:rPr>
        <w:t xml:space="preserve"> </w:t>
      </w:r>
      <w:r w:rsidRPr="00223C86">
        <w:rPr>
          <w:color w:val="000000"/>
        </w:rPr>
        <w:t xml:space="preserve">bez DPH   - t. zn. ,  ak by obec získala NFP z PPA (výška ???)  - rozdiel by financovala </w:t>
      </w:r>
      <w:r w:rsidR="000F2AD3">
        <w:rPr>
          <w:color w:val="000000"/>
        </w:rPr>
        <w:br/>
      </w:r>
      <w:r w:rsidRPr="00223C86">
        <w:rPr>
          <w:color w:val="000000"/>
        </w:rPr>
        <w:t>z vlastných zdrojov, resp. časť bankovým úverom.</w:t>
      </w:r>
      <w:r w:rsidR="00315FB8" w:rsidRPr="00223C86">
        <w:rPr>
          <w:color w:val="000000"/>
        </w:rPr>
        <w:t xml:space="preserve"> </w:t>
      </w:r>
      <w:r w:rsidRPr="00223C86">
        <w:rPr>
          <w:color w:val="000000"/>
        </w:rPr>
        <w:t xml:space="preserve">Bolo by možné takéto  spolufinancovanie   väčšieho projektu zo strany obce, projektu ? </w:t>
      </w:r>
    </w:p>
    <w:p w:rsidR="00A659A1" w:rsidRDefault="00A659A1" w:rsidP="00223C86">
      <w:pPr>
        <w:jc w:val="both"/>
        <w:rPr>
          <w:b/>
          <w:color w:val="000000"/>
        </w:rPr>
      </w:pPr>
    </w:p>
    <w:p w:rsidR="000F2AD3" w:rsidRDefault="000F2AD3" w:rsidP="000F2AD3">
      <w:pPr>
        <w:jc w:val="both"/>
        <w:rPr>
          <w:b/>
          <w:color w:val="000000"/>
        </w:rPr>
      </w:pPr>
    </w:p>
    <w:p w:rsidR="000F2AD3" w:rsidRDefault="000F2AD3" w:rsidP="000F2AD3">
      <w:pPr>
        <w:jc w:val="both"/>
        <w:rPr>
          <w:b/>
          <w:color w:val="000000"/>
        </w:rPr>
      </w:pPr>
    </w:p>
    <w:p w:rsidR="000F2AD3" w:rsidRDefault="000F2AD3" w:rsidP="000F2AD3">
      <w:pPr>
        <w:jc w:val="both"/>
        <w:rPr>
          <w:b/>
          <w:color w:val="000000"/>
        </w:rPr>
      </w:pPr>
    </w:p>
    <w:p w:rsidR="00A37E14" w:rsidRPr="001C197C" w:rsidRDefault="00A37E14" w:rsidP="00223C86">
      <w:pPr>
        <w:jc w:val="both"/>
        <w:rPr>
          <w:b/>
          <w:color w:val="000000"/>
        </w:rPr>
      </w:pPr>
      <w:r w:rsidRPr="001C197C">
        <w:rPr>
          <w:b/>
          <w:color w:val="000000"/>
        </w:rPr>
        <w:lastRenderedPageBreak/>
        <w:t>Odpoveď:</w:t>
      </w:r>
    </w:p>
    <w:p w:rsidR="00A37E14" w:rsidRPr="001C197C" w:rsidRDefault="00A37E14" w:rsidP="00223C86">
      <w:pPr>
        <w:jc w:val="both"/>
        <w:rPr>
          <w:i/>
          <w:color w:val="000000"/>
        </w:rPr>
      </w:pPr>
      <w:r w:rsidRPr="001C197C">
        <w:rPr>
          <w:i/>
          <w:color w:val="000000"/>
        </w:rPr>
        <w:t xml:space="preserve">Áno, takéto spolufinancovanie zo strany obce je možné za dodržania podmienky: neumožňuje sa umelé rozdeľovanie projektu na etapy, </w:t>
      </w:r>
      <w:proofErr w:type="spellStart"/>
      <w:r w:rsidRPr="001C197C">
        <w:rPr>
          <w:i/>
          <w:color w:val="000000"/>
        </w:rPr>
        <w:t>t.z</w:t>
      </w:r>
      <w:proofErr w:type="spellEnd"/>
      <w:r w:rsidRPr="001C197C">
        <w:rPr>
          <w:i/>
          <w:color w:val="000000"/>
        </w:rPr>
        <w:t xml:space="preserve">. každý samostatný projekt musí byť po ukončení realizácie funkčný, životaschopný a pod.;  </w:t>
      </w:r>
    </w:p>
    <w:p w:rsidR="00A37E14" w:rsidRPr="00223C86" w:rsidRDefault="00A37E14" w:rsidP="00223C86">
      <w:pPr>
        <w:jc w:val="both"/>
        <w:rPr>
          <w:color w:val="000000"/>
        </w:rPr>
      </w:pPr>
    </w:p>
    <w:p w:rsidR="00A659A1" w:rsidRDefault="00A659A1" w:rsidP="00223C86">
      <w:pPr>
        <w:jc w:val="both"/>
        <w:rPr>
          <w:b/>
          <w:color w:val="000000"/>
        </w:rPr>
      </w:pPr>
    </w:p>
    <w:p w:rsidR="00A659A1" w:rsidRDefault="00A659A1" w:rsidP="00223C86">
      <w:pPr>
        <w:jc w:val="both"/>
        <w:rPr>
          <w:b/>
          <w:color w:val="000000"/>
        </w:rPr>
      </w:pPr>
    </w:p>
    <w:p w:rsidR="00A37E14" w:rsidRPr="00A659A1" w:rsidRDefault="00A37E14" w:rsidP="00A659A1">
      <w:pPr>
        <w:pStyle w:val="Odsekzoznamu"/>
        <w:numPr>
          <w:ilvl w:val="0"/>
          <w:numId w:val="1"/>
        </w:numPr>
        <w:jc w:val="both"/>
        <w:rPr>
          <w:b/>
          <w:color w:val="000000"/>
          <w:u w:val="single"/>
        </w:rPr>
      </w:pPr>
      <w:r w:rsidRPr="00A659A1">
        <w:rPr>
          <w:b/>
          <w:color w:val="000000"/>
          <w:u w:val="single"/>
        </w:rPr>
        <w:t>Otázka:</w:t>
      </w:r>
    </w:p>
    <w:p w:rsidR="00A37E14" w:rsidRPr="00223C86" w:rsidRDefault="00A37E14" w:rsidP="00223C86">
      <w:pPr>
        <w:pStyle w:val="Normlnywebov"/>
        <w:spacing w:before="0" w:beforeAutospacing="0" w:after="0" w:afterAutospacing="0"/>
        <w:jc w:val="both"/>
      </w:pPr>
      <w:r w:rsidRPr="00223C86">
        <w:t>V 2. etape plánujeme 1. poschodie dokončiť a vzniknú priestory pre spoločenské organizácie obce,  miestnu knižnicu, spoločenská miestnosť a zasadačka.  Je vôbec možné také vysoké spolufinancovanie  projektu?  Ako sa potom vyčísľujú skutočné oprávnené výdavky  a  ako sa posudzuje využívanie priestorov pre obecný  úrad ?    Musí projektant - rozpočtár zvlášť vyčísliť - rozdeliť položky v projekte  (kultúrny dom - oprávnené výdavky  a na ostatné - neoprávnené výdavky spolufinancovanie obce z vlastných zdrojov) ?</w:t>
      </w:r>
    </w:p>
    <w:p w:rsidR="00A659A1" w:rsidRDefault="00A659A1" w:rsidP="00223C86">
      <w:pPr>
        <w:jc w:val="both"/>
        <w:rPr>
          <w:b/>
          <w:color w:val="000000"/>
        </w:rPr>
      </w:pPr>
    </w:p>
    <w:p w:rsidR="00A37E14" w:rsidRPr="001C197C" w:rsidRDefault="00A37E14" w:rsidP="00223C86">
      <w:pPr>
        <w:jc w:val="both"/>
        <w:rPr>
          <w:b/>
          <w:color w:val="000000"/>
        </w:rPr>
      </w:pPr>
      <w:r w:rsidRPr="001C197C">
        <w:rPr>
          <w:b/>
          <w:color w:val="000000"/>
        </w:rPr>
        <w:t>Odpoveď:</w:t>
      </w:r>
    </w:p>
    <w:p w:rsidR="00A37E14" w:rsidRPr="001C197C" w:rsidRDefault="00A37E14" w:rsidP="00223C86">
      <w:pPr>
        <w:jc w:val="both"/>
        <w:rPr>
          <w:i/>
          <w:color w:val="000000"/>
        </w:rPr>
      </w:pPr>
      <w:r w:rsidRPr="001C197C">
        <w:rPr>
          <w:i/>
          <w:color w:val="000000"/>
        </w:rPr>
        <w:t>Áno, projektant vyčísli v rozpočte neoprávnené výdavky.</w:t>
      </w:r>
    </w:p>
    <w:p w:rsidR="00A37E14" w:rsidRDefault="00A37E14" w:rsidP="00223C86">
      <w:pPr>
        <w:jc w:val="both"/>
        <w:rPr>
          <w:b/>
          <w:color w:val="000000"/>
        </w:rPr>
      </w:pPr>
    </w:p>
    <w:p w:rsidR="00A659A1" w:rsidRDefault="00A659A1" w:rsidP="00223C86">
      <w:pPr>
        <w:jc w:val="both"/>
        <w:rPr>
          <w:b/>
          <w:color w:val="000000"/>
        </w:rPr>
      </w:pPr>
    </w:p>
    <w:p w:rsidR="00A659A1" w:rsidRPr="001C197C" w:rsidRDefault="00A659A1" w:rsidP="00223C86">
      <w:pPr>
        <w:jc w:val="both"/>
        <w:rPr>
          <w:b/>
          <w:color w:val="000000"/>
        </w:rPr>
      </w:pPr>
    </w:p>
    <w:p w:rsidR="00A37E14" w:rsidRPr="00A659A1" w:rsidRDefault="00A37E14" w:rsidP="00A659A1">
      <w:pPr>
        <w:pStyle w:val="Odsekzoznamu"/>
        <w:numPr>
          <w:ilvl w:val="0"/>
          <w:numId w:val="1"/>
        </w:numPr>
        <w:jc w:val="both"/>
        <w:rPr>
          <w:b/>
          <w:color w:val="000000"/>
          <w:u w:val="single"/>
        </w:rPr>
      </w:pPr>
      <w:r w:rsidRPr="00A659A1">
        <w:rPr>
          <w:b/>
          <w:color w:val="000000"/>
          <w:u w:val="single"/>
        </w:rPr>
        <w:t>Otázka:</w:t>
      </w:r>
    </w:p>
    <w:p w:rsidR="00A37E14" w:rsidRPr="00223C86" w:rsidRDefault="00A37E14" w:rsidP="00223C86">
      <w:pPr>
        <w:jc w:val="both"/>
        <w:rPr>
          <w:color w:val="000000"/>
        </w:rPr>
      </w:pPr>
      <w:r w:rsidRPr="00223C86">
        <w:rPr>
          <w:color w:val="000000"/>
        </w:rPr>
        <w:t xml:space="preserve">Spolufinancovanie obce sa bude preukazovať uznesením obecného zastupiteľstva, prehlásením obce,  potvrdením banky? </w:t>
      </w:r>
    </w:p>
    <w:p w:rsidR="00A37E14" w:rsidRPr="00223C86" w:rsidRDefault="00A37E14" w:rsidP="00223C86">
      <w:pPr>
        <w:jc w:val="both"/>
        <w:rPr>
          <w:color w:val="000000"/>
        </w:rPr>
      </w:pPr>
      <w:r w:rsidRPr="00223C86">
        <w:rPr>
          <w:color w:val="000000"/>
        </w:rPr>
        <w:t>Maximálna výška 150.000 je aj s DPH ? </w:t>
      </w:r>
    </w:p>
    <w:p w:rsidR="00A659A1" w:rsidRDefault="00A659A1" w:rsidP="00223C86">
      <w:pPr>
        <w:jc w:val="both"/>
        <w:rPr>
          <w:b/>
          <w:color w:val="000000"/>
        </w:rPr>
      </w:pPr>
    </w:p>
    <w:p w:rsidR="00A37E14" w:rsidRPr="001C197C" w:rsidRDefault="00A37E14" w:rsidP="00223C86">
      <w:pPr>
        <w:jc w:val="both"/>
        <w:rPr>
          <w:b/>
          <w:color w:val="000000"/>
        </w:rPr>
      </w:pPr>
      <w:r w:rsidRPr="001C197C">
        <w:rPr>
          <w:b/>
          <w:color w:val="000000"/>
        </w:rPr>
        <w:t>Odpoveď:</w:t>
      </w:r>
    </w:p>
    <w:p w:rsidR="00A37E14" w:rsidRPr="001C197C" w:rsidRDefault="00A37E14" w:rsidP="00223C86">
      <w:pPr>
        <w:jc w:val="both"/>
        <w:rPr>
          <w:i/>
          <w:color w:val="000000"/>
        </w:rPr>
      </w:pPr>
      <w:r w:rsidRPr="001C197C">
        <w:rPr>
          <w:i/>
          <w:color w:val="000000"/>
        </w:rPr>
        <w:t>Spolufinancovanie obce sa nepreukazuje. </w:t>
      </w:r>
    </w:p>
    <w:p w:rsidR="00A37E14" w:rsidRPr="001C197C" w:rsidRDefault="00A37E14" w:rsidP="00223C86">
      <w:pPr>
        <w:jc w:val="both"/>
        <w:rPr>
          <w:i/>
          <w:color w:val="000000"/>
        </w:rPr>
      </w:pPr>
      <w:r w:rsidRPr="001C197C">
        <w:rPr>
          <w:i/>
          <w:color w:val="000000"/>
        </w:rPr>
        <w:t>Áno</w:t>
      </w:r>
    </w:p>
    <w:p w:rsidR="00A37E14" w:rsidRDefault="00A37E14"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37E14" w:rsidRPr="00A659A1" w:rsidRDefault="00A37E14" w:rsidP="00A659A1">
      <w:pPr>
        <w:pStyle w:val="Odsekzoznamu"/>
        <w:numPr>
          <w:ilvl w:val="0"/>
          <w:numId w:val="1"/>
        </w:numPr>
        <w:jc w:val="both"/>
        <w:rPr>
          <w:b/>
          <w:color w:val="000000"/>
          <w:u w:val="single"/>
        </w:rPr>
      </w:pPr>
      <w:r w:rsidRPr="00A659A1">
        <w:rPr>
          <w:b/>
          <w:color w:val="000000"/>
          <w:u w:val="single"/>
        </w:rPr>
        <w:t>Otázka:</w:t>
      </w:r>
    </w:p>
    <w:p w:rsidR="00A37E14" w:rsidRPr="00223C86" w:rsidRDefault="00A37E14" w:rsidP="00223C86">
      <w:pPr>
        <w:jc w:val="both"/>
        <w:rPr>
          <w:color w:val="000000"/>
        </w:rPr>
      </w:pPr>
      <w:r w:rsidRPr="00223C86">
        <w:rPr>
          <w:color w:val="000000"/>
        </w:rPr>
        <w:t>Ako to bude s DPH - obec nie je platiteľom DPH.  DPH bude obci preplatená ?  </w:t>
      </w:r>
    </w:p>
    <w:p w:rsidR="00A659A1" w:rsidRDefault="00A659A1" w:rsidP="00223C86">
      <w:pPr>
        <w:jc w:val="both"/>
        <w:rPr>
          <w:b/>
          <w:color w:val="000000"/>
        </w:rPr>
      </w:pPr>
    </w:p>
    <w:p w:rsidR="00A37E14" w:rsidRPr="001C197C" w:rsidRDefault="00A37E14" w:rsidP="00223C86">
      <w:pPr>
        <w:jc w:val="both"/>
        <w:rPr>
          <w:b/>
          <w:color w:val="000000"/>
        </w:rPr>
      </w:pPr>
      <w:r w:rsidRPr="001C197C">
        <w:rPr>
          <w:b/>
          <w:color w:val="000000"/>
        </w:rPr>
        <w:t>Odpoveď:</w:t>
      </w:r>
    </w:p>
    <w:p w:rsidR="00A37E14" w:rsidRPr="001C197C" w:rsidRDefault="00A37E14" w:rsidP="00223C86">
      <w:pPr>
        <w:jc w:val="both"/>
        <w:rPr>
          <w:i/>
          <w:color w:val="000000"/>
        </w:rPr>
      </w:pPr>
      <w:r w:rsidRPr="001C197C">
        <w:rPr>
          <w:i/>
          <w:color w:val="000000"/>
        </w:rPr>
        <w:t xml:space="preserve">Platí Usmernenie PPA č. 1/2015, ktoré je zverejnené na webovom sídle PPA </w:t>
      </w:r>
      <w:hyperlink r:id="rId5" w:history="1">
        <w:r w:rsidRPr="001C197C">
          <w:rPr>
            <w:i/>
            <w:color w:val="000000"/>
          </w:rPr>
          <w:t>http://www.apa.sk/index.php?navID=529&amp;ofs1=5</w:t>
        </w:r>
      </w:hyperlink>
      <w:r w:rsidRPr="001C197C">
        <w:rPr>
          <w:i/>
          <w:color w:val="000000"/>
        </w:rPr>
        <w:t xml:space="preserve"> </w:t>
      </w:r>
    </w:p>
    <w:p w:rsidR="00A37E14" w:rsidRPr="001C197C" w:rsidRDefault="00A37E14" w:rsidP="00223C86">
      <w:pPr>
        <w:pStyle w:val="Normlnywebov"/>
        <w:spacing w:before="0" w:beforeAutospacing="0" w:after="0" w:afterAutospacing="0"/>
        <w:jc w:val="both"/>
        <w:rPr>
          <w:i/>
        </w:rPr>
      </w:pPr>
      <w:r w:rsidRPr="001C197C">
        <w:rPr>
          <w:i/>
        </w:rPr>
        <w:t xml:space="preserve">Na príspevok z EPFRV v rámci PRV SR 2014 – 2020  bude DPH považovaná za oprávnený výdavok: </w:t>
      </w:r>
    </w:p>
    <w:p w:rsidR="00A37E14" w:rsidRPr="001C197C" w:rsidRDefault="00A37E14" w:rsidP="00223C86">
      <w:pPr>
        <w:pStyle w:val="Normlnywebov"/>
        <w:numPr>
          <w:ilvl w:val="0"/>
          <w:numId w:val="3"/>
        </w:numPr>
        <w:spacing w:before="0" w:beforeAutospacing="0" w:after="0" w:afterAutospacing="0"/>
        <w:jc w:val="both"/>
        <w:rPr>
          <w:i/>
        </w:rPr>
      </w:pPr>
      <w:r w:rsidRPr="001C197C">
        <w:rPr>
          <w:i/>
        </w:rPr>
        <w:t xml:space="preserve">ak prijímateľ pomoci nie je zdaniteľnou osobou (platcom DPH podľa zákona o DPH), </w:t>
      </w:r>
    </w:p>
    <w:p w:rsidR="00A37E14" w:rsidRPr="001C197C" w:rsidRDefault="00A37E14" w:rsidP="00223C86">
      <w:pPr>
        <w:pStyle w:val="Normlnywebov"/>
        <w:numPr>
          <w:ilvl w:val="0"/>
          <w:numId w:val="3"/>
        </w:numPr>
        <w:spacing w:before="0" w:beforeAutospacing="0" w:after="0" w:afterAutospacing="0"/>
        <w:jc w:val="both"/>
        <w:rPr>
          <w:i/>
        </w:rPr>
      </w:pPr>
      <w:r w:rsidRPr="001C197C">
        <w:rPr>
          <w:i/>
        </w:rPr>
        <w:t>ak prijímateľ pomoci je zdaniteľnou osobou (platcom DPH podľa zákona o DPH) ak ide takú daň, ktorá nie je odpočítateľná podľa ustanovení § 49 a 52 zákona o DPH.</w:t>
      </w:r>
    </w:p>
    <w:p w:rsidR="00A37E14" w:rsidRDefault="00A37E14"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37E14" w:rsidRPr="00A659A1" w:rsidRDefault="00A37E14" w:rsidP="00A659A1">
      <w:pPr>
        <w:pStyle w:val="Odsekzoznamu"/>
        <w:numPr>
          <w:ilvl w:val="0"/>
          <w:numId w:val="1"/>
        </w:numPr>
        <w:jc w:val="both"/>
        <w:rPr>
          <w:b/>
          <w:color w:val="000000"/>
          <w:u w:val="single"/>
        </w:rPr>
      </w:pPr>
      <w:r w:rsidRPr="00A659A1">
        <w:rPr>
          <w:b/>
          <w:color w:val="000000"/>
          <w:u w:val="single"/>
        </w:rPr>
        <w:t>Otázka:</w:t>
      </w:r>
    </w:p>
    <w:p w:rsidR="00A37E14" w:rsidRPr="00223C86" w:rsidRDefault="00A37E14" w:rsidP="00223C86">
      <w:pPr>
        <w:jc w:val="both"/>
        <w:rPr>
          <w:color w:val="000000"/>
        </w:rPr>
      </w:pPr>
      <w:r w:rsidRPr="00223C86">
        <w:rPr>
          <w:color w:val="000000"/>
        </w:rPr>
        <w:t>Bolo by možné v oboch prípadoch žiadať financie aj na využívanie OZE a úsporu energie?</w:t>
      </w:r>
    </w:p>
    <w:p w:rsidR="00A659A1" w:rsidRDefault="00A659A1" w:rsidP="00223C86">
      <w:pPr>
        <w:jc w:val="both"/>
        <w:rPr>
          <w:b/>
          <w:color w:val="000000"/>
        </w:rPr>
      </w:pPr>
    </w:p>
    <w:p w:rsidR="00A659A1" w:rsidRDefault="00A659A1" w:rsidP="00223C86">
      <w:pPr>
        <w:jc w:val="both"/>
        <w:rPr>
          <w:b/>
          <w:color w:val="000000"/>
        </w:rPr>
      </w:pPr>
    </w:p>
    <w:p w:rsidR="00A659A1" w:rsidRDefault="00A659A1" w:rsidP="00223C86">
      <w:pPr>
        <w:jc w:val="both"/>
        <w:rPr>
          <w:b/>
          <w:color w:val="000000"/>
        </w:rPr>
      </w:pPr>
    </w:p>
    <w:p w:rsidR="00A37E14" w:rsidRPr="001C197C" w:rsidRDefault="00A37E14" w:rsidP="00223C86">
      <w:pPr>
        <w:jc w:val="both"/>
        <w:rPr>
          <w:b/>
          <w:color w:val="000000"/>
        </w:rPr>
      </w:pPr>
      <w:r w:rsidRPr="001C197C">
        <w:rPr>
          <w:b/>
          <w:color w:val="000000"/>
        </w:rPr>
        <w:lastRenderedPageBreak/>
        <w:t>Odpoveď:</w:t>
      </w:r>
    </w:p>
    <w:p w:rsidR="00A37E14" w:rsidRPr="001C197C" w:rsidRDefault="00A37E14" w:rsidP="00223C86">
      <w:pPr>
        <w:jc w:val="both"/>
        <w:rPr>
          <w:i/>
          <w:color w:val="000000"/>
        </w:rPr>
      </w:pPr>
      <w:r w:rsidRPr="001C197C">
        <w:rPr>
          <w:i/>
          <w:color w:val="000000"/>
        </w:rPr>
        <w:t>V rámci aktivity 5 sú oprávnené investície primárne zamerané na OZE vrátane investícií spojených s úsporou energie.</w:t>
      </w:r>
    </w:p>
    <w:p w:rsidR="00A37E14" w:rsidRPr="001C197C" w:rsidRDefault="00A37E14" w:rsidP="00223C86">
      <w:pPr>
        <w:jc w:val="both"/>
        <w:rPr>
          <w:i/>
          <w:color w:val="000000"/>
        </w:rPr>
      </w:pPr>
      <w:r w:rsidRPr="001C197C">
        <w:rPr>
          <w:i/>
          <w:color w:val="000000"/>
        </w:rPr>
        <w:t xml:space="preserve">–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 Investície do využívania OZE </w:t>
      </w:r>
      <w:r w:rsidR="000F2AD3">
        <w:rPr>
          <w:i/>
          <w:color w:val="000000"/>
        </w:rPr>
        <w:br/>
      </w:r>
      <w:r w:rsidRPr="001C197C">
        <w:rPr>
          <w:i/>
          <w:color w:val="000000"/>
        </w:rPr>
        <w:t>a do úspor energie sú oprávnené, len pokiaľ sú tieto investície súčasťou iných investícií v rámci operácie (projektu) tohto podopatrenia.</w:t>
      </w:r>
    </w:p>
    <w:p w:rsidR="00A37E14" w:rsidRDefault="00A37E14"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37E14" w:rsidRPr="00A659A1" w:rsidRDefault="00A37E14" w:rsidP="00A659A1">
      <w:pPr>
        <w:pStyle w:val="Odsekzoznamu"/>
        <w:numPr>
          <w:ilvl w:val="0"/>
          <w:numId w:val="1"/>
        </w:numPr>
        <w:jc w:val="both"/>
        <w:rPr>
          <w:b/>
          <w:color w:val="000000"/>
          <w:u w:val="single"/>
        </w:rPr>
      </w:pPr>
      <w:r w:rsidRPr="00A659A1">
        <w:rPr>
          <w:b/>
          <w:color w:val="000000"/>
          <w:u w:val="single"/>
        </w:rPr>
        <w:t>Otázka:</w:t>
      </w:r>
    </w:p>
    <w:p w:rsidR="00AA2158" w:rsidRPr="00223C86" w:rsidRDefault="00AA2158" w:rsidP="00223C86">
      <w:pPr>
        <w:jc w:val="both"/>
        <w:rPr>
          <w:color w:val="000000"/>
        </w:rPr>
      </w:pPr>
      <w:r w:rsidRPr="00223C86">
        <w:rPr>
          <w:color w:val="000000"/>
        </w:rPr>
        <w:t>Je možné zahrnúť sem rekonštrukciu domu kultúry v súvislosti so znížením energetickej náročnosti? (bol by tam umiestnený aj solárny panel ako prvok OZE).</w:t>
      </w:r>
    </w:p>
    <w:p w:rsidR="00A659A1" w:rsidRDefault="00A659A1" w:rsidP="00223C86">
      <w:pPr>
        <w:jc w:val="both"/>
        <w:rPr>
          <w:b/>
          <w:color w:val="000000"/>
        </w:rPr>
      </w:pPr>
    </w:p>
    <w:p w:rsidR="00A37E14" w:rsidRPr="001C197C" w:rsidRDefault="00A37E14" w:rsidP="00223C86">
      <w:pPr>
        <w:jc w:val="both"/>
        <w:rPr>
          <w:b/>
          <w:color w:val="000000"/>
        </w:rPr>
      </w:pPr>
      <w:r w:rsidRPr="001C197C">
        <w:rPr>
          <w:b/>
          <w:color w:val="000000"/>
        </w:rPr>
        <w:t>Odpoveď:</w:t>
      </w:r>
    </w:p>
    <w:p w:rsidR="00A37E14" w:rsidRPr="001C197C" w:rsidRDefault="00AA2158" w:rsidP="00223C86">
      <w:pPr>
        <w:jc w:val="both"/>
        <w:rPr>
          <w:i/>
          <w:color w:val="000000"/>
        </w:rPr>
      </w:pPr>
      <w:r w:rsidRPr="001C197C">
        <w:rPr>
          <w:i/>
          <w:color w:val="000000"/>
        </w:rPr>
        <w:t xml:space="preserve">V rámci aktivity 5 sú oprávnené investície primárne zamerané na OZE vrátane investícií spojených s úsporou energie objektov miestnych služieb. Investície do využívania OZE </w:t>
      </w:r>
      <w:r w:rsidR="000F2AD3">
        <w:rPr>
          <w:i/>
          <w:color w:val="000000"/>
        </w:rPr>
        <w:br/>
      </w:r>
      <w:r w:rsidRPr="001C197C">
        <w:rPr>
          <w:i/>
          <w:color w:val="000000"/>
        </w:rPr>
        <w:t>a do úspor energie sú oprávnené, len pokiaľ sú tieto investície súčasťou iných investícií v rámci operácie (projektu) tohto podopatrenia</w:t>
      </w:r>
    </w:p>
    <w:p w:rsidR="00AA2158" w:rsidRDefault="00AA2158"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A2158" w:rsidRPr="00A659A1" w:rsidRDefault="00AA2158" w:rsidP="00A659A1">
      <w:pPr>
        <w:pStyle w:val="Odsekzoznamu"/>
        <w:numPr>
          <w:ilvl w:val="0"/>
          <w:numId w:val="1"/>
        </w:numPr>
        <w:jc w:val="both"/>
        <w:rPr>
          <w:b/>
          <w:color w:val="000000"/>
          <w:u w:val="single"/>
        </w:rPr>
      </w:pPr>
      <w:r w:rsidRPr="00A659A1">
        <w:rPr>
          <w:b/>
          <w:color w:val="000000"/>
          <w:u w:val="single"/>
        </w:rPr>
        <w:t xml:space="preserve">Otázka: </w:t>
      </w:r>
    </w:p>
    <w:p w:rsidR="00AA2158" w:rsidRPr="00223C86" w:rsidRDefault="00AA2158" w:rsidP="00223C86">
      <w:pPr>
        <w:jc w:val="both"/>
        <w:rPr>
          <w:color w:val="000000"/>
        </w:rPr>
      </w:pPr>
      <w:r w:rsidRPr="00223C86">
        <w:rPr>
          <w:color w:val="000000"/>
        </w:rPr>
        <w:t xml:space="preserve">v rámci výzvy č. 22/PRV/2017 a následne formuláru žiadosti o NFP nie je súčasťou príloh žiadosti o NFP finančná analýza priamo uvedená ako samostatná príloha. Avšak v rámci výzvy bod 2.5.3 Bodovacie (hodnotiace) kritériá sa v bode 8.E uvádza odvolávka hodnotenia </w:t>
      </w:r>
      <w:r w:rsidR="000F2AD3">
        <w:rPr>
          <w:color w:val="000000"/>
        </w:rPr>
        <w:br/>
      </w:r>
      <w:r w:rsidRPr="00223C86">
        <w:rPr>
          <w:color w:val="000000"/>
        </w:rPr>
        <w:t>na finančnú analýzu.</w:t>
      </w:r>
    </w:p>
    <w:p w:rsidR="00AA2158" w:rsidRPr="00223C86" w:rsidRDefault="00AA2158" w:rsidP="00223C86">
      <w:pPr>
        <w:jc w:val="both"/>
        <w:rPr>
          <w:color w:val="000000"/>
        </w:rPr>
      </w:pPr>
      <w:r w:rsidRPr="00223C86">
        <w:rPr>
          <w:color w:val="000000"/>
        </w:rPr>
        <w:t>Otázka znie - predkladá žiadateľ finančnú analýzu k projektu? ak áno, v akom rozsahu, resp. podľa akej metodiky? Finančná analýza bude samostatná príloha k projektu?</w:t>
      </w:r>
    </w:p>
    <w:p w:rsidR="00A659A1" w:rsidRDefault="00A659A1" w:rsidP="00223C86">
      <w:pPr>
        <w:jc w:val="both"/>
        <w:rPr>
          <w:b/>
          <w:color w:val="000000"/>
        </w:rPr>
      </w:pPr>
    </w:p>
    <w:p w:rsidR="00AA2158" w:rsidRPr="001C197C" w:rsidRDefault="00AA2158" w:rsidP="00223C86">
      <w:pPr>
        <w:jc w:val="both"/>
        <w:rPr>
          <w:b/>
          <w:color w:val="000000"/>
        </w:rPr>
      </w:pPr>
      <w:r w:rsidRPr="001C197C">
        <w:rPr>
          <w:b/>
          <w:color w:val="000000"/>
        </w:rPr>
        <w:t>Odpoveď:</w:t>
      </w:r>
    </w:p>
    <w:p w:rsidR="00AA2158" w:rsidRPr="001C197C" w:rsidRDefault="00AA2158" w:rsidP="00223C86">
      <w:pPr>
        <w:jc w:val="both"/>
        <w:rPr>
          <w:i/>
          <w:color w:val="000000"/>
        </w:rPr>
      </w:pPr>
      <w:r w:rsidRPr="001C197C">
        <w:rPr>
          <w:i/>
          <w:color w:val="000000"/>
        </w:rPr>
        <w:t xml:space="preserve">Finančná analýza je súčasťou Projektu realizácie, ktorý je prílohou č. 1 k formuláru </w:t>
      </w:r>
      <w:proofErr w:type="spellStart"/>
      <w:r w:rsidRPr="001C197C">
        <w:rPr>
          <w:i/>
          <w:color w:val="000000"/>
        </w:rPr>
        <w:t>ŽoNFP</w:t>
      </w:r>
      <w:proofErr w:type="spellEnd"/>
      <w:r w:rsidRPr="001C197C">
        <w:rPr>
          <w:i/>
          <w:color w:val="000000"/>
        </w:rPr>
        <w:t>. Rozsah a metodika finančnej analýzy nie je stanovená.</w:t>
      </w:r>
    </w:p>
    <w:p w:rsidR="00AA2158" w:rsidRPr="00223C86" w:rsidRDefault="00AA2158" w:rsidP="00223C86">
      <w:pPr>
        <w:jc w:val="both"/>
        <w:rPr>
          <w:color w:val="000000"/>
        </w:rPr>
      </w:pPr>
    </w:p>
    <w:p w:rsidR="00A659A1" w:rsidRDefault="00A659A1" w:rsidP="00223C86">
      <w:pPr>
        <w:jc w:val="both"/>
        <w:rPr>
          <w:b/>
          <w:color w:val="000000"/>
        </w:rPr>
      </w:pPr>
    </w:p>
    <w:p w:rsidR="00A659A1" w:rsidRDefault="00A659A1" w:rsidP="00223C86">
      <w:pPr>
        <w:jc w:val="both"/>
        <w:rPr>
          <w:b/>
          <w:color w:val="000000"/>
        </w:rPr>
      </w:pPr>
    </w:p>
    <w:p w:rsidR="00292861" w:rsidRPr="00A659A1" w:rsidRDefault="00292861" w:rsidP="00A659A1">
      <w:pPr>
        <w:pStyle w:val="Odsekzoznamu"/>
        <w:numPr>
          <w:ilvl w:val="0"/>
          <w:numId w:val="1"/>
        </w:numPr>
        <w:jc w:val="both"/>
        <w:rPr>
          <w:b/>
          <w:color w:val="000000"/>
          <w:u w:val="single"/>
        </w:rPr>
      </w:pPr>
      <w:r w:rsidRPr="00A659A1">
        <w:rPr>
          <w:b/>
          <w:color w:val="000000"/>
          <w:u w:val="single"/>
        </w:rPr>
        <w:t>Otázka:</w:t>
      </w:r>
    </w:p>
    <w:p w:rsidR="00292861" w:rsidRPr="00223C86" w:rsidRDefault="00292861" w:rsidP="00223C86">
      <w:pPr>
        <w:jc w:val="both"/>
        <w:rPr>
          <w:color w:val="000000"/>
        </w:rPr>
      </w:pPr>
      <w:r w:rsidRPr="00223C86">
        <w:rPr>
          <w:color w:val="000000"/>
        </w:rPr>
        <w:t xml:space="preserve">V súvislosti s vyhlásenou výzvou je možné považovať za oprávnený náklad  realizáciou OZE spojenú s rekonštrukciu budovy Obecného úradu </w:t>
      </w:r>
    </w:p>
    <w:tbl>
      <w:tblPr>
        <w:tblW w:w="9214" w:type="dxa"/>
        <w:tblInd w:w="-34" w:type="dxa"/>
        <w:tblCellMar>
          <w:left w:w="0" w:type="dxa"/>
          <w:right w:w="0" w:type="dxa"/>
        </w:tblCellMar>
        <w:tblLook w:val="04A0" w:firstRow="1" w:lastRow="0" w:firstColumn="1" w:lastColumn="0" w:noHBand="0" w:noVBand="1"/>
      </w:tblPr>
      <w:tblGrid>
        <w:gridCol w:w="1392"/>
        <w:gridCol w:w="7822"/>
      </w:tblGrid>
      <w:tr w:rsidR="00292861" w:rsidRPr="00223C86" w:rsidTr="001C197C">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861" w:rsidRPr="00223C86" w:rsidRDefault="00292861" w:rsidP="00223C86">
            <w:pPr>
              <w:jc w:val="both"/>
              <w:rPr>
                <w:color w:val="000000"/>
              </w:rPr>
            </w:pPr>
            <w:r w:rsidRPr="00223C86">
              <w:rPr>
                <w:color w:val="000000"/>
              </w:rPr>
              <w:t>5.</w:t>
            </w:r>
          </w:p>
        </w:tc>
        <w:tc>
          <w:tcPr>
            <w:tcW w:w="7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2861" w:rsidRPr="00223C86" w:rsidRDefault="00292861" w:rsidP="00223C86">
            <w:pPr>
              <w:jc w:val="both"/>
              <w:rPr>
                <w:color w:val="000000"/>
              </w:rPr>
            </w:pPr>
            <w:r w:rsidRPr="00223C86">
              <w:rPr>
                <w:color w:val="000000"/>
              </w:rPr>
              <w:t>investície do využívania OZE vrátane investícií spojenými s úsporou energie – len ako súčasť investícií do miestnych služieb</w:t>
            </w:r>
          </w:p>
        </w:tc>
      </w:tr>
    </w:tbl>
    <w:p w:rsidR="00A659A1" w:rsidRDefault="00A659A1" w:rsidP="00223C86">
      <w:pPr>
        <w:jc w:val="both"/>
        <w:rPr>
          <w:b/>
          <w:color w:val="000000"/>
        </w:rPr>
      </w:pPr>
    </w:p>
    <w:p w:rsidR="00292861" w:rsidRPr="001C197C" w:rsidRDefault="00292861" w:rsidP="00223C86">
      <w:pPr>
        <w:jc w:val="both"/>
        <w:rPr>
          <w:b/>
          <w:color w:val="000000"/>
        </w:rPr>
      </w:pPr>
      <w:r w:rsidRPr="001C197C">
        <w:rPr>
          <w:b/>
          <w:color w:val="000000"/>
        </w:rPr>
        <w:t>Odpoveď:</w:t>
      </w:r>
    </w:p>
    <w:p w:rsidR="00292861" w:rsidRPr="001C197C" w:rsidRDefault="00292861" w:rsidP="00223C86">
      <w:pPr>
        <w:jc w:val="both"/>
        <w:rPr>
          <w:i/>
          <w:color w:val="000000"/>
        </w:rPr>
      </w:pPr>
      <w:r w:rsidRPr="001C197C">
        <w:rPr>
          <w:i/>
          <w:color w:val="000000"/>
        </w:rPr>
        <w:t xml:space="preserve">V rámci aktivity 5 sú oprávnené investície primárne zamerané na OZE vrátane investícií spojených s úsporou energie objektov miestnych služieb. Investície do využívania OZE </w:t>
      </w:r>
      <w:r w:rsidR="000F2AD3">
        <w:rPr>
          <w:i/>
          <w:color w:val="000000"/>
        </w:rPr>
        <w:br/>
      </w:r>
      <w:r w:rsidRPr="001C197C">
        <w:rPr>
          <w:i/>
          <w:color w:val="000000"/>
        </w:rPr>
        <w:t>a do úspor energie sú oprávnené, len pokiaľ sú tieto investície súčasťou iných investícií v rámci operácie (projektu) tohto podopatrenia.</w:t>
      </w:r>
    </w:p>
    <w:p w:rsidR="00D4479D" w:rsidRPr="00A659A1" w:rsidRDefault="00D4479D" w:rsidP="00A659A1">
      <w:pPr>
        <w:pStyle w:val="Odsekzoznamu"/>
        <w:numPr>
          <w:ilvl w:val="0"/>
          <w:numId w:val="1"/>
        </w:numPr>
        <w:jc w:val="both"/>
        <w:rPr>
          <w:b/>
          <w:color w:val="000000"/>
          <w:u w:val="single"/>
        </w:rPr>
      </w:pPr>
      <w:r w:rsidRPr="00A659A1">
        <w:rPr>
          <w:b/>
          <w:color w:val="000000"/>
          <w:u w:val="single"/>
        </w:rPr>
        <w:lastRenderedPageBreak/>
        <w:t>Otázka:</w:t>
      </w:r>
    </w:p>
    <w:p w:rsidR="00D4479D" w:rsidRPr="00223C86" w:rsidRDefault="00D4479D" w:rsidP="00223C86">
      <w:pPr>
        <w:jc w:val="both"/>
        <w:rPr>
          <w:color w:val="000000"/>
        </w:rPr>
      </w:pPr>
      <w:r w:rsidRPr="00223C86">
        <w:rPr>
          <w:color w:val="000000"/>
        </w:rPr>
        <w:t xml:space="preserve">Dobrý deň, poprosím V </w:t>
      </w:r>
      <w:proofErr w:type="spellStart"/>
      <w:r w:rsidRPr="00223C86">
        <w:rPr>
          <w:color w:val="000000"/>
        </w:rPr>
        <w:t>ás</w:t>
      </w:r>
      <w:proofErr w:type="spellEnd"/>
      <w:r w:rsidRPr="00223C86">
        <w:rPr>
          <w:color w:val="000000"/>
        </w:rPr>
        <w:t xml:space="preserve"> o odpoveď na otázku či v rámci výzvy 22/PRV/2017 je oprávneným žiadateľom obec do 1000 obyvateľov, ktorá chce podať žiadosť v rámci aktivity 1 </w:t>
      </w:r>
      <w:r w:rsidR="000F2AD3">
        <w:rPr>
          <w:color w:val="000000"/>
        </w:rPr>
        <w:br/>
      </w:r>
      <w:r w:rsidRPr="00223C86">
        <w:rPr>
          <w:color w:val="000000"/>
        </w:rPr>
        <w:t xml:space="preserve">a rekonštruovať kultúrny dom, ktorý je súčasťou obecného úradu. Na LV je uvedená nehnuteľnosť evidovaná len ako „obecný úrad“ </w:t>
      </w:r>
    </w:p>
    <w:p w:rsidR="00A659A1" w:rsidRDefault="00A659A1" w:rsidP="00223C86">
      <w:pPr>
        <w:jc w:val="both"/>
        <w:rPr>
          <w:b/>
          <w:color w:val="000000"/>
        </w:rPr>
      </w:pPr>
    </w:p>
    <w:p w:rsidR="00D4479D" w:rsidRPr="001C197C" w:rsidRDefault="00D4479D" w:rsidP="00223C86">
      <w:pPr>
        <w:jc w:val="both"/>
        <w:rPr>
          <w:b/>
          <w:color w:val="000000"/>
        </w:rPr>
      </w:pPr>
      <w:r w:rsidRPr="001C197C">
        <w:rPr>
          <w:b/>
          <w:color w:val="000000"/>
        </w:rPr>
        <w:t>Odpoveď:</w:t>
      </w:r>
    </w:p>
    <w:p w:rsidR="00D4479D" w:rsidRPr="001C197C" w:rsidRDefault="00D4479D" w:rsidP="00223C86">
      <w:pPr>
        <w:jc w:val="both"/>
        <w:rPr>
          <w:i/>
          <w:color w:val="000000"/>
        </w:rPr>
      </w:pPr>
      <w:r w:rsidRPr="001C197C">
        <w:rPr>
          <w:i/>
          <w:color w:val="000000"/>
        </w:rPr>
        <w:t>áno, obec je oprávneným žiadateľom</w:t>
      </w:r>
    </w:p>
    <w:p w:rsidR="001C197C" w:rsidRDefault="001C197C" w:rsidP="00223C86">
      <w:pPr>
        <w:jc w:val="both"/>
        <w:rPr>
          <w:color w:val="000000"/>
        </w:rPr>
      </w:pPr>
    </w:p>
    <w:p w:rsidR="00A659A1" w:rsidRDefault="00A659A1" w:rsidP="00223C86">
      <w:pPr>
        <w:jc w:val="both"/>
        <w:rPr>
          <w:color w:val="000000"/>
        </w:rPr>
      </w:pPr>
    </w:p>
    <w:p w:rsidR="00A659A1" w:rsidRDefault="00A659A1" w:rsidP="00223C86">
      <w:pPr>
        <w:jc w:val="both"/>
        <w:rPr>
          <w:color w:val="000000"/>
        </w:rPr>
      </w:pPr>
    </w:p>
    <w:p w:rsidR="00D4479D" w:rsidRPr="00A659A1" w:rsidRDefault="00D4479D"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v rámci výzvy 22/PRV/2017 sú jednou z oprávnených aktivít – aktivita 1 „investície súvisiace s vytváraním podmienok pre trávenie voľného času vrátane príslušnej infraštruktúry – napr. výstavba/rekonštrukcia/modernizácia športovísk a detských ihrísk..</w:t>
      </w:r>
      <w:proofErr w:type="spellStart"/>
      <w:r w:rsidRPr="00223C86">
        <w:rPr>
          <w:color w:val="000000"/>
        </w:rPr>
        <w:t>atď</w:t>
      </w:r>
      <w:proofErr w:type="spellEnd"/>
      <w:r w:rsidRPr="00223C86">
        <w:rPr>
          <w:color w:val="000000"/>
        </w:rPr>
        <w:t>“.</w:t>
      </w:r>
    </w:p>
    <w:p w:rsidR="00AF75E3" w:rsidRPr="00223C86" w:rsidRDefault="00AF75E3" w:rsidP="00223C86">
      <w:pPr>
        <w:jc w:val="both"/>
        <w:rPr>
          <w:color w:val="000000"/>
        </w:rPr>
      </w:pPr>
      <w:r w:rsidRPr="00223C86">
        <w:rPr>
          <w:color w:val="000000"/>
        </w:rPr>
        <w:t xml:space="preserve">Môže byť za príslušnú infraštruktúru považovaná napr. výstavba alebo rekonštrukcia cestnej komunikácie (cesty, chodníka, cyklotrasy, parkoviska a pod.) vedúcej napr. k ihrisku, </w:t>
      </w:r>
      <w:r w:rsidR="000F2AD3">
        <w:rPr>
          <w:color w:val="000000"/>
        </w:rPr>
        <w:br/>
      </w:r>
      <w:r w:rsidRPr="00223C86">
        <w:rPr>
          <w:color w:val="000000"/>
        </w:rPr>
        <w:t>k športovisku, resp. inému objektu v obci, ktorý sa bude realizovať v rámci projektu?</w:t>
      </w:r>
    </w:p>
    <w:p w:rsidR="00A659A1" w:rsidRDefault="00A659A1" w:rsidP="00223C86">
      <w:pPr>
        <w:jc w:val="both"/>
        <w:rPr>
          <w:b/>
          <w:color w:val="000000"/>
        </w:rPr>
      </w:pPr>
    </w:p>
    <w:p w:rsidR="00D4479D" w:rsidRPr="001C197C" w:rsidRDefault="00D4479D" w:rsidP="00223C86">
      <w:pPr>
        <w:jc w:val="both"/>
        <w:rPr>
          <w:b/>
          <w:color w:val="000000"/>
        </w:rPr>
      </w:pPr>
      <w:r w:rsidRPr="001C197C">
        <w:rPr>
          <w:b/>
          <w:color w:val="000000"/>
        </w:rPr>
        <w:t>Odpoveď:</w:t>
      </w:r>
    </w:p>
    <w:p w:rsidR="00D4479D" w:rsidRPr="001C197C" w:rsidRDefault="00AF75E3" w:rsidP="00223C86">
      <w:pPr>
        <w:jc w:val="both"/>
        <w:rPr>
          <w:i/>
          <w:color w:val="000000"/>
        </w:rPr>
      </w:pPr>
      <w:r w:rsidRPr="001C197C">
        <w:rPr>
          <w:i/>
          <w:color w:val="000000"/>
        </w:rPr>
        <w:t>Uvedené aktivity sú nie sú v rámci podopatrenia 7.4 oprávnené</w:t>
      </w:r>
    </w:p>
    <w:p w:rsidR="00D4479D" w:rsidRDefault="00D4479D"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Môžete, prosím, uviesť príklady „príslušnej infraštruktúry“, ktoré budú ako súčasť projektu považované za oprávnenú aktivitu?</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D4479D" w:rsidRPr="001C197C" w:rsidRDefault="00AF75E3" w:rsidP="00223C86">
      <w:pPr>
        <w:jc w:val="both"/>
        <w:rPr>
          <w:i/>
          <w:color w:val="000000"/>
        </w:rPr>
      </w:pPr>
      <w:r w:rsidRPr="001C197C">
        <w:rPr>
          <w:i/>
          <w:color w:val="000000"/>
        </w:rPr>
        <w:t>Oprávnené výdavky v rámci príslušnej infraštruktúry napr. prípojky, zelená infraštruktúry, spevnené plochy, chodníky v rámci areálu.</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Ďalšou oprávnenou aktivitou v rámci tejto výzva je aktivita 2 „investície zamerané na zriadenie nových, prístavba, prestavba, rekonštrukcia a modernizácia existujúcich domov smútku vrátane ich okolia“.</w:t>
      </w:r>
    </w:p>
    <w:p w:rsidR="00AF75E3" w:rsidRPr="00223C86" w:rsidRDefault="00AF75E3" w:rsidP="00223C86">
      <w:pPr>
        <w:jc w:val="both"/>
        <w:rPr>
          <w:color w:val="000000"/>
        </w:rPr>
      </w:pPr>
      <w:r w:rsidRPr="00223C86">
        <w:rPr>
          <w:color w:val="000000"/>
        </w:rPr>
        <w:t>Môže byť za „okolie domu smútku“ považovaná napr. výstavba alebo rekonštrukcia cestnej komunikácie (cesty, chodníka, parkoviska a pod). vedúcej k domu smútku?</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F75E3" w:rsidRPr="001C197C" w:rsidRDefault="00AF75E3" w:rsidP="00223C86">
      <w:pPr>
        <w:jc w:val="both"/>
        <w:rPr>
          <w:i/>
          <w:color w:val="000000"/>
        </w:rPr>
      </w:pPr>
      <w:r w:rsidRPr="001C197C">
        <w:rPr>
          <w:i/>
          <w:color w:val="000000"/>
        </w:rPr>
        <w:t>Uvedené aktivity sú nie sú v rámci podopatrenia 7.4 oprávnené</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Alebo sa okolím myslí skôr údržba zelene? Môžete, prosím, uviesť príklady „okolia domu smútku“, ktoré budú ako súčasť projektu považované za oprávnené?</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lastRenderedPageBreak/>
        <w:t>Odpoveď:</w:t>
      </w:r>
    </w:p>
    <w:p w:rsidR="00AF75E3" w:rsidRPr="001C197C" w:rsidRDefault="00AF75E3" w:rsidP="00223C86">
      <w:pPr>
        <w:jc w:val="both"/>
        <w:rPr>
          <w:i/>
          <w:color w:val="000000"/>
        </w:rPr>
      </w:pPr>
      <w:r w:rsidRPr="001C197C">
        <w:rPr>
          <w:i/>
          <w:color w:val="000000"/>
        </w:rPr>
        <w:t>Oprávnené výdavky v rámci príslušnej infraštruktúry napr. prípojky, zelená infraštruktúry. Projekt má byť primárne zameraný na investície do zriadenie ako prístavba, prestavba, rekonštrukcia a modernizácia existujúcich domov smútku.</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 xml:space="preserve">chceli by sme si vyjasniť otázku maximálnej výšky financovania projektu. Máme záujem </w:t>
      </w:r>
      <w:r w:rsidR="000F2AD3">
        <w:rPr>
          <w:color w:val="000000"/>
        </w:rPr>
        <w:br/>
      </w:r>
      <w:r w:rsidRPr="00223C86">
        <w:rPr>
          <w:color w:val="000000"/>
        </w:rPr>
        <w:t xml:space="preserve">o rekonštrukciu domu kultúry v obci - tu ide o aktivitu č.1. (maximálna investícia je možná </w:t>
      </w:r>
      <w:r w:rsidR="000F2AD3">
        <w:rPr>
          <w:color w:val="000000"/>
        </w:rPr>
        <w:br/>
      </w:r>
      <w:r w:rsidRPr="00223C86">
        <w:rPr>
          <w:color w:val="000000"/>
        </w:rPr>
        <w:t>do výšky 150 000€), zároveň by sme uvažovali aj s inštaláciou slnečných kolektorov čo je aktivita č.5 (maximálna investícia je možná do výšky 100 000€)</w:t>
      </w:r>
    </w:p>
    <w:p w:rsidR="00AF75E3" w:rsidRPr="00223C86" w:rsidRDefault="00AF75E3" w:rsidP="00223C86">
      <w:pPr>
        <w:jc w:val="both"/>
        <w:rPr>
          <w:color w:val="000000"/>
        </w:rPr>
      </w:pPr>
      <w:r w:rsidRPr="00223C86">
        <w:rPr>
          <w:color w:val="000000"/>
        </w:rPr>
        <w:t>V zmysle pokynov musíme podať jednu žiadosť na aktivitu 1 a jednu žiadosť na aktivitu č. 5. Chápeme to správne, že ale celková maximálna investícia za obe žiadosti bude 250 000€?</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F75E3" w:rsidRPr="001C197C" w:rsidRDefault="00AF75E3" w:rsidP="00223C86">
      <w:pPr>
        <w:jc w:val="both"/>
        <w:rPr>
          <w:i/>
          <w:color w:val="000000"/>
        </w:rPr>
      </w:pPr>
      <w:r w:rsidRPr="001C197C">
        <w:rPr>
          <w:i/>
          <w:color w:val="000000"/>
        </w:rPr>
        <w:t xml:space="preserve">Výška oprávnených výdavkov za aktivitu 1 a 5 nesmie v súčte presiahnuť  250 000 € </w:t>
      </w:r>
      <w:r w:rsidR="000F2AD3">
        <w:rPr>
          <w:i/>
          <w:color w:val="000000"/>
        </w:rPr>
        <w:br/>
      </w:r>
      <w:r w:rsidRPr="001C197C">
        <w:rPr>
          <w:i/>
          <w:color w:val="000000"/>
        </w:rPr>
        <w:t>za dodržania podmienok uvedených v bode 1.6 výzvy.</w:t>
      </w:r>
    </w:p>
    <w:p w:rsidR="001C197C" w:rsidRDefault="001C197C" w:rsidP="00223C86">
      <w:pPr>
        <w:jc w:val="both"/>
        <w:rPr>
          <w:color w:val="000000"/>
        </w:rPr>
      </w:pPr>
    </w:p>
    <w:p w:rsidR="00A659A1" w:rsidRDefault="00A659A1" w:rsidP="00223C86">
      <w:pPr>
        <w:jc w:val="both"/>
        <w:rPr>
          <w:color w:val="000000"/>
        </w:rPr>
      </w:pPr>
    </w:p>
    <w:p w:rsidR="00A659A1"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 xml:space="preserve">V prípade, že bude schválená len žiadosť 1 na aktivitu č. 1 a žiadosť 5 nebude schválená, musíme dokončiť investíciu aj s OZE - lebo tak bude pripravená projektová dokumentácia ako aj vydané stavebné povolenie? Alebo </w:t>
      </w:r>
      <w:proofErr w:type="spellStart"/>
      <w:r w:rsidRPr="00223C86">
        <w:rPr>
          <w:color w:val="000000"/>
        </w:rPr>
        <w:t>môžme</w:t>
      </w:r>
      <w:proofErr w:type="spellEnd"/>
      <w:r w:rsidRPr="00223C86">
        <w:rPr>
          <w:color w:val="000000"/>
        </w:rPr>
        <w:t xml:space="preserve"> realizovať len tú časť bez aktivity č. 5 i keď to bude uvedené v predloženom stavebnom povolení?</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F75E3" w:rsidRPr="001C197C" w:rsidRDefault="00AF75E3" w:rsidP="00223C86">
      <w:pPr>
        <w:jc w:val="both"/>
        <w:rPr>
          <w:i/>
          <w:color w:val="000000"/>
        </w:rPr>
      </w:pPr>
      <w:r w:rsidRPr="001C197C">
        <w:rPr>
          <w:i/>
          <w:color w:val="000000"/>
        </w:rPr>
        <w:t>Každý samostatný projekt musí byť po ukončení realizácie funkčný, životaschopný a pod..</w:t>
      </w:r>
    </w:p>
    <w:p w:rsidR="00AF75E3" w:rsidRDefault="00AF75E3" w:rsidP="00223C86">
      <w:pPr>
        <w:jc w:val="both"/>
        <w:rPr>
          <w:color w:val="000000"/>
        </w:rPr>
      </w:pPr>
    </w:p>
    <w:p w:rsidR="00A659A1" w:rsidRDefault="00A659A1" w:rsidP="00223C86">
      <w:pPr>
        <w:jc w:val="both"/>
        <w:rPr>
          <w:color w:val="000000"/>
        </w:rPr>
      </w:pPr>
    </w:p>
    <w:p w:rsidR="00A659A1" w:rsidRPr="00A659A1" w:rsidRDefault="00A659A1" w:rsidP="00223C86">
      <w:pPr>
        <w:jc w:val="both"/>
        <w:rPr>
          <w:color w:val="000000"/>
          <w:u w:val="single"/>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 xml:space="preserve">rekonštrukcia kultúrnych domov </w:t>
      </w:r>
      <w:r w:rsidRPr="00223C86">
        <w:rPr>
          <w:color w:val="000000"/>
        </w:rPr>
        <w:t> jedná sa aj o zateplenie, výmenu elektroinštalácie, výmena okien, úprava fasády?</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F75E3" w:rsidRPr="001C197C" w:rsidRDefault="00AF75E3" w:rsidP="00223C86">
      <w:pPr>
        <w:jc w:val="both"/>
        <w:rPr>
          <w:i/>
          <w:color w:val="000000"/>
        </w:rPr>
      </w:pPr>
      <w:r w:rsidRPr="001C197C">
        <w:rPr>
          <w:i/>
          <w:color w:val="000000"/>
        </w:rPr>
        <w:t xml:space="preserve">Rekonštrukcia predstavuje také stavebné úpravy, pri ktorých sa zachováva vonkajšie pôdorysné aj výškové ohraničenie stavby. Ide o taký zásah do majetku, ktorý má za následok zmenu jeho použitia, kvalitatívnu zmenu jeho výkonnosti alebo zmenu technických parametrov, pričom </w:t>
      </w:r>
      <w:r w:rsidR="000F2AD3">
        <w:rPr>
          <w:i/>
          <w:color w:val="000000"/>
        </w:rPr>
        <w:br/>
      </w:r>
      <w:r w:rsidRPr="001C197C">
        <w:rPr>
          <w:i/>
          <w:color w:val="000000"/>
        </w:rPr>
        <w:t>za zmenu technických parametrov sa nepovažuje použitie iného materiálu s porovnateľnými vlastnosťami.</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 xml:space="preserve">investície zamerané na zriadenie nových, prístavba, prestavba, rekonštrukcia a modernizácia existujúcich domov smútku vrátane ich okolia </w:t>
      </w:r>
      <w:r w:rsidRPr="00223C86">
        <w:rPr>
          <w:color w:val="000000"/>
        </w:rPr>
        <w:t> do akej miery je možné rekonštruovať budovy? je možné zateplenie, výmena okien, fasáda?</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lastRenderedPageBreak/>
        <w:t>Odpoveď:</w:t>
      </w:r>
    </w:p>
    <w:p w:rsidR="00AF75E3" w:rsidRPr="001C197C" w:rsidRDefault="00AF75E3" w:rsidP="00223C86">
      <w:pPr>
        <w:jc w:val="both"/>
        <w:rPr>
          <w:i/>
          <w:color w:val="000000"/>
        </w:rPr>
      </w:pPr>
      <w:r w:rsidRPr="001C197C">
        <w:rPr>
          <w:i/>
          <w:color w:val="000000"/>
        </w:rPr>
        <w:t>Áno</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F75E3" w:rsidP="00223C86">
      <w:pPr>
        <w:jc w:val="both"/>
        <w:rPr>
          <w:color w:val="000000"/>
        </w:rPr>
      </w:pPr>
      <w:r w:rsidRPr="00223C86">
        <w:rPr>
          <w:color w:val="000000"/>
        </w:rPr>
        <w:t xml:space="preserve">Výdavky vynaložené až po predložení </w:t>
      </w:r>
      <w:proofErr w:type="spellStart"/>
      <w:r w:rsidRPr="00223C86">
        <w:rPr>
          <w:color w:val="000000"/>
        </w:rPr>
        <w:t>ŽoNFP</w:t>
      </w:r>
      <w:proofErr w:type="spellEnd"/>
      <w:r w:rsidRPr="00223C86">
        <w:rPr>
          <w:color w:val="000000"/>
        </w:rPr>
        <w:t xml:space="preserve"> na PPA, s výnimkou všeobecných výdavkov </w:t>
      </w:r>
      <w:r w:rsidR="000F2AD3">
        <w:rPr>
          <w:color w:val="000000"/>
        </w:rPr>
        <w:br/>
      </w:r>
      <w:r w:rsidRPr="00223C86">
        <w:rPr>
          <w:color w:val="000000"/>
        </w:rPr>
        <w:t>na prípravné práce súvisiace s výstavbou, rekonštrukciou a modernizáciou nehnuteľného majetku, uvedené v bode 2.2, pri ktorých verejné obstarávanie bolo začaté najskôr dňa 01.12.2014 a to v max. výške 5% z oprávnených výdavkov.</w:t>
      </w:r>
    </w:p>
    <w:p w:rsidR="00AF75E3" w:rsidRPr="00223C86" w:rsidRDefault="00AF75E3" w:rsidP="00223C86">
      <w:pPr>
        <w:jc w:val="both"/>
        <w:rPr>
          <w:color w:val="000000"/>
        </w:rPr>
      </w:pPr>
      <w:r w:rsidRPr="00223C86">
        <w:rPr>
          <w:color w:val="000000"/>
        </w:rPr>
        <w:t xml:space="preserve">Pod výdavkami na prípravné práce sa rozumejú výdavky na poplatky architektom, projektantom, inžinierom a konzultantom súvisiace s vypracovaním projektovej dokumentácie (max. 4%), výdavky za stavebný dozor (max. 1%) a. Výdavky na prípravné práce mohli byť vynaložené aj pred  predložením </w:t>
      </w:r>
      <w:proofErr w:type="spellStart"/>
      <w:r w:rsidRPr="00223C86">
        <w:rPr>
          <w:color w:val="000000"/>
        </w:rPr>
        <w:t>ŽoNFP</w:t>
      </w:r>
      <w:proofErr w:type="spellEnd"/>
      <w:r w:rsidRPr="00223C86">
        <w:rPr>
          <w:color w:val="000000"/>
        </w:rPr>
        <w:t xml:space="preserve"> na PPA,</w:t>
      </w:r>
    </w:p>
    <w:p w:rsidR="00AF75E3" w:rsidRPr="00223C86" w:rsidRDefault="00AA6638" w:rsidP="00223C86">
      <w:pPr>
        <w:jc w:val="both"/>
        <w:rPr>
          <w:color w:val="000000"/>
        </w:rPr>
      </w:pPr>
      <w:r w:rsidRPr="00223C86">
        <w:rPr>
          <w:color w:val="000000"/>
        </w:rPr>
        <w:t>M</w:t>
      </w:r>
      <w:r w:rsidR="00AF75E3" w:rsidRPr="00223C86">
        <w:rPr>
          <w:color w:val="000000"/>
        </w:rPr>
        <w:t xml:space="preserve">ám tomu rozumieť tak, že výdavky pred podaním </w:t>
      </w:r>
      <w:proofErr w:type="spellStart"/>
      <w:r w:rsidR="00AF75E3" w:rsidRPr="00223C86">
        <w:rPr>
          <w:color w:val="000000"/>
        </w:rPr>
        <w:t>ŽoNFP</w:t>
      </w:r>
      <w:proofErr w:type="spellEnd"/>
      <w:r w:rsidR="00AF75E3" w:rsidRPr="00223C86">
        <w:rPr>
          <w:color w:val="000000"/>
        </w:rPr>
        <w:t xml:space="preserve"> / poradenstvo pre danú výzvu, verejné obstarávanie, projektová dokumentácia a pod / budú oprávneným nákladom len </w:t>
      </w:r>
      <w:r w:rsidR="000F2AD3">
        <w:rPr>
          <w:color w:val="000000"/>
        </w:rPr>
        <w:br/>
      </w:r>
      <w:r w:rsidR="00AF75E3" w:rsidRPr="00223C86">
        <w:rPr>
          <w:color w:val="000000"/>
        </w:rPr>
        <w:t>do výšky 4% z celkových vynaložených výdavkov? Napr. ak celkové výdavky po schválení žiadosti budú 200. 000 eur, tak oprávnené výdavky na prípravné práce projektu môžu byť max. 8.000 eur a 2. 000 eur je na stavebný dozor</w:t>
      </w:r>
      <w:r w:rsidRPr="00223C86">
        <w:rPr>
          <w:color w:val="000000"/>
        </w:rPr>
        <w:t>?</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A6638" w:rsidRPr="001C197C" w:rsidRDefault="00AA6638" w:rsidP="00223C86">
      <w:pPr>
        <w:jc w:val="both"/>
        <w:rPr>
          <w:i/>
          <w:color w:val="000000"/>
        </w:rPr>
      </w:pPr>
      <w:r w:rsidRPr="001C197C">
        <w:rPr>
          <w:i/>
          <w:color w:val="000000"/>
        </w:rPr>
        <w:t xml:space="preserve">pod výdavkami na prípravné práce sa rozumejú výdavky na poplatky architektom, projektantom, inžinierom a konzultantom súvisiace s vypracovaním projektovej dokumentácie (max. 4%), výdavky za stavebný dozor (max. 1%). Výdavky na prípravné práce mohli byť vynaložené aj pred  predložením </w:t>
      </w:r>
      <w:proofErr w:type="spellStart"/>
      <w:r w:rsidRPr="001C197C">
        <w:rPr>
          <w:i/>
          <w:color w:val="000000"/>
        </w:rPr>
        <w:t>ŽoNFP</w:t>
      </w:r>
      <w:proofErr w:type="spellEnd"/>
      <w:r w:rsidRPr="001C197C">
        <w:rPr>
          <w:i/>
          <w:color w:val="000000"/>
        </w:rPr>
        <w:t xml:space="preserve"> na PPA a to v max. výške 5% z oprávnených výdavkov.</w:t>
      </w:r>
    </w:p>
    <w:p w:rsidR="00AA6638" w:rsidRPr="001C197C" w:rsidRDefault="00AA6638" w:rsidP="00223C86">
      <w:pPr>
        <w:jc w:val="both"/>
        <w:rPr>
          <w:i/>
          <w:color w:val="000000"/>
        </w:rPr>
      </w:pPr>
      <w:r w:rsidRPr="001C197C">
        <w:rPr>
          <w:i/>
          <w:color w:val="000000"/>
        </w:rPr>
        <w:t xml:space="preserve">napr. </w:t>
      </w:r>
    </w:p>
    <w:p w:rsidR="00AA6638" w:rsidRPr="001C197C" w:rsidRDefault="00AA6638" w:rsidP="00223C86">
      <w:pPr>
        <w:jc w:val="both"/>
        <w:rPr>
          <w:i/>
          <w:color w:val="000000"/>
        </w:rPr>
      </w:pPr>
      <w:r w:rsidRPr="001C197C">
        <w:rPr>
          <w:i/>
          <w:color w:val="000000"/>
        </w:rPr>
        <w:t>oprávnené výdavky (stavebné práce)                  180.000 €</w:t>
      </w:r>
    </w:p>
    <w:p w:rsidR="00AA6638" w:rsidRPr="001C197C" w:rsidRDefault="00AA6638" w:rsidP="00223C86">
      <w:pPr>
        <w:jc w:val="both"/>
        <w:rPr>
          <w:i/>
          <w:color w:val="000000"/>
        </w:rPr>
      </w:pPr>
      <w:r w:rsidRPr="001C197C">
        <w:rPr>
          <w:i/>
          <w:color w:val="000000"/>
        </w:rPr>
        <w:t>projektová dokumentácia (max 4%)                      =0,04*180000=7.200 € (maximálne)</w:t>
      </w:r>
    </w:p>
    <w:p w:rsidR="00AF75E3" w:rsidRPr="001C197C" w:rsidRDefault="00AA6638" w:rsidP="00223C86">
      <w:pPr>
        <w:jc w:val="both"/>
        <w:rPr>
          <w:i/>
          <w:color w:val="000000"/>
        </w:rPr>
      </w:pPr>
      <w:r w:rsidRPr="001C197C">
        <w:rPr>
          <w:i/>
          <w:color w:val="000000"/>
        </w:rPr>
        <w:t>stavebný dozor (max 1%)                                           =0,01*180000=1.800 € (maximálne)</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A6638" w:rsidRPr="00223C86" w:rsidRDefault="00AA6638" w:rsidP="00223C86">
      <w:pPr>
        <w:jc w:val="both"/>
        <w:rPr>
          <w:color w:val="000000"/>
        </w:rPr>
      </w:pPr>
      <w:r w:rsidRPr="00223C86">
        <w:rPr>
          <w:color w:val="000000"/>
        </w:rPr>
        <w:t xml:space="preserve">Chceli by sme sa opýtať na výšku oprávnených výdavkov vo výzve 7.4 (konkrétne </w:t>
      </w:r>
      <w:proofErr w:type="spellStart"/>
      <w:r w:rsidRPr="00223C86">
        <w:rPr>
          <w:color w:val="000000"/>
        </w:rPr>
        <w:t>vyžltené</w:t>
      </w:r>
      <w:proofErr w:type="spellEnd"/>
      <w:r w:rsidRPr="00223C86">
        <w:rPr>
          <w:color w:val="000000"/>
        </w:rPr>
        <w:t xml:space="preserve"> položky). Je uvedená maximálna výška na projekt SPRÁVNE? V predošlej výzve to bolo naopak. </w:t>
      </w:r>
    </w:p>
    <w:p w:rsidR="00AA6638" w:rsidRPr="00223C86" w:rsidRDefault="00AA6638" w:rsidP="00223C86">
      <w:pPr>
        <w:jc w:val="both"/>
        <w:rPr>
          <w:color w:val="000000"/>
        </w:rPr>
      </w:pPr>
      <w:r w:rsidRPr="00223C86">
        <w:rPr>
          <w:color w:val="000000"/>
        </w:rPr>
        <w:t>Aktivita Zameranie Min. a max. výška OV na jeden projekt (v EUR )</w:t>
      </w:r>
    </w:p>
    <w:p w:rsidR="000F2AD3" w:rsidRDefault="00AA6638" w:rsidP="00223C86">
      <w:pPr>
        <w:jc w:val="both"/>
        <w:rPr>
          <w:color w:val="000000"/>
        </w:rPr>
      </w:pPr>
      <w:r w:rsidRPr="00223C86">
        <w:rPr>
          <w:color w:val="000000"/>
        </w:rPr>
        <w:t xml:space="preserve">1. investície súvisiace s vytváraním podmienok pre trávenie voľného času  vrátane príslušnej infraštruktúry – napr. výstavba/rekonštrukcia/modernizácia športovísk a detských ihrísk, amfiteátrov, investície do rekonštrukcie nevyužívaných objektov v obci </w:t>
      </w:r>
      <w:r w:rsidR="000F2AD3">
        <w:rPr>
          <w:color w:val="000000"/>
        </w:rPr>
        <w:br/>
      </w:r>
      <w:r w:rsidRPr="00223C86">
        <w:rPr>
          <w:color w:val="000000"/>
        </w:rPr>
        <w:t xml:space="preserve">pre komunitnú/spolkovú činnosť vrátane rekonštrukcie existujúcich kultúrnych domov </w:t>
      </w:r>
    </w:p>
    <w:p w:rsidR="00AA6638" w:rsidRPr="00223C86" w:rsidRDefault="00AA6638" w:rsidP="00223C86">
      <w:pPr>
        <w:jc w:val="both"/>
        <w:rPr>
          <w:color w:val="000000"/>
        </w:rPr>
      </w:pPr>
      <w:r w:rsidRPr="00223C86">
        <w:rPr>
          <w:color w:val="000000"/>
        </w:rPr>
        <w:t>Min.:    10 000</w:t>
      </w:r>
    </w:p>
    <w:p w:rsidR="00AA6638" w:rsidRPr="00223C86" w:rsidRDefault="00AA6638" w:rsidP="00223C86">
      <w:pPr>
        <w:jc w:val="both"/>
        <w:rPr>
          <w:color w:val="000000"/>
        </w:rPr>
      </w:pPr>
      <w:r w:rsidRPr="00223C86">
        <w:rPr>
          <w:color w:val="000000"/>
        </w:rPr>
        <w:t xml:space="preserve">Max.: 150 000   </w:t>
      </w:r>
    </w:p>
    <w:p w:rsidR="000F2AD3" w:rsidRDefault="00AA6638" w:rsidP="00223C86">
      <w:pPr>
        <w:jc w:val="both"/>
        <w:rPr>
          <w:color w:val="000000"/>
        </w:rPr>
      </w:pPr>
      <w:r w:rsidRPr="00223C86">
        <w:rPr>
          <w:color w:val="000000"/>
        </w:rPr>
        <w:t xml:space="preserve">2. investície zamerané na zriadenie nových, prístavba, prestavba, rekonštrukcia a modernizácia existujúcich domov smútku vrátane ich okolia </w:t>
      </w:r>
    </w:p>
    <w:p w:rsidR="00AA6638" w:rsidRPr="00223C86" w:rsidRDefault="00AA6638" w:rsidP="00223C86">
      <w:pPr>
        <w:jc w:val="both"/>
        <w:rPr>
          <w:color w:val="000000"/>
        </w:rPr>
      </w:pPr>
      <w:r w:rsidRPr="00223C86">
        <w:rPr>
          <w:color w:val="000000"/>
        </w:rPr>
        <w:t xml:space="preserve">Min.:    10 000                 </w:t>
      </w:r>
    </w:p>
    <w:p w:rsidR="00AA6638" w:rsidRPr="00223C86" w:rsidRDefault="00AA6638" w:rsidP="00223C86">
      <w:pPr>
        <w:jc w:val="both"/>
        <w:rPr>
          <w:color w:val="000000"/>
        </w:rPr>
      </w:pPr>
      <w:r w:rsidRPr="00223C86">
        <w:rPr>
          <w:color w:val="000000"/>
        </w:rPr>
        <w:t xml:space="preserve">Max.: 120 000   </w:t>
      </w:r>
    </w:p>
    <w:p w:rsidR="000F2AD3" w:rsidRDefault="00AA6638" w:rsidP="00223C86">
      <w:pPr>
        <w:jc w:val="both"/>
        <w:rPr>
          <w:color w:val="000000"/>
        </w:rPr>
      </w:pPr>
      <w:r w:rsidRPr="00223C86">
        <w:rPr>
          <w:color w:val="000000"/>
        </w:rPr>
        <w:t xml:space="preserve">3. investície súvisiace so zvyšovaním kvality života obyvateľov – investície spojené s odstraňovaním malých tzv. divokých skládok odpadov resp. opusteného odpadu </w:t>
      </w:r>
    </w:p>
    <w:p w:rsidR="000F2AD3" w:rsidRDefault="00AA6638" w:rsidP="00223C86">
      <w:pPr>
        <w:jc w:val="both"/>
        <w:rPr>
          <w:color w:val="000000"/>
        </w:rPr>
      </w:pPr>
      <w:r w:rsidRPr="00223C86">
        <w:rPr>
          <w:color w:val="000000"/>
        </w:rPr>
        <w:t xml:space="preserve">Min.:    10 000                 </w:t>
      </w:r>
    </w:p>
    <w:p w:rsidR="00AA6638" w:rsidRPr="00223C86" w:rsidRDefault="00AA6638" w:rsidP="00223C86">
      <w:pPr>
        <w:jc w:val="both"/>
        <w:rPr>
          <w:color w:val="000000"/>
        </w:rPr>
      </w:pPr>
      <w:r w:rsidRPr="00223C86">
        <w:rPr>
          <w:color w:val="000000"/>
        </w:rPr>
        <w:lastRenderedPageBreak/>
        <w:t xml:space="preserve">Max.:   50 000   </w:t>
      </w:r>
    </w:p>
    <w:p w:rsidR="000F2AD3" w:rsidRDefault="00AA6638" w:rsidP="00223C86">
      <w:pPr>
        <w:jc w:val="both"/>
        <w:rPr>
          <w:color w:val="000000"/>
        </w:rPr>
      </w:pPr>
      <w:r w:rsidRPr="00223C86">
        <w:rPr>
          <w:color w:val="000000"/>
        </w:rPr>
        <w:t xml:space="preserve">4. investície súvisiace s vytváraním podmienok pre rozvoj podnikania – rekonštrukcie nevyužívaných objektov v obci pre podnikateľskú činnosť, výstavba/rekonštrukcia tržníc pre podporu predaja miestnych produktov a pod. </w:t>
      </w:r>
    </w:p>
    <w:p w:rsidR="00AA6638" w:rsidRPr="00223C86" w:rsidRDefault="00AA6638" w:rsidP="00223C86">
      <w:pPr>
        <w:jc w:val="both"/>
        <w:rPr>
          <w:color w:val="000000"/>
        </w:rPr>
      </w:pPr>
      <w:r w:rsidRPr="00223C86">
        <w:rPr>
          <w:color w:val="000000"/>
        </w:rPr>
        <w:t xml:space="preserve">Min.:    10 000                 </w:t>
      </w:r>
    </w:p>
    <w:p w:rsidR="00AA6638" w:rsidRPr="00223C86" w:rsidRDefault="00AA6638" w:rsidP="00223C86">
      <w:pPr>
        <w:jc w:val="both"/>
        <w:rPr>
          <w:color w:val="000000"/>
        </w:rPr>
      </w:pPr>
      <w:r w:rsidRPr="00223C86">
        <w:rPr>
          <w:color w:val="000000"/>
        </w:rPr>
        <w:t xml:space="preserve">Max.: 200 000   </w:t>
      </w:r>
    </w:p>
    <w:p w:rsidR="000F2AD3" w:rsidRDefault="00AA6638" w:rsidP="00223C86">
      <w:pPr>
        <w:jc w:val="both"/>
        <w:rPr>
          <w:color w:val="000000"/>
        </w:rPr>
      </w:pPr>
      <w:r w:rsidRPr="00223C86">
        <w:rPr>
          <w:color w:val="000000"/>
        </w:rPr>
        <w:t xml:space="preserve">5. investície do využívania OZE vrátane investícií spojenými s úsporou energie – len ako súčasť investícií do miestnych služieb </w:t>
      </w:r>
    </w:p>
    <w:p w:rsidR="000F2AD3" w:rsidRDefault="00AA6638" w:rsidP="00223C86">
      <w:pPr>
        <w:jc w:val="both"/>
        <w:rPr>
          <w:color w:val="000000"/>
        </w:rPr>
      </w:pPr>
      <w:r w:rsidRPr="00223C86">
        <w:rPr>
          <w:color w:val="000000"/>
        </w:rPr>
        <w:t xml:space="preserve">Min.:    10 000                </w:t>
      </w:r>
    </w:p>
    <w:p w:rsidR="00AA6638" w:rsidRPr="00223C86" w:rsidRDefault="00AA6638" w:rsidP="00223C86">
      <w:pPr>
        <w:jc w:val="both"/>
        <w:rPr>
          <w:color w:val="000000"/>
        </w:rPr>
      </w:pPr>
      <w:r w:rsidRPr="00223C86">
        <w:rPr>
          <w:color w:val="000000"/>
        </w:rPr>
        <w:t xml:space="preserve">Max.: 100 000   </w:t>
      </w:r>
    </w:p>
    <w:p w:rsidR="000F2AD3" w:rsidRDefault="00AA6638" w:rsidP="00223C86">
      <w:pPr>
        <w:jc w:val="both"/>
        <w:rPr>
          <w:color w:val="000000"/>
        </w:rPr>
      </w:pPr>
      <w:r w:rsidRPr="00223C86">
        <w:rPr>
          <w:color w:val="000000"/>
        </w:rPr>
        <w:t xml:space="preserve">6. investície súvisiace so zvýšením bezpečnosti a prevencie proti vandalizmu na verejných priestoroch (montáž kamerových systémov a iných bezpečnostných prvkov) a investície súvisiace so zvýšením bezpečnosti t.j. nákup prídavných zariadení na komunálnu techniku na čistenie, údržbu zelene a zimnú údržbu ciest/miestnych komunikácií a chodníkov (malé zariadenia) </w:t>
      </w:r>
    </w:p>
    <w:p w:rsidR="000F2AD3" w:rsidRDefault="00AA6638" w:rsidP="00223C86">
      <w:pPr>
        <w:jc w:val="both"/>
        <w:rPr>
          <w:color w:val="000000"/>
        </w:rPr>
      </w:pPr>
      <w:r w:rsidRPr="00223C86">
        <w:rPr>
          <w:color w:val="000000"/>
        </w:rPr>
        <w:t xml:space="preserve">Min.:    10 000                </w:t>
      </w:r>
    </w:p>
    <w:p w:rsidR="00AF75E3" w:rsidRPr="00223C86" w:rsidRDefault="00AA6638" w:rsidP="00223C86">
      <w:pPr>
        <w:jc w:val="both"/>
        <w:rPr>
          <w:color w:val="000000"/>
        </w:rPr>
      </w:pPr>
      <w:r w:rsidRPr="00223C86">
        <w:rPr>
          <w:color w:val="000000"/>
        </w:rPr>
        <w:t xml:space="preserve">Max.: 100 000   </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F75E3" w:rsidRPr="001C197C" w:rsidRDefault="00AA6638" w:rsidP="00223C86">
      <w:pPr>
        <w:jc w:val="both"/>
        <w:rPr>
          <w:i/>
          <w:color w:val="000000"/>
        </w:rPr>
      </w:pPr>
      <w:r w:rsidRPr="001C197C">
        <w:rPr>
          <w:i/>
          <w:color w:val="000000"/>
        </w:rPr>
        <w:t>výška min. a max. OV na jeden projekt uvedená vo výzve je správna</w:t>
      </w:r>
    </w:p>
    <w:p w:rsidR="00AF75E3" w:rsidRDefault="00AF75E3" w:rsidP="00223C86">
      <w:pPr>
        <w:jc w:val="both"/>
        <w:rPr>
          <w:color w:val="000000"/>
        </w:rPr>
      </w:pPr>
    </w:p>
    <w:p w:rsidR="00A659A1" w:rsidRDefault="00A659A1" w:rsidP="00223C86">
      <w:pPr>
        <w:jc w:val="both"/>
        <w:rPr>
          <w:color w:val="000000"/>
        </w:rPr>
      </w:pPr>
    </w:p>
    <w:p w:rsidR="00A659A1" w:rsidRPr="00223C86" w:rsidRDefault="00A659A1"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A6638" w:rsidRPr="00223C86" w:rsidRDefault="00AA6638" w:rsidP="00223C86">
      <w:pPr>
        <w:jc w:val="both"/>
        <w:rPr>
          <w:color w:val="000000"/>
        </w:rPr>
      </w:pPr>
      <w:r w:rsidRPr="00223C86">
        <w:rPr>
          <w:color w:val="000000"/>
        </w:rPr>
        <w:t xml:space="preserve">Máme obec do 500 obyvateľov, ktorá by v rámci projektu chcela postaviť budovu. </w:t>
      </w:r>
    </w:p>
    <w:p w:rsidR="00AA6638" w:rsidRPr="00223C86" w:rsidRDefault="00AA6638" w:rsidP="00223C86">
      <w:pPr>
        <w:jc w:val="both"/>
        <w:rPr>
          <w:color w:val="000000"/>
        </w:rPr>
      </w:pPr>
      <w:r w:rsidRPr="00223C86">
        <w:rPr>
          <w:color w:val="000000"/>
        </w:rPr>
        <w:t>Bude pre Vás postačujúce ak:</w:t>
      </w:r>
    </w:p>
    <w:p w:rsidR="00AA6638" w:rsidRPr="00223C86" w:rsidRDefault="00AA6638" w:rsidP="00223C86">
      <w:pPr>
        <w:jc w:val="both"/>
        <w:rPr>
          <w:color w:val="000000"/>
        </w:rPr>
      </w:pPr>
      <w:r w:rsidRPr="00223C86">
        <w:rPr>
          <w:color w:val="000000"/>
        </w:rPr>
        <w:t xml:space="preserve">• jej predpokladanú hodnotu v rozpočte určí projektant ako certifikovaná osoba na tvorbu rozpočtu a </w:t>
      </w:r>
    </w:p>
    <w:p w:rsidR="00AA6638" w:rsidRPr="00223C86" w:rsidRDefault="00AA6638" w:rsidP="00223C86">
      <w:pPr>
        <w:jc w:val="both"/>
        <w:rPr>
          <w:color w:val="000000"/>
        </w:rPr>
      </w:pPr>
      <w:r w:rsidRPr="00223C86">
        <w:rPr>
          <w:color w:val="000000"/>
        </w:rPr>
        <w:t xml:space="preserve">• následne ak by hodnota bola maximálne do 150 tisíc EUR by sme uzatvorili zmluvu </w:t>
      </w:r>
      <w:r w:rsidR="000F2AD3">
        <w:rPr>
          <w:color w:val="000000"/>
        </w:rPr>
        <w:br/>
      </w:r>
      <w:r w:rsidRPr="00223C86">
        <w:rPr>
          <w:color w:val="000000"/>
        </w:rPr>
        <w:t>s dodávateľom na priamo?</w:t>
      </w:r>
    </w:p>
    <w:p w:rsidR="00AF75E3" w:rsidRPr="00223C86" w:rsidRDefault="00AA6638" w:rsidP="00223C86">
      <w:pPr>
        <w:jc w:val="both"/>
        <w:rPr>
          <w:color w:val="000000"/>
        </w:rPr>
      </w:pPr>
      <w:r w:rsidRPr="00223C86">
        <w:rPr>
          <w:color w:val="000000"/>
        </w:rPr>
        <w:t xml:space="preserve">Alebo bude Pôdohospodárska platobná agentúra aj napriek novým limitom vo </w:t>
      </w:r>
      <w:proofErr w:type="spellStart"/>
      <w:r w:rsidRPr="00223C86">
        <w:rPr>
          <w:color w:val="000000"/>
        </w:rPr>
        <w:t>VO</w:t>
      </w:r>
      <w:proofErr w:type="spellEnd"/>
      <w:r w:rsidRPr="00223C86">
        <w:rPr>
          <w:color w:val="000000"/>
        </w:rPr>
        <w:t xml:space="preserve"> (viď príloha), kde je možné túto zákazku zadať na priamo, požadovať pre účely projektu vykonať prieskum trhu?</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A6638" w:rsidRPr="001C197C" w:rsidRDefault="00AA6638" w:rsidP="00223C86">
      <w:pPr>
        <w:jc w:val="both"/>
        <w:rPr>
          <w:i/>
          <w:color w:val="000000"/>
        </w:rPr>
      </w:pPr>
      <w:r w:rsidRPr="001C197C">
        <w:rPr>
          <w:i/>
          <w:color w:val="000000"/>
        </w:rPr>
        <w:t xml:space="preserve">Obec ako verejný obstarávateľ postupuje v plnom rozsahu v zmysle zákona 343/2015 </w:t>
      </w:r>
      <w:proofErr w:type="spellStart"/>
      <w:r w:rsidRPr="001C197C">
        <w:rPr>
          <w:i/>
          <w:color w:val="000000"/>
        </w:rPr>
        <w:t>Z.z</w:t>
      </w:r>
      <w:proofErr w:type="spellEnd"/>
      <w:r w:rsidRPr="001C197C">
        <w:rPr>
          <w:i/>
          <w:color w:val="000000"/>
        </w:rPr>
        <w:t xml:space="preserve">. </w:t>
      </w:r>
      <w:r w:rsidR="000F2AD3">
        <w:rPr>
          <w:i/>
          <w:color w:val="000000"/>
        </w:rPr>
        <w:br/>
      </w:r>
      <w:r w:rsidRPr="001C197C">
        <w:rPr>
          <w:i/>
          <w:color w:val="000000"/>
        </w:rPr>
        <w:t>o verejnom obstarávaní a o zmene a doplnení niektorých zákonov zo dňa 18.11.2015. Pôdohospodárska platobná agentúra bude vyhodnocovať žiadosti o poskytnutie nenávratného finančného príspevku v zmysle spomínaného zákona.</w:t>
      </w:r>
    </w:p>
    <w:p w:rsidR="00AF75E3" w:rsidRPr="00223C86" w:rsidRDefault="00AF75E3" w:rsidP="00223C86">
      <w:pPr>
        <w:jc w:val="both"/>
        <w:rPr>
          <w:color w:val="000000"/>
        </w:rPr>
      </w:pPr>
    </w:p>
    <w:p w:rsidR="00A659A1" w:rsidRDefault="00A659A1" w:rsidP="00223C86">
      <w:pPr>
        <w:jc w:val="both"/>
        <w:rPr>
          <w:b/>
          <w:color w:val="000000"/>
        </w:rPr>
      </w:pPr>
    </w:p>
    <w:p w:rsidR="00A659A1" w:rsidRDefault="00A659A1" w:rsidP="00223C86">
      <w:pPr>
        <w:jc w:val="both"/>
        <w:rPr>
          <w:b/>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A6638" w:rsidRPr="00223C86" w:rsidRDefault="00AA6638" w:rsidP="00223C86">
      <w:pPr>
        <w:jc w:val="both"/>
        <w:rPr>
          <w:color w:val="000000"/>
        </w:rPr>
      </w:pPr>
      <w:r w:rsidRPr="00223C86">
        <w:rPr>
          <w:color w:val="000000"/>
        </w:rPr>
        <w:t xml:space="preserve">Aktivitu č. 1 - 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 / spolkovú činnosť vrátane rekonštrukcie existujúcich kultúrnych domov. </w:t>
      </w:r>
    </w:p>
    <w:p w:rsidR="00AA6638" w:rsidRPr="00223C86" w:rsidRDefault="00AA6638" w:rsidP="00223C86">
      <w:pPr>
        <w:jc w:val="both"/>
        <w:rPr>
          <w:color w:val="000000"/>
        </w:rPr>
      </w:pPr>
      <w:r w:rsidRPr="00223C86">
        <w:rPr>
          <w:color w:val="000000"/>
        </w:rPr>
        <w:t xml:space="preserve">Výzva bližšie nešpecifikuje čo sa považuje za rekonštrukciu kultúrnych domov. </w:t>
      </w:r>
    </w:p>
    <w:p w:rsidR="00AF75E3" w:rsidRPr="00223C86" w:rsidRDefault="00AA6638" w:rsidP="00223C86">
      <w:pPr>
        <w:jc w:val="both"/>
        <w:rPr>
          <w:color w:val="000000"/>
        </w:rPr>
      </w:pPr>
      <w:r w:rsidRPr="00223C86">
        <w:rPr>
          <w:color w:val="000000"/>
        </w:rPr>
        <w:t>- Je možné považovať za rekonštrukciu len rekonštrukciu sociálnych zariadení?</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lastRenderedPageBreak/>
        <w:t>Odpoveď:</w:t>
      </w:r>
    </w:p>
    <w:p w:rsidR="00AF75E3" w:rsidRDefault="00AA6638" w:rsidP="00223C86">
      <w:pPr>
        <w:jc w:val="both"/>
        <w:rPr>
          <w:i/>
          <w:color w:val="000000"/>
        </w:rPr>
      </w:pPr>
      <w:r w:rsidRPr="001C197C">
        <w:rPr>
          <w:i/>
          <w:color w:val="000000"/>
        </w:rPr>
        <w:t xml:space="preserve">Rekonštrukcia ako taká predstavuje také stavebné úpravy, pri ktorých sa zachováva vonkajšie pôdorysné aj výškové ohraničenie stavby. Ide o taký zásah do majetku, ktorý má za následok zmenu jeho použitia, kvalitatívnu zmenu jeho výkonnosti alebo zmenu technických parametrov, pričom za zmenu technických parametrov sa nepovažuje použitie iného materiálu </w:t>
      </w:r>
      <w:r w:rsidR="000F2AD3">
        <w:rPr>
          <w:i/>
          <w:color w:val="000000"/>
        </w:rPr>
        <w:br/>
      </w:r>
      <w:r w:rsidRPr="001C197C">
        <w:rPr>
          <w:i/>
          <w:color w:val="000000"/>
        </w:rPr>
        <w:t>s porovnateľnými vlastnosťami.</w:t>
      </w:r>
    </w:p>
    <w:p w:rsidR="000F2AD3" w:rsidRDefault="000F2AD3" w:rsidP="00223C86">
      <w:pPr>
        <w:jc w:val="both"/>
        <w:rPr>
          <w:i/>
          <w:color w:val="000000"/>
        </w:rPr>
      </w:pPr>
    </w:p>
    <w:p w:rsidR="000F2AD3" w:rsidRDefault="000F2AD3" w:rsidP="00223C86">
      <w:pPr>
        <w:jc w:val="both"/>
        <w:rPr>
          <w:i/>
          <w:color w:val="000000"/>
        </w:rPr>
      </w:pPr>
    </w:p>
    <w:p w:rsidR="000F2AD3" w:rsidRPr="00223C86" w:rsidRDefault="000F2AD3" w:rsidP="00223C86">
      <w:pPr>
        <w:jc w:val="both"/>
        <w:rPr>
          <w:color w:val="000000"/>
        </w:rPr>
      </w:pPr>
    </w:p>
    <w:p w:rsidR="00AF75E3" w:rsidRPr="00A659A1" w:rsidRDefault="00AF75E3" w:rsidP="00A659A1">
      <w:pPr>
        <w:pStyle w:val="Odsekzoznamu"/>
        <w:numPr>
          <w:ilvl w:val="0"/>
          <w:numId w:val="1"/>
        </w:numPr>
        <w:jc w:val="both"/>
        <w:rPr>
          <w:b/>
          <w:color w:val="000000"/>
          <w:u w:val="single"/>
        </w:rPr>
      </w:pPr>
      <w:r w:rsidRPr="00A659A1">
        <w:rPr>
          <w:b/>
          <w:color w:val="000000"/>
          <w:u w:val="single"/>
        </w:rPr>
        <w:t>Otázka:</w:t>
      </w:r>
    </w:p>
    <w:p w:rsidR="00AF75E3" w:rsidRPr="00223C86" w:rsidRDefault="00AA6638" w:rsidP="00223C86">
      <w:pPr>
        <w:jc w:val="both"/>
        <w:rPr>
          <w:color w:val="000000"/>
        </w:rPr>
      </w:pPr>
      <w:r w:rsidRPr="00223C86">
        <w:rPr>
          <w:color w:val="000000"/>
        </w:rPr>
        <w:t xml:space="preserve">je možné považovať za rekonštrukciu výmenu kúrenia, súčasťou ktorej by bola investícia </w:t>
      </w:r>
      <w:r w:rsidR="000F2AD3">
        <w:rPr>
          <w:color w:val="000000"/>
        </w:rPr>
        <w:br/>
      </w:r>
      <w:bookmarkStart w:id="0" w:name="_GoBack"/>
      <w:bookmarkEnd w:id="0"/>
      <w:r w:rsidRPr="00223C86">
        <w:rPr>
          <w:color w:val="000000"/>
        </w:rPr>
        <w:t>do využitia OZE?</w:t>
      </w:r>
    </w:p>
    <w:p w:rsidR="00A659A1" w:rsidRDefault="00A659A1" w:rsidP="00223C86">
      <w:pPr>
        <w:jc w:val="both"/>
        <w:rPr>
          <w:b/>
          <w:color w:val="000000"/>
        </w:rPr>
      </w:pPr>
    </w:p>
    <w:p w:rsidR="00AF75E3" w:rsidRPr="001C197C" w:rsidRDefault="00AF75E3" w:rsidP="00223C86">
      <w:pPr>
        <w:jc w:val="both"/>
        <w:rPr>
          <w:b/>
          <w:color w:val="000000"/>
        </w:rPr>
      </w:pPr>
      <w:r w:rsidRPr="001C197C">
        <w:rPr>
          <w:b/>
          <w:color w:val="000000"/>
        </w:rPr>
        <w:t>Odpoveď:</w:t>
      </w:r>
    </w:p>
    <w:p w:rsidR="00AF75E3" w:rsidRPr="001C197C" w:rsidRDefault="00AA6638" w:rsidP="00223C86">
      <w:pPr>
        <w:jc w:val="both"/>
        <w:rPr>
          <w:i/>
          <w:color w:val="000000"/>
        </w:rPr>
      </w:pPr>
      <w:r w:rsidRPr="001C197C">
        <w:rPr>
          <w:i/>
          <w:color w:val="000000"/>
        </w:rPr>
        <w:t>Investície do využívania OZE vrátane investícií spojenými s úsporou energie – len ako súčasť investícií do miestnych služieb sú oprávnené v rámci aktivity 5. Investície do využívania OZE a do úspor energie sú oprávnené, len pokiaľ sú tieto investície súčasťou iných investícií v rámci operácie (projektu) tohto podopatrenia. Projekt v rámci aktivity 5 musí byť primárne zameraný na OZE.</w:t>
      </w:r>
    </w:p>
    <w:sectPr w:rsidR="00AF75E3" w:rsidRPr="001C1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C6A1E"/>
    <w:multiLevelType w:val="hybridMultilevel"/>
    <w:tmpl w:val="B2DC345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83527D7"/>
    <w:multiLevelType w:val="hybridMultilevel"/>
    <w:tmpl w:val="B8BC881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6282596"/>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7817393"/>
    <w:multiLevelType w:val="hybridMultilevel"/>
    <w:tmpl w:val="1E284E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4"/>
    <w:rsid w:val="00080C76"/>
    <w:rsid w:val="000F0430"/>
    <w:rsid w:val="000F2AD3"/>
    <w:rsid w:val="001535F8"/>
    <w:rsid w:val="001C197C"/>
    <w:rsid w:val="00223C86"/>
    <w:rsid w:val="002629C6"/>
    <w:rsid w:val="00292861"/>
    <w:rsid w:val="00315FB8"/>
    <w:rsid w:val="00380524"/>
    <w:rsid w:val="003B2DED"/>
    <w:rsid w:val="003C12EE"/>
    <w:rsid w:val="004A7AF0"/>
    <w:rsid w:val="004D78C4"/>
    <w:rsid w:val="004F2123"/>
    <w:rsid w:val="00651912"/>
    <w:rsid w:val="00913EA8"/>
    <w:rsid w:val="00941C00"/>
    <w:rsid w:val="00A37E14"/>
    <w:rsid w:val="00A659A1"/>
    <w:rsid w:val="00A74101"/>
    <w:rsid w:val="00AA2158"/>
    <w:rsid w:val="00AA6638"/>
    <w:rsid w:val="00AF75E3"/>
    <w:rsid w:val="00B845CE"/>
    <w:rsid w:val="00BA4E20"/>
    <w:rsid w:val="00BE5960"/>
    <w:rsid w:val="00C53247"/>
    <w:rsid w:val="00CA7BA7"/>
    <w:rsid w:val="00CB4184"/>
    <w:rsid w:val="00CE7B90"/>
    <w:rsid w:val="00D303B2"/>
    <w:rsid w:val="00D33C52"/>
    <w:rsid w:val="00D4479D"/>
    <w:rsid w:val="00D75CEF"/>
    <w:rsid w:val="00E87DF3"/>
    <w:rsid w:val="00EF5248"/>
    <w:rsid w:val="00F36ADC"/>
    <w:rsid w:val="00FD15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14581-5332-4EB3-B586-E6F41DBA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4184"/>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D1526"/>
    <w:pPr>
      <w:spacing w:before="100" w:beforeAutospacing="1" w:after="100" w:afterAutospacing="1"/>
    </w:pPr>
    <w:rPr>
      <w:color w:val="000000"/>
    </w:rPr>
  </w:style>
  <w:style w:type="paragraph" w:styleId="Odsekzoznamu">
    <w:name w:val="List Paragraph"/>
    <w:basedOn w:val="Normlny"/>
    <w:uiPriority w:val="34"/>
    <w:qFormat/>
    <w:rsid w:val="00FD1526"/>
    <w:pPr>
      <w:ind w:left="720"/>
    </w:pPr>
  </w:style>
  <w:style w:type="character" w:styleId="Hypertextovprepojenie">
    <w:name w:val="Hyperlink"/>
    <w:basedOn w:val="Predvolenpsmoodseku"/>
    <w:uiPriority w:val="99"/>
    <w:semiHidden/>
    <w:unhideWhenUsed/>
    <w:rsid w:val="00A3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0222">
      <w:bodyDiv w:val="1"/>
      <w:marLeft w:val="0"/>
      <w:marRight w:val="0"/>
      <w:marTop w:val="0"/>
      <w:marBottom w:val="0"/>
      <w:divBdr>
        <w:top w:val="none" w:sz="0" w:space="0" w:color="auto"/>
        <w:left w:val="none" w:sz="0" w:space="0" w:color="auto"/>
        <w:bottom w:val="none" w:sz="0" w:space="0" w:color="auto"/>
        <w:right w:val="none" w:sz="0" w:space="0" w:color="auto"/>
      </w:divBdr>
    </w:div>
    <w:div w:id="130486902">
      <w:bodyDiv w:val="1"/>
      <w:marLeft w:val="0"/>
      <w:marRight w:val="0"/>
      <w:marTop w:val="0"/>
      <w:marBottom w:val="0"/>
      <w:divBdr>
        <w:top w:val="none" w:sz="0" w:space="0" w:color="auto"/>
        <w:left w:val="none" w:sz="0" w:space="0" w:color="auto"/>
        <w:bottom w:val="none" w:sz="0" w:space="0" w:color="auto"/>
        <w:right w:val="none" w:sz="0" w:space="0" w:color="auto"/>
      </w:divBdr>
    </w:div>
    <w:div w:id="136607100">
      <w:bodyDiv w:val="1"/>
      <w:marLeft w:val="0"/>
      <w:marRight w:val="0"/>
      <w:marTop w:val="0"/>
      <w:marBottom w:val="0"/>
      <w:divBdr>
        <w:top w:val="none" w:sz="0" w:space="0" w:color="auto"/>
        <w:left w:val="none" w:sz="0" w:space="0" w:color="auto"/>
        <w:bottom w:val="none" w:sz="0" w:space="0" w:color="auto"/>
        <w:right w:val="none" w:sz="0" w:space="0" w:color="auto"/>
      </w:divBdr>
    </w:div>
    <w:div w:id="140856285">
      <w:bodyDiv w:val="1"/>
      <w:marLeft w:val="0"/>
      <w:marRight w:val="0"/>
      <w:marTop w:val="0"/>
      <w:marBottom w:val="0"/>
      <w:divBdr>
        <w:top w:val="none" w:sz="0" w:space="0" w:color="auto"/>
        <w:left w:val="none" w:sz="0" w:space="0" w:color="auto"/>
        <w:bottom w:val="none" w:sz="0" w:space="0" w:color="auto"/>
        <w:right w:val="none" w:sz="0" w:space="0" w:color="auto"/>
      </w:divBdr>
    </w:div>
    <w:div w:id="179200722">
      <w:bodyDiv w:val="1"/>
      <w:marLeft w:val="0"/>
      <w:marRight w:val="0"/>
      <w:marTop w:val="0"/>
      <w:marBottom w:val="0"/>
      <w:divBdr>
        <w:top w:val="none" w:sz="0" w:space="0" w:color="auto"/>
        <w:left w:val="none" w:sz="0" w:space="0" w:color="auto"/>
        <w:bottom w:val="none" w:sz="0" w:space="0" w:color="auto"/>
        <w:right w:val="none" w:sz="0" w:space="0" w:color="auto"/>
      </w:divBdr>
    </w:div>
    <w:div w:id="191194207">
      <w:bodyDiv w:val="1"/>
      <w:marLeft w:val="0"/>
      <w:marRight w:val="0"/>
      <w:marTop w:val="0"/>
      <w:marBottom w:val="0"/>
      <w:divBdr>
        <w:top w:val="none" w:sz="0" w:space="0" w:color="auto"/>
        <w:left w:val="none" w:sz="0" w:space="0" w:color="auto"/>
        <w:bottom w:val="none" w:sz="0" w:space="0" w:color="auto"/>
        <w:right w:val="none" w:sz="0" w:space="0" w:color="auto"/>
      </w:divBdr>
    </w:div>
    <w:div w:id="228804619">
      <w:bodyDiv w:val="1"/>
      <w:marLeft w:val="0"/>
      <w:marRight w:val="0"/>
      <w:marTop w:val="0"/>
      <w:marBottom w:val="0"/>
      <w:divBdr>
        <w:top w:val="none" w:sz="0" w:space="0" w:color="auto"/>
        <w:left w:val="none" w:sz="0" w:space="0" w:color="auto"/>
        <w:bottom w:val="none" w:sz="0" w:space="0" w:color="auto"/>
        <w:right w:val="none" w:sz="0" w:space="0" w:color="auto"/>
      </w:divBdr>
    </w:div>
    <w:div w:id="233397654">
      <w:bodyDiv w:val="1"/>
      <w:marLeft w:val="0"/>
      <w:marRight w:val="0"/>
      <w:marTop w:val="0"/>
      <w:marBottom w:val="0"/>
      <w:divBdr>
        <w:top w:val="none" w:sz="0" w:space="0" w:color="auto"/>
        <w:left w:val="none" w:sz="0" w:space="0" w:color="auto"/>
        <w:bottom w:val="none" w:sz="0" w:space="0" w:color="auto"/>
        <w:right w:val="none" w:sz="0" w:space="0" w:color="auto"/>
      </w:divBdr>
    </w:div>
    <w:div w:id="239562470">
      <w:bodyDiv w:val="1"/>
      <w:marLeft w:val="0"/>
      <w:marRight w:val="0"/>
      <w:marTop w:val="0"/>
      <w:marBottom w:val="0"/>
      <w:divBdr>
        <w:top w:val="none" w:sz="0" w:space="0" w:color="auto"/>
        <w:left w:val="none" w:sz="0" w:space="0" w:color="auto"/>
        <w:bottom w:val="none" w:sz="0" w:space="0" w:color="auto"/>
        <w:right w:val="none" w:sz="0" w:space="0" w:color="auto"/>
      </w:divBdr>
    </w:div>
    <w:div w:id="251476680">
      <w:bodyDiv w:val="1"/>
      <w:marLeft w:val="0"/>
      <w:marRight w:val="0"/>
      <w:marTop w:val="0"/>
      <w:marBottom w:val="0"/>
      <w:divBdr>
        <w:top w:val="none" w:sz="0" w:space="0" w:color="auto"/>
        <w:left w:val="none" w:sz="0" w:space="0" w:color="auto"/>
        <w:bottom w:val="none" w:sz="0" w:space="0" w:color="auto"/>
        <w:right w:val="none" w:sz="0" w:space="0" w:color="auto"/>
      </w:divBdr>
    </w:div>
    <w:div w:id="289557021">
      <w:bodyDiv w:val="1"/>
      <w:marLeft w:val="0"/>
      <w:marRight w:val="0"/>
      <w:marTop w:val="0"/>
      <w:marBottom w:val="0"/>
      <w:divBdr>
        <w:top w:val="none" w:sz="0" w:space="0" w:color="auto"/>
        <w:left w:val="none" w:sz="0" w:space="0" w:color="auto"/>
        <w:bottom w:val="none" w:sz="0" w:space="0" w:color="auto"/>
        <w:right w:val="none" w:sz="0" w:space="0" w:color="auto"/>
      </w:divBdr>
    </w:div>
    <w:div w:id="293633408">
      <w:bodyDiv w:val="1"/>
      <w:marLeft w:val="0"/>
      <w:marRight w:val="0"/>
      <w:marTop w:val="0"/>
      <w:marBottom w:val="0"/>
      <w:divBdr>
        <w:top w:val="none" w:sz="0" w:space="0" w:color="auto"/>
        <w:left w:val="none" w:sz="0" w:space="0" w:color="auto"/>
        <w:bottom w:val="none" w:sz="0" w:space="0" w:color="auto"/>
        <w:right w:val="none" w:sz="0" w:space="0" w:color="auto"/>
      </w:divBdr>
    </w:div>
    <w:div w:id="301472504">
      <w:bodyDiv w:val="1"/>
      <w:marLeft w:val="0"/>
      <w:marRight w:val="0"/>
      <w:marTop w:val="0"/>
      <w:marBottom w:val="0"/>
      <w:divBdr>
        <w:top w:val="none" w:sz="0" w:space="0" w:color="auto"/>
        <w:left w:val="none" w:sz="0" w:space="0" w:color="auto"/>
        <w:bottom w:val="none" w:sz="0" w:space="0" w:color="auto"/>
        <w:right w:val="none" w:sz="0" w:space="0" w:color="auto"/>
      </w:divBdr>
    </w:div>
    <w:div w:id="305665086">
      <w:bodyDiv w:val="1"/>
      <w:marLeft w:val="0"/>
      <w:marRight w:val="0"/>
      <w:marTop w:val="0"/>
      <w:marBottom w:val="0"/>
      <w:divBdr>
        <w:top w:val="none" w:sz="0" w:space="0" w:color="auto"/>
        <w:left w:val="none" w:sz="0" w:space="0" w:color="auto"/>
        <w:bottom w:val="none" w:sz="0" w:space="0" w:color="auto"/>
        <w:right w:val="none" w:sz="0" w:space="0" w:color="auto"/>
      </w:divBdr>
    </w:div>
    <w:div w:id="338434097">
      <w:bodyDiv w:val="1"/>
      <w:marLeft w:val="0"/>
      <w:marRight w:val="0"/>
      <w:marTop w:val="0"/>
      <w:marBottom w:val="0"/>
      <w:divBdr>
        <w:top w:val="none" w:sz="0" w:space="0" w:color="auto"/>
        <w:left w:val="none" w:sz="0" w:space="0" w:color="auto"/>
        <w:bottom w:val="none" w:sz="0" w:space="0" w:color="auto"/>
        <w:right w:val="none" w:sz="0" w:space="0" w:color="auto"/>
      </w:divBdr>
    </w:div>
    <w:div w:id="398213741">
      <w:bodyDiv w:val="1"/>
      <w:marLeft w:val="0"/>
      <w:marRight w:val="0"/>
      <w:marTop w:val="0"/>
      <w:marBottom w:val="0"/>
      <w:divBdr>
        <w:top w:val="none" w:sz="0" w:space="0" w:color="auto"/>
        <w:left w:val="none" w:sz="0" w:space="0" w:color="auto"/>
        <w:bottom w:val="none" w:sz="0" w:space="0" w:color="auto"/>
        <w:right w:val="none" w:sz="0" w:space="0" w:color="auto"/>
      </w:divBdr>
    </w:div>
    <w:div w:id="455560699">
      <w:bodyDiv w:val="1"/>
      <w:marLeft w:val="0"/>
      <w:marRight w:val="0"/>
      <w:marTop w:val="0"/>
      <w:marBottom w:val="0"/>
      <w:divBdr>
        <w:top w:val="none" w:sz="0" w:space="0" w:color="auto"/>
        <w:left w:val="none" w:sz="0" w:space="0" w:color="auto"/>
        <w:bottom w:val="none" w:sz="0" w:space="0" w:color="auto"/>
        <w:right w:val="none" w:sz="0" w:space="0" w:color="auto"/>
      </w:divBdr>
    </w:div>
    <w:div w:id="557977909">
      <w:bodyDiv w:val="1"/>
      <w:marLeft w:val="0"/>
      <w:marRight w:val="0"/>
      <w:marTop w:val="0"/>
      <w:marBottom w:val="0"/>
      <w:divBdr>
        <w:top w:val="none" w:sz="0" w:space="0" w:color="auto"/>
        <w:left w:val="none" w:sz="0" w:space="0" w:color="auto"/>
        <w:bottom w:val="none" w:sz="0" w:space="0" w:color="auto"/>
        <w:right w:val="none" w:sz="0" w:space="0" w:color="auto"/>
      </w:divBdr>
    </w:div>
    <w:div w:id="558370828">
      <w:bodyDiv w:val="1"/>
      <w:marLeft w:val="0"/>
      <w:marRight w:val="0"/>
      <w:marTop w:val="0"/>
      <w:marBottom w:val="0"/>
      <w:divBdr>
        <w:top w:val="none" w:sz="0" w:space="0" w:color="auto"/>
        <w:left w:val="none" w:sz="0" w:space="0" w:color="auto"/>
        <w:bottom w:val="none" w:sz="0" w:space="0" w:color="auto"/>
        <w:right w:val="none" w:sz="0" w:space="0" w:color="auto"/>
      </w:divBdr>
    </w:div>
    <w:div w:id="591860715">
      <w:bodyDiv w:val="1"/>
      <w:marLeft w:val="0"/>
      <w:marRight w:val="0"/>
      <w:marTop w:val="0"/>
      <w:marBottom w:val="0"/>
      <w:divBdr>
        <w:top w:val="none" w:sz="0" w:space="0" w:color="auto"/>
        <w:left w:val="none" w:sz="0" w:space="0" w:color="auto"/>
        <w:bottom w:val="none" w:sz="0" w:space="0" w:color="auto"/>
        <w:right w:val="none" w:sz="0" w:space="0" w:color="auto"/>
      </w:divBdr>
    </w:div>
    <w:div w:id="608512344">
      <w:bodyDiv w:val="1"/>
      <w:marLeft w:val="0"/>
      <w:marRight w:val="0"/>
      <w:marTop w:val="0"/>
      <w:marBottom w:val="0"/>
      <w:divBdr>
        <w:top w:val="none" w:sz="0" w:space="0" w:color="auto"/>
        <w:left w:val="none" w:sz="0" w:space="0" w:color="auto"/>
        <w:bottom w:val="none" w:sz="0" w:space="0" w:color="auto"/>
        <w:right w:val="none" w:sz="0" w:space="0" w:color="auto"/>
      </w:divBdr>
    </w:div>
    <w:div w:id="608859248">
      <w:bodyDiv w:val="1"/>
      <w:marLeft w:val="0"/>
      <w:marRight w:val="0"/>
      <w:marTop w:val="0"/>
      <w:marBottom w:val="0"/>
      <w:divBdr>
        <w:top w:val="none" w:sz="0" w:space="0" w:color="auto"/>
        <w:left w:val="none" w:sz="0" w:space="0" w:color="auto"/>
        <w:bottom w:val="none" w:sz="0" w:space="0" w:color="auto"/>
        <w:right w:val="none" w:sz="0" w:space="0" w:color="auto"/>
      </w:divBdr>
    </w:div>
    <w:div w:id="609973863">
      <w:bodyDiv w:val="1"/>
      <w:marLeft w:val="0"/>
      <w:marRight w:val="0"/>
      <w:marTop w:val="0"/>
      <w:marBottom w:val="0"/>
      <w:divBdr>
        <w:top w:val="none" w:sz="0" w:space="0" w:color="auto"/>
        <w:left w:val="none" w:sz="0" w:space="0" w:color="auto"/>
        <w:bottom w:val="none" w:sz="0" w:space="0" w:color="auto"/>
        <w:right w:val="none" w:sz="0" w:space="0" w:color="auto"/>
      </w:divBdr>
    </w:div>
    <w:div w:id="614944046">
      <w:bodyDiv w:val="1"/>
      <w:marLeft w:val="0"/>
      <w:marRight w:val="0"/>
      <w:marTop w:val="0"/>
      <w:marBottom w:val="0"/>
      <w:divBdr>
        <w:top w:val="none" w:sz="0" w:space="0" w:color="auto"/>
        <w:left w:val="none" w:sz="0" w:space="0" w:color="auto"/>
        <w:bottom w:val="none" w:sz="0" w:space="0" w:color="auto"/>
        <w:right w:val="none" w:sz="0" w:space="0" w:color="auto"/>
      </w:divBdr>
    </w:div>
    <w:div w:id="631519902">
      <w:bodyDiv w:val="1"/>
      <w:marLeft w:val="0"/>
      <w:marRight w:val="0"/>
      <w:marTop w:val="0"/>
      <w:marBottom w:val="0"/>
      <w:divBdr>
        <w:top w:val="none" w:sz="0" w:space="0" w:color="auto"/>
        <w:left w:val="none" w:sz="0" w:space="0" w:color="auto"/>
        <w:bottom w:val="none" w:sz="0" w:space="0" w:color="auto"/>
        <w:right w:val="none" w:sz="0" w:space="0" w:color="auto"/>
      </w:divBdr>
    </w:div>
    <w:div w:id="632759927">
      <w:bodyDiv w:val="1"/>
      <w:marLeft w:val="0"/>
      <w:marRight w:val="0"/>
      <w:marTop w:val="0"/>
      <w:marBottom w:val="0"/>
      <w:divBdr>
        <w:top w:val="none" w:sz="0" w:space="0" w:color="auto"/>
        <w:left w:val="none" w:sz="0" w:space="0" w:color="auto"/>
        <w:bottom w:val="none" w:sz="0" w:space="0" w:color="auto"/>
        <w:right w:val="none" w:sz="0" w:space="0" w:color="auto"/>
      </w:divBdr>
    </w:div>
    <w:div w:id="659968364">
      <w:bodyDiv w:val="1"/>
      <w:marLeft w:val="0"/>
      <w:marRight w:val="0"/>
      <w:marTop w:val="0"/>
      <w:marBottom w:val="0"/>
      <w:divBdr>
        <w:top w:val="none" w:sz="0" w:space="0" w:color="auto"/>
        <w:left w:val="none" w:sz="0" w:space="0" w:color="auto"/>
        <w:bottom w:val="none" w:sz="0" w:space="0" w:color="auto"/>
        <w:right w:val="none" w:sz="0" w:space="0" w:color="auto"/>
      </w:divBdr>
    </w:div>
    <w:div w:id="666397621">
      <w:bodyDiv w:val="1"/>
      <w:marLeft w:val="0"/>
      <w:marRight w:val="0"/>
      <w:marTop w:val="0"/>
      <w:marBottom w:val="0"/>
      <w:divBdr>
        <w:top w:val="none" w:sz="0" w:space="0" w:color="auto"/>
        <w:left w:val="none" w:sz="0" w:space="0" w:color="auto"/>
        <w:bottom w:val="none" w:sz="0" w:space="0" w:color="auto"/>
        <w:right w:val="none" w:sz="0" w:space="0" w:color="auto"/>
      </w:divBdr>
    </w:div>
    <w:div w:id="680667029">
      <w:bodyDiv w:val="1"/>
      <w:marLeft w:val="0"/>
      <w:marRight w:val="0"/>
      <w:marTop w:val="0"/>
      <w:marBottom w:val="0"/>
      <w:divBdr>
        <w:top w:val="none" w:sz="0" w:space="0" w:color="auto"/>
        <w:left w:val="none" w:sz="0" w:space="0" w:color="auto"/>
        <w:bottom w:val="none" w:sz="0" w:space="0" w:color="auto"/>
        <w:right w:val="none" w:sz="0" w:space="0" w:color="auto"/>
      </w:divBdr>
    </w:div>
    <w:div w:id="709107582">
      <w:bodyDiv w:val="1"/>
      <w:marLeft w:val="0"/>
      <w:marRight w:val="0"/>
      <w:marTop w:val="0"/>
      <w:marBottom w:val="0"/>
      <w:divBdr>
        <w:top w:val="none" w:sz="0" w:space="0" w:color="auto"/>
        <w:left w:val="none" w:sz="0" w:space="0" w:color="auto"/>
        <w:bottom w:val="none" w:sz="0" w:space="0" w:color="auto"/>
        <w:right w:val="none" w:sz="0" w:space="0" w:color="auto"/>
      </w:divBdr>
    </w:div>
    <w:div w:id="779881530">
      <w:bodyDiv w:val="1"/>
      <w:marLeft w:val="0"/>
      <w:marRight w:val="0"/>
      <w:marTop w:val="0"/>
      <w:marBottom w:val="0"/>
      <w:divBdr>
        <w:top w:val="none" w:sz="0" w:space="0" w:color="auto"/>
        <w:left w:val="none" w:sz="0" w:space="0" w:color="auto"/>
        <w:bottom w:val="none" w:sz="0" w:space="0" w:color="auto"/>
        <w:right w:val="none" w:sz="0" w:space="0" w:color="auto"/>
      </w:divBdr>
    </w:div>
    <w:div w:id="815731454">
      <w:bodyDiv w:val="1"/>
      <w:marLeft w:val="0"/>
      <w:marRight w:val="0"/>
      <w:marTop w:val="0"/>
      <w:marBottom w:val="0"/>
      <w:divBdr>
        <w:top w:val="none" w:sz="0" w:space="0" w:color="auto"/>
        <w:left w:val="none" w:sz="0" w:space="0" w:color="auto"/>
        <w:bottom w:val="none" w:sz="0" w:space="0" w:color="auto"/>
        <w:right w:val="none" w:sz="0" w:space="0" w:color="auto"/>
      </w:divBdr>
    </w:div>
    <w:div w:id="883639393">
      <w:bodyDiv w:val="1"/>
      <w:marLeft w:val="0"/>
      <w:marRight w:val="0"/>
      <w:marTop w:val="0"/>
      <w:marBottom w:val="0"/>
      <w:divBdr>
        <w:top w:val="none" w:sz="0" w:space="0" w:color="auto"/>
        <w:left w:val="none" w:sz="0" w:space="0" w:color="auto"/>
        <w:bottom w:val="none" w:sz="0" w:space="0" w:color="auto"/>
        <w:right w:val="none" w:sz="0" w:space="0" w:color="auto"/>
      </w:divBdr>
    </w:div>
    <w:div w:id="901864739">
      <w:bodyDiv w:val="1"/>
      <w:marLeft w:val="0"/>
      <w:marRight w:val="0"/>
      <w:marTop w:val="0"/>
      <w:marBottom w:val="0"/>
      <w:divBdr>
        <w:top w:val="none" w:sz="0" w:space="0" w:color="auto"/>
        <w:left w:val="none" w:sz="0" w:space="0" w:color="auto"/>
        <w:bottom w:val="none" w:sz="0" w:space="0" w:color="auto"/>
        <w:right w:val="none" w:sz="0" w:space="0" w:color="auto"/>
      </w:divBdr>
    </w:div>
    <w:div w:id="923807252">
      <w:bodyDiv w:val="1"/>
      <w:marLeft w:val="0"/>
      <w:marRight w:val="0"/>
      <w:marTop w:val="0"/>
      <w:marBottom w:val="0"/>
      <w:divBdr>
        <w:top w:val="none" w:sz="0" w:space="0" w:color="auto"/>
        <w:left w:val="none" w:sz="0" w:space="0" w:color="auto"/>
        <w:bottom w:val="none" w:sz="0" w:space="0" w:color="auto"/>
        <w:right w:val="none" w:sz="0" w:space="0" w:color="auto"/>
      </w:divBdr>
    </w:div>
    <w:div w:id="980495904">
      <w:bodyDiv w:val="1"/>
      <w:marLeft w:val="0"/>
      <w:marRight w:val="0"/>
      <w:marTop w:val="0"/>
      <w:marBottom w:val="0"/>
      <w:divBdr>
        <w:top w:val="none" w:sz="0" w:space="0" w:color="auto"/>
        <w:left w:val="none" w:sz="0" w:space="0" w:color="auto"/>
        <w:bottom w:val="none" w:sz="0" w:space="0" w:color="auto"/>
        <w:right w:val="none" w:sz="0" w:space="0" w:color="auto"/>
      </w:divBdr>
    </w:div>
    <w:div w:id="981468443">
      <w:bodyDiv w:val="1"/>
      <w:marLeft w:val="0"/>
      <w:marRight w:val="0"/>
      <w:marTop w:val="0"/>
      <w:marBottom w:val="0"/>
      <w:divBdr>
        <w:top w:val="none" w:sz="0" w:space="0" w:color="auto"/>
        <w:left w:val="none" w:sz="0" w:space="0" w:color="auto"/>
        <w:bottom w:val="none" w:sz="0" w:space="0" w:color="auto"/>
        <w:right w:val="none" w:sz="0" w:space="0" w:color="auto"/>
      </w:divBdr>
    </w:div>
    <w:div w:id="1007945654">
      <w:bodyDiv w:val="1"/>
      <w:marLeft w:val="0"/>
      <w:marRight w:val="0"/>
      <w:marTop w:val="0"/>
      <w:marBottom w:val="0"/>
      <w:divBdr>
        <w:top w:val="none" w:sz="0" w:space="0" w:color="auto"/>
        <w:left w:val="none" w:sz="0" w:space="0" w:color="auto"/>
        <w:bottom w:val="none" w:sz="0" w:space="0" w:color="auto"/>
        <w:right w:val="none" w:sz="0" w:space="0" w:color="auto"/>
      </w:divBdr>
    </w:div>
    <w:div w:id="1033844060">
      <w:bodyDiv w:val="1"/>
      <w:marLeft w:val="0"/>
      <w:marRight w:val="0"/>
      <w:marTop w:val="0"/>
      <w:marBottom w:val="0"/>
      <w:divBdr>
        <w:top w:val="none" w:sz="0" w:space="0" w:color="auto"/>
        <w:left w:val="none" w:sz="0" w:space="0" w:color="auto"/>
        <w:bottom w:val="none" w:sz="0" w:space="0" w:color="auto"/>
        <w:right w:val="none" w:sz="0" w:space="0" w:color="auto"/>
      </w:divBdr>
    </w:div>
    <w:div w:id="1066419236">
      <w:bodyDiv w:val="1"/>
      <w:marLeft w:val="0"/>
      <w:marRight w:val="0"/>
      <w:marTop w:val="0"/>
      <w:marBottom w:val="0"/>
      <w:divBdr>
        <w:top w:val="none" w:sz="0" w:space="0" w:color="auto"/>
        <w:left w:val="none" w:sz="0" w:space="0" w:color="auto"/>
        <w:bottom w:val="none" w:sz="0" w:space="0" w:color="auto"/>
        <w:right w:val="none" w:sz="0" w:space="0" w:color="auto"/>
      </w:divBdr>
    </w:div>
    <w:div w:id="1086075593">
      <w:bodyDiv w:val="1"/>
      <w:marLeft w:val="0"/>
      <w:marRight w:val="0"/>
      <w:marTop w:val="0"/>
      <w:marBottom w:val="0"/>
      <w:divBdr>
        <w:top w:val="none" w:sz="0" w:space="0" w:color="auto"/>
        <w:left w:val="none" w:sz="0" w:space="0" w:color="auto"/>
        <w:bottom w:val="none" w:sz="0" w:space="0" w:color="auto"/>
        <w:right w:val="none" w:sz="0" w:space="0" w:color="auto"/>
      </w:divBdr>
    </w:div>
    <w:div w:id="1106969886">
      <w:bodyDiv w:val="1"/>
      <w:marLeft w:val="0"/>
      <w:marRight w:val="0"/>
      <w:marTop w:val="0"/>
      <w:marBottom w:val="0"/>
      <w:divBdr>
        <w:top w:val="none" w:sz="0" w:space="0" w:color="auto"/>
        <w:left w:val="none" w:sz="0" w:space="0" w:color="auto"/>
        <w:bottom w:val="none" w:sz="0" w:space="0" w:color="auto"/>
        <w:right w:val="none" w:sz="0" w:space="0" w:color="auto"/>
      </w:divBdr>
    </w:div>
    <w:div w:id="1149245730">
      <w:bodyDiv w:val="1"/>
      <w:marLeft w:val="0"/>
      <w:marRight w:val="0"/>
      <w:marTop w:val="0"/>
      <w:marBottom w:val="0"/>
      <w:divBdr>
        <w:top w:val="none" w:sz="0" w:space="0" w:color="auto"/>
        <w:left w:val="none" w:sz="0" w:space="0" w:color="auto"/>
        <w:bottom w:val="none" w:sz="0" w:space="0" w:color="auto"/>
        <w:right w:val="none" w:sz="0" w:space="0" w:color="auto"/>
      </w:divBdr>
    </w:div>
    <w:div w:id="1241140896">
      <w:bodyDiv w:val="1"/>
      <w:marLeft w:val="0"/>
      <w:marRight w:val="0"/>
      <w:marTop w:val="0"/>
      <w:marBottom w:val="0"/>
      <w:divBdr>
        <w:top w:val="none" w:sz="0" w:space="0" w:color="auto"/>
        <w:left w:val="none" w:sz="0" w:space="0" w:color="auto"/>
        <w:bottom w:val="none" w:sz="0" w:space="0" w:color="auto"/>
        <w:right w:val="none" w:sz="0" w:space="0" w:color="auto"/>
      </w:divBdr>
    </w:div>
    <w:div w:id="1260260625">
      <w:bodyDiv w:val="1"/>
      <w:marLeft w:val="0"/>
      <w:marRight w:val="0"/>
      <w:marTop w:val="0"/>
      <w:marBottom w:val="0"/>
      <w:divBdr>
        <w:top w:val="none" w:sz="0" w:space="0" w:color="auto"/>
        <w:left w:val="none" w:sz="0" w:space="0" w:color="auto"/>
        <w:bottom w:val="none" w:sz="0" w:space="0" w:color="auto"/>
        <w:right w:val="none" w:sz="0" w:space="0" w:color="auto"/>
      </w:divBdr>
    </w:div>
    <w:div w:id="1273394384">
      <w:bodyDiv w:val="1"/>
      <w:marLeft w:val="0"/>
      <w:marRight w:val="0"/>
      <w:marTop w:val="0"/>
      <w:marBottom w:val="0"/>
      <w:divBdr>
        <w:top w:val="none" w:sz="0" w:space="0" w:color="auto"/>
        <w:left w:val="none" w:sz="0" w:space="0" w:color="auto"/>
        <w:bottom w:val="none" w:sz="0" w:space="0" w:color="auto"/>
        <w:right w:val="none" w:sz="0" w:space="0" w:color="auto"/>
      </w:divBdr>
    </w:div>
    <w:div w:id="1277836710">
      <w:bodyDiv w:val="1"/>
      <w:marLeft w:val="0"/>
      <w:marRight w:val="0"/>
      <w:marTop w:val="0"/>
      <w:marBottom w:val="0"/>
      <w:divBdr>
        <w:top w:val="none" w:sz="0" w:space="0" w:color="auto"/>
        <w:left w:val="none" w:sz="0" w:space="0" w:color="auto"/>
        <w:bottom w:val="none" w:sz="0" w:space="0" w:color="auto"/>
        <w:right w:val="none" w:sz="0" w:space="0" w:color="auto"/>
      </w:divBdr>
    </w:div>
    <w:div w:id="1284387712">
      <w:bodyDiv w:val="1"/>
      <w:marLeft w:val="0"/>
      <w:marRight w:val="0"/>
      <w:marTop w:val="0"/>
      <w:marBottom w:val="0"/>
      <w:divBdr>
        <w:top w:val="none" w:sz="0" w:space="0" w:color="auto"/>
        <w:left w:val="none" w:sz="0" w:space="0" w:color="auto"/>
        <w:bottom w:val="none" w:sz="0" w:space="0" w:color="auto"/>
        <w:right w:val="none" w:sz="0" w:space="0" w:color="auto"/>
      </w:divBdr>
    </w:div>
    <w:div w:id="1347289890">
      <w:bodyDiv w:val="1"/>
      <w:marLeft w:val="0"/>
      <w:marRight w:val="0"/>
      <w:marTop w:val="0"/>
      <w:marBottom w:val="0"/>
      <w:divBdr>
        <w:top w:val="none" w:sz="0" w:space="0" w:color="auto"/>
        <w:left w:val="none" w:sz="0" w:space="0" w:color="auto"/>
        <w:bottom w:val="none" w:sz="0" w:space="0" w:color="auto"/>
        <w:right w:val="none" w:sz="0" w:space="0" w:color="auto"/>
      </w:divBdr>
    </w:div>
    <w:div w:id="1367440245">
      <w:bodyDiv w:val="1"/>
      <w:marLeft w:val="0"/>
      <w:marRight w:val="0"/>
      <w:marTop w:val="0"/>
      <w:marBottom w:val="0"/>
      <w:divBdr>
        <w:top w:val="none" w:sz="0" w:space="0" w:color="auto"/>
        <w:left w:val="none" w:sz="0" w:space="0" w:color="auto"/>
        <w:bottom w:val="none" w:sz="0" w:space="0" w:color="auto"/>
        <w:right w:val="none" w:sz="0" w:space="0" w:color="auto"/>
      </w:divBdr>
    </w:div>
    <w:div w:id="1417435008">
      <w:bodyDiv w:val="1"/>
      <w:marLeft w:val="0"/>
      <w:marRight w:val="0"/>
      <w:marTop w:val="0"/>
      <w:marBottom w:val="0"/>
      <w:divBdr>
        <w:top w:val="none" w:sz="0" w:space="0" w:color="auto"/>
        <w:left w:val="none" w:sz="0" w:space="0" w:color="auto"/>
        <w:bottom w:val="none" w:sz="0" w:space="0" w:color="auto"/>
        <w:right w:val="none" w:sz="0" w:space="0" w:color="auto"/>
      </w:divBdr>
    </w:div>
    <w:div w:id="1434011181">
      <w:bodyDiv w:val="1"/>
      <w:marLeft w:val="0"/>
      <w:marRight w:val="0"/>
      <w:marTop w:val="0"/>
      <w:marBottom w:val="0"/>
      <w:divBdr>
        <w:top w:val="none" w:sz="0" w:space="0" w:color="auto"/>
        <w:left w:val="none" w:sz="0" w:space="0" w:color="auto"/>
        <w:bottom w:val="none" w:sz="0" w:space="0" w:color="auto"/>
        <w:right w:val="none" w:sz="0" w:space="0" w:color="auto"/>
      </w:divBdr>
    </w:div>
    <w:div w:id="1435907137">
      <w:bodyDiv w:val="1"/>
      <w:marLeft w:val="0"/>
      <w:marRight w:val="0"/>
      <w:marTop w:val="0"/>
      <w:marBottom w:val="0"/>
      <w:divBdr>
        <w:top w:val="none" w:sz="0" w:space="0" w:color="auto"/>
        <w:left w:val="none" w:sz="0" w:space="0" w:color="auto"/>
        <w:bottom w:val="none" w:sz="0" w:space="0" w:color="auto"/>
        <w:right w:val="none" w:sz="0" w:space="0" w:color="auto"/>
      </w:divBdr>
    </w:div>
    <w:div w:id="1499006056">
      <w:bodyDiv w:val="1"/>
      <w:marLeft w:val="0"/>
      <w:marRight w:val="0"/>
      <w:marTop w:val="0"/>
      <w:marBottom w:val="0"/>
      <w:divBdr>
        <w:top w:val="none" w:sz="0" w:space="0" w:color="auto"/>
        <w:left w:val="none" w:sz="0" w:space="0" w:color="auto"/>
        <w:bottom w:val="none" w:sz="0" w:space="0" w:color="auto"/>
        <w:right w:val="none" w:sz="0" w:space="0" w:color="auto"/>
      </w:divBdr>
    </w:div>
    <w:div w:id="1697804062">
      <w:bodyDiv w:val="1"/>
      <w:marLeft w:val="0"/>
      <w:marRight w:val="0"/>
      <w:marTop w:val="0"/>
      <w:marBottom w:val="0"/>
      <w:divBdr>
        <w:top w:val="none" w:sz="0" w:space="0" w:color="auto"/>
        <w:left w:val="none" w:sz="0" w:space="0" w:color="auto"/>
        <w:bottom w:val="none" w:sz="0" w:space="0" w:color="auto"/>
        <w:right w:val="none" w:sz="0" w:space="0" w:color="auto"/>
      </w:divBdr>
    </w:div>
    <w:div w:id="1715617831">
      <w:bodyDiv w:val="1"/>
      <w:marLeft w:val="0"/>
      <w:marRight w:val="0"/>
      <w:marTop w:val="0"/>
      <w:marBottom w:val="0"/>
      <w:divBdr>
        <w:top w:val="none" w:sz="0" w:space="0" w:color="auto"/>
        <w:left w:val="none" w:sz="0" w:space="0" w:color="auto"/>
        <w:bottom w:val="none" w:sz="0" w:space="0" w:color="auto"/>
        <w:right w:val="none" w:sz="0" w:space="0" w:color="auto"/>
      </w:divBdr>
    </w:div>
    <w:div w:id="1724064962">
      <w:bodyDiv w:val="1"/>
      <w:marLeft w:val="0"/>
      <w:marRight w:val="0"/>
      <w:marTop w:val="0"/>
      <w:marBottom w:val="0"/>
      <w:divBdr>
        <w:top w:val="none" w:sz="0" w:space="0" w:color="auto"/>
        <w:left w:val="none" w:sz="0" w:space="0" w:color="auto"/>
        <w:bottom w:val="none" w:sz="0" w:space="0" w:color="auto"/>
        <w:right w:val="none" w:sz="0" w:space="0" w:color="auto"/>
      </w:divBdr>
    </w:div>
    <w:div w:id="1743025617">
      <w:bodyDiv w:val="1"/>
      <w:marLeft w:val="0"/>
      <w:marRight w:val="0"/>
      <w:marTop w:val="0"/>
      <w:marBottom w:val="0"/>
      <w:divBdr>
        <w:top w:val="none" w:sz="0" w:space="0" w:color="auto"/>
        <w:left w:val="none" w:sz="0" w:space="0" w:color="auto"/>
        <w:bottom w:val="none" w:sz="0" w:space="0" w:color="auto"/>
        <w:right w:val="none" w:sz="0" w:space="0" w:color="auto"/>
      </w:divBdr>
    </w:div>
    <w:div w:id="1761947405">
      <w:bodyDiv w:val="1"/>
      <w:marLeft w:val="0"/>
      <w:marRight w:val="0"/>
      <w:marTop w:val="0"/>
      <w:marBottom w:val="0"/>
      <w:divBdr>
        <w:top w:val="none" w:sz="0" w:space="0" w:color="auto"/>
        <w:left w:val="none" w:sz="0" w:space="0" w:color="auto"/>
        <w:bottom w:val="none" w:sz="0" w:space="0" w:color="auto"/>
        <w:right w:val="none" w:sz="0" w:space="0" w:color="auto"/>
      </w:divBdr>
    </w:div>
    <w:div w:id="1770346566">
      <w:bodyDiv w:val="1"/>
      <w:marLeft w:val="0"/>
      <w:marRight w:val="0"/>
      <w:marTop w:val="0"/>
      <w:marBottom w:val="0"/>
      <w:divBdr>
        <w:top w:val="none" w:sz="0" w:space="0" w:color="auto"/>
        <w:left w:val="none" w:sz="0" w:space="0" w:color="auto"/>
        <w:bottom w:val="none" w:sz="0" w:space="0" w:color="auto"/>
        <w:right w:val="none" w:sz="0" w:space="0" w:color="auto"/>
      </w:divBdr>
    </w:div>
    <w:div w:id="1803188775">
      <w:bodyDiv w:val="1"/>
      <w:marLeft w:val="0"/>
      <w:marRight w:val="0"/>
      <w:marTop w:val="0"/>
      <w:marBottom w:val="0"/>
      <w:divBdr>
        <w:top w:val="none" w:sz="0" w:space="0" w:color="auto"/>
        <w:left w:val="none" w:sz="0" w:space="0" w:color="auto"/>
        <w:bottom w:val="none" w:sz="0" w:space="0" w:color="auto"/>
        <w:right w:val="none" w:sz="0" w:space="0" w:color="auto"/>
      </w:divBdr>
    </w:div>
    <w:div w:id="1840271154">
      <w:bodyDiv w:val="1"/>
      <w:marLeft w:val="0"/>
      <w:marRight w:val="0"/>
      <w:marTop w:val="0"/>
      <w:marBottom w:val="0"/>
      <w:divBdr>
        <w:top w:val="none" w:sz="0" w:space="0" w:color="auto"/>
        <w:left w:val="none" w:sz="0" w:space="0" w:color="auto"/>
        <w:bottom w:val="none" w:sz="0" w:space="0" w:color="auto"/>
        <w:right w:val="none" w:sz="0" w:space="0" w:color="auto"/>
      </w:divBdr>
    </w:div>
    <w:div w:id="1856840584">
      <w:bodyDiv w:val="1"/>
      <w:marLeft w:val="0"/>
      <w:marRight w:val="0"/>
      <w:marTop w:val="0"/>
      <w:marBottom w:val="0"/>
      <w:divBdr>
        <w:top w:val="none" w:sz="0" w:space="0" w:color="auto"/>
        <w:left w:val="none" w:sz="0" w:space="0" w:color="auto"/>
        <w:bottom w:val="none" w:sz="0" w:space="0" w:color="auto"/>
        <w:right w:val="none" w:sz="0" w:space="0" w:color="auto"/>
      </w:divBdr>
    </w:div>
    <w:div w:id="1857965659">
      <w:bodyDiv w:val="1"/>
      <w:marLeft w:val="0"/>
      <w:marRight w:val="0"/>
      <w:marTop w:val="0"/>
      <w:marBottom w:val="0"/>
      <w:divBdr>
        <w:top w:val="none" w:sz="0" w:space="0" w:color="auto"/>
        <w:left w:val="none" w:sz="0" w:space="0" w:color="auto"/>
        <w:bottom w:val="none" w:sz="0" w:space="0" w:color="auto"/>
        <w:right w:val="none" w:sz="0" w:space="0" w:color="auto"/>
      </w:divBdr>
    </w:div>
    <w:div w:id="1866600081">
      <w:bodyDiv w:val="1"/>
      <w:marLeft w:val="0"/>
      <w:marRight w:val="0"/>
      <w:marTop w:val="0"/>
      <w:marBottom w:val="0"/>
      <w:divBdr>
        <w:top w:val="none" w:sz="0" w:space="0" w:color="auto"/>
        <w:left w:val="none" w:sz="0" w:space="0" w:color="auto"/>
        <w:bottom w:val="none" w:sz="0" w:space="0" w:color="auto"/>
        <w:right w:val="none" w:sz="0" w:space="0" w:color="auto"/>
      </w:divBdr>
    </w:div>
    <w:div w:id="1909068371">
      <w:bodyDiv w:val="1"/>
      <w:marLeft w:val="0"/>
      <w:marRight w:val="0"/>
      <w:marTop w:val="0"/>
      <w:marBottom w:val="0"/>
      <w:divBdr>
        <w:top w:val="none" w:sz="0" w:space="0" w:color="auto"/>
        <w:left w:val="none" w:sz="0" w:space="0" w:color="auto"/>
        <w:bottom w:val="none" w:sz="0" w:space="0" w:color="auto"/>
        <w:right w:val="none" w:sz="0" w:space="0" w:color="auto"/>
      </w:divBdr>
    </w:div>
    <w:div w:id="1909150843">
      <w:bodyDiv w:val="1"/>
      <w:marLeft w:val="0"/>
      <w:marRight w:val="0"/>
      <w:marTop w:val="0"/>
      <w:marBottom w:val="0"/>
      <w:divBdr>
        <w:top w:val="none" w:sz="0" w:space="0" w:color="auto"/>
        <w:left w:val="none" w:sz="0" w:space="0" w:color="auto"/>
        <w:bottom w:val="none" w:sz="0" w:space="0" w:color="auto"/>
        <w:right w:val="none" w:sz="0" w:space="0" w:color="auto"/>
      </w:divBdr>
    </w:div>
    <w:div w:id="1915432031">
      <w:bodyDiv w:val="1"/>
      <w:marLeft w:val="0"/>
      <w:marRight w:val="0"/>
      <w:marTop w:val="0"/>
      <w:marBottom w:val="0"/>
      <w:divBdr>
        <w:top w:val="none" w:sz="0" w:space="0" w:color="auto"/>
        <w:left w:val="none" w:sz="0" w:space="0" w:color="auto"/>
        <w:bottom w:val="none" w:sz="0" w:space="0" w:color="auto"/>
        <w:right w:val="none" w:sz="0" w:space="0" w:color="auto"/>
      </w:divBdr>
    </w:div>
    <w:div w:id="1948658971">
      <w:bodyDiv w:val="1"/>
      <w:marLeft w:val="0"/>
      <w:marRight w:val="0"/>
      <w:marTop w:val="0"/>
      <w:marBottom w:val="0"/>
      <w:divBdr>
        <w:top w:val="none" w:sz="0" w:space="0" w:color="auto"/>
        <w:left w:val="none" w:sz="0" w:space="0" w:color="auto"/>
        <w:bottom w:val="none" w:sz="0" w:space="0" w:color="auto"/>
        <w:right w:val="none" w:sz="0" w:space="0" w:color="auto"/>
      </w:divBdr>
    </w:div>
    <w:div w:id="1999381457">
      <w:bodyDiv w:val="1"/>
      <w:marLeft w:val="0"/>
      <w:marRight w:val="0"/>
      <w:marTop w:val="0"/>
      <w:marBottom w:val="0"/>
      <w:divBdr>
        <w:top w:val="none" w:sz="0" w:space="0" w:color="auto"/>
        <w:left w:val="none" w:sz="0" w:space="0" w:color="auto"/>
        <w:bottom w:val="none" w:sz="0" w:space="0" w:color="auto"/>
        <w:right w:val="none" w:sz="0" w:space="0" w:color="auto"/>
      </w:divBdr>
    </w:div>
    <w:div w:id="2012373297">
      <w:bodyDiv w:val="1"/>
      <w:marLeft w:val="0"/>
      <w:marRight w:val="0"/>
      <w:marTop w:val="0"/>
      <w:marBottom w:val="0"/>
      <w:divBdr>
        <w:top w:val="none" w:sz="0" w:space="0" w:color="auto"/>
        <w:left w:val="none" w:sz="0" w:space="0" w:color="auto"/>
        <w:bottom w:val="none" w:sz="0" w:space="0" w:color="auto"/>
        <w:right w:val="none" w:sz="0" w:space="0" w:color="auto"/>
      </w:divBdr>
    </w:div>
    <w:div w:id="20659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sk/index.php?navID=529&amp;ofs1=5"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19888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Bernáthová Alexandra</dc:creator>
  <cp:keywords/>
  <dc:description/>
  <cp:lastModifiedBy>Pallerová Martina</cp:lastModifiedBy>
  <cp:revision>2</cp:revision>
  <cp:lastPrinted>2017-09-13T07:22:00Z</cp:lastPrinted>
  <dcterms:created xsi:type="dcterms:W3CDTF">2017-09-13T07:22:00Z</dcterms:created>
  <dcterms:modified xsi:type="dcterms:W3CDTF">2017-09-13T07:22:00Z</dcterms:modified>
</cp:coreProperties>
</file>