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386"/>
        <w:gridCol w:w="852"/>
        <w:gridCol w:w="1181"/>
        <w:gridCol w:w="1275"/>
        <w:gridCol w:w="1276"/>
        <w:gridCol w:w="946"/>
        <w:gridCol w:w="991"/>
      </w:tblGrid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0" w:type="dxa"/>
            <w:gridSpan w:val="8"/>
            <w:shd w:val="clear" w:color="auto" w:fill="365F91" w:themeFill="accent1" w:themeFillShade="BF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0F295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2 Podpora akvakultúry, ktorá je environmentálne udržateľná, efektívne využíva zdroje, je inovačná, konkurencieschopná a založená na znalostiach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2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sz w:val="16"/>
                <w:szCs w:val="16"/>
              </w:rPr>
              <w:t>Konkrétny cieľ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 Zlepšenie konkurencieschopnosti a životaschopnosti podnikov akvakultúry, vrátane zlepšenia bezpečnostných a pracovných podmienok, najmä v MSP</w:t>
            </w: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2.2.1 Produktívne investície do akvakultúry (čl. 48.1.a, c, d, f, g, h)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063ED" w:rsidRPr="000F2953" w:rsidTr="00F67FA6">
        <w:tc>
          <w:tcPr>
            <w:tcW w:w="1277" w:type="dxa"/>
            <w:shd w:val="clear" w:color="auto" w:fill="95B3D7" w:themeFill="accent1" w:themeFillTint="99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61D46">
              <w:rPr>
                <w:rFonts w:cs="Times New Roman"/>
                <w:b/>
                <w:sz w:val="16"/>
                <w:szCs w:val="16"/>
              </w:rPr>
              <w:t>Aktivita</w:t>
            </w:r>
          </w:p>
        </w:tc>
        <w:tc>
          <w:tcPr>
            <w:tcW w:w="14600" w:type="dxa"/>
            <w:gridSpan w:val="8"/>
            <w:shd w:val="clear" w:color="auto" w:fill="95B3D7" w:themeFill="accent1" w:themeFillTint="99"/>
          </w:tcPr>
          <w:p w:rsidR="00D063ED" w:rsidRPr="000F2953" w:rsidRDefault="00D063ED" w:rsidP="00F67FA6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4  Zvyšovanie kvality produktov alebo ich pridanej hodnoty</w:t>
            </w:r>
          </w:p>
        </w:tc>
      </w:tr>
      <w:tr w:rsidR="00D063ED" w:rsidRPr="000F2953" w:rsidTr="00F67FA6">
        <w:tc>
          <w:tcPr>
            <w:tcW w:w="15877" w:type="dxa"/>
            <w:gridSpan w:val="9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063ED" w:rsidRPr="000F2953" w:rsidTr="00F67FA6">
        <w:tc>
          <w:tcPr>
            <w:tcW w:w="1277" w:type="dxa"/>
            <w:shd w:val="clear" w:color="auto" w:fill="DBE5F1" w:themeFill="accent1" w:themeFillTint="33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Kód ukazovateľa v ITMS2014+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Názov ukazovateľa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Definícia/metóda výpočtu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Merná jednotka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Čas plnenia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Preukazovanie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Následné monitorovanie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Príznak rizika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Relevancia k HP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P0810</w:t>
            </w:r>
          </w:p>
        </w:tc>
        <w:tc>
          <w:tcPr>
            <w:tcW w:w="2693" w:type="dxa"/>
            <w:vAlign w:val="center"/>
          </w:tcPr>
          <w:p w:rsidR="00D063ED" w:rsidRPr="000F2953" w:rsidRDefault="00D063ED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novovybudovaných a zriadených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malých predajní na priamy predaj produktov akvakultúry novovybudovaných a zriadených v areáli prevádzky podporeného subjektu v nadväznosti na realizáciu projektu.</w:t>
            </w:r>
          </w:p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Pod zriadením malej predajne sa rozumie vykonanie stavebných úprav existujúcich budov, alebo ich častí, formou rekonštrukcie, modernizácie alebo rozšírenia.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P0822</w:t>
            </w:r>
          </w:p>
        </w:tc>
        <w:tc>
          <w:tcPr>
            <w:tcW w:w="2693" w:type="dxa"/>
            <w:vAlign w:val="center"/>
          </w:tcPr>
          <w:p w:rsidR="00D063ED" w:rsidRPr="00C975C4" w:rsidRDefault="00D063ED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C975C4">
              <w:rPr>
                <w:rFonts w:cs="Times New Roman"/>
                <w:sz w:val="16"/>
                <w:szCs w:val="16"/>
              </w:rPr>
              <w:t>Počet upravených</w:t>
            </w:r>
            <w:r>
              <w:rPr>
                <w:rFonts w:cs="Times New Roman"/>
                <w:sz w:val="16"/>
                <w:szCs w:val="16"/>
              </w:rPr>
              <w:t xml:space="preserve"> existujúcich</w:t>
            </w:r>
            <w:r w:rsidRPr="00C975C4">
              <w:rPr>
                <w:rFonts w:cs="Times New Roman"/>
                <w:sz w:val="16"/>
                <w:szCs w:val="16"/>
              </w:rPr>
              <w:t xml:space="preserve">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existujúcich malých predajní na priamy predaj produktov akvakultúry nachádzajúcich sa v areáli prevádzky podporeného subjektu, upravených formou rozšírenia, rekonštrukcie a modernizácie v nadväznosti na realizáciu projektu.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</w:tcPr>
          <w:p w:rsidR="00D063ED" w:rsidRPr="000F2953" w:rsidRDefault="00D063ED" w:rsidP="00F67FA6"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  <w:tr w:rsidR="00D063ED" w:rsidRPr="000F2953" w:rsidTr="00F67FA6">
        <w:tc>
          <w:tcPr>
            <w:tcW w:w="1277" w:type="dxa"/>
            <w:vAlign w:val="center"/>
          </w:tcPr>
          <w:p w:rsidR="00D063ED" w:rsidRPr="00A61D46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P0827</w:t>
            </w:r>
          </w:p>
        </w:tc>
        <w:tc>
          <w:tcPr>
            <w:tcW w:w="2693" w:type="dxa"/>
            <w:vAlign w:val="center"/>
          </w:tcPr>
          <w:p w:rsidR="00D063ED" w:rsidRPr="00C975C4" w:rsidRDefault="00D063ED" w:rsidP="00F67FA6">
            <w:pPr>
              <w:rPr>
                <w:rFonts w:cs="Times New Roman"/>
                <w:sz w:val="16"/>
                <w:szCs w:val="16"/>
              </w:rPr>
            </w:pPr>
            <w:r w:rsidRPr="00C975C4">
              <w:rPr>
                <w:rFonts w:cs="Times New Roman"/>
                <w:sz w:val="16"/>
                <w:szCs w:val="16"/>
              </w:rPr>
              <w:t>Počet novovybavených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</w:rPr>
              <w:t xml:space="preserve"> existujúcich</w:t>
            </w:r>
            <w:r w:rsidRPr="00C975C4">
              <w:rPr>
                <w:rFonts w:cs="Times New Roman"/>
                <w:sz w:val="16"/>
                <w:szCs w:val="16"/>
              </w:rPr>
              <w:t xml:space="preserve"> malých predajní / výstup</w:t>
            </w:r>
          </w:p>
        </w:tc>
        <w:tc>
          <w:tcPr>
            <w:tcW w:w="5386" w:type="dxa"/>
            <w:vAlign w:val="bottom"/>
          </w:tcPr>
          <w:p w:rsidR="00D063ED" w:rsidRPr="000F2953" w:rsidRDefault="00D063ED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existujúcich malých predajní na priamy predaj produktov akvakultúry nachádzajúcich sa v areáli prevádzky podporeného subjektu novovybavených v nadväznosti na realizáciu projektu.</w:t>
            </w:r>
          </w:p>
        </w:tc>
        <w:tc>
          <w:tcPr>
            <w:tcW w:w="852" w:type="dxa"/>
            <w:vAlign w:val="center"/>
          </w:tcPr>
          <w:p w:rsidR="00D063ED" w:rsidRDefault="00D063ED" w:rsidP="00F67FA6">
            <w:pPr>
              <w:jc w:val="center"/>
            </w:pPr>
            <w:r w:rsidRPr="0047789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063ED" w:rsidRPr="000F2953" w:rsidRDefault="00D063ED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063ED" w:rsidRPr="000F2953" w:rsidRDefault="00D063ED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</w:tcPr>
          <w:p w:rsidR="00D063ED" w:rsidRPr="000F2953" w:rsidRDefault="00D063ED" w:rsidP="00F67FA6">
            <w:r w:rsidRPr="000F2953">
              <w:rPr>
                <w:rFonts w:cs="Times New Roman"/>
                <w:sz w:val="16"/>
                <w:szCs w:val="16"/>
              </w:rPr>
              <w:t>HP UR, HP RMŽ a ND</w:t>
            </w:r>
          </w:p>
        </w:tc>
      </w:tr>
    </w:tbl>
    <w:p w:rsidR="001023DC" w:rsidRDefault="001023DC"/>
    <w:sectPr w:rsidR="001023DC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0B" w:rsidRDefault="005D150B" w:rsidP="00D16893">
      <w:pPr>
        <w:spacing w:after="0" w:line="240" w:lineRule="auto"/>
      </w:pPr>
      <w:r>
        <w:separator/>
      </w:r>
    </w:p>
  </w:endnote>
  <w:endnote w:type="continuationSeparator" w:id="0">
    <w:p w:rsidR="005D150B" w:rsidRDefault="005D150B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0B" w:rsidRDefault="005D150B" w:rsidP="00D16893">
      <w:pPr>
        <w:spacing w:after="0" w:line="240" w:lineRule="auto"/>
      </w:pPr>
      <w:r>
        <w:separator/>
      </w:r>
    </w:p>
  </w:footnote>
  <w:footnote w:type="continuationSeparator" w:id="0">
    <w:p w:rsidR="005D150B" w:rsidRDefault="005D150B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D01554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88A"/>
    <w:multiLevelType w:val="hybridMultilevel"/>
    <w:tmpl w:val="2D64DBC2"/>
    <w:lvl w:ilvl="0" w:tplc="C248B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F"/>
    <w:rsid w:val="000E701D"/>
    <w:rsid w:val="001023DC"/>
    <w:rsid w:val="001F659E"/>
    <w:rsid w:val="00414600"/>
    <w:rsid w:val="0042133C"/>
    <w:rsid w:val="00470DCA"/>
    <w:rsid w:val="0049216F"/>
    <w:rsid w:val="00497B9E"/>
    <w:rsid w:val="004D5712"/>
    <w:rsid w:val="00512CDA"/>
    <w:rsid w:val="00550B67"/>
    <w:rsid w:val="005D150B"/>
    <w:rsid w:val="00607906"/>
    <w:rsid w:val="00633C25"/>
    <w:rsid w:val="006508FD"/>
    <w:rsid w:val="00680337"/>
    <w:rsid w:val="006854B3"/>
    <w:rsid w:val="006A161D"/>
    <w:rsid w:val="006B4B1C"/>
    <w:rsid w:val="006E7EC5"/>
    <w:rsid w:val="00737701"/>
    <w:rsid w:val="007631BF"/>
    <w:rsid w:val="0078161C"/>
    <w:rsid w:val="007D639F"/>
    <w:rsid w:val="0091196A"/>
    <w:rsid w:val="00940DCD"/>
    <w:rsid w:val="00A00A0F"/>
    <w:rsid w:val="00AF39D3"/>
    <w:rsid w:val="00B26F36"/>
    <w:rsid w:val="00B404E4"/>
    <w:rsid w:val="00B4129E"/>
    <w:rsid w:val="00B73E03"/>
    <w:rsid w:val="00C336B8"/>
    <w:rsid w:val="00D01554"/>
    <w:rsid w:val="00D063ED"/>
    <w:rsid w:val="00D16893"/>
    <w:rsid w:val="00D303A3"/>
    <w:rsid w:val="00D8594F"/>
    <w:rsid w:val="00DE5D19"/>
    <w:rsid w:val="00E67D21"/>
    <w:rsid w:val="00E95EAD"/>
    <w:rsid w:val="00EA2ACC"/>
    <w:rsid w:val="00F43F9D"/>
    <w:rsid w:val="00F463D6"/>
    <w:rsid w:val="00F506C0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8CA6-53EC-46B6-B9CF-D2F22A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3</cp:revision>
  <dcterms:created xsi:type="dcterms:W3CDTF">2017-01-26T11:15:00Z</dcterms:created>
  <dcterms:modified xsi:type="dcterms:W3CDTF">2017-01-26T11:15:00Z</dcterms:modified>
</cp:coreProperties>
</file>