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205CD" w14:textId="6C025B57" w:rsidR="00032333" w:rsidRPr="00AE3330" w:rsidRDefault="003533B2" w:rsidP="00AE3330">
      <w:pPr>
        <w:ind w:left="0" w:firstLine="0"/>
        <w:rPr>
          <w:rFonts w:ascii="Times New Roman" w:hAnsi="Times New Roman" w:cs="Times New Roman"/>
          <w:color w:val="0070C0"/>
          <w:sz w:val="28"/>
        </w:rPr>
      </w:pPr>
      <w:r w:rsidRPr="00AE3330">
        <w:rPr>
          <w:rFonts w:ascii="Times New Roman" w:hAnsi="Times New Roman" w:cs="Times New Roman"/>
          <w:color w:val="0070C0"/>
          <w:sz w:val="28"/>
        </w:rPr>
        <w:t>Sankcie</w:t>
      </w:r>
      <w:r w:rsidR="003A2B83">
        <w:rPr>
          <w:rFonts w:ascii="Times New Roman" w:hAnsi="Times New Roman" w:cs="Times New Roman"/>
          <w:color w:val="0070C0"/>
          <w:sz w:val="28"/>
        </w:rPr>
        <w:t xml:space="preserve"> (korekcie)</w:t>
      </w:r>
      <w:r w:rsidR="00331D0D" w:rsidRPr="00AE3330">
        <w:rPr>
          <w:rFonts w:ascii="Times New Roman" w:hAnsi="Times New Roman" w:cs="Times New Roman"/>
          <w:color w:val="0070C0"/>
          <w:sz w:val="28"/>
        </w:rPr>
        <w:t xml:space="preserve"> z</w:t>
      </w:r>
      <w:r w:rsidRPr="00AE3330">
        <w:rPr>
          <w:rFonts w:ascii="Times New Roman" w:hAnsi="Times New Roman" w:cs="Times New Roman"/>
          <w:color w:val="0070C0"/>
          <w:sz w:val="28"/>
        </w:rPr>
        <w:t>a</w:t>
      </w:r>
      <w:r w:rsidR="00331D0D" w:rsidRPr="00AE3330">
        <w:rPr>
          <w:rFonts w:ascii="Times New Roman" w:hAnsi="Times New Roman" w:cs="Times New Roman"/>
          <w:color w:val="0070C0"/>
          <w:sz w:val="28"/>
        </w:rPr>
        <w:t xml:space="preserve"> poruš</w:t>
      </w:r>
      <w:r w:rsidRPr="00AE3330">
        <w:rPr>
          <w:rFonts w:ascii="Times New Roman" w:hAnsi="Times New Roman" w:cs="Times New Roman"/>
          <w:color w:val="0070C0"/>
          <w:sz w:val="28"/>
        </w:rPr>
        <w:t>enia</w:t>
      </w:r>
      <w:r w:rsidR="00926A1C" w:rsidRPr="00AE3330">
        <w:rPr>
          <w:rFonts w:ascii="Times New Roman" w:hAnsi="Times New Roman" w:cs="Times New Roman"/>
          <w:color w:val="0070C0"/>
          <w:sz w:val="28"/>
        </w:rPr>
        <w:t xml:space="preserve"> zmluvných </w:t>
      </w:r>
      <w:r w:rsidR="00331D0D" w:rsidRPr="00AE3330">
        <w:rPr>
          <w:rFonts w:ascii="Times New Roman" w:hAnsi="Times New Roman" w:cs="Times New Roman"/>
          <w:color w:val="0070C0"/>
          <w:sz w:val="28"/>
        </w:rPr>
        <w:t>povinností prijímateľa NFP</w:t>
      </w:r>
    </w:p>
    <w:p w14:paraId="01356DCE" w14:textId="77777777" w:rsidR="00331D0D" w:rsidRPr="00331D0D" w:rsidRDefault="00331D0D">
      <w:pPr>
        <w:ind w:left="-5"/>
        <w:rPr>
          <w:rFonts w:ascii="Times New Roman" w:hAnsi="Times New Roman" w:cs="Times New Roman"/>
          <w:b w:val="0"/>
          <w:sz w:val="24"/>
        </w:rPr>
      </w:pPr>
    </w:p>
    <w:tbl>
      <w:tblPr>
        <w:tblStyle w:val="TableGrid"/>
        <w:tblW w:w="10910" w:type="dxa"/>
        <w:jc w:val="center"/>
        <w:tblInd w:w="0" w:type="dxa"/>
        <w:tblLayout w:type="fixed"/>
        <w:tblCellMar>
          <w:top w:w="9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983"/>
        <w:gridCol w:w="2373"/>
        <w:gridCol w:w="3438"/>
        <w:gridCol w:w="738"/>
        <w:gridCol w:w="3378"/>
      </w:tblGrid>
      <w:tr w:rsidR="00032333" w:rsidRPr="009F435E" w14:paraId="5DA65A2C" w14:textId="77777777" w:rsidTr="00062005">
        <w:trPr>
          <w:trHeight w:val="853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33A0" w14:textId="44983EC9" w:rsidR="00032333" w:rsidRPr="00331D0D" w:rsidRDefault="001D12EB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p. č.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7F62" w14:textId="77777777" w:rsidR="00032333" w:rsidRPr="00331D0D" w:rsidRDefault="00331D0D" w:rsidP="00A71FFC">
            <w:pPr>
              <w:ind w:left="2" w:firstLine="0"/>
            </w:pPr>
            <w:r w:rsidRPr="00331D0D">
              <w:rPr>
                <w:rFonts w:ascii="Times New Roman" w:eastAsia="Times New Roman" w:hAnsi="Times New Roman" w:cs="Times New Roman"/>
                <w:sz w:val="24"/>
              </w:rPr>
              <w:t xml:space="preserve">Typ porušenia povinnosti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9429" w14:textId="77777777" w:rsidR="00032333" w:rsidRPr="00331D0D" w:rsidRDefault="00331D0D" w:rsidP="00A71FFC">
            <w:pPr>
              <w:ind w:left="0" w:firstLine="0"/>
            </w:pPr>
            <w:r w:rsidRPr="00331D0D">
              <w:rPr>
                <w:rFonts w:ascii="Times New Roman" w:eastAsia="Times New Roman" w:hAnsi="Times New Roman" w:cs="Times New Roman"/>
                <w:sz w:val="24"/>
              </w:rPr>
              <w:t xml:space="preserve">Popis porušenia povinnosti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E6A0" w14:textId="5CB0F716" w:rsidR="00032333" w:rsidRPr="00331D0D" w:rsidRDefault="00331D0D" w:rsidP="00A71FFC">
            <w:pPr>
              <w:ind w:left="2" w:right="54" w:firstLine="0"/>
              <w:jc w:val="both"/>
            </w:pPr>
            <w:r w:rsidRPr="00331D0D">
              <w:rPr>
                <w:rFonts w:ascii="Times New Roman" w:eastAsia="Times New Roman" w:hAnsi="Times New Roman" w:cs="Times New Roman"/>
                <w:sz w:val="24"/>
              </w:rPr>
              <w:t>Sankcia</w:t>
            </w:r>
            <w:r w:rsidR="003A2B83">
              <w:rPr>
                <w:rFonts w:ascii="Times New Roman" w:eastAsia="Times New Roman" w:hAnsi="Times New Roman" w:cs="Times New Roman"/>
                <w:sz w:val="24"/>
              </w:rPr>
              <w:t xml:space="preserve"> (korekcia)</w:t>
            </w:r>
            <w:r w:rsidRPr="00331D0D">
              <w:rPr>
                <w:rFonts w:ascii="Times New Roman" w:eastAsia="Times New Roman" w:hAnsi="Times New Roman" w:cs="Times New Roman"/>
                <w:sz w:val="24"/>
              </w:rPr>
              <w:t xml:space="preserve"> vo výške % zo sumy schváleného NFP, ak nie je uvedené inak</w:t>
            </w:r>
          </w:p>
        </w:tc>
      </w:tr>
      <w:tr w:rsidR="00032333" w14:paraId="4F18C0EA" w14:textId="77777777" w:rsidTr="00062005">
        <w:trPr>
          <w:trHeight w:val="2835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1FDA" w14:textId="56A013E7" w:rsidR="00032333" w:rsidRDefault="00032333" w:rsidP="001D12EB">
            <w:pPr>
              <w:pStyle w:val="Odsekzoznamu"/>
              <w:numPr>
                <w:ilvl w:val="0"/>
                <w:numId w:val="4"/>
              </w:numPr>
              <w:ind w:left="589" w:hanging="283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CE2D" w14:textId="2FF70665" w:rsidR="00032333" w:rsidRDefault="00331D0D" w:rsidP="00A27613">
            <w:pPr>
              <w:ind w:left="110" w:right="176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Nedodržanie vytvorenia</w:t>
            </w:r>
            <w:r w:rsidR="00CE79CD">
              <w:rPr>
                <w:rFonts w:ascii="Times New Roman" w:eastAsia="Times New Roman" w:hAnsi="Times New Roman" w:cs="Times New Roman"/>
                <w:b w:val="0"/>
                <w:sz w:val="24"/>
              </w:rPr>
              <w:t>/udržania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Pracovného miesta/pracovných miest ak si Prijímateľ uplatnil v rámci podanej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ŽoNFP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body v </w:t>
            </w:r>
            <w:r w:rsidR="00CB79B9">
              <w:rPr>
                <w:rFonts w:ascii="Times New Roman" w:eastAsia="Times New Roman" w:hAnsi="Times New Roman" w:cs="Times New Roman"/>
                <w:b w:val="0"/>
                <w:sz w:val="24"/>
              </w:rPr>
              <w:t>súlade s bodovacím kritériom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BFA" w14:textId="1261EBE2" w:rsidR="00032333" w:rsidRDefault="00331D0D" w:rsidP="00A27613">
            <w:pPr>
              <w:ind w:left="108" w:right="6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Prijímateľ nedodržal povinnosť vytvoriť</w:t>
            </w:r>
            <w:r w:rsidR="008323B5">
              <w:rPr>
                <w:rFonts w:ascii="Times New Roman" w:eastAsia="Times New Roman" w:hAnsi="Times New Roman" w:cs="Times New Roman"/>
                <w:b w:val="0"/>
                <w:sz w:val="24"/>
              </w:rPr>
              <w:t>/udržať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Pracovné miesto/miesta, pričom si uplatnil v rámci podanej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ŽoNFP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body </w:t>
            </w:r>
            <w:r w:rsidR="00CB79B9">
              <w:rPr>
                <w:rFonts w:ascii="Times New Roman" w:eastAsia="Times New Roman" w:hAnsi="Times New Roman" w:cs="Times New Roman"/>
                <w:b w:val="0"/>
                <w:sz w:val="24"/>
              </w:rPr>
              <w:t>v súlade s bodovacím kritériom.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6DCA" w14:textId="00F8F39A" w:rsidR="00032333" w:rsidRDefault="00331D0D" w:rsidP="00062005">
            <w:pPr>
              <w:pStyle w:val="Odsekzoznamu"/>
              <w:numPr>
                <w:ilvl w:val="0"/>
                <w:numId w:val="3"/>
              </w:numPr>
              <w:jc w:val="both"/>
            </w:pPr>
            <w:r w:rsidRPr="00062005">
              <w:rPr>
                <w:rFonts w:ascii="Times New Roman" w:eastAsia="Times New Roman" w:hAnsi="Times New Roman" w:cs="Times New Roman"/>
                <w:b w:val="0"/>
                <w:sz w:val="24"/>
              </w:rPr>
              <w:t>0,1 % z NFP za každý začatý mesiac (nedodržania podmienky) nasledujúci po mesiaci, v ktorom vzniklo porušenie  p</w:t>
            </w:r>
            <w:r w:rsidR="00A27613" w:rsidRPr="00062005">
              <w:rPr>
                <w:rFonts w:ascii="Times New Roman" w:eastAsia="Times New Roman" w:hAnsi="Times New Roman" w:cs="Times New Roman"/>
                <w:b w:val="0"/>
                <w:sz w:val="24"/>
              </w:rPr>
              <w:t>ovinnosti na strane prijímateľa</w:t>
            </w:r>
          </w:p>
        </w:tc>
      </w:tr>
      <w:tr w:rsidR="00032333" w14:paraId="0102DE9E" w14:textId="77777777" w:rsidTr="00062005">
        <w:tblPrEx>
          <w:tblCellMar>
            <w:left w:w="0" w:type="dxa"/>
            <w:right w:w="26" w:type="dxa"/>
          </w:tblCellMar>
        </w:tblPrEx>
        <w:trPr>
          <w:trHeight w:val="4412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BEA2" w14:textId="56285A56" w:rsidR="00032333" w:rsidRDefault="00032333" w:rsidP="001D12EB">
            <w:pPr>
              <w:pStyle w:val="Odsekzoznamu"/>
              <w:numPr>
                <w:ilvl w:val="0"/>
                <w:numId w:val="4"/>
              </w:numPr>
              <w:ind w:left="589" w:hanging="283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1CA7" w14:textId="4282160D" w:rsidR="00032333" w:rsidRDefault="00A27613" w:rsidP="00A27613">
            <w:pPr>
              <w:ind w:left="110" w:right="176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Zmarenie </w:t>
            </w:r>
            <w:r w:rsidR="00331D0D">
              <w:rPr>
                <w:rFonts w:ascii="Times New Roman" w:eastAsia="Times New Roman" w:hAnsi="Times New Roman" w:cs="Times New Roman"/>
                <w:b w:val="0"/>
                <w:sz w:val="24"/>
              </w:rPr>
              <w:t>dosiahnutia účelu Zmluvy o poskytnu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tí NFP a/alebo cieľa projektu.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49E3" w14:textId="78942DB8" w:rsidR="00331D0D" w:rsidRPr="00A27613" w:rsidRDefault="00331D0D" w:rsidP="00A27613">
            <w:pPr>
              <w:ind w:left="108" w:right="258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Vznik takých okolností na strane Prijímateľa vzniknutých jeho zavinením alebo jeho nedbanlivosťou, v dôsledku ktorých bude zmarené dosiahnutie účelu zmluvy o poskytnutí NFP a/alebo cieľa projektu a súčasne nepôjde o okolnosti vylučujúce zodpovednosť Prijímateľa. Zmarenie účelu/cieľa projektu znamená</w:t>
            </w:r>
            <w:r w:rsidR="00CB79B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najmä skutočnosť, že projekt</w:t>
            </w:r>
            <w:r w:rsidR="00681DDC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nebude zrealizovaný v termíne stanovenom v Zmluve o poskytnutí NFP, príp.</w:t>
            </w:r>
            <w:r w:rsidR="00CB79B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bude realizovaný v rozpore so zmluvou</w:t>
            </w:r>
            <w:r w:rsidR="00CB79B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o poskytnutí NFP</w:t>
            </w:r>
            <w:r w:rsidR="00A27613">
              <w:rPr>
                <w:rFonts w:ascii="Times New Roman" w:eastAsia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360E8" w14:textId="77777777" w:rsidR="00032333" w:rsidRDefault="00331D0D" w:rsidP="00CB79B9">
            <w:pPr>
              <w:pStyle w:val="Odsekzoznamu"/>
              <w:numPr>
                <w:ilvl w:val="0"/>
                <w:numId w:val="3"/>
              </w:numPr>
              <w:jc w:val="center"/>
            </w:pPr>
            <w:r w:rsidRPr="00CB79B9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B97D25" w14:textId="3181EBF3" w:rsidR="00032333" w:rsidRDefault="00331D0D" w:rsidP="00062005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100 % NFP </w:t>
            </w:r>
          </w:p>
        </w:tc>
      </w:tr>
      <w:tr w:rsidR="00032333" w14:paraId="68BDC3AF" w14:textId="77777777" w:rsidTr="00062005">
        <w:tblPrEx>
          <w:tblCellMar>
            <w:left w:w="0" w:type="dxa"/>
            <w:right w:w="26" w:type="dxa"/>
          </w:tblCellMar>
        </w:tblPrEx>
        <w:trPr>
          <w:trHeight w:val="2675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15A2" w14:textId="651E71C7" w:rsidR="00032333" w:rsidRDefault="00032333" w:rsidP="001D12EB">
            <w:pPr>
              <w:pStyle w:val="Odsekzoznamu"/>
              <w:numPr>
                <w:ilvl w:val="0"/>
                <w:numId w:val="4"/>
              </w:numPr>
              <w:ind w:left="589" w:hanging="283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D792" w14:textId="24A42BD5" w:rsidR="00032333" w:rsidRDefault="00331D0D" w:rsidP="00A27613">
            <w:pPr>
              <w:ind w:left="110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Porušenie podmienok poskytnutia príspevku uvedených vo</w:t>
            </w:r>
            <w:r w:rsidR="00A27613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výzve – podnik v ťažkostiach.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F068" w14:textId="2ACA6A64" w:rsidR="00032333" w:rsidRPr="00A27613" w:rsidRDefault="00331D0D" w:rsidP="00A27613">
            <w:pPr>
              <w:ind w:left="108" w:right="258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Prijímateľ porušil podmienku poskytnutia NFP uvedenú vo výzve, ktorej splnenie bolo podmienkou pre schválenie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ŽoNFP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, a to porušením záväzku nebyť podnikom v ťažkostiach podľa článku 2, ods.18 kapitoly I nariadenia Komisie (EÚ) č.651/2014.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9A7DD" w14:textId="77777777" w:rsidR="00032333" w:rsidRDefault="00331D0D" w:rsidP="00CB79B9">
            <w:pPr>
              <w:pStyle w:val="Odsekzoznamu"/>
              <w:numPr>
                <w:ilvl w:val="0"/>
                <w:numId w:val="3"/>
              </w:numPr>
              <w:jc w:val="center"/>
            </w:pPr>
            <w:r w:rsidRPr="00CB79B9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999A35" w14:textId="074B71BF" w:rsidR="00032333" w:rsidRDefault="00331D0D" w:rsidP="00062005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100 % NFP </w:t>
            </w:r>
          </w:p>
        </w:tc>
      </w:tr>
      <w:tr w:rsidR="00A27613" w14:paraId="54DA3A38" w14:textId="77777777" w:rsidTr="00062005">
        <w:tblPrEx>
          <w:tblCellMar>
            <w:left w:w="0" w:type="dxa"/>
            <w:right w:w="26" w:type="dxa"/>
          </w:tblCellMar>
        </w:tblPrEx>
        <w:trPr>
          <w:trHeight w:val="1406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90802" w14:textId="5BFFC5A5" w:rsidR="00A27613" w:rsidRDefault="00A27613" w:rsidP="001D12EB">
            <w:pPr>
              <w:pStyle w:val="Odsekzoznamu"/>
              <w:numPr>
                <w:ilvl w:val="0"/>
                <w:numId w:val="4"/>
              </w:numPr>
              <w:ind w:left="589" w:hanging="283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5FC4" w14:textId="4DCF1D5D" w:rsidR="00A27613" w:rsidRDefault="00A27613" w:rsidP="00A27613">
            <w:pPr>
              <w:ind w:left="110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Porušenie zákazu dvojitého financovania.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899C" w14:textId="1F6804E9" w:rsidR="00A27613" w:rsidRPr="00A27613" w:rsidRDefault="00A27613" w:rsidP="00A27613">
            <w:pPr>
              <w:ind w:left="108" w:right="258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Prijímateľ porušil záväzok nepožadovať dotáciu, príspevok, grant alebo inú formu pomoci na realizáciu aktivít projektu, ktorá by predstavovala dvojité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lastRenderedPageBreak/>
              <w:t>financovanie tej istej nákladovej položky.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1EEBA" w14:textId="77777777" w:rsidR="00A27613" w:rsidRDefault="00A27613" w:rsidP="00CB79B9">
            <w:pPr>
              <w:pStyle w:val="Odsekzoznamu"/>
              <w:numPr>
                <w:ilvl w:val="0"/>
                <w:numId w:val="3"/>
              </w:numPr>
              <w:jc w:val="center"/>
            </w:pPr>
          </w:p>
        </w:tc>
        <w:tc>
          <w:tcPr>
            <w:tcW w:w="3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0333C" w14:textId="4EFB855A" w:rsidR="00A27613" w:rsidRDefault="00A27613" w:rsidP="00062005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100 % NFP </w:t>
            </w:r>
          </w:p>
        </w:tc>
      </w:tr>
      <w:tr w:rsidR="00A27613" w14:paraId="71D4DF64" w14:textId="77777777" w:rsidTr="00062005">
        <w:tblPrEx>
          <w:tblCellMar>
            <w:left w:w="0" w:type="dxa"/>
            <w:right w:w="26" w:type="dxa"/>
          </w:tblCellMar>
        </w:tblPrEx>
        <w:trPr>
          <w:trHeight w:val="277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63BD" w14:textId="7E4E296C" w:rsidR="00A27613" w:rsidRDefault="00A27613" w:rsidP="001D12EB">
            <w:pPr>
              <w:pStyle w:val="Odsekzoznamu"/>
              <w:numPr>
                <w:ilvl w:val="0"/>
                <w:numId w:val="4"/>
              </w:numPr>
              <w:ind w:left="589" w:hanging="283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4971" w14:textId="4D36F807" w:rsidR="00A27613" w:rsidRPr="00592D9A" w:rsidRDefault="00A27613" w:rsidP="00A27613">
            <w:pPr>
              <w:ind w:left="0" w:right="226" w:firstLine="0"/>
              <w:jc w:val="both"/>
              <w:rPr>
                <w:b w:val="0"/>
              </w:rPr>
            </w:pP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Zmluva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(dodatok) </w:t>
            </w: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>s do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dávateľom predložená v rámci žiadosti o platbu</w:t>
            </w: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je uzatvorená v rozpore s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 </w:t>
            </w: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>podmienkami výzvy pri VO/O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4175" w14:textId="504BAB2B" w:rsidR="00A27613" w:rsidRPr="00A27613" w:rsidRDefault="00A27613" w:rsidP="00A27613">
            <w:pPr>
              <w:ind w:left="108" w:right="258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Zmluva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(dodatok) </w:t>
            </w: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>s dodávateľom predložená v rámci žiadosti o platbu je uzatvorená v rozpore s podmienkami výzvy pri VO/O, pričom zmenené podmienky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(napr. zmena času realizácie diela, predmetu zmluvy, ceny)</w:t>
            </w: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nemajú vplyv na predmet zmluvy/projektu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7CAF8" w14:textId="77777777" w:rsidR="00A27613" w:rsidRDefault="00A27613" w:rsidP="00CB79B9">
            <w:pPr>
              <w:pStyle w:val="Odsekzoznamu"/>
              <w:numPr>
                <w:ilvl w:val="0"/>
                <w:numId w:val="3"/>
              </w:numPr>
              <w:jc w:val="center"/>
            </w:pPr>
          </w:p>
        </w:tc>
        <w:tc>
          <w:tcPr>
            <w:tcW w:w="3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25F0B" w14:textId="3861C1DB" w:rsidR="00A27613" w:rsidRDefault="00A27613" w:rsidP="00062005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25</w:t>
            </w: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>% z VO/O</w:t>
            </w:r>
          </w:p>
        </w:tc>
      </w:tr>
      <w:tr w:rsidR="00A27613" w14:paraId="1D3C46CB" w14:textId="77777777" w:rsidTr="00062005">
        <w:tblPrEx>
          <w:tblCellMar>
            <w:left w:w="0" w:type="dxa"/>
            <w:right w:w="26" w:type="dxa"/>
          </w:tblCellMar>
        </w:tblPrEx>
        <w:trPr>
          <w:trHeight w:val="2042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FA97" w14:textId="17981650" w:rsidR="00A27613" w:rsidRDefault="00A27613" w:rsidP="001D12EB">
            <w:pPr>
              <w:pStyle w:val="Odsekzoznamu"/>
              <w:numPr>
                <w:ilvl w:val="0"/>
                <w:numId w:val="4"/>
              </w:numPr>
              <w:ind w:left="589" w:hanging="283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29BE" w14:textId="309ACB01" w:rsidR="00A27613" w:rsidRDefault="00A27613" w:rsidP="00A27613">
            <w:pPr>
              <w:ind w:left="110" w:right="44" w:firstLine="0"/>
              <w:jc w:val="both"/>
            </w:pP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>Predloženie Žiadosti o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 významnejšiu zmenu projektu (VZP) /Oznámenie o menej významnú</w:t>
            </w: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zmenu projektu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(Oznámenie o MVZP)</w:t>
            </w: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ex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>post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35C4" w14:textId="7E425DB1" w:rsidR="00A27613" w:rsidRPr="00A27613" w:rsidRDefault="00A27613" w:rsidP="00A27613">
            <w:pPr>
              <w:ind w:left="108" w:right="258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>Prijímateľ predloží Žiadosť o VZP/Oznámenie o MVZP oneskorene, čím dostane Poskytovateľa do časovej tiesne pre vybavenie alebo poskytovateľ si dodatočne nevie odkontrolovať stav pred zmenou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36E94" w14:textId="77777777" w:rsidR="00A27613" w:rsidRDefault="00A27613" w:rsidP="00CB79B9">
            <w:pPr>
              <w:pStyle w:val="Odsekzoznamu"/>
              <w:numPr>
                <w:ilvl w:val="0"/>
                <w:numId w:val="3"/>
              </w:numPr>
              <w:jc w:val="center"/>
            </w:pPr>
          </w:p>
        </w:tc>
        <w:tc>
          <w:tcPr>
            <w:tcW w:w="3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B9353D" w14:textId="0FA1A96D" w:rsidR="00A27613" w:rsidRDefault="00A27613" w:rsidP="00062005">
            <w:pPr>
              <w:ind w:left="0" w:right="20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10</w:t>
            </w: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>% z NFP</w:t>
            </w:r>
          </w:p>
        </w:tc>
      </w:tr>
      <w:tr w:rsidR="00A27613" w14:paraId="156AED5C" w14:textId="77777777" w:rsidTr="00062005">
        <w:tblPrEx>
          <w:tblCellMar>
            <w:left w:w="0" w:type="dxa"/>
            <w:right w:w="26" w:type="dxa"/>
          </w:tblCellMar>
        </w:tblPrEx>
        <w:trPr>
          <w:trHeight w:val="2218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4F57" w14:textId="06E0F6DC" w:rsidR="00A27613" w:rsidRDefault="00A27613" w:rsidP="001D12EB">
            <w:pPr>
              <w:pStyle w:val="Odsekzoznamu"/>
              <w:numPr>
                <w:ilvl w:val="0"/>
                <w:numId w:val="4"/>
              </w:numPr>
              <w:ind w:left="589" w:hanging="283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A936" w14:textId="7AFADCB1" w:rsidR="00A27613" w:rsidRDefault="00A27613" w:rsidP="00A27613">
            <w:pPr>
              <w:ind w:left="110" w:right="120" w:firstLine="0"/>
              <w:jc w:val="both"/>
            </w:pP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>Navrhovanou zmenou príde k zníženiu bodov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alebo v rámci AFK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ŽoP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sa zistí nesplnenie bodovacích kritérií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416B" w14:textId="0F5F5F19" w:rsidR="00A27613" w:rsidRPr="00A27613" w:rsidRDefault="00A27613" w:rsidP="00A27613">
            <w:pPr>
              <w:ind w:left="108" w:right="258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P</w:t>
            </w: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rijímateľ znížením bodov neklesne pod bodovú hranicu </w:t>
            </w:r>
            <w:proofErr w:type="spellStart"/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>schváliteľnosti</w:t>
            </w:r>
            <w:proofErr w:type="spellEnd"/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, ale príde k zníženiu bodov - umelé vytvorenie podmienok pri podaní </w:t>
            </w:r>
            <w:proofErr w:type="spellStart"/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>ŽoNFP</w:t>
            </w:r>
            <w:proofErr w:type="spellEnd"/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z dôvodu dosiahnutia čo najvyššieho počtu bodov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66961" w14:textId="77777777" w:rsidR="00A27613" w:rsidRDefault="00A27613" w:rsidP="002075B0">
            <w:pPr>
              <w:pStyle w:val="Odsekzoznamu"/>
              <w:numPr>
                <w:ilvl w:val="0"/>
                <w:numId w:val="3"/>
              </w:numPr>
              <w:jc w:val="center"/>
            </w:pPr>
          </w:p>
        </w:tc>
        <w:tc>
          <w:tcPr>
            <w:tcW w:w="3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5A154" w14:textId="5F2D11AD" w:rsidR="00A27613" w:rsidRDefault="00A27613" w:rsidP="00062005">
            <w:pPr>
              <w:ind w:left="0" w:firstLine="0"/>
              <w:jc w:val="both"/>
            </w:pPr>
            <w:r w:rsidRPr="00AF52AD">
              <w:rPr>
                <w:rFonts w:ascii="Times New Roman" w:eastAsia="Times New Roman" w:hAnsi="Times New Roman" w:cs="Times New Roman"/>
                <w:b w:val="0"/>
                <w:sz w:val="24"/>
              </w:rPr>
              <w:t>5% z NFP</w:t>
            </w:r>
          </w:p>
        </w:tc>
      </w:tr>
      <w:tr w:rsidR="00A27613" w14:paraId="2BA44B07" w14:textId="77777777" w:rsidTr="00062005">
        <w:tblPrEx>
          <w:tblCellMar>
            <w:left w:w="0" w:type="dxa"/>
            <w:right w:w="26" w:type="dxa"/>
          </w:tblCellMar>
        </w:tblPrEx>
        <w:trPr>
          <w:trHeight w:val="1942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8DBB" w14:textId="0109591E" w:rsidR="00A27613" w:rsidRDefault="00A27613" w:rsidP="001D12EB">
            <w:pPr>
              <w:pStyle w:val="Odsekzoznamu"/>
              <w:numPr>
                <w:ilvl w:val="0"/>
                <w:numId w:val="4"/>
              </w:numPr>
              <w:ind w:left="589" w:hanging="283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1852" w14:textId="34213737" w:rsidR="00A27613" w:rsidRDefault="00A27613" w:rsidP="00A27613">
            <w:pPr>
              <w:ind w:left="110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Nesplnenie informačných a propagačných činností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8641" w14:textId="79501284" w:rsidR="00A27613" w:rsidRDefault="00A27613" w:rsidP="00A27613">
            <w:pPr>
              <w:ind w:left="108" w:right="258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V prípade, ak prijímateľ nepreukáže splnenie informačných a propagačných činností stanovených v rámci Zmluvy o poskytnutí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52622" w14:textId="77777777" w:rsidR="00A27613" w:rsidRDefault="00A27613" w:rsidP="002075B0">
            <w:pPr>
              <w:pStyle w:val="Odsekzoznamu"/>
              <w:numPr>
                <w:ilvl w:val="0"/>
                <w:numId w:val="3"/>
              </w:numPr>
              <w:jc w:val="center"/>
            </w:pPr>
          </w:p>
        </w:tc>
        <w:tc>
          <w:tcPr>
            <w:tcW w:w="3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4D1DF" w14:textId="1F2CB659" w:rsidR="00A27613" w:rsidRDefault="00A27613" w:rsidP="00062005">
            <w:pPr>
              <w:ind w:left="0" w:right="496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0,</w:t>
            </w:r>
            <w:bookmarkStart w:id="0" w:name="_GoBack"/>
            <w:bookmarkEnd w:id="0"/>
            <w:r w:rsidRPr="00FA6CE8">
              <w:rPr>
                <w:rFonts w:ascii="Times New Roman" w:eastAsia="Times New Roman" w:hAnsi="Times New Roman" w:cs="Times New Roman"/>
                <w:b w:val="0"/>
                <w:sz w:val="24"/>
              </w:rPr>
              <w:t>25 % NFP</w:t>
            </w:r>
          </w:p>
        </w:tc>
      </w:tr>
    </w:tbl>
    <w:p w14:paraId="0C7158E0" w14:textId="546DD5FA" w:rsidR="00032333" w:rsidRDefault="00032333">
      <w:pPr>
        <w:ind w:left="0" w:firstLine="0"/>
        <w:jc w:val="both"/>
      </w:pPr>
    </w:p>
    <w:sectPr w:rsidR="0003233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21" w:right="1418" w:bottom="1330" w:left="1416" w:header="7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A896C" w14:textId="77777777" w:rsidR="00F83CA2" w:rsidRDefault="00F83CA2">
      <w:pPr>
        <w:spacing w:line="240" w:lineRule="auto"/>
      </w:pPr>
      <w:r>
        <w:separator/>
      </w:r>
    </w:p>
  </w:endnote>
  <w:endnote w:type="continuationSeparator" w:id="0">
    <w:p w14:paraId="027515CA" w14:textId="77777777" w:rsidR="00F83CA2" w:rsidRDefault="00F83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845065"/>
      <w:docPartObj>
        <w:docPartGallery w:val="Page Numbers (Bottom of Page)"/>
        <w:docPartUnique/>
      </w:docPartObj>
    </w:sdtPr>
    <w:sdtEndPr/>
    <w:sdtContent>
      <w:p w14:paraId="70E3BAEC" w14:textId="4753711A" w:rsidR="009F435E" w:rsidRDefault="009F435E">
        <w:pPr>
          <w:pStyle w:val="Pta"/>
          <w:jc w:val="center"/>
        </w:pPr>
        <w:r w:rsidRPr="009F435E">
          <w:rPr>
            <w:rFonts w:ascii="Times New Roman" w:hAnsi="Times New Roman" w:cs="Times New Roman"/>
            <w:b w:val="0"/>
            <w:sz w:val="24"/>
          </w:rPr>
          <w:fldChar w:fldCharType="begin"/>
        </w:r>
        <w:r w:rsidRPr="009F435E">
          <w:rPr>
            <w:rFonts w:ascii="Times New Roman" w:hAnsi="Times New Roman" w:cs="Times New Roman"/>
            <w:b w:val="0"/>
            <w:sz w:val="24"/>
          </w:rPr>
          <w:instrText>PAGE   \* MERGEFORMAT</w:instrText>
        </w:r>
        <w:r w:rsidRPr="009F435E">
          <w:rPr>
            <w:rFonts w:ascii="Times New Roman" w:hAnsi="Times New Roman" w:cs="Times New Roman"/>
            <w:b w:val="0"/>
            <w:sz w:val="24"/>
          </w:rPr>
          <w:fldChar w:fldCharType="separate"/>
        </w:r>
        <w:r w:rsidR="00062005">
          <w:rPr>
            <w:rFonts w:ascii="Times New Roman" w:hAnsi="Times New Roman" w:cs="Times New Roman"/>
            <w:b w:val="0"/>
            <w:noProof/>
            <w:sz w:val="24"/>
          </w:rPr>
          <w:t>2</w:t>
        </w:r>
        <w:r w:rsidRPr="009F435E">
          <w:rPr>
            <w:rFonts w:ascii="Times New Roman" w:hAnsi="Times New Roman" w:cs="Times New Roman"/>
            <w:b w:val="0"/>
            <w:sz w:val="24"/>
          </w:rPr>
          <w:fldChar w:fldCharType="end"/>
        </w:r>
      </w:p>
    </w:sdtContent>
  </w:sdt>
  <w:p w14:paraId="6B86D5C9" w14:textId="77777777" w:rsidR="009F435E" w:rsidRDefault="009F43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B693D" w14:textId="77777777" w:rsidR="00F83CA2" w:rsidRDefault="00F83CA2">
      <w:pPr>
        <w:spacing w:line="240" w:lineRule="auto"/>
      </w:pPr>
      <w:r>
        <w:separator/>
      </w:r>
    </w:p>
  </w:footnote>
  <w:footnote w:type="continuationSeparator" w:id="0">
    <w:p w14:paraId="5DFD7503" w14:textId="77777777" w:rsidR="00F83CA2" w:rsidRDefault="00F83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7FD6" w14:textId="77777777" w:rsidR="00032333" w:rsidRDefault="00331D0D">
    <w:pPr>
      <w:ind w:left="0" w:right="-2" w:firstLine="0"/>
      <w:jc w:val="right"/>
    </w:pPr>
    <w:r>
      <w:rPr>
        <w:b w:val="0"/>
        <w:sz w:val="22"/>
      </w:rPr>
      <w:t xml:space="preserve">Rozhodnutie GR PPA č. 59/2019 </w:t>
    </w:r>
  </w:p>
  <w:p w14:paraId="490D0118" w14:textId="77777777" w:rsidR="00032333" w:rsidRDefault="00331D0D">
    <w:pPr>
      <w:ind w:left="0" w:right="-52" w:firstLine="0"/>
      <w:jc w:val="right"/>
    </w:pPr>
    <w:r>
      <w:rPr>
        <w:b w:val="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8C8C" w14:textId="34F19171" w:rsidR="00032333" w:rsidRDefault="006C5035" w:rsidP="006C5035">
    <w:pPr>
      <w:spacing w:after="165"/>
      <w:ind w:left="-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1" locked="0" layoutInCell="1" allowOverlap="1" wp14:anchorId="02C6DDF7" wp14:editId="301F132E">
          <wp:simplePos x="0" y="0"/>
          <wp:positionH relativeFrom="column">
            <wp:posOffset>4799496</wp:posOffset>
          </wp:positionH>
          <wp:positionV relativeFrom="paragraph">
            <wp:posOffset>-252951</wp:posOffset>
          </wp:positionV>
          <wp:extent cx="1025434" cy="691764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434" cy="69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035">
      <w:rPr>
        <w:rFonts w:ascii="Times New Roman" w:hAnsi="Times New Roman" w:cs="Times New Roman"/>
        <w:sz w:val="24"/>
      </w:rPr>
      <w:t xml:space="preserve">Príloha </w:t>
    </w:r>
    <w:r w:rsidR="00A825E3">
      <w:rPr>
        <w:rFonts w:ascii="Times New Roman" w:hAnsi="Times New Roman" w:cs="Times New Roman"/>
        <w:sz w:val="24"/>
      </w:rPr>
      <w:t>„</w:t>
    </w:r>
    <w:r w:rsidRPr="006C5035">
      <w:rPr>
        <w:rFonts w:ascii="Times New Roman" w:hAnsi="Times New Roman" w:cs="Times New Roman"/>
        <w:sz w:val="24"/>
      </w:rPr>
      <w:t>C</w:t>
    </w:r>
    <w:r w:rsidR="00A825E3">
      <w:rPr>
        <w:rFonts w:ascii="Times New Roman" w:hAnsi="Times New Roman" w:cs="Times New Roman"/>
        <w:sz w:val="24"/>
      </w:rPr>
      <w:t xml:space="preserve">“ </w:t>
    </w:r>
    <w:r>
      <w:rPr>
        <w:rFonts w:ascii="Times New Roman" w:hAnsi="Times New Roman" w:cs="Times New Roman"/>
        <w:sz w:val="24"/>
      </w:rPr>
      <w:t xml:space="preserve"> </w:t>
    </w:r>
    <w:r w:rsidR="00471082">
      <w:rPr>
        <w:rFonts w:ascii="Times New Roman" w:hAnsi="Times New Roman" w:cs="Times New Roman"/>
        <w:sz w:val="24"/>
      </w:rPr>
      <w:t xml:space="preserve">Katalógu sankcií PRV SR </w:t>
    </w:r>
    <w:r w:rsidR="000A5AAE">
      <w:rPr>
        <w:rFonts w:ascii="Times New Roman" w:hAnsi="Times New Roman" w:cs="Times New Roman"/>
        <w:sz w:val="24"/>
      </w:rPr>
      <w:t>2014 -2022, verzia II.</w:t>
    </w:r>
  </w:p>
  <w:p w14:paraId="331B7B17" w14:textId="77777777" w:rsidR="00471082" w:rsidRPr="006C5035" w:rsidRDefault="00471082" w:rsidP="006C5035">
    <w:pPr>
      <w:spacing w:after="165"/>
      <w:ind w:left="-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28449" w14:textId="77777777" w:rsidR="00032333" w:rsidRDefault="00331D0D">
    <w:pPr>
      <w:ind w:left="0" w:right="-2" w:firstLine="0"/>
      <w:jc w:val="right"/>
    </w:pPr>
    <w:r>
      <w:rPr>
        <w:b w:val="0"/>
        <w:sz w:val="22"/>
      </w:rPr>
      <w:t xml:space="preserve">Rozhodnutie GR PPA č. 59/2019 </w:t>
    </w:r>
  </w:p>
  <w:p w14:paraId="3B99C82D" w14:textId="77777777" w:rsidR="00032333" w:rsidRDefault="00331D0D">
    <w:pPr>
      <w:ind w:left="0" w:right="-52" w:firstLine="0"/>
      <w:jc w:val="right"/>
    </w:pPr>
    <w:r>
      <w:rPr>
        <w:b w:val="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310"/>
    <w:multiLevelType w:val="hybridMultilevel"/>
    <w:tmpl w:val="F05C8D06"/>
    <w:lvl w:ilvl="0" w:tplc="041B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" w15:restartNumberingAfterBreak="0">
    <w:nsid w:val="1DE05E0D"/>
    <w:multiLevelType w:val="hybridMultilevel"/>
    <w:tmpl w:val="CB9C99B4"/>
    <w:lvl w:ilvl="0" w:tplc="3A60FC0A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24B62">
      <w:start w:val="1"/>
      <w:numFmt w:val="bullet"/>
      <w:lvlText w:val="o"/>
      <w:lvlJc w:val="left"/>
      <w:pPr>
        <w:ind w:left="1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E59DA">
      <w:start w:val="1"/>
      <w:numFmt w:val="bullet"/>
      <w:lvlText w:val="▪"/>
      <w:lvlJc w:val="left"/>
      <w:pPr>
        <w:ind w:left="2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83BDE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61388">
      <w:start w:val="1"/>
      <w:numFmt w:val="bullet"/>
      <w:lvlText w:val="o"/>
      <w:lvlJc w:val="left"/>
      <w:pPr>
        <w:ind w:left="3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6FFD6">
      <w:start w:val="1"/>
      <w:numFmt w:val="bullet"/>
      <w:lvlText w:val="▪"/>
      <w:lvlJc w:val="left"/>
      <w:pPr>
        <w:ind w:left="4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8CF82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EEB18">
      <w:start w:val="1"/>
      <w:numFmt w:val="bullet"/>
      <w:lvlText w:val="o"/>
      <w:lvlJc w:val="left"/>
      <w:pPr>
        <w:ind w:left="5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E9058">
      <w:start w:val="1"/>
      <w:numFmt w:val="bullet"/>
      <w:lvlText w:val="▪"/>
      <w:lvlJc w:val="left"/>
      <w:pPr>
        <w:ind w:left="6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233671"/>
    <w:multiLevelType w:val="hybridMultilevel"/>
    <w:tmpl w:val="9A8E9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2734"/>
    <w:multiLevelType w:val="hybridMultilevel"/>
    <w:tmpl w:val="98A6ADC8"/>
    <w:lvl w:ilvl="0" w:tplc="5FE2FB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C7708C2"/>
    <w:multiLevelType w:val="hybridMultilevel"/>
    <w:tmpl w:val="175EEEDA"/>
    <w:lvl w:ilvl="0" w:tplc="041B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33"/>
    <w:rsid w:val="00014893"/>
    <w:rsid w:val="00032333"/>
    <w:rsid w:val="00062005"/>
    <w:rsid w:val="000A5AAE"/>
    <w:rsid w:val="00135831"/>
    <w:rsid w:val="00170B24"/>
    <w:rsid w:val="001D12EB"/>
    <w:rsid w:val="002075B0"/>
    <w:rsid w:val="002D341A"/>
    <w:rsid w:val="00331D0D"/>
    <w:rsid w:val="003533B2"/>
    <w:rsid w:val="00380D5C"/>
    <w:rsid w:val="003A2B83"/>
    <w:rsid w:val="003B583D"/>
    <w:rsid w:val="00407FBA"/>
    <w:rsid w:val="00424900"/>
    <w:rsid w:val="00435678"/>
    <w:rsid w:val="00471082"/>
    <w:rsid w:val="004F3471"/>
    <w:rsid w:val="00502A09"/>
    <w:rsid w:val="00510F60"/>
    <w:rsid w:val="00522AE4"/>
    <w:rsid w:val="00550EF7"/>
    <w:rsid w:val="005706D4"/>
    <w:rsid w:val="00592D9A"/>
    <w:rsid w:val="00615A9B"/>
    <w:rsid w:val="00681DDC"/>
    <w:rsid w:val="0069128E"/>
    <w:rsid w:val="006934C7"/>
    <w:rsid w:val="006A16C7"/>
    <w:rsid w:val="006B1319"/>
    <w:rsid w:val="006C5035"/>
    <w:rsid w:val="006E2D15"/>
    <w:rsid w:val="007225AF"/>
    <w:rsid w:val="00771A5E"/>
    <w:rsid w:val="007B3D61"/>
    <w:rsid w:val="007C71A3"/>
    <w:rsid w:val="0081187B"/>
    <w:rsid w:val="008323B5"/>
    <w:rsid w:val="00845490"/>
    <w:rsid w:val="008676A4"/>
    <w:rsid w:val="008F784A"/>
    <w:rsid w:val="00926A1C"/>
    <w:rsid w:val="00933036"/>
    <w:rsid w:val="009611AD"/>
    <w:rsid w:val="009F435E"/>
    <w:rsid w:val="00A27613"/>
    <w:rsid w:val="00A52900"/>
    <w:rsid w:val="00A70DA5"/>
    <w:rsid w:val="00A71FFC"/>
    <w:rsid w:val="00A825E3"/>
    <w:rsid w:val="00A86B53"/>
    <w:rsid w:val="00AE2916"/>
    <w:rsid w:val="00AE3330"/>
    <w:rsid w:val="00AF52AD"/>
    <w:rsid w:val="00B95723"/>
    <w:rsid w:val="00BE676A"/>
    <w:rsid w:val="00CB79B9"/>
    <w:rsid w:val="00CE79CD"/>
    <w:rsid w:val="00D16A4A"/>
    <w:rsid w:val="00D21BB2"/>
    <w:rsid w:val="00D46A3B"/>
    <w:rsid w:val="00D54050"/>
    <w:rsid w:val="00D9375C"/>
    <w:rsid w:val="00DE4F9D"/>
    <w:rsid w:val="00E01E78"/>
    <w:rsid w:val="00E66E8D"/>
    <w:rsid w:val="00E734CC"/>
    <w:rsid w:val="00F34838"/>
    <w:rsid w:val="00F34952"/>
    <w:rsid w:val="00F83CA2"/>
    <w:rsid w:val="00FA4A03"/>
    <w:rsid w:val="00FA6CE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26146"/>
  <w15:docId w15:val="{486E8CD1-295E-4BC7-9969-533EB7D2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E01E7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1E78"/>
    <w:rPr>
      <w:rFonts w:ascii="Calibri" w:eastAsia="Calibri" w:hAnsi="Calibri" w:cs="Calibri"/>
      <w:b/>
      <w:color w:val="000000"/>
      <w:sz w:val="32"/>
    </w:rPr>
  </w:style>
  <w:style w:type="paragraph" w:styleId="Odsekzoznamu">
    <w:name w:val="List Paragraph"/>
    <w:basedOn w:val="Normlny"/>
    <w:uiPriority w:val="34"/>
    <w:qFormat/>
    <w:rsid w:val="00CB79B9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9F435E"/>
    <w:rPr>
      <w:i/>
      <w:iCs/>
      <w:color w:val="404040" w:themeColor="text1" w:themeTint="BF"/>
    </w:rPr>
  </w:style>
  <w:style w:type="character" w:styleId="Odkaznakomentr">
    <w:name w:val="annotation reference"/>
    <w:basedOn w:val="Predvolenpsmoodseku"/>
    <w:uiPriority w:val="99"/>
    <w:semiHidden/>
    <w:unhideWhenUsed/>
    <w:rsid w:val="002D34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34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341A"/>
    <w:rPr>
      <w:rFonts w:ascii="Calibri" w:eastAsia="Calibri" w:hAnsi="Calibri" w:cs="Calibri"/>
      <w:b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341A"/>
    <w:rPr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341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4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41A"/>
    <w:rPr>
      <w:rFonts w:ascii="Segoe UI" w:eastAsia="Calibri" w:hAnsi="Segoe UI" w:cs="Segoe UI"/>
      <w:b/>
      <w:color w:val="000000"/>
      <w:sz w:val="18"/>
      <w:szCs w:val="18"/>
    </w:rPr>
  </w:style>
  <w:style w:type="paragraph" w:styleId="Revzia">
    <w:name w:val="Revision"/>
    <w:hidden/>
    <w:uiPriority w:val="99"/>
    <w:semiHidden/>
    <w:rsid w:val="00014893"/>
    <w:pPr>
      <w:spacing w:after="0" w:line="240" w:lineRule="auto"/>
    </w:pPr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 Jaroslav</dc:creator>
  <cp:keywords/>
  <cp:lastModifiedBy>Fila Martin</cp:lastModifiedBy>
  <cp:revision>6</cp:revision>
  <dcterms:created xsi:type="dcterms:W3CDTF">2022-08-01T14:46:00Z</dcterms:created>
  <dcterms:modified xsi:type="dcterms:W3CDTF">2022-09-30T07:14:00Z</dcterms:modified>
</cp:coreProperties>
</file>