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6846D" w14:textId="2C3CF88A" w:rsidR="008D4BEA" w:rsidRDefault="008D4BEA">
      <w:pPr>
        <w:spacing w:after="0"/>
        <w:ind w:left="569"/>
        <w:jc w:val="center"/>
      </w:pPr>
    </w:p>
    <w:tbl>
      <w:tblPr>
        <w:tblStyle w:val="TableGrid"/>
        <w:tblW w:w="10632" w:type="dxa"/>
        <w:tblInd w:w="-1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00B050"/>
        <w:tblCellMar>
          <w:left w:w="107" w:type="dxa"/>
          <w:right w:w="7" w:type="dxa"/>
        </w:tblCellMar>
        <w:tblLook w:val="04A0" w:firstRow="1" w:lastRow="0" w:firstColumn="1" w:lastColumn="0" w:noHBand="0" w:noVBand="1"/>
      </w:tblPr>
      <w:tblGrid>
        <w:gridCol w:w="2403"/>
        <w:gridCol w:w="8229"/>
      </w:tblGrid>
      <w:tr w:rsidR="008D4BEA" w14:paraId="2EF452AB" w14:textId="77777777" w:rsidTr="3FC2B1A8">
        <w:trPr>
          <w:trHeight w:val="1812"/>
        </w:trPr>
        <w:tc>
          <w:tcPr>
            <w:tcW w:w="10632" w:type="dxa"/>
            <w:gridSpan w:val="2"/>
            <w:tcBorders>
              <w:bottom w:val="single" w:sz="4" w:space="0" w:color="000000" w:themeColor="text1"/>
            </w:tcBorders>
            <w:shd w:val="clear" w:color="auto" w:fill="00B050"/>
            <w:vAlign w:val="center"/>
          </w:tcPr>
          <w:p w14:paraId="3C95E036" w14:textId="77777777" w:rsidR="00173AF6" w:rsidRPr="003A3341" w:rsidRDefault="00173AF6" w:rsidP="00AD6E0F">
            <w:pPr>
              <w:pStyle w:val="Normlnywebov"/>
              <w:widowControl w:val="0"/>
              <w:spacing w:before="0" w:after="0"/>
              <w:ind w:firstLine="0"/>
              <w:jc w:val="center"/>
              <w:rPr>
                <w:rFonts w:asciiTheme="minorHAnsi" w:hAnsiTheme="minorHAnsi" w:cstheme="minorHAnsi"/>
                <w:b/>
                <w:bCs/>
                <w:sz w:val="28"/>
                <w:szCs w:val="28"/>
              </w:rPr>
            </w:pPr>
            <w:r w:rsidRPr="003A3341">
              <w:rPr>
                <w:rFonts w:asciiTheme="minorHAnsi" w:hAnsiTheme="minorHAnsi" w:cstheme="minorHAnsi"/>
                <w:b/>
                <w:bCs/>
                <w:sz w:val="28"/>
                <w:szCs w:val="28"/>
              </w:rPr>
              <w:t>VÝZVA</w:t>
            </w:r>
          </w:p>
          <w:p w14:paraId="5CC73E20" w14:textId="77777777" w:rsidR="00173AF6" w:rsidRPr="003A3341" w:rsidRDefault="00173AF6" w:rsidP="00173AF6">
            <w:pPr>
              <w:pStyle w:val="Normlnywebov"/>
              <w:widowControl w:val="0"/>
              <w:spacing w:before="0" w:after="0"/>
              <w:jc w:val="center"/>
              <w:rPr>
                <w:rFonts w:asciiTheme="minorHAnsi" w:hAnsiTheme="minorHAnsi" w:cstheme="minorHAnsi"/>
                <w:b/>
                <w:bCs/>
                <w:caps/>
                <w:sz w:val="28"/>
                <w:szCs w:val="28"/>
              </w:rPr>
            </w:pPr>
            <w:r w:rsidRPr="003A3341">
              <w:rPr>
                <w:rFonts w:asciiTheme="minorHAnsi" w:hAnsiTheme="minorHAnsi" w:cstheme="minorHAnsi"/>
                <w:b/>
                <w:bCs/>
                <w:sz w:val="28"/>
                <w:szCs w:val="28"/>
              </w:rPr>
              <w:t>NA PREDKLADANIE ŽIADOSTÍ O PRÍSPEVOK</w:t>
            </w:r>
          </w:p>
          <w:p w14:paraId="55809B37" w14:textId="22FE512B" w:rsidR="00691C40" w:rsidRDefault="00173AF6" w:rsidP="00173AF6">
            <w:pPr>
              <w:pStyle w:val="Normlnywebov"/>
              <w:widowControl w:val="0"/>
              <w:spacing w:before="0" w:after="0"/>
              <w:jc w:val="center"/>
              <w:rPr>
                <w:rFonts w:asciiTheme="minorHAnsi" w:hAnsiTheme="minorHAnsi" w:cstheme="minorHAnsi"/>
                <w:b/>
                <w:bCs/>
                <w:caps/>
                <w:sz w:val="28"/>
                <w:szCs w:val="28"/>
              </w:rPr>
            </w:pPr>
            <w:r w:rsidRPr="003A3341">
              <w:rPr>
                <w:rFonts w:asciiTheme="minorHAnsi" w:hAnsiTheme="minorHAnsi" w:cstheme="minorHAnsi"/>
                <w:b/>
                <w:bCs/>
                <w:caps/>
                <w:sz w:val="28"/>
                <w:szCs w:val="28"/>
              </w:rPr>
              <w:t>zo strategického plánu SPOLOčNEJ POľNOHOSPODáRSKEJ POLITIKY 2023 – 2027</w:t>
            </w:r>
            <w:r w:rsidR="00992FF9">
              <w:t xml:space="preserve"> </w:t>
            </w:r>
            <w:r w:rsidR="00992FF9">
              <w:rPr>
                <w:rFonts w:asciiTheme="minorHAnsi" w:hAnsiTheme="minorHAnsi" w:cstheme="minorHAnsi"/>
                <w:b/>
                <w:bCs/>
                <w:caps/>
                <w:sz w:val="28"/>
                <w:szCs w:val="28"/>
              </w:rPr>
              <w:t xml:space="preserve">na </w:t>
            </w:r>
            <w:r w:rsidR="00691C40">
              <w:rPr>
                <w:rFonts w:asciiTheme="minorHAnsi" w:hAnsiTheme="minorHAnsi" w:cstheme="minorHAnsi"/>
                <w:b/>
                <w:bCs/>
                <w:caps/>
                <w:sz w:val="28"/>
                <w:szCs w:val="28"/>
              </w:rPr>
              <w:t>projektovú intervenciu na rozvoj vidieka 7</w:t>
            </w:r>
            <w:r w:rsidR="007F4CB0">
              <w:rPr>
                <w:rFonts w:asciiTheme="minorHAnsi" w:hAnsiTheme="minorHAnsi" w:cstheme="minorHAnsi"/>
                <w:b/>
                <w:bCs/>
                <w:caps/>
                <w:sz w:val="28"/>
                <w:szCs w:val="28"/>
              </w:rPr>
              <w:t>7</w:t>
            </w:r>
            <w:r w:rsidR="00691C40">
              <w:rPr>
                <w:rFonts w:asciiTheme="minorHAnsi" w:hAnsiTheme="minorHAnsi" w:cstheme="minorHAnsi"/>
                <w:b/>
                <w:bCs/>
                <w:caps/>
                <w:sz w:val="28"/>
                <w:szCs w:val="28"/>
              </w:rPr>
              <w:t>.</w:t>
            </w:r>
            <w:r w:rsidR="007F4CB0">
              <w:rPr>
                <w:rFonts w:asciiTheme="minorHAnsi" w:hAnsiTheme="minorHAnsi" w:cstheme="minorHAnsi"/>
                <w:b/>
                <w:bCs/>
                <w:caps/>
                <w:sz w:val="28"/>
                <w:szCs w:val="28"/>
              </w:rPr>
              <w:t>2</w:t>
            </w:r>
            <w:r w:rsidR="00691C40">
              <w:rPr>
                <w:rFonts w:asciiTheme="minorHAnsi" w:hAnsiTheme="minorHAnsi" w:cstheme="minorHAnsi"/>
                <w:b/>
                <w:bCs/>
                <w:caps/>
                <w:sz w:val="28"/>
                <w:szCs w:val="28"/>
              </w:rPr>
              <w:t xml:space="preserve"> </w:t>
            </w:r>
          </w:p>
          <w:p w14:paraId="62A7288A" w14:textId="2ECE9314" w:rsidR="00173AF6" w:rsidRPr="003A3341" w:rsidRDefault="00691C40" w:rsidP="00173AF6">
            <w:pPr>
              <w:pStyle w:val="Normlnywebov"/>
              <w:widowControl w:val="0"/>
              <w:spacing w:before="0" w:after="0"/>
              <w:jc w:val="center"/>
              <w:rPr>
                <w:rFonts w:asciiTheme="minorHAnsi" w:hAnsiTheme="minorHAnsi" w:cstheme="minorHAnsi"/>
                <w:b/>
                <w:bCs/>
                <w:sz w:val="28"/>
                <w:szCs w:val="28"/>
              </w:rPr>
            </w:pPr>
            <w:r>
              <w:rPr>
                <w:rFonts w:asciiTheme="minorHAnsi" w:hAnsiTheme="minorHAnsi" w:cstheme="minorHAnsi"/>
                <w:b/>
                <w:bCs/>
                <w:caps/>
                <w:sz w:val="28"/>
                <w:szCs w:val="28"/>
              </w:rPr>
              <w:t>„</w:t>
            </w:r>
            <w:r w:rsidR="007F4CB0">
              <w:rPr>
                <w:rFonts w:asciiTheme="minorHAnsi" w:hAnsiTheme="minorHAnsi" w:cstheme="minorHAnsi"/>
                <w:b/>
                <w:bCs/>
                <w:caps/>
                <w:sz w:val="28"/>
                <w:szCs w:val="28"/>
              </w:rPr>
              <w:t>Operačné skupiny európskeho inovačného partnerstva</w:t>
            </w:r>
            <w:r>
              <w:rPr>
                <w:rFonts w:asciiTheme="minorHAnsi" w:hAnsiTheme="minorHAnsi" w:cstheme="minorHAnsi"/>
                <w:b/>
                <w:bCs/>
                <w:caps/>
                <w:sz w:val="28"/>
                <w:szCs w:val="28"/>
              </w:rPr>
              <w:t>“</w:t>
            </w:r>
          </w:p>
          <w:p w14:paraId="028121A4" w14:textId="344C2C2C" w:rsidR="00AF5035" w:rsidRDefault="1FE7FAC0" w:rsidP="00AD6E0F">
            <w:pPr>
              <w:spacing w:after="1"/>
              <w:ind w:right="108"/>
              <w:jc w:val="center"/>
            </w:pPr>
            <w:r w:rsidRPr="003A3341">
              <w:rPr>
                <w:rFonts w:asciiTheme="minorHAnsi" w:hAnsiTheme="minorHAnsi" w:cstheme="minorHAnsi"/>
                <w:b/>
                <w:bCs/>
                <w:color w:val="auto"/>
                <w:sz w:val="28"/>
                <w:szCs w:val="28"/>
              </w:rPr>
              <w:t>(ďalej len “Výzva”)</w:t>
            </w:r>
            <w:r w:rsidR="00D370D2" w:rsidRPr="003A3341">
              <w:rPr>
                <w:rFonts w:asciiTheme="minorHAnsi" w:hAnsiTheme="minorHAnsi" w:cstheme="minorHAnsi"/>
                <w:b/>
                <w:bCs/>
                <w:color w:val="auto"/>
                <w:sz w:val="28"/>
                <w:szCs w:val="28"/>
              </w:rPr>
              <w:t xml:space="preserve"> </w:t>
            </w:r>
          </w:p>
        </w:tc>
      </w:tr>
      <w:tr w:rsidR="005B3829" w14:paraId="5E594BCC" w14:textId="77777777" w:rsidTr="3FC2B1A8">
        <w:trPr>
          <w:trHeight w:val="518"/>
        </w:trPr>
        <w:tc>
          <w:tcPr>
            <w:tcW w:w="10632" w:type="dxa"/>
            <w:gridSpan w:val="2"/>
            <w:tcBorders>
              <w:bottom w:val="single" w:sz="4" w:space="0" w:color="000000" w:themeColor="text1"/>
            </w:tcBorders>
            <w:shd w:val="clear" w:color="auto" w:fill="A8D08D" w:themeFill="accent6" w:themeFillTint="99"/>
            <w:vAlign w:val="center"/>
          </w:tcPr>
          <w:p w14:paraId="46B9BB75" w14:textId="6814FA8F" w:rsidR="005B3829" w:rsidRPr="007938AC" w:rsidRDefault="005B3829" w:rsidP="0017671A">
            <w:pPr>
              <w:rPr>
                <w:b/>
                <w:bCs/>
              </w:rPr>
            </w:pPr>
            <w:r w:rsidRPr="007938AC">
              <w:rPr>
                <w:b/>
                <w:bCs/>
                <w:color w:val="auto"/>
                <w:sz w:val="28"/>
              </w:rPr>
              <w:t>Z</w:t>
            </w:r>
            <w:r w:rsidR="007938AC">
              <w:rPr>
                <w:b/>
                <w:bCs/>
                <w:color w:val="auto"/>
                <w:sz w:val="28"/>
              </w:rPr>
              <w:t>ÁKLADNÉ ÚDAJE</w:t>
            </w:r>
            <w:r w:rsidRPr="007938AC">
              <w:rPr>
                <w:b/>
                <w:bCs/>
                <w:color w:val="auto"/>
                <w:sz w:val="28"/>
              </w:rPr>
              <w:t>:</w:t>
            </w:r>
          </w:p>
        </w:tc>
      </w:tr>
      <w:tr w:rsidR="008D4BEA" w14:paraId="5C3B0FC9" w14:textId="77777777" w:rsidTr="3FC2B1A8">
        <w:trPr>
          <w:trHeight w:val="518"/>
        </w:trPr>
        <w:tc>
          <w:tcPr>
            <w:tcW w:w="2403" w:type="dxa"/>
            <w:shd w:val="clear" w:color="auto" w:fill="auto"/>
            <w:vAlign w:val="center"/>
          </w:tcPr>
          <w:p w14:paraId="6E14258A" w14:textId="77777777" w:rsidR="008D4BEA" w:rsidRPr="007C7749" w:rsidRDefault="00D370D2">
            <w:pPr>
              <w:rPr>
                <w:color w:val="auto"/>
              </w:rPr>
            </w:pPr>
            <w:r w:rsidRPr="007C7749">
              <w:rPr>
                <w:b/>
                <w:color w:val="auto"/>
              </w:rPr>
              <w:t>Program</w:t>
            </w:r>
            <w:r w:rsidRPr="007C7749">
              <w:rPr>
                <w:b/>
                <w:color w:val="auto"/>
                <w:sz w:val="24"/>
              </w:rPr>
              <w:t xml:space="preserve"> </w:t>
            </w:r>
          </w:p>
        </w:tc>
        <w:tc>
          <w:tcPr>
            <w:tcW w:w="8229" w:type="dxa"/>
            <w:shd w:val="clear" w:color="auto" w:fill="auto"/>
            <w:vAlign w:val="center"/>
          </w:tcPr>
          <w:p w14:paraId="15F1118D" w14:textId="3E66274C" w:rsidR="008D4BEA" w:rsidRDefault="00DF0415" w:rsidP="0017671A">
            <w:r>
              <w:t>Strategický plán s</w:t>
            </w:r>
            <w:r w:rsidR="0017671A">
              <w:t xml:space="preserve">poločnej poľnohospodárskej politiky 2023 </w:t>
            </w:r>
            <w:r>
              <w:t>–</w:t>
            </w:r>
            <w:r w:rsidR="0017671A">
              <w:t xml:space="preserve"> 2027</w:t>
            </w:r>
            <w:r>
              <w:t xml:space="preserve"> (SP SPP 2023</w:t>
            </w:r>
            <w:r w:rsidR="00C415C6">
              <w:t xml:space="preserve"> </w:t>
            </w:r>
            <w:r>
              <w:t>-</w:t>
            </w:r>
            <w:r w:rsidR="00C415C6">
              <w:t xml:space="preserve"> </w:t>
            </w:r>
            <w:r>
              <w:t>2027)</w:t>
            </w:r>
          </w:p>
        </w:tc>
      </w:tr>
      <w:tr w:rsidR="00BA112C" w14:paraId="7D8962A7" w14:textId="77777777" w:rsidTr="3FC2B1A8">
        <w:trPr>
          <w:trHeight w:val="518"/>
        </w:trPr>
        <w:tc>
          <w:tcPr>
            <w:tcW w:w="2403" w:type="dxa"/>
            <w:shd w:val="clear" w:color="auto" w:fill="auto"/>
            <w:vAlign w:val="center"/>
          </w:tcPr>
          <w:p w14:paraId="3C873217" w14:textId="273D6A14" w:rsidR="00BA112C" w:rsidRPr="007C7749" w:rsidRDefault="00BA112C">
            <w:pPr>
              <w:rPr>
                <w:b/>
                <w:color w:val="auto"/>
              </w:rPr>
            </w:pPr>
            <w:r w:rsidRPr="007C7749">
              <w:rPr>
                <w:b/>
                <w:color w:val="auto"/>
              </w:rPr>
              <w:t>Oblasť</w:t>
            </w:r>
          </w:p>
        </w:tc>
        <w:tc>
          <w:tcPr>
            <w:tcW w:w="8229" w:type="dxa"/>
            <w:shd w:val="clear" w:color="auto" w:fill="auto"/>
            <w:vAlign w:val="center"/>
          </w:tcPr>
          <w:p w14:paraId="29996A22" w14:textId="0D6CFBCA" w:rsidR="00BA112C" w:rsidRDefault="00BA112C" w:rsidP="0017671A">
            <w:r w:rsidRPr="00BA112C">
              <w:t>Rozvoj vidieka SP SPP 2023</w:t>
            </w:r>
            <w:r w:rsidR="00C415C6">
              <w:t xml:space="preserve"> </w:t>
            </w:r>
            <w:r w:rsidRPr="00BA112C">
              <w:t>-</w:t>
            </w:r>
            <w:r w:rsidR="00C415C6">
              <w:t xml:space="preserve"> </w:t>
            </w:r>
            <w:r w:rsidRPr="00BA112C">
              <w:t>2027</w:t>
            </w:r>
          </w:p>
        </w:tc>
      </w:tr>
      <w:tr w:rsidR="00173AF6" w14:paraId="490F7A1D" w14:textId="77777777" w:rsidTr="3FC2B1A8">
        <w:trPr>
          <w:trHeight w:val="518"/>
        </w:trPr>
        <w:tc>
          <w:tcPr>
            <w:tcW w:w="2403" w:type="dxa"/>
            <w:shd w:val="clear" w:color="auto" w:fill="auto"/>
            <w:vAlign w:val="center"/>
          </w:tcPr>
          <w:p w14:paraId="02EB4AA7" w14:textId="0DB370C5" w:rsidR="00173AF6" w:rsidRPr="007C7749" w:rsidRDefault="00173AF6">
            <w:pPr>
              <w:rPr>
                <w:b/>
                <w:color w:val="auto"/>
              </w:rPr>
            </w:pPr>
            <w:r w:rsidRPr="007C7749">
              <w:rPr>
                <w:b/>
                <w:color w:val="auto"/>
              </w:rPr>
              <w:t>Typ intervencie</w:t>
            </w:r>
          </w:p>
        </w:tc>
        <w:tc>
          <w:tcPr>
            <w:tcW w:w="8229" w:type="dxa"/>
            <w:shd w:val="clear" w:color="auto" w:fill="auto"/>
            <w:vAlign w:val="center"/>
          </w:tcPr>
          <w:p w14:paraId="179BA4D7" w14:textId="535297CA" w:rsidR="00173AF6" w:rsidRDefault="000C6DDC" w:rsidP="0017671A">
            <w:r w:rsidRPr="000C6DDC">
              <w:t>Spolupráca</w:t>
            </w:r>
          </w:p>
        </w:tc>
      </w:tr>
      <w:tr w:rsidR="008D4BEA" w14:paraId="733C0237" w14:textId="77777777" w:rsidTr="3FC2B1A8">
        <w:trPr>
          <w:trHeight w:val="519"/>
        </w:trPr>
        <w:tc>
          <w:tcPr>
            <w:tcW w:w="2403" w:type="dxa"/>
            <w:shd w:val="clear" w:color="auto" w:fill="auto"/>
            <w:vAlign w:val="center"/>
          </w:tcPr>
          <w:p w14:paraId="60D96962" w14:textId="12825441" w:rsidR="008D4BEA" w:rsidRPr="007C7749" w:rsidRDefault="0017671A">
            <w:pPr>
              <w:rPr>
                <w:color w:val="auto"/>
              </w:rPr>
            </w:pPr>
            <w:r w:rsidRPr="007C7749">
              <w:rPr>
                <w:b/>
                <w:color w:val="auto"/>
              </w:rPr>
              <w:t>Intervencia</w:t>
            </w:r>
          </w:p>
        </w:tc>
        <w:tc>
          <w:tcPr>
            <w:tcW w:w="8229" w:type="dxa"/>
            <w:shd w:val="clear" w:color="auto" w:fill="auto"/>
            <w:vAlign w:val="center"/>
          </w:tcPr>
          <w:p w14:paraId="0FACCCDD" w14:textId="4FE913E5" w:rsidR="008D4BEA" w:rsidRDefault="00173AF6" w:rsidP="00621EB5">
            <w:pPr>
              <w:ind w:left="2"/>
            </w:pPr>
            <w:r>
              <w:rPr>
                <w:b/>
                <w:bCs/>
              </w:rPr>
              <w:t>7</w:t>
            </w:r>
            <w:r w:rsidR="000C6DDC">
              <w:rPr>
                <w:b/>
                <w:bCs/>
              </w:rPr>
              <w:t>7</w:t>
            </w:r>
            <w:r>
              <w:rPr>
                <w:b/>
                <w:bCs/>
              </w:rPr>
              <w:t>.</w:t>
            </w:r>
            <w:r w:rsidR="000C6DDC">
              <w:rPr>
                <w:b/>
                <w:bCs/>
              </w:rPr>
              <w:t>2 Operačné skupiny Európskeho inovačného partnerstva</w:t>
            </w:r>
          </w:p>
        </w:tc>
      </w:tr>
      <w:tr w:rsidR="008D4BEA" w14:paraId="04A2EF9B" w14:textId="77777777" w:rsidTr="3FC2B1A8">
        <w:trPr>
          <w:trHeight w:val="518"/>
        </w:trPr>
        <w:tc>
          <w:tcPr>
            <w:tcW w:w="2403" w:type="dxa"/>
            <w:shd w:val="clear" w:color="auto" w:fill="auto"/>
            <w:vAlign w:val="center"/>
          </w:tcPr>
          <w:p w14:paraId="3CD78651" w14:textId="1FD09CF1" w:rsidR="008D4BEA" w:rsidRPr="00B565EE" w:rsidRDefault="00D370D2">
            <w:pPr>
              <w:rPr>
                <w:color w:val="auto"/>
              </w:rPr>
            </w:pPr>
            <w:r w:rsidRPr="00B565EE">
              <w:rPr>
                <w:b/>
                <w:bCs/>
                <w:color w:val="auto"/>
              </w:rPr>
              <w:t xml:space="preserve">Kód </w:t>
            </w:r>
            <w:r w:rsidR="47D46627" w:rsidRPr="00B565EE">
              <w:rPr>
                <w:b/>
                <w:bCs/>
                <w:color w:val="auto"/>
              </w:rPr>
              <w:t>V</w:t>
            </w:r>
            <w:r w:rsidRPr="00B565EE">
              <w:rPr>
                <w:b/>
                <w:bCs/>
                <w:color w:val="auto"/>
              </w:rPr>
              <w:t xml:space="preserve">ýzvy </w:t>
            </w:r>
          </w:p>
        </w:tc>
        <w:tc>
          <w:tcPr>
            <w:tcW w:w="8229" w:type="dxa"/>
            <w:shd w:val="clear" w:color="auto" w:fill="auto"/>
            <w:vAlign w:val="center"/>
          </w:tcPr>
          <w:p w14:paraId="3348A306" w14:textId="00036BDA" w:rsidR="008D4BEA" w:rsidRPr="00B565EE" w:rsidRDefault="00F670C3" w:rsidP="000C6DDC">
            <w:pPr>
              <w:ind w:left="2"/>
            </w:pPr>
            <w:r w:rsidRPr="00B565EE">
              <w:t>4</w:t>
            </w:r>
            <w:r w:rsidR="0017671A" w:rsidRPr="00B565EE">
              <w:t>/SP/2025-7</w:t>
            </w:r>
            <w:r w:rsidR="000C6DDC" w:rsidRPr="00B565EE">
              <w:t>7</w:t>
            </w:r>
            <w:r w:rsidR="0017671A" w:rsidRPr="00B565EE">
              <w:t>.</w:t>
            </w:r>
            <w:r w:rsidR="000C6DDC" w:rsidRPr="00B565EE">
              <w:t>2</w:t>
            </w:r>
          </w:p>
        </w:tc>
      </w:tr>
      <w:tr w:rsidR="739FCD70" w14:paraId="72BDD257" w14:textId="77777777" w:rsidTr="3FC2B1A8">
        <w:trPr>
          <w:trHeight w:val="300"/>
        </w:trPr>
        <w:tc>
          <w:tcPr>
            <w:tcW w:w="2403" w:type="dxa"/>
            <w:shd w:val="clear" w:color="auto" w:fill="auto"/>
            <w:vAlign w:val="center"/>
          </w:tcPr>
          <w:p w14:paraId="252D6839" w14:textId="03D09CD5" w:rsidR="2C2BB92A" w:rsidRDefault="2C2BB92A" w:rsidP="739FCD70">
            <w:pPr>
              <w:rPr>
                <w:b/>
                <w:bCs/>
                <w:color w:val="auto"/>
              </w:rPr>
            </w:pPr>
            <w:r w:rsidRPr="739FCD70">
              <w:rPr>
                <w:b/>
                <w:bCs/>
                <w:color w:val="auto"/>
              </w:rPr>
              <w:t xml:space="preserve">Typ </w:t>
            </w:r>
            <w:r w:rsidR="66B6ED3E" w:rsidRPr="739FCD70">
              <w:rPr>
                <w:b/>
                <w:bCs/>
                <w:color w:val="auto"/>
              </w:rPr>
              <w:t>V</w:t>
            </w:r>
            <w:r w:rsidRPr="739FCD70">
              <w:rPr>
                <w:b/>
                <w:bCs/>
                <w:color w:val="auto"/>
              </w:rPr>
              <w:t>ýzvy</w:t>
            </w:r>
          </w:p>
        </w:tc>
        <w:tc>
          <w:tcPr>
            <w:tcW w:w="8229" w:type="dxa"/>
            <w:shd w:val="clear" w:color="auto" w:fill="auto"/>
            <w:vAlign w:val="center"/>
          </w:tcPr>
          <w:p w14:paraId="4FF3D1D0" w14:textId="6B44DF96" w:rsidR="2C2BB92A" w:rsidRDefault="00802715" w:rsidP="739FCD70">
            <w:r>
              <w:t>U</w:t>
            </w:r>
            <w:r w:rsidR="2C2BB92A">
              <w:t>zavretá</w:t>
            </w:r>
          </w:p>
        </w:tc>
      </w:tr>
      <w:tr w:rsidR="00BA112C" w14:paraId="4329FE99" w14:textId="77777777" w:rsidTr="3FC2B1A8">
        <w:trPr>
          <w:trHeight w:val="518"/>
        </w:trPr>
        <w:tc>
          <w:tcPr>
            <w:tcW w:w="2403" w:type="dxa"/>
            <w:shd w:val="clear" w:color="auto" w:fill="auto"/>
            <w:vAlign w:val="center"/>
          </w:tcPr>
          <w:p w14:paraId="0B914B8C" w14:textId="04A45E1B" w:rsidR="00BA112C" w:rsidRPr="00B0410B" w:rsidRDefault="6C0385BB" w:rsidP="003A3341">
            <w:pPr>
              <w:rPr>
                <w:b/>
                <w:bCs/>
                <w:color w:val="auto"/>
              </w:rPr>
            </w:pPr>
            <w:r w:rsidRPr="739FCD70">
              <w:rPr>
                <w:b/>
                <w:bCs/>
                <w:color w:val="auto"/>
              </w:rPr>
              <w:t>Zákon</w:t>
            </w:r>
            <w:r w:rsidR="67FFACA4" w:rsidRPr="739FCD70">
              <w:rPr>
                <w:b/>
                <w:bCs/>
                <w:color w:val="auto"/>
              </w:rPr>
              <w:t xml:space="preserve">, </w:t>
            </w:r>
            <w:r w:rsidR="67FFACA4" w:rsidRPr="739FCD70">
              <w:rPr>
                <w:b/>
                <w:bCs/>
              </w:rPr>
              <w:t>na základe ktorého sa príspev</w:t>
            </w:r>
            <w:r w:rsidR="003A3341">
              <w:rPr>
                <w:b/>
                <w:bCs/>
              </w:rPr>
              <w:t>o</w:t>
            </w:r>
            <w:r w:rsidR="67FFACA4" w:rsidRPr="739FCD70">
              <w:rPr>
                <w:b/>
                <w:bCs/>
              </w:rPr>
              <w:t>k poskytuj</w:t>
            </w:r>
            <w:r w:rsidR="003A3341">
              <w:rPr>
                <w:b/>
                <w:bCs/>
              </w:rPr>
              <w:t>e</w:t>
            </w:r>
          </w:p>
        </w:tc>
        <w:tc>
          <w:tcPr>
            <w:tcW w:w="8229" w:type="dxa"/>
            <w:shd w:val="clear" w:color="auto" w:fill="auto"/>
            <w:vAlign w:val="center"/>
          </w:tcPr>
          <w:p w14:paraId="600BE3AB" w14:textId="494EA2A3" w:rsidR="00BA112C" w:rsidRPr="0017671A" w:rsidRDefault="483E27D6" w:rsidP="000D67A7">
            <w:pPr>
              <w:ind w:right="57"/>
              <w:jc w:val="both"/>
            </w:pPr>
            <w:r>
              <w:t>Zákon č. 247/2024 Z. z. o príspevkoch poskytovaných z Európskeho poľnohospodárskeho fondu pre rozvoj vidieka a o zmene a doplnení niektorých zákonov (ďalej len „zákon o príspevkoch“)</w:t>
            </w:r>
          </w:p>
        </w:tc>
      </w:tr>
      <w:tr w:rsidR="007938AC" w14:paraId="09068E5A" w14:textId="77777777" w:rsidTr="3FC2B1A8">
        <w:trPr>
          <w:trHeight w:val="518"/>
        </w:trPr>
        <w:tc>
          <w:tcPr>
            <w:tcW w:w="2403" w:type="dxa"/>
            <w:shd w:val="clear" w:color="auto" w:fill="auto"/>
            <w:vAlign w:val="center"/>
          </w:tcPr>
          <w:p w14:paraId="03721948" w14:textId="17F37315" w:rsidR="007938AC" w:rsidRPr="007C7749" w:rsidRDefault="05EF45FA" w:rsidP="739FCD70">
            <w:pPr>
              <w:rPr>
                <w:b/>
                <w:bCs/>
                <w:color w:val="auto"/>
              </w:rPr>
            </w:pPr>
            <w:r w:rsidRPr="739FCD70">
              <w:rPr>
                <w:b/>
                <w:bCs/>
                <w:color w:val="auto"/>
              </w:rPr>
              <w:t xml:space="preserve">Cieľ </w:t>
            </w:r>
            <w:r w:rsidR="7B3B10D4" w:rsidRPr="739FCD70">
              <w:rPr>
                <w:b/>
                <w:bCs/>
                <w:color w:val="auto"/>
              </w:rPr>
              <w:t>V</w:t>
            </w:r>
            <w:r w:rsidRPr="739FCD70">
              <w:rPr>
                <w:b/>
                <w:bCs/>
                <w:color w:val="auto"/>
              </w:rPr>
              <w:t>ýzvy</w:t>
            </w:r>
          </w:p>
        </w:tc>
        <w:tc>
          <w:tcPr>
            <w:tcW w:w="8229" w:type="dxa"/>
            <w:shd w:val="clear" w:color="auto" w:fill="auto"/>
            <w:vAlign w:val="center"/>
          </w:tcPr>
          <w:p w14:paraId="4B409E52" w14:textId="0A2449D1" w:rsidR="007938AC" w:rsidRPr="00BA112C" w:rsidRDefault="3FC2B1A8" w:rsidP="00931722">
            <w:pPr>
              <w:ind w:right="57"/>
              <w:jc w:val="both"/>
            </w:pPr>
            <w:r>
              <w:t>Intervencia prispieva k</w:t>
            </w:r>
            <w:r w:rsidR="000C6DDC">
              <w:t> prierezovému cieľu</w:t>
            </w:r>
            <w:r w:rsidR="000C6DDC" w:rsidRPr="000C6DDC">
              <w:t>, ktorým je modernizovať sektor podporou a zdieľaním vedomostí, inovácií a digitálnych riešení v</w:t>
            </w:r>
            <w:r w:rsidR="000C6DDC">
              <w:t xml:space="preserve"> </w:t>
            </w:r>
            <w:r w:rsidR="000C6DDC" w:rsidRPr="000C6DDC">
              <w:t>poľnohospodárstve a vo vidieckych oblastiach a podnecovaním ich využívania. Inovácie sa týkajú vstupov, procesov, postupov alebo výstupov z</w:t>
            </w:r>
            <w:r w:rsidR="000C6DDC">
              <w:t xml:space="preserve"> </w:t>
            </w:r>
            <w:r w:rsidR="000C6DDC" w:rsidRPr="000C6DDC">
              <w:t>poľnohospodárskej činnosti alebo vývoja, či spracovania poľnohospodárskych produktov alebo</w:t>
            </w:r>
            <w:r w:rsidR="000C6DDC">
              <w:t xml:space="preserve"> </w:t>
            </w:r>
            <w:r w:rsidR="000C6DDC" w:rsidRPr="000C6DDC">
              <w:t>obhospodarovania lesov, ako aj tých, ktoré súvisia s</w:t>
            </w:r>
            <w:r w:rsidR="008C05AB">
              <w:t> </w:t>
            </w:r>
            <w:r w:rsidR="000C6DDC" w:rsidRPr="000C6DDC">
              <w:t xml:space="preserve">inými cieľmi </w:t>
            </w:r>
            <w:r w:rsidR="00C415C6">
              <w:t>Spoločnej poľnohospodárskej politiky (ďalej aj „</w:t>
            </w:r>
            <w:r w:rsidR="000C6DDC" w:rsidRPr="000C6DDC">
              <w:t>SPP</w:t>
            </w:r>
            <w:r w:rsidR="00C415C6">
              <w:t>“)</w:t>
            </w:r>
            <w:r w:rsidR="000C6DDC" w:rsidRPr="000C6DDC">
              <w:t>.</w:t>
            </w:r>
          </w:p>
        </w:tc>
      </w:tr>
      <w:tr w:rsidR="00F670C3" w14:paraId="26B7716C" w14:textId="77777777" w:rsidTr="3FC2B1A8">
        <w:trPr>
          <w:trHeight w:val="518"/>
        </w:trPr>
        <w:tc>
          <w:tcPr>
            <w:tcW w:w="2403" w:type="dxa"/>
            <w:shd w:val="clear" w:color="auto" w:fill="auto"/>
            <w:vAlign w:val="center"/>
          </w:tcPr>
          <w:p w14:paraId="0C999FF0" w14:textId="70A9DB1B" w:rsidR="00F670C3" w:rsidRPr="739FCD70" w:rsidRDefault="00F670C3" w:rsidP="739FCD70">
            <w:pPr>
              <w:rPr>
                <w:b/>
                <w:bCs/>
                <w:color w:val="auto"/>
              </w:rPr>
            </w:pPr>
            <w:r>
              <w:rPr>
                <w:b/>
                <w:bCs/>
                <w:color w:val="auto"/>
              </w:rPr>
              <w:t>Cieľ Projektu</w:t>
            </w:r>
          </w:p>
        </w:tc>
        <w:tc>
          <w:tcPr>
            <w:tcW w:w="8229" w:type="dxa"/>
            <w:shd w:val="clear" w:color="auto" w:fill="auto"/>
            <w:vAlign w:val="center"/>
          </w:tcPr>
          <w:p w14:paraId="7C9978AD" w14:textId="2C01A143" w:rsidR="00F670C3" w:rsidRDefault="008C05AB" w:rsidP="00931722">
            <w:pPr>
              <w:ind w:right="57"/>
              <w:jc w:val="both"/>
            </w:pPr>
            <w:bookmarkStart w:id="0" w:name="_Hlk214223931"/>
            <w:r>
              <w:t>Rozvoj inovačných riešení v pôdohospodárstve.</w:t>
            </w:r>
            <w:bookmarkEnd w:id="0"/>
          </w:p>
        </w:tc>
      </w:tr>
      <w:tr w:rsidR="00173AF6" w14:paraId="08DB4F9B" w14:textId="77777777" w:rsidTr="3FC2B1A8">
        <w:trPr>
          <w:trHeight w:val="736"/>
        </w:trPr>
        <w:tc>
          <w:tcPr>
            <w:tcW w:w="2403" w:type="dxa"/>
            <w:shd w:val="clear" w:color="auto" w:fill="auto"/>
            <w:vAlign w:val="center"/>
          </w:tcPr>
          <w:p w14:paraId="3FFBD496" w14:textId="646CA3C4" w:rsidR="00173AF6" w:rsidRPr="007C7749" w:rsidRDefault="00173AF6">
            <w:pPr>
              <w:rPr>
                <w:b/>
                <w:color w:val="auto"/>
              </w:rPr>
            </w:pPr>
            <w:r w:rsidRPr="007C7749">
              <w:rPr>
                <w:b/>
                <w:color w:val="auto"/>
              </w:rPr>
              <w:t>Schémy</w:t>
            </w:r>
            <w:r w:rsidR="00274909">
              <w:rPr>
                <w:b/>
                <w:color w:val="auto"/>
              </w:rPr>
              <w:t xml:space="preserve"> štátnej pomoci, resp. de </w:t>
            </w:r>
            <w:proofErr w:type="spellStart"/>
            <w:r w:rsidR="00274909">
              <w:rPr>
                <w:b/>
                <w:color w:val="auto"/>
              </w:rPr>
              <w:t>minimis</w:t>
            </w:r>
            <w:proofErr w:type="spellEnd"/>
          </w:p>
        </w:tc>
        <w:tc>
          <w:tcPr>
            <w:tcW w:w="8229" w:type="dxa"/>
            <w:shd w:val="clear" w:color="auto" w:fill="auto"/>
            <w:vAlign w:val="center"/>
          </w:tcPr>
          <w:p w14:paraId="3B175316" w14:textId="01178C8C" w:rsidR="00F670C3" w:rsidRPr="0017671A" w:rsidRDefault="00D26533" w:rsidP="00982661">
            <w:pPr>
              <w:ind w:right="57"/>
              <w:jc w:val="both"/>
            </w:pPr>
            <w:r w:rsidRPr="0061315B">
              <w:rPr>
                <w:rFonts w:cstheme="majorHAnsi"/>
              </w:rPr>
              <w:t xml:space="preserve">Schéma </w:t>
            </w:r>
            <w:r>
              <w:rPr>
                <w:rFonts w:cstheme="majorHAnsi"/>
              </w:rPr>
              <w:t>m</w:t>
            </w:r>
            <w:r w:rsidR="008C05AB">
              <w:rPr>
                <w:rFonts w:cstheme="majorHAnsi"/>
              </w:rPr>
              <w:t>i</w:t>
            </w:r>
            <w:r>
              <w:rPr>
                <w:rFonts w:cstheme="majorHAnsi"/>
              </w:rPr>
              <w:t xml:space="preserve">nimálnej </w:t>
            </w:r>
            <w:r w:rsidRPr="0061315B">
              <w:rPr>
                <w:rFonts w:eastAsia="Times New Roman" w:cstheme="majorHAnsi"/>
              </w:rPr>
              <w:t>pomoci</w:t>
            </w:r>
            <w:r>
              <w:rPr>
                <w:rFonts w:eastAsia="Times New Roman" w:cstheme="majorHAnsi"/>
              </w:rPr>
              <w:t xml:space="preserve"> na podporu</w:t>
            </w:r>
            <w:r w:rsidRPr="0061315B">
              <w:rPr>
                <w:rFonts w:eastAsia="Times New Roman" w:cstheme="majorHAnsi"/>
              </w:rPr>
              <w:t xml:space="preserve"> operačných skupín Európskeho inovačného partnerstva</w:t>
            </w:r>
            <w:r w:rsidR="001D40E9">
              <w:rPr>
                <w:rFonts w:eastAsia="Times New Roman" w:cstheme="majorHAnsi"/>
              </w:rPr>
              <w:t xml:space="preserve"> </w:t>
            </w:r>
            <w:r w:rsidR="001D40E9" w:rsidRPr="00ED777A">
              <w:rPr>
                <w:rFonts w:eastAsia="Times New Roman" w:cstheme="majorHAnsi"/>
              </w:rPr>
              <w:t xml:space="preserve">DM - </w:t>
            </w:r>
            <w:r w:rsidR="00222C45" w:rsidRPr="00ED777A">
              <w:rPr>
                <w:rFonts w:eastAsia="Times New Roman" w:cstheme="majorHAnsi"/>
              </w:rPr>
              <w:t>20</w:t>
            </w:r>
            <w:r w:rsidR="001D40E9" w:rsidRPr="00ED777A">
              <w:rPr>
                <w:rFonts w:eastAsia="Times New Roman" w:cstheme="majorHAnsi"/>
              </w:rPr>
              <w:t>/2025</w:t>
            </w:r>
            <w:r w:rsidR="00B565EE">
              <w:rPr>
                <w:rFonts w:eastAsia="Times New Roman" w:cstheme="majorHAnsi"/>
              </w:rPr>
              <w:t xml:space="preserve"> platná pre celé územie SR</w:t>
            </w:r>
            <w:r w:rsidR="00792AA8">
              <w:rPr>
                <w:rFonts w:eastAsia="Times New Roman" w:cstheme="majorHAnsi"/>
              </w:rPr>
              <w:t xml:space="preserve"> v platnom znení</w:t>
            </w:r>
          </w:p>
        </w:tc>
      </w:tr>
    </w:tbl>
    <w:p w14:paraId="5D0944AD" w14:textId="77777777" w:rsidR="008D4BEA" w:rsidRDefault="008D4BEA">
      <w:pPr>
        <w:spacing w:after="0"/>
        <w:ind w:left="-905" w:right="11202"/>
      </w:pPr>
    </w:p>
    <w:tbl>
      <w:tblPr>
        <w:tblStyle w:val="TableGrid"/>
        <w:tblW w:w="10681" w:type="dxa"/>
        <w:tblInd w:w="-1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left w:w="107" w:type="dxa"/>
          <w:bottom w:w="64" w:type="dxa"/>
          <w:right w:w="57" w:type="dxa"/>
        </w:tblCellMar>
        <w:tblLook w:val="04A0" w:firstRow="1" w:lastRow="0" w:firstColumn="1" w:lastColumn="0" w:noHBand="0" w:noVBand="1"/>
      </w:tblPr>
      <w:tblGrid>
        <w:gridCol w:w="5205"/>
        <w:gridCol w:w="5476"/>
      </w:tblGrid>
      <w:tr w:rsidR="008D4BEA" w14:paraId="5B3ACB2A" w14:textId="77777777" w:rsidTr="00621EB5">
        <w:trPr>
          <w:trHeight w:val="163"/>
        </w:trPr>
        <w:tc>
          <w:tcPr>
            <w:tcW w:w="10681" w:type="dxa"/>
            <w:gridSpan w:val="2"/>
            <w:shd w:val="clear" w:color="auto" w:fill="A8D08D" w:themeFill="accent6" w:themeFillTint="99"/>
            <w:vAlign w:val="center"/>
          </w:tcPr>
          <w:p w14:paraId="479C88D9" w14:textId="0D4B546E" w:rsidR="008D4BEA" w:rsidRPr="007938AC" w:rsidRDefault="00E24E7B">
            <w:pPr>
              <w:rPr>
                <w:b/>
                <w:bCs/>
              </w:rPr>
            </w:pPr>
            <w:r w:rsidRPr="007938AC">
              <w:rPr>
                <w:b/>
                <w:bCs/>
                <w:color w:val="auto"/>
                <w:sz w:val="28"/>
              </w:rPr>
              <w:t>FORMÁLNE NÁLEŽITOSTI VÝZVY</w:t>
            </w:r>
            <w:r w:rsidR="00D370D2" w:rsidRPr="007938AC">
              <w:rPr>
                <w:b/>
                <w:bCs/>
                <w:color w:val="auto"/>
                <w:sz w:val="28"/>
              </w:rPr>
              <w:t xml:space="preserve"> </w:t>
            </w:r>
          </w:p>
        </w:tc>
      </w:tr>
      <w:tr w:rsidR="008D4BEA" w14:paraId="17D24A85" w14:textId="77777777" w:rsidTr="61F4596F">
        <w:trPr>
          <w:trHeight w:val="936"/>
        </w:trPr>
        <w:tc>
          <w:tcPr>
            <w:tcW w:w="5205" w:type="dxa"/>
            <w:shd w:val="clear" w:color="auto" w:fill="auto"/>
            <w:vAlign w:val="center"/>
          </w:tcPr>
          <w:p w14:paraId="7990FE65" w14:textId="060DE898" w:rsidR="008D4BEA" w:rsidRPr="007938AC" w:rsidRDefault="00D370D2">
            <w:pPr>
              <w:rPr>
                <w:b/>
                <w:bCs/>
              </w:rPr>
            </w:pPr>
            <w:r w:rsidRPr="007938AC">
              <w:rPr>
                <w:b/>
                <w:bCs/>
              </w:rPr>
              <w:t xml:space="preserve">Identifikačné údaje </w:t>
            </w:r>
            <w:r w:rsidR="00BA112C" w:rsidRPr="007938AC">
              <w:rPr>
                <w:b/>
                <w:bCs/>
              </w:rPr>
              <w:t>poskytovateľa</w:t>
            </w:r>
            <w:r w:rsidR="00030BF8">
              <w:rPr>
                <w:b/>
                <w:bCs/>
              </w:rPr>
              <w:t xml:space="preserve"> príspevku podľa § 5 ods. 1 zákona o</w:t>
            </w:r>
            <w:r w:rsidR="00802715">
              <w:rPr>
                <w:b/>
                <w:bCs/>
              </w:rPr>
              <w:t> </w:t>
            </w:r>
            <w:r w:rsidR="00030BF8">
              <w:rPr>
                <w:b/>
                <w:bCs/>
              </w:rPr>
              <w:t>príspevkoch</w:t>
            </w:r>
          </w:p>
        </w:tc>
        <w:tc>
          <w:tcPr>
            <w:tcW w:w="5476" w:type="dxa"/>
            <w:shd w:val="clear" w:color="auto" w:fill="auto"/>
          </w:tcPr>
          <w:p w14:paraId="76C672B0" w14:textId="77777777" w:rsidR="007C7749" w:rsidRPr="007C7749" w:rsidRDefault="007C7749">
            <w:pPr>
              <w:ind w:left="2"/>
            </w:pPr>
            <w:r w:rsidRPr="007C7749">
              <w:t>Pôdohospodárska platobná agentúra</w:t>
            </w:r>
            <w:r w:rsidRPr="007C7749">
              <w:br/>
              <w:t>Hraničná 12</w:t>
            </w:r>
            <w:r w:rsidRPr="007C7749">
              <w:br/>
              <w:t>815 26 Bratislava</w:t>
            </w:r>
            <w:r w:rsidRPr="007C7749">
              <w:br/>
              <w:t>Slovenská republika</w:t>
            </w:r>
          </w:p>
          <w:p w14:paraId="28D61749" w14:textId="02131222" w:rsidR="007C7749" w:rsidRPr="007C7749" w:rsidRDefault="007C7749" w:rsidP="007C7749">
            <w:pPr>
              <w:pStyle w:val="trt0xe"/>
              <w:shd w:val="clear" w:color="auto" w:fill="FFFFFF"/>
              <w:spacing w:before="0" w:beforeAutospacing="0" w:after="60" w:afterAutospacing="0"/>
              <w:rPr>
                <w:rFonts w:ascii="Calibri" w:eastAsia="Calibri" w:hAnsi="Calibri" w:cs="Calibri"/>
                <w:color w:val="000000"/>
                <w:sz w:val="22"/>
                <w:szCs w:val="22"/>
              </w:rPr>
            </w:pPr>
            <w:r w:rsidRPr="007C7749">
              <w:rPr>
                <w:rFonts w:ascii="Calibri" w:eastAsia="Calibri" w:hAnsi="Calibri" w:cs="Calibri"/>
                <w:color w:val="000000"/>
                <w:sz w:val="22"/>
                <w:szCs w:val="22"/>
              </w:rPr>
              <w:t>IČO</w:t>
            </w:r>
            <w:r>
              <w:rPr>
                <w:rFonts w:ascii="Calibri" w:eastAsia="Calibri" w:hAnsi="Calibri" w:cs="Calibri"/>
                <w:color w:val="000000"/>
                <w:sz w:val="22"/>
                <w:szCs w:val="22"/>
              </w:rPr>
              <w:t>:</w:t>
            </w:r>
            <w:r w:rsidRPr="007C7749">
              <w:rPr>
                <w:rFonts w:ascii="Calibri" w:eastAsia="Calibri" w:hAnsi="Calibri" w:cs="Calibri"/>
                <w:color w:val="000000"/>
                <w:sz w:val="22"/>
                <w:szCs w:val="22"/>
              </w:rPr>
              <w:t> 30794323</w:t>
            </w:r>
          </w:p>
          <w:p w14:paraId="1A750F22" w14:textId="336E9B55" w:rsidR="008D4BEA" w:rsidRDefault="2BD98BE6" w:rsidP="00D35F5F">
            <w:pPr>
              <w:spacing w:before="240"/>
              <w:ind w:left="2"/>
            </w:pPr>
            <w:r>
              <w:t>(ďalej len</w:t>
            </w:r>
            <w:r w:rsidR="001D40E9">
              <w:t xml:space="preserve"> „Platobná agentúra</w:t>
            </w:r>
            <w:r>
              <w:t>”)</w:t>
            </w:r>
          </w:p>
        </w:tc>
      </w:tr>
      <w:tr w:rsidR="008D4BEA" w14:paraId="550D485F" w14:textId="77777777" w:rsidTr="000F3297">
        <w:trPr>
          <w:trHeight w:val="314"/>
        </w:trPr>
        <w:tc>
          <w:tcPr>
            <w:tcW w:w="10681" w:type="dxa"/>
            <w:gridSpan w:val="2"/>
            <w:shd w:val="clear" w:color="auto" w:fill="C5E0B3" w:themeFill="accent6" w:themeFillTint="66"/>
          </w:tcPr>
          <w:p w14:paraId="58C33D23" w14:textId="56174E82" w:rsidR="008D4BEA" w:rsidRPr="007938AC" w:rsidRDefault="009423A9">
            <w:pPr>
              <w:tabs>
                <w:tab w:val="center" w:pos="1379"/>
              </w:tabs>
              <w:rPr>
                <w:b/>
                <w:bCs/>
              </w:rPr>
            </w:pPr>
            <w:r w:rsidRPr="739FCD70">
              <w:rPr>
                <w:b/>
                <w:bCs/>
                <w:color w:val="auto"/>
                <w:sz w:val="24"/>
                <w:szCs w:val="24"/>
              </w:rPr>
              <w:t>KONTAKTNÉ ÚDAJE</w:t>
            </w:r>
          </w:p>
        </w:tc>
      </w:tr>
      <w:tr w:rsidR="00E24E7B" w14:paraId="2FA3B5F4" w14:textId="77777777" w:rsidTr="61F4596F">
        <w:trPr>
          <w:trHeight w:val="935"/>
        </w:trPr>
        <w:tc>
          <w:tcPr>
            <w:tcW w:w="10681" w:type="dxa"/>
            <w:gridSpan w:val="2"/>
            <w:shd w:val="clear" w:color="auto" w:fill="auto"/>
            <w:vAlign w:val="center"/>
          </w:tcPr>
          <w:p w14:paraId="240E8C13" w14:textId="727F22C3" w:rsidR="00E24E7B" w:rsidRDefault="00FD764A" w:rsidP="00931722">
            <w:pPr>
              <w:ind w:right="57"/>
              <w:jc w:val="both"/>
              <w:rPr>
                <w:color w:val="auto"/>
              </w:rPr>
            </w:pPr>
            <w:r>
              <w:rPr>
                <w:color w:val="auto"/>
              </w:rPr>
              <w:t>Platobná agentúra</w:t>
            </w:r>
            <w:r w:rsidR="009423A9" w:rsidRPr="739FCD70">
              <w:rPr>
                <w:color w:val="auto"/>
              </w:rPr>
              <w:t xml:space="preserve"> ani Ministerstvo pôdohospodárstva a rozvoja vidieka SR neposkytujú individuálne poradenstvo k Výzve. Počas konania o žiadosti </w:t>
            </w:r>
            <w:r>
              <w:rPr>
                <w:color w:val="auto"/>
              </w:rPr>
              <w:t>Platobná agentúra</w:t>
            </w:r>
            <w:r w:rsidRPr="739FCD70">
              <w:rPr>
                <w:color w:val="auto"/>
              </w:rPr>
              <w:t xml:space="preserve"> </w:t>
            </w:r>
            <w:r w:rsidR="009423A9" w:rsidRPr="739FCD70">
              <w:rPr>
                <w:color w:val="auto"/>
              </w:rPr>
              <w:t>neposkytuje informácie o stave ich overovania. Žiadatelia alebo iné subjekty môžu požiadať o informácie k Výzve prostredníc</w:t>
            </w:r>
            <w:r w:rsidR="00030BF8">
              <w:rPr>
                <w:color w:val="auto"/>
              </w:rPr>
              <w:t xml:space="preserve">tvom nasledovných kontaktov </w:t>
            </w:r>
            <w:r>
              <w:rPr>
                <w:color w:val="auto"/>
              </w:rPr>
              <w:t>Platobnej agentúry</w:t>
            </w:r>
            <w:r w:rsidR="00030BF8">
              <w:rPr>
                <w:color w:val="auto"/>
              </w:rPr>
              <w:t>:</w:t>
            </w:r>
          </w:p>
          <w:p w14:paraId="01126BC9" w14:textId="01A1FBF3" w:rsidR="001A196E" w:rsidRDefault="00030BF8" w:rsidP="00CD748D">
            <w:pPr>
              <w:rPr>
                <w:color w:val="auto"/>
              </w:rPr>
            </w:pPr>
            <w:r>
              <w:rPr>
                <w:color w:val="auto"/>
              </w:rPr>
              <w:t xml:space="preserve">e-mail: </w:t>
            </w:r>
            <w:hyperlink r:id="rId11" w:history="1">
              <w:r w:rsidRPr="006467E1">
                <w:rPr>
                  <w:rStyle w:val="Hypertextovprepojenie"/>
                </w:rPr>
                <w:t>info@apa.sk</w:t>
              </w:r>
            </w:hyperlink>
            <w:r>
              <w:rPr>
                <w:color w:val="auto"/>
              </w:rPr>
              <w:t xml:space="preserve">, </w:t>
            </w:r>
            <w:hyperlink r:id="rId12" w:history="1">
              <w:r w:rsidRPr="006467E1">
                <w:rPr>
                  <w:rStyle w:val="Hypertextovprepojenie"/>
                </w:rPr>
                <w:t>projektovepodpory@apa.sk</w:t>
              </w:r>
            </w:hyperlink>
            <w:r w:rsidR="002C6C19" w:rsidRPr="00D35F5F">
              <w:rPr>
                <w:rStyle w:val="Hypertextovprepojenie"/>
                <w:color w:val="auto"/>
                <w:u w:val="none"/>
              </w:rPr>
              <w:t>.</w:t>
            </w:r>
            <w:r>
              <w:rPr>
                <w:color w:val="auto"/>
              </w:rPr>
              <w:t xml:space="preserve"> </w:t>
            </w:r>
          </w:p>
          <w:p w14:paraId="75BFC2C1" w14:textId="34E59965" w:rsidR="001A196E" w:rsidRPr="00B577D9" w:rsidRDefault="001A196E" w:rsidP="00931722">
            <w:pPr>
              <w:ind w:right="57"/>
              <w:jc w:val="both"/>
              <w:rPr>
                <w:color w:val="auto"/>
              </w:rPr>
            </w:pPr>
            <w:r w:rsidRPr="00B577D9">
              <w:rPr>
                <w:color w:val="auto"/>
              </w:rPr>
              <w:t>Informácie k aktuálne vyhláseným Výzvam na predkladanie žiadostí poskytuje Národná sieť rozvoja vidieka SR (</w:t>
            </w:r>
            <w:r w:rsidR="001D40E9">
              <w:rPr>
                <w:color w:val="auto"/>
              </w:rPr>
              <w:t xml:space="preserve">ďalej aj </w:t>
            </w:r>
            <w:r w:rsidR="001D40E9">
              <w:t>„</w:t>
            </w:r>
            <w:r w:rsidRPr="00B577D9">
              <w:rPr>
                <w:color w:val="auto"/>
              </w:rPr>
              <w:t>NSRV</w:t>
            </w:r>
            <w:r>
              <w:rPr>
                <w:color w:val="auto"/>
              </w:rPr>
              <w:t> </w:t>
            </w:r>
            <w:r w:rsidRPr="00B577D9">
              <w:rPr>
                <w:color w:val="auto"/>
              </w:rPr>
              <w:t>SR</w:t>
            </w:r>
            <w:r w:rsidR="001D40E9">
              <w:rPr>
                <w:color w:val="auto"/>
              </w:rPr>
              <w:t>“</w:t>
            </w:r>
            <w:r w:rsidRPr="00B577D9">
              <w:rPr>
                <w:color w:val="auto"/>
              </w:rPr>
              <w:t>), ktorej hostiteľským orgánom je Inštitút znalostného pôdohospodárstva a inovácií (</w:t>
            </w:r>
            <w:r w:rsidR="002C20C7">
              <w:rPr>
                <w:color w:val="auto"/>
              </w:rPr>
              <w:t xml:space="preserve">ďalej aj </w:t>
            </w:r>
            <w:r w:rsidR="001D40E9">
              <w:t>„</w:t>
            </w:r>
            <w:r w:rsidRPr="00B577D9">
              <w:rPr>
                <w:color w:val="auto"/>
              </w:rPr>
              <w:t>IZPI</w:t>
            </w:r>
            <w:r w:rsidR="002C20C7">
              <w:t>”</w:t>
            </w:r>
            <w:r w:rsidRPr="00B577D9">
              <w:rPr>
                <w:color w:val="auto"/>
              </w:rPr>
              <w:t xml:space="preserve">). </w:t>
            </w:r>
          </w:p>
          <w:p w14:paraId="07C481CF" w14:textId="2D070332" w:rsidR="00007440" w:rsidRPr="00B577D9" w:rsidRDefault="00007440" w:rsidP="00931722">
            <w:pPr>
              <w:ind w:right="57"/>
              <w:jc w:val="both"/>
              <w:rPr>
                <w:color w:val="auto"/>
              </w:rPr>
            </w:pPr>
            <w:r w:rsidRPr="00B577D9">
              <w:rPr>
                <w:color w:val="auto"/>
              </w:rPr>
              <w:lastRenderedPageBreak/>
              <w:t>NSRV SR slúži ako kontaktný bod pre potenciálneho žiadateľa, ktorá v rámci poradenstva bezplatne poskytuje informácie o predmetnej Výzve v zmysle vysvetlenia jej náležitostí (oprávnenosť aktivity, oprávnenosť výdavkov a oprávnenosť žiadateľa).</w:t>
            </w:r>
          </w:p>
          <w:p w14:paraId="64F58777" w14:textId="4612480D" w:rsidR="00007440" w:rsidRPr="00D774D1" w:rsidRDefault="00007440" w:rsidP="00931722">
            <w:pPr>
              <w:ind w:right="57"/>
              <w:jc w:val="both"/>
              <w:rPr>
                <w:color w:val="auto"/>
              </w:rPr>
            </w:pPr>
            <w:r w:rsidRPr="00B577D9">
              <w:rPr>
                <w:color w:val="auto"/>
              </w:rPr>
              <w:t>V prípade záujmu o poskytnutie informácií k Výzve na predkladanie žiadostí kontaktujte Inštitút znalostného pôdohospodárstva a</w:t>
            </w:r>
            <w:r>
              <w:rPr>
                <w:color w:val="auto"/>
              </w:rPr>
              <w:t> </w:t>
            </w:r>
            <w:r w:rsidRPr="00B577D9">
              <w:rPr>
                <w:color w:val="auto"/>
              </w:rPr>
              <w:t>inovácií</w:t>
            </w:r>
            <w:r>
              <w:rPr>
                <w:color w:val="auto"/>
              </w:rPr>
              <w:t>,</w:t>
            </w:r>
            <w:r w:rsidRPr="00B577D9">
              <w:rPr>
                <w:color w:val="auto"/>
              </w:rPr>
              <w:t xml:space="preserve"> Akademická 4, 949 01 Nitra </w:t>
            </w:r>
            <w:r>
              <w:rPr>
                <w:color w:val="auto"/>
              </w:rPr>
              <w:t xml:space="preserve">(email: </w:t>
            </w:r>
            <w:hyperlink r:id="rId13" w:history="1">
              <w:r w:rsidRPr="0053738A">
                <w:rPr>
                  <w:rStyle w:val="Hypertextovprepojenie"/>
                  <w:rFonts w:cstheme="minorHAnsi"/>
                  <w:iCs/>
                </w:rPr>
                <w:t>nsrvinfo@izpi.sk</w:t>
              </w:r>
            </w:hyperlink>
            <w:r w:rsidRPr="004B3AED">
              <w:rPr>
                <w:rFonts w:cstheme="minorHAnsi"/>
                <w:iCs/>
                <w:color w:val="auto"/>
              </w:rPr>
              <w:t>)</w:t>
            </w:r>
            <w:r>
              <w:rPr>
                <w:rFonts w:cstheme="minorHAnsi"/>
                <w:iCs/>
                <w:color w:val="0563C1"/>
              </w:rPr>
              <w:t xml:space="preserve"> </w:t>
            </w:r>
            <w:r w:rsidRPr="004B3AED">
              <w:rPr>
                <w:color w:val="auto"/>
              </w:rPr>
              <w:t>alebo</w:t>
            </w:r>
            <w:r w:rsidRPr="00B577D9">
              <w:rPr>
                <w:color w:val="auto"/>
              </w:rPr>
              <w:t xml:space="preserve"> regionálne pracoviská NSRV</w:t>
            </w:r>
            <w:r w:rsidR="001D40E9">
              <w:rPr>
                <w:color w:val="auto"/>
              </w:rPr>
              <w:t> </w:t>
            </w:r>
            <w:r w:rsidRPr="00B577D9">
              <w:rPr>
                <w:color w:val="auto"/>
              </w:rPr>
              <w:t xml:space="preserve">SR. Kontakty sú uvedené na nasledovnom odkaze: </w:t>
            </w:r>
            <w:hyperlink r:id="rId14" w:history="1">
              <w:r w:rsidRPr="00AE1991">
                <w:rPr>
                  <w:rFonts w:cstheme="minorHAnsi"/>
                  <w:iCs/>
                  <w:color w:val="0563C1"/>
                  <w:u w:val="single"/>
                </w:rPr>
                <w:t>https://www.nsrv.sk/?pl=3</w:t>
              </w:r>
            </w:hyperlink>
            <w:r w:rsidRPr="00B577D9">
              <w:rPr>
                <w:color w:val="auto"/>
              </w:rPr>
              <w:t>.</w:t>
            </w:r>
          </w:p>
          <w:p w14:paraId="35762BF0" w14:textId="61A20E4B" w:rsidR="00D303D6" w:rsidRDefault="61F4596F" w:rsidP="00931722">
            <w:pPr>
              <w:tabs>
                <w:tab w:val="left" w:pos="289"/>
              </w:tabs>
              <w:spacing w:line="280" w:lineRule="exact"/>
              <w:ind w:right="57"/>
              <w:jc w:val="both"/>
            </w:pPr>
            <w:r w:rsidRPr="00151BA3">
              <w:rPr>
                <w:color w:val="auto"/>
              </w:rPr>
              <w:t>Platobná agentúra môže poskytovať, na základe žiadosti o informácie k Výzve, napr. informácie v rozsahu usmernenia žiadateľov, bližšieho vysvetlenia nejakého procesu, podmienky poskytnutia príspevku alebo aspektu podávania žiadosti o poskytnutie príspevku (ďalej</w:t>
            </w:r>
            <w:r w:rsidR="006F1C9F">
              <w:rPr>
                <w:color w:val="auto"/>
              </w:rPr>
              <w:t xml:space="preserve"> aj</w:t>
            </w:r>
            <w:r w:rsidRPr="00151BA3">
              <w:rPr>
                <w:color w:val="auto"/>
              </w:rPr>
              <w:t xml:space="preserve"> “ŽoPP”). Akékoľvek informácie poskytnuté Platobnou agentúrou k Výzve podľa prvej vety na základe žiadosti o poskytnutie informácií k Výzve bez ohľadu na formu poskytnutých informácií (písomne, ústne telefonicky a pod.) nie sú záväzné a v konaní o ŽoPP sa na </w:t>
            </w:r>
            <w:proofErr w:type="spellStart"/>
            <w:r w:rsidRPr="00151BA3">
              <w:rPr>
                <w:color w:val="auto"/>
              </w:rPr>
              <w:t>ne</w:t>
            </w:r>
            <w:proofErr w:type="spellEnd"/>
            <w:r w:rsidRPr="00151BA3">
              <w:rPr>
                <w:color w:val="auto"/>
              </w:rPr>
              <w:t xml:space="preserve"> nemožno odvolať. Žiadateľ na</w:t>
            </w:r>
            <w:r w:rsidR="001D40E9">
              <w:rPr>
                <w:color w:val="auto"/>
              </w:rPr>
              <w:t> </w:t>
            </w:r>
            <w:r w:rsidRPr="00151BA3">
              <w:rPr>
                <w:color w:val="auto"/>
              </w:rPr>
              <w:t>poskytnutie týchto informácií nemá právny nárok. V prípade potreby budú vysvetlenia a upresnenia súvisiace s</w:t>
            </w:r>
            <w:r w:rsidR="001D40E9">
              <w:rPr>
                <w:color w:val="auto"/>
              </w:rPr>
              <w:t> </w:t>
            </w:r>
            <w:r w:rsidRPr="00151BA3">
              <w:rPr>
                <w:color w:val="auto"/>
              </w:rPr>
              <w:t>Výzvou zverejňované prostredníctvom odpovedí na často kladené otázky (</w:t>
            </w:r>
            <w:r w:rsidRPr="00151BA3">
              <w:t xml:space="preserve">FAQ) žiadateľov na webovom sídle </w:t>
            </w:r>
            <w:r w:rsidR="002C6C19">
              <w:t>Platobnej agentúry</w:t>
            </w:r>
            <w:r w:rsidRPr="00151BA3">
              <w:t xml:space="preserve">. </w:t>
            </w:r>
          </w:p>
          <w:p w14:paraId="09738436" w14:textId="192A8551" w:rsidR="00EB3238" w:rsidRPr="007938AC" w:rsidRDefault="116FEF92" w:rsidP="001D40E9">
            <w:pPr>
              <w:spacing w:before="240"/>
              <w:ind w:right="57"/>
              <w:jc w:val="both"/>
            </w:pPr>
            <w:r w:rsidRPr="00151BA3">
              <w:rPr>
                <w:b/>
                <w:bCs/>
                <w:u w:val="single"/>
              </w:rPr>
              <w:t>Upozornenie:</w:t>
            </w:r>
            <w:r w:rsidRPr="00151BA3">
              <w:t xml:space="preserve"> (potenciálnemu) žiadateľovi sa odporúča oboznámiť sa s Príručkou pre žiadateľa k tejto Výzve, ktorej základnou funkciou je poskytnúť každému potenciálnemu žiadateľovi ucelenú, jasnú a zrozumiteľnú predstavu o tejto Výzve a jej základných aspektoch a požiadavkách.</w:t>
            </w:r>
          </w:p>
        </w:tc>
      </w:tr>
      <w:tr w:rsidR="008D4BEA" w14:paraId="7A7B792F" w14:textId="77777777" w:rsidTr="001A196E">
        <w:trPr>
          <w:trHeight w:val="175"/>
        </w:trPr>
        <w:tc>
          <w:tcPr>
            <w:tcW w:w="10681" w:type="dxa"/>
            <w:gridSpan w:val="2"/>
            <w:shd w:val="clear" w:color="auto" w:fill="C5E0B3" w:themeFill="accent6" w:themeFillTint="66"/>
          </w:tcPr>
          <w:p w14:paraId="44F808EE" w14:textId="253285E0" w:rsidR="008D4BEA" w:rsidRPr="00E24E7B" w:rsidRDefault="00D370D2">
            <w:pPr>
              <w:tabs>
                <w:tab w:val="center" w:pos="1375"/>
              </w:tabs>
              <w:rPr>
                <w:b/>
                <w:bCs/>
              </w:rPr>
            </w:pPr>
            <w:r w:rsidRPr="00E24E7B">
              <w:rPr>
                <w:b/>
                <w:bCs/>
                <w:color w:val="auto"/>
                <w:sz w:val="24"/>
              </w:rPr>
              <w:lastRenderedPageBreak/>
              <w:t>T</w:t>
            </w:r>
            <w:r w:rsidR="00E24E7B">
              <w:rPr>
                <w:b/>
                <w:bCs/>
                <w:color w:val="auto"/>
                <w:sz w:val="24"/>
              </w:rPr>
              <w:t>RVANIE VÝZVY</w:t>
            </w:r>
          </w:p>
        </w:tc>
      </w:tr>
      <w:tr w:rsidR="008D4BEA" w:rsidRPr="00437DD4" w14:paraId="3DF523CC" w14:textId="77777777" w:rsidTr="61F4596F">
        <w:trPr>
          <w:trHeight w:val="279"/>
        </w:trPr>
        <w:tc>
          <w:tcPr>
            <w:tcW w:w="5205" w:type="dxa"/>
            <w:shd w:val="clear" w:color="auto" w:fill="auto"/>
            <w:vAlign w:val="center"/>
          </w:tcPr>
          <w:p w14:paraId="6DE50166" w14:textId="262150B3" w:rsidR="008D4BEA" w:rsidRPr="00ED777A" w:rsidRDefault="009423A9">
            <w:r w:rsidRPr="00ED777A">
              <w:rPr>
                <w:b/>
                <w:bCs/>
                <w:color w:val="auto"/>
              </w:rPr>
              <w:t>Dátum v</w:t>
            </w:r>
            <w:r w:rsidR="00D370D2" w:rsidRPr="00ED777A">
              <w:rPr>
                <w:b/>
                <w:bCs/>
                <w:color w:val="auto"/>
              </w:rPr>
              <w:t>yhláseni</w:t>
            </w:r>
            <w:r w:rsidRPr="00ED777A">
              <w:rPr>
                <w:b/>
                <w:bCs/>
                <w:color w:val="auto"/>
              </w:rPr>
              <w:t xml:space="preserve">a </w:t>
            </w:r>
            <w:r w:rsidR="04CCCB59" w:rsidRPr="00ED777A">
              <w:rPr>
                <w:b/>
                <w:bCs/>
                <w:color w:val="auto"/>
              </w:rPr>
              <w:t>V</w:t>
            </w:r>
            <w:r w:rsidR="00D370D2" w:rsidRPr="00ED777A">
              <w:rPr>
                <w:b/>
                <w:bCs/>
                <w:color w:val="auto"/>
              </w:rPr>
              <w:t xml:space="preserve">ýzvy </w:t>
            </w:r>
          </w:p>
        </w:tc>
        <w:tc>
          <w:tcPr>
            <w:tcW w:w="5476" w:type="dxa"/>
            <w:shd w:val="clear" w:color="auto" w:fill="auto"/>
            <w:vAlign w:val="center"/>
          </w:tcPr>
          <w:p w14:paraId="057393AE" w14:textId="4780110E" w:rsidR="008D4BEA" w:rsidRPr="00ED777A" w:rsidRDefault="00FE6883" w:rsidP="00E61144">
            <w:pPr>
              <w:ind w:left="2" w:right="47"/>
              <w:jc w:val="both"/>
            </w:pPr>
            <w:sdt>
              <w:sdtPr>
                <w:id w:val="19211432"/>
                <w:placeholder>
                  <w:docPart w:val="E3B2B2D7693D41DC89D8C0E1088237FE"/>
                </w:placeholder>
                <w:date w:fullDate="2025-12-12T00:00:00Z">
                  <w:dateFormat w:val="d. M. yyyy"/>
                  <w:lid w:val="sk-SK"/>
                  <w:storeMappedDataAs w:val="dateTime"/>
                  <w:calendar w:val="gregorian"/>
                </w:date>
              </w:sdtPr>
              <w:sdtEndPr/>
              <w:sdtContent>
                <w:r w:rsidR="00BF249A" w:rsidRPr="00ED777A">
                  <w:t>1</w:t>
                </w:r>
                <w:r w:rsidR="00ED777A" w:rsidRPr="00ED777A">
                  <w:t>2</w:t>
                </w:r>
                <w:r w:rsidR="00BF249A" w:rsidRPr="00ED777A">
                  <w:t>. 1</w:t>
                </w:r>
                <w:r w:rsidR="00ED777A" w:rsidRPr="00ED777A">
                  <w:t>2</w:t>
                </w:r>
                <w:r w:rsidR="00BF249A" w:rsidRPr="00ED777A">
                  <w:t>. 2025</w:t>
                </w:r>
              </w:sdtContent>
            </w:sdt>
          </w:p>
        </w:tc>
      </w:tr>
      <w:tr w:rsidR="00007440" w14:paraId="527F30DB" w14:textId="77777777" w:rsidTr="00007440">
        <w:trPr>
          <w:trHeight w:val="237"/>
        </w:trPr>
        <w:tc>
          <w:tcPr>
            <w:tcW w:w="5205" w:type="dxa"/>
            <w:shd w:val="clear" w:color="auto" w:fill="auto"/>
            <w:vAlign w:val="center"/>
          </w:tcPr>
          <w:p w14:paraId="2DDE09C1" w14:textId="77777777" w:rsidR="00007440" w:rsidRPr="00ED777A" w:rsidRDefault="00007440" w:rsidP="00621EB5">
            <w:r w:rsidRPr="00ED777A">
              <w:rPr>
                <w:b/>
                <w:bCs/>
                <w:color w:val="auto"/>
              </w:rPr>
              <w:t xml:space="preserve">Dátum uzavretia Výzvy </w:t>
            </w:r>
          </w:p>
        </w:tc>
        <w:tc>
          <w:tcPr>
            <w:tcW w:w="5476" w:type="dxa"/>
            <w:shd w:val="clear" w:color="auto" w:fill="auto"/>
            <w:vAlign w:val="center"/>
          </w:tcPr>
          <w:p w14:paraId="3A2903AF" w14:textId="042C353A" w:rsidR="00007440" w:rsidRPr="00ED777A" w:rsidRDefault="00FE6883" w:rsidP="00621EB5">
            <w:pPr>
              <w:ind w:left="2" w:right="49"/>
              <w:jc w:val="both"/>
            </w:pPr>
            <w:sdt>
              <w:sdtPr>
                <w:id w:val="-268012959"/>
                <w:placeholder>
                  <w:docPart w:val="0D189CCB88684611B49FA446144B7068"/>
                </w:placeholder>
                <w:date w:fullDate="2026-01-30T00:00:00Z">
                  <w:dateFormat w:val="d. M. yyyy"/>
                  <w:lid w:val="sk-SK"/>
                  <w:storeMappedDataAs w:val="dateTime"/>
                  <w:calendar w:val="gregorian"/>
                </w:date>
              </w:sdtPr>
              <w:sdtEndPr/>
              <w:sdtContent>
                <w:r w:rsidR="00ED777A" w:rsidRPr="00ED777A">
                  <w:t>30. 1. 2026</w:t>
                </w:r>
              </w:sdtContent>
            </w:sdt>
            <w:r w:rsidR="00007440" w:rsidRPr="00ED777A">
              <w:t>, 23:59</w:t>
            </w:r>
            <w:r w:rsidR="00EA2CC1" w:rsidRPr="00ED777A">
              <w:t xml:space="preserve"> </w:t>
            </w:r>
            <w:r w:rsidR="00007440" w:rsidRPr="00ED777A">
              <w:t>hod.</w:t>
            </w:r>
          </w:p>
        </w:tc>
      </w:tr>
      <w:tr w:rsidR="00FB5DDD" w14:paraId="03DF51F5" w14:textId="77777777" w:rsidTr="002C6C19">
        <w:trPr>
          <w:trHeight w:val="237"/>
        </w:trPr>
        <w:tc>
          <w:tcPr>
            <w:tcW w:w="5205" w:type="dxa"/>
            <w:tcBorders>
              <w:bottom w:val="single" w:sz="4" w:space="0" w:color="000000" w:themeColor="text1"/>
            </w:tcBorders>
            <w:shd w:val="clear" w:color="auto" w:fill="auto"/>
            <w:vAlign w:val="center"/>
          </w:tcPr>
          <w:p w14:paraId="6F8635C7" w14:textId="766B02F5" w:rsidR="00FB5DDD" w:rsidRPr="00ED777A" w:rsidRDefault="2DE79039" w:rsidP="739FCD70">
            <w:pPr>
              <w:rPr>
                <w:b/>
                <w:bCs/>
                <w:color w:val="auto"/>
              </w:rPr>
            </w:pPr>
            <w:r w:rsidRPr="00ED777A">
              <w:rPr>
                <w:b/>
                <w:bCs/>
                <w:color w:val="auto"/>
              </w:rPr>
              <w:t xml:space="preserve">Lehota na podávanie </w:t>
            </w:r>
            <w:r w:rsidR="3E9E10F0" w:rsidRPr="00ED777A">
              <w:rPr>
                <w:b/>
                <w:bCs/>
                <w:color w:val="auto"/>
              </w:rPr>
              <w:t xml:space="preserve">ŽoPP </w:t>
            </w:r>
          </w:p>
        </w:tc>
        <w:tc>
          <w:tcPr>
            <w:tcW w:w="5476" w:type="dxa"/>
            <w:tcBorders>
              <w:bottom w:val="single" w:sz="4" w:space="0" w:color="000000" w:themeColor="text1"/>
            </w:tcBorders>
            <w:shd w:val="clear" w:color="auto" w:fill="auto"/>
            <w:vAlign w:val="center"/>
          </w:tcPr>
          <w:p w14:paraId="0ACA099C" w14:textId="551F0FFF" w:rsidR="00FB5DDD" w:rsidRPr="00ED777A" w:rsidRDefault="00FB5DDD" w:rsidP="00E61144">
            <w:pPr>
              <w:rPr>
                <w:rFonts w:cs="Times New Roman"/>
                <w:color w:val="auto"/>
                <w:lang w:eastAsia="en-US"/>
              </w:rPr>
            </w:pPr>
            <w:r w:rsidRPr="00ED777A">
              <w:rPr>
                <w:rFonts w:cs="Times New Roman"/>
                <w:color w:val="auto"/>
                <w:lang w:eastAsia="en-US"/>
              </w:rPr>
              <w:t xml:space="preserve">od   </w:t>
            </w:r>
            <w:sdt>
              <w:sdtPr>
                <w:rPr>
                  <w:rFonts w:cs="Times New Roman"/>
                  <w:color w:val="auto"/>
                  <w:lang w:eastAsia="en-US"/>
                </w:rPr>
                <w:id w:val="279930902"/>
                <w:placeholder>
                  <w:docPart w:val="72118FFCF2EF403089B4938047F95FBE"/>
                </w:placeholder>
                <w:date w:fullDate="2025-12-12T00:00:00Z">
                  <w:dateFormat w:val="d. M. yyyy"/>
                  <w:lid w:val="sk-SK"/>
                  <w:storeMappedDataAs w:val="dateTime"/>
                  <w:calendar w:val="gregorian"/>
                </w:date>
              </w:sdtPr>
              <w:sdtEndPr/>
              <w:sdtContent>
                <w:r w:rsidR="00ED777A" w:rsidRPr="00ED777A">
                  <w:rPr>
                    <w:rFonts w:cs="Times New Roman"/>
                    <w:color w:val="auto"/>
                    <w:lang w:eastAsia="en-US"/>
                  </w:rPr>
                  <w:t>12. 12. 2025</w:t>
                </w:r>
              </w:sdtContent>
            </w:sdt>
            <w:r w:rsidRPr="00ED777A">
              <w:rPr>
                <w:rFonts w:cs="Times New Roman"/>
                <w:color w:val="auto"/>
                <w:lang w:eastAsia="en-US"/>
              </w:rPr>
              <w:t xml:space="preserve">  do  </w:t>
            </w:r>
            <w:sdt>
              <w:sdtPr>
                <w:rPr>
                  <w:rFonts w:cs="Times New Roman"/>
                  <w:color w:val="auto"/>
                  <w:lang w:eastAsia="en-US"/>
                </w:rPr>
                <w:id w:val="1830477189"/>
                <w:placeholder>
                  <w:docPart w:val="72118FFCF2EF403089B4938047F95FBE"/>
                </w:placeholder>
                <w:date w:fullDate="2026-01-30T00:00:00Z">
                  <w:dateFormat w:val="d. M. yyyy"/>
                  <w:lid w:val="sk-SK"/>
                  <w:storeMappedDataAs w:val="dateTime"/>
                  <w:calendar w:val="gregorian"/>
                </w:date>
              </w:sdtPr>
              <w:sdtEndPr/>
              <w:sdtContent>
                <w:r w:rsidR="00ED777A" w:rsidRPr="00ED777A">
                  <w:rPr>
                    <w:rFonts w:cs="Times New Roman"/>
                    <w:color w:val="auto"/>
                    <w:lang w:eastAsia="en-US"/>
                  </w:rPr>
                  <w:t>30. 1. 2026</w:t>
                </w:r>
              </w:sdtContent>
            </w:sdt>
          </w:p>
        </w:tc>
      </w:tr>
      <w:tr w:rsidR="008D4BEA" w14:paraId="31833D7B" w14:textId="77777777" w:rsidTr="001D40E9">
        <w:trPr>
          <w:trHeight w:val="317"/>
        </w:trPr>
        <w:tc>
          <w:tcPr>
            <w:tcW w:w="10681" w:type="dxa"/>
            <w:gridSpan w:val="2"/>
            <w:shd w:val="clear" w:color="auto" w:fill="C5E0B3" w:themeFill="accent6" w:themeFillTint="66"/>
          </w:tcPr>
          <w:p w14:paraId="7DF16A2D" w14:textId="45F39A6E" w:rsidR="008D4BEA" w:rsidRPr="002A2EDF" w:rsidRDefault="0014293D" w:rsidP="00403AB3">
            <w:pPr>
              <w:rPr>
                <w:b/>
                <w:bCs/>
                <w:color w:val="auto"/>
                <w:sz w:val="24"/>
                <w:szCs w:val="24"/>
              </w:rPr>
            </w:pPr>
            <w:r>
              <w:rPr>
                <w:b/>
                <w:bCs/>
                <w:color w:val="auto"/>
                <w:sz w:val="24"/>
                <w:szCs w:val="24"/>
              </w:rPr>
              <w:t>PREDPOKLADANÁ LEHOTA NA VYDANIE ROZHODNUTÍ</w:t>
            </w:r>
          </w:p>
        </w:tc>
      </w:tr>
      <w:tr w:rsidR="008D4BEA" w14:paraId="5D7C1ECE" w14:textId="77777777" w:rsidTr="61F4596F">
        <w:trPr>
          <w:trHeight w:val="541"/>
        </w:trPr>
        <w:tc>
          <w:tcPr>
            <w:tcW w:w="10681" w:type="dxa"/>
            <w:gridSpan w:val="2"/>
            <w:shd w:val="clear" w:color="auto" w:fill="auto"/>
            <w:vAlign w:val="center"/>
          </w:tcPr>
          <w:p w14:paraId="64D6C764" w14:textId="77777777" w:rsidR="00534848" w:rsidRDefault="363FBEA8" w:rsidP="001D40E9">
            <w:pPr>
              <w:pStyle w:val="Odsekzoznamu"/>
              <w:numPr>
                <w:ilvl w:val="0"/>
                <w:numId w:val="1"/>
              </w:numPr>
              <w:spacing w:before="240"/>
              <w:ind w:left="516" w:right="47" w:hanging="516"/>
              <w:jc w:val="both"/>
              <w:rPr>
                <w:b/>
              </w:rPr>
            </w:pPr>
            <w:r w:rsidRPr="00534848">
              <w:rPr>
                <w:b/>
              </w:rPr>
              <w:t>Registrácia ŽoPP</w:t>
            </w:r>
          </w:p>
          <w:p w14:paraId="35937DC8" w14:textId="4F2553E6" w:rsidR="00534848" w:rsidRDefault="363FBEA8" w:rsidP="00534848">
            <w:pPr>
              <w:ind w:right="47"/>
              <w:jc w:val="both"/>
            </w:pPr>
            <w:r>
              <w:t>ŽoPP</w:t>
            </w:r>
            <w:r w:rsidR="00691C40">
              <w:t xml:space="preserve"> </w:t>
            </w:r>
            <w:r>
              <w:t xml:space="preserve">je registrovaná dňom jej podania prostredníctvom Informačného monitorovacieho systému (ďalej </w:t>
            </w:r>
            <w:r w:rsidR="00D14C4F">
              <w:t xml:space="preserve">aj </w:t>
            </w:r>
            <w:r>
              <w:t>“IMS”)</w:t>
            </w:r>
            <w:r w:rsidR="00534848">
              <w:t>.</w:t>
            </w:r>
          </w:p>
          <w:p w14:paraId="43E82DB5" w14:textId="26D87CE8" w:rsidR="00534848" w:rsidRPr="00534848" w:rsidRDefault="363FBEA8" w:rsidP="00F43EC8">
            <w:pPr>
              <w:pStyle w:val="Odsekzoznamu"/>
              <w:numPr>
                <w:ilvl w:val="0"/>
                <w:numId w:val="1"/>
              </w:numPr>
              <w:ind w:left="516" w:right="47" w:hanging="516"/>
              <w:jc w:val="both"/>
              <w:rPr>
                <w:b/>
              </w:rPr>
            </w:pPr>
            <w:r w:rsidRPr="00534848">
              <w:rPr>
                <w:b/>
              </w:rPr>
              <w:t>Administratívne overovanie ŽoPP</w:t>
            </w:r>
          </w:p>
          <w:p w14:paraId="0CBC65A9" w14:textId="3EDF2285" w:rsidR="00534848" w:rsidRDefault="00FD764A" w:rsidP="00534848">
            <w:pPr>
              <w:ind w:right="47"/>
              <w:jc w:val="both"/>
            </w:pPr>
            <w:r>
              <w:rPr>
                <w:color w:val="auto"/>
              </w:rPr>
              <w:t>Platobná agentúra</w:t>
            </w:r>
            <w:r w:rsidRPr="739FCD70">
              <w:rPr>
                <w:color w:val="auto"/>
              </w:rPr>
              <w:t xml:space="preserve"> </w:t>
            </w:r>
            <w:r w:rsidR="7EA0FC96">
              <w:t>vykoná administratívne overovanie žiadosti o príspevok do 20 pracovných dní odo dňa jej registrácie. Lehota podľa prvej vety môže byť primerane predĺžená vzhľadom na vyšší počet registrovaných ŽoPP, avšak žiadna ŽoPP nesmie byť administratívne overená neskôr ako v lehote do 30 pracovných dní odo dňa jej registrácie.</w:t>
            </w:r>
          </w:p>
          <w:p w14:paraId="2C03BF6F" w14:textId="5A3C9238" w:rsidR="00534848" w:rsidRPr="00534848" w:rsidRDefault="363FBEA8" w:rsidP="00F43EC8">
            <w:pPr>
              <w:pStyle w:val="Odsekzoznamu"/>
              <w:numPr>
                <w:ilvl w:val="0"/>
                <w:numId w:val="1"/>
              </w:numPr>
              <w:ind w:left="516" w:right="47" w:hanging="516"/>
              <w:jc w:val="both"/>
              <w:rPr>
                <w:b/>
              </w:rPr>
            </w:pPr>
            <w:r w:rsidRPr="00534848">
              <w:rPr>
                <w:b/>
              </w:rPr>
              <w:t>Odborné overovanie ŽoPP</w:t>
            </w:r>
          </w:p>
          <w:p w14:paraId="69993F56" w14:textId="39FADC52" w:rsidR="00534848" w:rsidRDefault="00FD764A" w:rsidP="00534848">
            <w:pPr>
              <w:ind w:right="47"/>
              <w:jc w:val="both"/>
            </w:pPr>
            <w:r>
              <w:rPr>
                <w:color w:val="auto"/>
              </w:rPr>
              <w:t>Platobná agentúra</w:t>
            </w:r>
            <w:r w:rsidRPr="739FCD70">
              <w:rPr>
                <w:color w:val="auto"/>
              </w:rPr>
              <w:t xml:space="preserve"> </w:t>
            </w:r>
            <w:r w:rsidR="370742FD">
              <w:t xml:space="preserve">vykoná odborné </w:t>
            </w:r>
            <w:r w:rsidR="29C1CB16">
              <w:t>overovanie ŽoPP do 30 pracovných dní po vykonaní administratívneho overovania</w:t>
            </w:r>
            <w:r w:rsidR="6F3711E5">
              <w:t xml:space="preserve">. </w:t>
            </w:r>
            <w:r w:rsidR="29C1CB16">
              <w:t xml:space="preserve"> </w:t>
            </w:r>
            <w:r w:rsidR="09689510">
              <w:t>Lehota podľa prvej vety môže byť primerane predĺžená vzhľadom na vyšší počet registrovaných ŽoPP, avšak žiadna ŽoPP nesmie byť odborne overená neskôr ako v lehote do 50 pracovných dní po vykonaní jej administratívneho overovania.</w:t>
            </w:r>
          </w:p>
          <w:p w14:paraId="21855A25" w14:textId="60C24230" w:rsidR="00534848" w:rsidRPr="00534848" w:rsidRDefault="363FBEA8" w:rsidP="00F43EC8">
            <w:pPr>
              <w:pStyle w:val="Odsekzoznamu"/>
              <w:numPr>
                <w:ilvl w:val="0"/>
                <w:numId w:val="1"/>
              </w:numPr>
              <w:ind w:left="516" w:right="47" w:hanging="516"/>
              <w:jc w:val="both"/>
              <w:rPr>
                <w:b/>
              </w:rPr>
            </w:pPr>
            <w:r w:rsidRPr="00534848">
              <w:rPr>
                <w:b/>
              </w:rPr>
              <w:t>Overovanie kvality Projektu</w:t>
            </w:r>
          </w:p>
          <w:p w14:paraId="09A94148" w14:textId="39B73342" w:rsidR="00534848" w:rsidRDefault="636F6D0C" w:rsidP="00534848">
            <w:pPr>
              <w:ind w:right="47"/>
              <w:jc w:val="both"/>
            </w:pPr>
            <w:r>
              <w:t>Nerelevantné pre túto Výzvu.</w:t>
            </w:r>
          </w:p>
          <w:p w14:paraId="60741337" w14:textId="17720F18" w:rsidR="00534848" w:rsidRPr="00534848" w:rsidRDefault="363FBEA8" w:rsidP="00F43EC8">
            <w:pPr>
              <w:pStyle w:val="Odsekzoznamu"/>
              <w:numPr>
                <w:ilvl w:val="0"/>
                <w:numId w:val="1"/>
              </w:numPr>
              <w:ind w:left="516" w:right="47" w:hanging="516"/>
              <w:jc w:val="both"/>
              <w:rPr>
                <w:b/>
              </w:rPr>
            </w:pPr>
            <w:r w:rsidRPr="00534848">
              <w:rPr>
                <w:b/>
              </w:rPr>
              <w:t>Výber ŽoPP</w:t>
            </w:r>
          </w:p>
          <w:p w14:paraId="1320C541" w14:textId="5D531E12" w:rsidR="00534848" w:rsidRDefault="145A3EB3" w:rsidP="00534848">
            <w:pPr>
              <w:ind w:right="47"/>
              <w:jc w:val="both"/>
            </w:pPr>
            <w:r>
              <w:t xml:space="preserve">Výber ŽoPP sa vykoná s ohľadom na splnenie všetkých podmienok poskytnutia príspevku, resp. na nesplnenie čo i len jednej podmienky poskytnutia príspevku, a to bez zbytočného odkladu po vykonaní </w:t>
            </w:r>
            <w:r w:rsidRPr="00C07C81">
              <w:t xml:space="preserve">odborného </w:t>
            </w:r>
            <w:r w:rsidR="00F8212B" w:rsidRPr="00C07C81">
              <w:t>overovania</w:t>
            </w:r>
            <w:r w:rsidR="00534848" w:rsidRPr="00C07C81">
              <w:t>.</w:t>
            </w:r>
          </w:p>
          <w:p w14:paraId="7B6D4440" w14:textId="0DB9D587" w:rsidR="00534848" w:rsidRPr="00534848" w:rsidRDefault="363FBEA8" w:rsidP="00F43EC8">
            <w:pPr>
              <w:pStyle w:val="Odsekzoznamu"/>
              <w:numPr>
                <w:ilvl w:val="0"/>
                <w:numId w:val="1"/>
              </w:numPr>
              <w:ind w:left="516" w:right="47" w:hanging="516"/>
              <w:jc w:val="both"/>
              <w:rPr>
                <w:b/>
              </w:rPr>
            </w:pPr>
            <w:r w:rsidRPr="00534848">
              <w:rPr>
                <w:b/>
              </w:rPr>
              <w:t>Vydanie rozhodnutia o ŽoPP</w:t>
            </w:r>
          </w:p>
          <w:p w14:paraId="12DA585A" w14:textId="3023BC7B" w:rsidR="001E580A" w:rsidRPr="00534848" w:rsidRDefault="00FD764A" w:rsidP="001D40E9">
            <w:pPr>
              <w:ind w:right="47"/>
              <w:jc w:val="both"/>
              <w:rPr>
                <w:b/>
              </w:rPr>
            </w:pPr>
            <w:r>
              <w:rPr>
                <w:color w:val="auto"/>
              </w:rPr>
              <w:t>Platobná agentúra</w:t>
            </w:r>
            <w:r w:rsidRPr="739FCD70">
              <w:rPr>
                <w:color w:val="auto"/>
              </w:rPr>
              <w:t xml:space="preserve"> </w:t>
            </w:r>
            <w:r w:rsidR="317E070F">
              <w:t>vydá rozhodnutie o žiadosti bez zbytočného odkladu po vykonaní výberu ŽoPP.</w:t>
            </w:r>
          </w:p>
        </w:tc>
      </w:tr>
      <w:tr w:rsidR="008D4BEA" w14:paraId="626ADF16" w14:textId="77777777" w:rsidTr="001A196E">
        <w:trPr>
          <w:trHeight w:val="257"/>
        </w:trPr>
        <w:tc>
          <w:tcPr>
            <w:tcW w:w="10681" w:type="dxa"/>
            <w:gridSpan w:val="2"/>
            <w:shd w:val="clear" w:color="auto" w:fill="C5E0B3" w:themeFill="accent6" w:themeFillTint="66"/>
          </w:tcPr>
          <w:p w14:paraId="7DB6A1D2" w14:textId="196052B7" w:rsidR="00931722" w:rsidRPr="00931722" w:rsidRDefault="00403AB3" w:rsidP="002C6C19">
            <w:r>
              <w:rPr>
                <w:b/>
                <w:bCs/>
                <w:color w:val="auto"/>
                <w:sz w:val="24"/>
                <w:szCs w:val="24"/>
              </w:rPr>
              <w:t>VÝŠKA FINANČNÝCH PROSTRIEDKOV URČENÝCH NA VYČERPANIE VO VÝZVE</w:t>
            </w:r>
          </w:p>
        </w:tc>
      </w:tr>
      <w:tr w:rsidR="00196482" w14:paraId="5B9EFD49" w14:textId="77777777" w:rsidTr="61F4596F">
        <w:trPr>
          <w:trHeight w:val="461"/>
        </w:trPr>
        <w:tc>
          <w:tcPr>
            <w:tcW w:w="10681" w:type="dxa"/>
            <w:gridSpan w:val="2"/>
            <w:shd w:val="clear" w:color="auto" w:fill="auto"/>
          </w:tcPr>
          <w:p w14:paraId="25415DED" w14:textId="7B0D2440" w:rsidR="00007440" w:rsidRPr="00852BD3" w:rsidRDefault="00007440" w:rsidP="00007440">
            <w:pPr>
              <w:ind w:right="47"/>
              <w:jc w:val="both"/>
              <w:rPr>
                <w:vertAlign w:val="superscript"/>
              </w:rPr>
            </w:pPr>
            <w:r>
              <w:t xml:space="preserve">Suma verejných </w:t>
            </w:r>
            <w:r w:rsidRPr="001F4CD2">
              <w:rPr>
                <w:iCs/>
              </w:rPr>
              <w:t xml:space="preserve">zdrojov: </w:t>
            </w:r>
            <w:r w:rsidR="001F4CD2">
              <w:rPr>
                <w:iCs/>
              </w:rPr>
              <w:t>4 7</w:t>
            </w:r>
            <w:r w:rsidR="00610C0A">
              <w:rPr>
                <w:iCs/>
              </w:rPr>
              <w:t>64</w:t>
            </w:r>
            <w:r w:rsidR="001F4CD2">
              <w:rPr>
                <w:iCs/>
              </w:rPr>
              <w:t xml:space="preserve"> </w:t>
            </w:r>
            <w:r w:rsidR="00610C0A">
              <w:rPr>
                <w:iCs/>
              </w:rPr>
              <w:t>440</w:t>
            </w:r>
            <w:r w:rsidR="001F4CD2">
              <w:rPr>
                <w:iCs/>
              </w:rPr>
              <w:t>,</w:t>
            </w:r>
            <w:r w:rsidR="00610C0A">
              <w:rPr>
                <w:iCs/>
              </w:rPr>
              <w:t>99</w:t>
            </w:r>
            <w:r w:rsidRPr="00852BD3">
              <w:t xml:space="preserve"> EUR.</w:t>
            </w:r>
          </w:p>
          <w:p w14:paraId="57BD013F" w14:textId="77777777" w:rsidR="00007440" w:rsidRPr="00852BD3" w:rsidRDefault="00007440" w:rsidP="00007440">
            <w:pPr>
              <w:ind w:right="47"/>
              <w:jc w:val="both"/>
              <w:rPr>
                <w:iCs/>
              </w:rPr>
            </w:pPr>
            <w:r w:rsidRPr="00852BD3">
              <w:rPr>
                <w:iCs/>
              </w:rPr>
              <w:t xml:space="preserve">Pomer verejných zdrojov pre menej rozvinuté regióny: 64 % (Európsky poľnohospodársky fond na rozvoj vidieka EÚ) a 36 % (štátny rozpočet SR). </w:t>
            </w:r>
          </w:p>
          <w:p w14:paraId="642E3473" w14:textId="632E1484" w:rsidR="007B1D77" w:rsidRPr="003A5033" w:rsidRDefault="00007440" w:rsidP="003A5033">
            <w:pPr>
              <w:ind w:right="47"/>
              <w:jc w:val="both"/>
              <w:rPr>
                <w:iCs/>
              </w:rPr>
            </w:pPr>
            <w:r w:rsidRPr="00852BD3">
              <w:rPr>
                <w:iCs/>
              </w:rPr>
              <w:t>Pomer verejných zdrojov pre ostatné regióny: 43 % (Európsky poľnohospodársky fond na rozvoj vidieka EÚ) a 57 % (štátny rozpočet SR).</w:t>
            </w:r>
          </w:p>
        </w:tc>
      </w:tr>
      <w:tr w:rsidR="008E3EB1" w14:paraId="57451BB8" w14:textId="77777777" w:rsidTr="001A196E">
        <w:trPr>
          <w:trHeight w:val="261"/>
        </w:trPr>
        <w:tc>
          <w:tcPr>
            <w:tcW w:w="10681" w:type="dxa"/>
            <w:gridSpan w:val="2"/>
            <w:shd w:val="clear" w:color="auto" w:fill="C5E0B3" w:themeFill="accent6" w:themeFillTint="66"/>
          </w:tcPr>
          <w:p w14:paraId="3F165845" w14:textId="0DABE1A3" w:rsidR="008E3EB1" w:rsidRDefault="009F122C" w:rsidP="001C09A4">
            <w:pPr>
              <w:ind w:right="47"/>
              <w:jc w:val="both"/>
              <w:rPr>
                <w:b/>
                <w:bCs/>
                <w:color w:val="auto"/>
                <w:sz w:val="24"/>
                <w:szCs w:val="24"/>
              </w:rPr>
            </w:pPr>
            <w:r>
              <w:rPr>
                <w:b/>
                <w:bCs/>
                <w:color w:val="auto"/>
                <w:sz w:val="24"/>
                <w:szCs w:val="24"/>
              </w:rPr>
              <w:lastRenderedPageBreak/>
              <w:t>PODÁVANIE</w:t>
            </w:r>
            <w:r w:rsidR="008E3EB1">
              <w:rPr>
                <w:b/>
                <w:bCs/>
                <w:color w:val="auto"/>
                <w:sz w:val="24"/>
                <w:szCs w:val="24"/>
              </w:rPr>
              <w:t xml:space="preserve"> ŽoPP</w:t>
            </w:r>
          </w:p>
        </w:tc>
      </w:tr>
      <w:tr w:rsidR="008E3EB1" w14:paraId="7E521B31" w14:textId="77777777" w:rsidTr="61F4596F">
        <w:trPr>
          <w:trHeight w:val="461"/>
        </w:trPr>
        <w:tc>
          <w:tcPr>
            <w:tcW w:w="10681" w:type="dxa"/>
            <w:gridSpan w:val="2"/>
            <w:shd w:val="clear" w:color="auto" w:fill="auto"/>
          </w:tcPr>
          <w:p w14:paraId="3F93D26B" w14:textId="4E3E4018" w:rsidR="008E3EB1" w:rsidRPr="00B72CAB" w:rsidRDefault="008E3EB1" w:rsidP="00F43EC8">
            <w:pPr>
              <w:pStyle w:val="Odsekzoznamu"/>
              <w:numPr>
                <w:ilvl w:val="0"/>
                <w:numId w:val="4"/>
              </w:numPr>
              <w:ind w:left="516" w:right="47" w:hanging="516"/>
              <w:jc w:val="both"/>
              <w:rPr>
                <w:bCs/>
              </w:rPr>
            </w:pPr>
            <w:r w:rsidRPr="00B72CAB">
              <w:rPr>
                <w:bCs/>
              </w:rPr>
              <w:t xml:space="preserve">ŽoPP sa podáva výlučne </w:t>
            </w:r>
            <w:hyperlink r:id="rId15" w:history="1">
              <w:r w:rsidRPr="00B72CAB">
                <w:rPr>
                  <w:rStyle w:val="Hypertextovprepojenie"/>
                  <w:bCs/>
                </w:rPr>
                <w:t>elektronicky</w:t>
              </w:r>
            </w:hyperlink>
            <w:r w:rsidRPr="00B72CAB">
              <w:rPr>
                <w:bCs/>
              </w:rPr>
              <w:t>.</w:t>
            </w:r>
          </w:p>
          <w:p w14:paraId="00F47482" w14:textId="3621E8B6" w:rsidR="008E3EB1" w:rsidRPr="00B72CAB" w:rsidRDefault="008E3EB1" w:rsidP="00F43EC8">
            <w:pPr>
              <w:pStyle w:val="Odsekzoznamu"/>
              <w:numPr>
                <w:ilvl w:val="0"/>
                <w:numId w:val="4"/>
              </w:numPr>
              <w:ind w:left="516" w:right="47" w:hanging="516"/>
              <w:jc w:val="both"/>
              <w:rPr>
                <w:bCs/>
              </w:rPr>
            </w:pPr>
            <w:r w:rsidRPr="00B72CAB">
              <w:t xml:space="preserve">Podávanie </w:t>
            </w:r>
            <w:r w:rsidR="00D14C4F">
              <w:t>ŽoPP</w:t>
            </w:r>
            <w:r w:rsidRPr="00B72CAB">
              <w:t xml:space="preserve"> sa riadi týmito pravidlami:</w:t>
            </w:r>
          </w:p>
          <w:p w14:paraId="3D2641B2" w14:textId="4DE96841" w:rsidR="008E3EB1" w:rsidRPr="00B72CAB" w:rsidRDefault="008E3EB1" w:rsidP="00F43EC8">
            <w:pPr>
              <w:pStyle w:val="Odsekzoznamu"/>
              <w:numPr>
                <w:ilvl w:val="0"/>
                <w:numId w:val="5"/>
              </w:numPr>
              <w:shd w:val="clear" w:color="auto" w:fill="FFFFFF" w:themeFill="background1"/>
              <w:ind w:left="799" w:hanging="283"/>
              <w:jc w:val="both"/>
            </w:pPr>
            <w:r w:rsidRPr="00B72CAB">
              <w:t>Žiadateľ musí byť zaregistrovaný v </w:t>
            </w:r>
            <w:hyperlink r:id="rId16" w:history="1">
              <w:r w:rsidRPr="00B72CAB">
                <w:rPr>
                  <w:rStyle w:val="Hypertextovprepojenie"/>
                </w:rPr>
                <w:t>Informačnom monitorovacom systéme</w:t>
              </w:r>
            </w:hyperlink>
            <w:r w:rsidRPr="00B72CAB">
              <w:t>.</w:t>
            </w:r>
          </w:p>
          <w:p w14:paraId="7FB3126B" w14:textId="16B41FAA" w:rsidR="008E3EB1" w:rsidRPr="00B72CAB" w:rsidRDefault="008E3EB1" w:rsidP="00F43EC8">
            <w:pPr>
              <w:pStyle w:val="Odsekzoznamu"/>
              <w:numPr>
                <w:ilvl w:val="0"/>
                <w:numId w:val="5"/>
              </w:numPr>
              <w:shd w:val="clear" w:color="auto" w:fill="FFFFFF" w:themeFill="background1"/>
              <w:ind w:left="799" w:hanging="283"/>
              <w:jc w:val="both"/>
            </w:pPr>
            <w:r w:rsidRPr="00B72CAB">
              <w:t>Žiadateľ</w:t>
            </w:r>
            <w:r w:rsidR="00D14C4F">
              <w:t>,</w:t>
            </w:r>
            <w:r w:rsidRPr="00B72CAB">
              <w:t xml:space="preserve"> po prihlásení do IMS</w:t>
            </w:r>
            <w:r w:rsidR="00D14C4F">
              <w:t>,</w:t>
            </w:r>
            <w:r w:rsidRPr="00B72CAB">
              <w:t xml:space="preserve"> </w:t>
            </w:r>
            <w:r w:rsidR="00D14C4F">
              <w:t>vy</w:t>
            </w:r>
            <w:r w:rsidRPr="00B72CAB">
              <w:t>hľadá túto Výzvu (</w:t>
            </w:r>
            <w:r w:rsidR="00D14C4F">
              <w:t>prostredníctvom</w:t>
            </w:r>
            <w:r w:rsidRPr="00B72CAB">
              <w:t xml:space="preserve"> </w:t>
            </w:r>
            <w:hyperlink r:id="rId17" w:history="1">
              <w:r w:rsidRPr="00B72CAB">
                <w:rPr>
                  <w:rStyle w:val="Hypertextovprepojenie"/>
                </w:rPr>
                <w:t>http://ispp.apa.sk</w:t>
              </w:r>
            </w:hyperlink>
            <w:r w:rsidRPr="00B72CAB">
              <w:t xml:space="preserve">, alebo prostredníctvom odkazu, ktorý je umiestnený na webovom sídle </w:t>
            </w:r>
            <w:r w:rsidR="00FD764A" w:rsidRPr="00B72CAB">
              <w:t>Platobnej agentúry</w:t>
            </w:r>
            <w:r w:rsidRPr="00B72CAB">
              <w:t>, kde je zverejnená táto Výzva).</w:t>
            </w:r>
          </w:p>
          <w:p w14:paraId="13D6867D" w14:textId="172F6D17" w:rsidR="008E3EB1" w:rsidRPr="00B72CAB" w:rsidRDefault="008E3EB1" w:rsidP="00F43EC8">
            <w:pPr>
              <w:pStyle w:val="Odsekzoznamu"/>
              <w:numPr>
                <w:ilvl w:val="0"/>
                <w:numId w:val="5"/>
              </w:numPr>
              <w:shd w:val="clear" w:color="auto" w:fill="FFFFFF" w:themeFill="background1"/>
              <w:ind w:left="799" w:hanging="283"/>
              <w:jc w:val="both"/>
            </w:pPr>
            <w:r w:rsidRPr="00B72CAB">
              <w:t xml:space="preserve">Žiadateľ vyplní elektronickú </w:t>
            </w:r>
            <w:r w:rsidR="00D14C4F">
              <w:t>ŽoPP</w:t>
            </w:r>
            <w:r w:rsidRPr="00B72CAB">
              <w:t>.</w:t>
            </w:r>
          </w:p>
          <w:p w14:paraId="27F22761" w14:textId="1178C4E7" w:rsidR="008E3EB1" w:rsidRPr="00B72CAB" w:rsidRDefault="008E3EB1" w:rsidP="00F43EC8">
            <w:pPr>
              <w:pStyle w:val="Odsekzoznamu"/>
              <w:numPr>
                <w:ilvl w:val="0"/>
                <w:numId w:val="5"/>
              </w:numPr>
              <w:shd w:val="clear" w:color="auto" w:fill="FFFFFF" w:themeFill="background1"/>
              <w:ind w:left="799" w:hanging="283"/>
              <w:jc w:val="both"/>
            </w:pPr>
            <w:r w:rsidRPr="00B72CAB">
              <w:t xml:space="preserve">Žiadateľ vyplní / nahrá všetky požadované prílohy </w:t>
            </w:r>
            <w:r w:rsidR="00D14C4F">
              <w:t>ŽoPP</w:t>
            </w:r>
            <w:r w:rsidRPr="00B72CAB">
              <w:t xml:space="preserve"> na to určenou funkcionalitou IMS.</w:t>
            </w:r>
          </w:p>
          <w:p w14:paraId="0FDD7009" w14:textId="61269893" w:rsidR="008E3EB1" w:rsidRPr="00B72CAB" w:rsidRDefault="008E3EB1" w:rsidP="00F43EC8">
            <w:pPr>
              <w:pStyle w:val="Odsekzoznamu"/>
              <w:numPr>
                <w:ilvl w:val="0"/>
                <w:numId w:val="5"/>
              </w:numPr>
              <w:shd w:val="clear" w:color="auto" w:fill="FFFFFF" w:themeFill="background1"/>
              <w:ind w:left="799" w:hanging="283"/>
              <w:jc w:val="both"/>
            </w:pPr>
            <w:r w:rsidRPr="00B72CAB">
              <w:t xml:space="preserve">Žiadateľ podpíše </w:t>
            </w:r>
            <w:r w:rsidR="00D14C4F">
              <w:t>ŽoPP</w:t>
            </w:r>
            <w:r w:rsidRPr="00B72CAB">
              <w:t xml:space="preserve"> na to určenou funkcionalitou </w:t>
            </w:r>
            <w:r w:rsidR="00842E9A" w:rsidRPr="00B72CAB">
              <w:t xml:space="preserve">v </w:t>
            </w:r>
            <w:r w:rsidRPr="00B72CAB">
              <w:t>IMS.</w:t>
            </w:r>
          </w:p>
          <w:p w14:paraId="6F0C540E" w14:textId="20B82442" w:rsidR="008E3EB1" w:rsidRPr="00D14C4F" w:rsidRDefault="008E3EB1" w:rsidP="00F43EC8">
            <w:pPr>
              <w:pStyle w:val="Odsekzoznamu"/>
              <w:numPr>
                <w:ilvl w:val="0"/>
                <w:numId w:val="5"/>
              </w:numPr>
              <w:shd w:val="clear" w:color="auto" w:fill="FFFFFF" w:themeFill="background1"/>
              <w:ind w:left="799" w:hanging="283"/>
              <w:jc w:val="both"/>
              <w:rPr>
                <w:sz w:val="24"/>
                <w:szCs w:val="24"/>
              </w:rPr>
            </w:pPr>
            <w:r w:rsidRPr="00B72CAB">
              <w:t xml:space="preserve">Vyplnenú elektronickú </w:t>
            </w:r>
            <w:r w:rsidR="00D14C4F">
              <w:t>ŽoPP</w:t>
            </w:r>
            <w:r w:rsidRPr="00B72CAB">
              <w:t>, vrátane elektronických verzií jej príloh</w:t>
            </w:r>
            <w:r w:rsidR="00B50D18" w:rsidRPr="00B72CAB">
              <w:t xml:space="preserve"> (ak je to potrebné)</w:t>
            </w:r>
            <w:r w:rsidRPr="00B72CAB">
              <w:t xml:space="preserve">, podá </w:t>
            </w:r>
            <w:r w:rsidR="00FD764A" w:rsidRPr="00B72CAB">
              <w:t xml:space="preserve">Platobnej agentúre </w:t>
            </w:r>
            <w:r w:rsidRPr="00B72CAB">
              <w:t>prostredníctvom IMS.</w:t>
            </w:r>
          </w:p>
          <w:p w14:paraId="538DB47E" w14:textId="5F58993C" w:rsidR="00D14C4F" w:rsidRPr="00D14C4F" w:rsidRDefault="00D14C4F" w:rsidP="001D40E9">
            <w:pPr>
              <w:spacing w:before="240"/>
              <w:jc w:val="both"/>
              <w:rPr>
                <w:sz w:val="24"/>
                <w:szCs w:val="24"/>
              </w:rPr>
            </w:pPr>
            <w:r w:rsidRPr="0067642B">
              <w:rPr>
                <w:b/>
                <w:bCs/>
                <w:color w:val="auto"/>
                <w:u w:val="single"/>
              </w:rPr>
              <w:t>Upozornenie:</w:t>
            </w:r>
            <w:r w:rsidRPr="00D14C4F">
              <w:rPr>
                <w:color w:val="auto"/>
              </w:rPr>
              <w:t xml:space="preserve"> pre proces uvedený v bode f) je potrebné, aby oprávnená osoba žiadateľa bola v IMS prihlásená s</w:t>
            </w:r>
            <w:r>
              <w:rPr>
                <w:color w:val="auto"/>
              </w:rPr>
              <w:t> </w:t>
            </w:r>
            <w:r w:rsidRPr="00D14C4F">
              <w:rPr>
                <w:color w:val="auto"/>
              </w:rPr>
              <w:t>občianskym preukazom s elektronickým čipom (</w:t>
            </w:r>
            <w:proofErr w:type="spellStart"/>
            <w:r w:rsidRPr="00D14C4F">
              <w:rPr>
                <w:color w:val="auto"/>
              </w:rPr>
              <w:t>eID</w:t>
            </w:r>
            <w:proofErr w:type="spellEnd"/>
            <w:r w:rsidRPr="00D14C4F">
              <w:rPr>
                <w:color w:val="auto"/>
              </w:rPr>
              <w:t>) s oprávnením na prístup a disponovanie s elektronickou schránkou</w:t>
            </w:r>
            <w:r w:rsidRPr="00D14C4F">
              <w:rPr>
                <w:rFonts w:ascii="Times New Roman" w:eastAsiaTheme="minorEastAsia" w:hAnsi="Times New Roman" w:cs="Times New Roman"/>
                <w:color w:val="auto"/>
                <w:sz w:val="24"/>
                <w:szCs w:val="24"/>
              </w:rPr>
              <w:t xml:space="preserve"> </w:t>
            </w:r>
            <w:r w:rsidRPr="00D14C4F">
              <w:rPr>
                <w:color w:val="auto"/>
              </w:rPr>
              <w:t>žiadateľa, inak zaevidovanie ŽoPP v IMS nebude úspešné.</w:t>
            </w:r>
          </w:p>
        </w:tc>
      </w:tr>
      <w:tr w:rsidR="00AC1249" w14:paraId="6A9194EE" w14:textId="77777777" w:rsidTr="00D41AC1">
        <w:trPr>
          <w:trHeight w:val="287"/>
        </w:trPr>
        <w:tc>
          <w:tcPr>
            <w:tcW w:w="10681" w:type="dxa"/>
            <w:gridSpan w:val="2"/>
            <w:shd w:val="clear" w:color="auto" w:fill="A8D08D" w:themeFill="accent6" w:themeFillTint="99"/>
          </w:tcPr>
          <w:p w14:paraId="6943D6BA" w14:textId="61E49FCD" w:rsidR="00AC1249" w:rsidRDefault="00AC1249" w:rsidP="001A196E">
            <w:pPr>
              <w:ind w:right="47"/>
              <w:jc w:val="both"/>
            </w:pPr>
            <w:r>
              <w:rPr>
                <w:b/>
                <w:bCs/>
                <w:color w:val="auto"/>
                <w:sz w:val="24"/>
                <w:szCs w:val="24"/>
              </w:rPr>
              <w:t>POŽIADAVKY NA PREDLOŽENIE ŽoPP RIADNE, VČAS A V URČENEJ FORME</w:t>
            </w:r>
          </w:p>
        </w:tc>
      </w:tr>
      <w:tr w:rsidR="00AC1249" w14:paraId="746B6609" w14:textId="77777777" w:rsidTr="61F4596F">
        <w:trPr>
          <w:trHeight w:val="461"/>
        </w:trPr>
        <w:tc>
          <w:tcPr>
            <w:tcW w:w="10681" w:type="dxa"/>
            <w:gridSpan w:val="2"/>
            <w:shd w:val="clear" w:color="auto" w:fill="auto"/>
          </w:tcPr>
          <w:p w14:paraId="6B8390B0" w14:textId="77777777" w:rsidR="00AC1249" w:rsidRPr="00B37A8B" w:rsidRDefault="00AC1249" w:rsidP="00F43EC8">
            <w:pPr>
              <w:pStyle w:val="Odsekzoznamu"/>
              <w:numPr>
                <w:ilvl w:val="0"/>
                <w:numId w:val="2"/>
              </w:numPr>
              <w:spacing w:after="38"/>
              <w:ind w:left="516" w:hanging="516"/>
              <w:jc w:val="both"/>
              <w:rPr>
                <w:b/>
                <w:bCs/>
              </w:rPr>
            </w:pPr>
            <w:r w:rsidRPr="00B37A8B">
              <w:rPr>
                <w:b/>
                <w:bCs/>
              </w:rPr>
              <w:t xml:space="preserve">Požiadavka </w:t>
            </w:r>
            <w:proofErr w:type="spellStart"/>
            <w:r w:rsidRPr="00B37A8B">
              <w:rPr>
                <w:b/>
                <w:bCs/>
              </w:rPr>
              <w:t>riadnosti</w:t>
            </w:r>
            <w:proofErr w:type="spellEnd"/>
            <w:r w:rsidRPr="00B37A8B">
              <w:rPr>
                <w:b/>
                <w:bCs/>
              </w:rPr>
              <w:t>:</w:t>
            </w:r>
          </w:p>
          <w:p w14:paraId="47933C6C" w14:textId="77601D94" w:rsidR="00AC1249" w:rsidRDefault="00AC1249" w:rsidP="00AC1249">
            <w:pPr>
              <w:spacing w:after="38"/>
              <w:jc w:val="both"/>
            </w:pPr>
            <w:r>
              <w:t>ŽoPP musí byť elektronicky vypísaná v slovenskom jazyku tak, aby bol jej obsah určitý</w:t>
            </w:r>
            <w:r w:rsidR="00D14C4F">
              <w:t>,</w:t>
            </w:r>
            <w:r>
              <w:t xml:space="preserve"> všeobecne zrozumiteľný</w:t>
            </w:r>
            <w:r w:rsidR="00D14C4F">
              <w:t xml:space="preserve"> </w:t>
            </w:r>
            <w:r>
              <w:t>a písmom umožňujúcim rozpoznávanie textu.</w:t>
            </w:r>
          </w:p>
          <w:p w14:paraId="7681C483" w14:textId="77777777" w:rsidR="00AC1249" w:rsidRDefault="00AC1249" w:rsidP="00B72CAB">
            <w:pPr>
              <w:spacing w:after="38"/>
              <w:ind w:right="57"/>
              <w:jc w:val="both"/>
            </w:pPr>
            <w:r>
              <w:t>V prípade príloh predkladaných k žiadosti o príspevok môžu byť tieto predložené v inom ako slovenskom jazyku, ale musí k nim byť priložený ich úradne overený preklad do slovenského jazyka. Úradne overený preklad do slovenského jazyka sa nevyžaduje v prípade príloh, ktoré sú originálne vyhotovené v českom jazyku.</w:t>
            </w:r>
          </w:p>
          <w:p w14:paraId="61777607" w14:textId="77777777" w:rsidR="00AC1249" w:rsidRPr="00B37A8B" w:rsidRDefault="00AC1249" w:rsidP="00F43EC8">
            <w:pPr>
              <w:pStyle w:val="Odsekzoznamu"/>
              <w:numPr>
                <w:ilvl w:val="0"/>
                <w:numId w:val="2"/>
              </w:numPr>
              <w:spacing w:after="38"/>
              <w:ind w:left="516" w:hanging="516"/>
              <w:jc w:val="both"/>
              <w:rPr>
                <w:b/>
                <w:bCs/>
              </w:rPr>
            </w:pPr>
            <w:r w:rsidRPr="00B37A8B">
              <w:rPr>
                <w:b/>
                <w:bCs/>
              </w:rPr>
              <w:t>Požiadavka včasnosti:</w:t>
            </w:r>
          </w:p>
          <w:p w14:paraId="465D456C" w14:textId="539D8F79" w:rsidR="00AC1249" w:rsidRDefault="00AC1249" w:rsidP="0067642B">
            <w:pPr>
              <w:spacing w:after="38"/>
              <w:ind w:right="57"/>
              <w:jc w:val="both"/>
              <w:rPr>
                <w:bCs/>
              </w:rPr>
            </w:pPr>
            <w:r w:rsidRPr="739FCD70">
              <w:t xml:space="preserve">ŽoPP je podaná včas, </w:t>
            </w:r>
            <w:r>
              <w:t xml:space="preserve">ak je podaná najneskôr v deň, ktorý je vo Výzve určený ako posledný deň lehoty na predkladanie žiadosti o príspevok, t. j. najneskôr do </w:t>
            </w:r>
            <w:r w:rsidR="00C213DD" w:rsidRPr="00ED777A">
              <w:t>3</w:t>
            </w:r>
            <w:r w:rsidR="00ED777A" w:rsidRPr="00ED777A">
              <w:t>0</w:t>
            </w:r>
            <w:r w:rsidR="00C213DD" w:rsidRPr="00ED777A">
              <w:t>.</w:t>
            </w:r>
            <w:r w:rsidR="0072208A" w:rsidRPr="00ED777A">
              <w:t>1</w:t>
            </w:r>
            <w:r w:rsidR="00C213DD" w:rsidRPr="00ED777A">
              <w:t>.</w:t>
            </w:r>
            <w:r w:rsidRPr="00ED777A">
              <w:t>202</w:t>
            </w:r>
            <w:r w:rsidR="00ED777A" w:rsidRPr="00ED777A">
              <w:t>6</w:t>
            </w:r>
            <w:r w:rsidR="00842E9A" w:rsidRPr="00ED777A">
              <w:t>, 23</w:t>
            </w:r>
            <w:r w:rsidR="00842E9A" w:rsidRPr="000A0778">
              <w:t>:59</w:t>
            </w:r>
            <w:r w:rsidR="00EA2CC1" w:rsidRPr="000A0778">
              <w:t xml:space="preserve"> </w:t>
            </w:r>
            <w:r w:rsidR="00842E9A" w:rsidRPr="000A0778">
              <w:t>hod</w:t>
            </w:r>
            <w:r w:rsidR="00C213DD" w:rsidRPr="000A0778">
              <w:t>.</w:t>
            </w:r>
          </w:p>
          <w:p w14:paraId="033D235E" w14:textId="77777777" w:rsidR="00AC1249" w:rsidRPr="00B37A8B" w:rsidRDefault="00AC1249" w:rsidP="00F43EC8">
            <w:pPr>
              <w:pStyle w:val="Odsekzoznamu"/>
              <w:numPr>
                <w:ilvl w:val="0"/>
                <w:numId w:val="2"/>
              </w:numPr>
              <w:spacing w:after="38"/>
              <w:ind w:left="516" w:hanging="516"/>
              <w:jc w:val="both"/>
              <w:rPr>
                <w:b/>
                <w:bCs/>
              </w:rPr>
            </w:pPr>
            <w:r w:rsidRPr="00B37A8B">
              <w:rPr>
                <w:b/>
                <w:bCs/>
              </w:rPr>
              <w:t>Požiadavka formy:</w:t>
            </w:r>
          </w:p>
          <w:p w14:paraId="5B828C89" w14:textId="2B9E73E4" w:rsidR="00AC1249" w:rsidRPr="004A49C1" w:rsidRDefault="00AC1249" w:rsidP="00AC1249">
            <w:pPr>
              <w:spacing w:after="38"/>
              <w:jc w:val="both"/>
            </w:pPr>
            <w:r>
              <w:t>ŽoPP je podaná na predpísanom formulári žiadosti o</w:t>
            </w:r>
            <w:r w:rsidR="00D14C4F">
              <w:t> </w:t>
            </w:r>
            <w:r>
              <w:t>príspevok</w:t>
            </w:r>
            <w:r w:rsidR="00D14C4F">
              <w:t>.</w:t>
            </w:r>
          </w:p>
          <w:p w14:paraId="5E7CCA57" w14:textId="637FE17A" w:rsidR="00AC1249" w:rsidRPr="00AC1249" w:rsidRDefault="00AC1249" w:rsidP="00B72CAB">
            <w:pPr>
              <w:spacing w:after="38"/>
              <w:ind w:right="57"/>
              <w:jc w:val="both"/>
            </w:pPr>
            <w:r>
              <w:t>ŽoPP musí byť podpísaná (kvalifikovaným elektronickým podpisom) na to oprávnenou osobou v prípade žiadateľa, ktorým je fyzická osoba – podnikateľ, touto fyzickou osobou alebo jej splnomocnencom v prípade žiadateľa, ktorým je právnická osoba, štatutárnym orgánom žiadateľa alebo splnomocnenou osobou; v prípade žiadateľov zapísaných v</w:t>
            </w:r>
            <w:r w:rsidR="00D14C4F">
              <w:t> </w:t>
            </w:r>
            <w:r>
              <w:t>Obchodnom registri SR musí byť Ž</w:t>
            </w:r>
            <w:r w:rsidR="007874D1">
              <w:t>oPP</w:t>
            </w:r>
            <w:r>
              <w:t xml:space="preserve"> podpísaná v súlade s podmienkami konania v mene žiadateľa uvedenými v</w:t>
            </w:r>
            <w:r w:rsidR="007874D1">
              <w:t> </w:t>
            </w:r>
            <w:r>
              <w:t>Obchodnom registri SR</w:t>
            </w:r>
            <w:r w:rsidR="00842E9A">
              <w:t>.</w:t>
            </w:r>
          </w:p>
        </w:tc>
      </w:tr>
    </w:tbl>
    <w:p w14:paraId="41E3CEEE" w14:textId="77777777" w:rsidR="008D4BEA" w:rsidRDefault="008D4BEA">
      <w:pPr>
        <w:spacing w:after="0"/>
        <w:ind w:left="-905" w:right="11202"/>
      </w:pPr>
    </w:p>
    <w:tbl>
      <w:tblPr>
        <w:tblStyle w:val="TableGrid"/>
        <w:tblW w:w="10725" w:type="dxa"/>
        <w:jc w:val="center"/>
        <w:tblInd w:w="0" w:type="dxa"/>
        <w:tblCellMar>
          <w:top w:w="133" w:type="dxa"/>
          <w:left w:w="23" w:type="dxa"/>
          <w:bottom w:w="84" w:type="dxa"/>
        </w:tblCellMar>
        <w:tblLook w:val="04A0" w:firstRow="1" w:lastRow="0" w:firstColumn="1" w:lastColumn="0" w:noHBand="0" w:noVBand="1"/>
      </w:tblPr>
      <w:tblGrid>
        <w:gridCol w:w="3630"/>
        <w:gridCol w:w="46"/>
        <w:gridCol w:w="9"/>
        <w:gridCol w:w="36"/>
        <w:gridCol w:w="7004"/>
      </w:tblGrid>
      <w:tr w:rsidR="008D4BEA" w14:paraId="4193EE87" w14:textId="77777777" w:rsidTr="00D41AC1">
        <w:trPr>
          <w:trHeight w:val="280"/>
          <w:jc w:val="center"/>
        </w:trPr>
        <w:tc>
          <w:tcPr>
            <w:tcW w:w="10725"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A8D08D" w:themeFill="accent6" w:themeFillTint="99"/>
            <w:vAlign w:val="center"/>
          </w:tcPr>
          <w:p w14:paraId="6A8D160D" w14:textId="7B5BFF37" w:rsidR="008D4BEA" w:rsidRPr="00826396" w:rsidRDefault="00826396" w:rsidP="007938AC">
            <w:pPr>
              <w:rPr>
                <w:b/>
                <w:bCs/>
                <w:sz w:val="28"/>
                <w:szCs w:val="28"/>
              </w:rPr>
            </w:pPr>
            <w:r w:rsidRPr="739FCD70">
              <w:rPr>
                <w:b/>
                <w:bCs/>
                <w:sz w:val="28"/>
                <w:szCs w:val="28"/>
              </w:rPr>
              <w:t>PODMIENKY POSKYTNUTIA PR</w:t>
            </w:r>
            <w:r w:rsidR="00D66083" w:rsidRPr="739FCD70">
              <w:rPr>
                <w:b/>
                <w:bCs/>
                <w:sz w:val="28"/>
                <w:szCs w:val="28"/>
              </w:rPr>
              <w:t>Í</w:t>
            </w:r>
            <w:r w:rsidRPr="739FCD70">
              <w:rPr>
                <w:b/>
                <w:bCs/>
                <w:sz w:val="28"/>
                <w:szCs w:val="28"/>
              </w:rPr>
              <w:t>SPEVKU</w:t>
            </w:r>
          </w:p>
        </w:tc>
      </w:tr>
      <w:tr w:rsidR="001141D8" w14:paraId="15AC5931" w14:textId="77777777" w:rsidTr="00D41AC1">
        <w:trPr>
          <w:trHeight w:val="390"/>
          <w:jc w:val="center"/>
        </w:trPr>
        <w:tc>
          <w:tcPr>
            <w:tcW w:w="10725" w:type="dxa"/>
            <w:gridSpan w:val="5"/>
            <w:tcBorders>
              <w:top w:val="single" w:sz="4" w:space="0" w:color="auto"/>
              <w:left w:val="single" w:sz="4" w:space="0" w:color="000000" w:themeColor="text1"/>
              <w:bottom w:val="single" w:sz="4" w:space="0" w:color="auto"/>
              <w:right w:val="single" w:sz="4" w:space="0" w:color="000000" w:themeColor="text1"/>
            </w:tcBorders>
            <w:shd w:val="clear" w:color="auto" w:fill="C5E0B3" w:themeFill="accent6" w:themeFillTint="66"/>
            <w:vAlign w:val="center"/>
          </w:tcPr>
          <w:p w14:paraId="54F9FEAF" w14:textId="20EFA3C9" w:rsidR="001141D8" w:rsidRPr="739FCD70" w:rsidRDefault="001141D8" w:rsidP="007938AC">
            <w:pPr>
              <w:rPr>
                <w:b/>
                <w:bCs/>
                <w:sz w:val="28"/>
                <w:szCs w:val="28"/>
              </w:rPr>
            </w:pPr>
            <w:r w:rsidRPr="00D66083">
              <w:rPr>
                <w:b/>
                <w:bCs/>
                <w:sz w:val="24"/>
                <w:szCs w:val="24"/>
              </w:rPr>
              <w:t>Podmienky oprávnenosti žiadateľa</w:t>
            </w:r>
            <w:r w:rsidR="00162EF3">
              <w:rPr>
                <w:b/>
                <w:bCs/>
                <w:sz w:val="24"/>
                <w:szCs w:val="24"/>
              </w:rPr>
              <w:t xml:space="preserve"> podľa SP SPP</w:t>
            </w:r>
            <w:r w:rsidR="00C415C6">
              <w:rPr>
                <w:b/>
                <w:bCs/>
                <w:sz w:val="24"/>
                <w:szCs w:val="24"/>
              </w:rPr>
              <w:t xml:space="preserve"> 2023 - 2027</w:t>
            </w:r>
            <w:r w:rsidR="00162EF3">
              <w:rPr>
                <w:b/>
                <w:bCs/>
                <w:sz w:val="24"/>
                <w:szCs w:val="24"/>
              </w:rPr>
              <w:t xml:space="preserve"> relevantné pre intervenciu 77.2</w:t>
            </w:r>
          </w:p>
        </w:tc>
      </w:tr>
      <w:tr w:rsidR="001141D8" w14:paraId="27D48F31" w14:textId="0BEDF915" w:rsidTr="00D41AC1">
        <w:trPr>
          <w:trHeight w:val="900"/>
          <w:jc w:val="center"/>
        </w:trPr>
        <w:tc>
          <w:tcPr>
            <w:tcW w:w="3721" w:type="dxa"/>
            <w:gridSpan w:val="4"/>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tcPr>
          <w:p w14:paraId="6F164CC1" w14:textId="77777777" w:rsidR="001141D8" w:rsidRDefault="001141D8" w:rsidP="001141D8">
            <w:pPr>
              <w:jc w:val="center"/>
              <w:rPr>
                <w:rFonts w:cstheme="minorBidi"/>
              </w:rPr>
            </w:pPr>
          </w:p>
          <w:p w14:paraId="1D64A8BA" w14:textId="77777777" w:rsidR="001141D8" w:rsidRDefault="001141D8" w:rsidP="001141D8">
            <w:pPr>
              <w:jc w:val="center"/>
              <w:rPr>
                <w:rFonts w:cstheme="minorBidi"/>
              </w:rPr>
            </w:pPr>
          </w:p>
          <w:p w14:paraId="01BFD0D2" w14:textId="77777777" w:rsidR="001141D8" w:rsidRDefault="001141D8" w:rsidP="001141D8">
            <w:pPr>
              <w:jc w:val="center"/>
              <w:rPr>
                <w:rFonts w:cstheme="minorBidi"/>
              </w:rPr>
            </w:pPr>
          </w:p>
          <w:p w14:paraId="171FDAB5" w14:textId="504F0E30" w:rsidR="001141D8" w:rsidRPr="00FD377F" w:rsidRDefault="00FF3108" w:rsidP="00FD377F">
            <w:pPr>
              <w:jc w:val="center"/>
              <w:rPr>
                <w:rFonts w:cstheme="minorBidi"/>
              </w:rPr>
            </w:pPr>
            <w:bookmarkStart w:id="1" w:name="_Hlk212465023"/>
            <w:r w:rsidRPr="00F56BF8">
              <w:t>Žiadateľ (prijímateľ) je oprávneným žiadateľom definovaným Výzvou</w:t>
            </w:r>
          </w:p>
          <w:bookmarkEnd w:id="1"/>
          <w:p w14:paraId="6D2FD151" w14:textId="77777777" w:rsidR="001141D8" w:rsidRDefault="001141D8" w:rsidP="001141D8">
            <w:pPr>
              <w:jc w:val="center"/>
              <w:rPr>
                <w:rFonts w:cstheme="minorBidi"/>
              </w:rPr>
            </w:pPr>
          </w:p>
          <w:p w14:paraId="09BA9322" w14:textId="77777777" w:rsidR="001141D8" w:rsidRDefault="001141D8" w:rsidP="001141D8">
            <w:pPr>
              <w:jc w:val="center"/>
              <w:rPr>
                <w:rFonts w:cstheme="minorBidi"/>
              </w:rPr>
            </w:pPr>
          </w:p>
          <w:p w14:paraId="2A31547D" w14:textId="77777777" w:rsidR="001141D8" w:rsidRDefault="001141D8" w:rsidP="001141D8">
            <w:pPr>
              <w:jc w:val="center"/>
              <w:rPr>
                <w:rFonts w:cstheme="minorBidi"/>
              </w:rPr>
            </w:pPr>
          </w:p>
          <w:p w14:paraId="440345C3" w14:textId="77777777" w:rsidR="001141D8" w:rsidRDefault="001141D8" w:rsidP="001141D8">
            <w:pPr>
              <w:jc w:val="center"/>
              <w:rPr>
                <w:rFonts w:cstheme="minorBidi"/>
              </w:rPr>
            </w:pPr>
          </w:p>
          <w:p w14:paraId="2D5BFF79" w14:textId="77777777" w:rsidR="001141D8" w:rsidRDefault="001141D8" w:rsidP="001141D8">
            <w:pPr>
              <w:jc w:val="center"/>
              <w:rPr>
                <w:rFonts w:cstheme="minorBidi"/>
              </w:rPr>
            </w:pPr>
          </w:p>
          <w:p w14:paraId="1584523F" w14:textId="77777777" w:rsidR="001141D8" w:rsidRDefault="001141D8" w:rsidP="001141D8">
            <w:pPr>
              <w:jc w:val="center"/>
              <w:rPr>
                <w:rFonts w:cstheme="minorBidi"/>
              </w:rPr>
            </w:pPr>
          </w:p>
          <w:p w14:paraId="29AE4F03" w14:textId="77777777" w:rsidR="001141D8" w:rsidRDefault="001141D8" w:rsidP="001141D8">
            <w:pPr>
              <w:jc w:val="center"/>
              <w:rPr>
                <w:rFonts w:cstheme="minorBidi"/>
              </w:rPr>
            </w:pPr>
          </w:p>
          <w:p w14:paraId="4A1FEFF2" w14:textId="77777777" w:rsidR="001141D8" w:rsidRDefault="001141D8" w:rsidP="001141D8">
            <w:pPr>
              <w:jc w:val="center"/>
              <w:rPr>
                <w:rFonts w:cstheme="minorBidi"/>
              </w:rPr>
            </w:pPr>
          </w:p>
          <w:p w14:paraId="0DA5AC6D" w14:textId="13803CD7" w:rsidR="001141D8" w:rsidRPr="001141D8" w:rsidRDefault="001141D8" w:rsidP="001141D8">
            <w:pPr>
              <w:jc w:val="center"/>
              <w:rPr>
                <w:bCs/>
                <w:sz w:val="28"/>
                <w:szCs w:val="28"/>
              </w:rPr>
            </w:pPr>
          </w:p>
        </w:tc>
        <w:tc>
          <w:tcPr>
            <w:tcW w:w="7004"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tcPr>
          <w:p w14:paraId="2D40A139" w14:textId="77777777" w:rsidR="001141D8" w:rsidRPr="00144620" w:rsidRDefault="001141D8" w:rsidP="00FD377F">
            <w:pPr>
              <w:shd w:val="clear" w:color="auto" w:fill="EDEDED" w:themeFill="accent3" w:themeFillTint="33"/>
              <w:spacing w:line="257" w:lineRule="auto"/>
              <w:ind w:right="94"/>
              <w:jc w:val="both"/>
              <w:rPr>
                <w:i/>
              </w:rPr>
            </w:pPr>
            <w:r w:rsidRPr="00144620">
              <w:rPr>
                <w:i/>
              </w:rPr>
              <w:lastRenderedPageBreak/>
              <w:t xml:space="preserve">Typ PPP: </w:t>
            </w:r>
          </w:p>
          <w:p w14:paraId="2375CC7F" w14:textId="77777777" w:rsidR="001141D8" w:rsidRPr="0053446A" w:rsidRDefault="001141D8" w:rsidP="002F256A">
            <w:pPr>
              <w:ind w:right="94"/>
              <w:rPr>
                <w:b/>
              </w:rPr>
            </w:pPr>
            <w:r w:rsidRPr="0053446A">
              <w:rPr>
                <w:b/>
              </w:rPr>
              <w:t>Dynamická bez možnosti prerušenia</w:t>
            </w:r>
          </w:p>
          <w:p w14:paraId="5BCEC2E4" w14:textId="5ECF288D" w:rsidR="00007440" w:rsidRPr="000977EE" w:rsidRDefault="00610303" w:rsidP="002F256A">
            <w:pPr>
              <w:spacing w:line="257" w:lineRule="auto"/>
              <w:ind w:right="94"/>
              <w:jc w:val="both"/>
              <w:rPr>
                <w:rFonts w:cstheme="minorHAnsi"/>
              </w:rPr>
            </w:pPr>
            <w:r>
              <w:rPr>
                <w:rFonts w:cstheme="minorHAnsi"/>
              </w:rPr>
              <w:t>Oprávneným žiadateľom sú osoby, ktoré sa vyznačujú nasledovnými znakmi</w:t>
            </w:r>
            <w:r w:rsidR="002F256A">
              <w:rPr>
                <w:rFonts w:cstheme="minorHAnsi"/>
              </w:rPr>
              <w:t>:</w:t>
            </w:r>
          </w:p>
          <w:p w14:paraId="26179C7E" w14:textId="0AEBCC68" w:rsidR="00007440" w:rsidRPr="002C0974" w:rsidRDefault="00007440" w:rsidP="0040395E">
            <w:pPr>
              <w:pStyle w:val="Odsekzoznamu"/>
              <w:numPr>
                <w:ilvl w:val="0"/>
                <w:numId w:val="11"/>
              </w:numPr>
              <w:spacing w:line="257" w:lineRule="auto"/>
              <w:ind w:left="503" w:right="94" w:hanging="357"/>
              <w:jc w:val="both"/>
              <w:rPr>
                <w:rFonts w:ascii="Calibri" w:eastAsia="Calibri" w:hAnsi="Calibri" w:cs="Calibri"/>
                <w:color w:val="000000"/>
                <w:lang w:eastAsia="sk-SK"/>
              </w:rPr>
            </w:pPr>
            <w:r w:rsidRPr="002C0974">
              <w:rPr>
                <w:rFonts w:ascii="Calibri" w:eastAsia="Calibri" w:hAnsi="Calibri" w:cs="Calibri"/>
                <w:color w:val="000000"/>
                <w:lang w:eastAsia="sk-SK"/>
              </w:rPr>
              <w:t xml:space="preserve">Fyzické osoby a právnické osoby podnikajúce                                                                       v poľnohospodárstve, potravinovom reťazci, a/alebo v lesnom hospodárstve a iní aktéri, ktorí prispievajú k splneniu špecifických cieľov a prispievajú k naplňovaniu všeobecných cieľov SPP vrátane medziodvetvových organizácií, mimovládnych organizácií, obcí, vedeckých a výskumných organizácií a poradenských subjektov                        </w:t>
            </w:r>
            <w:r w:rsidR="00926C8F" w:rsidRPr="002C0974">
              <w:rPr>
                <w:rFonts w:ascii="Calibri" w:eastAsia="Calibri" w:hAnsi="Calibri" w:cs="Calibri"/>
                <w:color w:val="000000"/>
                <w:lang w:eastAsia="sk-SK"/>
              </w:rPr>
              <w:t xml:space="preserve">            v</w:t>
            </w:r>
            <w:r w:rsidR="00162EF3">
              <w:rPr>
                <w:rFonts w:ascii="Calibri" w:eastAsia="Calibri" w:hAnsi="Calibri" w:cs="Calibri"/>
                <w:color w:val="000000"/>
                <w:lang w:eastAsia="sk-SK"/>
              </w:rPr>
              <w:t> </w:t>
            </w:r>
            <w:r w:rsidR="00926C8F" w:rsidRPr="002C0974">
              <w:rPr>
                <w:rFonts w:ascii="Calibri" w:eastAsia="Calibri" w:hAnsi="Calibri" w:cs="Calibri"/>
                <w:color w:val="000000"/>
                <w:lang w:eastAsia="sk-SK"/>
              </w:rPr>
              <w:t>pôdohospodárstve</w:t>
            </w:r>
            <w:r w:rsidR="00162EF3">
              <w:rPr>
                <w:rFonts w:ascii="Calibri" w:eastAsia="Calibri" w:hAnsi="Calibri" w:cs="Calibri"/>
                <w:color w:val="000000"/>
                <w:lang w:eastAsia="sk-SK"/>
              </w:rPr>
              <w:t>;</w:t>
            </w:r>
            <w:r w:rsidR="00926C8F" w:rsidRPr="002C0974">
              <w:rPr>
                <w:rFonts w:ascii="Calibri" w:eastAsia="Calibri" w:hAnsi="Calibri" w:cs="Calibri"/>
                <w:color w:val="000000"/>
                <w:lang w:eastAsia="sk-SK"/>
              </w:rPr>
              <w:t xml:space="preserve"> </w:t>
            </w:r>
          </w:p>
          <w:p w14:paraId="46AD0EF0" w14:textId="3E3BE8F9" w:rsidR="00BD1DDD" w:rsidRDefault="00610303" w:rsidP="0040395E">
            <w:pPr>
              <w:pStyle w:val="Odsekzoznamu"/>
              <w:numPr>
                <w:ilvl w:val="0"/>
                <w:numId w:val="11"/>
              </w:numPr>
              <w:spacing w:line="257" w:lineRule="auto"/>
              <w:ind w:left="503" w:right="94"/>
              <w:jc w:val="both"/>
              <w:rPr>
                <w:rFonts w:ascii="Calibri" w:eastAsia="Calibri" w:hAnsi="Calibri" w:cs="Calibri"/>
                <w:color w:val="000000"/>
                <w:lang w:eastAsia="sk-SK"/>
              </w:rPr>
            </w:pPr>
            <w:r>
              <w:rPr>
                <w:rFonts w:ascii="Calibri" w:eastAsia="Calibri" w:hAnsi="Calibri" w:cs="Calibri"/>
                <w:color w:val="000000"/>
                <w:lang w:eastAsia="sk-SK"/>
              </w:rPr>
              <w:t xml:space="preserve">Osoby podľa písm. a) sú </w:t>
            </w:r>
            <w:r w:rsidR="00007440" w:rsidRPr="002C0974">
              <w:rPr>
                <w:rFonts w:ascii="Calibri" w:eastAsia="Calibri" w:hAnsi="Calibri" w:cs="Calibri"/>
                <w:color w:val="000000"/>
                <w:lang w:eastAsia="sk-SK"/>
              </w:rPr>
              <w:t>člen</w:t>
            </w:r>
            <w:r>
              <w:rPr>
                <w:rFonts w:ascii="Calibri" w:eastAsia="Calibri" w:hAnsi="Calibri" w:cs="Calibri"/>
                <w:color w:val="000000"/>
                <w:lang w:eastAsia="sk-SK"/>
              </w:rPr>
              <w:t>mi</w:t>
            </w:r>
            <w:r w:rsidR="00007440" w:rsidRPr="002C0974">
              <w:rPr>
                <w:rFonts w:ascii="Calibri" w:eastAsia="Calibri" w:hAnsi="Calibri" w:cs="Calibri"/>
                <w:color w:val="000000"/>
                <w:lang w:eastAsia="sk-SK"/>
              </w:rPr>
              <w:t xml:space="preserve"> operačnej skupiny</w:t>
            </w:r>
            <w:r w:rsidR="00162EF3">
              <w:rPr>
                <w:rFonts w:ascii="Calibri" w:eastAsia="Calibri" w:hAnsi="Calibri" w:cs="Calibri"/>
                <w:color w:val="000000"/>
                <w:lang w:eastAsia="sk-SK"/>
              </w:rPr>
              <w:t>;</w:t>
            </w:r>
          </w:p>
          <w:p w14:paraId="72DB4452" w14:textId="19818592" w:rsidR="00007440" w:rsidRDefault="002F256A" w:rsidP="0040395E">
            <w:pPr>
              <w:pStyle w:val="Odsekzoznamu"/>
              <w:numPr>
                <w:ilvl w:val="0"/>
                <w:numId w:val="11"/>
              </w:numPr>
              <w:spacing w:line="257" w:lineRule="auto"/>
              <w:ind w:left="503" w:right="94" w:hanging="357"/>
              <w:jc w:val="both"/>
            </w:pPr>
            <w:r>
              <w:lastRenderedPageBreak/>
              <w:t>O</w:t>
            </w:r>
            <w:r w:rsidR="00610303">
              <w:t>peračná skupina podľa písm. b), resp. jej člen ako generálny partner operačnej skupiny podľa písm. b)</w:t>
            </w:r>
            <w:r w:rsidR="00BD1DDD">
              <w:t xml:space="preserve"> uzavrel</w:t>
            </w:r>
            <w:r w:rsidR="00BD1DDD" w:rsidRPr="00BD1DDD">
              <w:t xml:space="preserve"> </w:t>
            </w:r>
            <w:r w:rsidR="00D72047">
              <w:t>Z</w:t>
            </w:r>
            <w:r w:rsidR="00BD1DDD" w:rsidRPr="00BD1DDD">
              <w:t>mluvu o</w:t>
            </w:r>
            <w:r>
              <w:t> </w:t>
            </w:r>
            <w:r w:rsidR="00D72047">
              <w:t>poskytnutí</w:t>
            </w:r>
            <w:r w:rsidR="00BD1DDD" w:rsidRPr="00BD1DDD">
              <w:t> </w:t>
            </w:r>
            <w:bookmarkStart w:id="2" w:name="_Hlk214223051"/>
            <w:r w:rsidR="00D72047">
              <w:t>nenávratného finančného príspevku (ďalej aj „zmluva o </w:t>
            </w:r>
            <w:r w:rsidR="00BD1DDD" w:rsidRPr="00BD1DDD">
              <w:t>NFP</w:t>
            </w:r>
            <w:r w:rsidR="00D72047">
              <w:t>“)</w:t>
            </w:r>
            <w:bookmarkEnd w:id="2"/>
            <w:r w:rsidR="00BD1DDD" w:rsidRPr="00BD1DDD">
              <w:t xml:space="preserve"> počas platnosti PRV 2014 – 2022</w:t>
            </w:r>
            <w:r w:rsidR="000A7580">
              <w:t>,</w:t>
            </w:r>
            <w:r w:rsidR="00BD1DDD" w:rsidRPr="00BD1DDD">
              <w:t xml:space="preserve"> </w:t>
            </w:r>
            <w:r w:rsidR="00610303">
              <w:t>a táto Zmluva o NFP je</w:t>
            </w:r>
            <w:r w:rsidR="00BD1DDD" w:rsidRPr="00BD1DDD">
              <w:t xml:space="preserve"> </w:t>
            </w:r>
            <w:r w:rsidR="00FD377F" w:rsidRPr="00BD1DDD">
              <w:t>do</w:t>
            </w:r>
            <w:r w:rsidR="00FD377F">
              <w:t> </w:t>
            </w:r>
            <w:r w:rsidR="00BD1DDD" w:rsidRPr="00BD1DDD">
              <w:t>31.12.2025</w:t>
            </w:r>
            <w:r w:rsidR="000A7580">
              <w:t xml:space="preserve"> platná a účinná</w:t>
            </w:r>
            <w:r w:rsidR="00162EF3">
              <w:t>;</w:t>
            </w:r>
          </w:p>
          <w:p w14:paraId="32F1662C" w14:textId="79B028F1" w:rsidR="00B66F47" w:rsidRPr="0056476B" w:rsidRDefault="00B66F47" w:rsidP="0040395E">
            <w:pPr>
              <w:pStyle w:val="Odsekzoznamu"/>
              <w:numPr>
                <w:ilvl w:val="0"/>
                <w:numId w:val="11"/>
              </w:numPr>
              <w:autoSpaceDE w:val="0"/>
              <w:autoSpaceDN w:val="0"/>
              <w:adjustRightInd w:val="0"/>
              <w:ind w:left="503" w:right="94"/>
              <w:jc w:val="both"/>
              <w:rPr>
                <w:rFonts w:ascii="Calibri" w:eastAsia="Calibri" w:hAnsi="Calibri" w:cstheme="minorHAnsi"/>
                <w:color w:val="000000"/>
              </w:rPr>
            </w:pPr>
            <w:r w:rsidRPr="0056476B">
              <w:rPr>
                <w:rFonts w:ascii="Calibri" w:eastAsia="Calibri" w:hAnsi="Calibri" w:cstheme="minorHAnsi"/>
                <w:color w:val="000000"/>
              </w:rPr>
              <w:t>Operačná skupina</w:t>
            </w:r>
            <w:r w:rsidR="00610303">
              <w:rPr>
                <w:rFonts w:ascii="Calibri" w:eastAsia="Calibri" w:hAnsi="Calibri" w:cstheme="minorHAnsi"/>
                <w:color w:val="000000"/>
              </w:rPr>
              <w:t xml:space="preserve"> podľa písm. b)</w:t>
            </w:r>
            <w:r w:rsidRPr="0056476B">
              <w:rPr>
                <w:rFonts w:ascii="Calibri" w:eastAsia="Calibri" w:hAnsi="Calibri" w:cstheme="minorHAnsi"/>
                <w:color w:val="000000"/>
              </w:rPr>
              <w:t xml:space="preserve"> pozostáva </w:t>
            </w:r>
            <w:r w:rsidR="00162EF3">
              <w:rPr>
                <w:rFonts w:ascii="Calibri" w:eastAsia="Calibri" w:hAnsi="Calibri" w:cstheme="minorHAnsi"/>
                <w:color w:val="000000"/>
              </w:rPr>
              <w:t>minimálne</w:t>
            </w:r>
            <w:r w:rsidR="00094CB8">
              <w:rPr>
                <w:rFonts w:ascii="Calibri" w:eastAsia="Calibri" w:hAnsi="Calibri" w:cstheme="minorHAnsi"/>
                <w:color w:val="000000"/>
              </w:rPr>
              <w:t xml:space="preserve"> z</w:t>
            </w:r>
            <w:r w:rsidR="002F256A">
              <w:rPr>
                <w:rFonts w:ascii="Calibri" w:eastAsia="Calibri" w:hAnsi="Calibri" w:cstheme="minorHAnsi"/>
                <w:color w:val="000000"/>
              </w:rPr>
              <w:t> </w:t>
            </w:r>
            <w:r w:rsidR="002F256A" w:rsidRPr="0056476B">
              <w:rPr>
                <w:rFonts w:ascii="Calibri" w:eastAsia="Calibri" w:hAnsi="Calibri" w:cstheme="minorHAnsi"/>
                <w:color w:val="000000"/>
              </w:rPr>
              <w:t>2</w:t>
            </w:r>
            <w:r w:rsidR="002F256A">
              <w:rPr>
                <w:rFonts w:ascii="Calibri" w:eastAsia="Calibri" w:hAnsi="Calibri" w:cstheme="minorHAnsi"/>
                <w:color w:val="000000"/>
              </w:rPr>
              <w:t> </w:t>
            </w:r>
            <w:r w:rsidRPr="0056476B">
              <w:rPr>
                <w:rFonts w:ascii="Calibri" w:eastAsia="Calibri" w:hAnsi="Calibri" w:cstheme="minorHAnsi"/>
                <w:color w:val="000000"/>
              </w:rPr>
              <w:t>neprepojených subjektov</w:t>
            </w:r>
            <w:r w:rsidR="00162EF3">
              <w:rPr>
                <w:rFonts w:ascii="Calibri" w:eastAsia="Calibri" w:hAnsi="Calibri" w:cstheme="minorHAnsi"/>
                <w:color w:val="000000"/>
              </w:rPr>
              <w:t>;</w:t>
            </w:r>
          </w:p>
          <w:p w14:paraId="71E979D4" w14:textId="54777D0A" w:rsidR="00B66F47" w:rsidRPr="0056476B" w:rsidRDefault="00B66F47" w:rsidP="0040395E">
            <w:pPr>
              <w:pStyle w:val="Odsekzoznamu"/>
              <w:numPr>
                <w:ilvl w:val="0"/>
                <w:numId w:val="11"/>
              </w:numPr>
              <w:autoSpaceDE w:val="0"/>
              <w:autoSpaceDN w:val="0"/>
              <w:adjustRightInd w:val="0"/>
              <w:ind w:left="503" w:right="94" w:hanging="357"/>
              <w:jc w:val="both"/>
              <w:rPr>
                <w:rFonts w:ascii="Calibri" w:eastAsia="Calibri" w:hAnsi="Calibri" w:cstheme="minorHAnsi"/>
                <w:color w:val="000000"/>
              </w:rPr>
            </w:pPr>
            <w:r w:rsidRPr="0056476B">
              <w:rPr>
                <w:rFonts w:ascii="Calibri" w:eastAsia="Calibri" w:hAnsi="Calibri" w:cstheme="minorHAnsi"/>
                <w:color w:val="000000"/>
              </w:rPr>
              <w:t>Operačná skupina</w:t>
            </w:r>
            <w:r w:rsidR="00610303">
              <w:rPr>
                <w:rFonts w:ascii="Calibri" w:eastAsia="Calibri" w:hAnsi="Calibri" w:cstheme="minorHAnsi"/>
                <w:color w:val="000000"/>
              </w:rPr>
              <w:t xml:space="preserve"> podľa písm. b)</w:t>
            </w:r>
            <w:r w:rsidRPr="0056476B">
              <w:rPr>
                <w:rFonts w:ascii="Calibri" w:eastAsia="Calibri" w:hAnsi="Calibri" w:cstheme="minorHAnsi"/>
                <w:color w:val="000000"/>
              </w:rPr>
              <w:t xml:space="preserve"> pozostáva min. z 1 subjektu vykonávajúceho podnikateľské činnosti v </w:t>
            </w:r>
            <w:r w:rsidR="00162EF3" w:rsidRPr="0056476B">
              <w:rPr>
                <w:rFonts w:ascii="Calibri" w:eastAsia="Calibri" w:hAnsi="Calibri" w:cstheme="minorHAnsi"/>
                <w:color w:val="000000"/>
              </w:rPr>
              <w:t>pôdohospodárstve.</w:t>
            </w:r>
          </w:p>
          <w:p w14:paraId="1DA1BF2F" w14:textId="77777777" w:rsidR="001E580A" w:rsidRPr="000346A2" w:rsidRDefault="001E580A" w:rsidP="002F256A">
            <w:pPr>
              <w:shd w:val="clear" w:color="auto" w:fill="EDEDED" w:themeFill="accent3" w:themeFillTint="33"/>
              <w:spacing w:line="257" w:lineRule="auto"/>
              <w:ind w:right="94"/>
              <w:jc w:val="both"/>
              <w:rPr>
                <w:i/>
              </w:rPr>
            </w:pPr>
            <w:r w:rsidRPr="000346A2">
              <w:rPr>
                <w:i/>
              </w:rPr>
              <w:t>Moment kedy začína plynúť stanovené časové obdobie a kedy končí:</w:t>
            </w:r>
          </w:p>
          <w:p w14:paraId="423ABBDA" w14:textId="7430469A" w:rsidR="00304D10" w:rsidRPr="00FD377F" w:rsidRDefault="001E580A" w:rsidP="002F256A">
            <w:pPr>
              <w:ind w:right="94"/>
              <w:jc w:val="both"/>
              <w:rPr>
                <w:rFonts w:cstheme="minorHAnsi"/>
                <w:iCs/>
              </w:rPr>
            </w:pPr>
            <w:r w:rsidRPr="00FD377F">
              <w:rPr>
                <w:b/>
                <w:bCs/>
                <w:iCs/>
              </w:rPr>
              <w:t>Začiatok</w:t>
            </w:r>
            <w:r w:rsidRPr="00FD377F">
              <w:rPr>
                <w:bCs/>
                <w:iCs/>
              </w:rPr>
              <w:t xml:space="preserve">: </w:t>
            </w:r>
            <w:r w:rsidR="00304D10" w:rsidRPr="00FD377F">
              <w:rPr>
                <w:rFonts w:cstheme="minorHAnsi"/>
                <w:iCs/>
              </w:rPr>
              <w:t>ku dňu overovania splnenia v konaní o </w:t>
            </w:r>
            <w:r w:rsidR="00007440" w:rsidRPr="00FD377F">
              <w:rPr>
                <w:rFonts w:asciiTheme="minorHAnsi" w:eastAsia="Segoe UI" w:hAnsiTheme="minorHAnsi" w:cstheme="minorBidi"/>
                <w:iCs/>
                <w:color w:val="000000" w:themeColor="text1"/>
              </w:rPr>
              <w:t>ŽoPP</w:t>
            </w:r>
          </w:p>
          <w:p w14:paraId="0F1C490B" w14:textId="317EDFE6" w:rsidR="001E580A" w:rsidRDefault="001E580A" w:rsidP="002F256A">
            <w:pPr>
              <w:ind w:right="94"/>
              <w:rPr>
                <w:rFonts w:cstheme="minorBidi"/>
              </w:rPr>
            </w:pPr>
            <w:r w:rsidRPr="00FD377F">
              <w:rPr>
                <w:b/>
                <w:bCs/>
                <w:iCs/>
              </w:rPr>
              <w:t>Koniec</w:t>
            </w:r>
            <w:r w:rsidRPr="00FD377F">
              <w:rPr>
                <w:bCs/>
                <w:iCs/>
              </w:rPr>
              <w:t xml:space="preserve">: </w:t>
            </w:r>
            <w:r w:rsidR="00E16137" w:rsidRPr="00FD377F">
              <w:rPr>
                <w:rFonts w:cstheme="minorHAnsi"/>
                <w:iCs/>
              </w:rPr>
              <w:t>ku</w:t>
            </w:r>
            <w:r w:rsidR="00E16137">
              <w:rPr>
                <w:rFonts w:cstheme="minorHAnsi"/>
              </w:rPr>
              <w:t xml:space="preserve"> dňu skončenia </w:t>
            </w:r>
            <w:r w:rsidR="00E16137" w:rsidRPr="003E3802">
              <w:rPr>
                <w:rFonts w:cstheme="minorHAnsi"/>
              </w:rPr>
              <w:t>platnosti a účinnosti Zmluvy o</w:t>
            </w:r>
            <w:r w:rsidR="00E16137">
              <w:rPr>
                <w:rFonts w:cstheme="minorHAnsi"/>
              </w:rPr>
              <w:t> </w:t>
            </w:r>
            <w:r w:rsidR="00E16137" w:rsidRPr="003E3802">
              <w:rPr>
                <w:rFonts w:cstheme="minorHAnsi"/>
              </w:rPr>
              <w:t>príspevku</w:t>
            </w:r>
          </w:p>
          <w:p w14:paraId="4B2AE9C9" w14:textId="7BE47206" w:rsidR="001E580A" w:rsidRPr="00B36322" w:rsidRDefault="001E580A" w:rsidP="002F256A">
            <w:pPr>
              <w:shd w:val="clear" w:color="auto" w:fill="EDEDED" w:themeFill="accent3" w:themeFillTint="33"/>
              <w:ind w:right="94"/>
              <w:jc w:val="both"/>
              <w:rPr>
                <w:rFonts w:asciiTheme="minorHAnsi" w:hAnsiTheme="minorHAnsi" w:cstheme="minorHAnsi"/>
                <w:i/>
                <w:iCs/>
              </w:rPr>
            </w:pPr>
            <w:r w:rsidRPr="00B36322">
              <w:rPr>
                <w:rFonts w:asciiTheme="minorHAnsi" w:hAnsiTheme="minorHAnsi" w:cstheme="minorHAnsi"/>
                <w:i/>
                <w:iCs/>
              </w:rPr>
              <w:t>Prvotné overenie</w:t>
            </w:r>
            <w:r w:rsidR="00FD377F">
              <w:rPr>
                <w:rFonts w:asciiTheme="minorHAnsi" w:hAnsiTheme="minorHAnsi" w:cstheme="minorHAnsi"/>
                <w:i/>
                <w:iCs/>
              </w:rPr>
              <w:t>:</w:t>
            </w:r>
          </w:p>
          <w:p w14:paraId="4857A61A" w14:textId="77777777" w:rsidR="001E580A" w:rsidRDefault="001E580A" w:rsidP="002F256A">
            <w:pPr>
              <w:ind w:right="94"/>
              <w:jc w:val="both"/>
              <w:rPr>
                <w:rFonts w:asciiTheme="minorHAnsi" w:eastAsia="Segoe UI" w:hAnsiTheme="minorHAnsi" w:cstheme="minorBidi"/>
                <w:color w:val="000000" w:themeColor="text1"/>
              </w:rPr>
            </w:pPr>
            <w:r w:rsidRPr="5E01AC03">
              <w:rPr>
                <w:rFonts w:asciiTheme="minorHAnsi" w:eastAsia="Segoe UI" w:hAnsiTheme="minorHAnsi" w:cstheme="minorBidi"/>
                <w:color w:val="000000" w:themeColor="text1"/>
              </w:rPr>
              <w:t>V konaní o ŽoPP</w:t>
            </w:r>
          </w:p>
          <w:p w14:paraId="658C045E" w14:textId="38E0330D" w:rsidR="001E580A" w:rsidRPr="0034191E" w:rsidRDefault="001E580A" w:rsidP="002F256A">
            <w:pPr>
              <w:shd w:val="clear" w:color="auto" w:fill="E7E6E6" w:themeFill="background2"/>
              <w:ind w:right="94"/>
              <w:rPr>
                <w:bCs/>
                <w:i/>
              </w:rPr>
            </w:pPr>
            <w:r w:rsidRPr="00144620">
              <w:rPr>
                <w:i/>
              </w:rPr>
              <w:t xml:space="preserve">Spôsob </w:t>
            </w:r>
            <w:r w:rsidR="00162EF3">
              <w:rPr>
                <w:i/>
              </w:rPr>
              <w:t>overenia</w:t>
            </w:r>
            <w:r w:rsidR="00162EF3" w:rsidRPr="00144620">
              <w:rPr>
                <w:i/>
              </w:rPr>
              <w:t>:</w:t>
            </w:r>
          </w:p>
          <w:p w14:paraId="4379561F" w14:textId="08DE4CFC" w:rsidR="001141D8" w:rsidRPr="739FCD70" w:rsidRDefault="001E580A" w:rsidP="002F256A">
            <w:pPr>
              <w:ind w:right="94"/>
              <w:jc w:val="both"/>
              <w:rPr>
                <w:b/>
                <w:bCs/>
                <w:sz w:val="28"/>
                <w:szCs w:val="28"/>
              </w:rPr>
            </w:pPr>
            <w:r>
              <w:rPr>
                <w:color w:val="auto"/>
              </w:rPr>
              <w:t>Platobná agentúra</w:t>
            </w:r>
            <w:r w:rsidRPr="739FCD70">
              <w:rPr>
                <w:color w:val="auto"/>
              </w:rPr>
              <w:t xml:space="preserve"> </w:t>
            </w:r>
            <w:r w:rsidRPr="00144620">
              <w:t xml:space="preserve">overuje </w:t>
            </w:r>
            <w:r>
              <w:t xml:space="preserve">najmä </w:t>
            </w:r>
            <w:r w:rsidRPr="00144620">
              <w:t>vlastnou zisťovacou činnosťou</w:t>
            </w:r>
            <w:r>
              <w:t xml:space="preserve"> z formulára ŽoPP, jej príloh, z</w:t>
            </w:r>
            <w:r w:rsidR="000A7580">
              <w:t>o</w:t>
            </w:r>
            <w:r w:rsidR="00926C8F">
              <w:t xml:space="preserve"> zmluvy o </w:t>
            </w:r>
            <w:r w:rsidR="00162EF3">
              <w:t>NFP</w:t>
            </w:r>
            <w:r w:rsidR="000A7580">
              <w:t xml:space="preserve"> zverejnenej v Centrálnom registri zmlúv (ďalej len „CRZ“)</w:t>
            </w:r>
            <w:r w:rsidRPr="00144620">
              <w:t>.</w:t>
            </w:r>
          </w:p>
        </w:tc>
      </w:tr>
      <w:tr w:rsidR="001141D8" w14:paraId="2CE4C29D" w14:textId="77777777" w:rsidTr="00D41AC1">
        <w:trPr>
          <w:trHeight w:val="900"/>
          <w:jc w:val="center"/>
        </w:trPr>
        <w:tc>
          <w:tcPr>
            <w:tcW w:w="3721" w:type="dxa"/>
            <w:gridSpan w:val="4"/>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tcPr>
          <w:p w14:paraId="2702E22B" w14:textId="080A7E72" w:rsidR="001141D8" w:rsidRPr="001141D8" w:rsidRDefault="001141D8" w:rsidP="001141D8">
            <w:pPr>
              <w:jc w:val="center"/>
              <w:rPr>
                <w:bCs/>
                <w:sz w:val="28"/>
                <w:szCs w:val="28"/>
              </w:rPr>
            </w:pPr>
            <w:r w:rsidRPr="00047190">
              <w:rPr>
                <w:rFonts w:cstheme="minorHAnsi"/>
              </w:rPr>
              <w:lastRenderedPageBreak/>
              <w:t>Žiadateľ nie je evidovaný</w:t>
            </w:r>
            <w:r>
              <w:rPr>
                <w:rFonts w:cstheme="minorHAnsi"/>
              </w:rPr>
              <w:t xml:space="preserve"> </w:t>
            </w:r>
            <w:r w:rsidRPr="00047190">
              <w:rPr>
                <w:rFonts w:cstheme="minorHAnsi"/>
              </w:rPr>
              <w:t xml:space="preserve">v Systéme </w:t>
            </w:r>
            <w:bookmarkStart w:id="3" w:name="_Hlk212403828"/>
            <w:r w:rsidRPr="00047190">
              <w:rPr>
                <w:rFonts w:cstheme="minorHAnsi"/>
              </w:rPr>
              <w:t>včasného odhaľovania rizika</w:t>
            </w:r>
            <w:r>
              <w:rPr>
                <w:rFonts w:cstheme="minorHAnsi"/>
              </w:rPr>
              <w:t xml:space="preserve"> </w:t>
            </w:r>
            <w:r w:rsidRPr="00047190">
              <w:rPr>
                <w:rFonts w:cstheme="minorHAnsi"/>
              </w:rPr>
              <w:t xml:space="preserve">a vylúčenia (EDES) ako vylúčená osoba </w:t>
            </w:r>
            <w:r w:rsidRPr="00047190">
              <w:rPr>
                <w:rFonts w:cstheme="minorHAnsi"/>
              </w:rPr>
              <w:br/>
              <w:t>alebo subjekt v zmysle článku 137 a</w:t>
            </w:r>
            <w:r>
              <w:rPr>
                <w:rFonts w:cstheme="minorHAnsi"/>
              </w:rPr>
              <w:t xml:space="preserve"> </w:t>
            </w:r>
            <w:r w:rsidRPr="00047190">
              <w:rPr>
                <w:rFonts w:cstheme="minorHAnsi"/>
              </w:rPr>
              <w:t>nasledujúcich nariadenia EÚ 2024/2509</w:t>
            </w:r>
            <w:bookmarkEnd w:id="3"/>
            <w:r w:rsidR="00577D1D">
              <w:rPr>
                <w:rStyle w:val="Odkaznavysvetlivku"/>
                <w:rFonts w:cstheme="minorHAnsi"/>
              </w:rPr>
              <w:endnoteReference w:id="1"/>
            </w:r>
          </w:p>
        </w:tc>
        <w:tc>
          <w:tcPr>
            <w:tcW w:w="7004"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tcPr>
          <w:p w14:paraId="417BD984" w14:textId="77777777" w:rsidR="001141D8" w:rsidRDefault="001141D8" w:rsidP="00FD377F">
            <w:pPr>
              <w:shd w:val="clear" w:color="auto" w:fill="EDEDED" w:themeFill="accent3" w:themeFillTint="33"/>
              <w:spacing w:line="257" w:lineRule="auto"/>
              <w:ind w:left="84" w:right="94"/>
              <w:jc w:val="both"/>
              <w:rPr>
                <w:i/>
              </w:rPr>
            </w:pPr>
            <w:r>
              <w:rPr>
                <w:i/>
              </w:rPr>
              <w:t>Typ PPP:</w:t>
            </w:r>
          </w:p>
          <w:p w14:paraId="47548195" w14:textId="77777777" w:rsidR="001141D8" w:rsidRDefault="001141D8" w:rsidP="00FD377F">
            <w:pPr>
              <w:ind w:left="84" w:right="94"/>
              <w:rPr>
                <w:b/>
              </w:rPr>
            </w:pPr>
            <w:r w:rsidRPr="00241E32">
              <w:rPr>
                <w:b/>
              </w:rPr>
              <w:t>Dynamická bez možnosti prerušenia</w:t>
            </w:r>
          </w:p>
          <w:p w14:paraId="52EA4184" w14:textId="77777777" w:rsidR="001141D8" w:rsidRPr="00250F0A" w:rsidRDefault="001141D8" w:rsidP="00FD377F">
            <w:pPr>
              <w:pStyle w:val="Odsekzoznamu"/>
              <w:shd w:val="clear" w:color="auto" w:fill="EDEDED" w:themeFill="accent3" w:themeFillTint="33"/>
              <w:ind w:left="84" w:right="94"/>
              <w:jc w:val="both"/>
              <w:rPr>
                <w:i/>
              </w:rPr>
            </w:pPr>
            <w:r w:rsidRPr="00250F0A">
              <w:rPr>
                <w:i/>
              </w:rPr>
              <w:t>Moment kedy začína plynúť stanovené časové obdobie a kedy končí:</w:t>
            </w:r>
          </w:p>
          <w:p w14:paraId="7FE042C3" w14:textId="77777777" w:rsidR="001141D8" w:rsidRPr="00FD377F" w:rsidRDefault="001141D8" w:rsidP="00FD377F">
            <w:pPr>
              <w:ind w:left="84" w:right="94"/>
              <w:jc w:val="both"/>
              <w:rPr>
                <w:rFonts w:cstheme="minorHAnsi"/>
                <w:iCs/>
              </w:rPr>
            </w:pPr>
            <w:r w:rsidRPr="00FD377F">
              <w:rPr>
                <w:rFonts w:cstheme="minorHAnsi"/>
                <w:b/>
                <w:bCs/>
                <w:iCs/>
              </w:rPr>
              <w:t>Začiatok</w:t>
            </w:r>
            <w:r w:rsidRPr="00FD377F">
              <w:rPr>
                <w:rFonts w:cstheme="minorHAnsi"/>
                <w:iCs/>
              </w:rPr>
              <w:t>: ku dňu overovania splnenia v konaní o ŽoPP</w:t>
            </w:r>
          </w:p>
          <w:p w14:paraId="5000DC97" w14:textId="15AE1FF9" w:rsidR="00FF3108" w:rsidRPr="00E025BB" w:rsidRDefault="001141D8" w:rsidP="00FD377F">
            <w:pPr>
              <w:ind w:left="84" w:right="94"/>
              <w:rPr>
                <w:rFonts w:cstheme="minorHAnsi"/>
              </w:rPr>
            </w:pPr>
            <w:r w:rsidRPr="00FD377F">
              <w:rPr>
                <w:rFonts w:cstheme="minorHAnsi"/>
                <w:b/>
                <w:iCs/>
                <w:shd w:val="clear" w:color="auto" w:fill="FFFFFF" w:themeFill="background1"/>
              </w:rPr>
              <w:t>Koniec:</w:t>
            </w:r>
            <w:r w:rsidRPr="00FD377F">
              <w:rPr>
                <w:rFonts w:cstheme="minorHAnsi"/>
                <w:iCs/>
                <w:shd w:val="clear" w:color="auto" w:fill="FFFFFF" w:themeFill="background1"/>
              </w:rPr>
              <w:t xml:space="preserve"> </w:t>
            </w:r>
            <w:r w:rsidR="00FF3108" w:rsidRPr="00FD377F">
              <w:rPr>
                <w:rFonts w:cstheme="minorHAnsi"/>
                <w:iCs/>
              </w:rPr>
              <w:t>ku</w:t>
            </w:r>
            <w:r w:rsidR="00FF3108">
              <w:rPr>
                <w:rFonts w:cstheme="minorHAnsi"/>
              </w:rPr>
              <w:t xml:space="preserve"> dňu skončenia </w:t>
            </w:r>
            <w:r w:rsidR="00FF3108" w:rsidRPr="003E3802">
              <w:rPr>
                <w:rFonts w:cstheme="minorHAnsi"/>
              </w:rPr>
              <w:t>platnosti a účinnosti Zmluvy o</w:t>
            </w:r>
            <w:r w:rsidR="00FF3108">
              <w:rPr>
                <w:rFonts w:cstheme="minorHAnsi"/>
              </w:rPr>
              <w:t> </w:t>
            </w:r>
            <w:r w:rsidR="00FF3108" w:rsidRPr="003E3802">
              <w:rPr>
                <w:rFonts w:cstheme="minorHAnsi"/>
              </w:rPr>
              <w:t>príspevku</w:t>
            </w:r>
          </w:p>
          <w:p w14:paraId="704AA58A" w14:textId="05F73D34" w:rsidR="001141D8" w:rsidRPr="00B36322" w:rsidRDefault="001141D8" w:rsidP="00FD377F">
            <w:pPr>
              <w:shd w:val="clear" w:color="auto" w:fill="EDEDED" w:themeFill="accent3" w:themeFillTint="33"/>
              <w:ind w:left="84" w:right="94"/>
              <w:jc w:val="both"/>
              <w:rPr>
                <w:rFonts w:asciiTheme="minorHAnsi" w:hAnsiTheme="minorHAnsi" w:cstheme="minorHAnsi"/>
                <w:i/>
                <w:iCs/>
              </w:rPr>
            </w:pPr>
            <w:r w:rsidRPr="00B36322">
              <w:rPr>
                <w:rFonts w:asciiTheme="minorHAnsi" w:hAnsiTheme="minorHAnsi" w:cstheme="minorHAnsi"/>
                <w:i/>
                <w:iCs/>
              </w:rPr>
              <w:t>Prvotné overenie</w:t>
            </w:r>
            <w:r w:rsidR="00FD377F">
              <w:rPr>
                <w:rFonts w:asciiTheme="minorHAnsi" w:hAnsiTheme="minorHAnsi" w:cstheme="minorHAnsi"/>
                <w:i/>
                <w:iCs/>
              </w:rPr>
              <w:t>:</w:t>
            </w:r>
          </w:p>
          <w:p w14:paraId="7ABD882E" w14:textId="77777777" w:rsidR="001141D8" w:rsidRDefault="001141D8" w:rsidP="00FD377F">
            <w:pPr>
              <w:ind w:left="84" w:right="94"/>
              <w:jc w:val="both"/>
              <w:rPr>
                <w:rFonts w:asciiTheme="minorHAnsi" w:eastAsia="Segoe UI" w:hAnsiTheme="minorHAnsi" w:cstheme="minorHAnsi"/>
                <w:color w:val="000000" w:themeColor="text1"/>
              </w:rPr>
            </w:pPr>
            <w:r w:rsidRPr="00B36322">
              <w:rPr>
                <w:rFonts w:asciiTheme="minorHAnsi" w:eastAsia="Segoe UI" w:hAnsiTheme="minorHAnsi" w:cstheme="minorHAnsi"/>
                <w:color w:val="000000" w:themeColor="text1"/>
              </w:rPr>
              <w:t>V konaní o</w:t>
            </w:r>
            <w:r>
              <w:rPr>
                <w:rFonts w:asciiTheme="minorHAnsi" w:eastAsia="Segoe UI" w:hAnsiTheme="minorHAnsi" w:cstheme="minorHAnsi"/>
                <w:color w:val="000000" w:themeColor="text1"/>
              </w:rPr>
              <w:t> </w:t>
            </w:r>
            <w:r w:rsidRPr="00B36322">
              <w:rPr>
                <w:rFonts w:asciiTheme="minorHAnsi" w:eastAsia="Segoe UI" w:hAnsiTheme="minorHAnsi" w:cstheme="minorHAnsi"/>
                <w:color w:val="000000" w:themeColor="text1"/>
              </w:rPr>
              <w:t>ŽoPP</w:t>
            </w:r>
          </w:p>
          <w:p w14:paraId="278B1500" w14:textId="77777777" w:rsidR="001141D8" w:rsidRPr="000955C9" w:rsidRDefault="001141D8" w:rsidP="00FD377F">
            <w:pPr>
              <w:shd w:val="clear" w:color="auto" w:fill="E7E6E6" w:themeFill="background2"/>
              <w:spacing w:line="257" w:lineRule="auto"/>
              <w:ind w:left="84" w:right="94"/>
              <w:jc w:val="both"/>
              <w:rPr>
                <w:i/>
              </w:rPr>
            </w:pPr>
            <w:r w:rsidRPr="000955C9">
              <w:rPr>
                <w:i/>
              </w:rPr>
              <w:t xml:space="preserve">Spôsob </w:t>
            </w:r>
            <w:r>
              <w:rPr>
                <w:i/>
              </w:rPr>
              <w:t>overenia</w:t>
            </w:r>
            <w:r w:rsidRPr="000955C9">
              <w:rPr>
                <w:i/>
              </w:rPr>
              <w:t>:</w:t>
            </w:r>
          </w:p>
          <w:p w14:paraId="1DB16D48" w14:textId="540D5F05" w:rsidR="001141D8" w:rsidRPr="00DC5A94" w:rsidRDefault="00FD764A" w:rsidP="00FD377F">
            <w:pPr>
              <w:shd w:val="clear" w:color="auto" w:fill="FFFFFF" w:themeFill="background1"/>
              <w:spacing w:line="257" w:lineRule="auto"/>
              <w:ind w:left="84" w:right="94"/>
              <w:jc w:val="both"/>
            </w:pPr>
            <w:r>
              <w:rPr>
                <w:color w:val="auto"/>
              </w:rPr>
              <w:t>Platobná agentúra</w:t>
            </w:r>
            <w:r w:rsidRPr="739FCD70">
              <w:rPr>
                <w:color w:val="auto"/>
              </w:rPr>
              <w:t xml:space="preserve"> </w:t>
            </w:r>
            <w:r w:rsidR="001141D8" w:rsidRPr="00DC5A94">
              <w:t>overuje vlastnou zisťovacou činnosťou cez:</w:t>
            </w:r>
          </w:p>
          <w:p w14:paraId="34AB5B92" w14:textId="200336EC" w:rsidR="001141D8" w:rsidRPr="739FCD70" w:rsidRDefault="00FE6883" w:rsidP="00FD377F">
            <w:pPr>
              <w:ind w:left="84" w:right="94"/>
              <w:rPr>
                <w:b/>
                <w:bCs/>
                <w:sz w:val="28"/>
                <w:szCs w:val="28"/>
              </w:rPr>
            </w:pPr>
            <w:hyperlink r:id="rId18" w:history="1">
              <w:r w:rsidR="000A7580" w:rsidRPr="00DF0F25">
                <w:rPr>
                  <w:rStyle w:val="Hypertextovprepojenie"/>
                </w:rPr>
                <w:t>Databáza EDES - Európska komisia</w:t>
              </w:r>
            </w:hyperlink>
          </w:p>
        </w:tc>
      </w:tr>
      <w:tr w:rsidR="00953C94" w14:paraId="5A9D2A15" w14:textId="77777777" w:rsidTr="00D41AC1">
        <w:trPr>
          <w:trHeight w:val="300"/>
          <w:jc w:val="center"/>
        </w:trPr>
        <w:tc>
          <w:tcPr>
            <w:tcW w:w="10725" w:type="dxa"/>
            <w:gridSpan w:val="5"/>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C5E0B3" w:themeFill="accent6" w:themeFillTint="66"/>
            <w:vAlign w:val="center"/>
          </w:tcPr>
          <w:p w14:paraId="741812FB" w14:textId="795C579A" w:rsidR="00953C94" w:rsidRPr="00D66083" w:rsidRDefault="00953C94" w:rsidP="001141D8">
            <w:pPr>
              <w:rPr>
                <w:b/>
                <w:bCs/>
                <w:color w:val="auto"/>
                <w:sz w:val="24"/>
                <w:szCs w:val="24"/>
              </w:rPr>
            </w:pPr>
            <w:r>
              <w:rPr>
                <w:b/>
                <w:bCs/>
                <w:color w:val="auto"/>
                <w:sz w:val="24"/>
                <w:szCs w:val="24"/>
              </w:rPr>
              <w:t>Podmienky oprávnenosti realizácie aktivít Projektu</w:t>
            </w:r>
          </w:p>
        </w:tc>
      </w:tr>
      <w:tr w:rsidR="00953C94" w14:paraId="5730D312" w14:textId="34D751F8" w:rsidTr="00D41AC1">
        <w:trPr>
          <w:trHeight w:val="300"/>
          <w:jc w:val="center"/>
        </w:trPr>
        <w:tc>
          <w:tcPr>
            <w:tcW w:w="3676" w:type="dxa"/>
            <w:gridSpan w:val="2"/>
            <w:tcBorders>
              <w:top w:val="single" w:sz="4" w:space="0" w:color="000000" w:themeColor="text1"/>
              <w:left w:val="single" w:sz="4" w:space="0" w:color="000000" w:themeColor="text1"/>
              <w:bottom w:val="single" w:sz="2" w:space="0" w:color="000000" w:themeColor="text1"/>
              <w:right w:val="single" w:sz="4" w:space="0" w:color="auto"/>
            </w:tcBorders>
            <w:shd w:val="clear" w:color="auto" w:fill="FFFFFF" w:themeFill="background1"/>
            <w:vAlign w:val="center"/>
          </w:tcPr>
          <w:p w14:paraId="77BAE003" w14:textId="692C9F85" w:rsidR="00953C94" w:rsidRPr="0056476B" w:rsidRDefault="00D65703" w:rsidP="00D65703">
            <w:pPr>
              <w:jc w:val="center"/>
              <w:rPr>
                <w:bCs/>
                <w:color w:val="auto"/>
                <w:sz w:val="24"/>
                <w:szCs w:val="24"/>
              </w:rPr>
            </w:pPr>
            <w:r w:rsidRPr="0056476B">
              <w:rPr>
                <w:color w:val="auto"/>
                <w:lang w:eastAsia="en-US"/>
              </w:rPr>
              <w:t>Aktivity projektu musia byť v súlade s oprávnenosťou aktivít definovaných Výzvou</w:t>
            </w:r>
          </w:p>
        </w:tc>
        <w:tc>
          <w:tcPr>
            <w:tcW w:w="7049" w:type="dxa"/>
            <w:gridSpan w:val="3"/>
            <w:tcBorders>
              <w:top w:val="single" w:sz="4" w:space="0" w:color="000000" w:themeColor="text1"/>
              <w:left w:val="single" w:sz="4" w:space="0" w:color="auto"/>
              <w:bottom w:val="single" w:sz="2" w:space="0" w:color="000000" w:themeColor="text1"/>
              <w:right w:val="single" w:sz="4" w:space="0" w:color="000000" w:themeColor="text1"/>
            </w:tcBorders>
            <w:shd w:val="clear" w:color="auto" w:fill="FFFFFF" w:themeFill="background1"/>
            <w:vAlign w:val="center"/>
          </w:tcPr>
          <w:p w14:paraId="584027F5" w14:textId="77777777" w:rsidR="00D65703" w:rsidRPr="0056476B" w:rsidRDefault="00D65703" w:rsidP="00AB0560">
            <w:pPr>
              <w:shd w:val="clear" w:color="auto" w:fill="EDEDED" w:themeFill="accent3" w:themeFillTint="33"/>
              <w:spacing w:line="257" w:lineRule="auto"/>
              <w:ind w:right="94"/>
              <w:jc w:val="both"/>
              <w:rPr>
                <w:i/>
              </w:rPr>
            </w:pPr>
            <w:r w:rsidRPr="0056476B">
              <w:rPr>
                <w:i/>
              </w:rPr>
              <w:t xml:space="preserve">Typ PPP: </w:t>
            </w:r>
          </w:p>
          <w:p w14:paraId="3049D565" w14:textId="77777777" w:rsidR="00D65703" w:rsidRPr="0056476B" w:rsidRDefault="00D65703" w:rsidP="00AB0560">
            <w:pPr>
              <w:ind w:right="94"/>
              <w:jc w:val="both"/>
              <w:rPr>
                <w:b/>
              </w:rPr>
            </w:pPr>
            <w:r w:rsidRPr="0056476B">
              <w:rPr>
                <w:b/>
              </w:rPr>
              <w:t>Dynamická bez možnosti prerušenia</w:t>
            </w:r>
          </w:p>
          <w:p w14:paraId="55710314" w14:textId="4976DC91" w:rsidR="00BD30A9" w:rsidRPr="00AB0560" w:rsidRDefault="00BD30A9" w:rsidP="00AB0560">
            <w:pPr>
              <w:ind w:right="94"/>
              <w:jc w:val="both"/>
              <w:rPr>
                <w:rFonts w:cstheme="minorHAnsi"/>
              </w:rPr>
            </w:pPr>
            <w:r w:rsidRPr="00AB0560">
              <w:rPr>
                <w:rFonts w:cstheme="minorHAnsi"/>
              </w:rPr>
              <w:t>Operačná skupina vypracuje plán inovačného projektu, ktorý je založený na interaktívnom inovačnom modeli, ako je uvedené v čl. 127 ods. 3 nariadenia (EÚ) č. 2021/</w:t>
            </w:r>
            <w:r w:rsidR="00DC5A94" w:rsidRPr="00AB0560">
              <w:rPr>
                <w:rFonts w:cstheme="minorHAnsi"/>
              </w:rPr>
              <w:t>2115</w:t>
            </w:r>
            <w:r w:rsidR="00EB64D7" w:rsidRPr="00AB0560">
              <w:rPr>
                <w:rFonts w:cstheme="minorHAnsi"/>
              </w:rPr>
              <w:t xml:space="preserve">, </w:t>
            </w:r>
            <w:r w:rsidR="00802715" w:rsidRPr="00AB0560">
              <w:rPr>
                <w:rFonts w:cstheme="minorHAnsi"/>
              </w:rPr>
              <w:t>alebo</w:t>
            </w:r>
            <w:r w:rsidR="00EB64D7" w:rsidRPr="00AB0560">
              <w:rPr>
                <w:rFonts w:cstheme="minorHAnsi"/>
              </w:rPr>
              <w:t xml:space="preserve"> </w:t>
            </w:r>
            <w:r w:rsidR="0072208A" w:rsidRPr="00AB0560">
              <w:rPr>
                <w:rFonts w:cstheme="minorHAnsi"/>
              </w:rPr>
              <w:t>predloží</w:t>
            </w:r>
            <w:r w:rsidR="00EB64D7" w:rsidRPr="00AB0560">
              <w:rPr>
                <w:rFonts w:cstheme="minorHAnsi"/>
              </w:rPr>
              <w:t xml:space="preserve"> </w:t>
            </w:r>
            <w:r w:rsidR="000E70D7" w:rsidRPr="00AB0560">
              <w:rPr>
                <w:rFonts w:cstheme="minorHAnsi"/>
              </w:rPr>
              <w:t xml:space="preserve">plán </w:t>
            </w:r>
            <w:r w:rsidR="0072208A" w:rsidRPr="00AB0560">
              <w:rPr>
                <w:rFonts w:cstheme="minorHAnsi"/>
              </w:rPr>
              <w:t>inovačn</w:t>
            </w:r>
            <w:r w:rsidR="000E70D7" w:rsidRPr="00AB0560">
              <w:rPr>
                <w:rFonts w:cstheme="minorHAnsi"/>
              </w:rPr>
              <w:t>ého projektu,</w:t>
            </w:r>
            <w:r w:rsidR="00EB64D7" w:rsidRPr="00AB0560">
              <w:rPr>
                <w:rFonts w:cstheme="minorHAnsi"/>
              </w:rPr>
              <w:t xml:space="preserve"> ktorý bol schválený v rámci PRV</w:t>
            </w:r>
            <w:r w:rsidR="00DC5A94" w:rsidRPr="00AB0560">
              <w:rPr>
                <w:rFonts w:cstheme="minorHAnsi"/>
              </w:rPr>
              <w:t xml:space="preserve"> 2014</w:t>
            </w:r>
            <w:r w:rsidR="00743684" w:rsidRPr="00AB0560">
              <w:rPr>
                <w:rFonts w:cstheme="minorHAnsi"/>
              </w:rPr>
              <w:t xml:space="preserve"> </w:t>
            </w:r>
            <w:r w:rsidR="00DC5A94" w:rsidRPr="00AB0560">
              <w:rPr>
                <w:rFonts w:cstheme="minorHAnsi"/>
              </w:rPr>
              <w:t>-</w:t>
            </w:r>
            <w:r w:rsidR="00743684" w:rsidRPr="00AB0560">
              <w:rPr>
                <w:rFonts w:cstheme="minorHAnsi"/>
              </w:rPr>
              <w:t xml:space="preserve"> </w:t>
            </w:r>
            <w:r w:rsidR="00DC5A94" w:rsidRPr="00AB0560">
              <w:rPr>
                <w:rFonts w:cstheme="minorHAnsi"/>
              </w:rPr>
              <w:t>2022</w:t>
            </w:r>
            <w:r w:rsidR="00EB64D7" w:rsidRPr="00AB0560">
              <w:rPr>
                <w:rFonts w:cstheme="minorHAnsi"/>
              </w:rPr>
              <w:t>.</w:t>
            </w:r>
          </w:p>
          <w:p w14:paraId="01717D62" w14:textId="77777777" w:rsidR="00D65703" w:rsidRPr="0056476B" w:rsidRDefault="00D65703" w:rsidP="00AB0560">
            <w:pPr>
              <w:pStyle w:val="Odsekzoznamu"/>
              <w:shd w:val="clear" w:color="auto" w:fill="EDEDED" w:themeFill="accent3" w:themeFillTint="33"/>
              <w:ind w:left="0" w:right="94"/>
              <w:jc w:val="both"/>
              <w:rPr>
                <w:i/>
              </w:rPr>
            </w:pPr>
            <w:r w:rsidRPr="0056476B">
              <w:rPr>
                <w:i/>
              </w:rPr>
              <w:t>Moment kedy začína plynúť stanovené časové obdobie a kedy končí:</w:t>
            </w:r>
          </w:p>
          <w:p w14:paraId="79E3B79E" w14:textId="1FB0ABA8" w:rsidR="00D65703" w:rsidRPr="00743684" w:rsidRDefault="00D65703" w:rsidP="00AB0560">
            <w:pPr>
              <w:ind w:right="94"/>
              <w:jc w:val="both"/>
              <w:rPr>
                <w:rFonts w:cstheme="minorHAnsi"/>
                <w:iCs/>
              </w:rPr>
            </w:pPr>
            <w:r w:rsidRPr="00743684">
              <w:rPr>
                <w:rFonts w:cstheme="minorHAnsi"/>
                <w:b/>
                <w:bCs/>
                <w:iCs/>
              </w:rPr>
              <w:t>Začiatok</w:t>
            </w:r>
            <w:r w:rsidRPr="00743684">
              <w:rPr>
                <w:rFonts w:cstheme="minorHAnsi"/>
                <w:iCs/>
              </w:rPr>
              <w:t xml:space="preserve">: </w:t>
            </w:r>
            <w:r w:rsidR="0072208A" w:rsidRPr="00743684">
              <w:rPr>
                <w:rFonts w:cstheme="minorHAnsi"/>
                <w:iCs/>
              </w:rPr>
              <w:t xml:space="preserve">od </w:t>
            </w:r>
            <w:r w:rsidR="00D10C46" w:rsidRPr="00743684">
              <w:rPr>
                <w:rFonts w:cstheme="minorHAnsi"/>
                <w:iCs/>
              </w:rPr>
              <w:t>1.1.2023</w:t>
            </w:r>
          </w:p>
          <w:p w14:paraId="71F380CC" w14:textId="1EC9BE56" w:rsidR="002A299E" w:rsidRPr="0056476B" w:rsidRDefault="002A299E" w:rsidP="00AB0560">
            <w:pPr>
              <w:ind w:right="94"/>
              <w:jc w:val="both"/>
              <w:rPr>
                <w:rFonts w:cstheme="minorHAnsi"/>
              </w:rPr>
            </w:pPr>
            <w:r w:rsidRPr="00743684">
              <w:rPr>
                <w:rFonts w:cstheme="minorHAnsi"/>
                <w:b/>
                <w:bCs/>
                <w:iCs/>
              </w:rPr>
              <w:t>Koniec</w:t>
            </w:r>
            <w:r w:rsidRPr="00743684">
              <w:rPr>
                <w:rFonts w:cstheme="minorHAnsi"/>
                <w:iCs/>
              </w:rPr>
              <w:t>: ku</w:t>
            </w:r>
            <w:r>
              <w:rPr>
                <w:rFonts w:cstheme="minorHAnsi"/>
              </w:rPr>
              <w:t xml:space="preserve"> dňu skončenia platnosti a účinnosti Zmluvy </w:t>
            </w:r>
            <w:r w:rsidRPr="00FC593A">
              <w:rPr>
                <w:rFonts w:cstheme="minorHAnsi"/>
              </w:rPr>
              <w:t>o</w:t>
            </w:r>
            <w:r>
              <w:rPr>
                <w:rFonts w:cstheme="minorHAnsi"/>
              </w:rPr>
              <w:t> </w:t>
            </w:r>
            <w:r w:rsidRPr="00FC593A">
              <w:rPr>
                <w:rFonts w:cstheme="minorHAnsi"/>
              </w:rPr>
              <w:t>príspevku</w:t>
            </w:r>
          </w:p>
          <w:p w14:paraId="50E7DC97" w14:textId="15D2F26C" w:rsidR="00D65703" w:rsidRPr="002A299E" w:rsidRDefault="002A299E" w:rsidP="00AB0560">
            <w:pPr>
              <w:shd w:val="clear" w:color="auto" w:fill="E7E6E6" w:themeFill="background2"/>
              <w:ind w:right="94"/>
              <w:jc w:val="both"/>
              <w:rPr>
                <w:i/>
              </w:rPr>
            </w:pPr>
            <w:r>
              <w:rPr>
                <w:i/>
              </w:rPr>
              <w:t>Prvotné overenie</w:t>
            </w:r>
            <w:r w:rsidRPr="000955C9">
              <w:rPr>
                <w:i/>
              </w:rPr>
              <w:t>:</w:t>
            </w:r>
          </w:p>
          <w:p w14:paraId="6A066857" w14:textId="77777777" w:rsidR="00D65703" w:rsidRPr="0056476B" w:rsidRDefault="00D65703" w:rsidP="00AB0560">
            <w:pPr>
              <w:ind w:right="94"/>
              <w:jc w:val="both"/>
              <w:rPr>
                <w:rFonts w:asciiTheme="minorHAnsi" w:eastAsia="Segoe UI" w:hAnsiTheme="minorHAnsi" w:cstheme="minorHAnsi"/>
                <w:color w:val="000000" w:themeColor="text1"/>
              </w:rPr>
            </w:pPr>
            <w:r w:rsidRPr="0056476B">
              <w:rPr>
                <w:rFonts w:asciiTheme="minorHAnsi" w:eastAsia="Segoe UI" w:hAnsiTheme="minorHAnsi" w:cstheme="minorHAnsi"/>
                <w:color w:val="000000" w:themeColor="text1"/>
              </w:rPr>
              <w:t>V konaní o ŽoPP</w:t>
            </w:r>
          </w:p>
          <w:p w14:paraId="6187B239" w14:textId="77777777" w:rsidR="00D65703" w:rsidRPr="0056476B" w:rsidRDefault="00D65703" w:rsidP="00AB0560">
            <w:pPr>
              <w:shd w:val="clear" w:color="auto" w:fill="EDEDED" w:themeFill="accent3" w:themeFillTint="33"/>
              <w:spacing w:line="257" w:lineRule="auto"/>
              <w:ind w:right="94"/>
              <w:jc w:val="both"/>
              <w:rPr>
                <w:i/>
              </w:rPr>
            </w:pPr>
            <w:r w:rsidRPr="0056476B">
              <w:rPr>
                <w:i/>
              </w:rPr>
              <w:t>Spôsob overovania:</w:t>
            </w:r>
          </w:p>
          <w:p w14:paraId="43706565" w14:textId="0DB98C4B" w:rsidR="00562B96" w:rsidRPr="0056476B" w:rsidRDefault="00FD764A" w:rsidP="00AB0560">
            <w:pPr>
              <w:ind w:right="94"/>
              <w:jc w:val="both"/>
              <w:rPr>
                <w:rFonts w:cstheme="minorHAnsi"/>
              </w:rPr>
            </w:pPr>
            <w:r w:rsidRPr="00E0553D">
              <w:rPr>
                <w:color w:val="auto"/>
              </w:rPr>
              <w:t xml:space="preserve">Platobná agentúra </w:t>
            </w:r>
            <w:r w:rsidR="00D65703" w:rsidRPr="00E0553D">
              <w:rPr>
                <w:rFonts w:cstheme="minorHAnsi"/>
              </w:rPr>
              <w:t xml:space="preserve">overuje vlastnou zisťovacou činnosťou z </w:t>
            </w:r>
            <w:r w:rsidR="00B21860" w:rsidRPr="00E0553D">
              <w:rPr>
                <w:rFonts w:cstheme="minorHAnsi"/>
              </w:rPr>
              <w:t xml:space="preserve">formulára </w:t>
            </w:r>
            <w:r w:rsidR="00D65703" w:rsidRPr="00E0553D">
              <w:rPr>
                <w:rFonts w:cstheme="minorHAnsi"/>
              </w:rPr>
              <w:t>ŽoPP a jej príloh</w:t>
            </w:r>
            <w:r w:rsidR="00F9173F" w:rsidRPr="00E0553D">
              <w:rPr>
                <w:rFonts w:cstheme="minorHAnsi"/>
              </w:rPr>
              <w:t xml:space="preserve"> (napr. inovačný plán)</w:t>
            </w:r>
            <w:r w:rsidR="00D65703" w:rsidRPr="00E0553D">
              <w:rPr>
                <w:rFonts w:cstheme="minorHAnsi"/>
              </w:rPr>
              <w:t>.</w:t>
            </w:r>
          </w:p>
        </w:tc>
      </w:tr>
      <w:tr w:rsidR="00E54B1F" w14:paraId="5EDFB836" w14:textId="77777777" w:rsidTr="00D41AC1">
        <w:trPr>
          <w:trHeight w:val="300"/>
          <w:jc w:val="center"/>
        </w:trPr>
        <w:tc>
          <w:tcPr>
            <w:tcW w:w="10725" w:type="dxa"/>
            <w:gridSpan w:val="5"/>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C5E0B3" w:themeFill="accent6" w:themeFillTint="66"/>
            <w:vAlign w:val="center"/>
          </w:tcPr>
          <w:p w14:paraId="3AC2D12E" w14:textId="77777777" w:rsidR="00E54B1F" w:rsidRPr="00D66083" w:rsidRDefault="00E54B1F" w:rsidP="000D574F">
            <w:pPr>
              <w:rPr>
                <w:b/>
                <w:bCs/>
                <w:color w:val="auto"/>
                <w:sz w:val="24"/>
                <w:szCs w:val="24"/>
              </w:rPr>
            </w:pPr>
            <w:r>
              <w:rPr>
                <w:b/>
                <w:bCs/>
                <w:color w:val="auto"/>
                <w:sz w:val="24"/>
                <w:szCs w:val="24"/>
              </w:rPr>
              <w:t>Oprávnenosť miesta realizácie Projektu</w:t>
            </w:r>
          </w:p>
        </w:tc>
      </w:tr>
      <w:tr w:rsidR="00E54B1F" w14:paraId="02F5A6B9" w14:textId="77777777" w:rsidTr="009C28F9">
        <w:trPr>
          <w:trHeight w:val="300"/>
          <w:jc w:val="center"/>
        </w:trPr>
        <w:tc>
          <w:tcPr>
            <w:tcW w:w="3630" w:type="dxa"/>
            <w:tcBorders>
              <w:top w:val="single" w:sz="4" w:space="0" w:color="000000" w:themeColor="text1"/>
              <w:left w:val="single" w:sz="4" w:space="0" w:color="000000" w:themeColor="text1"/>
              <w:bottom w:val="single" w:sz="2" w:space="0" w:color="000000" w:themeColor="text1"/>
              <w:right w:val="single" w:sz="4" w:space="0" w:color="auto"/>
            </w:tcBorders>
            <w:shd w:val="clear" w:color="auto" w:fill="FFFFFF" w:themeFill="background1"/>
            <w:vAlign w:val="center"/>
          </w:tcPr>
          <w:p w14:paraId="47AADC0A" w14:textId="2B7CB680" w:rsidR="00E54B1F" w:rsidRDefault="00E54B1F" w:rsidP="000D574F">
            <w:pPr>
              <w:spacing w:line="257" w:lineRule="auto"/>
              <w:jc w:val="center"/>
              <w:rPr>
                <w:rFonts w:cstheme="minorHAnsi"/>
              </w:rPr>
            </w:pPr>
            <w:r w:rsidRPr="00144620">
              <w:rPr>
                <w:rFonts w:cstheme="minorHAnsi"/>
              </w:rPr>
              <w:t xml:space="preserve">Oprávnené miesto </w:t>
            </w:r>
            <w:r>
              <w:rPr>
                <w:rFonts w:cstheme="minorHAnsi"/>
              </w:rPr>
              <w:br/>
            </w:r>
            <w:r w:rsidRPr="00144620">
              <w:rPr>
                <w:rFonts w:cstheme="minorHAnsi"/>
              </w:rPr>
              <w:t xml:space="preserve">realizácie </w:t>
            </w:r>
            <w:r>
              <w:rPr>
                <w:rFonts w:cstheme="minorHAnsi"/>
              </w:rPr>
              <w:t>P</w:t>
            </w:r>
            <w:r w:rsidRPr="00144620">
              <w:rPr>
                <w:rFonts w:cstheme="minorHAnsi"/>
              </w:rPr>
              <w:t>rojektu</w:t>
            </w:r>
          </w:p>
          <w:p w14:paraId="00C83F1B" w14:textId="77777777" w:rsidR="00E54B1F" w:rsidRDefault="00E54B1F" w:rsidP="000D574F">
            <w:pPr>
              <w:rPr>
                <w:b/>
                <w:bCs/>
                <w:color w:val="auto"/>
                <w:sz w:val="24"/>
                <w:szCs w:val="24"/>
              </w:rPr>
            </w:pPr>
          </w:p>
        </w:tc>
        <w:tc>
          <w:tcPr>
            <w:tcW w:w="7095" w:type="dxa"/>
            <w:gridSpan w:val="4"/>
            <w:tcBorders>
              <w:top w:val="single" w:sz="4" w:space="0" w:color="000000" w:themeColor="text1"/>
              <w:left w:val="single" w:sz="4" w:space="0" w:color="auto"/>
              <w:bottom w:val="single" w:sz="2" w:space="0" w:color="000000" w:themeColor="text1"/>
              <w:right w:val="single" w:sz="4" w:space="0" w:color="000000" w:themeColor="text1"/>
            </w:tcBorders>
            <w:shd w:val="clear" w:color="auto" w:fill="FFFFFF" w:themeFill="background1"/>
            <w:vAlign w:val="center"/>
          </w:tcPr>
          <w:p w14:paraId="1D29AFA0" w14:textId="77777777" w:rsidR="00E54B1F" w:rsidRPr="000955C9" w:rsidRDefault="00E54B1F" w:rsidP="00743684">
            <w:pPr>
              <w:shd w:val="clear" w:color="auto" w:fill="EDEDED" w:themeFill="accent3" w:themeFillTint="33"/>
              <w:spacing w:line="257" w:lineRule="auto"/>
              <w:ind w:right="94"/>
              <w:rPr>
                <w:i/>
              </w:rPr>
            </w:pPr>
            <w:r w:rsidRPr="000955C9">
              <w:rPr>
                <w:i/>
              </w:rPr>
              <w:t xml:space="preserve">Typ PPP: </w:t>
            </w:r>
          </w:p>
          <w:p w14:paraId="1D523FD8" w14:textId="77777777" w:rsidR="00E324A5" w:rsidRPr="00E24C0C" w:rsidRDefault="00E324A5" w:rsidP="00743684">
            <w:pPr>
              <w:ind w:right="94"/>
              <w:rPr>
                <w:rFonts w:asciiTheme="minorHAnsi" w:hAnsiTheme="minorHAnsi" w:cstheme="minorHAnsi"/>
                <w:b/>
              </w:rPr>
            </w:pPr>
            <w:r w:rsidRPr="00E24C0C">
              <w:rPr>
                <w:b/>
              </w:rPr>
              <w:t>Dynamická bez možnosti prerušenia</w:t>
            </w:r>
            <w:r w:rsidRPr="00E24C0C">
              <w:rPr>
                <w:rFonts w:asciiTheme="minorHAnsi" w:hAnsiTheme="minorHAnsi" w:cstheme="minorHAnsi"/>
                <w:b/>
              </w:rPr>
              <w:t xml:space="preserve"> </w:t>
            </w:r>
          </w:p>
          <w:p w14:paraId="26C1893B" w14:textId="51B40934" w:rsidR="00E54B1F" w:rsidRPr="002A299E" w:rsidRDefault="00E54B1F" w:rsidP="00743684">
            <w:pPr>
              <w:autoSpaceDE w:val="0"/>
              <w:autoSpaceDN w:val="0"/>
              <w:adjustRightInd w:val="0"/>
              <w:ind w:right="94"/>
              <w:jc w:val="both"/>
              <w:rPr>
                <w:rFonts w:cstheme="minorHAnsi"/>
              </w:rPr>
            </w:pPr>
            <w:r>
              <w:t>Oprávneným miestom realizácie Projektu je celé územie Slovenska.</w:t>
            </w:r>
            <w:r w:rsidR="002A299E">
              <w:t xml:space="preserve"> </w:t>
            </w:r>
            <w:r w:rsidR="002A299E" w:rsidRPr="002A299E">
              <w:rPr>
                <w:rFonts w:eastAsia="Times New Roman" w:cstheme="minorHAnsi"/>
                <w:noProof/>
              </w:rPr>
              <w:t>Výdavky sa môžu realizovať aj v iných členských štátoch (za podmienky, že výsledky budú pre územie SR prínosom), pokiaľ sa vzťahujú na projekt operačnej skupiny vybranej na financovanie v rámci tejto intervencie.</w:t>
            </w:r>
          </w:p>
          <w:p w14:paraId="69BA6F4D" w14:textId="6A720D76" w:rsidR="00E54B1F" w:rsidRPr="000955C9" w:rsidRDefault="00743684" w:rsidP="00743684">
            <w:pPr>
              <w:pStyle w:val="Odsekzoznamu"/>
              <w:shd w:val="clear" w:color="auto" w:fill="EDEDED" w:themeFill="accent3" w:themeFillTint="33"/>
              <w:ind w:left="0" w:right="94"/>
              <w:rPr>
                <w:i/>
              </w:rPr>
            </w:pPr>
            <w:r w:rsidRPr="00B21860">
              <w:rPr>
                <w:i/>
              </w:rPr>
              <w:lastRenderedPageBreak/>
              <w:t>Moment kedy začína plynúť stanovené časové obdobie a kedy končí:</w:t>
            </w:r>
          </w:p>
          <w:p w14:paraId="71AF48B0" w14:textId="4BF5D6D3" w:rsidR="00B06BDB" w:rsidRPr="00743684" w:rsidRDefault="00F9173F" w:rsidP="00743684">
            <w:pPr>
              <w:ind w:right="94"/>
              <w:rPr>
                <w:rFonts w:cstheme="minorHAnsi"/>
                <w:iCs/>
              </w:rPr>
            </w:pPr>
            <w:r w:rsidRPr="00743684">
              <w:rPr>
                <w:rFonts w:cstheme="minorHAnsi"/>
                <w:b/>
                <w:bCs/>
                <w:iCs/>
              </w:rPr>
              <w:t>Začiatok</w:t>
            </w:r>
            <w:r w:rsidRPr="00743684">
              <w:rPr>
                <w:rFonts w:cstheme="minorHAnsi"/>
                <w:iCs/>
              </w:rPr>
              <w:t xml:space="preserve">: </w:t>
            </w:r>
            <w:r w:rsidR="0072208A" w:rsidRPr="00743684">
              <w:rPr>
                <w:rFonts w:cstheme="minorHAnsi"/>
                <w:iCs/>
              </w:rPr>
              <w:t xml:space="preserve">od </w:t>
            </w:r>
            <w:r w:rsidR="005A5084" w:rsidRPr="00743684">
              <w:rPr>
                <w:rFonts w:cstheme="minorHAnsi"/>
                <w:iCs/>
              </w:rPr>
              <w:t>1.1.2023</w:t>
            </w:r>
          </w:p>
          <w:p w14:paraId="313F3D9C" w14:textId="51BC78F7" w:rsidR="00E324A5" w:rsidRPr="00E324A5" w:rsidRDefault="00E324A5" w:rsidP="00743684">
            <w:pPr>
              <w:ind w:right="94"/>
              <w:rPr>
                <w:rFonts w:asciiTheme="minorHAnsi" w:hAnsiTheme="minorHAnsi" w:cstheme="minorHAnsi"/>
                <w:shd w:val="clear" w:color="auto" w:fill="FFFFFF" w:themeFill="background1"/>
              </w:rPr>
            </w:pPr>
            <w:r w:rsidRPr="00743684">
              <w:rPr>
                <w:rFonts w:cstheme="minorHAnsi"/>
                <w:b/>
                <w:bCs/>
                <w:iCs/>
              </w:rPr>
              <w:t>Koniec</w:t>
            </w:r>
            <w:r w:rsidRPr="00743684">
              <w:rPr>
                <w:rFonts w:cstheme="minorHAnsi"/>
                <w:iCs/>
              </w:rPr>
              <w:t>:</w:t>
            </w:r>
            <w:r>
              <w:rPr>
                <w:rFonts w:cstheme="minorHAnsi"/>
              </w:rPr>
              <w:t xml:space="preserve"> </w:t>
            </w:r>
            <w:r>
              <w:rPr>
                <w:rFonts w:asciiTheme="minorHAnsi" w:hAnsiTheme="minorHAnsi" w:cstheme="minorHAnsi"/>
              </w:rPr>
              <w:t>ku dňu skončenia platnosti a účinnosti Zmluvy o príspevku</w:t>
            </w:r>
          </w:p>
          <w:p w14:paraId="0F32A002" w14:textId="51D6BE75" w:rsidR="00E54B1F" w:rsidRPr="00B36322" w:rsidRDefault="00E54B1F" w:rsidP="00743684">
            <w:pPr>
              <w:shd w:val="clear" w:color="auto" w:fill="EDEDED" w:themeFill="accent3" w:themeFillTint="33"/>
              <w:ind w:right="94"/>
              <w:jc w:val="both"/>
              <w:rPr>
                <w:rFonts w:asciiTheme="minorHAnsi" w:hAnsiTheme="minorHAnsi" w:cstheme="minorHAnsi"/>
                <w:i/>
                <w:iCs/>
              </w:rPr>
            </w:pPr>
            <w:r w:rsidRPr="00B36322">
              <w:rPr>
                <w:rFonts w:asciiTheme="minorHAnsi" w:hAnsiTheme="minorHAnsi" w:cstheme="minorHAnsi"/>
                <w:i/>
                <w:iCs/>
              </w:rPr>
              <w:t>Prvotné overenie</w:t>
            </w:r>
            <w:r w:rsidR="00743684">
              <w:rPr>
                <w:rFonts w:asciiTheme="minorHAnsi" w:hAnsiTheme="minorHAnsi" w:cstheme="minorHAnsi"/>
                <w:i/>
                <w:iCs/>
              </w:rPr>
              <w:t>:</w:t>
            </w:r>
          </w:p>
          <w:p w14:paraId="2431181D" w14:textId="77777777" w:rsidR="00E54B1F" w:rsidRDefault="00E54B1F" w:rsidP="00743684">
            <w:pPr>
              <w:ind w:right="94"/>
              <w:jc w:val="both"/>
              <w:rPr>
                <w:rFonts w:asciiTheme="minorHAnsi" w:eastAsia="Segoe UI" w:hAnsiTheme="minorHAnsi" w:cstheme="minorHAnsi"/>
                <w:color w:val="000000" w:themeColor="text1"/>
              </w:rPr>
            </w:pPr>
            <w:r w:rsidRPr="00B36322">
              <w:rPr>
                <w:rFonts w:asciiTheme="minorHAnsi" w:eastAsia="Segoe UI" w:hAnsiTheme="minorHAnsi" w:cstheme="minorHAnsi"/>
                <w:color w:val="000000" w:themeColor="text1"/>
              </w:rPr>
              <w:t>V konaní o</w:t>
            </w:r>
            <w:r>
              <w:rPr>
                <w:rFonts w:asciiTheme="minorHAnsi" w:eastAsia="Segoe UI" w:hAnsiTheme="minorHAnsi" w:cstheme="minorHAnsi"/>
                <w:color w:val="000000" w:themeColor="text1"/>
              </w:rPr>
              <w:t> </w:t>
            </w:r>
            <w:r w:rsidRPr="00B36322">
              <w:rPr>
                <w:rFonts w:asciiTheme="minorHAnsi" w:eastAsia="Segoe UI" w:hAnsiTheme="minorHAnsi" w:cstheme="minorHAnsi"/>
                <w:color w:val="000000" w:themeColor="text1"/>
              </w:rPr>
              <w:t>ŽoPP</w:t>
            </w:r>
          </w:p>
          <w:p w14:paraId="0A76CA89" w14:textId="77777777" w:rsidR="00E54B1F" w:rsidRPr="00144620" w:rsidRDefault="00E54B1F" w:rsidP="00743684">
            <w:pPr>
              <w:shd w:val="clear" w:color="auto" w:fill="EDEDED" w:themeFill="accent3" w:themeFillTint="33"/>
              <w:spacing w:line="257" w:lineRule="auto"/>
              <w:ind w:right="94"/>
              <w:rPr>
                <w:i/>
              </w:rPr>
            </w:pPr>
            <w:r w:rsidRPr="00144620">
              <w:rPr>
                <w:i/>
              </w:rPr>
              <w:t xml:space="preserve">Spôsob </w:t>
            </w:r>
            <w:r>
              <w:rPr>
                <w:i/>
              </w:rPr>
              <w:t>overenia</w:t>
            </w:r>
            <w:r w:rsidRPr="00144620">
              <w:rPr>
                <w:i/>
              </w:rPr>
              <w:t>:</w:t>
            </w:r>
          </w:p>
          <w:p w14:paraId="0A448D84" w14:textId="1E2F7BF5" w:rsidR="00E54B1F" w:rsidRDefault="00E54B1F" w:rsidP="00743684">
            <w:pPr>
              <w:ind w:right="94"/>
              <w:jc w:val="both"/>
              <w:rPr>
                <w:b/>
                <w:bCs/>
                <w:color w:val="auto"/>
                <w:sz w:val="24"/>
                <w:szCs w:val="24"/>
              </w:rPr>
            </w:pPr>
            <w:r>
              <w:rPr>
                <w:color w:val="auto"/>
              </w:rPr>
              <w:t xml:space="preserve">Platobná </w:t>
            </w:r>
            <w:r w:rsidRPr="000D67A7">
              <w:rPr>
                <w:rFonts w:cstheme="minorHAnsi"/>
              </w:rPr>
              <w:t>agentúra</w:t>
            </w:r>
            <w:r w:rsidRPr="739FCD70">
              <w:rPr>
                <w:color w:val="auto"/>
              </w:rPr>
              <w:t xml:space="preserve"> </w:t>
            </w:r>
            <w:r w:rsidRPr="00144620">
              <w:rPr>
                <w:rFonts w:cstheme="minorHAnsi"/>
              </w:rPr>
              <w:t xml:space="preserve">overuje vlastnou zisťovacou činnosťou z formulára </w:t>
            </w:r>
            <w:r w:rsidRPr="00144620">
              <w:t>Žo</w:t>
            </w:r>
            <w:r>
              <w:t>P</w:t>
            </w:r>
            <w:r w:rsidRPr="00144620">
              <w:t>P</w:t>
            </w:r>
            <w:r w:rsidRPr="00144620">
              <w:rPr>
                <w:rFonts w:cstheme="minorHAnsi"/>
              </w:rPr>
              <w:t xml:space="preserve"> a jej príloh.</w:t>
            </w:r>
          </w:p>
        </w:tc>
      </w:tr>
      <w:tr w:rsidR="001141D8" w:rsidRPr="00CC744A" w14:paraId="53F7187E" w14:textId="77777777" w:rsidTr="00577D1D">
        <w:trPr>
          <w:trHeight w:val="300"/>
          <w:jc w:val="center"/>
        </w:trPr>
        <w:tc>
          <w:tcPr>
            <w:tcW w:w="107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23DF98D6" w14:textId="470BB9CE" w:rsidR="001141D8" w:rsidRPr="00CC744A" w:rsidRDefault="006E3B52" w:rsidP="001141D8">
            <w:pPr>
              <w:rPr>
                <w:b/>
                <w:bCs/>
                <w:color w:val="auto"/>
                <w:sz w:val="24"/>
                <w:szCs w:val="24"/>
              </w:rPr>
            </w:pPr>
            <w:r>
              <w:rPr>
                <w:b/>
                <w:bCs/>
                <w:color w:val="auto"/>
                <w:sz w:val="24"/>
                <w:szCs w:val="24"/>
              </w:rPr>
              <w:lastRenderedPageBreak/>
              <w:t>Kritériá pre výber projektov</w:t>
            </w:r>
          </w:p>
        </w:tc>
      </w:tr>
      <w:tr w:rsidR="006E3B52" w14:paraId="236DDA5C" w14:textId="77777777" w:rsidTr="00BE7831">
        <w:trPr>
          <w:trHeight w:val="250"/>
          <w:jc w:val="center"/>
        </w:trPr>
        <w:tc>
          <w:tcPr>
            <w:tcW w:w="10725" w:type="dxa"/>
            <w:gridSpan w:val="5"/>
            <w:tcBorders>
              <w:top w:val="single" w:sz="4" w:space="0" w:color="000000" w:themeColor="text1"/>
              <w:left w:val="single" w:sz="4" w:space="0" w:color="000000" w:themeColor="text1"/>
              <w:bottom w:val="single" w:sz="2" w:space="0" w:color="000000" w:themeColor="text1"/>
              <w:right w:val="single" w:sz="4" w:space="0" w:color="000000" w:themeColor="text1"/>
            </w:tcBorders>
            <w:shd w:val="clear" w:color="auto" w:fill="C5E0B3" w:themeFill="accent6" w:themeFillTint="66"/>
            <w:vAlign w:val="center"/>
          </w:tcPr>
          <w:p w14:paraId="2AE161B3" w14:textId="24FFB5FD" w:rsidR="006E3B52" w:rsidRPr="00D66083" w:rsidRDefault="006E3B52" w:rsidP="009F4893">
            <w:pPr>
              <w:rPr>
                <w:b/>
                <w:bCs/>
                <w:color w:val="auto"/>
                <w:sz w:val="24"/>
                <w:szCs w:val="24"/>
              </w:rPr>
            </w:pPr>
            <w:r w:rsidRPr="00D66083">
              <w:rPr>
                <w:b/>
                <w:bCs/>
                <w:color w:val="auto"/>
                <w:sz w:val="24"/>
                <w:szCs w:val="24"/>
              </w:rPr>
              <w:t>Všeobecné</w:t>
            </w:r>
            <w:r w:rsidRPr="009F4893">
              <w:rPr>
                <w:b/>
                <w:bCs/>
                <w:color w:val="auto"/>
                <w:sz w:val="24"/>
                <w:szCs w:val="24"/>
              </w:rPr>
              <w:t xml:space="preserve"> </w:t>
            </w:r>
            <w:r w:rsidRPr="00D66083">
              <w:rPr>
                <w:b/>
                <w:bCs/>
                <w:color w:val="auto"/>
                <w:sz w:val="24"/>
                <w:szCs w:val="24"/>
              </w:rPr>
              <w:t>podmienky</w:t>
            </w:r>
            <w:r w:rsidRPr="009F4893">
              <w:rPr>
                <w:b/>
                <w:bCs/>
                <w:color w:val="auto"/>
                <w:sz w:val="24"/>
                <w:szCs w:val="24"/>
              </w:rPr>
              <w:t xml:space="preserve"> </w:t>
            </w:r>
            <w:r w:rsidRPr="00D66083">
              <w:rPr>
                <w:b/>
                <w:bCs/>
                <w:color w:val="auto"/>
                <w:sz w:val="24"/>
                <w:szCs w:val="24"/>
              </w:rPr>
              <w:t>oprávnenosti</w:t>
            </w:r>
            <w:r>
              <w:rPr>
                <w:b/>
                <w:bCs/>
                <w:color w:val="auto"/>
                <w:sz w:val="24"/>
                <w:szCs w:val="24"/>
              </w:rPr>
              <w:t xml:space="preserve"> podľa kap. 4.7.3 </w:t>
            </w:r>
            <w:r w:rsidR="0067642B" w:rsidRPr="0067642B">
              <w:rPr>
                <w:b/>
                <w:bCs/>
                <w:color w:val="auto"/>
                <w:sz w:val="24"/>
                <w:szCs w:val="24"/>
              </w:rPr>
              <w:t>SP SPP 2023 - 2027</w:t>
            </w:r>
            <w:r>
              <w:rPr>
                <w:b/>
                <w:bCs/>
                <w:color w:val="auto"/>
                <w:sz w:val="24"/>
                <w:szCs w:val="24"/>
              </w:rPr>
              <w:t xml:space="preserve"> pre intervenciu 77.2</w:t>
            </w:r>
          </w:p>
        </w:tc>
      </w:tr>
      <w:tr w:rsidR="001141D8" w14:paraId="198DAF7C" w14:textId="77777777" w:rsidTr="00D41AC1">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C07AB88" w14:textId="7A5A8E7B" w:rsidR="001141D8" w:rsidRPr="00D66083" w:rsidRDefault="001141D8" w:rsidP="006E7EAB">
            <w:pPr>
              <w:ind w:left="85" w:right="144"/>
              <w:jc w:val="center"/>
            </w:pPr>
            <w:r w:rsidRPr="00144620">
              <w:rPr>
                <w:rFonts w:cstheme="minorHAnsi"/>
              </w:rPr>
              <w:t xml:space="preserve">Projekt musí prispievať k dosahovaniu </w:t>
            </w:r>
            <w:r w:rsidR="006E7EAB">
              <w:rPr>
                <w:rFonts w:cstheme="minorHAnsi"/>
              </w:rPr>
              <w:t>prierezového cieľa podľa</w:t>
            </w:r>
            <w:r w:rsidRPr="00144620">
              <w:rPr>
                <w:rFonts w:cstheme="minorHAnsi"/>
              </w:rPr>
              <w:t xml:space="preserve"> v článku 6 ods. </w:t>
            </w:r>
            <w:r w:rsidR="006E7EAB">
              <w:rPr>
                <w:rFonts w:cstheme="minorHAnsi"/>
              </w:rPr>
              <w:t>2</w:t>
            </w:r>
            <w:r w:rsidRPr="00144620">
              <w:rPr>
                <w:rFonts w:cstheme="minorHAnsi"/>
              </w:rPr>
              <w:t xml:space="preserve"> nariadenia EÚ 2021/2115</w:t>
            </w:r>
            <w:r w:rsidR="00C97A58">
              <w:rPr>
                <w:rFonts w:cstheme="minorHAnsi"/>
              </w:rPr>
              <w:t xml:space="preserve"> o podpore SP SPP</w:t>
            </w:r>
            <w:r w:rsidR="00C415C6">
              <w:rPr>
                <w:rFonts w:cstheme="minorHAnsi"/>
              </w:rPr>
              <w:t xml:space="preserve"> 2023 - 2027</w:t>
            </w:r>
          </w:p>
        </w:tc>
        <w:tc>
          <w:tcPr>
            <w:tcW w:w="704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64980E1A" w14:textId="77777777" w:rsidR="001141D8" w:rsidRPr="00B21860" w:rsidRDefault="001141D8" w:rsidP="00CC744A">
            <w:pPr>
              <w:shd w:val="clear" w:color="auto" w:fill="EDEDED" w:themeFill="accent3" w:themeFillTint="33"/>
              <w:spacing w:line="257" w:lineRule="auto"/>
              <w:ind w:right="100"/>
              <w:jc w:val="both"/>
              <w:rPr>
                <w:i/>
              </w:rPr>
            </w:pPr>
            <w:r w:rsidRPr="00B21860">
              <w:rPr>
                <w:i/>
              </w:rPr>
              <w:t>Typ PPP:</w:t>
            </w:r>
          </w:p>
          <w:p w14:paraId="3861D68F" w14:textId="65BCD5B2" w:rsidR="001141D8" w:rsidRPr="0071709A" w:rsidRDefault="001141D8" w:rsidP="00CC744A">
            <w:pPr>
              <w:ind w:right="100"/>
            </w:pPr>
            <w:r>
              <w:rPr>
                <w:b/>
                <w:bCs/>
              </w:rPr>
              <w:t>D</w:t>
            </w:r>
            <w:r w:rsidRPr="0077442B">
              <w:rPr>
                <w:b/>
                <w:bCs/>
              </w:rPr>
              <w:t>ynamická bez možnosti prerušenia</w:t>
            </w:r>
          </w:p>
          <w:p w14:paraId="23DE3382" w14:textId="7EB492AE" w:rsidR="00F124B2" w:rsidRPr="00AB7A33" w:rsidRDefault="00F124B2" w:rsidP="00CC744A">
            <w:pPr>
              <w:ind w:right="100"/>
              <w:jc w:val="both"/>
            </w:pPr>
            <w:r w:rsidRPr="00AB7A33">
              <w:t>Intervencia prispieva k prierezovému cieľu, ktorým je modernizovať poľnohospodárstvo a vidiek s podporou a zdieľaním vedomostí, inovácií a digitálnych riešení v poľnohospodárstve</w:t>
            </w:r>
            <w:r w:rsidRPr="00A04B35">
              <w:t xml:space="preserve"> a </w:t>
            </w:r>
            <w:r w:rsidRPr="00AB7A33">
              <w:t>vo vidieckych oblastiach a podnecovaním ich využívania zo strany poľnohospodárov prostredníctvom lepšieho prístupu k výskumu, inovácii, výmene</w:t>
            </w:r>
            <w:r>
              <w:t xml:space="preserve"> vedomostí a odbornej príprave. </w:t>
            </w:r>
            <w:r w:rsidRPr="00AB7A33">
              <w:t>Pri podpore partnerstiev prioritne tr</w:t>
            </w:r>
            <w:r>
              <w:t xml:space="preserve">eba podporovať projekty spojené </w:t>
            </w:r>
            <w:r w:rsidRPr="00AB7A33">
              <w:t>s</w:t>
            </w:r>
            <w:r w:rsidR="00CC744A">
              <w:t> </w:t>
            </w:r>
            <w:r w:rsidRPr="00AB7A33">
              <w:t xml:space="preserve">pozitívnym environmentálnym dopadom, pričom pri projektoch operačných skupín EIP sa bude klásť väčší dôraz na </w:t>
            </w:r>
            <w:r>
              <w:t xml:space="preserve">projekty, ktoré budú mať prínos </w:t>
            </w:r>
            <w:r w:rsidRPr="00AB7A33">
              <w:t>k</w:t>
            </w:r>
            <w:r w:rsidR="00CC744A">
              <w:t> </w:t>
            </w:r>
            <w:r w:rsidRPr="00AB7A33">
              <w:t>ži</w:t>
            </w:r>
            <w:r>
              <w:t xml:space="preserve">votnému prostrediu a </w:t>
            </w:r>
            <w:r w:rsidRPr="00AB7A33">
              <w:t>ku klimatickým cieľom.</w:t>
            </w:r>
          </w:p>
          <w:p w14:paraId="1E6ACA9C" w14:textId="706C2368" w:rsidR="00F124B2" w:rsidRPr="008B3312" w:rsidRDefault="00F124B2" w:rsidP="00CC744A">
            <w:pPr>
              <w:ind w:right="100"/>
              <w:jc w:val="both"/>
              <w:rPr>
                <w:iCs/>
              </w:rPr>
            </w:pPr>
            <w:r w:rsidRPr="00AB7A33">
              <w:t>Táto intervencia teda priamo prispieva k prierezovému cieľu modernizácie a digitalizácie, nakoľko bude podporov</w:t>
            </w:r>
            <w:r>
              <w:t xml:space="preserve">ať inovatívne projekty zamerané </w:t>
            </w:r>
            <w:r w:rsidR="00CC744A" w:rsidRPr="00AB7A33">
              <w:t>na</w:t>
            </w:r>
            <w:r w:rsidR="00CC744A">
              <w:t> </w:t>
            </w:r>
            <w:r w:rsidRPr="00AB7A33">
              <w:t xml:space="preserve">zvýšenie produktivity, udržateľnosti pôdohospodárstva a ochranu biodiverzity Projekty prinesú inovatívne postupy, procesy, alebo výrobky, pričom výsledky projektu budú verejne prístupné a prezentované iným subjektom aktívnym v sektore pôdohospodárstva. </w:t>
            </w:r>
          </w:p>
          <w:p w14:paraId="5A80CD93" w14:textId="79A5B264" w:rsidR="001141D8" w:rsidRPr="00B21860" w:rsidRDefault="001F0D01" w:rsidP="00CC744A">
            <w:pPr>
              <w:shd w:val="clear" w:color="auto" w:fill="EDEDED" w:themeFill="accent3" w:themeFillTint="33"/>
              <w:spacing w:line="257" w:lineRule="auto"/>
              <w:ind w:right="100"/>
              <w:jc w:val="both"/>
              <w:rPr>
                <w:i/>
              </w:rPr>
            </w:pPr>
            <w:r w:rsidRPr="00B21860">
              <w:rPr>
                <w:i/>
              </w:rPr>
              <w:t>M</w:t>
            </w:r>
            <w:r w:rsidR="001141D8" w:rsidRPr="00B21860">
              <w:rPr>
                <w:i/>
              </w:rPr>
              <w:t>oment kedy začína plynúť stanovené časové obdobie a kedy končí:</w:t>
            </w:r>
          </w:p>
          <w:p w14:paraId="4795CB57" w14:textId="4200EDE4" w:rsidR="001E580A" w:rsidRPr="00CC744A" w:rsidRDefault="001E580A" w:rsidP="00CC744A">
            <w:pPr>
              <w:ind w:right="100"/>
              <w:jc w:val="both"/>
              <w:rPr>
                <w:iCs/>
              </w:rPr>
            </w:pPr>
            <w:r w:rsidRPr="00CC744A">
              <w:rPr>
                <w:rFonts w:cstheme="minorHAnsi"/>
                <w:b/>
                <w:bCs/>
                <w:iCs/>
              </w:rPr>
              <w:t>Začiatok</w:t>
            </w:r>
            <w:r w:rsidRPr="00CC744A">
              <w:rPr>
                <w:iCs/>
              </w:rPr>
              <w:t xml:space="preserve">: </w:t>
            </w:r>
            <w:r w:rsidR="0072208A" w:rsidRPr="00CC744A">
              <w:rPr>
                <w:iCs/>
              </w:rPr>
              <w:t xml:space="preserve">od </w:t>
            </w:r>
            <w:r w:rsidR="00071204" w:rsidRPr="00CC744A">
              <w:rPr>
                <w:rFonts w:cstheme="minorHAnsi"/>
                <w:iCs/>
              </w:rPr>
              <w:t>1.1.2023</w:t>
            </w:r>
          </w:p>
          <w:p w14:paraId="6D549944" w14:textId="0EDF3A35" w:rsidR="001F0D01" w:rsidRDefault="001E580A" w:rsidP="00CC744A">
            <w:pPr>
              <w:ind w:right="100"/>
              <w:jc w:val="both"/>
              <w:rPr>
                <w:rFonts w:cstheme="minorHAnsi"/>
                <w:b/>
                <w:bCs/>
                <w:i/>
              </w:rPr>
            </w:pPr>
            <w:r w:rsidRPr="00CC744A">
              <w:rPr>
                <w:rFonts w:cstheme="minorBidi"/>
                <w:b/>
                <w:bCs/>
                <w:iCs/>
              </w:rPr>
              <w:t>Koniec</w:t>
            </w:r>
            <w:r w:rsidRPr="00CC744A">
              <w:rPr>
                <w:iCs/>
              </w:rPr>
              <w:t>:</w:t>
            </w:r>
            <w:r w:rsidR="00E54B1F">
              <w:t xml:space="preserve"> </w:t>
            </w:r>
            <w:r w:rsidR="00E54B1F">
              <w:rPr>
                <w:rFonts w:cstheme="minorHAnsi"/>
              </w:rPr>
              <w:t xml:space="preserve">ku dňu skončenia platnosti </w:t>
            </w:r>
            <w:r w:rsidR="00E54B1F" w:rsidRPr="0032352D">
              <w:rPr>
                <w:rFonts w:cstheme="minorHAnsi"/>
              </w:rPr>
              <w:t>a účinno</w:t>
            </w:r>
            <w:r w:rsidR="00E54B1F">
              <w:rPr>
                <w:rFonts w:cstheme="minorHAnsi"/>
              </w:rPr>
              <w:t xml:space="preserve">sti Zmluvy </w:t>
            </w:r>
            <w:r w:rsidR="00E54B1F" w:rsidRPr="0032352D">
              <w:rPr>
                <w:rFonts w:cstheme="minorHAnsi"/>
              </w:rPr>
              <w:t>o</w:t>
            </w:r>
            <w:r w:rsidR="00E54B1F">
              <w:rPr>
                <w:rFonts w:cstheme="minorHAnsi"/>
              </w:rPr>
              <w:t> </w:t>
            </w:r>
            <w:r w:rsidR="00E54B1F" w:rsidRPr="0032352D">
              <w:rPr>
                <w:rFonts w:cstheme="minorHAnsi"/>
              </w:rPr>
              <w:t>príspevku</w:t>
            </w:r>
          </w:p>
          <w:p w14:paraId="32FDC96A" w14:textId="1BBE2EF0" w:rsidR="001141D8" w:rsidRPr="00B21860" w:rsidRDefault="001141D8" w:rsidP="00CC744A">
            <w:pPr>
              <w:shd w:val="clear" w:color="auto" w:fill="EDEDED" w:themeFill="accent3" w:themeFillTint="33"/>
              <w:spacing w:line="257" w:lineRule="auto"/>
              <w:ind w:right="100"/>
              <w:jc w:val="both"/>
              <w:rPr>
                <w:i/>
              </w:rPr>
            </w:pPr>
            <w:r w:rsidRPr="00B21860">
              <w:rPr>
                <w:i/>
              </w:rPr>
              <w:t>Prvotné overenie:</w:t>
            </w:r>
          </w:p>
          <w:p w14:paraId="6753438F" w14:textId="7F9732E8" w:rsidR="001141D8" w:rsidRDefault="001141D8" w:rsidP="00CC744A">
            <w:pPr>
              <w:spacing w:after="120"/>
              <w:ind w:right="100"/>
            </w:pPr>
            <w:r>
              <w:t>v konaní o ŽoPP</w:t>
            </w:r>
          </w:p>
          <w:p w14:paraId="4FDA7236" w14:textId="77777777" w:rsidR="001141D8" w:rsidRPr="00B21860" w:rsidRDefault="001141D8" w:rsidP="00CC744A">
            <w:pPr>
              <w:shd w:val="clear" w:color="auto" w:fill="EDEDED" w:themeFill="accent3" w:themeFillTint="33"/>
              <w:spacing w:line="257" w:lineRule="auto"/>
              <w:ind w:right="100"/>
              <w:jc w:val="both"/>
              <w:rPr>
                <w:i/>
              </w:rPr>
            </w:pPr>
            <w:r w:rsidRPr="00B21860">
              <w:rPr>
                <w:i/>
              </w:rPr>
              <w:t>Spôsob overenia:</w:t>
            </w:r>
          </w:p>
          <w:p w14:paraId="28106F61" w14:textId="67DBE22A" w:rsidR="001141D8" w:rsidRPr="0077442B" w:rsidRDefault="00FD764A" w:rsidP="00CC744A">
            <w:pPr>
              <w:ind w:right="100"/>
              <w:jc w:val="both"/>
              <w:rPr>
                <w:i/>
                <w:iCs/>
              </w:rPr>
            </w:pPr>
            <w:r>
              <w:rPr>
                <w:color w:val="auto"/>
              </w:rPr>
              <w:t>Platobná agentúra</w:t>
            </w:r>
            <w:r w:rsidRPr="739FCD70">
              <w:rPr>
                <w:color w:val="auto"/>
              </w:rPr>
              <w:t xml:space="preserve"> </w:t>
            </w:r>
            <w:r w:rsidR="001141D8">
              <w:t>overuje najmä vlastnou zisťovacou činnosťou, z formulára ŽoPP a jej príloh.</w:t>
            </w:r>
          </w:p>
        </w:tc>
      </w:tr>
      <w:tr w:rsidR="001141D8" w14:paraId="2232EE27" w14:textId="77777777" w:rsidTr="00D41AC1">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01C8557" w14:textId="449EDA58" w:rsidR="001141D8" w:rsidRPr="00144620" w:rsidRDefault="001141D8" w:rsidP="006F1C9F">
            <w:pPr>
              <w:ind w:left="85" w:right="144"/>
              <w:jc w:val="center"/>
              <w:rPr>
                <w:rFonts w:cstheme="minorHAnsi"/>
              </w:rPr>
            </w:pPr>
            <w:r w:rsidRPr="004F4CB9">
              <w:rPr>
                <w:rFonts w:cstheme="minorHAnsi"/>
              </w:rPr>
              <w:t>Výd</w:t>
            </w:r>
            <w:r>
              <w:rPr>
                <w:rFonts w:cstheme="minorHAnsi"/>
              </w:rPr>
              <w:t xml:space="preserve">avok financovaný z EPFRV nesmie byť predmetom žiadneho ďalšieho </w:t>
            </w:r>
            <w:r w:rsidRPr="004F4CB9">
              <w:rPr>
                <w:rFonts w:cstheme="minorHAnsi"/>
              </w:rPr>
              <w:t>fin</w:t>
            </w:r>
            <w:r>
              <w:rPr>
                <w:rFonts w:cstheme="minorHAnsi"/>
              </w:rPr>
              <w:t>ancovania zo zdrojov EÚ alebo z</w:t>
            </w:r>
            <w:r w:rsidR="00CC744A">
              <w:rPr>
                <w:rFonts w:cstheme="minorHAnsi"/>
              </w:rPr>
              <w:t> </w:t>
            </w:r>
            <w:r>
              <w:rPr>
                <w:rFonts w:cstheme="minorHAnsi"/>
              </w:rPr>
              <w:t xml:space="preserve">iných verejných zdrojov, pričom </w:t>
            </w:r>
            <w:r w:rsidRPr="004F4CB9">
              <w:rPr>
                <w:rFonts w:cstheme="minorHAnsi"/>
              </w:rPr>
              <w:t>ope</w:t>
            </w:r>
            <w:r>
              <w:rPr>
                <w:rFonts w:cstheme="minorHAnsi"/>
              </w:rPr>
              <w:t xml:space="preserve">rácia v rámci EPFRV môže získať </w:t>
            </w:r>
            <w:r w:rsidRPr="004F4CB9">
              <w:rPr>
                <w:rFonts w:cstheme="minorHAnsi"/>
              </w:rPr>
              <w:t>rôzne formy podpory zo Strategického plánu S</w:t>
            </w:r>
            <w:r>
              <w:rPr>
                <w:rFonts w:cstheme="minorHAnsi"/>
              </w:rPr>
              <w:t>PP</w:t>
            </w:r>
            <w:r w:rsidR="00C415C6">
              <w:rPr>
                <w:rFonts w:cstheme="minorHAnsi"/>
              </w:rPr>
              <w:t xml:space="preserve"> 2023 - 2027</w:t>
            </w:r>
            <w:r>
              <w:rPr>
                <w:rFonts w:cstheme="minorHAnsi"/>
              </w:rPr>
              <w:t xml:space="preserve"> a z iných fondov, uvedených </w:t>
            </w:r>
            <w:r w:rsidRPr="004F4CB9">
              <w:rPr>
                <w:rFonts w:cstheme="minorHAnsi"/>
              </w:rPr>
              <w:t>v článku 1 ods. 1 nariadenia (EÚ) 2021/1060, alebo z</w:t>
            </w:r>
            <w:r w:rsidR="00CC744A">
              <w:rPr>
                <w:rFonts w:cstheme="minorHAnsi"/>
              </w:rPr>
              <w:t> </w:t>
            </w:r>
            <w:r w:rsidRPr="004F4CB9">
              <w:rPr>
                <w:rFonts w:cstheme="minorHAnsi"/>
              </w:rPr>
              <w:t>iných nástrojov EÚ alebo verejných zdrojov, avšak len za podmienky, že celková kumu</w:t>
            </w:r>
            <w:r>
              <w:rPr>
                <w:rFonts w:cstheme="minorHAnsi"/>
              </w:rPr>
              <w:t xml:space="preserve">lovaná výška pomoci, poskytnutá </w:t>
            </w:r>
            <w:r w:rsidRPr="004F4CB9">
              <w:rPr>
                <w:rFonts w:cstheme="minorHAnsi"/>
              </w:rPr>
              <w:t xml:space="preserve">prostredníctvom rôznych foriem podpory, neprekročí maximálnu intenzitu pomoci alebo výšku pomoci uplatniteľnú na tento </w:t>
            </w:r>
            <w:r w:rsidRPr="004F4CB9">
              <w:rPr>
                <w:rFonts w:cstheme="minorHAnsi"/>
              </w:rPr>
              <w:lastRenderedPageBreak/>
              <w:t>typ intervencie podľa hlavy III nariadenia EÚ 2021/2115</w:t>
            </w:r>
            <w:r w:rsidR="00EA2CC1">
              <w:rPr>
                <w:rFonts w:cstheme="minorHAnsi"/>
              </w:rPr>
              <w:t xml:space="preserve"> </w:t>
            </w:r>
            <w:r w:rsidR="00EA2CC1" w:rsidRPr="00EA2CC1">
              <w:rPr>
                <w:rFonts w:cstheme="minorHAnsi"/>
              </w:rPr>
              <w:t>o podpore SP SPP</w:t>
            </w:r>
            <w:r w:rsidR="00C415C6">
              <w:rPr>
                <w:rFonts w:cstheme="minorHAnsi"/>
              </w:rPr>
              <w:t xml:space="preserve"> 2023 - 2027</w:t>
            </w:r>
            <w:r w:rsidR="00EA2CC1">
              <w:rPr>
                <w:rFonts w:cstheme="minorHAnsi"/>
              </w:rPr>
              <w:t xml:space="preserve"> </w:t>
            </w:r>
            <w:r w:rsidRPr="004F4CB9">
              <w:rPr>
                <w:rFonts w:cstheme="minorHAnsi"/>
              </w:rPr>
              <w:t>(zákaz dvojitého financovania – čl</w:t>
            </w:r>
            <w:r w:rsidR="00EA2CC1" w:rsidRPr="004F4CB9">
              <w:rPr>
                <w:rFonts w:cstheme="minorHAnsi"/>
              </w:rPr>
              <w:t>.</w:t>
            </w:r>
            <w:r w:rsidR="00EA2CC1">
              <w:rPr>
                <w:rFonts w:cstheme="minorHAnsi"/>
              </w:rPr>
              <w:t> </w:t>
            </w:r>
            <w:r w:rsidR="00EA2CC1" w:rsidRPr="004F4CB9">
              <w:rPr>
                <w:rFonts w:cstheme="minorHAnsi"/>
              </w:rPr>
              <w:t>36</w:t>
            </w:r>
            <w:r w:rsidR="00EA2CC1">
              <w:rPr>
                <w:rFonts w:cstheme="minorHAnsi"/>
              </w:rPr>
              <w:t> </w:t>
            </w:r>
            <w:r w:rsidRPr="004F4CB9">
              <w:rPr>
                <w:rFonts w:cstheme="minorHAnsi"/>
              </w:rPr>
              <w:t>nariadenia EÚ 2021/2116 o financovaní, riadení a monitorovaní</w:t>
            </w:r>
            <w:r w:rsidR="00EA2CC1">
              <w:rPr>
                <w:rFonts w:cstheme="minorHAnsi"/>
              </w:rPr>
              <w:t xml:space="preserve"> </w:t>
            </w:r>
            <w:r w:rsidRPr="004F4CB9">
              <w:rPr>
                <w:rFonts w:cstheme="minorHAnsi"/>
              </w:rPr>
              <w:t>SPP)</w:t>
            </w:r>
          </w:p>
        </w:tc>
        <w:tc>
          <w:tcPr>
            <w:tcW w:w="7040" w:type="dxa"/>
            <w:gridSpan w:val="2"/>
            <w:tcBorders>
              <w:top w:val="single" w:sz="2" w:space="0" w:color="000000" w:themeColor="text1"/>
              <w:left w:val="single" w:sz="2" w:space="0" w:color="auto"/>
              <w:bottom w:val="single" w:sz="2" w:space="0" w:color="000000" w:themeColor="text1"/>
              <w:right w:val="single" w:sz="2" w:space="0" w:color="auto"/>
            </w:tcBorders>
            <w:shd w:val="clear" w:color="auto" w:fill="FFFFFF" w:themeFill="background1"/>
          </w:tcPr>
          <w:p w14:paraId="1D7C688C" w14:textId="77777777" w:rsidR="001141D8" w:rsidRPr="00B21860" w:rsidRDefault="001141D8" w:rsidP="00EA2CC1">
            <w:pPr>
              <w:shd w:val="clear" w:color="auto" w:fill="EDEDED" w:themeFill="accent3" w:themeFillTint="33"/>
              <w:spacing w:line="257" w:lineRule="auto"/>
              <w:ind w:right="94"/>
              <w:jc w:val="both"/>
              <w:rPr>
                <w:i/>
              </w:rPr>
            </w:pPr>
            <w:r w:rsidRPr="00B21860">
              <w:rPr>
                <w:i/>
              </w:rPr>
              <w:lastRenderedPageBreak/>
              <w:t>Typ PPP:</w:t>
            </w:r>
          </w:p>
          <w:p w14:paraId="48C382A0" w14:textId="56A8EFFD" w:rsidR="001141D8" w:rsidRDefault="001141D8" w:rsidP="00032B36">
            <w:pPr>
              <w:shd w:val="clear" w:color="auto" w:fill="FFFFFF" w:themeFill="background1"/>
              <w:spacing w:line="257" w:lineRule="auto"/>
              <w:ind w:right="94"/>
              <w:jc w:val="both"/>
              <w:rPr>
                <w:rFonts w:cstheme="minorBidi"/>
                <w:b/>
                <w:bCs/>
                <w:shd w:val="clear" w:color="auto" w:fill="FFFFFF" w:themeFill="background1"/>
              </w:rPr>
            </w:pPr>
            <w:r>
              <w:rPr>
                <w:rFonts w:cstheme="minorBidi"/>
                <w:b/>
                <w:bCs/>
                <w:shd w:val="clear" w:color="auto" w:fill="FFFFFF" w:themeFill="background1"/>
              </w:rPr>
              <w:t>D</w:t>
            </w:r>
            <w:r w:rsidRPr="0019701B">
              <w:rPr>
                <w:rFonts w:cstheme="minorBidi"/>
                <w:b/>
                <w:bCs/>
                <w:shd w:val="clear" w:color="auto" w:fill="FFFFFF" w:themeFill="background1"/>
              </w:rPr>
              <w:t>ynamická bez možnosti prerušenia</w:t>
            </w:r>
          </w:p>
          <w:p w14:paraId="76D34C8C" w14:textId="40E207CA" w:rsidR="00A030D7" w:rsidRPr="00EF00EE" w:rsidRDefault="00A030D7" w:rsidP="00EA2CC1">
            <w:pPr>
              <w:ind w:right="94"/>
              <w:jc w:val="both"/>
              <w:rPr>
                <w:highlight w:val="yellow"/>
              </w:rPr>
            </w:pPr>
            <w:r w:rsidRPr="00BE1A93">
              <w:t xml:space="preserve">V prípade aktivít nad rámec výroby produktov Prílohy I ZFEÚ budú zohľadnené ustanovenia nariadení EÚ </w:t>
            </w:r>
            <w:r w:rsidR="00BE1A93">
              <w:t>minimálnej pomoci</w:t>
            </w:r>
            <w:r w:rsidRPr="00BE1A93">
              <w:t>.</w:t>
            </w:r>
          </w:p>
          <w:p w14:paraId="71828BD0" w14:textId="050B4E35" w:rsidR="00A030D7" w:rsidRPr="00B565EE" w:rsidRDefault="00222C45" w:rsidP="00EA2CC1">
            <w:pPr>
              <w:ind w:right="94"/>
              <w:jc w:val="both"/>
            </w:pPr>
            <w:r w:rsidRPr="0061315B">
              <w:rPr>
                <w:rFonts w:cstheme="majorHAnsi"/>
              </w:rPr>
              <w:t xml:space="preserve">Schéma </w:t>
            </w:r>
            <w:r>
              <w:rPr>
                <w:rFonts w:cstheme="majorHAnsi"/>
              </w:rPr>
              <w:t xml:space="preserve">minimálnej </w:t>
            </w:r>
            <w:r w:rsidRPr="0061315B">
              <w:rPr>
                <w:rFonts w:eastAsia="Times New Roman" w:cstheme="majorHAnsi"/>
              </w:rPr>
              <w:t>pomoci</w:t>
            </w:r>
            <w:r>
              <w:rPr>
                <w:rFonts w:eastAsia="Times New Roman" w:cstheme="majorHAnsi"/>
              </w:rPr>
              <w:t xml:space="preserve"> na podporu</w:t>
            </w:r>
            <w:r w:rsidRPr="0061315B">
              <w:rPr>
                <w:rFonts w:eastAsia="Times New Roman" w:cstheme="majorHAnsi"/>
              </w:rPr>
              <w:t xml:space="preserve"> operačných skupín Európskeho inovačného partnerstva</w:t>
            </w:r>
            <w:r>
              <w:rPr>
                <w:rFonts w:eastAsia="Times New Roman" w:cstheme="majorHAnsi"/>
              </w:rPr>
              <w:t xml:space="preserve"> DM - </w:t>
            </w:r>
            <w:r w:rsidRPr="00222C45">
              <w:rPr>
                <w:rFonts w:eastAsia="Times New Roman" w:cstheme="majorHAnsi"/>
              </w:rPr>
              <w:t>20/2025</w:t>
            </w:r>
            <w:r w:rsidR="00792AA8">
              <w:rPr>
                <w:rFonts w:eastAsia="Times New Roman" w:cstheme="majorHAnsi"/>
              </w:rPr>
              <w:t xml:space="preserve"> v platnom znení</w:t>
            </w:r>
            <w:r w:rsidRPr="00222C45">
              <w:rPr>
                <w:rFonts w:eastAsia="Times New Roman" w:cstheme="majorHAnsi"/>
              </w:rPr>
              <w:t xml:space="preserve"> </w:t>
            </w:r>
            <w:bookmarkStart w:id="4" w:name="_Hlk215515311"/>
            <w:r w:rsidR="00A030D7" w:rsidRPr="008B1228">
              <w:t xml:space="preserve">bude </w:t>
            </w:r>
            <w:r w:rsidR="00A030D7" w:rsidRPr="00B565EE">
              <w:t xml:space="preserve">uplatnená </w:t>
            </w:r>
            <w:bookmarkEnd w:id="4"/>
            <w:r w:rsidR="00982661" w:rsidRPr="00B565EE">
              <w:t>pre celé územie SR</w:t>
            </w:r>
            <w:r w:rsidR="00B565EE" w:rsidRPr="00B565EE">
              <w:t>.</w:t>
            </w:r>
            <w:r w:rsidR="00A030D7" w:rsidRPr="00B565EE">
              <w:t xml:space="preserve"> </w:t>
            </w:r>
          </w:p>
          <w:p w14:paraId="4E3FA032" w14:textId="2F3870B2" w:rsidR="00011B03" w:rsidRDefault="00011B03" w:rsidP="00EA2CC1">
            <w:pPr>
              <w:ind w:right="94"/>
              <w:jc w:val="both"/>
            </w:pPr>
            <w:r w:rsidRPr="00B565EE">
              <w:t>Maximálna výška minimálnej pomoci (jed</w:t>
            </w:r>
            <w:r w:rsidR="00F27BBF" w:rsidRPr="00B565EE">
              <w:t>i</w:t>
            </w:r>
            <w:r w:rsidRPr="00B565EE">
              <w:t>n</w:t>
            </w:r>
            <w:r w:rsidR="00F27BBF" w:rsidRPr="00B565EE">
              <w:t>ý</w:t>
            </w:r>
            <w:r w:rsidRPr="00B565EE">
              <w:t xml:space="preserve"> podnik), v súlade s čl. 3 ods. 2 nariadenia Komisie (EÚ) č. </w:t>
            </w:r>
            <w:r w:rsidRPr="00B565EE">
              <w:rPr>
                <w:bCs/>
              </w:rPr>
              <w:t>2831/2023,</w:t>
            </w:r>
            <w:r w:rsidRPr="00B565EE">
              <w:t xml:space="preserve"> nepresiahne 300 000,- Eur.</w:t>
            </w:r>
          </w:p>
          <w:p w14:paraId="286E17EF" w14:textId="4EAC243C" w:rsidR="001141D8" w:rsidRPr="00B21860" w:rsidRDefault="001141D8" w:rsidP="00EA2CC1">
            <w:pPr>
              <w:shd w:val="clear" w:color="auto" w:fill="EDEDED" w:themeFill="accent3" w:themeFillTint="33"/>
              <w:spacing w:line="257" w:lineRule="auto"/>
              <w:ind w:right="94"/>
              <w:jc w:val="both"/>
              <w:rPr>
                <w:i/>
              </w:rPr>
            </w:pPr>
            <w:r w:rsidRPr="00B21860">
              <w:rPr>
                <w:i/>
              </w:rPr>
              <w:t>Moment kedy začína plynúť stanovené časové obdobie a kedy končí:</w:t>
            </w:r>
          </w:p>
          <w:p w14:paraId="74EAD635" w14:textId="72DFA56C" w:rsidR="00FF75BE" w:rsidRPr="00EA2CC1" w:rsidRDefault="00FF75BE" w:rsidP="00EA2CC1">
            <w:pPr>
              <w:ind w:right="94"/>
              <w:jc w:val="both"/>
              <w:rPr>
                <w:iCs/>
              </w:rPr>
            </w:pPr>
            <w:r w:rsidRPr="00EA2CC1">
              <w:rPr>
                <w:rFonts w:cstheme="minorHAnsi"/>
                <w:b/>
                <w:bCs/>
                <w:iCs/>
              </w:rPr>
              <w:t>Začiatok</w:t>
            </w:r>
            <w:r w:rsidRPr="00EA2CC1">
              <w:rPr>
                <w:iCs/>
              </w:rPr>
              <w:t xml:space="preserve">: </w:t>
            </w:r>
            <w:r w:rsidR="0072208A" w:rsidRPr="00EA2CC1">
              <w:rPr>
                <w:iCs/>
              </w:rPr>
              <w:t xml:space="preserve">od </w:t>
            </w:r>
            <w:r w:rsidR="00071204" w:rsidRPr="00EA2CC1">
              <w:rPr>
                <w:rFonts w:cstheme="minorHAnsi"/>
                <w:iCs/>
              </w:rPr>
              <w:t>1.1.2023</w:t>
            </w:r>
          </w:p>
          <w:p w14:paraId="2077AC38" w14:textId="0D774A09" w:rsidR="001F0D01" w:rsidRPr="0066095B" w:rsidRDefault="00FF75BE" w:rsidP="00EA2CC1">
            <w:pPr>
              <w:ind w:right="94"/>
              <w:jc w:val="both"/>
              <w:rPr>
                <w:rFonts w:cstheme="minorHAnsi"/>
                <w:b/>
                <w:bCs/>
                <w:i/>
              </w:rPr>
            </w:pPr>
            <w:r w:rsidRPr="00EA2CC1">
              <w:rPr>
                <w:rFonts w:cstheme="minorBidi"/>
                <w:b/>
                <w:bCs/>
                <w:iCs/>
              </w:rPr>
              <w:t>Koniec</w:t>
            </w:r>
            <w:r w:rsidRPr="00EA2CC1">
              <w:rPr>
                <w:iCs/>
              </w:rPr>
              <w:t>:</w:t>
            </w:r>
            <w:r w:rsidR="00E54B1F">
              <w:t xml:space="preserve"> </w:t>
            </w:r>
            <w:r w:rsidR="00E54B1F">
              <w:rPr>
                <w:rFonts w:cstheme="minorHAnsi"/>
              </w:rPr>
              <w:t xml:space="preserve">ku dňu skončenia platnosti </w:t>
            </w:r>
            <w:r w:rsidR="00E54B1F" w:rsidRPr="0032352D">
              <w:rPr>
                <w:rFonts w:cstheme="minorHAnsi"/>
              </w:rPr>
              <w:t>a účinno</w:t>
            </w:r>
            <w:r w:rsidR="00E54B1F">
              <w:rPr>
                <w:rFonts w:cstheme="minorHAnsi"/>
              </w:rPr>
              <w:t xml:space="preserve">sti Zmluvy </w:t>
            </w:r>
            <w:r w:rsidR="00E54B1F" w:rsidRPr="0032352D">
              <w:rPr>
                <w:rFonts w:cstheme="minorHAnsi"/>
              </w:rPr>
              <w:t>o</w:t>
            </w:r>
            <w:r w:rsidR="00E54B1F">
              <w:rPr>
                <w:rFonts w:cstheme="minorHAnsi"/>
              </w:rPr>
              <w:t> </w:t>
            </w:r>
            <w:r w:rsidR="00E54B1F" w:rsidRPr="0032352D">
              <w:rPr>
                <w:rFonts w:cstheme="minorHAnsi"/>
              </w:rPr>
              <w:t>príspevku</w:t>
            </w:r>
          </w:p>
          <w:p w14:paraId="159B97CC" w14:textId="2441D6B5" w:rsidR="001141D8" w:rsidRPr="00B21860" w:rsidRDefault="001141D8" w:rsidP="00EA2CC1">
            <w:pPr>
              <w:shd w:val="clear" w:color="auto" w:fill="EDEDED" w:themeFill="accent3" w:themeFillTint="33"/>
              <w:spacing w:line="257" w:lineRule="auto"/>
              <w:ind w:right="94"/>
              <w:jc w:val="both"/>
              <w:rPr>
                <w:i/>
              </w:rPr>
            </w:pPr>
            <w:r w:rsidRPr="00B21860">
              <w:rPr>
                <w:i/>
              </w:rPr>
              <w:t>Prvotné overenie:</w:t>
            </w:r>
          </w:p>
          <w:p w14:paraId="6BDBD28B" w14:textId="72897BBF" w:rsidR="001141D8" w:rsidRPr="008A3841" w:rsidRDefault="001141D8" w:rsidP="00EA2CC1">
            <w:pPr>
              <w:shd w:val="clear" w:color="auto" w:fill="FFFFFF" w:themeFill="background1"/>
              <w:spacing w:line="257" w:lineRule="auto"/>
              <w:ind w:right="94"/>
              <w:jc w:val="both"/>
            </w:pPr>
            <w:r w:rsidRPr="008A3841">
              <w:t>V konaní o ŽoPP</w:t>
            </w:r>
          </w:p>
          <w:p w14:paraId="3D67DC31" w14:textId="50D0EA2A" w:rsidR="001141D8" w:rsidRPr="00B21860" w:rsidRDefault="001141D8" w:rsidP="00EA2CC1">
            <w:pPr>
              <w:shd w:val="clear" w:color="auto" w:fill="EDEDED" w:themeFill="accent3" w:themeFillTint="33"/>
              <w:spacing w:line="257" w:lineRule="auto"/>
              <w:ind w:right="94"/>
              <w:jc w:val="both"/>
              <w:rPr>
                <w:i/>
              </w:rPr>
            </w:pPr>
            <w:r w:rsidRPr="00B21860">
              <w:rPr>
                <w:i/>
              </w:rPr>
              <w:t>Spôsob overenia:</w:t>
            </w:r>
          </w:p>
          <w:p w14:paraId="6133FB0C" w14:textId="15DF65A3" w:rsidR="001141D8" w:rsidRPr="00063FB7" w:rsidRDefault="00FD764A" w:rsidP="00EA2CC1">
            <w:pPr>
              <w:pStyle w:val="Default"/>
              <w:ind w:right="94"/>
              <w:jc w:val="both"/>
              <w:rPr>
                <w:sz w:val="22"/>
                <w:szCs w:val="20"/>
              </w:rPr>
            </w:pPr>
            <w:r w:rsidRPr="004D4631">
              <w:rPr>
                <w:color w:val="auto"/>
                <w:sz w:val="22"/>
                <w:szCs w:val="22"/>
              </w:rPr>
              <w:lastRenderedPageBreak/>
              <w:t xml:space="preserve">Platobná agentúra </w:t>
            </w:r>
            <w:r w:rsidR="00477C31" w:rsidRPr="004D4631">
              <w:rPr>
                <w:sz w:val="22"/>
                <w:szCs w:val="22"/>
              </w:rPr>
              <w:t>overuje</w:t>
            </w:r>
            <w:r w:rsidR="00477C31" w:rsidRPr="0004537F">
              <w:rPr>
                <w:sz w:val="22"/>
                <w:szCs w:val="20"/>
              </w:rPr>
              <w:t xml:space="preserve"> najmä vlastnou zisťovacou činnosťou z formulára </w:t>
            </w:r>
            <w:r w:rsidR="00477C31" w:rsidRPr="00B565EE">
              <w:rPr>
                <w:sz w:val="22"/>
                <w:szCs w:val="20"/>
              </w:rPr>
              <w:t>ŽoPP</w:t>
            </w:r>
            <w:r w:rsidR="00817413" w:rsidRPr="00B565EE">
              <w:rPr>
                <w:sz w:val="22"/>
                <w:szCs w:val="20"/>
              </w:rPr>
              <w:t xml:space="preserve"> (aj z čestného vyhlásenia žiadateľa)</w:t>
            </w:r>
            <w:r w:rsidR="00477C31" w:rsidRPr="00B565EE">
              <w:rPr>
                <w:sz w:val="22"/>
                <w:szCs w:val="20"/>
              </w:rPr>
              <w:t>, CRZ, Centrálneho registra projektov,</w:t>
            </w:r>
            <w:r w:rsidR="007B6159" w:rsidRPr="00B565EE">
              <w:rPr>
                <w:sz w:val="22"/>
                <w:szCs w:val="20"/>
              </w:rPr>
              <w:t xml:space="preserve"> Centrálneho registra IS SEMP, na</w:t>
            </w:r>
            <w:r w:rsidR="007B6159">
              <w:rPr>
                <w:sz w:val="22"/>
                <w:szCs w:val="20"/>
              </w:rPr>
              <w:t> </w:t>
            </w:r>
            <w:r w:rsidR="007B6159" w:rsidRPr="007B6159">
              <w:rPr>
                <w:sz w:val="22"/>
                <w:szCs w:val="20"/>
              </w:rPr>
              <w:t xml:space="preserve">základe prílohy č. </w:t>
            </w:r>
            <w:r w:rsidR="007B6159">
              <w:rPr>
                <w:sz w:val="22"/>
                <w:szCs w:val="20"/>
              </w:rPr>
              <w:t>7</w:t>
            </w:r>
            <w:r w:rsidR="007B6159" w:rsidRPr="007B6159">
              <w:rPr>
                <w:sz w:val="22"/>
                <w:szCs w:val="20"/>
              </w:rPr>
              <w:t xml:space="preserve"> Vyhlásenie žiadateľa</w:t>
            </w:r>
            <w:r w:rsidR="007B6159" w:rsidRPr="0004537F">
              <w:rPr>
                <w:sz w:val="22"/>
                <w:szCs w:val="20"/>
              </w:rPr>
              <w:t xml:space="preserve"> </w:t>
            </w:r>
            <w:r w:rsidR="007B6159" w:rsidRPr="007B6159">
              <w:rPr>
                <w:sz w:val="22"/>
                <w:szCs w:val="20"/>
              </w:rPr>
              <w:t>o minimálnu pomoc</w:t>
            </w:r>
            <w:r w:rsidR="001141D8" w:rsidRPr="0004537F">
              <w:rPr>
                <w:sz w:val="22"/>
                <w:szCs w:val="20"/>
              </w:rPr>
              <w:t xml:space="preserve">. </w:t>
            </w:r>
          </w:p>
        </w:tc>
      </w:tr>
      <w:tr w:rsidR="00ED7145" w14:paraId="19B69D76" w14:textId="77777777" w:rsidTr="00C30FEE">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7D27F9B" w14:textId="3700879D" w:rsidR="00ED7145" w:rsidRPr="004F4CB9" w:rsidRDefault="00ED7145" w:rsidP="00DE794D">
            <w:pPr>
              <w:ind w:left="85" w:right="144"/>
              <w:jc w:val="center"/>
              <w:rPr>
                <w:rFonts w:cstheme="minorHAnsi"/>
              </w:rPr>
            </w:pPr>
            <w:r w:rsidRPr="00476213">
              <w:rPr>
                <w:rFonts w:cstheme="minorHAnsi"/>
              </w:rPr>
              <w:lastRenderedPageBreak/>
              <w:t xml:space="preserve">Ak sa uplatňuje, žiadateľ (prijímateľ) je povinný pri </w:t>
            </w:r>
            <w:r w:rsidR="004177A5">
              <w:rPr>
                <w:rFonts w:cstheme="minorHAnsi"/>
              </w:rPr>
              <w:t xml:space="preserve">verejnom </w:t>
            </w:r>
            <w:r w:rsidRPr="00476213">
              <w:rPr>
                <w:rFonts w:cstheme="minorHAnsi"/>
              </w:rPr>
              <w:t>obstarávaní tovarov, stavebných prác a služieb postupovať v súlade so zákonom č</w:t>
            </w:r>
            <w:r w:rsidR="004177A5" w:rsidRPr="00476213">
              <w:rPr>
                <w:rFonts w:cstheme="minorHAnsi"/>
              </w:rPr>
              <w:t>.</w:t>
            </w:r>
            <w:r w:rsidR="004177A5">
              <w:rPr>
                <w:rFonts w:cstheme="minorHAnsi"/>
              </w:rPr>
              <w:t> </w:t>
            </w:r>
            <w:r w:rsidRPr="00476213">
              <w:rPr>
                <w:rFonts w:cstheme="minorHAnsi"/>
              </w:rPr>
              <w:t>343/2015 Z. z. o verejnom obstarávaní</w:t>
            </w:r>
            <w:r w:rsidR="00DE794D">
              <w:rPr>
                <w:rFonts w:cstheme="minorHAnsi"/>
              </w:rPr>
              <w:t xml:space="preserve"> a </w:t>
            </w:r>
            <w:r w:rsidR="00DE794D" w:rsidRPr="00476213">
              <w:t>Metodick</w:t>
            </w:r>
            <w:r w:rsidR="00DE794D">
              <w:t xml:space="preserve">ým </w:t>
            </w:r>
            <w:r w:rsidR="00DE794D" w:rsidRPr="00476213">
              <w:t>usmernen</w:t>
            </w:r>
            <w:r w:rsidR="00DE794D">
              <w:t>ím</w:t>
            </w:r>
            <w:r w:rsidR="00DE794D" w:rsidRPr="00476213">
              <w:t xml:space="preserve"> Riadiaceho orgánu č.</w:t>
            </w:r>
            <w:r w:rsidR="006B509E">
              <w:t> </w:t>
            </w:r>
            <w:r w:rsidR="00DE794D" w:rsidRPr="00476213">
              <w:t xml:space="preserve">3/2025 o verejnom obstarávaní tovarov, služieb a stavebných prác </w:t>
            </w:r>
            <w:bookmarkStart w:id="5" w:name="_Hlk215567257"/>
            <w:r w:rsidR="00DE794D" w:rsidRPr="00476213">
              <w:t>pri implementáci</w:t>
            </w:r>
            <w:r w:rsidR="00DE794D">
              <w:t>i</w:t>
            </w:r>
            <w:r w:rsidR="00DE794D" w:rsidRPr="00476213">
              <w:t xml:space="preserve"> projektových intervencií v rámci Strategického plánu SPP 2023 – 2027</w:t>
            </w:r>
            <w:bookmarkEnd w:id="5"/>
          </w:p>
        </w:tc>
        <w:tc>
          <w:tcPr>
            <w:tcW w:w="7040" w:type="dxa"/>
            <w:gridSpan w:val="2"/>
            <w:tcBorders>
              <w:top w:val="single" w:sz="2" w:space="0" w:color="000000" w:themeColor="text1"/>
              <w:left w:val="single" w:sz="2" w:space="0" w:color="auto"/>
              <w:bottom w:val="single" w:sz="2" w:space="0" w:color="000000" w:themeColor="text1"/>
              <w:right w:val="single" w:sz="2" w:space="0" w:color="auto"/>
            </w:tcBorders>
            <w:shd w:val="clear" w:color="auto" w:fill="auto"/>
          </w:tcPr>
          <w:p w14:paraId="254486A0" w14:textId="77777777" w:rsidR="00ED7145" w:rsidRPr="00476213" w:rsidRDefault="00ED7145" w:rsidP="00EB3927">
            <w:pPr>
              <w:shd w:val="clear" w:color="auto" w:fill="E7E6E6" w:themeFill="background2"/>
              <w:spacing w:line="257" w:lineRule="auto"/>
              <w:ind w:right="93"/>
              <w:jc w:val="both"/>
              <w:rPr>
                <w:rFonts w:asciiTheme="minorHAnsi" w:hAnsiTheme="minorHAnsi" w:cstheme="minorHAnsi"/>
                <w:i/>
              </w:rPr>
            </w:pPr>
            <w:r w:rsidRPr="00476213">
              <w:rPr>
                <w:rFonts w:asciiTheme="minorHAnsi" w:hAnsiTheme="minorHAnsi" w:cstheme="minorHAnsi"/>
                <w:i/>
              </w:rPr>
              <w:t xml:space="preserve">Typ PPP: </w:t>
            </w:r>
          </w:p>
          <w:p w14:paraId="50ED6737" w14:textId="77777777" w:rsidR="00ED7145" w:rsidRPr="00476213" w:rsidRDefault="00ED7145" w:rsidP="00EB3927">
            <w:pPr>
              <w:ind w:right="93"/>
              <w:rPr>
                <w:rFonts w:asciiTheme="minorHAnsi" w:hAnsiTheme="minorHAnsi" w:cstheme="minorHAnsi"/>
                <w:b/>
                <w:bCs/>
                <w:shd w:val="clear" w:color="auto" w:fill="FFFFFF" w:themeFill="background1"/>
              </w:rPr>
            </w:pPr>
            <w:r w:rsidRPr="00476213">
              <w:rPr>
                <w:rFonts w:asciiTheme="minorHAnsi" w:hAnsiTheme="minorHAnsi" w:cstheme="minorHAnsi"/>
                <w:b/>
                <w:bCs/>
                <w:shd w:val="clear" w:color="auto" w:fill="FFFFFF" w:themeFill="background1"/>
              </w:rPr>
              <w:t>Dynamická bez možnosti prerušenia</w:t>
            </w:r>
          </w:p>
          <w:p w14:paraId="1C9011F8" w14:textId="3822D652" w:rsidR="00EB3927" w:rsidRPr="00C047C0" w:rsidRDefault="00EB3927" w:rsidP="00C047C0">
            <w:pPr>
              <w:spacing w:line="257" w:lineRule="auto"/>
              <w:ind w:right="93"/>
              <w:jc w:val="both"/>
            </w:pPr>
            <w:r w:rsidRPr="00C047C0">
              <w:t>Ne</w:t>
            </w:r>
            <w:r w:rsidR="007F7885" w:rsidRPr="00C047C0">
              <w:t>týka</w:t>
            </w:r>
            <w:r w:rsidRPr="00C047C0">
              <w:t xml:space="preserve"> sa v prípade, ak k verejnému obstarávaniu tovarov, služieb a stavebných prác, týkajúcich sa aktivít Projektu, došlo podľa podmienok Výzvy č. 56/PRV/2022.</w:t>
            </w:r>
          </w:p>
          <w:p w14:paraId="3B5A47D7" w14:textId="77777777" w:rsidR="00ED7145" w:rsidRPr="005C2354" w:rsidRDefault="00ED7145" w:rsidP="005C2354">
            <w:pPr>
              <w:shd w:val="clear" w:color="auto" w:fill="EDEDED" w:themeFill="accent3" w:themeFillTint="33"/>
              <w:spacing w:line="257" w:lineRule="auto"/>
              <w:ind w:right="93"/>
              <w:jc w:val="both"/>
              <w:rPr>
                <w:rFonts w:asciiTheme="minorHAnsi" w:hAnsiTheme="minorHAnsi" w:cstheme="minorHAnsi"/>
                <w:i/>
                <w:iCs/>
              </w:rPr>
            </w:pPr>
            <w:r w:rsidRPr="005C2354">
              <w:rPr>
                <w:rFonts w:asciiTheme="minorHAnsi" w:hAnsiTheme="minorHAnsi" w:cstheme="minorHAnsi"/>
                <w:i/>
                <w:iCs/>
              </w:rPr>
              <w:t>Moment kedy začína plynúť stanovené časové obdobie a kedy končí:</w:t>
            </w:r>
          </w:p>
          <w:p w14:paraId="6CF7834B" w14:textId="77777777" w:rsidR="00423473" w:rsidRDefault="00ED7145" w:rsidP="00423473">
            <w:pPr>
              <w:ind w:right="100"/>
            </w:pPr>
            <w:r w:rsidRPr="005600C8">
              <w:rPr>
                <w:rFonts w:cstheme="minorHAnsi"/>
                <w:b/>
                <w:bCs/>
                <w:iCs/>
              </w:rPr>
              <w:t>Začiatok</w:t>
            </w:r>
            <w:r w:rsidR="006B509E" w:rsidRPr="006B509E">
              <w:rPr>
                <w:rFonts w:cstheme="minorHAnsi"/>
                <w:iCs/>
              </w:rPr>
              <w:t>:</w:t>
            </w:r>
            <w:r w:rsidR="006B509E">
              <w:rPr>
                <w:rFonts w:cstheme="minorHAnsi"/>
                <w:b/>
                <w:bCs/>
                <w:iCs/>
              </w:rPr>
              <w:t xml:space="preserve"> </w:t>
            </w:r>
            <w:r w:rsidR="00423473">
              <w:t>Ku dňu overovania splnenia v konaní o ŽoPP</w:t>
            </w:r>
          </w:p>
          <w:p w14:paraId="6599739E" w14:textId="5F1175CC" w:rsidR="00ED7145" w:rsidRPr="00476213" w:rsidRDefault="00ED7145" w:rsidP="00EB3927">
            <w:pPr>
              <w:ind w:right="93"/>
              <w:jc w:val="both"/>
              <w:rPr>
                <w:rFonts w:cstheme="minorHAnsi"/>
              </w:rPr>
            </w:pPr>
            <w:r w:rsidRPr="006B509E">
              <w:rPr>
                <w:rFonts w:cstheme="minorHAnsi"/>
                <w:b/>
                <w:bCs/>
                <w:iCs/>
              </w:rPr>
              <w:t>Koniec</w:t>
            </w:r>
            <w:r w:rsidRPr="006B509E">
              <w:rPr>
                <w:rFonts w:cstheme="minorHAnsi"/>
                <w:iCs/>
              </w:rPr>
              <w:t>:</w:t>
            </w:r>
            <w:r w:rsidR="00C30FEE" w:rsidRPr="006B509E">
              <w:rPr>
                <w:rFonts w:cstheme="minorHAnsi"/>
                <w:iCs/>
              </w:rPr>
              <w:t xml:space="preserve"> </w:t>
            </w:r>
            <w:r w:rsidRPr="006B509E">
              <w:rPr>
                <w:rFonts w:cstheme="minorHAnsi"/>
              </w:rPr>
              <w:t>skončenie platnosti a účinnosti Zmluvy o príspevku</w:t>
            </w:r>
          </w:p>
          <w:p w14:paraId="4200723A" w14:textId="77777777" w:rsidR="00ED7145" w:rsidRPr="00476213" w:rsidRDefault="00ED7145" w:rsidP="00EB3927">
            <w:pPr>
              <w:shd w:val="clear" w:color="auto" w:fill="EDEDED" w:themeFill="accent3" w:themeFillTint="33"/>
              <w:spacing w:line="257" w:lineRule="auto"/>
              <w:ind w:right="93"/>
              <w:jc w:val="both"/>
              <w:rPr>
                <w:rFonts w:asciiTheme="minorHAnsi" w:hAnsiTheme="minorHAnsi" w:cstheme="minorHAnsi"/>
                <w:i/>
                <w:iCs/>
              </w:rPr>
            </w:pPr>
            <w:r w:rsidRPr="00476213">
              <w:rPr>
                <w:rFonts w:asciiTheme="minorHAnsi" w:hAnsiTheme="minorHAnsi" w:cstheme="minorHAnsi"/>
                <w:i/>
                <w:iCs/>
              </w:rPr>
              <w:t>Prvotné overenie:</w:t>
            </w:r>
          </w:p>
          <w:p w14:paraId="576472F0" w14:textId="590C2872" w:rsidR="00ED7145" w:rsidRPr="007115B8" w:rsidRDefault="00C047C0" w:rsidP="00EB3927">
            <w:pPr>
              <w:ind w:right="93"/>
              <w:jc w:val="both"/>
              <w:rPr>
                <w:rFonts w:cstheme="minorHAnsi"/>
              </w:rPr>
            </w:pPr>
            <w:r>
              <w:rPr>
                <w:strike/>
              </w:rPr>
              <w:t>P</w:t>
            </w:r>
            <w:r w:rsidR="006E2FAC" w:rsidRPr="00F40B0A">
              <w:t>očas fázy implementácie Projektu</w:t>
            </w:r>
          </w:p>
          <w:p w14:paraId="1177EEF5" w14:textId="77777777" w:rsidR="00ED7145" w:rsidRPr="00476213" w:rsidRDefault="00ED7145" w:rsidP="00EB3927">
            <w:pPr>
              <w:shd w:val="clear" w:color="auto" w:fill="EDEDED" w:themeFill="accent3" w:themeFillTint="33"/>
              <w:spacing w:line="257" w:lineRule="auto"/>
              <w:ind w:right="93"/>
              <w:rPr>
                <w:i/>
              </w:rPr>
            </w:pPr>
            <w:r w:rsidRPr="00476213">
              <w:rPr>
                <w:i/>
              </w:rPr>
              <w:t>Spôsob overovania:</w:t>
            </w:r>
          </w:p>
          <w:p w14:paraId="317612A9" w14:textId="2119023C" w:rsidR="00C30FEE" w:rsidRPr="009E7BE7" w:rsidRDefault="00C30FEE" w:rsidP="00A13224">
            <w:pPr>
              <w:shd w:val="clear" w:color="auto" w:fill="FFFFFF" w:themeFill="background1"/>
              <w:ind w:right="93"/>
              <w:jc w:val="both"/>
            </w:pPr>
            <w:r w:rsidRPr="00476213">
              <w:t>Platobná agentúra overuje najmä vlastnou zisťovacou činnosťou – kontrolou verejného obstarávania vykonaného žiadateľom/prijímateľom podľa zákona č.</w:t>
            </w:r>
            <w:r>
              <w:t> </w:t>
            </w:r>
            <w:r w:rsidRPr="00476213">
              <w:t>343/2015 Z. z. o verejnom obstarávaní a o zmene a doplnení niektorých zákonov v znení neskorších predpisov</w:t>
            </w:r>
            <w:r>
              <w:t xml:space="preserve"> a</w:t>
            </w:r>
            <w:r w:rsidR="006E2FAC">
              <w:t xml:space="preserve"> podľa </w:t>
            </w:r>
            <w:r w:rsidRPr="00476213">
              <w:t>Metodick</w:t>
            </w:r>
            <w:r>
              <w:t>ého</w:t>
            </w:r>
            <w:r w:rsidRPr="00476213">
              <w:t xml:space="preserve"> usmernen</w:t>
            </w:r>
            <w:r>
              <w:t>ia</w:t>
            </w:r>
            <w:r w:rsidRPr="00476213">
              <w:t xml:space="preserve"> Riadiaceho orgánu č. 3/2025 o verejnom obstarávaní tovarov, služieb a stavebných prác pri implementáci</w:t>
            </w:r>
            <w:r>
              <w:t>i</w:t>
            </w:r>
            <w:r w:rsidRPr="00476213">
              <w:t xml:space="preserve"> projektových intervencií v rámci Strategického plánu SPP 2023 – 2027</w:t>
            </w:r>
            <w:r>
              <w:t xml:space="preserve"> (prípadne podľa </w:t>
            </w:r>
            <w:r w:rsidRPr="007115B8">
              <w:rPr>
                <w:rFonts w:cstheme="minorHAnsi"/>
              </w:rPr>
              <w:t>Metodick</w:t>
            </w:r>
            <w:r>
              <w:rPr>
                <w:rFonts w:cstheme="minorHAnsi"/>
              </w:rPr>
              <w:t>ého</w:t>
            </w:r>
            <w:r w:rsidRPr="007115B8">
              <w:rPr>
                <w:rFonts w:cstheme="minorHAnsi"/>
              </w:rPr>
              <w:t xml:space="preserve"> usmernen</w:t>
            </w:r>
            <w:r>
              <w:rPr>
                <w:rFonts w:cstheme="minorHAnsi"/>
              </w:rPr>
              <w:t>ia</w:t>
            </w:r>
            <w:r w:rsidRPr="007115B8">
              <w:rPr>
                <w:rFonts w:cstheme="minorHAnsi"/>
              </w:rPr>
              <w:t xml:space="preserve"> Riadiaceho orgánu č.</w:t>
            </w:r>
            <w:r>
              <w:rPr>
                <w:rFonts w:cstheme="minorHAnsi"/>
              </w:rPr>
              <w:t> </w:t>
            </w:r>
            <w:r w:rsidRPr="007115B8">
              <w:rPr>
                <w:rFonts w:cstheme="minorHAnsi"/>
              </w:rPr>
              <w:t>2/2025 o obstarávaní tovarov, služieb a stavebných prác pri implementáci</w:t>
            </w:r>
            <w:r>
              <w:rPr>
                <w:rFonts w:cstheme="minorHAnsi"/>
              </w:rPr>
              <w:t>i</w:t>
            </w:r>
            <w:r w:rsidRPr="007115B8">
              <w:rPr>
                <w:rFonts w:cstheme="minorHAnsi"/>
              </w:rPr>
              <w:t xml:space="preserve"> projektových intervencií </w:t>
            </w:r>
            <w:r>
              <w:rPr>
                <w:rFonts w:cstheme="minorHAnsi"/>
              </w:rPr>
              <w:t xml:space="preserve">v rámci </w:t>
            </w:r>
            <w:r w:rsidRPr="007115B8">
              <w:rPr>
                <w:rFonts w:cstheme="minorHAnsi"/>
              </w:rPr>
              <w:t>Strategického plánu SPP 2023</w:t>
            </w:r>
            <w:r>
              <w:rPr>
                <w:rFonts w:cstheme="minorHAnsi"/>
              </w:rPr>
              <w:t xml:space="preserve"> – </w:t>
            </w:r>
            <w:r w:rsidRPr="007115B8">
              <w:rPr>
                <w:rFonts w:cstheme="minorHAnsi"/>
              </w:rPr>
              <w:t>2027</w:t>
            </w:r>
            <w:r>
              <w:rPr>
                <w:rFonts w:cstheme="minorHAnsi"/>
              </w:rPr>
              <w:t xml:space="preserve">, </w:t>
            </w:r>
            <w:r w:rsidRPr="006A3841">
              <w:rPr>
                <w:rFonts w:cstheme="minorHAnsi"/>
              </w:rPr>
              <w:t>ak sa na neho odkazuje</w:t>
            </w:r>
            <w:r>
              <w:rPr>
                <w:rFonts w:cstheme="minorHAnsi"/>
              </w:rPr>
              <w:t>)</w:t>
            </w:r>
            <w:r w:rsidRPr="00476213">
              <w:t>.</w:t>
            </w:r>
            <w:r w:rsidR="00F7077E">
              <w:t xml:space="preserve"> </w:t>
            </w:r>
          </w:p>
        </w:tc>
      </w:tr>
      <w:tr w:rsidR="00ED7145" w14:paraId="45FD69C1" w14:textId="77777777" w:rsidTr="00D41AC1">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36E5C2DD" w14:textId="389C1A59" w:rsidR="00ED7145" w:rsidRPr="004F4CB9" w:rsidRDefault="00ED7145" w:rsidP="00ED7145">
            <w:pPr>
              <w:ind w:left="85" w:right="144"/>
              <w:jc w:val="center"/>
              <w:rPr>
                <w:rFonts w:cstheme="minorHAnsi"/>
              </w:rPr>
            </w:pPr>
            <w:bookmarkStart w:id="6" w:name="_Hlk214400858"/>
            <w:r w:rsidRPr="007115B8">
              <w:rPr>
                <w:rFonts w:cstheme="minorHAnsi"/>
              </w:rPr>
              <w:t xml:space="preserve">Ak sa uplatňuje, </w:t>
            </w:r>
            <w:bookmarkStart w:id="7" w:name="_Hlk214429832"/>
            <w:r w:rsidRPr="007115B8">
              <w:rPr>
                <w:rFonts w:cstheme="minorHAnsi"/>
              </w:rPr>
              <w:t xml:space="preserve">žiadateľ </w:t>
            </w:r>
            <w:r w:rsidRPr="007115B8">
              <w:t>(prijímateľ)</w:t>
            </w:r>
            <w:r w:rsidRPr="007115B8">
              <w:rPr>
                <w:rFonts w:cstheme="minorHAnsi"/>
              </w:rPr>
              <w:t xml:space="preserve"> je povinný pri obstarávaní tovarov, stavebných prác a služieb postupovať v súlade Metodickým usmernením Riadiaceho orgánu č. 2/2025 o obstarávaní tovarov, služieb a stavebných prác pri implementáci</w:t>
            </w:r>
            <w:r w:rsidR="00EB3927">
              <w:rPr>
                <w:rFonts w:cstheme="minorHAnsi"/>
              </w:rPr>
              <w:t>i</w:t>
            </w:r>
            <w:r w:rsidRPr="007115B8">
              <w:rPr>
                <w:rFonts w:cstheme="minorHAnsi"/>
              </w:rPr>
              <w:t xml:space="preserve"> projektových intervencií </w:t>
            </w:r>
            <w:r w:rsidR="00EB3927">
              <w:rPr>
                <w:rFonts w:cstheme="minorHAnsi"/>
              </w:rPr>
              <w:t xml:space="preserve">v rámci </w:t>
            </w:r>
            <w:r w:rsidRPr="007115B8">
              <w:rPr>
                <w:rFonts w:cstheme="minorHAnsi"/>
              </w:rPr>
              <w:t>Strategického plánu SPP 2023</w:t>
            </w:r>
            <w:r w:rsidR="00EB3927">
              <w:rPr>
                <w:rFonts w:cstheme="minorHAnsi"/>
              </w:rPr>
              <w:t xml:space="preserve"> – </w:t>
            </w:r>
            <w:r w:rsidRPr="007115B8">
              <w:rPr>
                <w:rFonts w:cstheme="minorHAnsi"/>
              </w:rPr>
              <w:t>2027</w:t>
            </w:r>
            <w:bookmarkEnd w:id="6"/>
            <w:bookmarkEnd w:id="7"/>
          </w:p>
        </w:tc>
        <w:tc>
          <w:tcPr>
            <w:tcW w:w="7040" w:type="dxa"/>
            <w:gridSpan w:val="2"/>
            <w:tcBorders>
              <w:top w:val="single" w:sz="2" w:space="0" w:color="000000" w:themeColor="text1"/>
              <w:left w:val="single" w:sz="2" w:space="0" w:color="auto"/>
              <w:bottom w:val="single" w:sz="2" w:space="0" w:color="000000" w:themeColor="text1"/>
              <w:right w:val="single" w:sz="2" w:space="0" w:color="auto"/>
            </w:tcBorders>
            <w:shd w:val="clear" w:color="auto" w:fill="FFFFFF" w:themeFill="background1"/>
          </w:tcPr>
          <w:p w14:paraId="35711C9D" w14:textId="77777777" w:rsidR="00ED7145" w:rsidRPr="007115B8" w:rsidRDefault="00ED7145" w:rsidP="00855642">
            <w:pPr>
              <w:shd w:val="clear" w:color="auto" w:fill="E7E6E6" w:themeFill="background2"/>
              <w:spacing w:line="257" w:lineRule="auto"/>
              <w:ind w:right="93"/>
              <w:jc w:val="both"/>
              <w:rPr>
                <w:rFonts w:asciiTheme="minorHAnsi" w:hAnsiTheme="minorHAnsi" w:cstheme="minorHAnsi"/>
                <w:i/>
              </w:rPr>
            </w:pPr>
            <w:r w:rsidRPr="007115B8">
              <w:rPr>
                <w:rFonts w:asciiTheme="minorHAnsi" w:hAnsiTheme="minorHAnsi" w:cstheme="minorHAnsi"/>
                <w:i/>
              </w:rPr>
              <w:t xml:space="preserve">Typ PPP: </w:t>
            </w:r>
          </w:p>
          <w:p w14:paraId="4F638142" w14:textId="437DCED2" w:rsidR="00ED7145" w:rsidRPr="007115B8" w:rsidRDefault="00ED7145" w:rsidP="00855642">
            <w:pPr>
              <w:ind w:right="93"/>
              <w:jc w:val="both"/>
              <w:rPr>
                <w:rFonts w:asciiTheme="minorHAnsi" w:hAnsiTheme="minorHAnsi" w:cstheme="minorHAnsi"/>
                <w:b/>
                <w:bCs/>
                <w:shd w:val="clear" w:color="auto" w:fill="FFFFFF" w:themeFill="background1"/>
              </w:rPr>
            </w:pPr>
            <w:r w:rsidRPr="007115B8">
              <w:rPr>
                <w:rFonts w:asciiTheme="minorHAnsi" w:hAnsiTheme="minorHAnsi" w:cstheme="minorHAnsi"/>
                <w:b/>
                <w:bCs/>
                <w:shd w:val="clear" w:color="auto" w:fill="FFFFFF" w:themeFill="background1"/>
              </w:rPr>
              <w:t>Dynamická bez možnosti prerušenia</w:t>
            </w:r>
          </w:p>
          <w:p w14:paraId="607D6BB2" w14:textId="5EF40FA3" w:rsidR="00ED7145" w:rsidRPr="00C30FEE" w:rsidRDefault="003B32E4" w:rsidP="00855642">
            <w:pPr>
              <w:ind w:right="93"/>
              <w:jc w:val="both"/>
              <w:rPr>
                <w:rFonts w:cstheme="minorHAnsi"/>
                <w:iCs/>
              </w:rPr>
            </w:pPr>
            <w:bookmarkStart w:id="8" w:name="_Hlk214430495"/>
            <w:r w:rsidRPr="00C30FEE">
              <w:rPr>
                <w:rFonts w:cstheme="minorHAnsi"/>
                <w:iCs/>
              </w:rPr>
              <w:t>Ne</w:t>
            </w:r>
            <w:r w:rsidR="007F7885">
              <w:rPr>
                <w:rFonts w:cstheme="minorHAnsi"/>
                <w:iCs/>
              </w:rPr>
              <w:t>týka</w:t>
            </w:r>
            <w:r w:rsidRPr="00C30FEE">
              <w:rPr>
                <w:rFonts w:cstheme="minorHAnsi"/>
                <w:iCs/>
              </w:rPr>
              <w:t xml:space="preserve"> sa v prípade, ak k obstarávaniu tovarov, služieb a stavebných prác</w:t>
            </w:r>
            <w:r w:rsidR="007F7885">
              <w:rPr>
                <w:rFonts w:cstheme="minorHAnsi"/>
                <w:iCs/>
              </w:rPr>
              <w:t>,</w:t>
            </w:r>
            <w:r w:rsidRPr="00C30FEE">
              <w:rPr>
                <w:rFonts w:cstheme="minorHAnsi"/>
                <w:iCs/>
              </w:rPr>
              <w:t xml:space="preserve"> týkajúcich sa aktivít Projektu</w:t>
            </w:r>
            <w:r w:rsidR="007F7885">
              <w:rPr>
                <w:rFonts w:cstheme="minorHAnsi"/>
                <w:iCs/>
              </w:rPr>
              <w:t>,</w:t>
            </w:r>
            <w:r w:rsidRPr="00C30FEE">
              <w:rPr>
                <w:rFonts w:cstheme="minorHAnsi"/>
                <w:iCs/>
              </w:rPr>
              <w:t xml:space="preserve"> došlo podľa podmienok Výzvy č. 56/PRV/2022</w:t>
            </w:r>
            <w:r w:rsidR="00C30FEE">
              <w:rPr>
                <w:rFonts w:cstheme="minorHAnsi"/>
                <w:iCs/>
              </w:rPr>
              <w:t>.</w:t>
            </w:r>
            <w:bookmarkEnd w:id="8"/>
            <w:r w:rsidRPr="00C30FEE">
              <w:rPr>
                <w:rFonts w:cstheme="minorHAnsi"/>
                <w:iCs/>
              </w:rPr>
              <w:t xml:space="preserve"> </w:t>
            </w:r>
          </w:p>
          <w:p w14:paraId="46996C8C" w14:textId="77777777" w:rsidR="00ED7145" w:rsidRPr="007115B8" w:rsidRDefault="00ED7145" w:rsidP="00855642">
            <w:pPr>
              <w:pStyle w:val="Odsekzoznamu"/>
              <w:shd w:val="clear" w:color="auto" w:fill="EDEDED" w:themeFill="accent3" w:themeFillTint="33"/>
              <w:ind w:left="0" w:right="93"/>
              <w:jc w:val="both"/>
              <w:rPr>
                <w:rFonts w:cstheme="minorHAnsi"/>
                <w:i/>
              </w:rPr>
            </w:pPr>
            <w:r w:rsidRPr="007115B8">
              <w:rPr>
                <w:rFonts w:cstheme="minorHAnsi"/>
                <w:i/>
              </w:rPr>
              <w:t>Moment kedy začína plynúť stanovené časové obdobie a kedy končí:</w:t>
            </w:r>
          </w:p>
          <w:p w14:paraId="7B49B529" w14:textId="10F7D5AE" w:rsidR="00423473" w:rsidRDefault="00ED7145" w:rsidP="00855642">
            <w:pPr>
              <w:ind w:right="100"/>
              <w:jc w:val="both"/>
            </w:pPr>
            <w:r w:rsidRPr="007F7885">
              <w:rPr>
                <w:rFonts w:cstheme="minorHAnsi"/>
                <w:b/>
                <w:bCs/>
                <w:iCs/>
              </w:rPr>
              <w:t>Začiatok</w:t>
            </w:r>
            <w:r w:rsidRPr="007F7885">
              <w:rPr>
                <w:rFonts w:cstheme="minorHAnsi"/>
                <w:iCs/>
              </w:rPr>
              <w:t xml:space="preserve">: </w:t>
            </w:r>
            <w:r w:rsidR="00423473">
              <w:t>Ku dňu overovania splnenia v konaní o</w:t>
            </w:r>
            <w:r w:rsidR="00ED0447">
              <w:t> </w:t>
            </w:r>
            <w:r w:rsidR="00423473">
              <w:t>ŽoPP</w:t>
            </w:r>
            <w:r w:rsidR="00ED0447">
              <w:t xml:space="preserve"> </w:t>
            </w:r>
          </w:p>
          <w:p w14:paraId="79D1722D" w14:textId="4B28ADE7" w:rsidR="00ED7145" w:rsidRPr="007115B8" w:rsidRDefault="00ED7145" w:rsidP="00855642">
            <w:pPr>
              <w:ind w:right="93"/>
              <w:jc w:val="both"/>
              <w:rPr>
                <w:rFonts w:cstheme="minorHAnsi"/>
              </w:rPr>
            </w:pPr>
            <w:r w:rsidRPr="007F7885">
              <w:rPr>
                <w:rFonts w:cstheme="minorHAnsi"/>
                <w:b/>
                <w:bCs/>
                <w:iCs/>
              </w:rPr>
              <w:t>Koniec</w:t>
            </w:r>
            <w:r w:rsidRPr="007F7885">
              <w:rPr>
                <w:rFonts w:cstheme="minorHAnsi"/>
                <w:iCs/>
              </w:rPr>
              <w:t>:</w:t>
            </w:r>
            <w:r w:rsidR="00C30FEE">
              <w:rPr>
                <w:rFonts w:cstheme="minorHAnsi"/>
                <w:i/>
              </w:rPr>
              <w:t xml:space="preserve"> </w:t>
            </w:r>
            <w:r w:rsidRPr="007115B8">
              <w:rPr>
                <w:rFonts w:cstheme="minorHAnsi"/>
              </w:rPr>
              <w:t>skončenie platnosti a účinnosti Zmluvy o príspevku</w:t>
            </w:r>
          </w:p>
          <w:p w14:paraId="34243AB6" w14:textId="77777777" w:rsidR="00ED7145" w:rsidRPr="007115B8" w:rsidRDefault="00ED7145" w:rsidP="00855642">
            <w:pPr>
              <w:shd w:val="clear" w:color="auto" w:fill="EDEDED" w:themeFill="accent3" w:themeFillTint="33"/>
              <w:spacing w:line="257" w:lineRule="auto"/>
              <w:ind w:right="93"/>
              <w:jc w:val="both"/>
              <w:rPr>
                <w:rFonts w:asciiTheme="minorHAnsi" w:hAnsiTheme="minorHAnsi" w:cstheme="minorHAnsi"/>
                <w:i/>
                <w:iCs/>
              </w:rPr>
            </w:pPr>
            <w:r w:rsidRPr="007115B8">
              <w:rPr>
                <w:rFonts w:asciiTheme="minorHAnsi" w:hAnsiTheme="minorHAnsi" w:cstheme="minorHAnsi"/>
                <w:i/>
                <w:iCs/>
              </w:rPr>
              <w:t>Prvotné overenie:</w:t>
            </w:r>
          </w:p>
          <w:p w14:paraId="6CED304E" w14:textId="73CD6A11" w:rsidR="00ED7145" w:rsidRPr="007115B8" w:rsidRDefault="00C047C0" w:rsidP="00855642">
            <w:pPr>
              <w:shd w:val="clear" w:color="auto" w:fill="FFFFFF" w:themeFill="background1"/>
              <w:spacing w:line="257" w:lineRule="auto"/>
              <w:ind w:right="93"/>
              <w:jc w:val="both"/>
              <w:rPr>
                <w:rFonts w:cstheme="minorHAnsi"/>
              </w:rPr>
            </w:pPr>
            <w:r>
              <w:rPr>
                <w:rFonts w:cstheme="minorHAnsi"/>
              </w:rPr>
              <w:t>P</w:t>
            </w:r>
            <w:r w:rsidR="00ED7145" w:rsidRPr="007115B8">
              <w:rPr>
                <w:rFonts w:cstheme="minorHAnsi"/>
              </w:rPr>
              <w:t>očas</w:t>
            </w:r>
            <w:r w:rsidR="007F7885">
              <w:rPr>
                <w:rFonts w:cstheme="minorHAnsi"/>
              </w:rPr>
              <w:t xml:space="preserve"> fázy</w:t>
            </w:r>
            <w:r w:rsidR="00ED7145" w:rsidRPr="007115B8">
              <w:rPr>
                <w:rFonts w:cstheme="minorHAnsi"/>
              </w:rPr>
              <w:t xml:space="preserve"> implementácie </w:t>
            </w:r>
            <w:r w:rsidR="007F7885">
              <w:rPr>
                <w:rFonts w:cstheme="minorHAnsi"/>
              </w:rPr>
              <w:t>P</w:t>
            </w:r>
            <w:r w:rsidR="00ED7145" w:rsidRPr="007115B8">
              <w:rPr>
                <w:rFonts w:cstheme="minorHAnsi"/>
              </w:rPr>
              <w:t>rojektu</w:t>
            </w:r>
            <w:r w:rsidR="00ED0447">
              <w:rPr>
                <w:rFonts w:cstheme="minorHAnsi"/>
              </w:rPr>
              <w:t xml:space="preserve"> alebo počas implementácie Projektu</w:t>
            </w:r>
          </w:p>
          <w:p w14:paraId="0EB08DA5" w14:textId="77777777" w:rsidR="00ED7145" w:rsidRPr="007115B8" w:rsidRDefault="00ED7145" w:rsidP="00855642">
            <w:pPr>
              <w:shd w:val="clear" w:color="auto" w:fill="EDEDED" w:themeFill="accent3" w:themeFillTint="33"/>
              <w:spacing w:line="257" w:lineRule="auto"/>
              <w:ind w:right="93"/>
              <w:jc w:val="both"/>
              <w:rPr>
                <w:i/>
              </w:rPr>
            </w:pPr>
            <w:r w:rsidRPr="007115B8">
              <w:rPr>
                <w:i/>
              </w:rPr>
              <w:t>Spôsob overovania:</w:t>
            </w:r>
          </w:p>
          <w:p w14:paraId="277170B4" w14:textId="66DE452E" w:rsidR="00ED7145" w:rsidRPr="00C047C0" w:rsidRDefault="00C30FEE" w:rsidP="00855642">
            <w:pPr>
              <w:ind w:right="93"/>
              <w:jc w:val="both"/>
            </w:pPr>
            <w:r w:rsidRPr="007115B8">
              <w:t>Platobná agentúra overuje najmä vlastnou zisťovacou činnosťou – kontrolou obstarávania vykonaného žiadateľom/prijímateľom podľa Metodick</w:t>
            </w:r>
            <w:r>
              <w:t>ého</w:t>
            </w:r>
            <w:r w:rsidRPr="007115B8">
              <w:t xml:space="preserve"> usmernen</w:t>
            </w:r>
            <w:r>
              <w:t>ia</w:t>
            </w:r>
            <w:r w:rsidRPr="007115B8">
              <w:t xml:space="preserve"> Riadiaceho orgánu č. </w:t>
            </w:r>
            <w:r>
              <w:t>2</w:t>
            </w:r>
            <w:r w:rsidRPr="007115B8">
              <w:t>/2025 o obstarávaní tovarov, služieb a</w:t>
            </w:r>
            <w:r>
              <w:t xml:space="preserve"> </w:t>
            </w:r>
            <w:r w:rsidRPr="007115B8">
              <w:t>stavebných prác pri implementáci</w:t>
            </w:r>
            <w:r>
              <w:t>i</w:t>
            </w:r>
            <w:r w:rsidRPr="007115B8">
              <w:t xml:space="preserve"> projektových intervencií v rámci Strategického plánu SPP 2023 – 2027.</w:t>
            </w:r>
            <w:r w:rsidR="00F7077E">
              <w:t xml:space="preserve"> </w:t>
            </w:r>
          </w:p>
        </w:tc>
      </w:tr>
      <w:tr w:rsidR="00ED7145" w14:paraId="4022A9CA" w14:textId="77777777" w:rsidTr="00D41AC1">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11F9559E" w14:textId="1FCFA1C6" w:rsidR="00ED7145" w:rsidRPr="00A62A9D" w:rsidRDefault="00ED7145" w:rsidP="00ED7145">
            <w:pPr>
              <w:spacing w:line="257" w:lineRule="auto"/>
              <w:jc w:val="center"/>
              <w:rPr>
                <w:rFonts w:cstheme="minorHAnsi"/>
              </w:rPr>
            </w:pPr>
            <w:r w:rsidRPr="00A62A9D">
              <w:rPr>
                <w:rFonts w:cstheme="minorHAnsi"/>
              </w:rPr>
              <w:t>Žiadateľ nesmie byť v likvidácii podľa §70 Obchodného zákonníka</w:t>
            </w:r>
            <w:r>
              <w:rPr>
                <w:rFonts w:cstheme="minorHAnsi"/>
              </w:rPr>
              <w:t>*</w:t>
            </w:r>
          </w:p>
          <w:p w14:paraId="009DE022" w14:textId="0BDC0DA0" w:rsidR="00ED7145" w:rsidRPr="004F4CB9" w:rsidRDefault="00ED7145" w:rsidP="00ED7145">
            <w:pPr>
              <w:ind w:left="85"/>
              <w:jc w:val="center"/>
              <w:rPr>
                <w:rFonts w:cstheme="minorHAnsi"/>
              </w:rPr>
            </w:pP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27891D42" w14:textId="77777777" w:rsidR="00ED7145" w:rsidRPr="00B21860" w:rsidRDefault="00ED7145" w:rsidP="007F7885">
            <w:pPr>
              <w:shd w:val="clear" w:color="auto" w:fill="EDEDED" w:themeFill="accent3" w:themeFillTint="33"/>
              <w:spacing w:line="257" w:lineRule="auto"/>
              <w:ind w:right="100"/>
              <w:jc w:val="both"/>
              <w:rPr>
                <w:i/>
              </w:rPr>
            </w:pPr>
            <w:r w:rsidRPr="00B21860">
              <w:rPr>
                <w:i/>
              </w:rPr>
              <w:t xml:space="preserve">Typ PPP: </w:t>
            </w:r>
          </w:p>
          <w:p w14:paraId="38996B1E" w14:textId="2143DAF3" w:rsidR="00ED7145" w:rsidRDefault="00ED7145" w:rsidP="007F7885">
            <w:pPr>
              <w:ind w:right="100"/>
              <w:rPr>
                <w:rFonts w:cstheme="minorBidi"/>
                <w:b/>
                <w:bCs/>
                <w:shd w:val="clear" w:color="auto" w:fill="FFFFFF" w:themeFill="background1"/>
              </w:rPr>
            </w:pPr>
            <w:r>
              <w:rPr>
                <w:rFonts w:cstheme="minorBidi"/>
                <w:b/>
                <w:bCs/>
                <w:shd w:val="clear" w:color="auto" w:fill="FFFFFF" w:themeFill="background1"/>
              </w:rPr>
              <w:t>D</w:t>
            </w:r>
            <w:r w:rsidRPr="00BC6E6E">
              <w:rPr>
                <w:rFonts w:cstheme="minorBidi"/>
                <w:b/>
                <w:bCs/>
                <w:shd w:val="clear" w:color="auto" w:fill="FFFFFF" w:themeFill="background1"/>
              </w:rPr>
              <w:t>ynamická bez možnosti prerušenia</w:t>
            </w:r>
          </w:p>
          <w:p w14:paraId="2C2B8FD4" w14:textId="6A28220E" w:rsidR="00ED7145" w:rsidRDefault="00ED7145" w:rsidP="007F7885">
            <w:pPr>
              <w:ind w:right="100"/>
              <w:jc w:val="both"/>
              <w:rPr>
                <w:rFonts w:cstheme="minorHAnsi"/>
                <w:bCs/>
              </w:rPr>
            </w:pPr>
            <w:r w:rsidRPr="00A62A9D">
              <w:rPr>
                <w:rFonts w:cstheme="minorHAnsi"/>
              </w:rPr>
              <w:t xml:space="preserve">Netýka sa </w:t>
            </w:r>
            <w:r w:rsidRPr="00A62A9D">
              <w:rPr>
                <w:rFonts w:cstheme="minorHAnsi"/>
                <w:bCs/>
              </w:rPr>
              <w:t>fyzických osôb uvedených v § 2 odseku 2 písm. b) a d) Obchodného zákonníka.</w:t>
            </w:r>
          </w:p>
          <w:p w14:paraId="70AF260D" w14:textId="77777777" w:rsidR="00ED7145" w:rsidRPr="00B21860" w:rsidRDefault="00ED7145" w:rsidP="007F7885">
            <w:pPr>
              <w:shd w:val="clear" w:color="auto" w:fill="EDEDED" w:themeFill="accent3" w:themeFillTint="33"/>
              <w:spacing w:line="257" w:lineRule="auto"/>
              <w:ind w:right="100"/>
              <w:jc w:val="both"/>
              <w:rPr>
                <w:i/>
              </w:rPr>
            </w:pPr>
            <w:r w:rsidRPr="00B21860">
              <w:rPr>
                <w:i/>
              </w:rPr>
              <w:t>Moment kedy začína plynúť stanovené časové obdobie a kedy končí:</w:t>
            </w:r>
          </w:p>
          <w:p w14:paraId="40E41A60" w14:textId="702AC9EC" w:rsidR="00ED7145" w:rsidRPr="007F7885" w:rsidRDefault="00ED7145" w:rsidP="007F7885">
            <w:pPr>
              <w:ind w:right="100"/>
              <w:jc w:val="both"/>
              <w:rPr>
                <w:iCs/>
              </w:rPr>
            </w:pPr>
            <w:r w:rsidRPr="007F7885">
              <w:rPr>
                <w:rFonts w:cstheme="minorHAnsi"/>
                <w:b/>
                <w:bCs/>
                <w:iCs/>
              </w:rPr>
              <w:t>Začiatok</w:t>
            </w:r>
            <w:r w:rsidRPr="007F7885">
              <w:rPr>
                <w:iCs/>
              </w:rPr>
              <w:t xml:space="preserve">: od </w:t>
            </w:r>
            <w:r w:rsidRPr="007F7885">
              <w:rPr>
                <w:rFonts w:cstheme="minorHAnsi"/>
                <w:iCs/>
              </w:rPr>
              <w:t>1.1.2023</w:t>
            </w:r>
          </w:p>
          <w:p w14:paraId="09D4A580" w14:textId="77777777" w:rsidR="00ED7145" w:rsidRPr="0066095B" w:rsidRDefault="00ED7145" w:rsidP="007F7885">
            <w:pPr>
              <w:ind w:right="100"/>
              <w:jc w:val="both"/>
              <w:rPr>
                <w:rFonts w:cstheme="minorHAnsi"/>
                <w:b/>
                <w:bCs/>
                <w:i/>
              </w:rPr>
            </w:pPr>
            <w:r w:rsidRPr="007F7885">
              <w:rPr>
                <w:rFonts w:cstheme="minorBidi"/>
                <w:b/>
                <w:bCs/>
                <w:iCs/>
              </w:rPr>
              <w:t>Koniec</w:t>
            </w:r>
            <w:r w:rsidRPr="007F7885">
              <w:rPr>
                <w:iCs/>
              </w:rPr>
              <w:t xml:space="preserve">: </w:t>
            </w:r>
            <w:r w:rsidRPr="007F7885">
              <w:rPr>
                <w:rFonts w:cstheme="minorHAnsi"/>
                <w:iCs/>
              </w:rPr>
              <w:t>ku</w:t>
            </w:r>
            <w:r>
              <w:rPr>
                <w:rFonts w:cstheme="minorHAnsi"/>
              </w:rPr>
              <w:t xml:space="preserve"> dňu skončenia platnosti </w:t>
            </w:r>
            <w:r w:rsidRPr="0032352D">
              <w:rPr>
                <w:rFonts w:cstheme="minorHAnsi"/>
              </w:rPr>
              <w:t>a účinno</w:t>
            </w:r>
            <w:r>
              <w:rPr>
                <w:rFonts w:cstheme="minorHAnsi"/>
              </w:rPr>
              <w:t xml:space="preserve">sti Zmluvy </w:t>
            </w:r>
            <w:r w:rsidRPr="0032352D">
              <w:rPr>
                <w:rFonts w:cstheme="minorHAnsi"/>
              </w:rPr>
              <w:t>o</w:t>
            </w:r>
            <w:r>
              <w:rPr>
                <w:rFonts w:cstheme="minorHAnsi"/>
              </w:rPr>
              <w:t> </w:t>
            </w:r>
            <w:r w:rsidRPr="0032352D">
              <w:rPr>
                <w:rFonts w:cstheme="minorHAnsi"/>
              </w:rPr>
              <w:t>príspevku</w:t>
            </w:r>
          </w:p>
          <w:p w14:paraId="5AB49BC0" w14:textId="65AE4A30" w:rsidR="00ED7145" w:rsidRPr="00B21860" w:rsidRDefault="00ED7145" w:rsidP="007F7885">
            <w:pPr>
              <w:shd w:val="clear" w:color="auto" w:fill="EDEDED" w:themeFill="accent3" w:themeFillTint="33"/>
              <w:spacing w:line="257" w:lineRule="auto"/>
              <w:ind w:right="100"/>
              <w:jc w:val="both"/>
              <w:rPr>
                <w:i/>
              </w:rPr>
            </w:pPr>
            <w:r w:rsidRPr="00B21860">
              <w:rPr>
                <w:i/>
              </w:rPr>
              <w:t>Prvotné overenie:</w:t>
            </w:r>
          </w:p>
          <w:p w14:paraId="5DC7F003" w14:textId="20AF6E7F" w:rsidR="00ED7145" w:rsidRPr="00C30FEE" w:rsidRDefault="00ED7145" w:rsidP="007F7885">
            <w:pPr>
              <w:shd w:val="clear" w:color="auto" w:fill="FFFFFF" w:themeFill="background1"/>
              <w:spacing w:line="257" w:lineRule="auto"/>
              <w:ind w:right="100"/>
              <w:jc w:val="both"/>
            </w:pPr>
            <w:r w:rsidRPr="00C30FEE">
              <w:t>V konaní o ŽoPP</w:t>
            </w:r>
          </w:p>
          <w:p w14:paraId="37D7385B" w14:textId="77777777" w:rsidR="00ED7145" w:rsidRPr="00B21860" w:rsidRDefault="00ED7145" w:rsidP="007F7885">
            <w:pPr>
              <w:shd w:val="clear" w:color="auto" w:fill="EDEDED" w:themeFill="accent3" w:themeFillTint="33"/>
              <w:spacing w:line="257" w:lineRule="auto"/>
              <w:ind w:right="100"/>
              <w:jc w:val="both"/>
              <w:rPr>
                <w:i/>
              </w:rPr>
            </w:pPr>
            <w:r w:rsidRPr="00B21860">
              <w:rPr>
                <w:i/>
              </w:rPr>
              <w:lastRenderedPageBreak/>
              <w:t>Spôsob overenia:</w:t>
            </w:r>
          </w:p>
          <w:p w14:paraId="43AC32B9" w14:textId="3CFE5C7F" w:rsidR="00ED7145" w:rsidRPr="00BC6E6E" w:rsidRDefault="00ED7145" w:rsidP="007F7885">
            <w:pPr>
              <w:pStyle w:val="Default"/>
              <w:ind w:right="100"/>
              <w:jc w:val="both"/>
              <w:rPr>
                <w:color w:val="323232"/>
                <w:sz w:val="20"/>
                <w:szCs w:val="20"/>
              </w:rPr>
            </w:pPr>
            <w:r w:rsidRPr="004D4631">
              <w:rPr>
                <w:color w:val="auto"/>
                <w:sz w:val="22"/>
                <w:szCs w:val="22"/>
              </w:rPr>
              <w:t xml:space="preserve">Platobná agentúra </w:t>
            </w:r>
            <w:r w:rsidRPr="004D4631">
              <w:rPr>
                <w:sz w:val="22"/>
                <w:szCs w:val="22"/>
              </w:rPr>
              <w:t>overuje</w:t>
            </w:r>
            <w:r w:rsidRPr="00BC6E6E">
              <w:rPr>
                <w:sz w:val="22"/>
                <w:szCs w:val="20"/>
              </w:rPr>
              <w:t xml:space="preserve"> najmä vlastnou zisťovacou činnosťou prostredníctvom: Obchodný register, Obchodný vestník, IS ŠÚ SR – Register právnických osôb, podnikateľov a orgánov verejnej moci</w:t>
            </w:r>
            <w:r w:rsidR="007F7885">
              <w:rPr>
                <w:sz w:val="22"/>
                <w:szCs w:val="20"/>
              </w:rPr>
              <w:t xml:space="preserve"> </w:t>
            </w:r>
            <w:hyperlink r:id="rId19" w:anchor="login" w:history="1">
              <w:r w:rsidRPr="009F100D">
                <w:rPr>
                  <w:rStyle w:val="Hypertextovprepojenie"/>
                  <w:sz w:val="22"/>
                  <w:szCs w:val="20"/>
                </w:rPr>
                <w:t>https://rpo.statistics.sk/rpo/#login</w:t>
              </w:r>
            </w:hyperlink>
          </w:p>
        </w:tc>
      </w:tr>
      <w:tr w:rsidR="00ED7145" w14:paraId="67E763ED" w14:textId="77777777" w:rsidTr="00D41AC1">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CF83673" w14:textId="2F8C2FAB" w:rsidR="00ED7145" w:rsidRPr="00A62A9D" w:rsidRDefault="00ED7145" w:rsidP="00ED7145">
            <w:pPr>
              <w:spacing w:line="257" w:lineRule="auto"/>
              <w:jc w:val="center"/>
              <w:rPr>
                <w:rFonts w:cstheme="minorHAnsi"/>
              </w:rPr>
            </w:pPr>
            <w:r w:rsidRPr="0035330D">
              <w:rPr>
                <w:rFonts w:cstheme="minorHAnsi"/>
              </w:rPr>
              <w:lastRenderedPageBreak/>
              <w:t xml:space="preserve">Žiadateľ nesmie byť v konkurze </w:t>
            </w:r>
            <w:r>
              <w:rPr>
                <w:rFonts w:cstheme="minorHAnsi"/>
              </w:rPr>
              <w:br/>
            </w:r>
            <w:r w:rsidRPr="0035330D">
              <w:rPr>
                <w:rFonts w:cstheme="minorHAnsi"/>
              </w:rPr>
              <w:t>(byť vyhlásený konkurz) podľa zákona č.</w:t>
            </w:r>
            <w:r>
              <w:rPr>
                <w:rFonts w:cstheme="minorHAnsi"/>
              </w:rPr>
              <w:t> </w:t>
            </w:r>
            <w:r w:rsidRPr="0035330D">
              <w:rPr>
                <w:rFonts w:cstheme="minorHAnsi"/>
              </w:rPr>
              <w:t xml:space="preserve">7/2005 Z. z. </w:t>
            </w:r>
            <w:r w:rsidRPr="0035330D">
              <w:t xml:space="preserve">o konkurze </w:t>
            </w:r>
            <w:r>
              <w:br/>
            </w:r>
            <w:r w:rsidRPr="0035330D">
              <w:t xml:space="preserve">a reštrukturalizácii a o zmene </w:t>
            </w:r>
            <w:r>
              <w:br/>
            </w:r>
            <w:r w:rsidRPr="0035330D">
              <w:t>a doplnení niektorých zákonov</w:t>
            </w:r>
            <w:r>
              <w:t>*</w:t>
            </w: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709CC610" w14:textId="77777777" w:rsidR="00ED7145" w:rsidRPr="00B21860" w:rsidRDefault="00ED7145" w:rsidP="00D91717">
            <w:pPr>
              <w:shd w:val="clear" w:color="auto" w:fill="EDEDED" w:themeFill="accent3" w:themeFillTint="33"/>
              <w:spacing w:line="257" w:lineRule="auto"/>
              <w:ind w:right="100"/>
              <w:jc w:val="both"/>
              <w:rPr>
                <w:i/>
              </w:rPr>
            </w:pPr>
            <w:r w:rsidRPr="00B21860">
              <w:rPr>
                <w:i/>
              </w:rPr>
              <w:t xml:space="preserve">Typ PPP: </w:t>
            </w:r>
          </w:p>
          <w:p w14:paraId="01AD2886" w14:textId="14754715" w:rsidR="00ED7145" w:rsidRDefault="00ED7145" w:rsidP="00D91717">
            <w:pPr>
              <w:ind w:right="100"/>
              <w:rPr>
                <w:rFonts w:cstheme="minorBidi"/>
                <w:b/>
                <w:bCs/>
                <w:shd w:val="clear" w:color="auto" w:fill="FFFFFF" w:themeFill="background1"/>
              </w:rPr>
            </w:pPr>
            <w:r>
              <w:rPr>
                <w:rFonts w:cstheme="minorBidi"/>
                <w:b/>
                <w:bCs/>
                <w:shd w:val="clear" w:color="auto" w:fill="FFFFFF" w:themeFill="background1"/>
              </w:rPr>
              <w:t>D</w:t>
            </w:r>
            <w:r w:rsidRPr="008F668E">
              <w:rPr>
                <w:rFonts w:cstheme="minorBidi"/>
                <w:b/>
                <w:bCs/>
                <w:shd w:val="clear" w:color="auto" w:fill="FFFFFF" w:themeFill="background1"/>
              </w:rPr>
              <w:t>ynamická bez možnosti prerušenia</w:t>
            </w:r>
          </w:p>
          <w:p w14:paraId="6AF848F6" w14:textId="77777777" w:rsidR="00ED7145" w:rsidRPr="00B21860" w:rsidRDefault="00ED7145" w:rsidP="00D91717">
            <w:pPr>
              <w:shd w:val="clear" w:color="auto" w:fill="E7E6E6" w:themeFill="background2"/>
              <w:spacing w:line="257" w:lineRule="auto"/>
              <w:ind w:right="100"/>
              <w:jc w:val="both"/>
              <w:rPr>
                <w:i/>
              </w:rPr>
            </w:pPr>
            <w:r w:rsidRPr="00B21860">
              <w:rPr>
                <w:i/>
              </w:rPr>
              <w:t>Moment kedy začína plynúť stanovené časové obdobie a kedy končí:</w:t>
            </w:r>
          </w:p>
          <w:p w14:paraId="1F053CDB" w14:textId="78F62EC2" w:rsidR="00ED7145" w:rsidRPr="00D91717" w:rsidRDefault="00ED7145" w:rsidP="00D91717">
            <w:pPr>
              <w:ind w:right="100"/>
              <w:jc w:val="both"/>
              <w:rPr>
                <w:iCs/>
              </w:rPr>
            </w:pPr>
            <w:r w:rsidRPr="00D91717">
              <w:rPr>
                <w:rFonts w:cstheme="minorHAnsi"/>
                <w:b/>
                <w:bCs/>
                <w:iCs/>
              </w:rPr>
              <w:t>Začiatok</w:t>
            </w:r>
            <w:r w:rsidRPr="00D91717">
              <w:rPr>
                <w:iCs/>
              </w:rPr>
              <w:t xml:space="preserve">: od </w:t>
            </w:r>
            <w:r w:rsidRPr="00D91717">
              <w:rPr>
                <w:rFonts w:cstheme="minorHAnsi"/>
                <w:iCs/>
              </w:rPr>
              <w:t>1.1.2023</w:t>
            </w:r>
          </w:p>
          <w:p w14:paraId="26FC6DCF" w14:textId="77777777" w:rsidR="00ED7145" w:rsidRPr="0066095B" w:rsidRDefault="00ED7145" w:rsidP="00D91717">
            <w:pPr>
              <w:ind w:right="100"/>
              <w:jc w:val="both"/>
              <w:rPr>
                <w:rFonts w:cstheme="minorHAnsi"/>
                <w:b/>
                <w:bCs/>
                <w:i/>
              </w:rPr>
            </w:pPr>
            <w:r w:rsidRPr="00D91717">
              <w:rPr>
                <w:rFonts w:cstheme="minorBidi"/>
                <w:b/>
                <w:bCs/>
                <w:iCs/>
              </w:rPr>
              <w:t>Koniec</w:t>
            </w:r>
            <w:r w:rsidRPr="00D91717">
              <w:rPr>
                <w:iCs/>
              </w:rPr>
              <w:t xml:space="preserve">: </w:t>
            </w:r>
            <w:r w:rsidRPr="00D91717">
              <w:rPr>
                <w:rFonts w:cstheme="minorHAnsi"/>
                <w:iCs/>
              </w:rPr>
              <w:t>ku</w:t>
            </w:r>
            <w:r>
              <w:rPr>
                <w:rFonts w:cstheme="minorHAnsi"/>
              </w:rPr>
              <w:t xml:space="preserve"> dňu skončenia platnosti </w:t>
            </w:r>
            <w:r w:rsidRPr="0032352D">
              <w:rPr>
                <w:rFonts w:cstheme="minorHAnsi"/>
              </w:rPr>
              <w:t>a účinno</w:t>
            </w:r>
            <w:r>
              <w:rPr>
                <w:rFonts w:cstheme="minorHAnsi"/>
              </w:rPr>
              <w:t xml:space="preserve">sti Zmluvy </w:t>
            </w:r>
            <w:r w:rsidRPr="0032352D">
              <w:rPr>
                <w:rFonts w:cstheme="minorHAnsi"/>
              </w:rPr>
              <w:t>o</w:t>
            </w:r>
            <w:r>
              <w:rPr>
                <w:rFonts w:cstheme="minorHAnsi"/>
              </w:rPr>
              <w:t> </w:t>
            </w:r>
            <w:r w:rsidRPr="0032352D">
              <w:rPr>
                <w:rFonts w:cstheme="minorHAnsi"/>
              </w:rPr>
              <w:t>príspevku</w:t>
            </w:r>
          </w:p>
          <w:p w14:paraId="0F9946E2" w14:textId="77777777" w:rsidR="00ED7145" w:rsidRPr="00B21860" w:rsidRDefault="00ED7145" w:rsidP="00D91717">
            <w:pPr>
              <w:shd w:val="clear" w:color="auto" w:fill="EDEDED" w:themeFill="accent3" w:themeFillTint="33"/>
              <w:spacing w:line="257" w:lineRule="auto"/>
              <w:ind w:right="100"/>
              <w:jc w:val="both"/>
              <w:rPr>
                <w:i/>
              </w:rPr>
            </w:pPr>
            <w:r w:rsidRPr="00B21860">
              <w:rPr>
                <w:i/>
              </w:rPr>
              <w:t>Prvotné overenie:</w:t>
            </w:r>
          </w:p>
          <w:p w14:paraId="06410786" w14:textId="052F4E81" w:rsidR="00ED7145" w:rsidRPr="00C30FEE" w:rsidRDefault="00ED7145" w:rsidP="00D91717">
            <w:pPr>
              <w:shd w:val="clear" w:color="auto" w:fill="FFFFFF" w:themeFill="background1"/>
              <w:spacing w:line="257" w:lineRule="auto"/>
              <w:ind w:right="100"/>
              <w:jc w:val="both"/>
            </w:pPr>
            <w:r w:rsidRPr="00C30FEE">
              <w:t>V konaní o ŽoPP</w:t>
            </w:r>
          </w:p>
          <w:p w14:paraId="7821547C" w14:textId="77777777" w:rsidR="00ED7145" w:rsidRPr="00B21860" w:rsidRDefault="00ED7145" w:rsidP="00D91717">
            <w:pPr>
              <w:shd w:val="clear" w:color="auto" w:fill="EDEDED" w:themeFill="accent3" w:themeFillTint="33"/>
              <w:spacing w:line="257" w:lineRule="auto"/>
              <w:ind w:right="100"/>
              <w:jc w:val="both"/>
              <w:rPr>
                <w:i/>
              </w:rPr>
            </w:pPr>
            <w:r w:rsidRPr="00B21860">
              <w:rPr>
                <w:i/>
              </w:rPr>
              <w:t>Spôsob overenia:</w:t>
            </w:r>
          </w:p>
          <w:p w14:paraId="694DC765" w14:textId="5F950A2A" w:rsidR="00ED7145" w:rsidRPr="008F668E" w:rsidRDefault="00ED7145" w:rsidP="00D91717">
            <w:pPr>
              <w:pStyle w:val="Default"/>
              <w:ind w:right="100"/>
              <w:jc w:val="both"/>
              <w:rPr>
                <w:color w:val="0462C1"/>
                <w:sz w:val="20"/>
                <w:szCs w:val="20"/>
              </w:rPr>
            </w:pPr>
            <w:r w:rsidRPr="009C6544">
              <w:rPr>
                <w:color w:val="auto"/>
                <w:sz w:val="22"/>
                <w:szCs w:val="22"/>
              </w:rPr>
              <w:t xml:space="preserve">Platobná agentúra </w:t>
            </w:r>
            <w:r w:rsidRPr="009C6544">
              <w:rPr>
                <w:sz w:val="22"/>
                <w:szCs w:val="22"/>
              </w:rPr>
              <w:t xml:space="preserve">overuje najmä vlastnou zisťovacou činnosťou prostredníctvom: </w:t>
            </w:r>
            <w:r w:rsidR="00D91717" w:rsidRPr="00D91717">
              <w:rPr>
                <w:sz w:val="22"/>
                <w:szCs w:val="22"/>
              </w:rPr>
              <w:t>OverSi.gov.sk</w:t>
            </w:r>
            <w:r w:rsidRPr="009C6544">
              <w:rPr>
                <w:sz w:val="22"/>
                <w:szCs w:val="22"/>
              </w:rPr>
              <w:t xml:space="preserve">, Obchodný register, Obchodný vestník, IS MS SR – Register úpadcov </w:t>
            </w:r>
            <w:hyperlink r:id="rId20" w:history="1">
              <w:r w:rsidRPr="009C6544">
                <w:rPr>
                  <w:rStyle w:val="Hypertextovprepojenie"/>
                  <w:sz w:val="22"/>
                  <w:szCs w:val="22"/>
                </w:rPr>
                <w:t>https://ru.justice.sk/ru-verejnost-web</w:t>
              </w:r>
            </w:hyperlink>
            <w:r w:rsidRPr="008F668E">
              <w:rPr>
                <w:color w:val="0462C1"/>
                <w:sz w:val="22"/>
                <w:szCs w:val="20"/>
              </w:rPr>
              <w:t>/</w:t>
            </w:r>
          </w:p>
        </w:tc>
      </w:tr>
      <w:tr w:rsidR="00ED7145" w14:paraId="771C93A1" w14:textId="77777777" w:rsidTr="00D41AC1">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13B295D0" w14:textId="73B3E30B" w:rsidR="00ED7145" w:rsidRPr="0035330D" w:rsidRDefault="00ED7145" w:rsidP="00ED7145">
            <w:pPr>
              <w:spacing w:line="257" w:lineRule="auto"/>
              <w:jc w:val="center"/>
              <w:rPr>
                <w:rFonts w:cstheme="minorHAnsi"/>
              </w:rPr>
            </w:pPr>
            <w:r w:rsidRPr="0035330D">
              <w:rPr>
                <w:rFonts w:cstheme="minorHAnsi"/>
              </w:rPr>
              <w:t>Žiadateľ nesmie byť v reštrukturalizácii podľa zákona č. 7/</w:t>
            </w:r>
            <w:r w:rsidRPr="007D04DD">
              <w:t xml:space="preserve">2005 Z. z. o konkurze </w:t>
            </w:r>
            <w:r>
              <w:br/>
            </w:r>
            <w:r w:rsidRPr="007D04DD">
              <w:t xml:space="preserve">a reštrukturalizácii a o zmene </w:t>
            </w:r>
            <w:r>
              <w:br/>
            </w:r>
            <w:r w:rsidRPr="007D04DD">
              <w:t>a doplnení niektorých zákonov</w:t>
            </w:r>
            <w:r>
              <w:t>*</w:t>
            </w: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41442A00" w14:textId="77777777" w:rsidR="00ED7145" w:rsidRDefault="00ED7145" w:rsidP="00D91717">
            <w:pPr>
              <w:shd w:val="clear" w:color="auto" w:fill="EDEDED" w:themeFill="accent3" w:themeFillTint="33"/>
              <w:spacing w:line="257" w:lineRule="auto"/>
              <w:ind w:right="100"/>
              <w:jc w:val="both"/>
              <w:rPr>
                <w:i/>
              </w:rPr>
            </w:pPr>
            <w:r w:rsidRPr="00A62A9D">
              <w:rPr>
                <w:i/>
              </w:rPr>
              <w:t>Typ</w:t>
            </w:r>
            <w:r>
              <w:rPr>
                <w:i/>
              </w:rPr>
              <w:t xml:space="preserve"> PPP</w:t>
            </w:r>
            <w:r w:rsidRPr="00A62A9D">
              <w:rPr>
                <w:i/>
              </w:rPr>
              <w:t xml:space="preserve">: </w:t>
            </w:r>
          </w:p>
          <w:p w14:paraId="7730E3F1" w14:textId="4F695501" w:rsidR="00ED7145" w:rsidRDefault="00ED7145" w:rsidP="00D91717">
            <w:pPr>
              <w:ind w:right="100"/>
              <w:rPr>
                <w:b/>
              </w:rPr>
            </w:pPr>
            <w:r w:rsidRPr="008F668E">
              <w:rPr>
                <w:b/>
              </w:rPr>
              <w:t>Dynamická bez možnosti prerušenia</w:t>
            </w:r>
          </w:p>
          <w:p w14:paraId="715013E0" w14:textId="571A0B84" w:rsidR="00ED7145" w:rsidRPr="00427BFF" w:rsidRDefault="00ED7145" w:rsidP="00D91717">
            <w:pPr>
              <w:pStyle w:val="Default"/>
              <w:spacing w:after="120"/>
              <w:ind w:right="100"/>
              <w:jc w:val="both"/>
              <w:rPr>
                <w:sz w:val="32"/>
                <w:szCs w:val="18"/>
              </w:rPr>
            </w:pPr>
            <w:r w:rsidRPr="00427BFF">
              <w:rPr>
                <w:sz w:val="22"/>
                <w:szCs w:val="18"/>
              </w:rPr>
              <w:t>Výnimkou je povolenie reštrukturalizácie, ak reštrukturalizačný plán je plnený počas realizácie projektu</w:t>
            </w:r>
            <w:r>
              <w:rPr>
                <w:sz w:val="22"/>
                <w:szCs w:val="18"/>
              </w:rPr>
              <w:t xml:space="preserve"> v r</w:t>
            </w:r>
            <w:r w:rsidR="00D91717">
              <w:rPr>
                <w:sz w:val="22"/>
                <w:szCs w:val="18"/>
              </w:rPr>
              <w:t>oku</w:t>
            </w:r>
            <w:r>
              <w:rPr>
                <w:sz w:val="22"/>
                <w:szCs w:val="18"/>
              </w:rPr>
              <w:t xml:space="preserve"> 2025.</w:t>
            </w:r>
            <w:r w:rsidRPr="00427BFF">
              <w:rPr>
                <w:sz w:val="22"/>
                <w:szCs w:val="18"/>
              </w:rPr>
              <w:t xml:space="preserve"> </w:t>
            </w:r>
          </w:p>
          <w:p w14:paraId="77794F27" w14:textId="77777777" w:rsidR="00ED7145" w:rsidRPr="00B21860" w:rsidRDefault="00ED7145" w:rsidP="00D91717">
            <w:pPr>
              <w:shd w:val="clear" w:color="auto" w:fill="EDEDED" w:themeFill="accent3" w:themeFillTint="33"/>
              <w:spacing w:line="257" w:lineRule="auto"/>
              <w:ind w:right="100"/>
              <w:jc w:val="both"/>
              <w:rPr>
                <w:i/>
              </w:rPr>
            </w:pPr>
            <w:r w:rsidRPr="00B21860">
              <w:rPr>
                <w:i/>
              </w:rPr>
              <w:t>Moment kedy začína plynúť stanovené časové obdobie a kedy končí:</w:t>
            </w:r>
          </w:p>
          <w:p w14:paraId="6FFE2011" w14:textId="1BC205EF" w:rsidR="00ED7145" w:rsidRPr="00D91717" w:rsidRDefault="00ED7145" w:rsidP="00D91717">
            <w:pPr>
              <w:ind w:right="100"/>
              <w:jc w:val="both"/>
              <w:rPr>
                <w:iCs/>
              </w:rPr>
            </w:pPr>
            <w:r w:rsidRPr="00D91717">
              <w:rPr>
                <w:rFonts w:cstheme="minorHAnsi"/>
                <w:b/>
                <w:bCs/>
                <w:iCs/>
              </w:rPr>
              <w:t>Začiatok</w:t>
            </w:r>
            <w:r w:rsidRPr="00D91717">
              <w:rPr>
                <w:iCs/>
              </w:rPr>
              <w:t xml:space="preserve">: od </w:t>
            </w:r>
            <w:r w:rsidRPr="00D91717">
              <w:rPr>
                <w:rFonts w:cstheme="minorHAnsi"/>
                <w:iCs/>
              </w:rPr>
              <w:t>1.1.2023</w:t>
            </w:r>
          </w:p>
          <w:p w14:paraId="03211FF2" w14:textId="77777777" w:rsidR="00ED7145" w:rsidRPr="0066095B" w:rsidRDefault="00ED7145" w:rsidP="00D91717">
            <w:pPr>
              <w:ind w:right="100"/>
              <w:jc w:val="both"/>
              <w:rPr>
                <w:rFonts w:cstheme="minorHAnsi"/>
                <w:b/>
                <w:bCs/>
                <w:i/>
              </w:rPr>
            </w:pPr>
            <w:r w:rsidRPr="00D91717">
              <w:rPr>
                <w:rFonts w:cstheme="minorBidi"/>
                <w:b/>
                <w:bCs/>
                <w:iCs/>
              </w:rPr>
              <w:t>Koniec</w:t>
            </w:r>
            <w:r w:rsidRPr="00D91717">
              <w:rPr>
                <w:iCs/>
              </w:rPr>
              <w:t xml:space="preserve">: </w:t>
            </w:r>
            <w:r w:rsidRPr="00D91717">
              <w:rPr>
                <w:rFonts w:cstheme="minorHAnsi"/>
                <w:iCs/>
              </w:rPr>
              <w:t>ku dňu</w:t>
            </w:r>
            <w:r>
              <w:rPr>
                <w:rFonts w:cstheme="minorHAnsi"/>
              </w:rPr>
              <w:t xml:space="preserve"> skončenia platnosti </w:t>
            </w:r>
            <w:r w:rsidRPr="0032352D">
              <w:rPr>
                <w:rFonts w:cstheme="minorHAnsi"/>
              </w:rPr>
              <w:t>a účinno</w:t>
            </w:r>
            <w:r>
              <w:rPr>
                <w:rFonts w:cstheme="minorHAnsi"/>
              </w:rPr>
              <w:t xml:space="preserve">sti Zmluvy </w:t>
            </w:r>
            <w:r w:rsidRPr="0032352D">
              <w:rPr>
                <w:rFonts w:cstheme="minorHAnsi"/>
              </w:rPr>
              <w:t>o</w:t>
            </w:r>
            <w:r>
              <w:rPr>
                <w:rFonts w:cstheme="minorHAnsi"/>
              </w:rPr>
              <w:t> </w:t>
            </w:r>
            <w:r w:rsidRPr="0032352D">
              <w:rPr>
                <w:rFonts w:cstheme="minorHAnsi"/>
              </w:rPr>
              <w:t>príspevku</w:t>
            </w:r>
          </w:p>
          <w:p w14:paraId="7A32D44D" w14:textId="77777777" w:rsidR="00ED7145" w:rsidRPr="00B21860" w:rsidRDefault="00ED7145" w:rsidP="00D91717">
            <w:pPr>
              <w:shd w:val="clear" w:color="auto" w:fill="EDEDED" w:themeFill="accent3" w:themeFillTint="33"/>
              <w:spacing w:line="257" w:lineRule="auto"/>
              <w:ind w:right="100"/>
              <w:jc w:val="both"/>
              <w:rPr>
                <w:i/>
              </w:rPr>
            </w:pPr>
            <w:r w:rsidRPr="00B21860">
              <w:rPr>
                <w:i/>
              </w:rPr>
              <w:t>Prvotné overenie:</w:t>
            </w:r>
          </w:p>
          <w:p w14:paraId="0B078C4E" w14:textId="1D389DCC" w:rsidR="00ED7145" w:rsidRPr="00C30FEE" w:rsidRDefault="00ED7145" w:rsidP="00D91717">
            <w:pPr>
              <w:shd w:val="clear" w:color="auto" w:fill="FFFFFF" w:themeFill="background1"/>
              <w:spacing w:line="257" w:lineRule="auto"/>
              <w:ind w:right="100"/>
              <w:jc w:val="both"/>
            </w:pPr>
            <w:r w:rsidRPr="00C30FEE">
              <w:t>V konaní o ŽoPP</w:t>
            </w:r>
          </w:p>
          <w:p w14:paraId="0713E3E0" w14:textId="77777777" w:rsidR="00ED7145" w:rsidRPr="0035330D" w:rsidRDefault="00ED7145" w:rsidP="00D91717">
            <w:pPr>
              <w:shd w:val="clear" w:color="auto" w:fill="EDEDED" w:themeFill="accent3" w:themeFillTint="33"/>
              <w:spacing w:line="257" w:lineRule="auto"/>
              <w:ind w:right="100"/>
              <w:jc w:val="both"/>
              <w:rPr>
                <w:i/>
              </w:rPr>
            </w:pPr>
            <w:r w:rsidRPr="0035330D">
              <w:rPr>
                <w:i/>
              </w:rPr>
              <w:t>Spôsob overovania:</w:t>
            </w:r>
          </w:p>
          <w:p w14:paraId="4529FEB1" w14:textId="1B38A5E5" w:rsidR="00ED7145" w:rsidRPr="009C6544" w:rsidRDefault="00ED7145" w:rsidP="00D91717">
            <w:pPr>
              <w:pStyle w:val="Default"/>
              <w:ind w:right="100"/>
              <w:jc w:val="both"/>
              <w:rPr>
                <w:color w:val="0462C1"/>
                <w:sz w:val="22"/>
                <w:szCs w:val="22"/>
              </w:rPr>
            </w:pPr>
            <w:r w:rsidRPr="009C6544">
              <w:rPr>
                <w:color w:val="auto"/>
                <w:sz w:val="22"/>
                <w:szCs w:val="22"/>
              </w:rPr>
              <w:t xml:space="preserve">Platobná agentúra </w:t>
            </w:r>
            <w:r w:rsidRPr="009C6544">
              <w:rPr>
                <w:sz w:val="22"/>
                <w:szCs w:val="22"/>
              </w:rPr>
              <w:t xml:space="preserve">overuje najmä vlastnou zisťovacou činnosťou prostredníctvom: </w:t>
            </w:r>
            <w:r w:rsidR="00D91717" w:rsidRPr="00D91717">
              <w:rPr>
                <w:sz w:val="22"/>
                <w:szCs w:val="22"/>
              </w:rPr>
              <w:t>OverSi.gov.sk</w:t>
            </w:r>
            <w:r w:rsidRPr="009C6544">
              <w:rPr>
                <w:sz w:val="22"/>
                <w:szCs w:val="22"/>
              </w:rPr>
              <w:t xml:space="preserve">, Obchodný register, Obchodný vestník, IS MS SR – Register úpadcov </w:t>
            </w:r>
            <w:hyperlink r:id="rId21" w:history="1">
              <w:r w:rsidRPr="009C6544">
                <w:rPr>
                  <w:rStyle w:val="Hypertextovprepojenie"/>
                  <w:sz w:val="22"/>
                  <w:szCs w:val="22"/>
                </w:rPr>
                <w:t>https://ru.justice.sk/ru-verejnost-web/</w:t>
              </w:r>
            </w:hyperlink>
          </w:p>
        </w:tc>
      </w:tr>
      <w:tr w:rsidR="00ED7145" w14:paraId="321404D4" w14:textId="77777777" w:rsidTr="00D41AC1">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11150563" w14:textId="6740FE22" w:rsidR="00ED7145" w:rsidRPr="0035330D" w:rsidRDefault="00ED7145" w:rsidP="00ED7145">
            <w:pPr>
              <w:spacing w:line="257" w:lineRule="auto"/>
              <w:jc w:val="center"/>
              <w:rPr>
                <w:rFonts w:cstheme="minorHAnsi"/>
              </w:rPr>
            </w:pPr>
            <w:r w:rsidRPr="0035330D">
              <w:rPr>
                <w:rFonts w:cstheme="minorHAnsi"/>
              </w:rPr>
              <w:t>Ž</w:t>
            </w:r>
            <w:r>
              <w:rPr>
                <w:rFonts w:cstheme="minorHAnsi"/>
              </w:rPr>
              <w:t xml:space="preserve">iadateľ </w:t>
            </w:r>
            <w:r w:rsidRPr="0035330D">
              <w:rPr>
                <w:rFonts w:cstheme="minorHAnsi"/>
              </w:rPr>
              <w:t>nesmie byť oddlžený konkurzom alebo splátkovým kalendárom</w:t>
            </w:r>
            <w:r>
              <w:rPr>
                <w:rFonts w:cstheme="minorHAnsi"/>
              </w:rPr>
              <w:t>*</w:t>
            </w: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48A19A35" w14:textId="77777777" w:rsidR="00ED7145" w:rsidRDefault="00ED7145" w:rsidP="00D91717">
            <w:pPr>
              <w:shd w:val="clear" w:color="auto" w:fill="EDEDED" w:themeFill="accent3" w:themeFillTint="33"/>
              <w:spacing w:line="257" w:lineRule="auto"/>
              <w:ind w:right="100"/>
              <w:jc w:val="both"/>
              <w:rPr>
                <w:i/>
              </w:rPr>
            </w:pPr>
            <w:r>
              <w:rPr>
                <w:i/>
              </w:rPr>
              <w:t>Typ PPP:</w:t>
            </w:r>
          </w:p>
          <w:p w14:paraId="6548B3A7" w14:textId="0B3E2760" w:rsidR="00ED7145" w:rsidRDefault="00ED7145" w:rsidP="00D91717">
            <w:pPr>
              <w:ind w:right="100"/>
              <w:rPr>
                <w:rFonts w:cstheme="minorHAnsi"/>
                <w:b/>
                <w:shd w:val="clear" w:color="auto" w:fill="FFFFFF" w:themeFill="background1"/>
              </w:rPr>
            </w:pPr>
            <w:r w:rsidRPr="00427BFF">
              <w:rPr>
                <w:rFonts w:cstheme="minorHAnsi"/>
                <w:b/>
                <w:shd w:val="clear" w:color="auto" w:fill="FFFFFF" w:themeFill="background1"/>
              </w:rPr>
              <w:t>Dynamická bez možnosti prerušenia</w:t>
            </w:r>
          </w:p>
          <w:p w14:paraId="3120E82F" w14:textId="77777777" w:rsidR="00ED7145" w:rsidRPr="00B21860" w:rsidRDefault="00ED7145" w:rsidP="00D91717">
            <w:pPr>
              <w:shd w:val="clear" w:color="auto" w:fill="EDEDED" w:themeFill="accent3" w:themeFillTint="33"/>
              <w:spacing w:line="257" w:lineRule="auto"/>
              <w:ind w:right="100"/>
              <w:jc w:val="both"/>
              <w:rPr>
                <w:i/>
              </w:rPr>
            </w:pPr>
            <w:r w:rsidRPr="00B21860">
              <w:rPr>
                <w:i/>
              </w:rPr>
              <w:t>Moment kedy začína plynúť stanovené časové obdobie a kedy končí:</w:t>
            </w:r>
          </w:p>
          <w:p w14:paraId="4F7731B5" w14:textId="4F62E20E" w:rsidR="00ED7145" w:rsidRPr="00D91717" w:rsidRDefault="00ED7145" w:rsidP="00D91717">
            <w:pPr>
              <w:ind w:right="100"/>
              <w:jc w:val="both"/>
              <w:rPr>
                <w:iCs/>
              </w:rPr>
            </w:pPr>
            <w:r w:rsidRPr="00D91717">
              <w:rPr>
                <w:rFonts w:cstheme="minorHAnsi"/>
                <w:b/>
                <w:bCs/>
                <w:iCs/>
              </w:rPr>
              <w:t>Začiatok</w:t>
            </w:r>
            <w:r w:rsidRPr="00D91717">
              <w:rPr>
                <w:iCs/>
              </w:rPr>
              <w:t xml:space="preserve">: od </w:t>
            </w:r>
            <w:r w:rsidRPr="00D91717">
              <w:rPr>
                <w:rFonts w:cstheme="minorHAnsi"/>
                <w:iCs/>
              </w:rPr>
              <w:t>1.1.2023</w:t>
            </w:r>
          </w:p>
          <w:p w14:paraId="2ABAD43B" w14:textId="77777777" w:rsidR="00ED7145" w:rsidRPr="0066095B" w:rsidRDefault="00ED7145" w:rsidP="00D91717">
            <w:pPr>
              <w:ind w:right="100"/>
              <w:jc w:val="both"/>
              <w:rPr>
                <w:rFonts w:cstheme="minorHAnsi"/>
                <w:b/>
                <w:bCs/>
                <w:i/>
              </w:rPr>
            </w:pPr>
            <w:r w:rsidRPr="00D91717">
              <w:rPr>
                <w:rFonts w:cstheme="minorBidi"/>
                <w:b/>
                <w:bCs/>
                <w:iCs/>
              </w:rPr>
              <w:t>Koniec</w:t>
            </w:r>
            <w:r w:rsidRPr="00D91717">
              <w:rPr>
                <w:iCs/>
              </w:rPr>
              <w:t>:</w:t>
            </w:r>
            <w:r>
              <w:t xml:space="preserve"> </w:t>
            </w:r>
            <w:r>
              <w:rPr>
                <w:rFonts w:cstheme="minorHAnsi"/>
              </w:rPr>
              <w:t xml:space="preserve">ku dňu skončenia platnosti </w:t>
            </w:r>
            <w:r w:rsidRPr="0032352D">
              <w:rPr>
                <w:rFonts w:cstheme="minorHAnsi"/>
              </w:rPr>
              <w:t>a účinno</w:t>
            </w:r>
            <w:r>
              <w:rPr>
                <w:rFonts w:cstheme="minorHAnsi"/>
              </w:rPr>
              <w:t xml:space="preserve">sti Zmluvy </w:t>
            </w:r>
            <w:r w:rsidRPr="0032352D">
              <w:rPr>
                <w:rFonts w:cstheme="minorHAnsi"/>
              </w:rPr>
              <w:t>o</w:t>
            </w:r>
            <w:r>
              <w:rPr>
                <w:rFonts w:cstheme="minorHAnsi"/>
              </w:rPr>
              <w:t> </w:t>
            </w:r>
            <w:r w:rsidRPr="0032352D">
              <w:rPr>
                <w:rFonts w:cstheme="minorHAnsi"/>
              </w:rPr>
              <w:t>príspevku</w:t>
            </w:r>
          </w:p>
          <w:p w14:paraId="294D98AC" w14:textId="02AE453E" w:rsidR="00ED7145" w:rsidRPr="00B21860" w:rsidRDefault="00ED7145" w:rsidP="00D91717">
            <w:pPr>
              <w:shd w:val="clear" w:color="auto" w:fill="EDEDED" w:themeFill="accent3" w:themeFillTint="33"/>
              <w:spacing w:line="257" w:lineRule="auto"/>
              <w:ind w:right="100"/>
              <w:jc w:val="both"/>
              <w:rPr>
                <w:i/>
              </w:rPr>
            </w:pPr>
            <w:r w:rsidRPr="00B21860">
              <w:rPr>
                <w:i/>
              </w:rPr>
              <w:t>Prvotné overenie:</w:t>
            </w:r>
          </w:p>
          <w:p w14:paraId="439DD058" w14:textId="4362442E" w:rsidR="00ED7145" w:rsidRDefault="00ED7145" w:rsidP="00D91717">
            <w:pPr>
              <w:ind w:right="100"/>
              <w:rPr>
                <w:rFonts w:cstheme="minorHAnsi"/>
              </w:rPr>
            </w:pPr>
            <w:r>
              <w:rPr>
                <w:rFonts w:cstheme="minorHAnsi"/>
              </w:rPr>
              <w:t>V</w:t>
            </w:r>
            <w:r w:rsidRPr="00A62A9D">
              <w:rPr>
                <w:rFonts w:cstheme="minorHAnsi"/>
              </w:rPr>
              <w:t> konaní o</w:t>
            </w:r>
            <w:r>
              <w:rPr>
                <w:rFonts w:cstheme="minorHAnsi"/>
              </w:rPr>
              <w:t> ŽoPP</w:t>
            </w:r>
          </w:p>
          <w:p w14:paraId="498735E8" w14:textId="77777777" w:rsidR="00ED7145" w:rsidRPr="0035330D" w:rsidRDefault="00ED7145" w:rsidP="00D91717">
            <w:pPr>
              <w:shd w:val="clear" w:color="auto" w:fill="EDEDED" w:themeFill="accent3" w:themeFillTint="33"/>
              <w:spacing w:line="257" w:lineRule="auto"/>
              <w:ind w:right="100"/>
              <w:jc w:val="both"/>
              <w:rPr>
                <w:i/>
              </w:rPr>
            </w:pPr>
            <w:r w:rsidRPr="0035330D">
              <w:rPr>
                <w:i/>
              </w:rPr>
              <w:t>Spôsob overovania:</w:t>
            </w:r>
          </w:p>
          <w:p w14:paraId="6E7C4FF3" w14:textId="42C5C766" w:rsidR="00ED7145" w:rsidRPr="00427BFF" w:rsidRDefault="00ED7145" w:rsidP="00D91717">
            <w:pPr>
              <w:pStyle w:val="Default"/>
              <w:ind w:right="100"/>
              <w:jc w:val="both"/>
              <w:rPr>
                <w:color w:val="0462C1"/>
                <w:sz w:val="22"/>
                <w:szCs w:val="20"/>
              </w:rPr>
            </w:pPr>
            <w:r w:rsidRPr="004D4631">
              <w:rPr>
                <w:color w:val="auto"/>
                <w:sz w:val="22"/>
                <w:szCs w:val="22"/>
              </w:rPr>
              <w:t xml:space="preserve">Platobná agentúra </w:t>
            </w:r>
            <w:r w:rsidRPr="004D4631">
              <w:rPr>
                <w:sz w:val="22"/>
                <w:szCs w:val="22"/>
              </w:rPr>
              <w:t>overuje</w:t>
            </w:r>
            <w:r w:rsidRPr="00427BFF">
              <w:rPr>
                <w:sz w:val="22"/>
                <w:szCs w:val="20"/>
              </w:rPr>
              <w:t xml:space="preserve"> najmä vlastnou zisťovacou činnosťou prostredníctvom: </w:t>
            </w:r>
            <w:r w:rsidR="00D91717" w:rsidRPr="00D91717">
              <w:rPr>
                <w:sz w:val="22"/>
                <w:szCs w:val="22"/>
              </w:rPr>
              <w:t>OverSi.gov.sk</w:t>
            </w:r>
            <w:r w:rsidRPr="00427BFF">
              <w:rPr>
                <w:sz w:val="22"/>
                <w:szCs w:val="20"/>
              </w:rPr>
              <w:t xml:space="preserve">, Obchodný register, Obchodný vestník, IS MS SR – Register úpadcov </w:t>
            </w:r>
            <w:hyperlink r:id="rId22" w:history="1">
              <w:r w:rsidRPr="009F100D">
                <w:rPr>
                  <w:rStyle w:val="Hypertextovprepojenie"/>
                  <w:sz w:val="22"/>
                  <w:szCs w:val="20"/>
                </w:rPr>
                <w:t>https://ru.justice.sk/ru-verejnost-web/</w:t>
              </w:r>
            </w:hyperlink>
          </w:p>
        </w:tc>
      </w:tr>
      <w:tr w:rsidR="00ED7145" w14:paraId="199C4CCB" w14:textId="77777777" w:rsidTr="00D41AC1">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FB47C4B" w14:textId="387F6DBF" w:rsidR="00ED7145" w:rsidRPr="0035330D" w:rsidRDefault="00ED7145" w:rsidP="00ED7145">
            <w:pPr>
              <w:spacing w:line="257" w:lineRule="auto"/>
              <w:jc w:val="center"/>
              <w:rPr>
                <w:rFonts w:cstheme="minorHAnsi"/>
              </w:rPr>
            </w:pPr>
            <w:r w:rsidRPr="002B13F1">
              <w:rPr>
                <w:rFonts w:cstheme="minorHAnsi"/>
              </w:rPr>
              <w:t xml:space="preserve">Voči žiadateľovi nebol zamietnutý návrh na vyhlásenie konkurzu </w:t>
            </w:r>
            <w:r>
              <w:rPr>
                <w:rFonts w:cstheme="minorHAnsi"/>
              </w:rPr>
              <w:br/>
            </w:r>
            <w:r w:rsidRPr="002B13F1">
              <w:rPr>
                <w:rFonts w:cstheme="minorHAnsi"/>
              </w:rPr>
              <w:t>pre nedostatok majetku</w:t>
            </w:r>
            <w:r>
              <w:rPr>
                <w:rFonts w:cstheme="minorHAnsi"/>
              </w:rPr>
              <w:t>*</w:t>
            </w: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7A7FA7B3" w14:textId="77777777" w:rsidR="00ED7145" w:rsidRDefault="00ED7145" w:rsidP="00D91717">
            <w:pPr>
              <w:shd w:val="clear" w:color="auto" w:fill="EDEDED" w:themeFill="accent3" w:themeFillTint="33"/>
              <w:spacing w:line="257" w:lineRule="auto"/>
              <w:ind w:right="100"/>
              <w:jc w:val="both"/>
              <w:rPr>
                <w:i/>
              </w:rPr>
            </w:pPr>
            <w:r>
              <w:rPr>
                <w:i/>
              </w:rPr>
              <w:t>Typ PPP:</w:t>
            </w:r>
          </w:p>
          <w:p w14:paraId="6CDD5F0A" w14:textId="188E3C4C" w:rsidR="00ED7145" w:rsidRDefault="00ED7145" w:rsidP="00D91717">
            <w:pPr>
              <w:ind w:right="100"/>
              <w:rPr>
                <w:rFonts w:cstheme="minorHAnsi"/>
                <w:b/>
                <w:shd w:val="clear" w:color="auto" w:fill="FFFFFF" w:themeFill="background1"/>
              </w:rPr>
            </w:pPr>
            <w:r w:rsidRPr="00FA0DAB">
              <w:rPr>
                <w:rFonts w:cstheme="minorHAnsi"/>
                <w:b/>
                <w:shd w:val="clear" w:color="auto" w:fill="FFFFFF" w:themeFill="background1"/>
              </w:rPr>
              <w:t>Dynamická bez možnosti prerušenia</w:t>
            </w:r>
          </w:p>
          <w:p w14:paraId="323DAA84" w14:textId="63C48B30" w:rsidR="00ED7145" w:rsidRPr="001F5FF1" w:rsidRDefault="00ED7145" w:rsidP="00D91717">
            <w:pPr>
              <w:pStyle w:val="Default"/>
              <w:ind w:right="100"/>
              <w:jc w:val="both"/>
              <w:rPr>
                <w:sz w:val="32"/>
                <w:szCs w:val="18"/>
              </w:rPr>
            </w:pPr>
            <w:r w:rsidRPr="001F5FF1">
              <w:rPr>
                <w:iCs/>
                <w:sz w:val="22"/>
                <w:szCs w:val="18"/>
              </w:rPr>
              <w:t xml:space="preserve">Zastavenie konkurzného konania pre nedostatok majetku žiadateľa (prijímateľa) </w:t>
            </w:r>
            <w:r w:rsidRPr="009C6544">
              <w:rPr>
                <w:sz w:val="22"/>
                <w:szCs w:val="20"/>
              </w:rPr>
              <w:t>alebo</w:t>
            </w:r>
            <w:r w:rsidRPr="001F5FF1">
              <w:rPr>
                <w:iCs/>
                <w:sz w:val="22"/>
                <w:szCs w:val="18"/>
              </w:rPr>
              <w:t xml:space="preserve"> zrušenie konkurzu pre nedostatok majetku žiadateľa (prijímateľa) </w:t>
            </w:r>
            <w:r w:rsidRPr="009C6544">
              <w:rPr>
                <w:sz w:val="22"/>
                <w:szCs w:val="20"/>
              </w:rPr>
              <w:t>predstavuje</w:t>
            </w:r>
            <w:r w:rsidRPr="001F5FF1">
              <w:rPr>
                <w:iCs/>
                <w:sz w:val="22"/>
                <w:szCs w:val="18"/>
              </w:rPr>
              <w:t xml:space="preserve"> nesplnenie predmetnej PPP. Podmienka sa nevzťahuje na </w:t>
            </w:r>
            <w:r w:rsidRPr="009C6544">
              <w:rPr>
                <w:iCs/>
                <w:sz w:val="22"/>
                <w:szCs w:val="22"/>
              </w:rPr>
              <w:t>subjekty</w:t>
            </w:r>
            <w:r w:rsidRPr="001F5FF1">
              <w:rPr>
                <w:iCs/>
                <w:sz w:val="22"/>
                <w:szCs w:val="18"/>
              </w:rPr>
              <w:t xml:space="preserve"> uvedené v § 2 zákona č. 7/2005 Z. z. o konkurze a reštrukturalizácii, vrátane obce, vyššieho územného celku (ďalej len </w:t>
            </w:r>
            <w:r w:rsidR="00D91717">
              <w:rPr>
                <w:iCs/>
                <w:sz w:val="22"/>
                <w:szCs w:val="18"/>
              </w:rPr>
              <w:t>„</w:t>
            </w:r>
            <w:r w:rsidRPr="001F5FF1">
              <w:rPr>
                <w:iCs/>
                <w:sz w:val="22"/>
                <w:szCs w:val="18"/>
              </w:rPr>
              <w:t xml:space="preserve">VÚC“), rozpočtovej organizácie a príspevkovej organizácie v zriaďovateľskej pôsobnosti obce a VÚC, alebo iná osoba, za ktorej všetky záväzky zodpovedá alebo ručí štát. </w:t>
            </w:r>
          </w:p>
          <w:p w14:paraId="0393F4D4" w14:textId="77777777" w:rsidR="00ED7145" w:rsidRPr="00B21860" w:rsidRDefault="00ED7145" w:rsidP="00D91717">
            <w:pPr>
              <w:shd w:val="clear" w:color="auto" w:fill="EDEDED" w:themeFill="accent3" w:themeFillTint="33"/>
              <w:spacing w:line="257" w:lineRule="auto"/>
              <w:ind w:right="100"/>
              <w:jc w:val="both"/>
              <w:rPr>
                <w:i/>
              </w:rPr>
            </w:pPr>
            <w:r w:rsidRPr="00B21860">
              <w:rPr>
                <w:i/>
              </w:rPr>
              <w:lastRenderedPageBreak/>
              <w:t>Moment kedy začína plynúť stanovené časové obdobie a kedy končí:</w:t>
            </w:r>
          </w:p>
          <w:p w14:paraId="0B874988" w14:textId="03FFDC52" w:rsidR="00ED7145" w:rsidRPr="00D91717" w:rsidRDefault="00ED7145" w:rsidP="00D91717">
            <w:pPr>
              <w:ind w:right="100"/>
              <w:jc w:val="both"/>
              <w:rPr>
                <w:iCs/>
              </w:rPr>
            </w:pPr>
            <w:r w:rsidRPr="00D91717">
              <w:rPr>
                <w:rFonts w:cstheme="minorHAnsi"/>
                <w:b/>
                <w:bCs/>
                <w:iCs/>
              </w:rPr>
              <w:t>Začiatok</w:t>
            </w:r>
            <w:r w:rsidRPr="00D91717">
              <w:rPr>
                <w:iCs/>
              </w:rPr>
              <w:t xml:space="preserve">: od </w:t>
            </w:r>
            <w:r w:rsidRPr="00D91717">
              <w:rPr>
                <w:rFonts w:cstheme="minorHAnsi"/>
                <w:iCs/>
              </w:rPr>
              <w:t>1.1.2023</w:t>
            </w:r>
          </w:p>
          <w:p w14:paraId="601CA113" w14:textId="77777777" w:rsidR="00ED7145" w:rsidRPr="0066095B" w:rsidRDefault="00ED7145" w:rsidP="00D91717">
            <w:pPr>
              <w:ind w:right="100"/>
              <w:jc w:val="both"/>
              <w:rPr>
                <w:rFonts w:cstheme="minorHAnsi"/>
                <w:b/>
                <w:bCs/>
                <w:i/>
              </w:rPr>
            </w:pPr>
            <w:r w:rsidRPr="00D91717">
              <w:rPr>
                <w:rFonts w:cstheme="minorBidi"/>
                <w:b/>
                <w:bCs/>
                <w:iCs/>
              </w:rPr>
              <w:t>Koniec</w:t>
            </w:r>
            <w:r w:rsidRPr="00D91717">
              <w:rPr>
                <w:iCs/>
              </w:rPr>
              <w:t xml:space="preserve">: </w:t>
            </w:r>
            <w:r w:rsidRPr="00D91717">
              <w:rPr>
                <w:rFonts w:cstheme="minorHAnsi"/>
                <w:iCs/>
              </w:rPr>
              <w:t>ku</w:t>
            </w:r>
            <w:r>
              <w:rPr>
                <w:rFonts w:cstheme="minorHAnsi"/>
              </w:rPr>
              <w:t xml:space="preserve"> dňu skončenia platnosti </w:t>
            </w:r>
            <w:r w:rsidRPr="0032352D">
              <w:rPr>
                <w:rFonts w:cstheme="minorHAnsi"/>
              </w:rPr>
              <w:t>a účinno</w:t>
            </w:r>
            <w:r>
              <w:rPr>
                <w:rFonts w:cstheme="minorHAnsi"/>
              </w:rPr>
              <w:t xml:space="preserve">sti Zmluvy </w:t>
            </w:r>
            <w:r w:rsidRPr="0032352D">
              <w:rPr>
                <w:rFonts w:cstheme="minorHAnsi"/>
              </w:rPr>
              <w:t>o</w:t>
            </w:r>
            <w:r>
              <w:rPr>
                <w:rFonts w:cstheme="minorHAnsi"/>
              </w:rPr>
              <w:t> </w:t>
            </w:r>
            <w:r w:rsidRPr="0032352D">
              <w:rPr>
                <w:rFonts w:cstheme="minorHAnsi"/>
              </w:rPr>
              <w:t>príspevku</w:t>
            </w:r>
          </w:p>
          <w:p w14:paraId="289B8345" w14:textId="77777777" w:rsidR="00ED7145" w:rsidRPr="00B21860" w:rsidRDefault="00ED7145" w:rsidP="00D91717">
            <w:pPr>
              <w:shd w:val="clear" w:color="auto" w:fill="EDEDED" w:themeFill="accent3" w:themeFillTint="33"/>
              <w:spacing w:line="257" w:lineRule="auto"/>
              <w:ind w:right="100"/>
              <w:jc w:val="both"/>
              <w:rPr>
                <w:i/>
              </w:rPr>
            </w:pPr>
            <w:r w:rsidRPr="00B21860">
              <w:rPr>
                <w:i/>
              </w:rPr>
              <w:t>Prvotné overenie:</w:t>
            </w:r>
          </w:p>
          <w:p w14:paraId="7107BBEA" w14:textId="061CA51B" w:rsidR="00ED7145" w:rsidRDefault="00ED7145" w:rsidP="00D91717">
            <w:pPr>
              <w:ind w:right="100"/>
              <w:rPr>
                <w:rFonts w:cstheme="minorHAnsi"/>
              </w:rPr>
            </w:pPr>
            <w:r>
              <w:rPr>
                <w:rFonts w:cstheme="minorHAnsi"/>
              </w:rPr>
              <w:t>V</w:t>
            </w:r>
            <w:r w:rsidRPr="00A62A9D">
              <w:rPr>
                <w:rFonts w:cstheme="minorHAnsi"/>
              </w:rPr>
              <w:t> konaní o</w:t>
            </w:r>
            <w:r>
              <w:rPr>
                <w:rFonts w:cstheme="minorHAnsi"/>
              </w:rPr>
              <w:t> ŽoPP</w:t>
            </w:r>
          </w:p>
          <w:p w14:paraId="2CAB7EC5" w14:textId="77777777" w:rsidR="00ED7145" w:rsidRPr="002B13F1" w:rsidRDefault="00ED7145" w:rsidP="00D91717">
            <w:pPr>
              <w:shd w:val="clear" w:color="auto" w:fill="EDEDED" w:themeFill="accent3" w:themeFillTint="33"/>
              <w:spacing w:line="257" w:lineRule="auto"/>
              <w:ind w:right="100"/>
              <w:jc w:val="both"/>
              <w:rPr>
                <w:i/>
              </w:rPr>
            </w:pPr>
            <w:r w:rsidRPr="002B13F1">
              <w:rPr>
                <w:i/>
              </w:rPr>
              <w:t>Spôsob overovania:</w:t>
            </w:r>
          </w:p>
          <w:p w14:paraId="1A110292" w14:textId="3D9D6CFC" w:rsidR="00ED7145" w:rsidRPr="00FA0DAB" w:rsidRDefault="00ED7145" w:rsidP="00D91717">
            <w:pPr>
              <w:pStyle w:val="Default"/>
              <w:ind w:right="100"/>
              <w:jc w:val="both"/>
              <w:rPr>
                <w:color w:val="0462C1"/>
                <w:sz w:val="22"/>
                <w:szCs w:val="20"/>
              </w:rPr>
            </w:pPr>
            <w:r w:rsidRPr="004D4631">
              <w:rPr>
                <w:color w:val="auto"/>
                <w:sz w:val="22"/>
                <w:szCs w:val="22"/>
              </w:rPr>
              <w:t>Platobná agentúra</w:t>
            </w:r>
            <w:r w:rsidRPr="739FCD70">
              <w:rPr>
                <w:color w:val="auto"/>
              </w:rPr>
              <w:t xml:space="preserve"> </w:t>
            </w:r>
            <w:r w:rsidRPr="00FA0DAB">
              <w:rPr>
                <w:sz w:val="22"/>
                <w:szCs w:val="20"/>
              </w:rPr>
              <w:t xml:space="preserve">overuje najmä vlastnou zisťovacou činnosťou prostredníctvom: </w:t>
            </w:r>
            <w:r w:rsidR="00D91717" w:rsidRPr="00D91717">
              <w:rPr>
                <w:sz w:val="22"/>
                <w:szCs w:val="22"/>
              </w:rPr>
              <w:t>OverSi.gov.sk</w:t>
            </w:r>
            <w:r w:rsidRPr="00FA0DAB">
              <w:rPr>
                <w:sz w:val="22"/>
                <w:szCs w:val="20"/>
              </w:rPr>
              <w:t xml:space="preserve">, Obchodný register, Obchodný vestník, IS MS SR – Register úpadcov </w:t>
            </w:r>
            <w:hyperlink r:id="rId23" w:history="1">
              <w:r w:rsidR="005B25CC" w:rsidRPr="00BD1C12">
                <w:rPr>
                  <w:rStyle w:val="Hypertextovprepojenie"/>
                  <w:sz w:val="22"/>
                  <w:szCs w:val="20"/>
                </w:rPr>
                <w:t>https://ru.justice.sk/ru-verejnost-web/</w:t>
              </w:r>
            </w:hyperlink>
          </w:p>
        </w:tc>
      </w:tr>
      <w:tr w:rsidR="00ED7145" w14:paraId="254EE4E4" w14:textId="77777777" w:rsidTr="00D41AC1">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7FC454B" w14:textId="5B6AC468" w:rsidR="00ED7145" w:rsidRPr="002B13F1" w:rsidRDefault="00ED7145" w:rsidP="00ED7145">
            <w:pPr>
              <w:spacing w:line="257" w:lineRule="auto"/>
              <w:jc w:val="center"/>
              <w:rPr>
                <w:rFonts w:cstheme="minorHAnsi"/>
              </w:rPr>
            </w:pPr>
            <w:r w:rsidRPr="0027180F">
              <w:rPr>
                <w:rFonts w:cstheme="minorHAnsi"/>
              </w:rPr>
              <w:lastRenderedPageBreak/>
              <w:t>Voči žiadateľovi a na majetok, ktorý je predmetom projektu, nesmie byť vedený výkon rozhodnutia podľa zákona č. 233/1995 Z.</w:t>
            </w:r>
            <w:r>
              <w:rPr>
                <w:rFonts w:cstheme="minorHAnsi"/>
              </w:rPr>
              <w:t xml:space="preserve"> </w:t>
            </w:r>
            <w:r w:rsidRPr="0027180F">
              <w:rPr>
                <w:rFonts w:cstheme="minorHAnsi"/>
              </w:rPr>
              <w:t xml:space="preserve">z. o súdnych exekútoroch a exekučnej činnosti (Exekučný poriadok) a o zmene </w:t>
            </w:r>
            <w:r w:rsidRPr="0027180F">
              <w:rPr>
                <w:rFonts w:cstheme="minorHAnsi"/>
              </w:rPr>
              <w:br/>
              <w:t>a doplnení ďalších zákonov v znení neskorších predpisov alebo iných osobitných predpisov, ktorého predmetom je nútený výkon povinnosti zaplatiť peňažnú sumu, alebo plnenie povinnosti nespočívajúcej v zaplatení peňažnej sumy</w:t>
            </w:r>
            <w:r>
              <w:rPr>
                <w:rFonts w:cstheme="minorHAnsi"/>
              </w:rPr>
              <w:t>*</w:t>
            </w: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58FCFA17" w14:textId="77777777" w:rsidR="00ED7145" w:rsidRDefault="00ED7145" w:rsidP="005B25CC">
            <w:pPr>
              <w:shd w:val="clear" w:color="auto" w:fill="EDEDED" w:themeFill="accent3" w:themeFillTint="33"/>
              <w:spacing w:line="257" w:lineRule="auto"/>
              <w:ind w:right="100"/>
              <w:jc w:val="both"/>
              <w:rPr>
                <w:i/>
                <w:iCs/>
              </w:rPr>
            </w:pPr>
            <w:r w:rsidRPr="00B21860">
              <w:rPr>
                <w:i/>
              </w:rPr>
              <w:t>Typ</w:t>
            </w:r>
            <w:r w:rsidRPr="739FCD70">
              <w:rPr>
                <w:i/>
                <w:iCs/>
              </w:rPr>
              <w:t xml:space="preserve"> PPP:</w:t>
            </w:r>
          </w:p>
          <w:p w14:paraId="1CAD61E4" w14:textId="29FDA0D9" w:rsidR="00ED7145" w:rsidRPr="00BD31B9" w:rsidRDefault="00ED7145" w:rsidP="005B25CC">
            <w:pPr>
              <w:shd w:val="clear" w:color="auto" w:fill="EDEDED" w:themeFill="accent3" w:themeFillTint="33"/>
              <w:spacing w:line="257" w:lineRule="auto"/>
              <w:ind w:right="100"/>
              <w:jc w:val="both"/>
              <w:rPr>
                <w:b/>
                <w:iCs/>
              </w:rPr>
            </w:pPr>
            <w:r w:rsidRPr="00BD31B9">
              <w:rPr>
                <w:b/>
                <w:iCs/>
              </w:rPr>
              <w:t>Dynamická s možnosťou prerušenia</w:t>
            </w:r>
          </w:p>
          <w:p w14:paraId="3735FFB4" w14:textId="0618731A" w:rsidR="00ED7145" w:rsidRPr="00346AF3" w:rsidRDefault="00ED7145" w:rsidP="005B25CC">
            <w:pPr>
              <w:pStyle w:val="Default"/>
              <w:ind w:right="100"/>
              <w:jc w:val="both"/>
              <w:rPr>
                <w:iCs/>
                <w:sz w:val="22"/>
                <w:szCs w:val="22"/>
              </w:rPr>
            </w:pPr>
            <w:r w:rsidRPr="00346AF3">
              <w:rPr>
                <w:iCs/>
                <w:sz w:val="22"/>
                <w:szCs w:val="22"/>
              </w:rPr>
              <w:t xml:space="preserve">Neuplatňuje sa v prípadoch, ak je žiadateľom (prijímateľom) subjekt verejnej správy alebo ak je žiadateľom štátny podnik alebo ak je výkon rozhodnutia vedený na podiel v spoločnej </w:t>
            </w:r>
            <w:r w:rsidRPr="00346AF3">
              <w:rPr>
                <w:sz w:val="22"/>
                <w:szCs w:val="22"/>
              </w:rPr>
              <w:t>nehnuteľnosti</w:t>
            </w:r>
            <w:r w:rsidRPr="00346AF3">
              <w:rPr>
                <w:iCs/>
                <w:sz w:val="22"/>
                <w:szCs w:val="22"/>
              </w:rPr>
              <w:t xml:space="preserve"> alebo na pozemok v spoločne obhospodarovanej nehnuteľnosti podľa zákona č. 97/2013 Z. z. o</w:t>
            </w:r>
            <w:r w:rsidR="005B25CC">
              <w:rPr>
                <w:iCs/>
                <w:sz w:val="22"/>
                <w:szCs w:val="22"/>
              </w:rPr>
              <w:t> </w:t>
            </w:r>
            <w:r w:rsidRPr="00346AF3">
              <w:rPr>
                <w:iCs/>
                <w:sz w:val="22"/>
                <w:szCs w:val="22"/>
              </w:rPr>
              <w:t>pozemkových spoločenstvách.</w:t>
            </w:r>
          </w:p>
          <w:p w14:paraId="5DF56827" w14:textId="32247CC5" w:rsidR="00ED7145" w:rsidRPr="00220755" w:rsidRDefault="00ED7145" w:rsidP="005B25CC">
            <w:pPr>
              <w:shd w:val="clear" w:color="auto" w:fill="EDEDED" w:themeFill="accent3" w:themeFillTint="33"/>
              <w:spacing w:line="257" w:lineRule="auto"/>
              <w:ind w:right="100"/>
              <w:jc w:val="both"/>
              <w:rPr>
                <w:rFonts w:cstheme="minorHAnsi"/>
                <w:i/>
              </w:rPr>
            </w:pPr>
            <w:r w:rsidRPr="00144620">
              <w:rPr>
                <w:rFonts w:cstheme="minorHAnsi"/>
                <w:i/>
              </w:rPr>
              <w:t>Moment kedy začína plynúť stanove</w:t>
            </w:r>
            <w:r>
              <w:rPr>
                <w:rFonts w:cstheme="minorHAnsi"/>
                <w:i/>
              </w:rPr>
              <w:t>né časové obdobie a kedy končí:</w:t>
            </w:r>
          </w:p>
          <w:p w14:paraId="200DEF92" w14:textId="1DF9E2B9" w:rsidR="00ED7145" w:rsidRPr="00FB0A87" w:rsidRDefault="00ED7145" w:rsidP="005B25CC">
            <w:pPr>
              <w:ind w:right="100"/>
              <w:jc w:val="both"/>
            </w:pPr>
            <w:r w:rsidRPr="00FB0A87">
              <w:rPr>
                <w:rFonts w:cstheme="minorHAnsi"/>
                <w:b/>
                <w:bCs/>
                <w:i/>
              </w:rPr>
              <w:t>Začiatok</w:t>
            </w:r>
            <w:r w:rsidRPr="00FB0A87">
              <w:t xml:space="preserve">: </w:t>
            </w:r>
            <w:r>
              <w:t xml:space="preserve">od </w:t>
            </w:r>
            <w:r>
              <w:rPr>
                <w:rFonts w:cstheme="minorHAnsi"/>
              </w:rPr>
              <w:t>1.1.2023</w:t>
            </w:r>
          </w:p>
          <w:p w14:paraId="51AC81AA" w14:textId="77777777" w:rsidR="00ED7145" w:rsidRPr="0066095B" w:rsidRDefault="00ED7145" w:rsidP="005B25CC">
            <w:pPr>
              <w:ind w:right="100"/>
              <w:jc w:val="both"/>
              <w:rPr>
                <w:rFonts w:cstheme="minorHAnsi"/>
                <w:b/>
                <w:bCs/>
                <w:i/>
              </w:rPr>
            </w:pPr>
            <w:r w:rsidRPr="739FCD70">
              <w:rPr>
                <w:rFonts w:cstheme="minorBidi"/>
                <w:b/>
                <w:bCs/>
                <w:i/>
                <w:iCs/>
              </w:rPr>
              <w:t>Koniec</w:t>
            </w:r>
            <w:r>
              <w:t xml:space="preserve">: </w:t>
            </w:r>
            <w:r>
              <w:rPr>
                <w:rFonts w:cstheme="minorHAnsi"/>
              </w:rPr>
              <w:t xml:space="preserve">ku dňu skončenia platnosti </w:t>
            </w:r>
            <w:r w:rsidRPr="0032352D">
              <w:rPr>
                <w:rFonts w:cstheme="minorHAnsi"/>
              </w:rPr>
              <w:t>a účinno</w:t>
            </w:r>
            <w:r>
              <w:rPr>
                <w:rFonts w:cstheme="minorHAnsi"/>
              </w:rPr>
              <w:t xml:space="preserve">sti Zmluvy </w:t>
            </w:r>
            <w:r w:rsidRPr="0032352D">
              <w:rPr>
                <w:rFonts w:cstheme="minorHAnsi"/>
              </w:rPr>
              <w:t>o</w:t>
            </w:r>
            <w:r>
              <w:rPr>
                <w:rFonts w:cstheme="minorHAnsi"/>
              </w:rPr>
              <w:t> </w:t>
            </w:r>
            <w:r w:rsidRPr="0032352D">
              <w:rPr>
                <w:rFonts w:cstheme="minorHAnsi"/>
              </w:rPr>
              <w:t>príspevku</w:t>
            </w:r>
          </w:p>
          <w:p w14:paraId="6B034473" w14:textId="77777777" w:rsidR="00ED7145" w:rsidRPr="002B13F1" w:rsidRDefault="00ED7145" w:rsidP="005B25CC">
            <w:pPr>
              <w:shd w:val="clear" w:color="auto" w:fill="EDEDED" w:themeFill="accent3" w:themeFillTint="33"/>
              <w:spacing w:line="257" w:lineRule="auto"/>
              <w:ind w:right="100"/>
              <w:jc w:val="both"/>
              <w:rPr>
                <w:i/>
                <w:iCs/>
              </w:rPr>
            </w:pPr>
            <w:r w:rsidRPr="739FCD70">
              <w:rPr>
                <w:i/>
                <w:iCs/>
              </w:rPr>
              <w:t>Prvotné overenie:</w:t>
            </w:r>
          </w:p>
          <w:p w14:paraId="7765E723" w14:textId="4E3A19C2" w:rsidR="00ED7145" w:rsidRDefault="00ED7145" w:rsidP="005B25CC">
            <w:pPr>
              <w:ind w:right="100"/>
              <w:rPr>
                <w:rFonts w:cstheme="minorHAnsi"/>
              </w:rPr>
            </w:pPr>
            <w:r>
              <w:rPr>
                <w:rFonts w:cstheme="minorHAnsi"/>
              </w:rPr>
              <w:t>V</w:t>
            </w:r>
            <w:r w:rsidRPr="00A62A9D">
              <w:rPr>
                <w:rFonts w:cstheme="minorHAnsi"/>
              </w:rPr>
              <w:t> konaní o</w:t>
            </w:r>
            <w:r>
              <w:rPr>
                <w:rFonts w:cstheme="minorHAnsi"/>
              </w:rPr>
              <w:t> ŽoPP</w:t>
            </w:r>
          </w:p>
          <w:p w14:paraId="1B8BFCE4" w14:textId="77777777" w:rsidR="00ED7145" w:rsidRPr="002B13F1" w:rsidRDefault="00ED7145" w:rsidP="005B25CC">
            <w:pPr>
              <w:shd w:val="clear" w:color="auto" w:fill="EDEDED" w:themeFill="accent3" w:themeFillTint="33"/>
              <w:spacing w:line="257" w:lineRule="auto"/>
              <w:ind w:right="100"/>
              <w:jc w:val="both"/>
              <w:rPr>
                <w:i/>
              </w:rPr>
            </w:pPr>
            <w:r w:rsidRPr="002B13F1">
              <w:rPr>
                <w:i/>
              </w:rPr>
              <w:t>Spôsob overovania:</w:t>
            </w:r>
          </w:p>
          <w:p w14:paraId="13FB288A" w14:textId="2311FFF7" w:rsidR="00ED7145" w:rsidRPr="0027180F" w:rsidRDefault="00ED7145" w:rsidP="005B25CC">
            <w:pPr>
              <w:spacing w:line="257" w:lineRule="auto"/>
              <w:ind w:right="100"/>
              <w:jc w:val="both"/>
            </w:pPr>
            <w:r>
              <w:rPr>
                <w:color w:val="auto"/>
              </w:rPr>
              <w:t>Platobná agentúra</w:t>
            </w:r>
            <w:r w:rsidRPr="739FCD70">
              <w:rPr>
                <w:color w:val="auto"/>
              </w:rPr>
              <w:t xml:space="preserve"> </w:t>
            </w:r>
            <w:r>
              <w:t xml:space="preserve">overuje najmä vlastnou zisťovacou činnosťou cez Centrálny register exekúcií </w:t>
            </w:r>
            <w:hyperlink r:id="rId24" w:history="1">
              <w:r w:rsidR="005B25CC" w:rsidRPr="00BD1C12">
                <w:rPr>
                  <w:rStyle w:val="Hypertextovprepojenie"/>
                  <w:rFonts w:cstheme="minorHAnsi"/>
                </w:rPr>
                <w:t>https://www.cre.sk/</w:t>
              </w:r>
            </w:hyperlink>
          </w:p>
        </w:tc>
      </w:tr>
      <w:tr w:rsidR="00ED7145" w14:paraId="242486E4" w14:textId="77777777" w:rsidTr="00D41AC1">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6695743D" w14:textId="0495697F" w:rsidR="00ED7145" w:rsidRPr="0027180F" w:rsidRDefault="00ED7145" w:rsidP="00ED7145">
            <w:pPr>
              <w:spacing w:line="257" w:lineRule="auto"/>
              <w:jc w:val="center"/>
              <w:rPr>
                <w:rFonts w:cstheme="minorHAnsi"/>
              </w:rPr>
            </w:pPr>
            <w:r w:rsidRPr="0027180F">
              <w:rPr>
                <w:rFonts w:cstheme="minorHAnsi"/>
              </w:rPr>
              <w:t xml:space="preserve">Žiadateľ nesmie mať evidované </w:t>
            </w:r>
            <w:r w:rsidRPr="0027180F">
              <w:rPr>
                <w:rFonts w:cstheme="minorHAnsi"/>
              </w:rPr>
              <w:br/>
              <w:t>v SR nedoplatky voči daňovému úradu podľa zákona č. 563/2009 Z.</w:t>
            </w:r>
            <w:r>
              <w:rPr>
                <w:rFonts w:cstheme="minorHAnsi"/>
              </w:rPr>
              <w:t xml:space="preserve"> </w:t>
            </w:r>
            <w:r w:rsidRPr="0027180F">
              <w:rPr>
                <w:rFonts w:cstheme="minorHAnsi"/>
              </w:rPr>
              <w:t>z. o správe daní (daňový poriadok) v znení neskorších predpisov</w:t>
            </w:r>
            <w:r>
              <w:rPr>
                <w:rFonts w:cstheme="minorHAnsi"/>
              </w:rPr>
              <w:t>*</w:t>
            </w: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72F669DC" w14:textId="77777777" w:rsidR="00ED7145" w:rsidRDefault="00ED7145" w:rsidP="005B25CC">
            <w:pPr>
              <w:shd w:val="clear" w:color="auto" w:fill="EDEDED" w:themeFill="accent3" w:themeFillTint="33"/>
              <w:spacing w:line="257" w:lineRule="auto"/>
              <w:ind w:right="100"/>
              <w:jc w:val="both"/>
              <w:rPr>
                <w:i/>
              </w:rPr>
            </w:pPr>
            <w:r>
              <w:rPr>
                <w:i/>
              </w:rPr>
              <w:t>Typ PPP:</w:t>
            </w:r>
          </w:p>
          <w:p w14:paraId="20F9507A" w14:textId="0846959D" w:rsidR="00ED7145" w:rsidRPr="0019701B" w:rsidRDefault="00ED7145" w:rsidP="005B25CC">
            <w:pPr>
              <w:ind w:right="100"/>
              <w:rPr>
                <w:b/>
              </w:rPr>
            </w:pPr>
            <w:r>
              <w:rPr>
                <w:b/>
              </w:rPr>
              <w:t>D</w:t>
            </w:r>
            <w:r w:rsidRPr="0019701B">
              <w:rPr>
                <w:b/>
              </w:rPr>
              <w:t xml:space="preserve">ynamická </w:t>
            </w:r>
            <w:r>
              <w:rPr>
                <w:b/>
              </w:rPr>
              <w:t>s možnosťou</w:t>
            </w:r>
            <w:r w:rsidRPr="0019701B">
              <w:rPr>
                <w:b/>
              </w:rPr>
              <w:t xml:space="preserve"> prerušenia</w:t>
            </w:r>
          </w:p>
          <w:p w14:paraId="0DF860E9" w14:textId="19B2BDE1" w:rsidR="00ED7145" w:rsidRDefault="00ED7145" w:rsidP="005B25CC">
            <w:pPr>
              <w:ind w:right="100"/>
              <w:jc w:val="both"/>
            </w:pPr>
            <w:r w:rsidRPr="0019701B">
              <w:rPr>
                <w:bCs/>
                <w:iCs/>
              </w:rPr>
              <w:t>Žiadateľ (prijímateľ) nesmie byť dlžníkom na daniach vedených miestne príslušným daňovým úradom</w:t>
            </w:r>
            <w:r w:rsidR="005B25CC">
              <w:rPr>
                <w:bCs/>
                <w:iCs/>
              </w:rPr>
              <w:t>,</w:t>
            </w:r>
            <w:r w:rsidRPr="0019701B">
              <w:rPr>
                <w:bCs/>
                <w:iCs/>
              </w:rPr>
              <w:t xml:space="preserve"> t.</w:t>
            </w:r>
            <w:r w:rsidR="005B25CC">
              <w:rPr>
                <w:bCs/>
                <w:iCs/>
              </w:rPr>
              <w:t xml:space="preserve"> </w:t>
            </w:r>
            <w:r w:rsidRPr="0019701B">
              <w:rPr>
                <w:bCs/>
                <w:iCs/>
              </w:rPr>
              <w:t xml:space="preserve">j. nesmie mať daňové evidované nedoplatky po lehote splatnosti dane v zmysle zákona č. 563/2009 Z. z. o správe daní (daňový poriadok) a o </w:t>
            </w:r>
            <w:r w:rsidRPr="009C6544">
              <w:t>zmene</w:t>
            </w:r>
            <w:r w:rsidRPr="0019701B">
              <w:rPr>
                <w:bCs/>
                <w:iCs/>
              </w:rPr>
              <w:t xml:space="preserve"> a doplnení niektorých zákonov v znení neskorších predpisov v sume vyššej ako 170 EUR. </w:t>
            </w:r>
            <w:r w:rsidRPr="0019701B">
              <w:t>Predloženie splátkového kalendára potvrdeného veriteľom sa považuje za splnenie tejto podmienky poskytnutia príspevku.</w:t>
            </w:r>
          </w:p>
          <w:p w14:paraId="0CAA8850" w14:textId="77777777" w:rsidR="00ED7145" w:rsidRPr="00144620" w:rsidRDefault="00ED7145" w:rsidP="005B25CC">
            <w:pPr>
              <w:shd w:val="clear" w:color="auto" w:fill="EDEDED" w:themeFill="accent3" w:themeFillTint="33"/>
              <w:spacing w:line="257" w:lineRule="auto"/>
              <w:ind w:right="100"/>
              <w:jc w:val="both"/>
              <w:rPr>
                <w:rFonts w:cstheme="minorHAnsi"/>
                <w:i/>
              </w:rPr>
            </w:pPr>
            <w:r w:rsidRPr="00144620">
              <w:rPr>
                <w:rFonts w:cstheme="minorHAnsi"/>
                <w:i/>
              </w:rPr>
              <w:t xml:space="preserve">Moment kedy začína </w:t>
            </w:r>
            <w:r w:rsidRPr="00B21860">
              <w:rPr>
                <w:i/>
              </w:rPr>
              <w:t>plynúť</w:t>
            </w:r>
            <w:r w:rsidRPr="00144620">
              <w:rPr>
                <w:rFonts w:cstheme="minorHAnsi"/>
                <w:i/>
              </w:rPr>
              <w:t xml:space="preserve"> stanovené časové obdobie a kedy končí:</w:t>
            </w:r>
          </w:p>
          <w:p w14:paraId="66548FF4" w14:textId="3771F441" w:rsidR="00ED7145" w:rsidRPr="005B25CC" w:rsidRDefault="00ED7145" w:rsidP="005B25CC">
            <w:pPr>
              <w:ind w:right="100"/>
              <w:jc w:val="both"/>
              <w:rPr>
                <w:iCs/>
              </w:rPr>
            </w:pPr>
            <w:r w:rsidRPr="005B25CC">
              <w:rPr>
                <w:rFonts w:cstheme="minorHAnsi"/>
                <w:b/>
                <w:bCs/>
                <w:iCs/>
              </w:rPr>
              <w:t>Začiatok</w:t>
            </w:r>
            <w:r w:rsidRPr="005B25CC">
              <w:rPr>
                <w:iCs/>
              </w:rPr>
              <w:t xml:space="preserve">: od </w:t>
            </w:r>
            <w:r w:rsidRPr="005B25CC">
              <w:rPr>
                <w:rFonts w:cstheme="minorHAnsi"/>
                <w:iCs/>
              </w:rPr>
              <w:t>1.1.2023</w:t>
            </w:r>
          </w:p>
          <w:p w14:paraId="552376CE" w14:textId="77777777" w:rsidR="00ED7145" w:rsidRPr="0066095B" w:rsidRDefault="00ED7145" w:rsidP="005B25CC">
            <w:pPr>
              <w:ind w:right="100"/>
              <w:jc w:val="both"/>
              <w:rPr>
                <w:rFonts w:cstheme="minorHAnsi"/>
                <w:b/>
                <w:bCs/>
                <w:i/>
              </w:rPr>
            </w:pPr>
            <w:r w:rsidRPr="005B25CC">
              <w:rPr>
                <w:rFonts w:cstheme="minorBidi"/>
                <w:b/>
                <w:bCs/>
                <w:iCs/>
              </w:rPr>
              <w:t>Koniec</w:t>
            </w:r>
            <w:r w:rsidRPr="005B25CC">
              <w:rPr>
                <w:iCs/>
              </w:rPr>
              <w:t xml:space="preserve">: </w:t>
            </w:r>
            <w:r w:rsidRPr="005B25CC">
              <w:rPr>
                <w:rFonts w:cstheme="minorHAnsi"/>
                <w:iCs/>
              </w:rPr>
              <w:t>ku</w:t>
            </w:r>
            <w:r>
              <w:rPr>
                <w:rFonts w:cstheme="minorHAnsi"/>
              </w:rPr>
              <w:t xml:space="preserve"> dňu skončenia platnosti </w:t>
            </w:r>
            <w:r w:rsidRPr="0032352D">
              <w:rPr>
                <w:rFonts w:cstheme="minorHAnsi"/>
              </w:rPr>
              <w:t>a účinno</w:t>
            </w:r>
            <w:r>
              <w:rPr>
                <w:rFonts w:cstheme="minorHAnsi"/>
              </w:rPr>
              <w:t xml:space="preserve">sti Zmluvy </w:t>
            </w:r>
            <w:r w:rsidRPr="0032352D">
              <w:rPr>
                <w:rFonts w:cstheme="minorHAnsi"/>
              </w:rPr>
              <w:t>o</w:t>
            </w:r>
            <w:r>
              <w:rPr>
                <w:rFonts w:cstheme="minorHAnsi"/>
              </w:rPr>
              <w:t> </w:t>
            </w:r>
            <w:r w:rsidRPr="0032352D">
              <w:rPr>
                <w:rFonts w:cstheme="minorHAnsi"/>
              </w:rPr>
              <w:t>príspevku</w:t>
            </w:r>
          </w:p>
          <w:p w14:paraId="13A04CE4" w14:textId="77777777" w:rsidR="00ED7145" w:rsidRPr="002B13F1" w:rsidRDefault="00ED7145" w:rsidP="005B25CC">
            <w:pPr>
              <w:shd w:val="clear" w:color="auto" w:fill="EDEDED" w:themeFill="accent3" w:themeFillTint="33"/>
              <w:spacing w:line="257" w:lineRule="auto"/>
              <w:ind w:right="100"/>
              <w:jc w:val="both"/>
              <w:rPr>
                <w:i/>
                <w:iCs/>
              </w:rPr>
            </w:pPr>
            <w:r w:rsidRPr="739FCD70">
              <w:rPr>
                <w:i/>
                <w:iCs/>
              </w:rPr>
              <w:t>Prvotné overenie:</w:t>
            </w:r>
          </w:p>
          <w:p w14:paraId="07B283D3" w14:textId="72FCDA8A" w:rsidR="00ED7145" w:rsidRDefault="00ED7145" w:rsidP="005B25CC">
            <w:pPr>
              <w:ind w:right="100"/>
              <w:rPr>
                <w:rFonts w:cstheme="minorHAnsi"/>
              </w:rPr>
            </w:pPr>
            <w:r>
              <w:rPr>
                <w:rFonts w:cstheme="minorHAnsi"/>
              </w:rPr>
              <w:t>V</w:t>
            </w:r>
            <w:r w:rsidRPr="00A62A9D">
              <w:rPr>
                <w:rFonts w:cstheme="minorHAnsi"/>
              </w:rPr>
              <w:t> konaní o</w:t>
            </w:r>
            <w:r>
              <w:rPr>
                <w:rFonts w:cstheme="minorHAnsi"/>
              </w:rPr>
              <w:t> ŽoPP</w:t>
            </w:r>
          </w:p>
          <w:p w14:paraId="4124E5DD" w14:textId="77777777" w:rsidR="00ED7145" w:rsidRPr="002B13F1" w:rsidRDefault="00ED7145" w:rsidP="005B25CC">
            <w:pPr>
              <w:shd w:val="clear" w:color="auto" w:fill="EDEDED" w:themeFill="accent3" w:themeFillTint="33"/>
              <w:spacing w:line="257" w:lineRule="auto"/>
              <w:ind w:right="100"/>
              <w:jc w:val="both"/>
              <w:rPr>
                <w:i/>
              </w:rPr>
            </w:pPr>
            <w:r w:rsidRPr="009C6544">
              <w:rPr>
                <w:i/>
                <w:iCs/>
              </w:rPr>
              <w:t>Spôsob</w:t>
            </w:r>
            <w:r w:rsidRPr="002B13F1">
              <w:rPr>
                <w:i/>
              </w:rPr>
              <w:t xml:space="preserve"> overovania:</w:t>
            </w:r>
          </w:p>
          <w:p w14:paraId="0E9924C6" w14:textId="3C88A55F" w:rsidR="00ED7145" w:rsidRPr="0027180F" w:rsidRDefault="00ED7145" w:rsidP="005B25CC">
            <w:pPr>
              <w:ind w:right="100"/>
              <w:jc w:val="both"/>
            </w:pPr>
            <w:r>
              <w:rPr>
                <w:color w:val="auto"/>
              </w:rPr>
              <w:t>Platobná agentúra</w:t>
            </w:r>
            <w:r w:rsidRPr="739FCD70">
              <w:rPr>
                <w:color w:val="auto"/>
              </w:rPr>
              <w:t xml:space="preserve"> </w:t>
            </w:r>
            <w:r>
              <w:t>overuje najmä vlastnou zisťovacou činnosťou cez: OverSi.gov.sk, IS FS (zoznam dlžníkov)</w:t>
            </w:r>
            <w:r w:rsidR="00C30FEE">
              <w:t>.</w:t>
            </w:r>
          </w:p>
        </w:tc>
      </w:tr>
      <w:tr w:rsidR="00ED7145" w14:paraId="1BB88508" w14:textId="77777777" w:rsidTr="00D41AC1">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C958AB5" w14:textId="16DCC61E" w:rsidR="00ED7145" w:rsidRPr="0027180F" w:rsidRDefault="00ED7145" w:rsidP="00ED7145">
            <w:pPr>
              <w:spacing w:line="257" w:lineRule="auto"/>
              <w:jc w:val="center"/>
              <w:rPr>
                <w:rFonts w:cstheme="minorHAnsi"/>
              </w:rPr>
            </w:pPr>
            <w:r w:rsidRPr="0019701B">
              <w:rPr>
                <w:rFonts w:eastAsia="TimesNewRomanPSMT" w:cstheme="minorHAnsi"/>
              </w:rPr>
              <w:t xml:space="preserve">Žiadateľ nesmie mať evidované </w:t>
            </w:r>
            <w:r w:rsidRPr="0019701B">
              <w:rPr>
                <w:rFonts w:eastAsia="TimesNewRomanPSMT" w:cstheme="minorHAnsi"/>
              </w:rPr>
              <w:br/>
              <w:t xml:space="preserve">v SR nedoplatky voči colnému úradu podľa zákona č. 199/2004 Z. z. </w:t>
            </w:r>
            <w:r w:rsidR="005B25CC" w:rsidRPr="0019701B">
              <w:rPr>
                <w:rFonts w:eastAsia="TimesNewRomanPSMT" w:cstheme="minorHAnsi"/>
              </w:rPr>
              <w:t>Colný</w:t>
            </w:r>
            <w:r w:rsidR="005B25CC">
              <w:rPr>
                <w:rFonts w:eastAsia="TimesNewRomanPSMT" w:cstheme="minorHAnsi"/>
              </w:rPr>
              <w:t> </w:t>
            </w:r>
            <w:r w:rsidRPr="0019701B">
              <w:rPr>
                <w:rFonts w:eastAsia="TimesNewRomanPSMT" w:cstheme="minorHAnsi"/>
              </w:rPr>
              <w:t>zákon</w:t>
            </w:r>
            <w:r>
              <w:rPr>
                <w:rFonts w:eastAsia="TimesNewRomanPSMT" w:cstheme="minorHAnsi"/>
              </w:rPr>
              <w:t>*</w:t>
            </w: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656F3CD2" w14:textId="2EA91EE1" w:rsidR="00ED7145" w:rsidRDefault="00ED7145" w:rsidP="005B25CC">
            <w:pPr>
              <w:shd w:val="clear" w:color="auto" w:fill="EDEDED" w:themeFill="accent3" w:themeFillTint="33"/>
              <w:spacing w:line="257" w:lineRule="auto"/>
              <w:ind w:right="100"/>
              <w:jc w:val="both"/>
              <w:rPr>
                <w:i/>
              </w:rPr>
            </w:pPr>
            <w:r>
              <w:rPr>
                <w:i/>
              </w:rPr>
              <w:t>Typ PPP:</w:t>
            </w:r>
          </w:p>
          <w:p w14:paraId="777D259E" w14:textId="736CE53F" w:rsidR="00ED7145" w:rsidRPr="0019701B" w:rsidRDefault="00ED7145" w:rsidP="005B25CC">
            <w:pPr>
              <w:ind w:right="100"/>
              <w:jc w:val="both"/>
              <w:rPr>
                <w:rFonts w:cstheme="minorHAnsi"/>
                <w:b/>
                <w:shd w:val="clear" w:color="auto" w:fill="FFFFFF" w:themeFill="background1"/>
              </w:rPr>
            </w:pPr>
            <w:r>
              <w:rPr>
                <w:rFonts w:cstheme="minorHAnsi"/>
                <w:b/>
                <w:shd w:val="clear" w:color="auto" w:fill="FFFFFF" w:themeFill="background1"/>
              </w:rPr>
              <w:t>D</w:t>
            </w:r>
            <w:r w:rsidRPr="0019701B">
              <w:rPr>
                <w:rFonts w:cstheme="minorHAnsi"/>
                <w:b/>
                <w:shd w:val="clear" w:color="auto" w:fill="FFFFFF" w:themeFill="background1"/>
              </w:rPr>
              <w:t>ynamická s možnosťou prerušenia</w:t>
            </w:r>
          </w:p>
          <w:p w14:paraId="0849D89C" w14:textId="29125723" w:rsidR="00ED7145" w:rsidRDefault="00ED7145" w:rsidP="005B25CC">
            <w:pPr>
              <w:ind w:right="100"/>
              <w:jc w:val="both"/>
              <w:rPr>
                <w:rFonts w:cstheme="minorHAnsi"/>
                <w:shd w:val="clear" w:color="auto" w:fill="FFFFFF" w:themeFill="background1"/>
              </w:rPr>
            </w:pPr>
            <w:r w:rsidRPr="0019701B">
              <w:rPr>
                <w:rFonts w:cstheme="minorHAnsi"/>
                <w:shd w:val="clear" w:color="auto" w:fill="FFFFFF" w:themeFill="background1"/>
              </w:rPr>
              <w:t xml:space="preserve">Žiadateľ nesmie mať </w:t>
            </w:r>
            <w:r w:rsidRPr="009C6544">
              <w:rPr>
                <w:rFonts w:cstheme="minorHAnsi"/>
              </w:rPr>
              <w:t>nedoplatky</w:t>
            </w:r>
            <w:r w:rsidRPr="0019701B">
              <w:rPr>
                <w:rFonts w:cstheme="minorHAnsi"/>
                <w:shd w:val="clear" w:color="auto" w:fill="FFFFFF" w:themeFill="background1"/>
              </w:rPr>
              <w:t xml:space="preserve"> voči colnému úradu </w:t>
            </w:r>
            <w:r w:rsidRPr="0019701B">
              <w:rPr>
                <w:rFonts w:eastAsia="TimesNewRomanPSMT" w:cstheme="minorHAnsi"/>
              </w:rPr>
              <w:t>v úhrnnej výške viac ako 170</w:t>
            </w:r>
            <w:r>
              <w:rPr>
                <w:rFonts w:eastAsia="TimesNewRomanPSMT" w:cstheme="minorHAnsi"/>
              </w:rPr>
              <w:t xml:space="preserve"> </w:t>
            </w:r>
            <w:r w:rsidRPr="0019701B">
              <w:rPr>
                <w:rFonts w:eastAsia="TimesNewRomanPSMT" w:cstheme="minorHAnsi"/>
              </w:rPr>
              <w:t xml:space="preserve">EUR. </w:t>
            </w:r>
            <w:r w:rsidRPr="0019701B">
              <w:rPr>
                <w:rFonts w:cstheme="minorHAnsi"/>
                <w:shd w:val="clear" w:color="auto" w:fill="FFFFFF" w:themeFill="background1"/>
              </w:rPr>
              <w:t xml:space="preserve">Predloženie splátkového kalendára potvrdeného veriteľom sa považuje za splnenie tejto </w:t>
            </w:r>
            <w:r w:rsidR="005B25CC">
              <w:rPr>
                <w:rFonts w:cstheme="minorHAnsi"/>
                <w:shd w:val="clear" w:color="auto" w:fill="FFFFFF" w:themeFill="background1"/>
              </w:rPr>
              <w:t>PPP</w:t>
            </w:r>
            <w:r w:rsidRPr="0019701B">
              <w:rPr>
                <w:rFonts w:cstheme="minorHAnsi"/>
                <w:shd w:val="clear" w:color="auto" w:fill="FFFFFF" w:themeFill="background1"/>
              </w:rPr>
              <w:t>.</w:t>
            </w:r>
          </w:p>
          <w:p w14:paraId="1DF16974" w14:textId="77777777" w:rsidR="00ED7145" w:rsidRPr="00144620" w:rsidRDefault="00ED7145" w:rsidP="005B25CC">
            <w:pPr>
              <w:shd w:val="clear" w:color="auto" w:fill="EDEDED" w:themeFill="accent3" w:themeFillTint="33"/>
              <w:spacing w:line="257" w:lineRule="auto"/>
              <w:ind w:right="100"/>
              <w:jc w:val="both"/>
              <w:rPr>
                <w:rFonts w:cstheme="minorHAnsi"/>
                <w:i/>
              </w:rPr>
            </w:pPr>
            <w:r w:rsidRPr="00144620">
              <w:rPr>
                <w:rFonts w:cstheme="minorHAnsi"/>
                <w:i/>
              </w:rPr>
              <w:t xml:space="preserve">Moment kedy začína </w:t>
            </w:r>
            <w:r w:rsidRPr="00B21860">
              <w:rPr>
                <w:i/>
              </w:rPr>
              <w:t>plynúť</w:t>
            </w:r>
            <w:r w:rsidRPr="00144620">
              <w:rPr>
                <w:rFonts w:cstheme="minorHAnsi"/>
                <w:i/>
              </w:rPr>
              <w:t xml:space="preserve"> stanovené časové obdobie a kedy končí:</w:t>
            </w:r>
          </w:p>
          <w:p w14:paraId="56BBA58A" w14:textId="082E9B53" w:rsidR="00ED7145" w:rsidRPr="005B25CC" w:rsidRDefault="00ED7145" w:rsidP="005B25CC">
            <w:pPr>
              <w:ind w:right="100"/>
              <w:jc w:val="both"/>
              <w:rPr>
                <w:iCs/>
              </w:rPr>
            </w:pPr>
            <w:r w:rsidRPr="005B25CC">
              <w:rPr>
                <w:rFonts w:cstheme="minorHAnsi"/>
                <w:b/>
                <w:bCs/>
                <w:iCs/>
              </w:rPr>
              <w:t>Začiatok</w:t>
            </w:r>
            <w:r w:rsidRPr="005B25CC">
              <w:rPr>
                <w:iCs/>
              </w:rPr>
              <w:t xml:space="preserve">: od </w:t>
            </w:r>
            <w:r w:rsidRPr="005B25CC">
              <w:rPr>
                <w:rFonts w:cstheme="minorHAnsi"/>
                <w:iCs/>
              </w:rPr>
              <w:t>1.1.2023</w:t>
            </w:r>
          </w:p>
          <w:p w14:paraId="77CA9537" w14:textId="77777777" w:rsidR="00ED7145" w:rsidRPr="0066095B" w:rsidRDefault="00ED7145" w:rsidP="005B25CC">
            <w:pPr>
              <w:ind w:right="100"/>
              <w:jc w:val="both"/>
              <w:rPr>
                <w:rFonts w:cstheme="minorHAnsi"/>
                <w:b/>
                <w:bCs/>
                <w:i/>
              </w:rPr>
            </w:pPr>
            <w:r w:rsidRPr="005B25CC">
              <w:rPr>
                <w:rFonts w:cstheme="minorBidi"/>
                <w:b/>
                <w:bCs/>
                <w:iCs/>
              </w:rPr>
              <w:t>Koniec</w:t>
            </w:r>
            <w:r w:rsidRPr="005B25CC">
              <w:rPr>
                <w:iCs/>
              </w:rPr>
              <w:t>:</w:t>
            </w:r>
            <w:r>
              <w:t xml:space="preserve"> </w:t>
            </w:r>
            <w:r>
              <w:rPr>
                <w:rFonts w:cstheme="minorHAnsi"/>
              </w:rPr>
              <w:t xml:space="preserve">ku dňu skončenia platnosti </w:t>
            </w:r>
            <w:r w:rsidRPr="0032352D">
              <w:rPr>
                <w:rFonts w:cstheme="minorHAnsi"/>
              </w:rPr>
              <w:t>a účinno</w:t>
            </w:r>
            <w:r>
              <w:rPr>
                <w:rFonts w:cstheme="minorHAnsi"/>
              </w:rPr>
              <w:t xml:space="preserve">sti Zmluvy </w:t>
            </w:r>
            <w:r w:rsidRPr="0032352D">
              <w:rPr>
                <w:rFonts w:cstheme="minorHAnsi"/>
              </w:rPr>
              <w:t>o</w:t>
            </w:r>
            <w:r>
              <w:rPr>
                <w:rFonts w:cstheme="minorHAnsi"/>
              </w:rPr>
              <w:t> </w:t>
            </w:r>
            <w:r w:rsidRPr="0032352D">
              <w:rPr>
                <w:rFonts w:cstheme="minorHAnsi"/>
              </w:rPr>
              <w:t>príspevku</w:t>
            </w:r>
          </w:p>
          <w:p w14:paraId="68499BB9" w14:textId="77777777" w:rsidR="00ED7145" w:rsidRPr="002B13F1" w:rsidRDefault="00ED7145" w:rsidP="005B25CC">
            <w:pPr>
              <w:shd w:val="clear" w:color="auto" w:fill="EDEDED" w:themeFill="accent3" w:themeFillTint="33"/>
              <w:spacing w:line="257" w:lineRule="auto"/>
              <w:ind w:right="100"/>
              <w:jc w:val="both"/>
              <w:rPr>
                <w:i/>
                <w:iCs/>
              </w:rPr>
            </w:pPr>
            <w:r w:rsidRPr="739FCD70">
              <w:rPr>
                <w:i/>
                <w:iCs/>
              </w:rPr>
              <w:t>Prvotné overenie:</w:t>
            </w:r>
          </w:p>
          <w:p w14:paraId="6AE804CF" w14:textId="3FA59270" w:rsidR="00ED7145" w:rsidRDefault="00ED7145" w:rsidP="005B25CC">
            <w:pPr>
              <w:ind w:right="100"/>
              <w:rPr>
                <w:rFonts w:cstheme="minorHAnsi"/>
              </w:rPr>
            </w:pPr>
            <w:r>
              <w:rPr>
                <w:rFonts w:cstheme="minorHAnsi"/>
              </w:rPr>
              <w:t>V</w:t>
            </w:r>
            <w:r w:rsidRPr="00A62A9D">
              <w:rPr>
                <w:rFonts w:cstheme="minorHAnsi"/>
              </w:rPr>
              <w:t> konaní o</w:t>
            </w:r>
            <w:r>
              <w:rPr>
                <w:rFonts w:cstheme="minorHAnsi"/>
              </w:rPr>
              <w:t> ŽoPP</w:t>
            </w:r>
          </w:p>
          <w:p w14:paraId="22671927" w14:textId="77777777" w:rsidR="00ED7145" w:rsidRPr="002B13F1" w:rsidRDefault="00ED7145" w:rsidP="005B25CC">
            <w:pPr>
              <w:shd w:val="clear" w:color="auto" w:fill="EDEDED" w:themeFill="accent3" w:themeFillTint="33"/>
              <w:spacing w:line="257" w:lineRule="auto"/>
              <w:ind w:right="100"/>
              <w:jc w:val="both"/>
              <w:rPr>
                <w:i/>
              </w:rPr>
            </w:pPr>
            <w:r w:rsidRPr="002B13F1">
              <w:rPr>
                <w:i/>
              </w:rPr>
              <w:lastRenderedPageBreak/>
              <w:t>Spôsob overovania:</w:t>
            </w:r>
          </w:p>
          <w:p w14:paraId="0FF74256" w14:textId="4DEF996B" w:rsidR="00ED7145" w:rsidRPr="00410A60" w:rsidRDefault="00ED7145" w:rsidP="005B25CC">
            <w:pPr>
              <w:ind w:right="100"/>
              <w:jc w:val="both"/>
            </w:pPr>
            <w:r>
              <w:rPr>
                <w:color w:val="auto"/>
              </w:rPr>
              <w:t xml:space="preserve">Platobná </w:t>
            </w:r>
            <w:r w:rsidRPr="00AD6DFE">
              <w:rPr>
                <w:rFonts w:cstheme="minorHAnsi"/>
              </w:rPr>
              <w:t>agentúra</w:t>
            </w:r>
            <w:r w:rsidRPr="739FCD70">
              <w:rPr>
                <w:color w:val="auto"/>
              </w:rPr>
              <w:t xml:space="preserve"> </w:t>
            </w:r>
            <w:r>
              <w:t>overuje najmä vlastnou zisťovacou činnosťou cez: OverSi.gov.sk</w:t>
            </w:r>
          </w:p>
        </w:tc>
      </w:tr>
      <w:tr w:rsidR="00ED7145" w14:paraId="1985F987" w14:textId="77777777" w:rsidTr="00D41AC1">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D51BB15" w14:textId="15BF3457" w:rsidR="00ED7145" w:rsidRPr="002B13F1" w:rsidRDefault="00ED7145" w:rsidP="00ED7145">
            <w:pPr>
              <w:spacing w:line="257" w:lineRule="auto"/>
              <w:jc w:val="center"/>
              <w:rPr>
                <w:rFonts w:eastAsia="TimesNewRomanPSMT" w:cstheme="minorHAnsi"/>
              </w:rPr>
            </w:pPr>
            <w:r w:rsidRPr="00CA2AB7">
              <w:rPr>
                <w:rFonts w:eastAsia="TimesNewRomanPSMT" w:cstheme="minorHAnsi"/>
              </w:rPr>
              <w:lastRenderedPageBreak/>
              <w:t xml:space="preserve">Žiadateľ nesmie mať evidované </w:t>
            </w:r>
            <w:r>
              <w:rPr>
                <w:rFonts w:eastAsia="TimesNewRomanPSMT" w:cstheme="minorHAnsi"/>
              </w:rPr>
              <w:t xml:space="preserve">v SR </w:t>
            </w:r>
            <w:r w:rsidRPr="00CA2AB7">
              <w:rPr>
                <w:rFonts w:eastAsia="TimesNewRomanPSMT" w:cstheme="minorHAnsi"/>
              </w:rPr>
              <w:t xml:space="preserve">nedoplatky po splatnosti </w:t>
            </w:r>
            <w:r>
              <w:rPr>
                <w:rFonts w:eastAsia="TimesNewRomanPSMT" w:cstheme="minorHAnsi"/>
              </w:rPr>
              <w:br/>
            </w:r>
            <w:r w:rsidRPr="00CA2AB7">
              <w:rPr>
                <w:rFonts w:eastAsia="TimesNewRomanPSMT" w:cstheme="minorHAnsi"/>
              </w:rPr>
              <w:t xml:space="preserve">voči sociálnej poisťovni </w:t>
            </w:r>
            <w:r>
              <w:rPr>
                <w:rFonts w:eastAsia="TimesNewRomanPSMT" w:cstheme="minorHAnsi"/>
              </w:rPr>
              <w:br/>
            </w:r>
            <w:r w:rsidRPr="00CA2AB7">
              <w:rPr>
                <w:rFonts w:eastAsia="TimesNewRomanPSMT" w:cstheme="minorHAnsi"/>
              </w:rPr>
              <w:t xml:space="preserve">podľa zákona č. 461/2003 Z. z. </w:t>
            </w:r>
            <w:r>
              <w:rPr>
                <w:rFonts w:eastAsia="TimesNewRomanPSMT" w:cstheme="minorHAnsi"/>
              </w:rPr>
              <w:br/>
            </w:r>
            <w:r w:rsidRPr="00CA2AB7">
              <w:rPr>
                <w:rFonts w:eastAsia="TimesNewRomanPSMT" w:cstheme="minorHAnsi"/>
              </w:rPr>
              <w:t>o sociálnom poistení</w:t>
            </w:r>
            <w:r>
              <w:rPr>
                <w:rFonts w:eastAsia="TimesNewRomanPSMT" w:cstheme="minorHAnsi"/>
              </w:rPr>
              <w:t>*</w:t>
            </w: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25FA0836" w14:textId="77777777" w:rsidR="00ED7145" w:rsidRDefault="00ED7145" w:rsidP="005B25CC">
            <w:pPr>
              <w:shd w:val="clear" w:color="auto" w:fill="EDEDED" w:themeFill="accent3" w:themeFillTint="33"/>
              <w:spacing w:line="257" w:lineRule="auto"/>
              <w:ind w:right="100"/>
              <w:jc w:val="both"/>
              <w:rPr>
                <w:i/>
              </w:rPr>
            </w:pPr>
            <w:r>
              <w:rPr>
                <w:i/>
              </w:rPr>
              <w:t>Typ PPP:</w:t>
            </w:r>
          </w:p>
          <w:p w14:paraId="0419D15E" w14:textId="1094E7E2" w:rsidR="00ED7145" w:rsidRPr="009A4FBB" w:rsidRDefault="00ED7145" w:rsidP="005B25CC">
            <w:pPr>
              <w:spacing w:line="257" w:lineRule="auto"/>
              <w:ind w:right="100"/>
              <w:jc w:val="both"/>
              <w:rPr>
                <w:rFonts w:cstheme="minorHAnsi"/>
                <w:b/>
                <w:i/>
              </w:rPr>
            </w:pPr>
            <w:r w:rsidRPr="009A4FBB">
              <w:rPr>
                <w:rFonts w:cstheme="minorHAnsi"/>
                <w:b/>
                <w:shd w:val="clear" w:color="auto" w:fill="FFFFFF" w:themeFill="background1"/>
              </w:rPr>
              <w:t>Dynamická s možnosťou prerušenia</w:t>
            </w:r>
            <w:r w:rsidRPr="009A4FBB">
              <w:rPr>
                <w:rFonts w:cstheme="minorHAnsi"/>
                <w:b/>
                <w:i/>
              </w:rPr>
              <w:t xml:space="preserve"> </w:t>
            </w:r>
          </w:p>
          <w:p w14:paraId="6248C7E4" w14:textId="6F41D094" w:rsidR="00ED7145" w:rsidRPr="00917F0A" w:rsidRDefault="00ED7145" w:rsidP="005B25CC">
            <w:pPr>
              <w:ind w:right="100"/>
              <w:jc w:val="both"/>
              <w:rPr>
                <w:rFonts w:cstheme="minorHAnsi"/>
              </w:rPr>
            </w:pPr>
            <w:r w:rsidRPr="00917F0A">
              <w:rPr>
                <w:rFonts w:cstheme="minorHAnsi"/>
              </w:rPr>
              <w:t xml:space="preserve">Žiadateľ nesmie byť dlžníkom na sociálnom poistení (vrátane príspevkov </w:t>
            </w:r>
            <w:r w:rsidR="005B25CC" w:rsidRPr="00917F0A">
              <w:rPr>
                <w:rFonts w:cstheme="minorHAnsi"/>
              </w:rPr>
              <w:t>na</w:t>
            </w:r>
            <w:r w:rsidR="005B25CC">
              <w:rPr>
                <w:rFonts w:cstheme="minorHAnsi"/>
              </w:rPr>
              <w:t> </w:t>
            </w:r>
            <w:r w:rsidRPr="00917F0A">
              <w:rPr>
                <w:rFonts w:cstheme="minorHAnsi"/>
              </w:rPr>
              <w:t xml:space="preserve">starobné dôchodkové sporenie) </w:t>
            </w:r>
            <w:r w:rsidRPr="00917F0A">
              <w:rPr>
                <w:rFonts w:cstheme="minorHAnsi"/>
                <w:bCs/>
              </w:rPr>
              <w:t>v sume vyššej ako 40 EUR</w:t>
            </w:r>
            <w:r w:rsidRPr="00917F0A">
              <w:rPr>
                <w:rFonts w:cstheme="minorHAnsi"/>
              </w:rPr>
              <w:t xml:space="preserve">. Predloženie splátkového kalendára potvrdeného veriteľom, sa považuje za splnenie tejto </w:t>
            </w:r>
            <w:r w:rsidR="005B25CC">
              <w:rPr>
                <w:rFonts w:cstheme="minorHAnsi"/>
              </w:rPr>
              <w:t>PPP</w:t>
            </w:r>
            <w:r w:rsidRPr="00917F0A">
              <w:rPr>
                <w:rFonts w:cstheme="minorHAnsi"/>
              </w:rPr>
              <w:t>.</w:t>
            </w:r>
          </w:p>
          <w:p w14:paraId="1D296254" w14:textId="77777777" w:rsidR="00ED7145" w:rsidRPr="00144620" w:rsidRDefault="00ED7145" w:rsidP="005B25CC">
            <w:pPr>
              <w:shd w:val="clear" w:color="auto" w:fill="EDEDED" w:themeFill="accent3" w:themeFillTint="33"/>
              <w:spacing w:line="257" w:lineRule="auto"/>
              <w:ind w:right="100"/>
              <w:jc w:val="both"/>
              <w:rPr>
                <w:rFonts w:cstheme="minorHAnsi"/>
                <w:i/>
              </w:rPr>
            </w:pPr>
            <w:r w:rsidRPr="00144620">
              <w:rPr>
                <w:rFonts w:cstheme="minorHAnsi"/>
                <w:i/>
              </w:rPr>
              <w:t xml:space="preserve">Moment kedy </w:t>
            </w:r>
            <w:r w:rsidRPr="00B21860">
              <w:rPr>
                <w:i/>
              </w:rPr>
              <w:t>začína</w:t>
            </w:r>
            <w:r w:rsidRPr="00144620">
              <w:rPr>
                <w:rFonts w:cstheme="minorHAnsi"/>
                <w:i/>
              </w:rPr>
              <w:t xml:space="preserve"> plynúť stanovené časové obdobie a kedy končí:</w:t>
            </w:r>
          </w:p>
          <w:p w14:paraId="6E615952" w14:textId="5B0DD5A5" w:rsidR="00ED7145" w:rsidRPr="005B25CC" w:rsidRDefault="00ED7145" w:rsidP="005B25CC">
            <w:pPr>
              <w:ind w:right="100"/>
              <w:jc w:val="both"/>
              <w:rPr>
                <w:iCs/>
              </w:rPr>
            </w:pPr>
            <w:r w:rsidRPr="005B25CC">
              <w:rPr>
                <w:rFonts w:cstheme="minorHAnsi"/>
                <w:b/>
                <w:bCs/>
                <w:iCs/>
              </w:rPr>
              <w:t>Začiatok</w:t>
            </w:r>
            <w:r w:rsidRPr="005B25CC">
              <w:rPr>
                <w:iCs/>
              </w:rPr>
              <w:t xml:space="preserve">: od </w:t>
            </w:r>
            <w:r w:rsidRPr="005B25CC">
              <w:rPr>
                <w:rFonts w:cstheme="minorHAnsi"/>
                <w:iCs/>
              </w:rPr>
              <w:t>1.1.2023</w:t>
            </w:r>
          </w:p>
          <w:p w14:paraId="27AC8990" w14:textId="77777777" w:rsidR="00ED7145" w:rsidRPr="0066095B" w:rsidRDefault="00ED7145" w:rsidP="005B25CC">
            <w:pPr>
              <w:ind w:right="100"/>
              <w:jc w:val="both"/>
              <w:rPr>
                <w:rFonts w:cstheme="minorHAnsi"/>
                <w:b/>
                <w:bCs/>
                <w:i/>
              </w:rPr>
            </w:pPr>
            <w:r w:rsidRPr="005B25CC">
              <w:rPr>
                <w:rFonts w:cstheme="minorBidi"/>
                <w:b/>
                <w:bCs/>
                <w:iCs/>
              </w:rPr>
              <w:t>Koniec</w:t>
            </w:r>
            <w:r w:rsidRPr="005B25CC">
              <w:rPr>
                <w:iCs/>
              </w:rPr>
              <w:t>:</w:t>
            </w:r>
            <w:r>
              <w:t xml:space="preserve"> </w:t>
            </w:r>
            <w:r>
              <w:rPr>
                <w:rFonts w:cstheme="minorHAnsi"/>
              </w:rPr>
              <w:t xml:space="preserve">ku dňu skončenia platnosti </w:t>
            </w:r>
            <w:r w:rsidRPr="0032352D">
              <w:rPr>
                <w:rFonts w:cstheme="minorHAnsi"/>
              </w:rPr>
              <w:t>a účinno</w:t>
            </w:r>
            <w:r>
              <w:rPr>
                <w:rFonts w:cstheme="minorHAnsi"/>
              </w:rPr>
              <w:t xml:space="preserve">sti Zmluvy </w:t>
            </w:r>
            <w:r w:rsidRPr="0032352D">
              <w:rPr>
                <w:rFonts w:cstheme="minorHAnsi"/>
              </w:rPr>
              <w:t>o</w:t>
            </w:r>
            <w:r>
              <w:rPr>
                <w:rFonts w:cstheme="minorHAnsi"/>
              </w:rPr>
              <w:t> </w:t>
            </w:r>
            <w:r w:rsidRPr="0032352D">
              <w:rPr>
                <w:rFonts w:cstheme="minorHAnsi"/>
              </w:rPr>
              <w:t>príspevku</w:t>
            </w:r>
          </w:p>
          <w:p w14:paraId="259D59E6" w14:textId="77777777" w:rsidR="00ED7145" w:rsidRPr="002B13F1" w:rsidRDefault="00ED7145" w:rsidP="005B25CC">
            <w:pPr>
              <w:shd w:val="clear" w:color="auto" w:fill="EDEDED" w:themeFill="accent3" w:themeFillTint="33"/>
              <w:spacing w:line="257" w:lineRule="auto"/>
              <w:ind w:right="100"/>
              <w:jc w:val="both"/>
              <w:rPr>
                <w:i/>
                <w:iCs/>
              </w:rPr>
            </w:pPr>
            <w:r w:rsidRPr="739FCD70">
              <w:rPr>
                <w:i/>
                <w:iCs/>
              </w:rPr>
              <w:t>Prvotné overenie:</w:t>
            </w:r>
          </w:p>
          <w:p w14:paraId="208E9649" w14:textId="4AEBA4A4" w:rsidR="00ED7145" w:rsidRDefault="00ED7145" w:rsidP="005B25CC">
            <w:pPr>
              <w:ind w:right="100"/>
              <w:rPr>
                <w:rFonts w:cstheme="minorHAnsi"/>
              </w:rPr>
            </w:pPr>
            <w:r>
              <w:rPr>
                <w:rFonts w:cstheme="minorHAnsi"/>
              </w:rPr>
              <w:t>V</w:t>
            </w:r>
            <w:r w:rsidRPr="00A62A9D">
              <w:rPr>
                <w:rFonts w:cstheme="minorHAnsi"/>
              </w:rPr>
              <w:t> konaní o</w:t>
            </w:r>
            <w:r>
              <w:rPr>
                <w:rFonts w:cstheme="minorHAnsi"/>
              </w:rPr>
              <w:t> ŽoPP</w:t>
            </w:r>
          </w:p>
          <w:p w14:paraId="34ACFDAA" w14:textId="77777777" w:rsidR="00ED7145" w:rsidRPr="002B13F1" w:rsidRDefault="00ED7145" w:rsidP="005B25CC">
            <w:pPr>
              <w:shd w:val="clear" w:color="auto" w:fill="EDEDED" w:themeFill="accent3" w:themeFillTint="33"/>
              <w:spacing w:line="257" w:lineRule="auto"/>
              <w:ind w:right="100"/>
              <w:jc w:val="both"/>
              <w:rPr>
                <w:i/>
              </w:rPr>
            </w:pPr>
            <w:r w:rsidRPr="002B13F1">
              <w:rPr>
                <w:i/>
              </w:rPr>
              <w:t>Spôsob overovania:</w:t>
            </w:r>
          </w:p>
          <w:p w14:paraId="1382BC7E" w14:textId="7BBD6B78" w:rsidR="00ED7145" w:rsidRPr="00293EC2" w:rsidRDefault="00ED7145" w:rsidP="005B25CC">
            <w:pPr>
              <w:ind w:right="100"/>
              <w:jc w:val="both"/>
            </w:pPr>
            <w:r>
              <w:rPr>
                <w:color w:val="auto"/>
              </w:rPr>
              <w:t xml:space="preserve">Platobná </w:t>
            </w:r>
            <w:r w:rsidRPr="00AD6DFE">
              <w:rPr>
                <w:rFonts w:cstheme="minorHAnsi"/>
              </w:rPr>
              <w:t>agentúra</w:t>
            </w:r>
            <w:r w:rsidRPr="739FCD70">
              <w:rPr>
                <w:color w:val="auto"/>
              </w:rPr>
              <w:t xml:space="preserve"> </w:t>
            </w:r>
            <w:r>
              <w:t>overuje najmä vlastnou zisťovacou činnosťou cez: OverSi.gov.sk, IS Sociálnej poisťovne</w:t>
            </w:r>
            <w:r w:rsidR="00C30FEE">
              <w:t>.</w:t>
            </w:r>
          </w:p>
        </w:tc>
      </w:tr>
      <w:tr w:rsidR="00ED7145" w14:paraId="0E5F5CF2" w14:textId="77777777" w:rsidTr="00D41AC1">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92588DA" w14:textId="4D18108D" w:rsidR="00ED7145" w:rsidRPr="00CA2AB7" w:rsidRDefault="00ED7145" w:rsidP="00ED7145">
            <w:pPr>
              <w:spacing w:line="257" w:lineRule="auto"/>
              <w:jc w:val="center"/>
              <w:rPr>
                <w:rFonts w:eastAsia="TimesNewRomanPSMT" w:cstheme="minorHAnsi"/>
              </w:rPr>
            </w:pPr>
            <w:r w:rsidRPr="00CA2AB7">
              <w:rPr>
                <w:rFonts w:eastAsia="TimesNewRomanPSMT" w:cstheme="minorHAnsi"/>
              </w:rPr>
              <w:t xml:space="preserve">Žiadateľ nesmie mať evidované </w:t>
            </w:r>
            <w:r>
              <w:rPr>
                <w:rFonts w:eastAsia="TimesNewRomanPSMT" w:cstheme="minorHAnsi"/>
              </w:rPr>
              <w:br/>
            </w:r>
            <w:r w:rsidRPr="00CA2AB7">
              <w:rPr>
                <w:rFonts w:eastAsia="TimesNewRomanPSMT" w:cstheme="minorHAnsi"/>
              </w:rPr>
              <w:t>v S</w:t>
            </w:r>
            <w:r>
              <w:rPr>
                <w:rFonts w:eastAsia="TimesNewRomanPSMT" w:cstheme="minorHAnsi"/>
              </w:rPr>
              <w:t>R</w:t>
            </w:r>
            <w:r w:rsidRPr="00CA2AB7">
              <w:rPr>
                <w:rFonts w:eastAsia="TimesNewRomanPSMT" w:cstheme="minorHAnsi"/>
              </w:rPr>
              <w:t xml:space="preserve"> nedoplatky po splatnosti </w:t>
            </w:r>
            <w:r>
              <w:rPr>
                <w:rFonts w:eastAsia="TimesNewRomanPSMT" w:cstheme="minorHAnsi"/>
              </w:rPr>
              <w:br/>
            </w:r>
            <w:r w:rsidRPr="00CA2AB7">
              <w:rPr>
                <w:rFonts w:eastAsia="TimesNewRomanPSMT" w:cstheme="minorHAnsi"/>
              </w:rPr>
              <w:t xml:space="preserve">voči zdravotnej poisťovni podľa zákona č. 580/2004 Z. z. </w:t>
            </w:r>
            <w:r>
              <w:rPr>
                <w:rFonts w:eastAsia="TimesNewRomanPSMT" w:cstheme="minorHAnsi"/>
              </w:rPr>
              <w:br/>
            </w:r>
            <w:r w:rsidRPr="00CA2AB7">
              <w:rPr>
                <w:rFonts w:eastAsia="TimesNewRomanPSMT" w:cstheme="minorHAnsi"/>
              </w:rPr>
              <w:t>o zdravotnom poistení</w:t>
            </w:r>
            <w:r>
              <w:rPr>
                <w:rFonts w:eastAsia="TimesNewRomanPSMT" w:cstheme="minorHAnsi"/>
              </w:rPr>
              <w:t>*</w:t>
            </w: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7252574E" w14:textId="77777777" w:rsidR="00ED7145" w:rsidRDefault="00ED7145" w:rsidP="005B25CC">
            <w:pPr>
              <w:shd w:val="clear" w:color="auto" w:fill="EDEDED" w:themeFill="accent3" w:themeFillTint="33"/>
              <w:spacing w:line="257" w:lineRule="auto"/>
              <w:ind w:right="100"/>
              <w:jc w:val="both"/>
              <w:rPr>
                <w:i/>
              </w:rPr>
            </w:pPr>
            <w:r>
              <w:rPr>
                <w:i/>
              </w:rPr>
              <w:t>Typ PPP:</w:t>
            </w:r>
          </w:p>
          <w:p w14:paraId="5BEC4CA9" w14:textId="3696DD6A" w:rsidR="00ED7145" w:rsidRPr="009A4FBB" w:rsidRDefault="00ED7145" w:rsidP="005B25CC">
            <w:pPr>
              <w:spacing w:line="257" w:lineRule="auto"/>
              <w:ind w:right="100"/>
              <w:jc w:val="both"/>
              <w:rPr>
                <w:rFonts w:cstheme="minorHAnsi"/>
                <w:b/>
                <w:i/>
              </w:rPr>
            </w:pPr>
            <w:r w:rsidRPr="009A4FBB">
              <w:rPr>
                <w:rFonts w:cstheme="minorHAnsi"/>
                <w:b/>
                <w:shd w:val="clear" w:color="auto" w:fill="FFFFFF" w:themeFill="background1"/>
              </w:rPr>
              <w:t>Dynamická s možnosťou prerušenia</w:t>
            </w:r>
            <w:r w:rsidRPr="009A4FBB">
              <w:rPr>
                <w:rFonts w:cstheme="minorHAnsi"/>
                <w:b/>
                <w:i/>
              </w:rPr>
              <w:t xml:space="preserve"> </w:t>
            </w:r>
          </w:p>
          <w:p w14:paraId="10C830B2" w14:textId="622923A6" w:rsidR="00ED7145" w:rsidRDefault="00ED7145" w:rsidP="005B25CC">
            <w:pPr>
              <w:ind w:right="100"/>
              <w:jc w:val="both"/>
              <w:rPr>
                <w:rFonts w:cstheme="minorHAnsi"/>
              </w:rPr>
            </w:pPr>
            <w:r w:rsidRPr="009A4FBB">
              <w:rPr>
                <w:rFonts w:cstheme="minorHAnsi"/>
              </w:rPr>
              <w:t xml:space="preserve">Žiadateľ nesmie byť dlžníkom poistného na zdravotnom poistení v žiadnej zdravotnej poisťovni poskytujúcej verejné zdravotné poistenie v SR v sume vyššej ako 100 EUR vo vzťahu ku každej jednej zdravotnej poisťovni samostatne. Predloženie splátkového kalendára potvrdeného veriteľom, sa považuje za splnenie tejto </w:t>
            </w:r>
            <w:r w:rsidR="005B25CC">
              <w:rPr>
                <w:rFonts w:cstheme="minorHAnsi"/>
              </w:rPr>
              <w:t>PPP</w:t>
            </w:r>
            <w:r w:rsidRPr="009A4FBB">
              <w:rPr>
                <w:rFonts w:cstheme="minorHAnsi"/>
              </w:rPr>
              <w:t>.</w:t>
            </w:r>
          </w:p>
          <w:p w14:paraId="6B00D4A2" w14:textId="77777777" w:rsidR="00ED7145" w:rsidRPr="00144620" w:rsidRDefault="00ED7145" w:rsidP="005B25CC">
            <w:pPr>
              <w:shd w:val="clear" w:color="auto" w:fill="EDEDED" w:themeFill="accent3" w:themeFillTint="33"/>
              <w:spacing w:line="257" w:lineRule="auto"/>
              <w:ind w:right="100"/>
              <w:jc w:val="both"/>
              <w:rPr>
                <w:rFonts w:cstheme="minorHAnsi"/>
                <w:i/>
              </w:rPr>
            </w:pPr>
            <w:r w:rsidRPr="00144620">
              <w:rPr>
                <w:rFonts w:cstheme="minorHAnsi"/>
                <w:i/>
              </w:rPr>
              <w:t xml:space="preserve">Moment kedy začína </w:t>
            </w:r>
            <w:r w:rsidRPr="00B21860">
              <w:rPr>
                <w:i/>
              </w:rPr>
              <w:t>plynúť</w:t>
            </w:r>
            <w:r w:rsidRPr="00144620">
              <w:rPr>
                <w:rFonts w:cstheme="minorHAnsi"/>
                <w:i/>
              </w:rPr>
              <w:t xml:space="preserve"> stanovené časové obdobie a kedy končí:</w:t>
            </w:r>
          </w:p>
          <w:p w14:paraId="63E55B18" w14:textId="3C131793" w:rsidR="00ED7145" w:rsidRPr="005B25CC" w:rsidRDefault="00ED7145" w:rsidP="005B25CC">
            <w:pPr>
              <w:ind w:right="100"/>
              <w:jc w:val="both"/>
              <w:rPr>
                <w:iCs/>
              </w:rPr>
            </w:pPr>
            <w:r w:rsidRPr="005B25CC">
              <w:rPr>
                <w:rFonts w:cstheme="minorHAnsi"/>
                <w:b/>
                <w:bCs/>
                <w:iCs/>
              </w:rPr>
              <w:t>Začiatok</w:t>
            </w:r>
            <w:r w:rsidRPr="005B25CC">
              <w:rPr>
                <w:iCs/>
              </w:rPr>
              <w:t xml:space="preserve">: od </w:t>
            </w:r>
            <w:r w:rsidRPr="005B25CC">
              <w:rPr>
                <w:rFonts w:cstheme="minorHAnsi"/>
                <w:iCs/>
              </w:rPr>
              <w:t>1.1.2023</w:t>
            </w:r>
          </w:p>
          <w:p w14:paraId="70E4847A" w14:textId="77777777" w:rsidR="00ED7145" w:rsidRPr="0066095B" w:rsidRDefault="00ED7145" w:rsidP="005B25CC">
            <w:pPr>
              <w:ind w:right="100"/>
              <w:jc w:val="both"/>
              <w:rPr>
                <w:rFonts w:cstheme="minorHAnsi"/>
                <w:b/>
                <w:bCs/>
                <w:i/>
              </w:rPr>
            </w:pPr>
            <w:r w:rsidRPr="005B25CC">
              <w:rPr>
                <w:rFonts w:cstheme="minorBidi"/>
                <w:b/>
                <w:bCs/>
                <w:iCs/>
              </w:rPr>
              <w:t>Koniec</w:t>
            </w:r>
            <w:r w:rsidRPr="005B25CC">
              <w:rPr>
                <w:iCs/>
              </w:rPr>
              <w:t xml:space="preserve">: </w:t>
            </w:r>
            <w:r w:rsidRPr="005B25CC">
              <w:rPr>
                <w:rFonts w:cstheme="minorHAnsi"/>
                <w:iCs/>
              </w:rPr>
              <w:t>ku</w:t>
            </w:r>
            <w:r>
              <w:rPr>
                <w:rFonts w:cstheme="minorHAnsi"/>
              </w:rPr>
              <w:t xml:space="preserve"> dňu skončenia platnosti </w:t>
            </w:r>
            <w:r w:rsidRPr="0032352D">
              <w:rPr>
                <w:rFonts w:cstheme="minorHAnsi"/>
              </w:rPr>
              <w:t>a účinno</w:t>
            </w:r>
            <w:r>
              <w:rPr>
                <w:rFonts w:cstheme="minorHAnsi"/>
              </w:rPr>
              <w:t xml:space="preserve">sti Zmluvy </w:t>
            </w:r>
            <w:r w:rsidRPr="0032352D">
              <w:rPr>
                <w:rFonts w:cstheme="minorHAnsi"/>
              </w:rPr>
              <w:t>o</w:t>
            </w:r>
            <w:r>
              <w:rPr>
                <w:rFonts w:cstheme="minorHAnsi"/>
              </w:rPr>
              <w:t> </w:t>
            </w:r>
            <w:r w:rsidRPr="0032352D">
              <w:rPr>
                <w:rFonts w:cstheme="minorHAnsi"/>
              </w:rPr>
              <w:t>príspevku</w:t>
            </w:r>
          </w:p>
          <w:p w14:paraId="0801EF41" w14:textId="77777777" w:rsidR="00ED7145" w:rsidRPr="002B13F1" w:rsidRDefault="00ED7145" w:rsidP="005B25CC">
            <w:pPr>
              <w:shd w:val="clear" w:color="auto" w:fill="EDEDED" w:themeFill="accent3" w:themeFillTint="33"/>
              <w:spacing w:line="257" w:lineRule="auto"/>
              <w:ind w:right="100"/>
              <w:jc w:val="both"/>
              <w:rPr>
                <w:i/>
                <w:iCs/>
              </w:rPr>
            </w:pPr>
            <w:r w:rsidRPr="739FCD70">
              <w:rPr>
                <w:i/>
                <w:iCs/>
              </w:rPr>
              <w:t>Prvotné overenie:</w:t>
            </w:r>
          </w:p>
          <w:p w14:paraId="4D443567" w14:textId="5F497497" w:rsidR="00ED7145" w:rsidRDefault="00ED7145" w:rsidP="005B25CC">
            <w:pPr>
              <w:ind w:right="100"/>
              <w:rPr>
                <w:rFonts w:cstheme="minorHAnsi"/>
              </w:rPr>
            </w:pPr>
            <w:r>
              <w:rPr>
                <w:rFonts w:cstheme="minorHAnsi"/>
              </w:rPr>
              <w:t>V</w:t>
            </w:r>
            <w:r w:rsidRPr="00A62A9D">
              <w:rPr>
                <w:rFonts w:cstheme="minorHAnsi"/>
              </w:rPr>
              <w:t> konaní o</w:t>
            </w:r>
            <w:r>
              <w:rPr>
                <w:rFonts w:cstheme="minorHAnsi"/>
              </w:rPr>
              <w:t> ŽoPP</w:t>
            </w:r>
          </w:p>
          <w:p w14:paraId="29E257F0" w14:textId="77777777" w:rsidR="00ED7145" w:rsidRPr="00CA2AB7" w:rsidRDefault="00ED7145" w:rsidP="005B25CC">
            <w:pPr>
              <w:shd w:val="clear" w:color="auto" w:fill="EDEDED" w:themeFill="accent3" w:themeFillTint="33"/>
              <w:spacing w:line="257" w:lineRule="auto"/>
              <w:ind w:right="100"/>
              <w:jc w:val="both"/>
              <w:rPr>
                <w:i/>
              </w:rPr>
            </w:pPr>
            <w:r w:rsidRPr="00CA2AB7">
              <w:rPr>
                <w:i/>
              </w:rPr>
              <w:t>Spôsob overovania:</w:t>
            </w:r>
          </w:p>
          <w:p w14:paraId="3000162C" w14:textId="4E337E1D" w:rsidR="00ED7145" w:rsidRPr="00293EC2" w:rsidRDefault="00ED7145" w:rsidP="005B25CC">
            <w:pPr>
              <w:ind w:right="100"/>
              <w:jc w:val="both"/>
            </w:pPr>
            <w:r w:rsidRPr="5E01AC03">
              <w:rPr>
                <w:color w:val="auto"/>
              </w:rPr>
              <w:t xml:space="preserve">Platobná agentúra </w:t>
            </w:r>
            <w:r>
              <w:t>overuje najmä vlastnou zisťovacou činnosťou cez: OverSi.gov.sk, zoznamy dlžníkov vedených zdravotnými poisťovňami.</w:t>
            </w:r>
          </w:p>
        </w:tc>
      </w:tr>
      <w:tr w:rsidR="00ED7145" w14:paraId="753B6EF0" w14:textId="77777777" w:rsidTr="00D41AC1">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6AB3A51A" w14:textId="200AA42B" w:rsidR="00ED7145" w:rsidRPr="00CA2AB7" w:rsidRDefault="00ED7145" w:rsidP="00ED7145">
            <w:pPr>
              <w:spacing w:line="257" w:lineRule="auto"/>
              <w:jc w:val="center"/>
              <w:rPr>
                <w:rFonts w:eastAsia="TimesNewRomanPSMT" w:cstheme="minorHAnsi"/>
              </w:rPr>
            </w:pPr>
            <w:r w:rsidRPr="00CA2AB7">
              <w:rPr>
                <w:rFonts w:cstheme="minorHAnsi"/>
              </w:rPr>
              <w:t xml:space="preserve">Žiadateľ musí mať vysporiadané záväzky voči štátu a nesmie mať záväzky voči štátu po lehote splatnosti podľa zákona </w:t>
            </w:r>
            <w:r>
              <w:rPr>
                <w:rFonts w:cstheme="minorHAnsi"/>
              </w:rPr>
              <w:br/>
            </w:r>
            <w:r w:rsidRPr="00CA2AB7">
              <w:rPr>
                <w:rFonts w:cstheme="minorHAnsi"/>
              </w:rPr>
              <w:t>č. 374/</w:t>
            </w:r>
            <w:r>
              <w:rPr>
                <w:rFonts w:cstheme="minorHAnsi"/>
              </w:rPr>
              <w:t xml:space="preserve">2014 Z. z. </w:t>
            </w:r>
            <w:r>
              <w:rPr>
                <w:rFonts w:cstheme="minorHAnsi"/>
              </w:rPr>
              <w:br/>
              <w:t>o pohľadávkach štátu*</w:t>
            </w: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528459BC" w14:textId="77777777" w:rsidR="00ED7145" w:rsidRDefault="00ED7145" w:rsidP="005B25CC">
            <w:pPr>
              <w:shd w:val="clear" w:color="auto" w:fill="EDEDED" w:themeFill="accent3" w:themeFillTint="33"/>
              <w:spacing w:line="257" w:lineRule="auto"/>
              <w:ind w:right="100"/>
              <w:jc w:val="both"/>
              <w:rPr>
                <w:i/>
              </w:rPr>
            </w:pPr>
            <w:r>
              <w:rPr>
                <w:i/>
              </w:rPr>
              <w:t>Typ PPP:</w:t>
            </w:r>
          </w:p>
          <w:p w14:paraId="35A22183" w14:textId="1D8DC060" w:rsidR="00ED7145" w:rsidRDefault="00ED7145" w:rsidP="005B25CC">
            <w:pPr>
              <w:ind w:right="100"/>
              <w:rPr>
                <w:rFonts w:cstheme="minorHAnsi"/>
                <w:b/>
                <w:shd w:val="clear" w:color="auto" w:fill="FFFFFF" w:themeFill="background1"/>
              </w:rPr>
            </w:pPr>
            <w:r w:rsidRPr="00F97252">
              <w:rPr>
                <w:rFonts w:cstheme="minorHAnsi"/>
                <w:b/>
                <w:shd w:val="clear" w:color="auto" w:fill="FFFFFF" w:themeFill="background1"/>
              </w:rPr>
              <w:t>Dynamická s možnosťou prerušenia</w:t>
            </w:r>
          </w:p>
          <w:p w14:paraId="27EC7AC1" w14:textId="77777777" w:rsidR="00ED7145" w:rsidRPr="00144620" w:rsidRDefault="00ED7145" w:rsidP="005B25CC">
            <w:pPr>
              <w:shd w:val="clear" w:color="auto" w:fill="EDEDED" w:themeFill="accent3" w:themeFillTint="33"/>
              <w:spacing w:line="257" w:lineRule="auto"/>
              <w:ind w:right="100"/>
              <w:jc w:val="both"/>
              <w:rPr>
                <w:rFonts w:cstheme="minorHAnsi"/>
                <w:i/>
              </w:rPr>
            </w:pPr>
            <w:r w:rsidRPr="00144620">
              <w:rPr>
                <w:rFonts w:cstheme="minorHAnsi"/>
                <w:i/>
              </w:rPr>
              <w:t xml:space="preserve">Moment kedy začína plynúť </w:t>
            </w:r>
            <w:r w:rsidRPr="00B21860">
              <w:rPr>
                <w:i/>
              </w:rPr>
              <w:t>stanovené</w:t>
            </w:r>
            <w:r w:rsidRPr="00144620">
              <w:rPr>
                <w:rFonts w:cstheme="minorHAnsi"/>
                <w:i/>
              </w:rPr>
              <w:t xml:space="preserve"> časové obdobie a kedy končí:</w:t>
            </w:r>
          </w:p>
          <w:p w14:paraId="1C21DB80" w14:textId="771E3863" w:rsidR="00ED7145" w:rsidRPr="005B25CC" w:rsidRDefault="00ED7145" w:rsidP="005B25CC">
            <w:pPr>
              <w:ind w:right="100"/>
              <w:jc w:val="both"/>
              <w:rPr>
                <w:iCs/>
              </w:rPr>
            </w:pPr>
            <w:r w:rsidRPr="005B25CC">
              <w:rPr>
                <w:rFonts w:cstheme="minorHAnsi"/>
                <w:b/>
                <w:bCs/>
                <w:iCs/>
              </w:rPr>
              <w:t>Začiatok</w:t>
            </w:r>
            <w:r w:rsidRPr="005B25CC">
              <w:rPr>
                <w:iCs/>
              </w:rPr>
              <w:t xml:space="preserve">: od </w:t>
            </w:r>
            <w:r w:rsidRPr="005B25CC">
              <w:rPr>
                <w:rFonts w:cstheme="minorHAnsi"/>
                <w:iCs/>
              </w:rPr>
              <w:t>1.1.2023</w:t>
            </w:r>
          </w:p>
          <w:p w14:paraId="59EE83C8" w14:textId="77777777" w:rsidR="00ED7145" w:rsidRPr="0066095B" w:rsidRDefault="00ED7145" w:rsidP="005B25CC">
            <w:pPr>
              <w:ind w:right="100"/>
              <w:jc w:val="both"/>
              <w:rPr>
                <w:rFonts w:cstheme="minorHAnsi"/>
                <w:b/>
                <w:bCs/>
                <w:i/>
              </w:rPr>
            </w:pPr>
            <w:r w:rsidRPr="005B25CC">
              <w:rPr>
                <w:rFonts w:cstheme="minorBidi"/>
                <w:b/>
                <w:bCs/>
                <w:iCs/>
              </w:rPr>
              <w:t>Koniec</w:t>
            </w:r>
            <w:r w:rsidRPr="005B25CC">
              <w:rPr>
                <w:iCs/>
              </w:rPr>
              <w:t>:</w:t>
            </w:r>
            <w:r>
              <w:t xml:space="preserve"> </w:t>
            </w:r>
            <w:r>
              <w:rPr>
                <w:rFonts w:cstheme="minorHAnsi"/>
              </w:rPr>
              <w:t xml:space="preserve">ku dňu skončenia platnosti </w:t>
            </w:r>
            <w:r w:rsidRPr="0032352D">
              <w:rPr>
                <w:rFonts w:cstheme="minorHAnsi"/>
              </w:rPr>
              <w:t>a účinno</w:t>
            </w:r>
            <w:r>
              <w:rPr>
                <w:rFonts w:cstheme="minorHAnsi"/>
              </w:rPr>
              <w:t xml:space="preserve">sti Zmluvy </w:t>
            </w:r>
            <w:r w:rsidRPr="0032352D">
              <w:rPr>
                <w:rFonts w:cstheme="minorHAnsi"/>
              </w:rPr>
              <w:t>o</w:t>
            </w:r>
            <w:r>
              <w:rPr>
                <w:rFonts w:cstheme="minorHAnsi"/>
              </w:rPr>
              <w:t> </w:t>
            </w:r>
            <w:r w:rsidRPr="0032352D">
              <w:rPr>
                <w:rFonts w:cstheme="minorHAnsi"/>
              </w:rPr>
              <w:t>príspevku</w:t>
            </w:r>
          </w:p>
          <w:p w14:paraId="376031F8" w14:textId="5348BAE5" w:rsidR="00ED7145" w:rsidRPr="002B13F1" w:rsidRDefault="00ED7145" w:rsidP="005B25CC">
            <w:pPr>
              <w:shd w:val="clear" w:color="auto" w:fill="EDEDED" w:themeFill="accent3" w:themeFillTint="33"/>
              <w:spacing w:line="257" w:lineRule="auto"/>
              <w:ind w:right="100"/>
              <w:jc w:val="both"/>
              <w:rPr>
                <w:i/>
                <w:iCs/>
              </w:rPr>
            </w:pPr>
            <w:r w:rsidRPr="739FCD70">
              <w:rPr>
                <w:i/>
                <w:iCs/>
              </w:rPr>
              <w:t>Prvotné overenie:</w:t>
            </w:r>
          </w:p>
          <w:p w14:paraId="0069B91C" w14:textId="2836C2A7" w:rsidR="00ED7145" w:rsidRDefault="00ED7145" w:rsidP="005B25CC">
            <w:pPr>
              <w:ind w:right="100"/>
              <w:rPr>
                <w:rFonts w:cstheme="minorHAnsi"/>
              </w:rPr>
            </w:pPr>
            <w:r>
              <w:rPr>
                <w:rFonts w:cstheme="minorHAnsi"/>
              </w:rPr>
              <w:t>V</w:t>
            </w:r>
            <w:r w:rsidRPr="00A62A9D">
              <w:rPr>
                <w:rFonts w:cstheme="minorHAnsi"/>
              </w:rPr>
              <w:t> konaní o</w:t>
            </w:r>
            <w:r>
              <w:rPr>
                <w:rFonts w:cstheme="minorHAnsi"/>
              </w:rPr>
              <w:t> ŽoPP</w:t>
            </w:r>
          </w:p>
          <w:p w14:paraId="5D2B52A9" w14:textId="1EAB00FB" w:rsidR="00ED7145" w:rsidRPr="00CA2AB7" w:rsidRDefault="00ED7145" w:rsidP="005B25CC">
            <w:pPr>
              <w:shd w:val="clear" w:color="auto" w:fill="EDEDED" w:themeFill="accent3" w:themeFillTint="33"/>
              <w:spacing w:line="257" w:lineRule="auto"/>
              <w:ind w:right="100"/>
              <w:jc w:val="both"/>
              <w:rPr>
                <w:i/>
              </w:rPr>
            </w:pPr>
            <w:r w:rsidRPr="00CA2AB7">
              <w:rPr>
                <w:i/>
              </w:rPr>
              <w:t>Spôsob overovania:</w:t>
            </w:r>
          </w:p>
          <w:p w14:paraId="08D1D740" w14:textId="57D643E1" w:rsidR="00ED7145" w:rsidRPr="00F97252" w:rsidRDefault="00ED7145" w:rsidP="005B25CC">
            <w:pPr>
              <w:ind w:right="100"/>
              <w:jc w:val="both"/>
              <w:rPr>
                <w:szCs w:val="20"/>
              </w:rPr>
            </w:pPr>
            <w:r>
              <w:rPr>
                <w:color w:val="auto"/>
              </w:rPr>
              <w:t>Platobná agentúra</w:t>
            </w:r>
            <w:r w:rsidRPr="739FCD70">
              <w:rPr>
                <w:color w:val="auto"/>
              </w:rPr>
              <w:t xml:space="preserve"> </w:t>
            </w:r>
            <w:r w:rsidRPr="00AD6DFE">
              <w:rPr>
                <w:color w:val="auto"/>
              </w:rPr>
              <w:t>overuje</w:t>
            </w:r>
            <w:r w:rsidRPr="00F97252">
              <w:rPr>
                <w:szCs w:val="20"/>
              </w:rPr>
              <w:t xml:space="preserve"> najmä vlastnou zisťovacou činnosťou prostredníctvom: </w:t>
            </w:r>
            <w:r w:rsidR="00D91717" w:rsidRPr="00D91717">
              <w:rPr>
                <w:szCs w:val="20"/>
              </w:rPr>
              <w:t>OverSi.gov.sk</w:t>
            </w:r>
            <w:r w:rsidRPr="00F97252">
              <w:rPr>
                <w:szCs w:val="20"/>
              </w:rPr>
              <w:t xml:space="preserve">, Centrálny register splatných pohľadávok štátu. </w:t>
            </w:r>
          </w:p>
        </w:tc>
      </w:tr>
      <w:tr w:rsidR="00ED7145" w14:paraId="78373386" w14:textId="77777777" w:rsidTr="00D41AC1">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643C525B" w14:textId="7529BA52" w:rsidR="00ED7145" w:rsidRPr="006F1C9F" w:rsidRDefault="00ED7145" w:rsidP="00492437">
            <w:pPr>
              <w:ind w:right="4"/>
              <w:jc w:val="center"/>
              <w:rPr>
                <w:rFonts w:cstheme="minorHAnsi"/>
              </w:rPr>
            </w:pPr>
            <w:r w:rsidRPr="00CA2AB7">
              <w:t xml:space="preserve">Žiadateľ nebol právoplatne odsúdený </w:t>
            </w:r>
            <w:r w:rsidR="00A22DB0" w:rsidRPr="00CA2AB7">
              <w:t>za</w:t>
            </w:r>
            <w:r w:rsidR="00A22DB0">
              <w:t> </w:t>
            </w:r>
            <w:r w:rsidRPr="00CA2AB7">
              <w:t xml:space="preserve">trestný čin podľa </w:t>
            </w:r>
            <w:r w:rsidR="00492437" w:rsidRPr="00CA2AB7">
              <w:t>§138 písm. j), §140b, §179, §181, §187, §201, §222, §225, §233, §250,</w:t>
            </w:r>
            <w:r w:rsidR="00492437">
              <w:t xml:space="preserve"> </w:t>
            </w:r>
            <w:r w:rsidR="00492437" w:rsidRPr="00CA2AB7">
              <w:t>§259, §260, §261,</w:t>
            </w:r>
            <w:r w:rsidR="00492437">
              <w:t xml:space="preserve"> </w:t>
            </w:r>
            <w:r w:rsidR="00492437" w:rsidRPr="00CA2AB7">
              <w:t xml:space="preserve">§266 a </w:t>
            </w:r>
            <w:proofErr w:type="spellStart"/>
            <w:r w:rsidR="00492437" w:rsidRPr="00CA2AB7">
              <w:t>nasl</w:t>
            </w:r>
            <w:proofErr w:type="spellEnd"/>
            <w:r w:rsidR="00492437" w:rsidRPr="00CA2AB7">
              <w:t xml:space="preserve">., §276, §277, §277a, §278, §278a, §282, §283, §296, §297, §313, §314, §328 a </w:t>
            </w:r>
            <w:proofErr w:type="spellStart"/>
            <w:r w:rsidR="00492437" w:rsidRPr="00CA2AB7">
              <w:t>nasl</w:t>
            </w:r>
            <w:proofErr w:type="spellEnd"/>
            <w:r w:rsidR="00492437" w:rsidRPr="00CA2AB7">
              <w:t xml:space="preserve">., §332 a </w:t>
            </w:r>
            <w:proofErr w:type="spellStart"/>
            <w:r w:rsidR="00492437" w:rsidRPr="00CA2AB7">
              <w:t>nasl</w:t>
            </w:r>
            <w:proofErr w:type="spellEnd"/>
            <w:r w:rsidR="00492437" w:rsidRPr="00CA2AB7">
              <w:t xml:space="preserve">., §336, </w:t>
            </w:r>
            <w:r w:rsidR="00492437" w:rsidRPr="00CA2AB7">
              <w:lastRenderedPageBreak/>
              <w:t>§336c, §336d, §367, §419, §419b</w:t>
            </w:r>
            <w:r w:rsidR="00492437">
              <w:t xml:space="preserve">, </w:t>
            </w:r>
            <w:r w:rsidR="00492437" w:rsidRPr="00CA2AB7">
              <w:t>§419c, §419d</w:t>
            </w:r>
            <w:r w:rsidRPr="00CA2AB7">
              <w:t xml:space="preserve"> Trestného zákona</w:t>
            </w:r>
            <w:r>
              <w:t>*</w:t>
            </w: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2647F5E4" w14:textId="77777777" w:rsidR="00ED7145" w:rsidRDefault="00ED7145" w:rsidP="005B25CC">
            <w:pPr>
              <w:shd w:val="clear" w:color="auto" w:fill="EDEDED" w:themeFill="accent3" w:themeFillTint="33"/>
              <w:spacing w:line="257" w:lineRule="auto"/>
              <w:ind w:right="100"/>
              <w:jc w:val="both"/>
              <w:rPr>
                <w:i/>
              </w:rPr>
            </w:pPr>
            <w:r>
              <w:rPr>
                <w:i/>
              </w:rPr>
              <w:lastRenderedPageBreak/>
              <w:t>Typ PPP:</w:t>
            </w:r>
          </w:p>
          <w:p w14:paraId="47419EBC" w14:textId="796DBFDE" w:rsidR="00ED7145" w:rsidRDefault="00ED7145" w:rsidP="005B25CC">
            <w:pPr>
              <w:ind w:right="100"/>
              <w:rPr>
                <w:b/>
              </w:rPr>
            </w:pPr>
            <w:r>
              <w:rPr>
                <w:b/>
              </w:rPr>
              <w:t>S</w:t>
            </w:r>
            <w:r w:rsidRPr="000B301A">
              <w:rPr>
                <w:b/>
              </w:rPr>
              <w:t>tatická</w:t>
            </w:r>
          </w:p>
          <w:p w14:paraId="238C42A1" w14:textId="77777777" w:rsidR="00ED7145" w:rsidRPr="00B174E5" w:rsidRDefault="00ED7145" w:rsidP="005B25CC">
            <w:pPr>
              <w:shd w:val="clear" w:color="auto" w:fill="EDEDED" w:themeFill="accent3" w:themeFillTint="33"/>
              <w:spacing w:line="257" w:lineRule="auto"/>
              <w:ind w:right="100"/>
              <w:jc w:val="both"/>
              <w:rPr>
                <w:i/>
              </w:rPr>
            </w:pPr>
            <w:r w:rsidRPr="00B174E5">
              <w:rPr>
                <w:i/>
              </w:rPr>
              <w:t>Časový moment ku ktorému má byť splnená:</w:t>
            </w:r>
          </w:p>
          <w:p w14:paraId="7B6C3DE9" w14:textId="5CDDC151" w:rsidR="00ED7145" w:rsidRDefault="00ED7145" w:rsidP="005B25CC">
            <w:pPr>
              <w:ind w:right="100"/>
            </w:pPr>
            <w:r>
              <w:t>Ku dňu overovania splnenia v konaní o ŽoPP</w:t>
            </w:r>
          </w:p>
          <w:p w14:paraId="2DFD1E2B" w14:textId="77777777" w:rsidR="00ED7145" w:rsidRPr="002B13F1" w:rsidRDefault="00ED7145" w:rsidP="005B25CC">
            <w:pPr>
              <w:shd w:val="clear" w:color="auto" w:fill="EDEDED" w:themeFill="accent3" w:themeFillTint="33"/>
              <w:spacing w:line="257" w:lineRule="auto"/>
              <w:ind w:right="100"/>
              <w:jc w:val="both"/>
              <w:rPr>
                <w:i/>
                <w:iCs/>
              </w:rPr>
            </w:pPr>
            <w:r w:rsidRPr="739FCD70">
              <w:rPr>
                <w:i/>
                <w:iCs/>
              </w:rPr>
              <w:t>Prvotné overenie:</w:t>
            </w:r>
          </w:p>
          <w:p w14:paraId="627B3461" w14:textId="424E1F0F" w:rsidR="00ED7145" w:rsidRDefault="00ED7145" w:rsidP="005B25CC">
            <w:pPr>
              <w:ind w:right="100"/>
              <w:rPr>
                <w:rFonts w:cstheme="minorHAnsi"/>
              </w:rPr>
            </w:pPr>
            <w:r>
              <w:rPr>
                <w:rFonts w:cstheme="minorHAnsi"/>
              </w:rPr>
              <w:t>V</w:t>
            </w:r>
            <w:r w:rsidRPr="00A62A9D">
              <w:rPr>
                <w:rFonts w:cstheme="minorHAnsi"/>
              </w:rPr>
              <w:t> konaní o</w:t>
            </w:r>
            <w:r>
              <w:rPr>
                <w:rFonts w:cstheme="minorHAnsi"/>
              </w:rPr>
              <w:t> ŽoPP</w:t>
            </w:r>
          </w:p>
          <w:p w14:paraId="28D6FC34" w14:textId="77777777" w:rsidR="00ED7145" w:rsidRPr="00B174E5" w:rsidRDefault="00ED7145" w:rsidP="005B25CC">
            <w:pPr>
              <w:shd w:val="clear" w:color="auto" w:fill="EDEDED" w:themeFill="accent3" w:themeFillTint="33"/>
              <w:spacing w:line="257" w:lineRule="auto"/>
              <w:ind w:right="100"/>
              <w:jc w:val="both"/>
              <w:rPr>
                <w:i/>
              </w:rPr>
            </w:pPr>
            <w:r w:rsidRPr="00B174E5">
              <w:rPr>
                <w:i/>
              </w:rPr>
              <w:t>Spôsob overovania:</w:t>
            </w:r>
          </w:p>
          <w:p w14:paraId="56398885" w14:textId="1C182C9B" w:rsidR="00ED7145" w:rsidRPr="00B174E5" w:rsidRDefault="00ED7145" w:rsidP="005B25CC">
            <w:pPr>
              <w:ind w:right="100"/>
              <w:jc w:val="both"/>
            </w:pPr>
            <w:r w:rsidRPr="5E01AC03">
              <w:rPr>
                <w:color w:val="auto"/>
              </w:rPr>
              <w:lastRenderedPageBreak/>
              <w:t xml:space="preserve">Platobná agentúra </w:t>
            </w:r>
            <w:r>
              <w:t>overuje najmä vlastnou zisťovacou činnosťou cez: OverSi.gov.sk</w:t>
            </w:r>
            <w:r w:rsidRPr="00D77E76">
              <w:t xml:space="preserve">, </w:t>
            </w:r>
            <w:r w:rsidRPr="00492437">
              <w:rPr>
                <w:color w:val="auto"/>
              </w:rPr>
              <w:t>zoznam</w:t>
            </w:r>
            <w:r w:rsidRPr="00492437">
              <w:t xml:space="preserve"> právoplatne odsúdených právnických osôb</w:t>
            </w:r>
            <w:r w:rsidR="00492437">
              <w:t>.</w:t>
            </w:r>
            <w:r>
              <w:t xml:space="preserve"> </w:t>
            </w:r>
          </w:p>
        </w:tc>
      </w:tr>
      <w:tr w:rsidR="00ED7145" w14:paraId="0E4D19C9" w14:textId="77777777" w:rsidTr="00D41AC1">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70CC323" w14:textId="3371BADF" w:rsidR="00ED7145" w:rsidRPr="00CA2AB7" w:rsidRDefault="00ED7145" w:rsidP="00492437">
            <w:pPr>
              <w:spacing w:line="257" w:lineRule="auto"/>
              <w:ind w:right="4"/>
              <w:jc w:val="center"/>
            </w:pPr>
            <w:r w:rsidRPr="00B174E5">
              <w:lastRenderedPageBreak/>
              <w:t xml:space="preserve">Člen štatutárneho orgánu alebo dozorného orgánu žiadateľa nebol právoplatne odsúdený za trestný čin Žiadateľ nebol právoplatne odsúdený </w:t>
            </w:r>
            <w:r w:rsidR="00A22DB0" w:rsidRPr="00B174E5">
              <w:t>za</w:t>
            </w:r>
            <w:r w:rsidR="00A22DB0">
              <w:t> </w:t>
            </w:r>
            <w:r w:rsidRPr="00B174E5">
              <w:t>trestný čin podľa</w:t>
            </w:r>
            <w:r w:rsidR="00492437">
              <w:t xml:space="preserve"> </w:t>
            </w:r>
            <w:r w:rsidR="00492437" w:rsidRPr="00B174E5">
              <w:t>§138 písm. j), §140b, §179, §181, §187, §201, §222, §225, §233, §250,</w:t>
            </w:r>
            <w:r w:rsidR="00492437">
              <w:t xml:space="preserve"> </w:t>
            </w:r>
            <w:r w:rsidR="00492437" w:rsidRPr="00B174E5">
              <w:t xml:space="preserve">§259, §260, §261, </w:t>
            </w:r>
            <w:r w:rsidR="00492437" w:rsidRPr="00B174E5">
              <w:br/>
              <w:t xml:space="preserve">§266 a </w:t>
            </w:r>
            <w:proofErr w:type="spellStart"/>
            <w:r w:rsidR="00492437" w:rsidRPr="00B174E5">
              <w:t>nasl</w:t>
            </w:r>
            <w:proofErr w:type="spellEnd"/>
            <w:r w:rsidR="00492437" w:rsidRPr="00B174E5">
              <w:t xml:space="preserve">., §276, §277, §277a, §278, §278a, §282, §283, §296, §297, §313, §314, §328 a </w:t>
            </w:r>
            <w:proofErr w:type="spellStart"/>
            <w:r w:rsidR="00492437" w:rsidRPr="00B174E5">
              <w:t>nasl</w:t>
            </w:r>
            <w:proofErr w:type="spellEnd"/>
            <w:r w:rsidR="00492437" w:rsidRPr="00B174E5">
              <w:t xml:space="preserve">., §332 a </w:t>
            </w:r>
            <w:proofErr w:type="spellStart"/>
            <w:r w:rsidR="00492437" w:rsidRPr="00B174E5">
              <w:t>nasl</w:t>
            </w:r>
            <w:proofErr w:type="spellEnd"/>
            <w:r w:rsidR="00492437" w:rsidRPr="00B174E5">
              <w:t>., §336, §336c, §336d, §367, §419, §419b, §419c, §419d</w:t>
            </w:r>
            <w:r w:rsidRPr="00B174E5">
              <w:t xml:space="preserve"> Trestného zákona</w:t>
            </w:r>
            <w:r>
              <w:t>*</w:t>
            </w: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6BF344EC" w14:textId="77777777" w:rsidR="00ED7145" w:rsidRDefault="00ED7145" w:rsidP="00A22DB0">
            <w:pPr>
              <w:shd w:val="clear" w:color="auto" w:fill="EDEDED" w:themeFill="accent3" w:themeFillTint="33"/>
              <w:spacing w:line="257" w:lineRule="auto"/>
              <w:ind w:right="100"/>
              <w:jc w:val="both"/>
              <w:rPr>
                <w:i/>
              </w:rPr>
            </w:pPr>
            <w:r>
              <w:rPr>
                <w:i/>
              </w:rPr>
              <w:t>Typ PPP:</w:t>
            </w:r>
          </w:p>
          <w:p w14:paraId="61446A5C" w14:textId="4E25E446" w:rsidR="00ED7145" w:rsidRPr="00C039DD" w:rsidRDefault="00ED7145" w:rsidP="00A22DB0">
            <w:pPr>
              <w:ind w:right="100"/>
              <w:rPr>
                <w:b/>
                <w:bCs/>
                <w:iCs/>
              </w:rPr>
            </w:pPr>
            <w:r w:rsidRPr="00C039DD">
              <w:rPr>
                <w:b/>
                <w:bCs/>
                <w:iCs/>
              </w:rPr>
              <w:t>Statická</w:t>
            </w:r>
          </w:p>
          <w:p w14:paraId="71FE31AF" w14:textId="77777777" w:rsidR="00ED7145" w:rsidRPr="00CA2AB7" w:rsidRDefault="00ED7145" w:rsidP="00A22DB0">
            <w:pPr>
              <w:shd w:val="clear" w:color="auto" w:fill="EDEDED" w:themeFill="accent3" w:themeFillTint="33"/>
              <w:spacing w:line="257" w:lineRule="auto"/>
              <w:ind w:right="100"/>
              <w:jc w:val="both"/>
              <w:rPr>
                <w:i/>
              </w:rPr>
            </w:pPr>
            <w:r w:rsidRPr="00CA2AB7">
              <w:rPr>
                <w:i/>
              </w:rPr>
              <w:t>Časový moment ku ktorému má byť splnená:</w:t>
            </w:r>
          </w:p>
          <w:p w14:paraId="5075C5D5" w14:textId="2D1ABAFB" w:rsidR="00ED7145" w:rsidRPr="004151C1" w:rsidRDefault="00ED7145" w:rsidP="00A22DB0">
            <w:pPr>
              <w:ind w:right="100"/>
              <w:rPr>
                <w:iCs/>
              </w:rPr>
            </w:pPr>
            <w:r w:rsidRPr="004151C1">
              <w:rPr>
                <w:iCs/>
              </w:rPr>
              <w:t>Ku dňu overovania splnenia v konaní o ŽoPP</w:t>
            </w:r>
          </w:p>
          <w:p w14:paraId="38C208E9" w14:textId="77777777" w:rsidR="00ED7145" w:rsidRPr="00CF693E" w:rsidRDefault="00ED7145" w:rsidP="00A22DB0">
            <w:pPr>
              <w:shd w:val="clear" w:color="auto" w:fill="EDEDED" w:themeFill="accent3" w:themeFillTint="33"/>
              <w:spacing w:line="257" w:lineRule="auto"/>
              <w:ind w:right="100"/>
              <w:jc w:val="both"/>
              <w:rPr>
                <w:i/>
              </w:rPr>
            </w:pPr>
            <w:r w:rsidRPr="00CF693E">
              <w:rPr>
                <w:i/>
              </w:rPr>
              <w:t>Prvotné overenie:</w:t>
            </w:r>
          </w:p>
          <w:p w14:paraId="06DCA4C5" w14:textId="7583EAF9" w:rsidR="00ED7145" w:rsidRPr="004151C1" w:rsidRDefault="00ED7145" w:rsidP="00A22DB0">
            <w:pPr>
              <w:ind w:right="100"/>
              <w:rPr>
                <w:iCs/>
              </w:rPr>
            </w:pPr>
            <w:r w:rsidRPr="004151C1">
              <w:rPr>
                <w:iCs/>
              </w:rPr>
              <w:t>V konaní o ŽoPP</w:t>
            </w:r>
          </w:p>
          <w:p w14:paraId="2A8608E0" w14:textId="77777777" w:rsidR="00ED7145" w:rsidRPr="00CA2AB7" w:rsidRDefault="00ED7145" w:rsidP="00A22DB0">
            <w:pPr>
              <w:shd w:val="clear" w:color="auto" w:fill="EDEDED" w:themeFill="accent3" w:themeFillTint="33"/>
              <w:spacing w:line="257" w:lineRule="auto"/>
              <w:ind w:right="100"/>
              <w:jc w:val="both"/>
              <w:rPr>
                <w:i/>
              </w:rPr>
            </w:pPr>
            <w:r w:rsidRPr="00CA2AB7">
              <w:rPr>
                <w:i/>
              </w:rPr>
              <w:t>Spôsob overovania:</w:t>
            </w:r>
          </w:p>
          <w:p w14:paraId="0FA6D52F" w14:textId="535B2DAD" w:rsidR="00ED7145" w:rsidRPr="00CF693E" w:rsidRDefault="00ED7145" w:rsidP="00A22DB0">
            <w:pPr>
              <w:ind w:right="100"/>
              <w:jc w:val="both"/>
              <w:rPr>
                <w:i/>
              </w:rPr>
            </w:pPr>
            <w:r w:rsidRPr="00CF693E">
              <w:rPr>
                <w:color w:val="auto"/>
              </w:rPr>
              <w:t xml:space="preserve">Platobná agentúra overuje </w:t>
            </w:r>
            <w:r w:rsidR="00A22DB0">
              <w:rPr>
                <w:color w:val="auto"/>
              </w:rPr>
              <w:t xml:space="preserve">najmä </w:t>
            </w:r>
            <w:r w:rsidRPr="00CF693E">
              <w:rPr>
                <w:color w:val="auto"/>
              </w:rPr>
              <w:t>vlastnou zisťovacou činnosťou cez: OverSi.gov.</w:t>
            </w:r>
            <w:r w:rsidRPr="00D77E76">
              <w:rPr>
                <w:color w:val="auto"/>
              </w:rPr>
              <w:t xml:space="preserve">sk </w:t>
            </w:r>
            <w:r w:rsidR="00D77E76" w:rsidRPr="00D77E76">
              <w:rPr>
                <w:color w:val="auto"/>
              </w:rPr>
              <w:t xml:space="preserve">na </w:t>
            </w:r>
            <w:r w:rsidRPr="00D77E76">
              <w:rPr>
                <w:color w:val="auto"/>
              </w:rPr>
              <w:t xml:space="preserve">základe </w:t>
            </w:r>
            <w:r w:rsidR="00D77E76" w:rsidRPr="00D77E76">
              <w:t xml:space="preserve">prílohy č. </w:t>
            </w:r>
            <w:r w:rsidR="00AF5035">
              <w:t>5</w:t>
            </w:r>
            <w:r w:rsidR="00AF5035" w:rsidRPr="00D77E76">
              <w:t xml:space="preserve"> </w:t>
            </w:r>
            <w:r w:rsidR="00D77E76" w:rsidRPr="00D77E76">
              <w:t xml:space="preserve">Údaje potrebné na vyžiadanie výpisu z registra trestov </w:t>
            </w:r>
            <w:r w:rsidR="00D77E76" w:rsidRPr="00D77E76">
              <w:rPr>
                <w:color w:val="auto"/>
              </w:rPr>
              <w:t>(predloženej žiadateľom aj za členov dozorného orgánu, ak relevantné)</w:t>
            </w:r>
            <w:r w:rsidRPr="00D77E76">
              <w:rPr>
                <w:color w:val="auto"/>
              </w:rPr>
              <w:t xml:space="preserve">, </w:t>
            </w:r>
            <w:r w:rsidR="00D77E76" w:rsidRPr="00D77E76">
              <w:rPr>
                <w:color w:val="auto"/>
              </w:rPr>
              <w:t>alebo</w:t>
            </w:r>
            <w:r w:rsidRPr="00D77E76">
              <w:rPr>
                <w:color w:val="auto"/>
              </w:rPr>
              <w:t xml:space="preserve"> na základe výpisu z registra trestov (predloženého žiadateľom, a to aj za členov dozorného orgánu, ak relevantné</w:t>
            </w:r>
            <w:r w:rsidR="000A7580" w:rsidRPr="00D77E76">
              <w:rPr>
                <w:color w:val="auto"/>
              </w:rPr>
              <w:t>, nie starší ako 1 mesiac k momentu predloženia ŽoPP alebo k vyzvaniu na odstránenie pochybnosti o pravdivosti alebo úplnosti</w:t>
            </w:r>
            <w:r w:rsidRPr="00D77E76">
              <w:rPr>
                <w:color w:val="auto"/>
              </w:rPr>
              <w:t>).</w:t>
            </w:r>
          </w:p>
        </w:tc>
      </w:tr>
      <w:tr w:rsidR="00ED7145" w14:paraId="28CB54D3" w14:textId="77777777" w:rsidTr="00D41AC1">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B5FB635" w14:textId="6A6BE961" w:rsidR="00ED7145" w:rsidRPr="00B174E5" w:rsidRDefault="00ED7145" w:rsidP="00ED7145">
            <w:pPr>
              <w:spacing w:line="257" w:lineRule="auto"/>
              <w:jc w:val="center"/>
            </w:pPr>
            <w:r w:rsidRPr="00CA2AB7">
              <w:t xml:space="preserve">Žiadateľovi nebol právoplatne uložený trest zákazu prijímať dotácie alebo subvencie, trest zákazu prijímať pomoc </w:t>
            </w:r>
            <w:r w:rsidR="00A22DB0" w:rsidRPr="00CA2AB7">
              <w:t>a</w:t>
            </w:r>
            <w:r w:rsidR="00A22DB0">
              <w:t> </w:t>
            </w:r>
            <w:r w:rsidRPr="00CA2AB7">
              <w:t>podporu poskytovanú z fondov E</w:t>
            </w:r>
            <w:r>
              <w:t>Ú</w:t>
            </w:r>
            <w:r w:rsidRPr="00CA2AB7">
              <w:t xml:space="preserve"> alebo trest zákaz účasti vo verejnom obstarávaní podľa zákona </w:t>
            </w:r>
            <w:r>
              <w:br/>
            </w:r>
            <w:r w:rsidRPr="00CA2AB7">
              <w:t>č. 91/2016 Z.</w:t>
            </w:r>
            <w:r>
              <w:t xml:space="preserve"> </w:t>
            </w:r>
            <w:r w:rsidRPr="00CA2AB7">
              <w:t>z. o trestnej zodpovednosti právnických osôb</w:t>
            </w:r>
            <w:r w:rsidR="00A22DB0">
              <w:t xml:space="preserve"> </w:t>
            </w:r>
            <w:r w:rsidRPr="00CA2AB7">
              <w:t>a o</w:t>
            </w:r>
            <w:r>
              <w:t> </w:t>
            </w:r>
            <w:r w:rsidRPr="00CA2AB7">
              <w:t>zmene a doplnení niektorých zákonov</w:t>
            </w:r>
            <w:r>
              <w:t>*</w:t>
            </w: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49091E20" w14:textId="77777777" w:rsidR="00ED7145" w:rsidRDefault="00ED7145" w:rsidP="00A22DB0">
            <w:pPr>
              <w:shd w:val="clear" w:color="auto" w:fill="EDEDED" w:themeFill="accent3" w:themeFillTint="33"/>
              <w:spacing w:line="257" w:lineRule="auto"/>
              <w:ind w:right="100"/>
              <w:jc w:val="both"/>
              <w:rPr>
                <w:i/>
              </w:rPr>
            </w:pPr>
            <w:r>
              <w:rPr>
                <w:i/>
              </w:rPr>
              <w:t>Typ PPP:</w:t>
            </w:r>
          </w:p>
          <w:p w14:paraId="5A149B09" w14:textId="14768DF4" w:rsidR="00ED7145" w:rsidRDefault="00ED7145" w:rsidP="00A22DB0">
            <w:pPr>
              <w:ind w:right="100"/>
              <w:rPr>
                <w:b/>
              </w:rPr>
            </w:pPr>
            <w:r>
              <w:rPr>
                <w:b/>
              </w:rPr>
              <w:t>S</w:t>
            </w:r>
            <w:r w:rsidRPr="00AE49C7">
              <w:rPr>
                <w:b/>
              </w:rPr>
              <w:t>tatická</w:t>
            </w:r>
          </w:p>
          <w:p w14:paraId="18753485" w14:textId="481BD95F" w:rsidR="00ED7145" w:rsidRDefault="00ED7145" w:rsidP="00A22DB0">
            <w:pPr>
              <w:ind w:right="100"/>
              <w:jc w:val="both"/>
              <w:rPr>
                <w:rStyle w:val="eop"/>
                <w:rFonts w:cstheme="minorHAnsi"/>
              </w:rPr>
            </w:pPr>
            <w:r w:rsidRPr="00AE49C7">
              <w:rPr>
                <w:rStyle w:val="normaltextrun"/>
                <w:rFonts w:cstheme="minorHAnsi"/>
              </w:rPr>
              <w:t>Podmienka sa nevzťahuje na subjekty uvedené v § 5 zákona č. 91/2016 Z. z. o</w:t>
            </w:r>
            <w:r w:rsidR="00A22DB0">
              <w:rPr>
                <w:rStyle w:val="normaltextrun"/>
                <w:rFonts w:cstheme="minorHAnsi"/>
              </w:rPr>
              <w:t> </w:t>
            </w:r>
            <w:r w:rsidRPr="00AE49C7">
              <w:rPr>
                <w:rStyle w:val="normaltextrun"/>
                <w:rFonts w:cstheme="minorHAnsi"/>
              </w:rPr>
              <w:t>trestnej zodpovednosti právnických osôb, vrátane</w:t>
            </w:r>
            <w:r w:rsidRPr="00AE49C7">
              <w:rPr>
                <w:rStyle w:val="eop"/>
                <w:rFonts w:cstheme="minorHAnsi"/>
              </w:rPr>
              <w:t> </w:t>
            </w:r>
            <w:r w:rsidRPr="00AE49C7">
              <w:rPr>
                <w:rStyle w:val="normaltextrun"/>
                <w:rFonts w:cstheme="minorHAnsi"/>
              </w:rPr>
              <w:t>obcí a VÚC, právnických osôb, ktoré sú v čase spáchania trestného činu zriadené zákonom, alebo iných právnických osoby, ktorých majetkové pomery ako dlžníka nemožno usporiadať podľa osobitného predpisu upravujúceho konkurzné konanie (zákon č. 7/2005 Z. z.).</w:t>
            </w:r>
            <w:r w:rsidRPr="00AE49C7">
              <w:rPr>
                <w:rStyle w:val="eop"/>
                <w:rFonts w:cstheme="minorHAnsi"/>
              </w:rPr>
              <w:t> </w:t>
            </w:r>
          </w:p>
          <w:p w14:paraId="636C845E" w14:textId="77777777" w:rsidR="00ED7145" w:rsidRPr="00CA2AB7" w:rsidRDefault="00ED7145" w:rsidP="00A22DB0">
            <w:pPr>
              <w:shd w:val="clear" w:color="auto" w:fill="EDEDED" w:themeFill="accent3" w:themeFillTint="33"/>
              <w:spacing w:line="257" w:lineRule="auto"/>
              <w:ind w:right="100"/>
              <w:jc w:val="both"/>
              <w:rPr>
                <w:i/>
              </w:rPr>
            </w:pPr>
            <w:r w:rsidRPr="00CA2AB7">
              <w:rPr>
                <w:i/>
              </w:rPr>
              <w:t>Časový moment ku ktorému má byť splnená:</w:t>
            </w:r>
          </w:p>
          <w:p w14:paraId="0B4A1802" w14:textId="6F6EE547" w:rsidR="00ED7145" w:rsidRDefault="00ED7145" w:rsidP="00A22DB0">
            <w:pPr>
              <w:ind w:right="100"/>
              <w:rPr>
                <w:rFonts w:cstheme="minorBidi"/>
              </w:rPr>
            </w:pPr>
            <w:r>
              <w:rPr>
                <w:rFonts w:cstheme="minorBidi"/>
              </w:rPr>
              <w:t>K</w:t>
            </w:r>
            <w:r w:rsidRPr="739FCD70">
              <w:rPr>
                <w:rFonts w:cstheme="minorBidi"/>
              </w:rPr>
              <w:t>u dňu overovania splnenia v konaní o</w:t>
            </w:r>
            <w:r>
              <w:rPr>
                <w:rFonts w:cstheme="minorBidi"/>
              </w:rPr>
              <w:t> </w:t>
            </w:r>
            <w:r w:rsidRPr="739FCD70">
              <w:rPr>
                <w:rFonts w:cstheme="minorBidi"/>
              </w:rPr>
              <w:t>ŽoPP</w:t>
            </w:r>
          </w:p>
          <w:p w14:paraId="28B0E4E3" w14:textId="77777777" w:rsidR="00ED7145" w:rsidRPr="00CF693E" w:rsidRDefault="00ED7145" w:rsidP="00A22DB0">
            <w:pPr>
              <w:shd w:val="clear" w:color="auto" w:fill="EDEDED" w:themeFill="accent3" w:themeFillTint="33"/>
              <w:spacing w:line="257" w:lineRule="auto"/>
              <w:ind w:right="100"/>
              <w:jc w:val="both"/>
              <w:rPr>
                <w:i/>
              </w:rPr>
            </w:pPr>
            <w:r w:rsidRPr="00CF693E">
              <w:rPr>
                <w:i/>
              </w:rPr>
              <w:t>Prvotné overenie:</w:t>
            </w:r>
          </w:p>
          <w:p w14:paraId="616F860C" w14:textId="0C5ED7D9" w:rsidR="00ED7145" w:rsidRDefault="00ED7145" w:rsidP="00A22DB0">
            <w:pPr>
              <w:shd w:val="clear" w:color="auto" w:fill="FFFFFF" w:themeFill="background1"/>
              <w:spacing w:line="257" w:lineRule="auto"/>
              <w:ind w:right="100"/>
              <w:jc w:val="both"/>
              <w:rPr>
                <w:rFonts w:cstheme="minorHAnsi"/>
              </w:rPr>
            </w:pPr>
            <w:r>
              <w:rPr>
                <w:rFonts w:cstheme="minorHAnsi"/>
              </w:rPr>
              <w:t>V</w:t>
            </w:r>
            <w:r w:rsidRPr="00A62A9D">
              <w:rPr>
                <w:rFonts w:cstheme="minorHAnsi"/>
              </w:rPr>
              <w:t> konaní o</w:t>
            </w:r>
            <w:r>
              <w:rPr>
                <w:rFonts w:cstheme="minorHAnsi"/>
              </w:rPr>
              <w:t> ŽoPP</w:t>
            </w:r>
          </w:p>
          <w:p w14:paraId="6DBBA3D6" w14:textId="77777777" w:rsidR="00ED7145" w:rsidRPr="00CA2AB7" w:rsidRDefault="00ED7145" w:rsidP="00A22DB0">
            <w:pPr>
              <w:shd w:val="clear" w:color="auto" w:fill="EDEDED" w:themeFill="accent3" w:themeFillTint="33"/>
              <w:spacing w:line="257" w:lineRule="auto"/>
              <w:ind w:right="100"/>
              <w:jc w:val="both"/>
              <w:rPr>
                <w:i/>
              </w:rPr>
            </w:pPr>
            <w:r w:rsidRPr="00CA2AB7">
              <w:rPr>
                <w:i/>
              </w:rPr>
              <w:t>Spôsob overovania:</w:t>
            </w:r>
          </w:p>
          <w:p w14:paraId="31DDE5F2" w14:textId="7F058EA7" w:rsidR="00ED7145" w:rsidRPr="00A85B17" w:rsidRDefault="00ED7145" w:rsidP="00A22DB0">
            <w:pPr>
              <w:ind w:right="100"/>
              <w:jc w:val="both"/>
            </w:pPr>
            <w:r>
              <w:rPr>
                <w:color w:val="auto"/>
              </w:rPr>
              <w:t>Platobná agentúra</w:t>
            </w:r>
            <w:r w:rsidRPr="739FCD70">
              <w:rPr>
                <w:color w:val="auto"/>
              </w:rPr>
              <w:t xml:space="preserve"> </w:t>
            </w:r>
            <w:r w:rsidRPr="00AD07A9">
              <w:rPr>
                <w:rFonts w:asciiTheme="minorHAnsi" w:hAnsiTheme="minorHAnsi" w:cstheme="minorHAnsi"/>
              </w:rPr>
              <w:t xml:space="preserve">overuje </w:t>
            </w:r>
            <w:r w:rsidR="00A22DB0">
              <w:rPr>
                <w:rFonts w:asciiTheme="minorHAnsi" w:hAnsiTheme="minorHAnsi" w:cstheme="minorHAnsi"/>
              </w:rPr>
              <w:t>n</w:t>
            </w:r>
            <w:r w:rsidR="00A22DB0">
              <w:rPr>
                <w:rFonts w:asciiTheme="minorHAnsi" w:hAnsiTheme="minorHAnsi"/>
              </w:rPr>
              <w:t xml:space="preserve">ajmä </w:t>
            </w:r>
            <w:r w:rsidRPr="00AD07A9">
              <w:rPr>
                <w:rFonts w:asciiTheme="minorHAnsi" w:hAnsiTheme="minorHAnsi" w:cstheme="minorHAnsi"/>
              </w:rPr>
              <w:t xml:space="preserve">vlastnou zisťovacou činnosťou cez: OverSi.gov.sk </w:t>
            </w:r>
            <w:r w:rsidR="00702086" w:rsidRPr="00D77E76">
              <w:rPr>
                <w:color w:val="auto"/>
              </w:rPr>
              <w:t xml:space="preserve">na základe </w:t>
            </w:r>
            <w:r w:rsidR="00702086" w:rsidRPr="00D77E76">
              <w:t xml:space="preserve">prílohy č. </w:t>
            </w:r>
            <w:r w:rsidR="00AF5035">
              <w:t>5</w:t>
            </w:r>
            <w:r w:rsidR="00AF5035" w:rsidRPr="00D77E76">
              <w:t xml:space="preserve"> </w:t>
            </w:r>
            <w:r w:rsidR="00702086" w:rsidRPr="00D77E76">
              <w:t>Údaje potrebné na vyžiadanie výpisu z registra trestov</w:t>
            </w:r>
            <w:r w:rsidR="00702086">
              <w:t xml:space="preserve"> </w:t>
            </w:r>
            <w:r w:rsidR="00702086" w:rsidRPr="00D77E76">
              <w:rPr>
                <w:color w:val="auto"/>
              </w:rPr>
              <w:t xml:space="preserve">alebo na základe výpisu z registra trestov (nie starší ako </w:t>
            </w:r>
            <w:r w:rsidR="00720EFA" w:rsidRPr="00D77E76">
              <w:rPr>
                <w:color w:val="auto"/>
              </w:rPr>
              <w:t>1</w:t>
            </w:r>
            <w:r w:rsidR="00720EFA">
              <w:rPr>
                <w:color w:val="auto"/>
              </w:rPr>
              <w:t> </w:t>
            </w:r>
            <w:r w:rsidR="00702086" w:rsidRPr="00D77E76">
              <w:rPr>
                <w:color w:val="auto"/>
              </w:rPr>
              <w:t>mesiac k momentu predloženia ŽoPP alebo k vyzvaniu na odstránenie pochybnosti o pravdivosti alebo úplnosti)</w:t>
            </w:r>
            <w:r w:rsidRPr="00AD07A9">
              <w:rPr>
                <w:rFonts w:asciiTheme="minorHAnsi" w:hAnsiTheme="minorHAnsi" w:cstheme="minorHAnsi"/>
              </w:rPr>
              <w:t xml:space="preserve">, zoznam právoplatne odsúdených právnických osôb </w:t>
            </w:r>
            <w:hyperlink r:id="rId25" w:history="1">
              <w:r w:rsidRPr="00AD07A9">
                <w:rPr>
                  <w:rStyle w:val="Hypertextovprepojenie"/>
                  <w:rFonts w:asciiTheme="minorHAnsi" w:hAnsiTheme="minorHAnsi" w:cstheme="minorHAnsi"/>
                  <w:bCs/>
                  <w:iCs/>
                </w:rPr>
                <w:t>https://esluzby.genpro.gov.sk/zoznam-odsudenych-pravnickych-osob</w:t>
              </w:r>
            </w:hyperlink>
          </w:p>
        </w:tc>
      </w:tr>
      <w:tr w:rsidR="00ED7145" w14:paraId="134BCBAD" w14:textId="77777777" w:rsidTr="00D41AC1">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351D14B" w14:textId="5341A3CE" w:rsidR="00ED7145" w:rsidRDefault="00ED7145" w:rsidP="00ED7145">
            <w:pPr>
              <w:spacing w:line="257" w:lineRule="auto"/>
              <w:jc w:val="center"/>
              <w:rPr>
                <w:rFonts w:cstheme="minorHAnsi"/>
              </w:rPr>
            </w:pPr>
            <w:r>
              <w:rPr>
                <w:rFonts w:cstheme="minorHAnsi"/>
              </w:rPr>
              <w:t xml:space="preserve">Žiadateľ neporušil </w:t>
            </w:r>
            <w:r>
              <w:rPr>
                <w:rFonts w:cstheme="minorHAnsi"/>
              </w:rPr>
              <w:br/>
              <w:t xml:space="preserve">v </w:t>
            </w:r>
            <w:r w:rsidRPr="00CA2AB7">
              <w:rPr>
                <w:rFonts w:cstheme="minorHAnsi"/>
              </w:rPr>
              <w:t>predchádzajúcich 3 rokoch zákaz nelegálneho zamestnávania</w:t>
            </w:r>
            <w:r>
              <w:rPr>
                <w:rFonts w:cstheme="minorHAnsi"/>
              </w:rPr>
              <w:t>*</w:t>
            </w:r>
          </w:p>
          <w:p w14:paraId="2194DED8" w14:textId="77777777" w:rsidR="00ED7145" w:rsidRPr="00CA2AB7" w:rsidRDefault="00ED7145" w:rsidP="00ED7145">
            <w:pPr>
              <w:spacing w:line="257" w:lineRule="auto"/>
            </w:pP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01F74627" w14:textId="77777777" w:rsidR="00ED7145" w:rsidRDefault="00ED7145" w:rsidP="00A22DB0">
            <w:pPr>
              <w:shd w:val="clear" w:color="auto" w:fill="EDEDED" w:themeFill="accent3" w:themeFillTint="33"/>
              <w:spacing w:line="257" w:lineRule="auto"/>
              <w:ind w:right="100"/>
              <w:jc w:val="both"/>
              <w:rPr>
                <w:i/>
              </w:rPr>
            </w:pPr>
            <w:r>
              <w:rPr>
                <w:i/>
              </w:rPr>
              <w:t>Typ PPP:</w:t>
            </w:r>
          </w:p>
          <w:p w14:paraId="38458C15" w14:textId="61B67BE9" w:rsidR="00ED7145" w:rsidRDefault="00ED7145" w:rsidP="00A22DB0">
            <w:pPr>
              <w:ind w:right="100"/>
              <w:rPr>
                <w:b/>
              </w:rPr>
            </w:pPr>
            <w:r>
              <w:rPr>
                <w:b/>
              </w:rPr>
              <w:t>S</w:t>
            </w:r>
            <w:r w:rsidRPr="000334DA">
              <w:rPr>
                <w:b/>
              </w:rPr>
              <w:t>tatická</w:t>
            </w:r>
          </w:p>
          <w:p w14:paraId="73721E12" w14:textId="334AFCD8" w:rsidR="00ED7145" w:rsidRDefault="00ED7145" w:rsidP="00A22DB0">
            <w:pPr>
              <w:ind w:right="100"/>
              <w:jc w:val="both"/>
            </w:pPr>
            <w:r w:rsidRPr="000334DA">
              <w:t>Rozhodujúci</w:t>
            </w:r>
            <w:r w:rsidR="00A22DB0">
              <w:t>m</w:t>
            </w:r>
            <w:r w:rsidRPr="000334DA">
              <w:t xml:space="preserve"> je dátum porušenia, a nie dátum zistenia porušenia zákazu nelegálneho zamestnávania, a tiež nie dátum vydania rozhodnutia o uložení pokuty za porušenie zákazu nelegálneho zamestnávania.</w:t>
            </w:r>
          </w:p>
          <w:p w14:paraId="53FC3996" w14:textId="77777777" w:rsidR="00ED7145" w:rsidRPr="00CA2AB7" w:rsidRDefault="00ED7145" w:rsidP="00A22DB0">
            <w:pPr>
              <w:shd w:val="clear" w:color="auto" w:fill="EDEDED" w:themeFill="accent3" w:themeFillTint="33"/>
              <w:spacing w:line="257" w:lineRule="auto"/>
              <w:ind w:right="100"/>
              <w:jc w:val="both"/>
              <w:rPr>
                <w:i/>
              </w:rPr>
            </w:pPr>
            <w:r w:rsidRPr="00CA2AB7">
              <w:rPr>
                <w:i/>
              </w:rPr>
              <w:t>Časový moment ku ktorému má byť splnená:</w:t>
            </w:r>
          </w:p>
          <w:p w14:paraId="6C200461" w14:textId="1835EE2E" w:rsidR="00ED7145" w:rsidRDefault="00A22DB0" w:rsidP="00A22DB0">
            <w:pPr>
              <w:ind w:right="100"/>
              <w:rPr>
                <w:rFonts w:cstheme="minorBidi"/>
              </w:rPr>
            </w:pPr>
            <w:r>
              <w:rPr>
                <w:rFonts w:cstheme="minorBidi"/>
              </w:rPr>
              <w:t>K</w:t>
            </w:r>
            <w:r w:rsidR="00ED7145" w:rsidRPr="739FCD70">
              <w:rPr>
                <w:rFonts w:cstheme="minorBidi"/>
              </w:rPr>
              <w:t>u dňu overovania splnenia v konaní o</w:t>
            </w:r>
            <w:r w:rsidR="00ED7145">
              <w:rPr>
                <w:rFonts w:cstheme="minorBidi"/>
              </w:rPr>
              <w:t> </w:t>
            </w:r>
            <w:r w:rsidR="00ED7145" w:rsidRPr="739FCD70">
              <w:rPr>
                <w:rFonts w:cstheme="minorBidi"/>
              </w:rPr>
              <w:t>ŽoPP</w:t>
            </w:r>
          </w:p>
          <w:p w14:paraId="77E7E195" w14:textId="77777777" w:rsidR="00ED7145" w:rsidRPr="00CF693E" w:rsidRDefault="00ED7145" w:rsidP="00A22DB0">
            <w:pPr>
              <w:shd w:val="clear" w:color="auto" w:fill="EDEDED" w:themeFill="accent3" w:themeFillTint="33"/>
              <w:spacing w:line="257" w:lineRule="auto"/>
              <w:ind w:right="100"/>
              <w:jc w:val="both"/>
              <w:rPr>
                <w:i/>
              </w:rPr>
            </w:pPr>
            <w:r w:rsidRPr="00CF693E">
              <w:rPr>
                <w:i/>
              </w:rPr>
              <w:t>Prvotné overenie:</w:t>
            </w:r>
          </w:p>
          <w:p w14:paraId="15C6075E" w14:textId="67FF141B" w:rsidR="00ED7145" w:rsidRDefault="00ED7145" w:rsidP="00A22DB0">
            <w:pPr>
              <w:shd w:val="clear" w:color="auto" w:fill="FFFFFF" w:themeFill="background1"/>
              <w:spacing w:line="257" w:lineRule="auto"/>
              <w:ind w:right="100"/>
              <w:jc w:val="both"/>
              <w:rPr>
                <w:rFonts w:cstheme="minorHAnsi"/>
              </w:rPr>
            </w:pPr>
            <w:r>
              <w:rPr>
                <w:rFonts w:cstheme="minorHAnsi"/>
              </w:rPr>
              <w:t>V</w:t>
            </w:r>
            <w:r w:rsidRPr="00A62A9D">
              <w:rPr>
                <w:rFonts w:cstheme="minorHAnsi"/>
              </w:rPr>
              <w:t> konaní o</w:t>
            </w:r>
            <w:r>
              <w:rPr>
                <w:rFonts w:cstheme="minorHAnsi"/>
              </w:rPr>
              <w:t> ŽoPP</w:t>
            </w:r>
          </w:p>
          <w:p w14:paraId="5CDE3003" w14:textId="77777777" w:rsidR="00ED7145" w:rsidRPr="00CA2AB7" w:rsidRDefault="00ED7145" w:rsidP="00A22DB0">
            <w:pPr>
              <w:shd w:val="clear" w:color="auto" w:fill="EDEDED" w:themeFill="accent3" w:themeFillTint="33"/>
              <w:spacing w:line="257" w:lineRule="auto"/>
              <w:ind w:right="100"/>
              <w:jc w:val="both"/>
              <w:rPr>
                <w:i/>
              </w:rPr>
            </w:pPr>
            <w:r w:rsidRPr="00CA2AB7">
              <w:rPr>
                <w:i/>
              </w:rPr>
              <w:t>Spôsob overovania:</w:t>
            </w:r>
          </w:p>
          <w:p w14:paraId="6735BACA" w14:textId="581ACDEC" w:rsidR="00ED7145" w:rsidRPr="00A85B17" w:rsidRDefault="00ED7145" w:rsidP="00A22DB0">
            <w:pPr>
              <w:ind w:right="100"/>
              <w:jc w:val="both"/>
            </w:pPr>
            <w:r>
              <w:rPr>
                <w:color w:val="auto"/>
              </w:rPr>
              <w:t>Platobná agentúra</w:t>
            </w:r>
            <w:r w:rsidRPr="739FCD70">
              <w:rPr>
                <w:color w:val="auto"/>
              </w:rPr>
              <w:t xml:space="preserve"> </w:t>
            </w:r>
            <w:r w:rsidRPr="00CA2AB7">
              <w:t xml:space="preserve">overuje </w:t>
            </w:r>
            <w:r w:rsidRPr="00346AF3">
              <w:rPr>
                <w:rFonts w:asciiTheme="minorHAnsi" w:hAnsiTheme="minorHAnsi" w:cstheme="minorHAnsi"/>
              </w:rPr>
              <w:t>najmä</w:t>
            </w:r>
            <w:r>
              <w:t xml:space="preserve"> </w:t>
            </w:r>
            <w:r w:rsidRPr="00CA2AB7">
              <w:t xml:space="preserve">vlastnou zisťovacou činnosťou </w:t>
            </w:r>
            <w:r>
              <w:t>cez</w:t>
            </w:r>
            <w:r w:rsidRPr="00CA2AB7">
              <w:t>: Zoznam fyzických osôb a právnických osôb, ktorým bola právoplatne uložená pokuta za porušenie zákazu nelegálneho zam</w:t>
            </w:r>
            <w:r>
              <w:t>estnávania (zákon č. 82/2005 Z.</w:t>
            </w:r>
            <w:r w:rsidR="00A22DB0">
              <w:t xml:space="preserve"> </w:t>
            </w:r>
            <w:r w:rsidRPr="00CA2AB7">
              <w:t>z.)</w:t>
            </w:r>
            <w:r>
              <w:t xml:space="preserve"> </w:t>
            </w:r>
            <w:hyperlink r:id="rId26" w:history="1">
              <w:r w:rsidRPr="00B6502E">
                <w:rPr>
                  <w:rStyle w:val="Hypertextovprepojenie"/>
                  <w:rFonts w:cstheme="minorHAnsi"/>
                </w:rPr>
                <w:t>https://www.ip.gov.sk/app/registerNZ/</w:t>
              </w:r>
            </w:hyperlink>
            <w:r w:rsidRPr="00CA2AB7">
              <w:t>, kópi</w:t>
            </w:r>
            <w:r w:rsidR="004119F5">
              <w:t>u</w:t>
            </w:r>
            <w:r w:rsidRPr="00CA2AB7">
              <w:t xml:space="preserve"> rozhodnutia o uložení pokuty, súčinnosť</w:t>
            </w:r>
            <w:r>
              <w:t xml:space="preserve"> Národného</w:t>
            </w:r>
            <w:r w:rsidRPr="00CA2AB7">
              <w:t xml:space="preserve"> Inšpektorátu práce.</w:t>
            </w:r>
          </w:p>
        </w:tc>
      </w:tr>
      <w:tr w:rsidR="00F36E36" w14:paraId="1A763C77" w14:textId="77777777" w:rsidTr="00BF249A">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66404F94" w14:textId="77777777" w:rsidR="00F36E36" w:rsidRPr="004D5696" w:rsidRDefault="00F36E36" w:rsidP="00F36E36">
            <w:pPr>
              <w:spacing w:line="257" w:lineRule="auto"/>
              <w:jc w:val="center"/>
              <w:rPr>
                <w:rFonts w:asciiTheme="minorHAnsi" w:hAnsiTheme="minorHAnsi"/>
              </w:rPr>
            </w:pPr>
            <w:bookmarkStart w:id="9" w:name="_Hlk216163310"/>
            <w:r w:rsidRPr="004D5696">
              <w:rPr>
                <w:rFonts w:asciiTheme="minorHAnsi" w:hAnsiTheme="minorHAnsi"/>
              </w:rPr>
              <w:lastRenderedPageBreak/>
              <w:t>Podmienka udržateľnosti:</w:t>
            </w:r>
          </w:p>
          <w:p w14:paraId="4C39D368" w14:textId="0FE6AA0A" w:rsidR="00F36E36" w:rsidRPr="004D5696" w:rsidRDefault="00F36E36" w:rsidP="00F36E36">
            <w:pPr>
              <w:spacing w:line="257" w:lineRule="auto"/>
              <w:jc w:val="center"/>
              <w:rPr>
                <w:rFonts w:asciiTheme="minorHAnsi" w:hAnsiTheme="minorHAnsi"/>
              </w:rPr>
            </w:pPr>
            <w:r w:rsidRPr="004D5696">
              <w:rPr>
                <w:rFonts w:asciiTheme="minorHAnsi" w:hAnsiTheme="minorHAnsi"/>
              </w:rPr>
              <w:t xml:space="preserve">Poskytnuté platby a podpora na projekt, zahŕňajúci investície do infraštruktúry alebo investície do výroby, sa musí vrátiť, </w:t>
            </w:r>
            <w:r w:rsidR="004119F5">
              <w:rPr>
                <w:rFonts w:asciiTheme="minorHAnsi" w:hAnsiTheme="minorHAnsi"/>
              </w:rPr>
              <w:t xml:space="preserve">ak </w:t>
            </w:r>
            <w:r w:rsidRPr="004D5696">
              <w:rPr>
                <w:rFonts w:asciiTheme="minorHAnsi" w:hAnsiTheme="minorHAnsi"/>
              </w:rPr>
              <w:t xml:space="preserve">počas 5 rokov od záverečnej platby poskytnutej prijímateľovi alebo počas obdobia stanovenom v pravidlách o štátnej pomoci došlo v rámci projektu k </w:t>
            </w:r>
            <w:r w:rsidRPr="004D5696">
              <w:rPr>
                <w:rFonts w:asciiTheme="minorHAnsi" w:hAnsiTheme="minorHAnsi" w:cstheme="minorHAnsi"/>
              </w:rPr>
              <w:t>skončeniu alebo premiestneniu výrobnej činnosti mimo územia SR</w:t>
            </w:r>
          </w:p>
          <w:p w14:paraId="6E85E617" w14:textId="77777777" w:rsidR="00F36E36" w:rsidRPr="00C10040" w:rsidRDefault="00F36E36" w:rsidP="00F36E36">
            <w:pPr>
              <w:spacing w:line="257" w:lineRule="auto"/>
              <w:jc w:val="center"/>
            </w:pP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6170132C" w14:textId="77777777" w:rsidR="00F36E36" w:rsidRPr="004119F5" w:rsidRDefault="00F36E36" w:rsidP="004119F5">
            <w:pPr>
              <w:shd w:val="clear" w:color="auto" w:fill="EDEDED" w:themeFill="accent3" w:themeFillTint="33"/>
              <w:spacing w:line="257" w:lineRule="auto"/>
              <w:ind w:right="100"/>
              <w:jc w:val="both"/>
              <w:rPr>
                <w:rFonts w:asciiTheme="minorHAnsi" w:hAnsiTheme="minorHAnsi"/>
                <w:i/>
                <w:iCs/>
              </w:rPr>
            </w:pPr>
            <w:r w:rsidRPr="004119F5">
              <w:rPr>
                <w:rFonts w:asciiTheme="minorHAnsi" w:hAnsiTheme="minorHAnsi"/>
                <w:i/>
                <w:iCs/>
              </w:rPr>
              <w:t>Typ PPP:</w:t>
            </w:r>
          </w:p>
          <w:p w14:paraId="239C6962" w14:textId="1F15FD0E" w:rsidR="00F36E36" w:rsidRPr="004D5696" w:rsidRDefault="00F36E36" w:rsidP="004119F5">
            <w:pPr>
              <w:spacing w:line="257" w:lineRule="auto"/>
              <w:ind w:right="100"/>
              <w:jc w:val="both"/>
              <w:rPr>
                <w:rFonts w:asciiTheme="minorHAnsi" w:hAnsiTheme="minorHAnsi"/>
                <w:b/>
              </w:rPr>
            </w:pPr>
            <w:r w:rsidRPr="004D5696">
              <w:rPr>
                <w:rFonts w:asciiTheme="minorHAnsi" w:hAnsiTheme="minorHAnsi"/>
                <w:b/>
              </w:rPr>
              <w:t>Dynamická bez možnosti prerušenia</w:t>
            </w:r>
          </w:p>
          <w:p w14:paraId="4283ABBE" w14:textId="32DDED88" w:rsidR="00F36E36" w:rsidRPr="004D5696" w:rsidRDefault="00646BD3" w:rsidP="004119F5">
            <w:pPr>
              <w:ind w:right="100"/>
              <w:jc w:val="both"/>
              <w:rPr>
                <w:rFonts w:asciiTheme="minorHAnsi" w:hAnsiTheme="minorHAnsi"/>
              </w:rPr>
            </w:pPr>
            <w:r>
              <w:rPr>
                <w:rFonts w:asciiTheme="minorHAnsi" w:hAnsiTheme="minorHAnsi"/>
              </w:rPr>
              <w:t xml:space="preserve">Netýka sa </w:t>
            </w:r>
            <w:r>
              <w:t xml:space="preserve">projektov, ktoré nezahŕňajú investície do infraštruktúry alebo investície od výroby. </w:t>
            </w:r>
            <w:r w:rsidR="00F36E36" w:rsidRPr="004D5696">
              <w:rPr>
                <w:rFonts w:asciiTheme="minorHAnsi" w:hAnsiTheme="minorHAnsi"/>
              </w:rPr>
              <w:t>Podmienka udržateľnosti sa nevzťahuje na príspevky z</w:t>
            </w:r>
            <w:r>
              <w:rPr>
                <w:rFonts w:asciiTheme="minorHAnsi" w:hAnsiTheme="minorHAnsi"/>
              </w:rPr>
              <w:t> </w:t>
            </w:r>
            <w:r w:rsidR="00F36E36" w:rsidRPr="004D5696">
              <w:rPr>
                <w:rFonts w:asciiTheme="minorHAnsi" w:hAnsiTheme="minorHAnsi"/>
              </w:rPr>
              <w:t>finančného nástroja ani na projekt, v prípade ktorej sa skončila výrobná činnosť v dôsledku nepodvodného vyhlásenia konkurzu.</w:t>
            </w:r>
            <w:r w:rsidR="00A67E39">
              <w:rPr>
                <w:rFonts w:asciiTheme="minorHAnsi" w:hAnsiTheme="minorHAnsi"/>
              </w:rPr>
              <w:t xml:space="preserve"> </w:t>
            </w:r>
          </w:p>
          <w:p w14:paraId="50607B61" w14:textId="77777777" w:rsidR="00F36E36" w:rsidRPr="004119F5" w:rsidRDefault="00F36E36" w:rsidP="004119F5">
            <w:pPr>
              <w:pStyle w:val="Odsekzoznamu"/>
              <w:shd w:val="clear" w:color="auto" w:fill="EDEDED" w:themeFill="accent3" w:themeFillTint="33"/>
              <w:ind w:left="0" w:right="100"/>
              <w:jc w:val="both"/>
              <w:rPr>
                <w:rFonts w:eastAsia="Calibri" w:cs="Calibri"/>
                <w:i/>
                <w:iCs/>
                <w:color w:val="000000"/>
                <w:lang w:eastAsia="sk-SK"/>
              </w:rPr>
            </w:pPr>
            <w:r w:rsidRPr="004119F5">
              <w:rPr>
                <w:rFonts w:eastAsia="Calibri" w:cs="Calibri"/>
                <w:i/>
                <w:iCs/>
                <w:color w:val="000000"/>
                <w:lang w:eastAsia="sk-SK"/>
              </w:rPr>
              <w:t>Moment kedy začína plynúť stanovené časové obdobie a kedy končí:</w:t>
            </w:r>
          </w:p>
          <w:p w14:paraId="206A0C89" w14:textId="77777777" w:rsidR="00F36E36" w:rsidRPr="004D5696" w:rsidRDefault="00F36E36" w:rsidP="004119F5">
            <w:pPr>
              <w:ind w:right="100"/>
              <w:jc w:val="both"/>
              <w:rPr>
                <w:rFonts w:asciiTheme="minorHAnsi" w:hAnsiTheme="minorHAnsi"/>
              </w:rPr>
            </w:pPr>
            <w:r w:rsidRPr="004D5696">
              <w:rPr>
                <w:rFonts w:asciiTheme="minorHAnsi" w:hAnsiTheme="minorHAnsi"/>
                <w:b/>
              </w:rPr>
              <w:t>Začiatok</w:t>
            </w:r>
            <w:r w:rsidRPr="00BD003C">
              <w:rPr>
                <w:rFonts w:asciiTheme="minorHAnsi" w:hAnsiTheme="minorHAnsi"/>
                <w:b/>
                <w:bCs/>
              </w:rPr>
              <w:t>:</w:t>
            </w:r>
            <w:r w:rsidRPr="004D5696">
              <w:rPr>
                <w:rFonts w:asciiTheme="minorHAnsi" w:hAnsiTheme="minorHAnsi"/>
              </w:rPr>
              <w:t xml:space="preserve"> odo dňa nasledujúceho po finančnom ukončení realizácie Projektu</w:t>
            </w:r>
          </w:p>
          <w:p w14:paraId="1F6FA483" w14:textId="52519117" w:rsidR="00F36E36" w:rsidRPr="004D5696" w:rsidRDefault="00F36E36" w:rsidP="004119F5">
            <w:pPr>
              <w:ind w:right="100"/>
              <w:jc w:val="both"/>
              <w:rPr>
                <w:rFonts w:asciiTheme="minorHAnsi" w:hAnsiTheme="minorHAnsi"/>
              </w:rPr>
            </w:pPr>
            <w:r w:rsidRPr="004D5696">
              <w:rPr>
                <w:rFonts w:asciiTheme="minorHAnsi" w:hAnsiTheme="minorHAnsi"/>
                <w:b/>
              </w:rPr>
              <w:t>Koniec:</w:t>
            </w:r>
            <w:r w:rsidRPr="004D5696">
              <w:rPr>
                <w:rFonts w:asciiTheme="minorHAnsi" w:hAnsiTheme="minorHAnsi"/>
              </w:rPr>
              <w:t xml:space="preserve"> skončenie platnosti a účinnosti Zmluvy o príspevku</w:t>
            </w:r>
          </w:p>
          <w:p w14:paraId="1906E6AC" w14:textId="77777777" w:rsidR="00F36E36" w:rsidRPr="004119F5" w:rsidRDefault="00F36E36" w:rsidP="004119F5">
            <w:pPr>
              <w:shd w:val="clear" w:color="auto" w:fill="EDEDED" w:themeFill="accent3" w:themeFillTint="33"/>
              <w:spacing w:line="257" w:lineRule="auto"/>
              <w:ind w:right="100"/>
              <w:jc w:val="both"/>
              <w:rPr>
                <w:rFonts w:asciiTheme="minorHAnsi" w:hAnsiTheme="minorHAnsi"/>
                <w:i/>
                <w:iCs/>
              </w:rPr>
            </w:pPr>
            <w:r w:rsidRPr="004119F5">
              <w:rPr>
                <w:rFonts w:asciiTheme="minorHAnsi" w:hAnsiTheme="minorHAnsi"/>
                <w:i/>
                <w:iCs/>
              </w:rPr>
              <w:t>Prvotné overenie:</w:t>
            </w:r>
          </w:p>
          <w:p w14:paraId="38CC06FD" w14:textId="2999B723" w:rsidR="00F36E36" w:rsidRPr="004D5696" w:rsidRDefault="004119F5" w:rsidP="004119F5">
            <w:pPr>
              <w:shd w:val="clear" w:color="auto" w:fill="FFFFFF" w:themeFill="background1"/>
              <w:spacing w:line="257" w:lineRule="auto"/>
              <w:ind w:right="100"/>
              <w:jc w:val="both"/>
              <w:rPr>
                <w:rFonts w:asciiTheme="minorHAnsi" w:hAnsiTheme="minorHAnsi"/>
              </w:rPr>
            </w:pPr>
            <w:r>
              <w:rPr>
                <w:rFonts w:asciiTheme="minorHAnsi" w:hAnsiTheme="minorHAnsi"/>
              </w:rPr>
              <w:t>P</w:t>
            </w:r>
            <w:r w:rsidR="00F36E36" w:rsidRPr="004D5696">
              <w:rPr>
                <w:rFonts w:asciiTheme="minorHAnsi" w:hAnsiTheme="minorHAnsi"/>
              </w:rPr>
              <w:t>očas udržateľnosti Projektu</w:t>
            </w:r>
          </w:p>
          <w:p w14:paraId="0634DBB9" w14:textId="77777777" w:rsidR="00F36E36" w:rsidRPr="004119F5" w:rsidRDefault="00F36E36" w:rsidP="004119F5">
            <w:pPr>
              <w:shd w:val="clear" w:color="auto" w:fill="EDEDED" w:themeFill="accent3" w:themeFillTint="33"/>
              <w:spacing w:line="257" w:lineRule="auto"/>
              <w:ind w:right="100"/>
              <w:jc w:val="both"/>
              <w:rPr>
                <w:rFonts w:asciiTheme="minorHAnsi" w:hAnsiTheme="minorHAnsi"/>
                <w:i/>
                <w:iCs/>
              </w:rPr>
            </w:pPr>
            <w:r w:rsidRPr="004119F5">
              <w:rPr>
                <w:rFonts w:asciiTheme="minorHAnsi" w:hAnsiTheme="minorHAnsi"/>
                <w:i/>
                <w:iCs/>
              </w:rPr>
              <w:t>Spôsob overovania:</w:t>
            </w:r>
          </w:p>
          <w:p w14:paraId="21D8EFDA" w14:textId="7343AF1F" w:rsidR="00F36E36" w:rsidRPr="00C10040" w:rsidRDefault="00702086" w:rsidP="004119F5">
            <w:pPr>
              <w:shd w:val="clear" w:color="auto" w:fill="FFFFFF" w:themeFill="background1"/>
              <w:spacing w:line="257" w:lineRule="auto"/>
              <w:ind w:right="100"/>
              <w:jc w:val="both"/>
            </w:pPr>
            <w:r w:rsidRPr="004D5696">
              <w:rPr>
                <w:rFonts w:asciiTheme="minorHAnsi" w:hAnsiTheme="minorHAnsi"/>
              </w:rPr>
              <w:t>Platobná agentúra overuje</w:t>
            </w:r>
            <w:r w:rsidR="00287233">
              <w:rPr>
                <w:rFonts w:asciiTheme="minorHAnsi" w:hAnsiTheme="minorHAnsi"/>
              </w:rPr>
              <w:t xml:space="preserve"> </w:t>
            </w:r>
            <w:r w:rsidR="00287233" w:rsidRPr="00346AF3">
              <w:rPr>
                <w:rFonts w:asciiTheme="minorHAnsi" w:hAnsiTheme="minorHAnsi" w:cstheme="minorHAnsi"/>
              </w:rPr>
              <w:t>najmä</w:t>
            </w:r>
            <w:r w:rsidR="00287233">
              <w:t xml:space="preserve"> </w:t>
            </w:r>
            <w:r w:rsidR="00287233" w:rsidRPr="00CA2AB7">
              <w:t xml:space="preserve">vlastnou zisťovacou činnosťou </w:t>
            </w:r>
            <w:r w:rsidR="00287233">
              <w:t>cez</w:t>
            </w:r>
            <w:r w:rsidR="00287233" w:rsidRPr="00CA2AB7">
              <w:t>:</w:t>
            </w:r>
            <w:r w:rsidR="00287233">
              <w:t xml:space="preserve"> </w:t>
            </w:r>
            <w:r w:rsidR="00287233">
              <w:rPr>
                <w:rFonts w:asciiTheme="minorHAnsi" w:hAnsiTheme="minorHAnsi"/>
              </w:rPr>
              <w:t xml:space="preserve">na základe prílohy č. 9 </w:t>
            </w:r>
            <w:r w:rsidR="00287233">
              <w:t>Vyhlásenie žiadateľa prepojený a/alebo partnerský podnik, v ŽoPP žiadateľom nadefinované Ukazovatele udržateľnosti projektu,</w:t>
            </w:r>
            <w:r w:rsidRPr="004D5696">
              <w:rPr>
                <w:rFonts w:asciiTheme="minorHAnsi" w:hAnsiTheme="minorHAnsi"/>
              </w:rPr>
              <w:t xml:space="preserve"> </w:t>
            </w:r>
            <w:r w:rsidR="00287233">
              <w:rPr>
                <w:rFonts w:asciiTheme="minorHAnsi" w:hAnsiTheme="minorHAnsi"/>
              </w:rPr>
              <w:t>a následne ich plnenie v</w:t>
            </w:r>
            <w:r w:rsidRPr="004D5696">
              <w:rPr>
                <w:rFonts w:asciiTheme="minorHAnsi" w:hAnsiTheme="minorHAnsi"/>
              </w:rPr>
              <w:t xml:space="preserve"> monitorovací</w:t>
            </w:r>
            <w:r w:rsidR="00287233">
              <w:rPr>
                <w:rFonts w:asciiTheme="minorHAnsi" w:hAnsiTheme="minorHAnsi"/>
              </w:rPr>
              <w:t>ch</w:t>
            </w:r>
            <w:r w:rsidRPr="004D5696">
              <w:rPr>
                <w:rFonts w:asciiTheme="minorHAnsi" w:hAnsiTheme="minorHAnsi"/>
              </w:rPr>
              <w:t xml:space="preserve"> správa</w:t>
            </w:r>
            <w:r w:rsidR="00287233">
              <w:rPr>
                <w:rFonts w:asciiTheme="minorHAnsi" w:hAnsiTheme="minorHAnsi"/>
              </w:rPr>
              <w:t>ch</w:t>
            </w:r>
            <w:r w:rsidRPr="004D5696">
              <w:rPr>
                <w:rFonts w:asciiTheme="minorHAnsi" w:hAnsiTheme="minorHAnsi"/>
              </w:rPr>
              <w:t xml:space="preserve"> prijímateľa v </w:t>
            </w:r>
            <w:r w:rsidR="00287233">
              <w:rPr>
                <w:rFonts w:asciiTheme="minorHAnsi" w:hAnsiTheme="minorHAnsi"/>
              </w:rPr>
              <w:t>ob</w:t>
            </w:r>
            <w:r w:rsidRPr="004D5696">
              <w:rPr>
                <w:rFonts w:asciiTheme="minorHAnsi" w:hAnsiTheme="minorHAnsi"/>
              </w:rPr>
              <w:t>dob</w:t>
            </w:r>
            <w:r w:rsidR="00287233">
              <w:rPr>
                <w:rFonts w:asciiTheme="minorHAnsi" w:hAnsiTheme="minorHAnsi"/>
              </w:rPr>
              <w:t>í</w:t>
            </w:r>
            <w:r w:rsidRPr="004D5696">
              <w:rPr>
                <w:rFonts w:asciiTheme="minorHAnsi" w:hAnsiTheme="minorHAnsi"/>
              </w:rPr>
              <w:t xml:space="preserve"> udržateľnosti Projektu.</w:t>
            </w:r>
          </w:p>
        </w:tc>
      </w:tr>
      <w:tr w:rsidR="00ED7145" w14:paraId="086372FB" w14:textId="77777777" w:rsidTr="00BF249A">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D86ABC8" w14:textId="77777777" w:rsidR="00ED7145" w:rsidRPr="00C10040" w:rsidRDefault="00ED7145" w:rsidP="00ED7145">
            <w:pPr>
              <w:spacing w:line="257" w:lineRule="auto"/>
              <w:jc w:val="center"/>
            </w:pPr>
            <w:r w:rsidRPr="00C10040">
              <w:t>Podmienka udržateľnosti:</w:t>
            </w:r>
          </w:p>
          <w:p w14:paraId="32790A99" w14:textId="2A42485B" w:rsidR="00ED7145" w:rsidRPr="00CA2AB7" w:rsidRDefault="00ED7145" w:rsidP="00ED7145">
            <w:pPr>
              <w:spacing w:line="257" w:lineRule="auto"/>
              <w:jc w:val="center"/>
            </w:pPr>
            <w:r w:rsidRPr="00C10040">
              <w:t xml:space="preserve">Poskytnuté platby a podpora na projekt, zahŕňajúci investície do infraštruktúry alebo investície do výroby, sa musí vrátiť, </w:t>
            </w:r>
            <w:r w:rsidR="004119F5">
              <w:t xml:space="preserve">ak </w:t>
            </w:r>
            <w:r w:rsidRPr="00C10040">
              <w:t>počas 5 rokov od záverečnej platby poskytnutej prijímateľovi alebo počas obdobia stanovenom v pravidlách o štátnej pomoci došlo v rámci projektu k zmene vlastníctva položky infraštruktúry, ktorá poskytuje firme alebo orgánu verejnej moci neoprávnené zvýhodnenie</w:t>
            </w: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68985BA2" w14:textId="77777777" w:rsidR="00ED7145" w:rsidRPr="00C10040" w:rsidRDefault="00ED7145" w:rsidP="004119F5">
            <w:pPr>
              <w:shd w:val="clear" w:color="auto" w:fill="EDEDED" w:themeFill="accent3" w:themeFillTint="33"/>
              <w:spacing w:line="257" w:lineRule="auto"/>
              <w:ind w:right="100"/>
              <w:jc w:val="both"/>
            </w:pPr>
            <w:r w:rsidRPr="004119F5">
              <w:rPr>
                <w:i/>
                <w:iCs/>
              </w:rPr>
              <w:t>Typ PPP</w:t>
            </w:r>
            <w:r w:rsidRPr="00C10040">
              <w:t>:</w:t>
            </w:r>
          </w:p>
          <w:p w14:paraId="38003DB4" w14:textId="32DF917A" w:rsidR="00ED7145" w:rsidRPr="00C10040" w:rsidRDefault="00C039DD" w:rsidP="004119F5">
            <w:pPr>
              <w:spacing w:line="257" w:lineRule="auto"/>
              <w:ind w:right="100"/>
              <w:rPr>
                <w:b/>
              </w:rPr>
            </w:pPr>
            <w:r>
              <w:rPr>
                <w:b/>
              </w:rPr>
              <w:t>D</w:t>
            </w:r>
            <w:r w:rsidR="00ED7145" w:rsidRPr="00C10040">
              <w:rPr>
                <w:b/>
              </w:rPr>
              <w:t>ynamická bez možnosti prerušenia</w:t>
            </w:r>
          </w:p>
          <w:p w14:paraId="08AE0567" w14:textId="18802170" w:rsidR="00ED7145" w:rsidRDefault="00646BD3" w:rsidP="004119F5">
            <w:pPr>
              <w:ind w:right="100"/>
              <w:jc w:val="both"/>
            </w:pPr>
            <w:r>
              <w:rPr>
                <w:rFonts w:asciiTheme="minorHAnsi" w:hAnsiTheme="minorHAnsi"/>
              </w:rPr>
              <w:t xml:space="preserve">Netýka sa </w:t>
            </w:r>
            <w:r>
              <w:t xml:space="preserve">projektov, ktoré nezahŕňajú investície do infraštruktúry alebo investície od výroby. </w:t>
            </w:r>
            <w:r w:rsidR="00ED7145" w:rsidRPr="00C10040">
              <w:t xml:space="preserve">Podmienka udržateľnosti sa nevzťahuje na </w:t>
            </w:r>
            <w:r w:rsidR="004119F5" w:rsidRPr="004D5696">
              <w:rPr>
                <w:rFonts w:asciiTheme="minorHAnsi" w:hAnsiTheme="minorHAnsi"/>
              </w:rPr>
              <w:t>príspevky z</w:t>
            </w:r>
            <w:r>
              <w:rPr>
                <w:rFonts w:asciiTheme="minorHAnsi" w:hAnsiTheme="minorHAnsi"/>
              </w:rPr>
              <w:t> </w:t>
            </w:r>
            <w:r w:rsidR="004119F5" w:rsidRPr="004D5696">
              <w:rPr>
                <w:rFonts w:asciiTheme="minorHAnsi" w:hAnsiTheme="minorHAnsi"/>
              </w:rPr>
              <w:t>finančného nástroja ani</w:t>
            </w:r>
            <w:r w:rsidR="004119F5">
              <w:t xml:space="preserve"> </w:t>
            </w:r>
            <w:r w:rsidR="00ED7145" w:rsidRPr="00C10040">
              <w:t>na projekt, v prípade ktorej sa skončila výrobná činnosť v dôsledku ne</w:t>
            </w:r>
            <w:r w:rsidR="00ED7145">
              <w:t>podvodného vyhlásenia konkurzu.</w:t>
            </w:r>
          </w:p>
          <w:p w14:paraId="171207FA" w14:textId="77777777" w:rsidR="00ED7145" w:rsidRPr="004119F5" w:rsidRDefault="00ED7145" w:rsidP="004119F5">
            <w:pPr>
              <w:shd w:val="clear" w:color="auto" w:fill="EDEDED" w:themeFill="accent3" w:themeFillTint="33"/>
              <w:spacing w:line="257" w:lineRule="auto"/>
              <w:ind w:right="100"/>
              <w:jc w:val="both"/>
              <w:rPr>
                <w:i/>
                <w:iCs/>
              </w:rPr>
            </w:pPr>
            <w:r w:rsidRPr="004119F5">
              <w:rPr>
                <w:i/>
                <w:iCs/>
              </w:rPr>
              <w:t>Moment kedy začína plynúť stanovené časové obdobie a kedy končí:</w:t>
            </w:r>
          </w:p>
          <w:p w14:paraId="29C8C735" w14:textId="77777777" w:rsidR="00ED7145" w:rsidRPr="00C10040" w:rsidRDefault="00ED7145" w:rsidP="004119F5">
            <w:pPr>
              <w:ind w:right="100"/>
              <w:jc w:val="both"/>
            </w:pPr>
            <w:r w:rsidRPr="00C10040">
              <w:rPr>
                <w:b/>
              </w:rPr>
              <w:t>Začiatok</w:t>
            </w:r>
            <w:r w:rsidRPr="00C10040">
              <w:t>: odo dňa nasledujúceho po finančnom ukončení realizácie Projektu</w:t>
            </w:r>
          </w:p>
          <w:p w14:paraId="168EF760" w14:textId="5485EFBB" w:rsidR="00ED7145" w:rsidRPr="00C10040" w:rsidRDefault="00ED7145" w:rsidP="004119F5">
            <w:pPr>
              <w:ind w:right="100"/>
            </w:pPr>
            <w:r w:rsidRPr="00C10040">
              <w:rPr>
                <w:b/>
              </w:rPr>
              <w:t>Koniec:</w:t>
            </w:r>
            <w:r w:rsidRPr="00C10040">
              <w:t xml:space="preserve"> skončenie platnosti a účinnosti Zmluvy o príspevku</w:t>
            </w:r>
          </w:p>
          <w:p w14:paraId="069F068D" w14:textId="77777777" w:rsidR="00ED7145" w:rsidRPr="004119F5" w:rsidRDefault="00ED7145" w:rsidP="004119F5">
            <w:pPr>
              <w:shd w:val="clear" w:color="auto" w:fill="EDEDED" w:themeFill="accent3" w:themeFillTint="33"/>
              <w:spacing w:line="257" w:lineRule="auto"/>
              <w:ind w:right="100"/>
              <w:jc w:val="both"/>
              <w:rPr>
                <w:i/>
                <w:iCs/>
              </w:rPr>
            </w:pPr>
            <w:r w:rsidRPr="004119F5">
              <w:rPr>
                <w:i/>
                <w:iCs/>
              </w:rPr>
              <w:t>Prvotné overenie:</w:t>
            </w:r>
          </w:p>
          <w:p w14:paraId="1DCAF6F0" w14:textId="314AC44F" w:rsidR="00ED7145" w:rsidRPr="00C10040" w:rsidRDefault="004119F5" w:rsidP="004119F5">
            <w:pPr>
              <w:shd w:val="clear" w:color="auto" w:fill="FFFFFF" w:themeFill="background1"/>
              <w:spacing w:line="257" w:lineRule="auto"/>
              <w:ind w:right="100"/>
              <w:jc w:val="both"/>
            </w:pPr>
            <w:r>
              <w:t>P</w:t>
            </w:r>
            <w:r w:rsidR="00ED7145" w:rsidRPr="00C10040">
              <w:t>očas udržateľnosti Projektu</w:t>
            </w:r>
          </w:p>
          <w:p w14:paraId="7C95E194" w14:textId="77777777" w:rsidR="00ED7145" w:rsidRPr="004119F5" w:rsidRDefault="00ED7145" w:rsidP="004119F5">
            <w:pPr>
              <w:shd w:val="clear" w:color="auto" w:fill="EDEDED" w:themeFill="accent3" w:themeFillTint="33"/>
              <w:spacing w:line="257" w:lineRule="auto"/>
              <w:ind w:right="100"/>
              <w:jc w:val="both"/>
              <w:rPr>
                <w:i/>
                <w:iCs/>
              </w:rPr>
            </w:pPr>
            <w:r w:rsidRPr="004119F5">
              <w:rPr>
                <w:i/>
                <w:iCs/>
              </w:rPr>
              <w:t>Spôsob overovania:</w:t>
            </w:r>
          </w:p>
          <w:p w14:paraId="1CFBF144" w14:textId="2C320F43" w:rsidR="00ED7145" w:rsidRPr="00A85B17" w:rsidRDefault="00287233" w:rsidP="004119F5">
            <w:pPr>
              <w:ind w:right="100"/>
              <w:jc w:val="both"/>
            </w:pPr>
            <w:r w:rsidRPr="004D5696">
              <w:rPr>
                <w:rFonts w:asciiTheme="minorHAnsi" w:hAnsiTheme="minorHAnsi"/>
              </w:rPr>
              <w:t>Platobná agentúra overuje</w:t>
            </w:r>
            <w:r>
              <w:rPr>
                <w:rFonts w:asciiTheme="minorHAnsi" w:hAnsiTheme="minorHAnsi"/>
              </w:rPr>
              <w:t xml:space="preserve"> </w:t>
            </w:r>
            <w:r w:rsidRPr="00346AF3">
              <w:rPr>
                <w:rFonts w:asciiTheme="minorHAnsi" w:hAnsiTheme="minorHAnsi" w:cstheme="minorHAnsi"/>
              </w:rPr>
              <w:t>najmä</w:t>
            </w:r>
            <w:r>
              <w:t xml:space="preserve"> </w:t>
            </w:r>
            <w:r w:rsidRPr="00CA2AB7">
              <w:t xml:space="preserve">vlastnou zisťovacou činnosťou </w:t>
            </w:r>
            <w:r>
              <w:t>cez</w:t>
            </w:r>
            <w:r w:rsidRPr="00CA2AB7">
              <w:t>:</w:t>
            </w:r>
            <w:r>
              <w:t xml:space="preserve"> </w:t>
            </w:r>
            <w:r>
              <w:rPr>
                <w:rFonts w:asciiTheme="minorHAnsi" w:hAnsiTheme="minorHAnsi"/>
              </w:rPr>
              <w:t xml:space="preserve">na základe prílohy č. 9 </w:t>
            </w:r>
            <w:r>
              <w:t>Vyhlásenie žiadateľa prepojený a/alebo partnerský podnik, v ŽoPP žiadateľom nadefinované Ukazovatele udržateľnosti projektu,</w:t>
            </w:r>
            <w:r w:rsidRPr="004D5696">
              <w:rPr>
                <w:rFonts w:asciiTheme="minorHAnsi" w:hAnsiTheme="minorHAnsi"/>
              </w:rPr>
              <w:t xml:space="preserve"> </w:t>
            </w:r>
            <w:r>
              <w:rPr>
                <w:rFonts w:asciiTheme="minorHAnsi" w:hAnsiTheme="minorHAnsi"/>
              </w:rPr>
              <w:t>a následne ich plnenie v</w:t>
            </w:r>
            <w:r w:rsidRPr="004D5696">
              <w:rPr>
                <w:rFonts w:asciiTheme="minorHAnsi" w:hAnsiTheme="minorHAnsi"/>
              </w:rPr>
              <w:t xml:space="preserve"> monitorovací</w:t>
            </w:r>
            <w:r>
              <w:rPr>
                <w:rFonts w:asciiTheme="minorHAnsi" w:hAnsiTheme="minorHAnsi"/>
              </w:rPr>
              <w:t>ch</w:t>
            </w:r>
            <w:r w:rsidRPr="004D5696">
              <w:rPr>
                <w:rFonts w:asciiTheme="minorHAnsi" w:hAnsiTheme="minorHAnsi"/>
              </w:rPr>
              <w:t xml:space="preserve"> správa</w:t>
            </w:r>
            <w:r>
              <w:rPr>
                <w:rFonts w:asciiTheme="minorHAnsi" w:hAnsiTheme="minorHAnsi"/>
              </w:rPr>
              <w:t>ch</w:t>
            </w:r>
            <w:r w:rsidRPr="004D5696">
              <w:rPr>
                <w:rFonts w:asciiTheme="minorHAnsi" w:hAnsiTheme="minorHAnsi"/>
              </w:rPr>
              <w:t xml:space="preserve"> prijímateľa v </w:t>
            </w:r>
            <w:r>
              <w:rPr>
                <w:rFonts w:asciiTheme="minorHAnsi" w:hAnsiTheme="minorHAnsi"/>
              </w:rPr>
              <w:t>ob</w:t>
            </w:r>
            <w:r w:rsidRPr="004D5696">
              <w:rPr>
                <w:rFonts w:asciiTheme="minorHAnsi" w:hAnsiTheme="minorHAnsi"/>
              </w:rPr>
              <w:t>dob</w:t>
            </w:r>
            <w:r>
              <w:rPr>
                <w:rFonts w:asciiTheme="minorHAnsi" w:hAnsiTheme="minorHAnsi"/>
              </w:rPr>
              <w:t>í</w:t>
            </w:r>
            <w:r w:rsidRPr="004D5696">
              <w:rPr>
                <w:rFonts w:asciiTheme="minorHAnsi" w:hAnsiTheme="minorHAnsi"/>
              </w:rPr>
              <w:t xml:space="preserve"> udržateľnosti Projektu.</w:t>
            </w:r>
          </w:p>
        </w:tc>
      </w:tr>
      <w:tr w:rsidR="00ED7145" w14:paraId="03162B1C" w14:textId="77777777" w:rsidTr="00BF249A">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6B6391F" w14:textId="77777777" w:rsidR="00ED7145" w:rsidRPr="00C10040" w:rsidRDefault="00ED7145" w:rsidP="00ED7145">
            <w:pPr>
              <w:spacing w:line="257" w:lineRule="auto"/>
              <w:jc w:val="center"/>
            </w:pPr>
            <w:r w:rsidRPr="00C10040">
              <w:t>Podmienka udržateľnosti:</w:t>
            </w:r>
          </w:p>
          <w:p w14:paraId="5E9EC648" w14:textId="4702C8B1" w:rsidR="00ED7145" w:rsidRPr="00CA2AB7" w:rsidRDefault="00ED7145" w:rsidP="00ED7145">
            <w:pPr>
              <w:spacing w:line="257" w:lineRule="auto"/>
              <w:jc w:val="center"/>
            </w:pPr>
            <w:r w:rsidRPr="00C10040">
              <w:t xml:space="preserve">Poskytnuté platby a podpora na projekt, zahŕňajúci investície do infraštruktúry alebo investície do výroby, sa musí vrátiť, </w:t>
            </w:r>
            <w:r w:rsidR="004119F5">
              <w:t xml:space="preserve">ak </w:t>
            </w:r>
            <w:r w:rsidRPr="00C10040">
              <w:t xml:space="preserve">počas 5 rokov od záverečnej platby poskytnutej prijímateľovi alebo počas obdobia stanovenom v pravidlách o štátnej pomoci, došlo v rámci projektu k podstatnej zmene, ktorá ovplyvňuje </w:t>
            </w:r>
            <w:r w:rsidR="004119F5" w:rsidRPr="00C10040">
              <w:t>jej</w:t>
            </w:r>
            <w:r w:rsidR="004119F5">
              <w:t> </w:t>
            </w:r>
            <w:r w:rsidRPr="00C10040">
              <w:t xml:space="preserve">povahu, ciele alebo podmienky realizácie, čo by spôsobilo narušenie </w:t>
            </w:r>
            <w:r w:rsidR="004119F5" w:rsidRPr="00C10040">
              <w:t>jej</w:t>
            </w:r>
            <w:r w:rsidR="004119F5">
              <w:t> </w:t>
            </w:r>
            <w:r w:rsidRPr="00C10040">
              <w:t>pôvodných cieľov</w:t>
            </w: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0C29954C" w14:textId="77777777" w:rsidR="00ED7145" w:rsidRPr="004119F5" w:rsidRDefault="00ED7145" w:rsidP="004119F5">
            <w:pPr>
              <w:shd w:val="clear" w:color="auto" w:fill="EDEDED" w:themeFill="accent3" w:themeFillTint="33"/>
              <w:spacing w:line="257" w:lineRule="auto"/>
              <w:ind w:right="100"/>
              <w:jc w:val="both"/>
              <w:rPr>
                <w:i/>
                <w:iCs/>
              </w:rPr>
            </w:pPr>
            <w:r w:rsidRPr="004119F5">
              <w:rPr>
                <w:i/>
                <w:iCs/>
              </w:rPr>
              <w:t>Typ PPP:</w:t>
            </w:r>
          </w:p>
          <w:p w14:paraId="4C4FFBD5" w14:textId="573501B9" w:rsidR="00ED7145" w:rsidRPr="00C10040" w:rsidRDefault="00C039DD" w:rsidP="004119F5">
            <w:pPr>
              <w:spacing w:line="257" w:lineRule="auto"/>
              <w:ind w:right="100"/>
              <w:rPr>
                <w:b/>
              </w:rPr>
            </w:pPr>
            <w:r>
              <w:rPr>
                <w:b/>
              </w:rPr>
              <w:t>D</w:t>
            </w:r>
            <w:r w:rsidR="00ED7145" w:rsidRPr="00C10040">
              <w:rPr>
                <w:b/>
              </w:rPr>
              <w:t>ynamická bez možnosti prerušenia</w:t>
            </w:r>
          </w:p>
          <w:p w14:paraId="6F9CA446" w14:textId="6824AF13" w:rsidR="00ED7145" w:rsidRPr="00C10040" w:rsidRDefault="00646BD3" w:rsidP="004119F5">
            <w:pPr>
              <w:ind w:right="100"/>
              <w:jc w:val="both"/>
            </w:pPr>
            <w:r>
              <w:rPr>
                <w:rFonts w:asciiTheme="minorHAnsi" w:hAnsiTheme="minorHAnsi"/>
              </w:rPr>
              <w:t xml:space="preserve">Netýka sa </w:t>
            </w:r>
            <w:r>
              <w:t xml:space="preserve">projektov, ktoré nezahŕňajú investície do infraštruktúry alebo investície od výroby. </w:t>
            </w:r>
            <w:r w:rsidR="00ED7145" w:rsidRPr="00C10040">
              <w:t>Podmienka udržateľnosti sa nevzťahuje na</w:t>
            </w:r>
            <w:r w:rsidR="004119F5">
              <w:t xml:space="preserve"> </w:t>
            </w:r>
            <w:r w:rsidR="004119F5" w:rsidRPr="004D5696">
              <w:rPr>
                <w:rFonts w:asciiTheme="minorHAnsi" w:hAnsiTheme="minorHAnsi"/>
              </w:rPr>
              <w:t>príspevky z</w:t>
            </w:r>
            <w:r>
              <w:rPr>
                <w:rFonts w:asciiTheme="minorHAnsi" w:hAnsiTheme="minorHAnsi"/>
              </w:rPr>
              <w:t> </w:t>
            </w:r>
            <w:r w:rsidR="004119F5" w:rsidRPr="004D5696">
              <w:rPr>
                <w:rFonts w:asciiTheme="minorHAnsi" w:hAnsiTheme="minorHAnsi"/>
              </w:rPr>
              <w:t>finančného nástroja ani</w:t>
            </w:r>
            <w:r w:rsidR="00ED7145" w:rsidRPr="00C10040">
              <w:t xml:space="preserve"> projekt, v prípade ktorej sa skončila výrobná činnosť v dôsledku nepodvodného vyhlásenia konkurzu.</w:t>
            </w:r>
          </w:p>
          <w:p w14:paraId="44C3A7BD" w14:textId="77777777" w:rsidR="00ED7145" w:rsidRPr="004119F5" w:rsidRDefault="00ED7145" w:rsidP="004119F5">
            <w:pPr>
              <w:shd w:val="clear" w:color="auto" w:fill="EDEDED" w:themeFill="accent3" w:themeFillTint="33"/>
              <w:spacing w:line="257" w:lineRule="auto"/>
              <w:ind w:right="100"/>
              <w:jc w:val="both"/>
              <w:rPr>
                <w:i/>
                <w:iCs/>
              </w:rPr>
            </w:pPr>
            <w:r w:rsidRPr="004119F5">
              <w:rPr>
                <w:i/>
                <w:iCs/>
              </w:rPr>
              <w:t>Moment kedy začína plynúť stanovené časové obdobie a kedy končí:</w:t>
            </w:r>
          </w:p>
          <w:p w14:paraId="18B74CEC" w14:textId="77777777" w:rsidR="00ED7145" w:rsidRPr="00C10040" w:rsidRDefault="00ED7145" w:rsidP="004119F5">
            <w:pPr>
              <w:ind w:right="100"/>
              <w:jc w:val="both"/>
            </w:pPr>
            <w:r w:rsidRPr="00C10040">
              <w:rPr>
                <w:b/>
              </w:rPr>
              <w:t>Začiatok</w:t>
            </w:r>
            <w:r w:rsidRPr="00C10040">
              <w:t>: odo dňa nasledujúceho po finančnom ukončení realizácie Projektu</w:t>
            </w:r>
          </w:p>
          <w:p w14:paraId="4B0EC317" w14:textId="1391D036" w:rsidR="00ED7145" w:rsidRPr="00C10040" w:rsidRDefault="00ED7145" w:rsidP="004119F5">
            <w:pPr>
              <w:ind w:right="100"/>
            </w:pPr>
            <w:r w:rsidRPr="00C10040">
              <w:rPr>
                <w:b/>
              </w:rPr>
              <w:t>Koniec:</w:t>
            </w:r>
            <w:r w:rsidRPr="00C10040">
              <w:t xml:space="preserve"> skončenie platnosti a účinnosti Zmluvy o príspevku</w:t>
            </w:r>
          </w:p>
          <w:p w14:paraId="12F4E1F7" w14:textId="15464066" w:rsidR="00ED7145" w:rsidRPr="004119F5" w:rsidRDefault="00ED7145" w:rsidP="004119F5">
            <w:pPr>
              <w:shd w:val="clear" w:color="auto" w:fill="EDEDED" w:themeFill="accent3" w:themeFillTint="33"/>
              <w:spacing w:line="257" w:lineRule="auto"/>
              <w:ind w:right="100"/>
              <w:jc w:val="both"/>
              <w:rPr>
                <w:i/>
                <w:iCs/>
              </w:rPr>
            </w:pPr>
            <w:r w:rsidRPr="004119F5">
              <w:rPr>
                <w:i/>
                <w:iCs/>
              </w:rPr>
              <w:t>Prvotné overenie:</w:t>
            </w:r>
          </w:p>
          <w:p w14:paraId="578D80F1" w14:textId="5BED6B21" w:rsidR="00ED7145" w:rsidRPr="00C10040" w:rsidRDefault="004119F5" w:rsidP="004119F5">
            <w:pPr>
              <w:shd w:val="clear" w:color="auto" w:fill="FFFFFF" w:themeFill="background1"/>
              <w:spacing w:line="257" w:lineRule="auto"/>
              <w:ind w:right="100"/>
              <w:jc w:val="both"/>
            </w:pPr>
            <w:r>
              <w:t>P</w:t>
            </w:r>
            <w:r w:rsidR="00ED7145" w:rsidRPr="00C10040">
              <w:t>očas udržateľnosti Projektu</w:t>
            </w:r>
          </w:p>
          <w:p w14:paraId="6A9890F0" w14:textId="77777777" w:rsidR="00ED7145" w:rsidRPr="004119F5" w:rsidRDefault="00ED7145" w:rsidP="004119F5">
            <w:pPr>
              <w:shd w:val="clear" w:color="auto" w:fill="EDEDED" w:themeFill="accent3" w:themeFillTint="33"/>
              <w:spacing w:line="257" w:lineRule="auto"/>
              <w:ind w:right="100"/>
              <w:jc w:val="both"/>
              <w:rPr>
                <w:i/>
                <w:iCs/>
              </w:rPr>
            </w:pPr>
            <w:r w:rsidRPr="004119F5">
              <w:rPr>
                <w:i/>
                <w:iCs/>
              </w:rPr>
              <w:t>Spôsob overovania:</w:t>
            </w:r>
          </w:p>
          <w:p w14:paraId="79FD3CE6" w14:textId="31A03141" w:rsidR="00ED7145" w:rsidRPr="00A85B17" w:rsidRDefault="00287233" w:rsidP="004119F5">
            <w:pPr>
              <w:ind w:right="100"/>
              <w:jc w:val="both"/>
            </w:pPr>
            <w:r w:rsidRPr="004D5696">
              <w:rPr>
                <w:rFonts w:asciiTheme="minorHAnsi" w:hAnsiTheme="minorHAnsi"/>
              </w:rPr>
              <w:t>Platobná agentúra overuje</w:t>
            </w:r>
            <w:r>
              <w:rPr>
                <w:rFonts w:asciiTheme="minorHAnsi" w:hAnsiTheme="minorHAnsi"/>
              </w:rPr>
              <w:t xml:space="preserve"> </w:t>
            </w:r>
            <w:r w:rsidRPr="00346AF3">
              <w:rPr>
                <w:rFonts w:asciiTheme="minorHAnsi" w:hAnsiTheme="minorHAnsi" w:cstheme="minorHAnsi"/>
              </w:rPr>
              <w:t>najmä</w:t>
            </w:r>
            <w:r>
              <w:t xml:space="preserve"> </w:t>
            </w:r>
            <w:r w:rsidRPr="00CA2AB7">
              <w:t xml:space="preserve">vlastnou zisťovacou činnosťou </w:t>
            </w:r>
            <w:r>
              <w:t>cez</w:t>
            </w:r>
            <w:r w:rsidRPr="00CA2AB7">
              <w:t>:</w:t>
            </w:r>
            <w:r>
              <w:t xml:space="preserve"> </w:t>
            </w:r>
            <w:r>
              <w:rPr>
                <w:rFonts w:asciiTheme="minorHAnsi" w:hAnsiTheme="minorHAnsi"/>
              </w:rPr>
              <w:t xml:space="preserve">na základe prílohy č. 9 </w:t>
            </w:r>
            <w:r>
              <w:t>Vyhlásenie žiadateľa prepojený a/alebo partnerský podnik, v ŽoPP žiadateľom nadefinované Ukazovatele udržateľnosti projektu,</w:t>
            </w:r>
            <w:r w:rsidRPr="004D5696">
              <w:rPr>
                <w:rFonts w:asciiTheme="minorHAnsi" w:hAnsiTheme="minorHAnsi"/>
              </w:rPr>
              <w:t xml:space="preserve"> </w:t>
            </w:r>
            <w:r>
              <w:rPr>
                <w:rFonts w:asciiTheme="minorHAnsi" w:hAnsiTheme="minorHAnsi"/>
              </w:rPr>
              <w:t>a následne ich plnenie v</w:t>
            </w:r>
            <w:r w:rsidRPr="004D5696">
              <w:rPr>
                <w:rFonts w:asciiTheme="minorHAnsi" w:hAnsiTheme="minorHAnsi"/>
              </w:rPr>
              <w:t xml:space="preserve"> monitorovací</w:t>
            </w:r>
            <w:r>
              <w:rPr>
                <w:rFonts w:asciiTheme="minorHAnsi" w:hAnsiTheme="minorHAnsi"/>
              </w:rPr>
              <w:t>ch</w:t>
            </w:r>
            <w:r w:rsidRPr="004D5696">
              <w:rPr>
                <w:rFonts w:asciiTheme="minorHAnsi" w:hAnsiTheme="minorHAnsi"/>
              </w:rPr>
              <w:t xml:space="preserve"> správa</w:t>
            </w:r>
            <w:r>
              <w:rPr>
                <w:rFonts w:asciiTheme="minorHAnsi" w:hAnsiTheme="minorHAnsi"/>
              </w:rPr>
              <w:t>ch</w:t>
            </w:r>
            <w:r w:rsidRPr="004D5696">
              <w:rPr>
                <w:rFonts w:asciiTheme="minorHAnsi" w:hAnsiTheme="minorHAnsi"/>
              </w:rPr>
              <w:t xml:space="preserve"> prijímateľa v </w:t>
            </w:r>
            <w:r>
              <w:rPr>
                <w:rFonts w:asciiTheme="minorHAnsi" w:hAnsiTheme="minorHAnsi"/>
              </w:rPr>
              <w:t>ob</w:t>
            </w:r>
            <w:r w:rsidRPr="004D5696">
              <w:rPr>
                <w:rFonts w:asciiTheme="minorHAnsi" w:hAnsiTheme="minorHAnsi"/>
              </w:rPr>
              <w:t>dob</w:t>
            </w:r>
            <w:r>
              <w:rPr>
                <w:rFonts w:asciiTheme="minorHAnsi" w:hAnsiTheme="minorHAnsi"/>
              </w:rPr>
              <w:t>í</w:t>
            </w:r>
            <w:r w:rsidRPr="004D5696">
              <w:rPr>
                <w:rFonts w:asciiTheme="minorHAnsi" w:hAnsiTheme="minorHAnsi"/>
              </w:rPr>
              <w:t xml:space="preserve"> udržateľnosti Projektu.</w:t>
            </w:r>
          </w:p>
        </w:tc>
      </w:tr>
      <w:tr w:rsidR="00ED7145" w14:paraId="749B2837" w14:textId="77777777" w:rsidTr="00BF249A">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282E0E2" w14:textId="77777777" w:rsidR="00ED7145" w:rsidRPr="00C10040" w:rsidRDefault="00ED7145" w:rsidP="00ED7145">
            <w:pPr>
              <w:spacing w:line="257" w:lineRule="auto"/>
              <w:jc w:val="center"/>
            </w:pPr>
            <w:r w:rsidRPr="00C10040">
              <w:lastRenderedPageBreak/>
              <w:t>Podmienka udržateľnosti:</w:t>
            </w:r>
          </w:p>
          <w:p w14:paraId="59C41B08" w14:textId="6955406F" w:rsidR="00ED7145" w:rsidRPr="00CA2AB7" w:rsidRDefault="00ED7145" w:rsidP="00ED7145">
            <w:pPr>
              <w:spacing w:line="257" w:lineRule="auto"/>
              <w:jc w:val="center"/>
            </w:pPr>
            <w:r w:rsidRPr="00C10040">
              <w:t xml:space="preserve">Poskytnuté platby a podpora </w:t>
            </w:r>
            <w:r w:rsidR="004119F5" w:rsidRPr="00C10040">
              <w:t>na</w:t>
            </w:r>
            <w:r w:rsidR="004119F5">
              <w:t> </w:t>
            </w:r>
            <w:r w:rsidRPr="00C10040">
              <w:t xml:space="preserve">operáciu zahŕňajúcu investície </w:t>
            </w:r>
            <w:r w:rsidR="004119F5" w:rsidRPr="00C10040">
              <w:t>do</w:t>
            </w:r>
            <w:r w:rsidR="004119F5">
              <w:t> </w:t>
            </w:r>
            <w:r w:rsidRPr="00C10040">
              <w:t xml:space="preserve">infraštruktúry alebo investície </w:t>
            </w:r>
            <w:r w:rsidR="004119F5" w:rsidRPr="00C10040">
              <w:t>do</w:t>
            </w:r>
            <w:r w:rsidR="004119F5">
              <w:t> </w:t>
            </w:r>
            <w:r w:rsidRPr="00C10040">
              <w:t>výroby sa musí vrátiť, ak sa výrobná činnosť do 10 rokov od záverečnej platby poskytnutej prijímateľovi presunula mimo EÚ, avšak okrem prípadu, ak je prijímateľom MSP</w:t>
            </w: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534DE410" w14:textId="77777777" w:rsidR="00ED7145" w:rsidRPr="004119F5" w:rsidRDefault="00ED7145" w:rsidP="004119F5">
            <w:pPr>
              <w:shd w:val="clear" w:color="auto" w:fill="EDEDED" w:themeFill="accent3" w:themeFillTint="33"/>
              <w:spacing w:line="257" w:lineRule="auto"/>
              <w:ind w:right="100"/>
              <w:jc w:val="both"/>
              <w:rPr>
                <w:i/>
                <w:iCs/>
              </w:rPr>
            </w:pPr>
            <w:r w:rsidRPr="004119F5">
              <w:rPr>
                <w:i/>
                <w:iCs/>
              </w:rPr>
              <w:t>Typ PPP:</w:t>
            </w:r>
          </w:p>
          <w:p w14:paraId="6E3311B3" w14:textId="3CD5C119" w:rsidR="00ED7145" w:rsidRPr="00C10040" w:rsidRDefault="00C039DD" w:rsidP="004119F5">
            <w:pPr>
              <w:spacing w:line="257" w:lineRule="auto"/>
              <w:ind w:right="100"/>
              <w:rPr>
                <w:b/>
              </w:rPr>
            </w:pPr>
            <w:r>
              <w:rPr>
                <w:b/>
              </w:rPr>
              <w:t>D</w:t>
            </w:r>
            <w:r w:rsidR="00ED7145" w:rsidRPr="00C10040">
              <w:rPr>
                <w:b/>
              </w:rPr>
              <w:t>ynamická bez možnosti prerušenia</w:t>
            </w:r>
          </w:p>
          <w:p w14:paraId="383B02B4" w14:textId="29F54FD9" w:rsidR="00ED7145" w:rsidRPr="00C10040" w:rsidRDefault="00646BD3" w:rsidP="004119F5">
            <w:pPr>
              <w:ind w:right="100"/>
              <w:jc w:val="both"/>
            </w:pPr>
            <w:r>
              <w:rPr>
                <w:rFonts w:asciiTheme="minorHAnsi" w:hAnsiTheme="minorHAnsi"/>
              </w:rPr>
              <w:t xml:space="preserve">Netýka sa </w:t>
            </w:r>
            <w:r>
              <w:t xml:space="preserve">projektov, ktoré nezahŕňajú investície do infraštruktúry alebo investície od výroby. </w:t>
            </w:r>
            <w:r w:rsidR="00ED7145" w:rsidRPr="00C10040">
              <w:t>Podmienka udržateľnosti sa nevzťahuje na príspevky z</w:t>
            </w:r>
            <w:r>
              <w:t> </w:t>
            </w:r>
            <w:r w:rsidR="00ED7145" w:rsidRPr="00C10040">
              <w:t>finančného nástroja ani na projekt, v prípade ktorej sa skončila výrobná činnosť v dôsledku nepodvodného vyhlásenia konkurzu.</w:t>
            </w:r>
          </w:p>
          <w:p w14:paraId="156BF098" w14:textId="77777777" w:rsidR="00ED7145" w:rsidRPr="004119F5" w:rsidRDefault="00ED7145" w:rsidP="004119F5">
            <w:pPr>
              <w:shd w:val="clear" w:color="auto" w:fill="EDEDED" w:themeFill="accent3" w:themeFillTint="33"/>
              <w:spacing w:line="257" w:lineRule="auto"/>
              <w:ind w:right="100"/>
              <w:jc w:val="both"/>
              <w:rPr>
                <w:i/>
                <w:iCs/>
              </w:rPr>
            </w:pPr>
            <w:r w:rsidRPr="004119F5">
              <w:rPr>
                <w:i/>
                <w:iCs/>
              </w:rPr>
              <w:t>Moment kedy začína plynúť stanovené časové obdobie a kedy končí:</w:t>
            </w:r>
          </w:p>
          <w:p w14:paraId="0CDA8164" w14:textId="77777777" w:rsidR="00ED7145" w:rsidRPr="00C10040" w:rsidRDefault="00ED7145" w:rsidP="004119F5">
            <w:pPr>
              <w:ind w:right="100"/>
              <w:jc w:val="both"/>
            </w:pPr>
            <w:r w:rsidRPr="00C10040">
              <w:rPr>
                <w:b/>
              </w:rPr>
              <w:t>Začiatok</w:t>
            </w:r>
            <w:r w:rsidRPr="00C10040">
              <w:t>: odo dňa nasledujúceho po finančnom ukončení realizácie Projektu</w:t>
            </w:r>
          </w:p>
          <w:p w14:paraId="35A28DA1" w14:textId="788936DF" w:rsidR="00ED7145" w:rsidRPr="00C10040" w:rsidRDefault="00ED7145" w:rsidP="004119F5">
            <w:pPr>
              <w:ind w:right="100"/>
            </w:pPr>
            <w:r w:rsidRPr="00C10040">
              <w:rPr>
                <w:b/>
              </w:rPr>
              <w:t>Koniec:</w:t>
            </w:r>
            <w:r w:rsidRPr="00C10040">
              <w:t xml:space="preserve"> skončenie platnosti a účinnosti Zmluvy o príspevku</w:t>
            </w:r>
          </w:p>
          <w:p w14:paraId="1A19C31B" w14:textId="77777777" w:rsidR="00ED7145" w:rsidRPr="004119F5" w:rsidRDefault="00ED7145" w:rsidP="004119F5">
            <w:pPr>
              <w:shd w:val="clear" w:color="auto" w:fill="EDEDED" w:themeFill="accent3" w:themeFillTint="33"/>
              <w:spacing w:line="257" w:lineRule="auto"/>
              <w:ind w:right="100"/>
              <w:jc w:val="both"/>
              <w:rPr>
                <w:i/>
                <w:iCs/>
              </w:rPr>
            </w:pPr>
            <w:r w:rsidRPr="004119F5">
              <w:rPr>
                <w:i/>
                <w:iCs/>
              </w:rPr>
              <w:t>Prvotné overenie:</w:t>
            </w:r>
          </w:p>
          <w:p w14:paraId="695EB1B5" w14:textId="430AF0A3" w:rsidR="00ED7145" w:rsidRPr="00C10040" w:rsidRDefault="004119F5" w:rsidP="004119F5">
            <w:pPr>
              <w:shd w:val="clear" w:color="auto" w:fill="FFFFFF" w:themeFill="background1"/>
              <w:spacing w:line="257" w:lineRule="auto"/>
              <w:ind w:right="100"/>
              <w:jc w:val="both"/>
            </w:pPr>
            <w:r>
              <w:t>P</w:t>
            </w:r>
            <w:r w:rsidR="00ED7145" w:rsidRPr="00C10040">
              <w:t>očas udržateľnosti Projektu</w:t>
            </w:r>
          </w:p>
          <w:p w14:paraId="1C2ED52D" w14:textId="77777777" w:rsidR="00ED7145" w:rsidRPr="004119F5" w:rsidRDefault="00ED7145" w:rsidP="004119F5">
            <w:pPr>
              <w:shd w:val="clear" w:color="auto" w:fill="EDEDED" w:themeFill="accent3" w:themeFillTint="33"/>
              <w:spacing w:line="257" w:lineRule="auto"/>
              <w:ind w:right="100"/>
              <w:jc w:val="both"/>
              <w:rPr>
                <w:i/>
                <w:iCs/>
              </w:rPr>
            </w:pPr>
            <w:r w:rsidRPr="004119F5">
              <w:rPr>
                <w:i/>
                <w:iCs/>
              </w:rPr>
              <w:t>Spôsob overovania:</w:t>
            </w:r>
          </w:p>
          <w:p w14:paraId="4BB4DD50" w14:textId="16012FB4" w:rsidR="00ED7145" w:rsidRPr="00A85B17" w:rsidRDefault="00287233" w:rsidP="004119F5">
            <w:pPr>
              <w:ind w:right="100"/>
              <w:jc w:val="both"/>
            </w:pPr>
            <w:r w:rsidRPr="004D5696">
              <w:rPr>
                <w:rFonts w:asciiTheme="minorHAnsi" w:hAnsiTheme="minorHAnsi"/>
              </w:rPr>
              <w:t>Platobná agentúra overuje</w:t>
            </w:r>
            <w:r>
              <w:rPr>
                <w:rFonts w:asciiTheme="minorHAnsi" w:hAnsiTheme="minorHAnsi"/>
              </w:rPr>
              <w:t xml:space="preserve"> </w:t>
            </w:r>
            <w:r w:rsidRPr="00346AF3">
              <w:rPr>
                <w:rFonts w:asciiTheme="minorHAnsi" w:hAnsiTheme="minorHAnsi" w:cstheme="minorHAnsi"/>
              </w:rPr>
              <w:t>najmä</w:t>
            </w:r>
            <w:r>
              <w:t xml:space="preserve"> </w:t>
            </w:r>
            <w:r w:rsidRPr="00CA2AB7">
              <w:t xml:space="preserve">vlastnou zisťovacou činnosťou </w:t>
            </w:r>
            <w:r>
              <w:t>cez</w:t>
            </w:r>
            <w:r w:rsidRPr="00CA2AB7">
              <w:t>:</w:t>
            </w:r>
            <w:r>
              <w:t xml:space="preserve"> </w:t>
            </w:r>
            <w:r>
              <w:rPr>
                <w:rFonts w:asciiTheme="minorHAnsi" w:hAnsiTheme="minorHAnsi"/>
              </w:rPr>
              <w:t xml:space="preserve">na základe prílohy č. 9 </w:t>
            </w:r>
            <w:r>
              <w:t>Vyhlásenie žiadateľa prepojený a/alebo partnerský podnik, v ŽoPP žiadateľom nadefinované Ukazovatele udržateľnosti projektu,</w:t>
            </w:r>
            <w:r w:rsidRPr="004D5696">
              <w:rPr>
                <w:rFonts w:asciiTheme="minorHAnsi" w:hAnsiTheme="minorHAnsi"/>
              </w:rPr>
              <w:t xml:space="preserve"> </w:t>
            </w:r>
            <w:r>
              <w:rPr>
                <w:rFonts w:asciiTheme="minorHAnsi" w:hAnsiTheme="minorHAnsi"/>
              </w:rPr>
              <w:t>a následne ich plnenie v</w:t>
            </w:r>
            <w:r w:rsidRPr="004D5696">
              <w:rPr>
                <w:rFonts w:asciiTheme="minorHAnsi" w:hAnsiTheme="minorHAnsi"/>
              </w:rPr>
              <w:t xml:space="preserve"> monitorovací</w:t>
            </w:r>
            <w:r>
              <w:rPr>
                <w:rFonts w:asciiTheme="minorHAnsi" w:hAnsiTheme="minorHAnsi"/>
              </w:rPr>
              <w:t>ch</w:t>
            </w:r>
            <w:r w:rsidRPr="004D5696">
              <w:rPr>
                <w:rFonts w:asciiTheme="minorHAnsi" w:hAnsiTheme="minorHAnsi"/>
              </w:rPr>
              <w:t xml:space="preserve"> správa</w:t>
            </w:r>
            <w:r>
              <w:rPr>
                <w:rFonts w:asciiTheme="minorHAnsi" w:hAnsiTheme="minorHAnsi"/>
              </w:rPr>
              <w:t>ch</w:t>
            </w:r>
            <w:r w:rsidRPr="004D5696">
              <w:rPr>
                <w:rFonts w:asciiTheme="minorHAnsi" w:hAnsiTheme="minorHAnsi"/>
              </w:rPr>
              <w:t xml:space="preserve"> prijímateľa v </w:t>
            </w:r>
            <w:r>
              <w:rPr>
                <w:rFonts w:asciiTheme="minorHAnsi" w:hAnsiTheme="minorHAnsi"/>
              </w:rPr>
              <w:t>ob</w:t>
            </w:r>
            <w:r w:rsidRPr="004D5696">
              <w:rPr>
                <w:rFonts w:asciiTheme="minorHAnsi" w:hAnsiTheme="minorHAnsi"/>
              </w:rPr>
              <w:t>dob</w:t>
            </w:r>
            <w:r>
              <w:rPr>
                <w:rFonts w:asciiTheme="minorHAnsi" w:hAnsiTheme="minorHAnsi"/>
              </w:rPr>
              <w:t>í</w:t>
            </w:r>
            <w:r w:rsidRPr="004D5696">
              <w:rPr>
                <w:rFonts w:asciiTheme="minorHAnsi" w:hAnsiTheme="minorHAnsi"/>
              </w:rPr>
              <w:t xml:space="preserve"> udržateľnosti Projektu.</w:t>
            </w:r>
          </w:p>
        </w:tc>
      </w:tr>
      <w:bookmarkEnd w:id="9"/>
      <w:tr w:rsidR="00A21909" w14:paraId="3483586E" w14:textId="77777777" w:rsidTr="00BF249A">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2B50F10" w14:textId="1E3C1744" w:rsidR="00A21909" w:rsidRPr="004D5696" w:rsidRDefault="00A21909" w:rsidP="00A21909">
            <w:pPr>
              <w:autoSpaceDE w:val="0"/>
              <w:autoSpaceDN w:val="0"/>
              <w:adjustRightInd w:val="0"/>
              <w:jc w:val="center"/>
              <w:rPr>
                <w:rFonts w:asciiTheme="minorHAnsi" w:hAnsiTheme="minorHAnsi" w:cstheme="minorHAnsi"/>
                <w:color w:val="000000" w:themeColor="text1"/>
              </w:rPr>
            </w:pPr>
            <w:r w:rsidRPr="004D5696">
              <w:rPr>
                <w:rFonts w:asciiTheme="minorHAnsi" w:hAnsiTheme="minorHAnsi" w:cstheme="minorHAnsi"/>
                <w:color w:val="000000" w:themeColor="text1"/>
              </w:rPr>
              <w:t xml:space="preserve">Ak sa uplatňujú na projekt pravidlá pomoci de </w:t>
            </w:r>
            <w:proofErr w:type="spellStart"/>
            <w:r w:rsidRPr="004D5696">
              <w:rPr>
                <w:rFonts w:asciiTheme="minorHAnsi" w:hAnsiTheme="minorHAnsi" w:cstheme="minorHAnsi"/>
                <w:color w:val="000000" w:themeColor="text1"/>
              </w:rPr>
              <w:t>minimis</w:t>
            </w:r>
            <w:proofErr w:type="spellEnd"/>
            <w:r w:rsidRPr="004D5696">
              <w:rPr>
                <w:rFonts w:asciiTheme="minorHAnsi" w:hAnsiTheme="minorHAnsi" w:cstheme="minorHAnsi"/>
                <w:color w:val="000000" w:themeColor="text1"/>
              </w:rPr>
              <w:t>:</w:t>
            </w:r>
          </w:p>
          <w:p w14:paraId="298675BC" w14:textId="5D02EE41" w:rsidR="00A21909" w:rsidRPr="00C10040" w:rsidRDefault="00A21909" w:rsidP="00303E59">
            <w:pPr>
              <w:spacing w:line="257" w:lineRule="auto"/>
              <w:ind w:right="146"/>
              <w:jc w:val="center"/>
            </w:pPr>
            <w:r w:rsidRPr="004D5696">
              <w:rPr>
                <w:rFonts w:asciiTheme="minorHAnsi" w:hAnsiTheme="minorHAnsi" w:cstheme="minorHAnsi"/>
                <w:color w:val="000000" w:themeColor="text1"/>
              </w:rPr>
              <w:t>pri posudzovaní pomoci poskytnutej podniku, ktorý je predmetom nevyriešeného príkazu na vymáhanie po</w:t>
            </w:r>
            <w:r w:rsidR="00C039DD">
              <w:rPr>
                <w:rFonts w:asciiTheme="minorHAnsi" w:hAnsiTheme="minorHAnsi" w:cstheme="minorHAnsi"/>
                <w:color w:val="000000" w:themeColor="text1"/>
              </w:rPr>
              <w:t> </w:t>
            </w:r>
            <w:r w:rsidRPr="004D5696">
              <w:rPr>
                <w:rFonts w:asciiTheme="minorHAnsi" w:hAnsiTheme="minorHAnsi" w:cstheme="minorHAnsi"/>
                <w:color w:val="000000" w:themeColor="text1"/>
              </w:rPr>
              <w:t>predchádzajúcom rozhodnutí Komisie vyhlasujúcom pomoc za nezákonnú a nezlučiteľnú s vnútorným trhom, sa musí vziať do úvahy výška pomoci, ktorá sa má ešte vrátiť</w:t>
            </w: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0198B315" w14:textId="77777777" w:rsidR="00A21909" w:rsidRPr="004D5696" w:rsidRDefault="00A21909" w:rsidP="00C039DD">
            <w:pPr>
              <w:shd w:val="clear" w:color="auto" w:fill="EDEDED" w:themeFill="accent3" w:themeFillTint="33"/>
              <w:spacing w:line="257" w:lineRule="auto"/>
              <w:ind w:right="100"/>
              <w:jc w:val="both"/>
              <w:rPr>
                <w:rFonts w:asciiTheme="minorHAnsi" w:hAnsiTheme="minorHAnsi"/>
                <w:i/>
              </w:rPr>
            </w:pPr>
            <w:r w:rsidRPr="004D5696">
              <w:rPr>
                <w:rFonts w:asciiTheme="minorHAnsi" w:hAnsiTheme="minorHAnsi"/>
                <w:i/>
              </w:rPr>
              <w:t>Typ PPP:</w:t>
            </w:r>
          </w:p>
          <w:p w14:paraId="5A1AEC18" w14:textId="77777777" w:rsidR="00A21909" w:rsidRPr="00C039DD" w:rsidRDefault="00A21909" w:rsidP="00C039DD">
            <w:pPr>
              <w:ind w:right="100"/>
              <w:jc w:val="both"/>
              <w:rPr>
                <w:rFonts w:asciiTheme="minorHAnsi" w:hAnsiTheme="minorHAnsi"/>
                <w:b/>
                <w:iCs/>
              </w:rPr>
            </w:pPr>
            <w:r w:rsidRPr="00C039DD">
              <w:rPr>
                <w:rFonts w:asciiTheme="minorHAnsi" w:hAnsiTheme="minorHAnsi"/>
                <w:b/>
                <w:iCs/>
              </w:rPr>
              <w:t>Statická</w:t>
            </w:r>
          </w:p>
          <w:p w14:paraId="55E028CA" w14:textId="77777777" w:rsidR="00A21909" w:rsidRPr="004D5696" w:rsidRDefault="00A21909" w:rsidP="00C039DD">
            <w:pPr>
              <w:shd w:val="clear" w:color="auto" w:fill="EDEDED" w:themeFill="accent3" w:themeFillTint="33"/>
              <w:spacing w:line="257" w:lineRule="auto"/>
              <w:ind w:right="100"/>
              <w:jc w:val="both"/>
              <w:rPr>
                <w:rFonts w:asciiTheme="minorHAnsi" w:hAnsiTheme="minorHAnsi"/>
                <w:i/>
              </w:rPr>
            </w:pPr>
            <w:r w:rsidRPr="004D5696">
              <w:rPr>
                <w:rFonts w:asciiTheme="minorHAnsi" w:hAnsiTheme="minorHAnsi"/>
                <w:i/>
              </w:rPr>
              <w:t>Časový moment ku ktorému má byť splnená:</w:t>
            </w:r>
          </w:p>
          <w:p w14:paraId="1389AB0C" w14:textId="101908CE" w:rsidR="00A21909" w:rsidRPr="004D5696" w:rsidRDefault="00C039DD" w:rsidP="00C039DD">
            <w:pPr>
              <w:ind w:right="100"/>
              <w:jc w:val="both"/>
              <w:rPr>
                <w:rFonts w:asciiTheme="minorHAnsi" w:hAnsiTheme="minorHAnsi"/>
                <w:i/>
              </w:rPr>
            </w:pPr>
            <w:r>
              <w:rPr>
                <w:rFonts w:asciiTheme="minorHAnsi" w:hAnsiTheme="minorHAnsi" w:cstheme="minorHAnsi"/>
              </w:rPr>
              <w:t>D</w:t>
            </w:r>
            <w:r w:rsidR="00A21909" w:rsidRPr="004D5696">
              <w:rPr>
                <w:rFonts w:asciiTheme="minorHAnsi" w:hAnsiTheme="minorHAnsi" w:cstheme="minorHAnsi"/>
              </w:rPr>
              <w:t>eň poskytnutia pomoci, t. j. prvý deň platnosti a účinnosti Zmluvy  o</w:t>
            </w:r>
            <w:r>
              <w:rPr>
                <w:rFonts w:asciiTheme="minorHAnsi" w:hAnsiTheme="minorHAnsi" w:cstheme="minorHAnsi"/>
              </w:rPr>
              <w:t> </w:t>
            </w:r>
            <w:r w:rsidR="00A21909" w:rsidRPr="004D5696">
              <w:rPr>
                <w:rFonts w:asciiTheme="minorHAnsi" w:hAnsiTheme="minorHAnsi" w:cstheme="minorHAnsi"/>
              </w:rPr>
              <w:t>príspevku</w:t>
            </w:r>
          </w:p>
          <w:p w14:paraId="2373A0C9" w14:textId="77777777" w:rsidR="00A21909" w:rsidRPr="004D5696" w:rsidRDefault="00A21909" w:rsidP="00C039DD">
            <w:pPr>
              <w:shd w:val="clear" w:color="auto" w:fill="EDEDED" w:themeFill="accent3" w:themeFillTint="33"/>
              <w:spacing w:line="257" w:lineRule="auto"/>
              <w:ind w:right="100"/>
              <w:jc w:val="both"/>
              <w:rPr>
                <w:rFonts w:asciiTheme="minorHAnsi" w:hAnsiTheme="minorHAnsi"/>
                <w:i/>
              </w:rPr>
            </w:pPr>
            <w:r w:rsidRPr="004D5696">
              <w:rPr>
                <w:rFonts w:asciiTheme="minorHAnsi" w:hAnsiTheme="minorHAnsi"/>
                <w:i/>
              </w:rPr>
              <w:t>Prvotné overenie:</w:t>
            </w:r>
          </w:p>
          <w:p w14:paraId="4CAF52E4" w14:textId="4178D6A0" w:rsidR="00A21909" w:rsidRDefault="00C039DD" w:rsidP="00C039DD">
            <w:pPr>
              <w:ind w:right="100"/>
              <w:jc w:val="both"/>
              <w:rPr>
                <w:rFonts w:asciiTheme="minorHAnsi" w:hAnsiTheme="minorHAnsi"/>
              </w:rPr>
            </w:pPr>
            <w:r>
              <w:rPr>
                <w:rFonts w:asciiTheme="minorHAnsi" w:hAnsiTheme="minorHAnsi"/>
              </w:rPr>
              <w:t>V</w:t>
            </w:r>
            <w:r w:rsidR="00A21909" w:rsidRPr="004D5696">
              <w:rPr>
                <w:rFonts w:asciiTheme="minorHAnsi" w:hAnsiTheme="minorHAnsi"/>
              </w:rPr>
              <w:t>o fáze uzatvárania Zmluvy o</w:t>
            </w:r>
            <w:r w:rsidR="00A21909">
              <w:rPr>
                <w:rFonts w:asciiTheme="minorHAnsi" w:hAnsiTheme="minorHAnsi"/>
              </w:rPr>
              <w:t> </w:t>
            </w:r>
            <w:r w:rsidR="00A21909" w:rsidRPr="004D5696">
              <w:rPr>
                <w:rFonts w:asciiTheme="minorHAnsi" w:hAnsiTheme="minorHAnsi"/>
              </w:rPr>
              <w:t>príspevok</w:t>
            </w:r>
          </w:p>
          <w:p w14:paraId="0E372F4C" w14:textId="30CFDB85" w:rsidR="00A21909" w:rsidRDefault="00A21909" w:rsidP="00C039DD">
            <w:pPr>
              <w:shd w:val="clear" w:color="auto" w:fill="EDEDED" w:themeFill="accent3" w:themeFillTint="33"/>
              <w:spacing w:line="257" w:lineRule="auto"/>
              <w:ind w:right="100"/>
              <w:jc w:val="both"/>
              <w:rPr>
                <w:rFonts w:asciiTheme="minorHAnsi" w:hAnsiTheme="minorHAnsi"/>
                <w:i/>
              </w:rPr>
            </w:pPr>
            <w:r w:rsidRPr="004D5696">
              <w:rPr>
                <w:rFonts w:asciiTheme="minorHAnsi" w:hAnsiTheme="minorHAnsi"/>
                <w:i/>
              </w:rPr>
              <w:t xml:space="preserve">Spôsob overovania: </w:t>
            </w:r>
          </w:p>
          <w:p w14:paraId="265F63C6" w14:textId="499CEEA4" w:rsidR="00A21909" w:rsidRPr="00A21909" w:rsidRDefault="00A21909" w:rsidP="00C039DD">
            <w:pPr>
              <w:ind w:right="100"/>
              <w:jc w:val="both"/>
              <w:rPr>
                <w:rFonts w:asciiTheme="minorHAnsi" w:hAnsiTheme="minorHAnsi"/>
                <w:i/>
              </w:rPr>
            </w:pPr>
            <w:r w:rsidRPr="004D5696">
              <w:rPr>
                <w:rFonts w:asciiTheme="minorHAnsi" w:hAnsiTheme="minorHAnsi"/>
              </w:rPr>
              <w:t xml:space="preserve">Platobná agentúra overuje najmä vlastnou zisťovacou činnosťou prostredníctvom </w:t>
            </w:r>
            <w:hyperlink r:id="rId27" w:history="1">
              <w:r w:rsidR="009C56CA" w:rsidRPr="005A15C8">
                <w:rPr>
                  <w:rStyle w:val="Hypertextovprepojenie"/>
                  <w:rFonts w:asciiTheme="minorHAnsi" w:hAnsiTheme="minorHAnsi"/>
                </w:rPr>
                <w:t>https://competition-policy.ec.europa.eu/state-aid/procedures/recovery-unlawful-aid_en</w:t>
              </w:r>
            </w:hyperlink>
          </w:p>
        </w:tc>
      </w:tr>
      <w:tr w:rsidR="00A21909" w14:paraId="2B9FC4D6" w14:textId="77777777" w:rsidTr="0098297A">
        <w:trPr>
          <w:trHeight w:val="300"/>
          <w:jc w:val="center"/>
        </w:trPr>
        <w:tc>
          <w:tcPr>
            <w:tcW w:w="107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14:paraId="4F7737AD" w14:textId="31C69468" w:rsidR="00A21909" w:rsidRDefault="00A21909" w:rsidP="00EF00EE">
            <w:pPr>
              <w:tabs>
                <w:tab w:val="center" w:pos="5217"/>
              </w:tabs>
              <w:rPr>
                <w:b/>
                <w:bCs/>
                <w:color w:val="auto"/>
                <w:sz w:val="24"/>
              </w:rPr>
            </w:pPr>
            <w:r>
              <w:rPr>
                <w:b/>
                <w:bCs/>
                <w:color w:val="auto"/>
                <w:sz w:val="24"/>
              </w:rPr>
              <w:t xml:space="preserve">Kritériá </w:t>
            </w:r>
            <w:r w:rsidR="00EF00EE">
              <w:rPr>
                <w:b/>
                <w:bCs/>
                <w:color w:val="auto"/>
                <w:sz w:val="24"/>
              </w:rPr>
              <w:t>oprávnenosti výdavkov</w:t>
            </w:r>
          </w:p>
        </w:tc>
      </w:tr>
      <w:tr w:rsidR="00A21909" w14:paraId="1ED915A3" w14:textId="77777777" w:rsidTr="00BF249A">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16962630" w14:textId="77777777" w:rsidR="00A21909" w:rsidRDefault="00A21909" w:rsidP="00A21909">
            <w:pPr>
              <w:tabs>
                <w:tab w:val="center" w:pos="5217"/>
              </w:tabs>
              <w:jc w:val="center"/>
              <w:rPr>
                <w:bCs/>
                <w:color w:val="auto"/>
              </w:rPr>
            </w:pPr>
            <w:r w:rsidRPr="0067779C">
              <w:rPr>
                <w:bCs/>
                <w:color w:val="auto"/>
              </w:rPr>
              <w:t>Časová, územná a vecná</w:t>
            </w:r>
          </w:p>
          <w:p w14:paraId="16DC11E7" w14:textId="1943C965" w:rsidR="00A21909" w:rsidRPr="004D5696" w:rsidRDefault="00A21909" w:rsidP="00A21909">
            <w:pPr>
              <w:autoSpaceDE w:val="0"/>
              <w:autoSpaceDN w:val="0"/>
              <w:adjustRightInd w:val="0"/>
              <w:jc w:val="center"/>
              <w:rPr>
                <w:rFonts w:asciiTheme="minorHAnsi" w:hAnsiTheme="minorHAnsi" w:cstheme="minorHAnsi"/>
                <w:color w:val="000000" w:themeColor="text1"/>
              </w:rPr>
            </w:pPr>
            <w:r w:rsidRPr="0067779C">
              <w:rPr>
                <w:bCs/>
                <w:color w:val="auto"/>
              </w:rPr>
              <w:t>oprávnenosť výdavkov</w:t>
            </w: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5891E5E1" w14:textId="77777777" w:rsidR="00A21909" w:rsidRDefault="00A21909" w:rsidP="00C039DD">
            <w:pPr>
              <w:shd w:val="clear" w:color="auto" w:fill="EDEDED" w:themeFill="accent3" w:themeFillTint="33"/>
              <w:spacing w:line="257" w:lineRule="auto"/>
              <w:ind w:right="100"/>
              <w:jc w:val="both"/>
              <w:rPr>
                <w:i/>
              </w:rPr>
            </w:pPr>
            <w:r>
              <w:rPr>
                <w:i/>
              </w:rPr>
              <w:t>Typ PPP:</w:t>
            </w:r>
          </w:p>
          <w:p w14:paraId="702CDFCC" w14:textId="77777777" w:rsidR="00A21909" w:rsidRDefault="00A21909" w:rsidP="00C039DD">
            <w:pPr>
              <w:ind w:right="100"/>
              <w:rPr>
                <w:b/>
              </w:rPr>
            </w:pPr>
            <w:r>
              <w:rPr>
                <w:b/>
              </w:rPr>
              <w:t>Dynamická bez možnosti prerušenia</w:t>
            </w:r>
          </w:p>
          <w:p w14:paraId="04928701" w14:textId="77777777" w:rsidR="00A21909" w:rsidRDefault="00A21909" w:rsidP="00C039DD">
            <w:pPr>
              <w:ind w:right="100"/>
              <w:rPr>
                <w:b/>
              </w:rPr>
            </w:pPr>
          </w:p>
          <w:p w14:paraId="0451E871" w14:textId="77777777" w:rsidR="00A21909" w:rsidRPr="0067779C" w:rsidRDefault="00A21909" w:rsidP="00C039DD">
            <w:pPr>
              <w:pStyle w:val="Odsekzoznamu"/>
              <w:numPr>
                <w:ilvl w:val="0"/>
                <w:numId w:val="3"/>
              </w:numPr>
              <w:spacing w:line="257" w:lineRule="auto"/>
              <w:ind w:left="429" w:right="100" w:hanging="278"/>
              <w:jc w:val="both"/>
              <w:rPr>
                <w:b/>
                <w:color w:val="000000" w:themeColor="text1"/>
              </w:rPr>
            </w:pPr>
            <w:r>
              <w:rPr>
                <w:b/>
                <w:color w:val="000000" w:themeColor="text1"/>
              </w:rPr>
              <w:t>Č</w:t>
            </w:r>
            <w:r w:rsidRPr="0067779C">
              <w:rPr>
                <w:b/>
                <w:color w:val="000000" w:themeColor="text1"/>
              </w:rPr>
              <w:t>asová oprávnenosť výdavkov</w:t>
            </w:r>
          </w:p>
          <w:p w14:paraId="554ED792" w14:textId="77777777" w:rsidR="00A21909" w:rsidRPr="00E54B1F" w:rsidRDefault="00A21909" w:rsidP="00C039DD">
            <w:pPr>
              <w:pStyle w:val="Odsekzoznamu"/>
              <w:numPr>
                <w:ilvl w:val="0"/>
                <w:numId w:val="13"/>
              </w:numPr>
              <w:autoSpaceDE w:val="0"/>
              <w:autoSpaceDN w:val="0"/>
              <w:adjustRightInd w:val="0"/>
              <w:ind w:left="504" w:right="100" w:hanging="357"/>
              <w:jc w:val="both"/>
            </w:pPr>
            <w:r>
              <w:rPr>
                <w:color w:val="000000" w:themeColor="text1"/>
              </w:rPr>
              <w:t xml:space="preserve"> Od 1.1.2023</w:t>
            </w:r>
            <w:r w:rsidRPr="00D41AC1">
              <w:rPr>
                <w:color w:val="000000" w:themeColor="text1"/>
              </w:rPr>
              <w:t xml:space="preserve"> do 31.10.2029.</w:t>
            </w:r>
          </w:p>
          <w:p w14:paraId="3612B588" w14:textId="77777777" w:rsidR="00A21909" w:rsidRPr="004F4C6A" w:rsidRDefault="00A21909" w:rsidP="00C039DD">
            <w:pPr>
              <w:pStyle w:val="Odsekzoznamu"/>
              <w:numPr>
                <w:ilvl w:val="0"/>
                <w:numId w:val="3"/>
              </w:numPr>
              <w:tabs>
                <w:tab w:val="right" w:pos="9072"/>
              </w:tabs>
              <w:spacing w:line="257" w:lineRule="auto"/>
              <w:ind w:left="429" w:right="100" w:hanging="278"/>
              <w:contextualSpacing w:val="0"/>
              <w:jc w:val="both"/>
              <w:rPr>
                <w:b/>
                <w:color w:val="000000" w:themeColor="text1"/>
              </w:rPr>
            </w:pPr>
            <w:r w:rsidRPr="004F4C6A">
              <w:rPr>
                <w:b/>
                <w:color w:val="000000" w:themeColor="text1"/>
              </w:rPr>
              <w:t>Územná oprávnenosť výdavkov</w:t>
            </w:r>
          </w:p>
          <w:p w14:paraId="06CB04F1" w14:textId="10B944D2" w:rsidR="00A21909" w:rsidRPr="00D41AC1" w:rsidRDefault="00A21909" w:rsidP="00C039DD">
            <w:pPr>
              <w:pStyle w:val="Odsekzoznamu"/>
              <w:numPr>
                <w:ilvl w:val="0"/>
                <w:numId w:val="13"/>
              </w:numPr>
              <w:autoSpaceDE w:val="0"/>
              <w:autoSpaceDN w:val="0"/>
              <w:adjustRightInd w:val="0"/>
              <w:ind w:left="504" w:right="100" w:hanging="357"/>
              <w:jc w:val="both"/>
              <w:rPr>
                <w:rFonts w:cstheme="minorHAnsi"/>
              </w:rPr>
            </w:pPr>
            <w:r w:rsidRPr="00D41AC1">
              <w:rPr>
                <w:rFonts w:eastAsia="Times New Roman" w:cstheme="minorHAnsi"/>
                <w:noProof/>
              </w:rPr>
              <w:t>Výdavky sa môžu realizovať aj v iných členských štátoch (za podmienky, že výsledky budú pre územie SR prínosom), pokiaľ sa vzťahujú na projekt operačnej skupiny vybranej na financovanie v rámci tejto intervencie.</w:t>
            </w:r>
          </w:p>
          <w:p w14:paraId="6D5818A7" w14:textId="77777777" w:rsidR="00A21909" w:rsidRPr="004F4C6A" w:rsidRDefault="00A21909" w:rsidP="00C039DD">
            <w:pPr>
              <w:pStyle w:val="Odsekzoznamu"/>
              <w:numPr>
                <w:ilvl w:val="0"/>
                <w:numId w:val="3"/>
              </w:numPr>
              <w:tabs>
                <w:tab w:val="center" w:pos="148"/>
              </w:tabs>
              <w:ind w:left="429" w:right="100" w:hanging="278"/>
              <w:rPr>
                <w:b/>
                <w:bCs/>
                <w:sz w:val="24"/>
              </w:rPr>
            </w:pPr>
            <w:r w:rsidRPr="004F4C6A">
              <w:rPr>
                <w:b/>
              </w:rPr>
              <w:t>Vecná oprávnenosť výdavkov</w:t>
            </w:r>
          </w:p>
          <w:p w14:paraId="67B6B859" w14:textId="77777777" w:rsidR="00A21909" w:rsidRPr="00D41AC1" w:rsidRDefault="00A21909" w:rsidP="00C039DD">
            <w:pPr>
              <w:pStyle w:val="Odsekzoznamu"/>
              <w:numPr>
                <w:ilvl w:val="0"/>
                <w:numId w:val="13"/>
              </w:numPr>
              <w:autoSpaceDE w:val="0"/>
              <w:autoSpaceDN w:val="0"/>
              <w:adjustRightInd w:val="0"/>
              <w:ind w:left="504" w:right="100" w:hanging="357"/>
              <w:jc w:val="both"/>
              <w:rPr>
                <w:color w:val="000000" w:themeColor="text1"/>
              </w:rPr>
            </w:pPr>
            <w:r w:rsidRPr="000D67A7">
              <w:rPr>
                <w:rFonts w:eastAsia="Times New Roman" w:cstheme="minorHAnsi"/>
                <w:noProof/>
              </w:rPr>
              <w:t>Neinvestičné</w:t>
            </w:r>
            <w:r w:rsidRPr="00D41AC1">
              <w:rPr>
                <w:color w:val="000000" w:themeColor="text1"/>
              </w:rPr>
              <w:t xml:space="preserve"> výdavky na založenie operačnej skupiny – sieťovanie a vypracovanie zámeru projektu.</w:t>
            </w:r>
          </w:p>
          <w:p w14:paraId="67CB2DEF" w14:textId="4E62B37F" w:rsidR="00A21909" w:rsidRPr="00D41AC1" w:rsidRDefault="00A21909" w:rsidP="00C039DD">
            <w:pPr>
              <w:pStyle w:val="Odsekzoznamu"/>
              <w:numPr>
                <w:ilvl w:val="0"/>
                <w:numId w:val="13"/>
              </w:numPr>
              <w:autoSpaceDE w:val="0"/>
              <w:autoSpaceDN w:val="0"/>
              <w:adjustRightInd w:val="0"/>
              <w:ind w:left="504" w:right="100" w:hanging="357"/>
              <w:jc w:val="both"/>
              <w:rPr>
                <w:color w:val="000000" w:themeColor="text1"/>
              </w:rPr>
            </w:pPr>
            <w:r w:rsidRPr="000D67A7">
              <w:rPr>
                <w:rFonts w:eastAsia="Times New Roman" w:cstheme="minorHAnsi"/>
                <w:noProof/>
              </w:rPr>
              <w:t>Investičné</w:t>
            </w:r>
            <w:r w:rsidRPr="00D41AC1">
              <w:rPr>
                <w:color w:val="000000" w:themeColor="text1"/>
              </w:rPr>
              <w:t xml:space="preserve"> výdavky súvisiace s predmetom projektu, ktoré sú v súlade s investičnými intervenciami SP SPP 2023</w:t>
            </w:r>
            <w:r w:rsidR="00C415C6">
              <w:rPr>
                <w:color w:val="000000" w:themeColor="text1"/>
              </w:rPr>
              <w:t xml:space="preserve"> </w:t>
            </w:r>
            <w:r w:rsidRPr="00D41AC1">
              <w:rPr>
                <w:color w:val="000000" w:themeColor="text1"/>
              </w:rPr>
              <w:t>-</w:t>
            </w:r>
            <w:r w:rsidR="00C415C6">
              <w:rPr>
                <w:color w:val="000000" w:themeColor="text1"/>
              </w:rPr>
              <w:t xml:space="preserve"> </w:t>
            </w:r>
            <w:r w:rsidRPr="00D41AC1">
              <w:rPr>
                <w:color w:val="000000" w:themeColor="text1"/>
              </w:rPr>
              <w:t>2027.</w:t>
            </w:r>
          </w:p>
          <w:p w14:paraId="78AE1079" w14:textId="77777777" w:rsidR="00A21909" w:rsidRDefault="00A21909" w:rsidP="00C039DD">
            <w:pPr>
              <w:pStyle w:val="Odsekzoznamu"/>
              <w:numPr>
                <w:ilvl w:val="0"/>
                <w:numId w:val="13"/>
              </w:numPr>
              <w:autoSpaceDE w:val="0"/>
              <w:autoSpaceDN w:val="0"/>
              <w:adjustRightInd w:val="0"/>
              <w:ind w:left="504" w:right="100" w:hanging="357"/>
              <w:jc w:val="both"/>
              <w:rPr>
                <w:color w:val="000000" w:themeColor="text1"/>
              </w:rPr>
            </w:pPr>
            <w:r w:rsidRPr="000D67A7">
              <w:rPr>
                <w:rFonts w:eastAsia="Times New Roman" w:cstheme="minorHAnsi"/>
                <w:noProof/>
              </w:rPr>
              <w:t>Neinvestičné</w:t>
            </w:r>
            <w:r w:rsidRPr="00D41AC1">
              <w:rPr>
                <w:color w:val="000000" w:themeColor="text1"/>
              </w:rPr>
              <w:t xml:space="preserve"> výdavky, súvisiace s fungovaním Operačnej skupiny EIP, počas trvania projektu zahŕňajú zahraničných expertov, či výdavky na aktivity šírenia výsledkov projektu vrátane šírenia povedomia o</w:t>
            </w:r>
            <w:r>
              <w:rPr>
                <w:color w:val="000000" w:themeColor="text1"/>
              </w:rPr>
              <w:t> </w:t>
            </w:r>
            <w:r w:rsidRPr="00D41AC1">
              <w:rPr>
                <w:color w:val="000000" w:themeColor="text1"/>
              </w:rPr>
              <w:t>obdobných projektoch riešených aj v zahraničí, ak je to užitočné pre Slovensko.</w:t>
            </w:r>
          </w:p>
          <w:p w14:paraId="48BAEC51" w14:textId="77777777" w:rsidR="00A21909" w:rsidRDefault="00A21909" w:rsidP="00C039DD">
            <w:pPr>
              <w:autoSpaceDE w:val="0"/>
              <w:autoSpaceDN w:val="0"/>
              <w:adjustRightInd w:val="0"/>
              <w:ind w:right="100"/>
              <w:jc w:val="both"/>
              <w:rPr>
                <w:color w:val="000000" w:themeColor="text1"/>
              </w:rPr>
            </w:pPr>
            <w:r>
              <w:rPr>
                <w:color w:val="000000" w:themeColor="text1"/>
              </w:rPr>
              <w:t>Za neoprávnené výdavky sú považované:</w:t>
            </w:r>
          </w:p>
          <w:p w14:paraId="4608AABB" w14:textId="77777777" w:rsidR="00A21909" w:rsidRPr="00775529" w:rsidRDefault="00A21909" w:rsidP="00C039DD">
            <w:pPr>
              <w:pStyle w:val="Odsekzoznamu"/>
              <w:numPr>
                <w:ilvl w:val="0"/>
                <w:numId w:val="13"/>
              </w:numPr>
              <w:autoSpaceDE w:val="0"/>
              <w:autoSpaceDN w:val="0"/>
              <w:adjustRightInd w:val="0"/>
              <w:ind w:left="504" w:right="100" w:hanging="357"/>
              <w:jc w:val="both"/>
              <w:rPr>
                <w:bCs/>
                <w:lang w:eastAsia="sk-SK"/>
              </w:rPr>
            </w:pPr>
            <w:r w:rsidRPr="00775529">
              <w:rPr>
                <w:bCs/>
                <w:lang w:eastAsia="sk-SK"/>
              </w:rPr>
              <w:t>úroky z dlžných súm;</w:t>
            </w:r>
          </w:p>
          <w:p w14:paraId="558A9077" w14:textId="77777777" w:rsidR="00A21909" w:rsidRPr="00775529" w:rsidRDefault="00A21909" w:rsidP="00C039DD">
            <w:pPr>
              <w:pStyle w:val="Odsekzoznamu"/>
              <w:numPr>
                <w:ilvl w:val="0"/>
                <w:numId w:val="13"/>
              </w:numPr>
              <w:autoSpaceDE w:val="0"/>
              <w:autoSpaceDN w:val="0"/>
              <w:adjustRightInd w:val="0"/>
              <w:ind w:left="504" w:right="100" w:hanging="357"/>
              <w:jc w:val="both"/>
              <w:rPr>
                <w:bCs/>
                <w:lang w:eastAsia="sk-SK"/>
              </w:rPr>
            </w:pPr>
            <w:r w:rsidRPr="00775529">
              <w:rPr>
                <w:bCs/>
                <w:lang w:eastAsia="sk-SK"/>
              </w:rPr>
              <w:t>obstaranie (vrátane leasingu) pozemku;</w:t>
            </w:r>
          </w:p>
          <w:p w14:paraId="3FD4F87A" w14:textId="77777777" w:rsidR="00A21909" w:rsidRPr="00775529" w:rsidRDefault="00A21909" w:rsidP="00C039DD">
            <w:pPr>
              <w:pStyle w:val="Odsekzoznamu"/>
              <w:numPr>
                <w:ilvl w:val="0"/>
                <w:numId w:val="13"/>
              </w:numPr>
              <w:autoSpaceDE w:val="0"/>
              <w:autoSpaceDN w:val="0"/>
              <w:adjustRightInd w:val="0"/>
              <w:ind w:left="504" w:right="100" w:hanging="357"/>
              <w:jc w:val="both"/>
              <w:rPr>
                <w:bCs/>
                <w:lang w:eastAsia="sk-SK"/>
              </w:rPr>
            </w:pPr>
            <w:r w:rsidRPr="00775529">
              <w:rPr>
                <w:bCs/>
                <w:lang w:eastAsia="sk-SK"/>
              </w:rPr>
              <w:lastRenderedPageBreak/>
              <w:t>prevádzkový kapitál</w:t>
            </w:r>
            <w:r>
              <w:rPr>
                <w:bCs/>
                <w:lang w:eastAsia="sk-SK"/>
              </w:rPr>
              <w:t>;</w:t>
            </w:r>
          </w:p>
          <w:p w14:paraId="684D3297" w14:textId="77777777" w:rsidR="00A21909" w:rsidRPr="00775529" w:rsidRDefault="00A21909" w:rsidP="00C039DD">
            <w:pPr>
              <w:pStyle w:val="Odsekzoznamu"/>
              <w:numPr>
                <w:ilvl w:val="0"/>
                <w:numId w:val="13"/>
              </w:numPr>
              <w:autoSpaceDE w:val="0"/>
              <w:autoSpaceDN w:val="0"/>
              <w:adjustRightInd w:val="0"/>
              <w:ind w:left="504" w:right="100" w:hanging="357"/>
              <w:jc w:val="both"/>
              <w:rPr>
                <w:bCs/>
                <w:lang w:eastAsia="sk-SK"/>
              </w:rPr>
            </w:pPr>
            <w:r w:rsidRPr="00775529">
              <w:rPr>
                <w:bCs/>
                <w:lang w:eastAsia="sk-SK"/>
              </w:rPr>
              <w:t xml:space="preserve">daň z pridanej hodnoty okrem prípadov, ak nie je vymáhateľná podľa </w:t>
            </w:r>
            <w:r w:rsidRPr="001F0794">
              <w:rPr>
                <w:rFonts w:eastAsia="Times New Roman" w:cstheme="minorHAnsi"/>
                <w:noProof/>
              </w:rPr>
              <w:t>vnútroštátnych</w:t>
            </w:r>
            <w:r w:rsidRPr="00775529">
              <w:rPr>
                <w:bCs/>
                <w:lang w:eastAsia="sk-SK"/>
              </w:rPr>
              <w:t xml:space="preserve"> predpisov o DPH;</w:t>
            </w:r>
          </w:p>
          <w:p w14:paraId="749AB5A0" w14:textId="77777777" w:rsidR="00A21909" w:rsidRPr="00775529" w:rsidRDefault="00A21909" w:rsidP="00C039DD">
            <w:pPr>
              <w:pStyle w:val="Odsekzoznamu"/>
              <w:numPr>
                <w:ilvl w:val="0"/>
                <w:numId w:val="13"/>
              </w:numPr>
              <w:autoSpaceDE w:val="0"/>
              <w:autoSpaceDN w:val="0"/>
              <w:adjustRightInd w:val="0"/>
              <w:ind w:left="504" w:right="100" w:hanging="357"/>
              <w:jc w:val="both"/>
              <w:rPr>
                <w:bCs/>
                <w:lang w:eastAsia="sk-SK"/>
              </w:rPr>
            </w:pPr>
            <w:r w:rsidRPr="00775529">
              <w:rPr>
                <w:bCs/>
                <w:lang w:eastAsia="sk-SK"/>
              </w:rPr>
              <w:t>kúpa nezastavaného a zastavaného pozemku za sumu presahujúcu 10 % celkových oprávnených nákladov na príslušnú operáciu;</w:t>
            </w:r>
          </w:p>
          <w:p w14:paraId="6E36B51B" w14:textId="77777777" w:rsidR="00A21909" w:rsidRPr="00775529" w:rsidRDefault="00A21909" w:rsidP="00C039DD">
            <w:pPr>
              <w:pStyle w:val="Odsekzoznamu"/>
              <w:numPr>
                <w:ilvl w:val="0"/>
                <w:numId w:val="13"/>
              </w:numPr>
              <w:autoSpaceDE w:val="0"/>
              <w:autoSpaceDN w:val="0"/>
              <w:adjustRightInd w:val="0"/>
              <w:ind w:left="504" w:right="100" w:hanging="357"/>
              <w:jc w:val="both"/>
              <w:rPr>
                <w:bCs/>
                <w:lang w:eastAsia="sk-SK"/>
              </w:rPr>
            </w:pPr>
            <w:r w:rsidRPr="00775529">
              <w:rPr>
                <w:bCs/>
                <w:lang w:eastAsia="sk-SK"/>
              </w:rPr>
              <w:t>DPH s výnimkou prípadov, keď nie je vymáhateľná podľa vnútroštátnych právnych predpisov o DPH;</w:t>
            </w:r>
          </w:p>
          <w:p w14:paraId="43CEC1EC" w14:textId="77777777" w:rsidR="00A21909" w:rsidRPr="00775529" w:rsidRDefault="00A21909" w:rsidP="00C039DD">
            <w:pPr>
              <w:pStyle w:val="Odsekzoznamu"/>
              <w:numPr>
                <w:ilvl w:val="0"/>
                <w:numId w:val="13"/>
              </w:numPr>
              <w:autoSpaceDE w:val="0"/>
              <w:autoSpaceDN w:val="0"/>
              <w:adjustRightInd w:val="0"/>
              <w:ind w:left="504" w:right="100" w:hanging="357"/>
              <w:jc w:val="both"/>
              <w:rPr>
                <w:bCs/>
                <w:lang w:eastAsia="sk-SK"/>
              </w:rPr>
            </w:pPr>
            <w:r w:rsidRPr="00775529">
              <w:rPr>
                <w:bCs/>
                <w:lang w:eastAsia="sk-SK"/>
              </w:rPr>
              <w:t>výdavky na kompenzáciu straty príjmu;</w:t>
            </w:r>
          </w:p>
          <w:p w14:paraId="6DF250F9" w14:textId="77777777" w:rsidR="00A21909" w:rsidRPr="00775529" w:rsidRDefault="00A21909" w:rsidP="00C039DD">
            <w:pPr>
              <w:pStyle w:val="Odsekzoznamu"/>
              <w:numPr>
                <w:ilvl w:val="0"/>
                <w:numId w:val="13"/>
              </w:numPr>
              <w:autoSpaceDE w:val="0"/>
              <w:autoSpaceDN w:val="0"/>
              <w:adjustRightInd w:val="0"/>
              <w:ind w:left="504" w:right="100" w:hanging="357"/>
              <w:jc w:val="both"/>
              <w:rPr>
                <w:bCs/>
                <w:lang w:eastAsia="sk-SK"/>
              </w:rPr>
            </w:pPr>
            <w:r w:rsidRPr="00775529">
              <w:rPr>
                <w:bCs/>
                <w:lang w:eastAsia="sk-SK"/>
              </w:rPr>
              <w:t>výdavky na kombajny na zber obilnín, olejnín a kukurice vrátane kombajnov s adaptérmi na zber, horčice, sóje, ľanu a konope;</w:t>
            </w:r>
          </w:p>
          <w:p w14:paraId="04196349" w14:textId="77777777" w:rsidR="00A21909" w:rsidRPr="00775529" w:rsidRDefault="00A21909" w:rsidP="00C039DD">
            <w:pPr>
              <w:pStyle w:val="Odsekzoznamu"/>
              <w:numPr>
                <w:ilvl w:val="0"/>
                <w:numId w:val="13"/>
              </w:numPr>
              <w:autoSpaceDE w:val="0"/>
              <w:autoSpaceDN w:val="0"/>
              <w:adjustRightInd w:val="0"/>
              <w:ind w:left="504" w:right="100" w:hanging="357"/>
              <w:jc w:val="both"/>
              <w:rPr>
                <w:bCs/>
                <w:lang w:eastAsia="sk-SK"/>
              </w:rPr>
            </w:pPr>
            <w:r w:rsidRPr="00775529">
              <w:rPr>
                <w:bCs/>
                <w:lang w:eastAsia="sk-SK"/>
              </w:rPr>
              <w:t>kúpa poľnohospodárskych výrobných práv, platobných nárokov, zvierat, ročných plodín a ich výsadba;</w:t>
            </w:r>
          </w:p>
          <w:p w14:paraId="5D02A0B0" w14:textId="77777777" w:rsidR="00A21909" w:rsidRPr="00775529" w:rsidRDefault="00A21909" w:rsidP="00C039DD">
            <w:pPr>
              <w:pStyle w:val="Odsekzoznamu"/>
              <w:numPr>
                <w:ilvl w:val="0"/>
                <w:numId w:val="13"/>
              </w:numPr>
              <w:autoSpaceDE w:val="0"/>
              <w:autoSpaceDN w:val="0"/>
              <w:adjustRightInd w:val="0"/>
              <w:ind w:left="504" w:right="100" w:hanging="357"/>
              <w:jc w:val="both"/>
              <w:rPr>
                <w:bCs/>
                <w:lang w:eastAsia="sk-SK"/>
              </w:rPr>
            </w:pPr>
            <w:r w:rsidRPr="00775529">
              <w:rPr>
                <w:bCs/>
                <w:lang w:eastAsia="sk-SK"/>
              </w:rPr>
              <w:t>výdavky na vypracovanie plánov obhospodarovania lesov a im ekvivalentným nástrojov;</w:t>
            </w:r>
          </w:p>
          <w:p w14:paraId="48DB707B" w14:textId="77777777" w:rsidR="00A21909" w:rsidRPr="00775529" w:rsidRDefault="00A21909" w:rsidP="00C039DD">
            <w:pPr>
              <w:pStyle w:val="Odsekzoznamu"/>
              <w:numPr>
                <w:ilvl w:val="0"/>
                <w:numId w:val="13"/>
              </w:numPr>
              <w:autoSpaceDE w:val="0"/>
              <w:autoSpaceDN w:val="0"/>
              <w:adjustRightInd w:val="0"/>
              <w:ind w:left="504" w:right="100" w:hanging="357"/>
              <w:jc w:val="both"/>
              <w:rPr>
                <w:bCs/>
                <w:lang w:eastAsia="sk-SK"/>
              </w:rPr>
            </w:pPr>
            <w:r w:rsidRPr="00775529">
              <w:rPr>
                <w:bCs/>
                <w:lang w:eastAsia="sk-SK"/>
              </w:rPr>
              <w:t>výdavky na zriadenie resp. výstavbu nových vinohradov</w:t>
            </w:r>
            <w:r>
              <w:rPr>
                <w:bCs/>
                <w:lang w:eastAsia="sk-SK"/>
              </w:rPr>
              <w:t>;</w:t>
            </w:r>
          </w:p>
          <w:p w14:paraId="2576F1C8" w14:textId="77777777" w:rsidR="00A21909" w:rsidRPr="00775529" w:rsidRDefault="00A21909" w:rsidP="00C039DD">
            <w:pPr>
              <w:pStyle w:val="Odsekzoznamu"/>
              <w:numPr>
                <w:ilvl w:val="0"/>
                <w:numId w:val="13"/>
              </w:numPr>
              <w:autoSpaceDE w:val="0"/>
              <w:autoSpaceDN w:val="0"/>
              <w:adjustRightInd w:val="0"/>
              <w:ind w:left="504" w:right="100" w:hanging="357"/>
              <w:jc w:val="both"/>
              <w:rPr>
                <w:bCs/>
                <w:lang w:eastAsia="sk-SK"/>
              </w:rPr>
            </w:pPr>
            <w:r w:rsidRPr="00775529">
              <w:rPr>
                <w:bCs/>
                <w:lang w:eastAsia="sk-SK"/>
              </w:rPr>
              <w:t>výdavky na cestnú infraštruktúru</w:t>
            </w:r>
            <w:r>
              <w:rPr>
                <w:bCs/>
                <w:lang w:eastAsia="sk-SK"/>
              </w:rPr>
              <w:t>;</w:t>
            </w:r>
          </w:p>
          <w:p w14:paraId="5F2649FD" w14:textId="77777777" w:rsidR="00A21909" w:rsidRDefault="00A21909" w:rsidP="00C039DD">
            <w:pPr>
              <w:pStyle w:val="Odsekzoznamu"/>
              <w:numPr>
                <w:ilvl w:val="0"/>
                <w:numId w:val="13"/>
              </w:numPr>
              <w:autoSpaceDE w:val="0"/>
              <w:autoSpaceDN w:val="0"/>
              <w:adjustRightInd w:val="0"/>
              <w:ind w:left="504" w:right="100" w:hanging="357"/>
              <w:jc w:val="both"/>
              <w:rPr>
                <w:bCs/>
                <w:lang w:eastAsia="sk-SK"/>
              </w:rPr>
            </w:pPr>
            <w:r w:rsidRPr="00775529">
              <w:rPr>
                <w:bCs/>
                <w:lang w:eastAsia="sk-SK"/>
              </w:rPr>
              <w:t>nákup vozidiel cestnej nákladnej dopravy, ak príjemca pomoci vykonáva cestnú nákladnú dopravu v prenájme alebo za úhradu</w:t>
            </w:r>
            <w:r>
              <w:rPr>
                <w:bCs/>
                <w:lang w:eastAsia="sk-SK"/>
              </w:rPr>
              <w:t>.</w:t>
            </w:r>
          </w:p>
          <w:p w14:paraId="794693F7" w14:textId="3B8CDD5D" w:rsidR="00A21909" w:rsidRPr="00006FDD" w:rsidRDefault="00006FDD" w:rsidP="00C039DD">
            <w:pPr>
              <w:shd w:val="clear" w:color="auto" w:fill="EDEDED" w:themeFill="accent3" w:themeFillTint="33"/>
              <w:spacing w:line="257" w:lineRule="auto"/>
              <w:ind w:right="100"/>
              <w:jc w:val="both"/>
              <w:rPr>
                <w:i/>
                <w:iCs/>
              </w:rPr>
            </w:pPr>
            <w:r w:rsidRPr="00006FDD">
              <w:rPr>
                <w:i/>
                <w:iCs/>
              </w:rPr>
              <w:t>Moment kedy začína plynúť stanovené časové obdobie a kedy končí:</w:t>
            </w:r>
            <w:r w:rsidR="00A21909" w:rsidRPr="00006FDD">
              <w:rPr>
                <w:i/>
                <w:iCs/>
              </w:rPr>
              <w:t xml:space="preserve"> </w:t>
            </w:r>
          </w:p>
          <w:p w14:paraId="23A766E4" w14:textId="77777777" w:rsidR="00A21909" w:rsidRPr="00C039DD" w:rsidRDefault="00A21909" w:rsidP="00C039DD">
            <w:pPr>
              <w:shd w:val="clear" w:color="auto" w:fill="FFFFFF" w:themeFill="background1"/>
              <w:ind w:right="100"/>
              <w:jc w:val="both"/>
              <w:rPr>
                <w:rFonts w:cstheme="minorHAnsi"/>
                <w:iCs/>
              </w:rPr>
            </w:pPr>
            <w:r w:rsidRPr="00C039DD">
              <w:rPr>
                <w:rFonts w:cstheme="minorHAnsi"/>
                <w:b/>
                <w:bCs/>
                <w:iCs/>
              </w:rPr>
              <w:t>Začiatok</w:t>
            </w:r>
            <w:r w:rsidRPr="00C039DD">
              <w:rPr>
                <w:rFonts w:cstheme="minorHAnsi"/>
                <w:iCs/>
              </w:rPr>
              <w:t xml:space="preserve">: od 1.1.2023 </w:t>
            </w:r>
          </w:p>
          <w:p w14:paraId="1EB37F4E" w14:textId="2615048A" w:rsidR="00A21909" w:rsidRDefault="00A21909" w:rsidP="00C039DD">
            <w:pPr>
              <w:ind w:right="100"/>
              <w:jc w:val="both"/>
              <w:rPr>
                <w:rFonts w:asciiTheme="minorHAnsi" w:hAnsiTheme="minorHAnsi" w:cstheme="minorHAnsi"/>
                <w:color w:val="000000" w:themeColor="text1"/>
              </w:rPr>
            </w:pPr>
            <w:r w:rsidRPr="00C039DD">
              <w:rPr>
                <w:rFonts w:cstheme="minorHAnsi"/>
                <w:b/>
                <w:bCs/>
                <w:iCs/>
              </w:rPr>
              <w:t>Koniec</w:t>
            </w:r>
            <w:r w:rsidRPr="00C039DD">
              <w:rPr>
                <w:rFonts w:cstheme="minorHAnsi"/>
                <w:iCs/>
              </w:rPr>
              <w:t>:</w:t>
            </w:r>
            <w:r>
              <w:rPr>
                <w:rFonts w:cstheme="minorHAnsi"/>
                <w:i/>
              </w:rPr>
              <w:t xml:space="preserve"> </w:t>
            </w:r>
            <w:r>
              <w:rPr>
                <w:rFonts w:cstheme="minorHAnsi"/>
              </w:rPr>
              <w:t xml:space="preserve">ku dňu skončenia platnosti </w:t>
            </w:r>
            <w:r w:rsidRPr="0032352D">
              <w:rPr>
                <w:rFonts w:cstheme="minorHAnsi"/>
              </w:rPr>
              <w:t>a účinno</w:t>
            </w:r>
            <w:r>
              <w:rPr>
                <w:rFonts w:cstheme="minorHAnsi"/>
              </w:rPr>
              <w:t xml:space="preserve">sti Zmluvy </w:t>
            </w:r>
            <w:r w:rsidRPr="0032352D">
              <w:rPr>
                <w:rFonts w:cstheme="minorHAnsi"/>
              </w:rPr>
              <w:t>o</w:t>
            </w:r>
            <w:r>
              <w:rPr>
                <w:rFonts w:cstheme="minorHAnsi"/>
              </w:rPr>
              <w:t> </w:t>
            </w:r>
            <w:r w:rsidRPr="0032352D">
              <w:rPr>
                <w:rFonts w:cstheme="minorHAnsi"/>
              </w:rPr>
              <w:t>príspevku</w:t>
            </w:r>
          </w:p>
          <w:p w14:paraId="67278935" w14:textId="7AC1033F" w:rsidR="00A21909" w:rsidRPr="00B21860" w:rsidRDefault="00A21909" w:rsidP="00C039DD">
            <w:pPr>
              <w:shd w:val="clear" w:color="auto" w:fill="EDEDED" w:themeFill="accent3" w:themeFillTint="33"/>
              <w:spacing w:line="257" w:lineRule="auto"/>
              <w:ind w:right="100"/>
              <w:jc w:val="both"/>
              <w:rPr>
                <w:i/>
              </w:rPr>
            </w:pPr>
            <w:r w:rsidRPr="00B21860">
              <w:rPr>
                <w:i/>
              </w:rPr>
              <w:t>Prvotné overenie</w:t>
            </w:r>
            <w:r w:rsidR="00006FDD">
              <w:rPr>
                <w:i/>
              </w:rPr>
              <w:t>:</w:t>
            </w:r>
          </w:p>
          <w:p w14:paraId="72C7A718" w14:textId="54CA890E" w:rsidR="00A21909" w:rsidRDefault="00357765" w:rsidP="00C039DD">
            <w:pPr>
              <w:ind w:right="100"/>
              <w:jc w:val="both"/>
            </w:pPr>
            <w:r>
              <w:rPr>
                <w:rFonts w:cstheme="minorHAnsi"/>
              </w:rPr>
              <w:t>P</w:t>
            </w:r>
            <w:r w:rsidRPr="007115B8">
              <w:rPr>
                <w:rFonts w:cstheme="minorHAnsi"/>
              </w:rPr>
              <w:t>očas</w:t>
            </w:r>
            <w:r>
              <w:rPr>
                <w:rFonts w:cstheme="minorHAnsi"/>
              </w:rPr>
              <w:t xml:space="preserve"> fázy</w:t>
            </w:r>
            <w:r w:rsidRPr="007115B8">
              <w:rPr>
                <w:rFonts w:cstheme="minorHAnsi"/>
              </w:rPr>
              <w:t xml:space="preserve"> implementácie </w:t>
            </w:r>
            <w:r>
              <w:rPr>
                <w:rFonts w:cstheme="minorHAnsi"/>
              </w:rPr>
              <w:t>P</w:t>
            </w:r>
            <w:r w:rsidRPr="007115B8">
              <w:rPr>
                <w:rFonts w:cstheme="minorHAnsi"/>
              </w:rPr>
              <w:t>rojektu</w:t>
            </w:r>
          </w:p>
          <w:p w14:paraId="706232AF" w14:textId="77777777" w:rsidR="00A21909" w:rsidRPr="00B21860" w:rsidRDefault="00A21909" w:rsidP="00C039DD">
            <w:pPr>
              <w:shd w:val="clear" w:color="auto" w:fill="EDEDED" w:themeFill="accent3" w:themeFillTint="33"/>
              <w:spacing w:line="257" w:lineRule="auto"/>
              <w:ind w:right="100"/>
              <w:jc w:val="both"/>
              <w:rPr>
                <w:i/>
              </w:rPr>
            </w:pPr>
            <w:r w:rsidRPr="00B21860">
              <w:rPr>
                <w:i/>
              </w:rPr>
              <w:t xml:space="preserve">Spôsob overenia: </w:t>
            </w:r>
          </w:p>
          <w:p w14:paraId="13A793AD" w14:textId="0FFC7327" w:rsidR="00A21909" w:rsidRPr="004D5696" w:rsidRDefault="00743684" w:rsidP="00C039DD">
            <w:pPr>
              <w:autoSpaceDE w:val="0"/>
              <w:autoSpaceDN w:val="0"/>
              <w:adjustRightInd w:val="0"/>
              <w:ind w:right="100"/>
              <w:jc w:val="both"/>
              <w:rPr>
                <w:rFonts w:asciiTheme="minorHAnsi" w:hAnsiTheme="minorHAnsi"/>
                <w:i/>
              </w:rPr>
            </w:pPr>
            <w:r>
              <w:rPr>
                <w:color w:val="auto"/>
              </w:rPr>
              <w:t>Platobná agentúra</w:t>
            </w:r>
            <w:r w:rsidRPr="739FCD70">
              <w:rPr>
                <w:color w:val="auto"/>
              </w:rPr>
              <w:t xml:space="preserve"> </w:t>
            </w:r>
            <w:r w:rsidRPr="00B36322">
              <w:rPr>
                <w:rFonts w:asciiTheme="minorHAnsi" w:hAnsiTheme="minorHAnsi" w:cstheme="minorHAnsi"/>
                <w:color w:val="000000" w:themeColor="text1"/>
              </w:rPr>
              <w:t xml:space="preserve">overuje najmä vlastnou zisťovacou činnosťou z formulára </w:t>
            </w:r>
            <w:r>
              <w:rPr>
                <w:rFonts w:asciiTheme="minorHAnsi" w:eastAsia="Times New Roman" w:hAnsiTheme="minorHAnsi" w:cstheme="minorHAnsi"/>
              </w:rPr>
              <w:t>ŽoPP a jeho príloh.</w:t>
            </w:r>
          </w:p>
        </w:tc>
      </w:tr>
      <w:tr w:rsidR="00A21909" w14:paraId="2C2FA719" w14:textId="77777777" w:rsidTr="00BF249A">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3DA33E77" w14:textId="70478B94" w:rsidR="00A21909" w:rsidRPr="004D5696" w:rsidRDefault="00F12498" w:rsidP="00615151">
            <w:pPr>
              <w:autoSpaceDE w:val="0"/>
              <w:autoSpaceDN w:val="0"/>
              <w:adjustRightInd w:val="0"/>
              <w:ind w:right="146"/>
              <w:jc w:val="center"/>
              <w:rPr>
                <w:rFonts w:asciiTheme="minorHAnsi" w:hAnsiTheme="minorHAnsi" w:cstheme="minorHAnsi"/>
                <w:color w:val="000000" w:themeColor="text1"/>
              </w:rPr>
            </w:pPr>
            <w:r w:rsidRPr="00AE3155">
              <w:lastRenderedPageBreak/>
              <w:t>V prípade investícií do dlhodobého hnuteľného hmotného majetku sú oprávnené investície do nových strojov a zariadení, vrátane ich lízingu</w:t>
            </w:r>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60365E47" w14:textId="77777777" w:rsidR="00F12498" w:rsidRPr="00743684" w:rsidRDefault="00F12498" w:rsidP="00357765">
            <w:pPr>
              <w:shd w:val="clear" w:color="auto" w:fill="EDEDED" w:themeFill="accent3" w:themeFillTint="33"/>
              <w:spacing w:line="257" w:lineRule="auto"/>
              <w:jc w:val="both"/>
              <w:rPr>
                <w:i/>
                <w:iCs/>
              </w:rPr>
            </w:pPr>
            <w:r w:rsidRPr="00743684">
              <w:rPr>
                <w:i/>
                <w:iCs/>
              </w:rPr>
              <w:t>Typ PPP:</w:t>
            </w:r>
          </w:p>
          <w:p w14:paraId="6462B285" w14:textId="77777777" w:rsidR="00743684" w:rsidRDefault="00743684" w:rsidP="00357765">
            <w:pPr>
              <w:jc w:val="both"/>
              <w:rPr>
                <w:b/>
              </w:rPr>
            </w:pPr>
            <w:r>
              <w:rPr>
                <w:b/>
              </w:rPr>
              <w:t>Dynamická bez možnosti prerušenia</w:t>
            </w:r>
          </w:p>
          <w:p w14:paraId="4F731E0B" w14:textId="5EE292DF" w:rsidR="00F12498" w:rsidRDefault="00F12498" w:rsidP="00357765">
            <w:pPr>
              <w:spacing w:line="257" w:lineRule="auto"/>
              <w:ind w:right="94"/>
              <w:jc w:val="both"/>
            </w:pPr>
            <w:r w:rsidRPr="00F12498">
              <w:t>Nový stroj je stroj</w:t>
            </w:r>
            <w:r w:rsidR="00357765">
              <w:t>,</w:t>
            </w:r>
            <w:r w:rsidRPr="00F12498">
              <w:t xml:space="preserve"> ktorého dátum výroby nie je starší ako 2 roky, mal nanajvýš jedného predchádzajúceho vlastníka a nebol používaný na účel, na ktorý</w:t>
            </w:r>
            <w:r w:rsidR="00357765">
              <w:t xml:space="preserve"> </w:t>
            </w:r>
            <w:r w:rsidRPr="00F12498">
              <w:t>bežne a obvykle slúži; primerane platí aj pre zariadenie.</w:t>
            </w:r>
          </w:p>
          <w:p w14:paraId="1D3497B5" w14:textId="0425791E" w:rsidR="00F12498" w:rsidRPr="00743684" w:rsidRDefault="00F12498" w:rsidP="00357765">
            <w:pPr>
              <w:shd w:val="clear" w:color="auto" w:fill="EDEDED" w:themeFill="accent3" w:themeFillTint="33"/>
              <w:spacing w:line="257" w:lineRule="auto"/>
              <w:jc w:val="both"/>
              <w:rPr>
                <w:i/>
                <w:iCs/>
              </w:rPr>
            </w:pPr>
            <w:r w:rsidRPr="00743684">
              <w:rPr>
                <w:i/>
                <w:iCs/>
              </w:rPr>
              <w:t>Moment kedy začína plynúť stanovené časové obdobie a kedy končí:</w:t>
            </w:r>
          </w:p>
          <w:p w14:paraId="05ACACCF" w14:textId="2E91E370" w:rsidR="00F12498" w:rsidRPr="00C10040" w:rsidRDefault="00F12498" w:rsidP="00357765">
            <w:pPr>
              <w:ind w:right="94"/>
              <w:jc w:val="both"/>
            </w:pPr>
            <w:r w:rsidRPr="00C10040">
              <w:rPr>
                <w:b/>
              </w:rPr>
              <w:t>Začiatok</w:t>
            </w:r>
            <w:r w:rsidRPr="00C10040">
              <w:t>:</w:t>
            </w:r>
            <w:r w:rsidR="00014FEF">
              <w:t xml:space="preserve"> </w:t>
            </w:r>
            <w:r w:rsidR="00AB2BD3">
              <w:rPr>
                <w:rFonts w:cstheme="minorHAnsi"/>
                <w:iCs/>
              </w:rPr>
              <w:t>prvý deň účinnosti zmluvy o príspevku</w:t>
            </w:r>
            <w:r w:rsidR="00AB2BD3" w:rsidRPr="005600C8">
              <w:rPr>
                <w:rFonts w:cstheme="minorHAnsi"/>
                <w:iCs/>
              </w:rPr>
              <w:t xml:space="preserve"> </w:t>
            </w:r>
            <w:r w:rsidRPr="00F12498">
              <w:t>alebo počas fázy implementácie projektu</w:t>
            </w:r>
          </w:p>
          <w:p w14:paraId="4C6E4190" w14:textId="77777777" w:rsidR="00F12498" w:rsidRPr="00C10040" w:rsidRDefault="00F12498" w:rsidP="00357765">
            <w:pPr>
              <w:ind w:right="93"/>
              <w:jc w:val="both"/>
            </w:pPr>
            <w:r w:rsidRPr="00C10040">
              <w:rPr>
                <w:b/>
              </w:rPr>
              <w:t>Koniec:</w:t>
            </w:r>
            <w:r w:rsidRPr="00C10040">
              <w:t xml:space="preserve"> skončenie platnosti a účinnosti Zmluvy o príspevku</w:t>
            </w:r>
          </w:p>
          <w:p w14:paraId="7AA1C6E6" w14:textId="77777777" w:rsidR="00F12498" w:rsidRPr="00743684" w:rsidRDefault="00F12498" w:rsidP="00357765">
            <w:pPr>
              <w:shd w:val="clear" w:color="auto" w:fill="EDEDED" w:themeFill="accent3" w:themeFillTint="33"/>
              <w:spacing w:line="257" w:lineRule="auto"/>
              <w:jc w:val="both"/>
              <w:rPr>
                <w:i/>
                <w:iCs/>
              </w:rPr>
            </w:pPr>
            <w:r w:rsidRPr="00743684">
              <w:rPr>
                <w:i/>
                <w:iCs/>
              </w:rPr>
              <w:t>Prvotné overenie:</w:t>
            </w:r>
          </w:p>
          <w:p w14:paraId="3322387C" w14:textId="35295512" w:rsidR="00F12498" w:rsidRDefault="00357765" w:rsidP="00357765">
            <w:pPr>
              <w:shd w:val="clear" w:color="auto" w:fill="FFFFFF" w:themeFill="background1"/>
              <w:spacing w:line="257" w:lineRule="auto"/>
              <w:ind w:right="93"/>
              <w:jc w:val="both"/>
            </w:pPr>
            <w:r w:rsidRPr="5E01AC03">
              <w:rPr>
                <w:rFonts w:asciiTheme="minorHAnsi" w:eastAsia="Segoe UI" w:hAnsiTheme="minorHAnsi" w:cstheme="minorBidi"/>
                <w:color w:val="000000" w:themeColor="text1"/>
              </w:rPr>
              <w:t>V konaní o ŽoPP</w:t>
            </w:r>
            <w:r w:rsidR="00F12498" w:rsidRPr="00C10040">
              <w:t xml:space="preserve"> </w:t>
            </w:r>
          </w:p>
          <w:p w14:paraId="71BF4AF1" w14:textId="69F4BCF6" w:rsidR="00F12498" w:rsidRPr="00743684" w:rsidRDefault="00743684" w:rsidP="00357765">
            <w:pPr>
              <w:shd w:val="clear" w:color="auto" w:fill="EDEDED" w:themeFill="accent3" w:themeFillTint="33"/>
              <w:spacing w:line="257" w:lineRule="auto"/>
              <w:jc w:val="both"/>
              <w:rPr>
                <w:i/>
                <w:iCs/>
              </w:rPr>
            </w:pPr>
            <w:r>
              <w:rPr>
                <w:i/>
                <w:iCs/>
              </w:rPr>
              <w:t>Spôsob</w:t>
            </w:r>
            <w:r w:rsidR="00F12498" w:rsidRPr="00743684">
              <w:rPr>
                <w:i/>
                <w:iCs/>
              </w:rPr>
              <w:t xml:space="preserve"> overeni</w:t>
            </w:r>
            <w:r>
              <w:rPr>
                <w:i/>
                <w:iCs/>
              </w:rPr>
              <w:t>a</w:t>
            </w:r>
            <w:r w:rsidR="00F12498" w:rsidRPr="00743684">
              <w:rPr>
                <w:i/>
                <w:iCs/>
              </w:rPr>
              <w:t>:</w:t>
            </w:r>
          </w:p>
          <w:p w14:paraId="3AA02170" w14:textId="52DD74AD" w:rsidR="00A21909" w:rsidRPr="004D5696" w:rsidRDefault="00F12498" w:rsidP="00357765">
            <w:pPr>
              <w:shd w:val="clear" w:color="auto" w:fill="FFFFFF" w:themeFill="background1"/>
              <w:spacing w:line="257" w:lineRule="auto"/>
              <w:ind w:right="93"/>
              <w:jc w:val="both"/>
              <w:rPr>
                <w:rFonts w:asciiTheme="minorHAnsi" w:hAnsiTheme="minorHAnsi"/>
                <w:i/>
              </w:rPr>
            </w:pPr>
            <w:r w:rsidRPr="00AE3155">
              <w:t>Platobná agentúra overuje najmä vlastnou zisťovacou činnosťou z formulára žiadosti o príspevok a jej príloh, dokumentáci</w:t>
            </w:r>
            <w:r w:rsidR="000C1360">
              <w:t>e</w:t>
            </w:r>
            <w:r w:rsidRPr="00AE3155">
              <w:t xml:space="preserve"> verejného obstarávania/</w:t>
            </w:r>
            <w:r w:rsidR="000C1360">
              <w:t xml:space="preserve"> </w:t>
            </w:r>
            <w:r w:rsidRPr="00AE3155">
              <w:t>obstarávania</w:t>
            </w:r>
            <w:r w:rsidR="000C1360">
              <w:t xml:space="preserve">, </w:t>
            </w:r>
            <w:r w:rsidR="000C1360" w:rsidRPr="00AE3155">
              <w:t>žiadosti o platbu</w:t>
            </w:r>
            <w:r w:rsidRPr="00AE3155">
              <w:t>.</w:t>
            </w:r>
          </w:p>
        </w:tc>
      </w:tr>
      <w:tr w:rsidR="0098297A" w:rsidRPr="004D5696" w14:paraId="774CB7A2" w14:textId="77777777" w:rsidTr="0098297A">
        <w:trPr>
          <w:trHeight w:val="300"/>
          <w:jc w:val="center"/>
        </w:trPr>
        <w:tc>
          <w:tcPr>
            <w:tcW w:w="36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7E4F55F" w14:textId="5B06DCEC" w:rsidR="0098297A" w:rsidRPr="004D5696" w:rsidRDefault="00E277DB" w:rsidP="0098297A">
            <w:pPr>
              <w:autoSpaceDE w:val="0"/>
              <w:autoSpaceDN w:val="0"/>
              <w:adjustRightInd w:val="0"/>
              <w:ind w:right="146"/>
              <w:jc w:val="center"/>
              <w:rPr>
                <w:rFonts w:asciiTheme="minorHAnsi" w:hAnsiTheme="minorHAnsi" w:cstheme="minorHAnsi"/>
                <w:color w:val="000000" w:themeColor="text1"/>
              </w:rPr>
            </w:pPr>
            <w:bookmarkStart w:id="10" w:name="_Hlk215560974"/>
            <w:r>
              <w:rPr>
                <w:rFonts w:asciiTheme="minorHAnsi" w:hAnsiTheme="minorHAnsi" w:cstheme="minorHAnsi"/>
                <w:color w:val="000000" w:themeColor="text1"/>
              </w:rPr>
              <w:t>Podmienka maximálnej výšky poskytovaného príspevku</w:t>
            </w:r>
            <w:bookmarkEnd w:id="10"/>
          </w:p>
        </w:tc>
        <w:tc>
          <w:tcPr>
            <w:tcW w:w="7040" w:type="dxa"/>
            <w:gridSpan w:val="2"/>
            <w:tcBorders>
              <w:top w:val="single" w:sz="2" w:space="0" w:color="000000" w:themeColor="text1"/>
              <w:left w:val="single" w:sz="2" w:space="0" w:color="auto"/>
              <w:bottom w:val="single" w:sz="2" w:space="0" w:color="auto"/>
              <w:right w:val="single" w:sz="2" w:space="0" w:color="auto"/>
            </w:tcBorders>
            <w:shd w:val="clear" w:color="auto" w:fill="auto"/>
          </w:tcPr>
          <w:p w14:paraId="00304135" w14:textId="77777777" w:rsidR="00E277DB" w:rsidRPr="00E277DB" w:rsidRDefault="00E277DB" w:rsidP="000264ED">
            <w:pPr>
              <w:shd w:val="clear" w:color="auto" w:fill="EDEDED"/>
              <w:jc w:val="both"/>
              <w:rPr>
                <w:rFonts w:eastAsiaTheme="minorHAnsi"/>
                <w:i/>
                <w:iCs/>
                <w:color w:val="auto"/>
              </w:rPr>
            </w:pPr>
            <w:r w:rsidRPr="00E277DB">
              <w:rPr>
                <w:i/>
                <w:iCs/>
              </w:rPr>
              <w:t>Typ PPP:</w:t>
            </w:r>
          </w:p>
          <w:p w14:paraId="564249BF" w14:textId="0DB8B641" w:rsidR="00E277DB" w:rsidRDefault="00E277DB" w:rsidP="000264ED">
            <w:pPr>
              <w:jc w:val="both"/>
              <w:rPr>
                <w:b/>
                <w:bCs/>
              </w:rPr>
            </w:pPr>
            <w:r>
              <w:rPr>
                <w:b/>
                <w:bCs/>
              </w:rPr>
              <w:t>Statická</w:t>
            </w:r>
          </w:p>
          <w:p w14:paraId="4C44B555" w14:textId="2DCF0D8A" w:rsidR="00E277DB" w:rsidRPr="00B565EE" w:rsidRDefault="00E277DB" w:rsidP="000264ED">
            <w:pPr>
              <w:ind w:right="94"/>
              <w:jc w:val="both"/>
            </w:pPr>
            <w:r w:rsidRPr="00B565EE">
              <w:t xml:space="preserve">Maximálna suma finančných </w:t>
            </w:r>
            <w:bookmarkStart w:id="11" w:name="_Hlk215561201"/>
            <w:r w:rsidRPr="00B565EE">
              <w:t xml:space="preserve">prostriedkov na jeden projekt predstavuje sumu uvedenú v platnej a účinnej Zmluve o poskytnutí NFP uzatvorenej v rámci </w:t>
            </w:r>
            <w:r w:rsidRPr="00B565EE">
              <w:rPr>
                <w:rFonts w:cstheme="minorHAnsi"/>
                <w:iCs/>
              </w:rPr>
              <w:t>Výzvy č. 56/PRV/2022</w:t>
            </w:r>
            <w:bookmarkEnd w:id="11"/>
            <w:r w:rsidR="009C56CA" w:rsidRPr="00B565EE">
              <w:rPr>
                <w:rFonts w:cstheme="minorHAnsi"/>
                <w:iCs/>
              </w:rPr>
              <w:t>.</w:t>
            </w:r>
          </w:p>
          <w:p w14:paraId="43548863" w14:textId="37E61A0F" w:rsidR="00E277DB" w:rsidRPr="00B565EE" w:rsidRDefault="00E277DB" w:rsidP="000264ED">
            <w:pPr>
              <w:shd w:val="clear" w:color="auto" w:fill="EDEDED"/>
              <w:jc w:val="both"/>
              <w:rPr>
                <w:i/>
                <w:iCs/>
              </w:rPr>
            </w:pPr>
            <w:r w:rsidRPr="00B565EE">
              <w:rPr>
                <w:rFonts w:asciiTheme="minorHAnsi" w:hAnsiTheme="minorHAnsi"/>
                <w:i/>
              </w:rPr>
              <w:t>Časový moment ku ktorému má byť splnená:</w:t>
            </w:r>
          </w:p>
          <w:p w14:paraId="1D01091F" w14:textId="6527CA2F" w:rsidR="00E277DB" w:rsidRDefault="009C56CA" w:rsidP="000264ED">
            <w:pPr>
              <w:ind w:right="57"/>
              <w:jc w:val="both"/>
            </w:pPr>
            <w:r w:rsidRPr="00B565EE">
              <w:t>k</w:t>
            </w:r>
            <w:r w:rsidR="00E277DB" w:rsidRPr="00B565EE">
              <w:t>u dňu predloženia ŽoPP</w:t>
            </w:r>
            <w:r w:rsidR="00E277DB">
              <w:t xml:space="preserve"> </w:t>
            </w:r>
          </w:p>
          <w:p w14:paraId="450C410C" w14:textId="77777777" w:rsidR="00E277DB" w:rsidRPr="00E277DB" w:rsidRDefault="00E277DB" w:rsidP="000264ED">
            <w:pPr>
              <w:shd w:val="clear" w:color="auto" w:fill="EDEDED"/>
              <w:jc w:val="both"/>
              <w:rPr>
                <w:i/>
                <w:iCs/>
              </w:rPr>
            </w:pPr>
            <w:r w:rsidRPr="00E277DB">
              <w:rPr>
                <w:i/>
                <w:iCs/>
              </w:rPr>
              <w:t>Prvotné overenie:</w:t>
            </w:r>
          </w:p>
          <w:p w14:paraId="02283AE3" w14:textId="77777777" w:rsidR="00E277DB" w:rsidRDefault="00E277DB" w:rsidP="000264ED">
            <w:pPr>
              <w:shd w:val="clear" w:color="auto" w:fill="FFFFFF"/>
              <w:ind w:right="93"/>
              <w:jc w:val="both"/>
            </w:pPr>
            <w:r>
              <w:t>V konaní o ŽoPP</w:t>
            </w:r>
          </w:p>
          <w:p w14:paraId="5C67BB8E" w14:textId="77777777" w:rsidR="00E277DB" w:rsidRPr="00E277DB" w:rsidRDefault="00E277DB" w:rsidP="000264ED">
            <w:pPr>
              <w:shd w:val="clear" w:color="auto" w:fill="EDEDED"/>
              <w:jc w:val="both"/>
              <w:rPr>
                <w:i/>
                <w:iCs/>
              </w:rPr>
            </w:pPr>
            <w:r w:rsidRPr="00E277DB">
              <w:rPr>
                <w:i/>
                <w:iCs/>
              </w:rPr>
              <w:t>Spôsob overovania:</w:t>
            </w:r>
          </w:p>
          <w:p w14:paraId="3AEB7DFA" w14:textId="6E85D8D1" w:rsidR="0098297A" w:rsidRPr="004D5696" w:rsidRDefault="00E277DB" w:rsidP="000264ED">
            <w:pPr>
              <w:shd w:val="clear" w:color="auto" w:fill="FFFFFF" w:themeFill="background1"/>
              <w:spacing w:line="257" w:lineRule="auto"/>
              <w:ind w:right="93"/>
              <w:jc w:val="both"/>
              <w:rPr>
                <w:rFonts w:asciiTheme="minorHAnsi" w:hAnsiTheme="minorHAnsi"/>
                <w:i/>
              </w:rPr>
            </w:pPr>
            <w:r>
              <w:lastRenderedPageBreak/>
              <w:t>Platobná agentúra overuje najmä vlastnou zisťovacou činnosťou zo ŽoPP a</w:t>
            </w:r>
            <w:r w:rsidR="009C56CA">
              <w:t> </w:t>
            </w:r>
            <w:r>
              <w:t>príloh</w:t>
            </w:r>
            <w:r w:rsidR="009C56CA">
              <w:t>.</w:t>
            </w:r>
          </w:p>
        </w:tc>
      </w:tr>
      <w:tr w:rsidR="00A21909" w14:paraId="160D64E2" w14:textId="77777777" w:rsidTr="00D41AC1">
        <w:trPr>
          <w:trHeight w:val="300"/>
          <w:jc w:val="center"/>
        </w:trPr>
        <w:tc>
          <w:tcPr>
            <w:tcW w:w="107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Pr>
          <w:p w14:paraId="5380FA41" w14:textId="6E2BB8AD" w:rsidR="00A21909" w:rsidRDefault="00A21909" w:rsidP="00A21909">
            <w:pPr>
              <w:tabs>
                <w:tab w:val="center" w:pos="5217"/>
              </w:tabs>
              <w:rPr>
                <w:b/>
                <w:bCs/>
                <w:color w:val="auto"/>
                <w:sz w:val="24"/>
              </w:rPr>
            </w:pPr>
            <w:r>
              <w:rPr>
                <w:b/>
                <w:bCs/>
                <w:color w:val="auto"/>
                <w:sz w:val="24"/>
              </w:rPr>
              <w:lastRenderedPageBreak/>
              <w:t>Kritériá výberu</w:t>
            </w:r>
          </w:p>
        </w:tc>
      </w:tr>
      <w:tr w:rsidR="00A21909" w14:paraId="4DA8FD95" w14:textId="77777777" w:rsidTr="00D41AC1">
        <w:trPr>
          <w:trHeight w:val="300"/>
          <w:jc w:val="center"/>
        </w:trPr>
        <w:tc>
          <w:tcPr>
            <w:tcW w:w="107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CAF609" w14:textId="77777777" w:rsidR="00A21909" w:rsidRPr="00E7649E" w:rsidRDefault="00A21909" w:rsidP="00A21909">
            <w:pPr>
              <w:widowControl w:val="0"/>
              <w:autoSpaceDE w:val="0"/>
              <w:autoSpaceDN w:val="0"/>
              <w:adjustRightInd w:val="0"/>
              <w:spacing w:after="120"/>
              <w:jc w:val="both"/>
              <w:rPr>
                <w:rFonts w:cstheme="minorHAnsi"/>
                <w:b/>
                <w:bCs/>
              </w:rPr>
            </w:pPr>
            <w:r w:rsidRPr="00E7649E">
              <w:rPr>
                <w:rFonts w:cstheme="minorHAnsi"/>
                <w:b/>
                <w:bCs/>
              </w:rPr>
              <w:t xml:space="preserve">Neuplatňujú sa. </w:t>
            </w:r>
          </w:p>
          <w:p w14:paraId="13CA298F" w14:textId="7C0356A8" w:rsidR="00A21909" w:rsidRPr="006F2A9F" w:rsidRDefault="00A21909" w:rsidP="00A21909">
            <w:pPr>
              <w:autoSpaceDE w:val="0"/>
              <w:autoSpaceDN w:val="0"/>
              <w:adjustRightInd w:val="0"/>
              <w:ind w:right="57"/>
              <w:jc w:val="both"/>
              <w:rPr>
                <w:sz w:val="24"/>
                <w:szCs w:val="24"/>
              </w:rPr>
            </w:pPr>
            <w:r w:rsidRPr="00E7649E">
              <w:rPr>
                <w:rFonts w:cstheme="minorHAnsi"/>
                <w:bCs/>
              </w:rPr>
              <w:t>Príspevok bude poskytnutý všetkým žiadateľom, ktorí si podajú ŽoPP v zmysle tejto Výzvy a spĺňajú podmienky pre jej poskytnutie.</w:t>
            </w:r>
            <w:r w:rsidR="00AB2BD3">
              <w:rPr>
                <w:rFonts w:cstheme="minorHAnsi"/>
                <w:bCs/>
              </w:rPr>
              <w:t xml:space="preserve"> </w:t>
            </w:r>
            <w:r w:rsidR="00AB2BD3">
              <w:t>Platobná agentúra rozhodne o schválení žiadosti, ak zistí, že žiadateľ splnil podmienky poskytnutia príspevku určené vo výzve.</w:t>
            </w:r>
          </w:p>
        </w:tc>
      </w:tr>
      <w:tr w:rsidR="00A21909" w14:paraId="17B203B1" w14:textId="77777777" w:rsidTr="00D4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376"/>
          <w:jc w:val="center"/>
        </w:trPr>
        <w:tc>
          <w:tcPr>
            <w:tcW w:w="107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bottom"/>
          </w:tcPr>
          <w:p w14:paraId="469D32C8" w14:textId="00B04C32" w:rsidR="00A21909" w:rsidRPr="00CA51E4" w:rsidRDefault="00A21909" w:rsidP="00A21909">
            <w:pPr>
              <w:spacing w:before="120" w:after="120"/>
              <w:rPr>
                <w:b/>
                <w:bCs/>
                <w:sz w:val="24"/>
                <w:szCs w:val="24"/>
              </w:rPr>
            </w:pPr>
            <w:r>
              <w:rPr>
                <w:b/>
                <w:bCs/>
                <w:sz w:val="24"/>
                <w:szCs w:val="24"/>
              </w:rPr>
              <w:t>ĎAĽŠIE</w:t>
            </w:r>
            <w:r w:rsidRPr="00CA51E4">
              <w:rPr>
                <w:b/>
                <w:bCs/>
                <w:sz w:val="24"/>
                <w:szCs w:val="24"/>
              </w:rPr>
              <w:t xml:space="preserve"> </w:t>
            </w:r>
            <w:r>
              <w:rPr>
                <w:b/>
                <w:bCs/>
                <w:sz w:val="24"/>
                <w:szCs w:val="24"/>
              </w:rPr>
              <w:t>SKUTOČNOSTI TÝKAJÚCE SA POSKYTNUTIA PRÍSPEVKU</w:t>
            </w:r>
            <w:r w:rsidRPr="00CA51E4">
              <w:rPr>
                <w:b/>
                <w:bCs/>
                <w:sz w:val="24"/>
                <w:szCs w:val="24"/>
              </w:rPr>
              <w:t xml:space="preserve"> </w:t>
            </w:r>
          </w:p>
        </w:tc>
      </w:tr>
      <w:tr w:rsidR="00A21909" w:rsidRPr="00830262" w14:paraId="48C9FD00" w14:textId="77777777" w:rsidTr="00D4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565"/>
          <w:jc w:val="center"/>
        </w:trPr>
        <w:tc>
          <w:tcPr>
            <w:tcW w:w="107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32A2E075" w14:textId="77777777" w:rsidR="00A21909" w:rsidRDefault="00A21909" w:rsidP="00615151">
            <w:pPr>
              <w:pStyle w:val="nadpis"/>
              <w:numPr>
                <w:ilvl w:val="0"/>
                <w:numId w:val="0"/>
              </w:numPr>
              <w:ind w:left="365" w:right="49" w:hanging="365"/>
            </w:pPr>
          </w:p>
          <w:p w14:paraId="175FFB8E" w14:textId="77777777" w:rsidR="00A21909" w:rsidRDefault="00A21909" w:rsidP="00615151">
            <w:pPr>
              <w:pStyle w:val="Odsekzoznamu"/>
              <w:numPr>
                <w:ilvl w:val="0"/>
                <w:numId w:val="6"/>
              </w:numPr>
              <w:ind w:left="516" w:right="49" w:hanging="516"/>
              <w:jc w:val="both"/>
              <w:rPr>
                <w:b/>
                <w:bCs/>
              </w:rPr>
            </w:pPr>
            <w:r w:rsidRPr="00D84A57">
              <w:rPr>
                <w:b/>
                <w:bCs/>
              </w:rPr>
              <w:t xml:space="preserve">Forma príspevku podľa čl. 83 nariadenia (EÚ) 2021/2115: </w:t>
            </w:r>
          </w:p>
          <w:p w14:paraId="52E9FCF0" w14:textId="042D384E" w:rsidR="00A21909" w:rsidRPr="007B7F5E" w:rsidRDefault="00357765" w:rsidP="00615151">
            <w:pPr>
              <w:pStyle w:val="Odsekzoznamu"/>
              <w:numPr>
                <w:ilvl w:val="0"/>
                <w:numId w:val="9"/>
              </w:numPr>
              <w:ind w:left="935" w:right="49"/>
              <w:jc w:val="both"/>
              <w:rPr>
                <w:b/>
                <w:bCs/>
              </w:rPr>
            </w:pPr>
            <w:r>
              <w:t>R</w:t>
            </w:r>
            <w:r w:rsidR="00A21909" w:rsidRPr="00D84A57">
              <w:t>ef</w:t>
            </w:r>
            <w:r w:rsidR="00A21909" w:rsidRPr="0092792B">
              <w:t>undácia oprávnených výdavkov, ktoré žiadateľ skutočne vynaložil</w:t>
            </w:r>
            <w:r w:rsidR="00A21909">
              <w:t>.</w:t>
            </w:r>
          </w:p>
          <w:p w14:paraId="109554C5" w14:textId="2DA776DD" w:rsidR="00A21909" w:rsidRDefault="00A21909" w:rsidP="00615151">
            <w:pPr>
              <w:pStyle w:val="Odsekzoznamu"/>
              <w:numPr>
                <w:ilvl w:val="0"/>
                <w:numId w:val="9"/>
              </w:numPr>
              <w:autoSpaceDE w:val="0"/>
              <w:autoSpaceDN w:val="0"/>
              <w:adjustRightInd w:val="0"/>
              <w:ind w:left="930" w:right="49" w:hanging="357"/>
              <w:jc w:val="both"/>
            </w:pPr>
            <w:r w:rsidRPr="007B7F5E">
              <w:t>Paušálne financovanie (</w:t>
            </w:r>
            <w:proofErr w:type="spellStart"/>
            <w:r w:rsidRPr="007B7F5E">
              <w:t>flat</w:t>
            </w:r>
            <w:proofErr w:type="spellEnd"/>
            <w:r w:rsidRPr="007B7F5E">
              <w:t xml:space="preserve"> rate </w:t>
            </w:r>
            <w:proofErr w:type="spellStart"/>
            <w:r w:rsidRPr="007B7F5E">
              <w:t>financing</w:t>
            </w:r>
            <w:proofErr w:type="spellEnd"/>
            <w:r w:rsidRPr="007B7F5E">
              <w:t>) sa uplatní na financovanie nepriamych nákladov, a</w:t>
            </w:r>
            <w:r>
              <w:t> </w:t>
            </w:r>
            <w:r w:rsidRPr="007B7F5E">
              <w:t>to</w:t>
            </w:r>
            <w:r>
              <w:t xml:space="preserve"> </w:t>
            </w:r>
            <w:r w:rsidRPr="007B7F5E">
              <w:t>vo výške 15</w:t>
            </w:r>
            <w:r w:rsidR="00357765">
              <w:t> </w:t>
            </w:r>
            <w:r w:rsidRPr="007B7F5E">
              <w:t>% z oprávnených priamych nákladov na zamestnancov.</w:t>
            </w:r>
          </w:p>
          <w:p w14:paraId="7B6EDCB2" w14:textId="687E3F51" w:rsidR="00A21909" w:rsidRDefault="00A21909" w:rsidP="00615151">
            <w:pPr>
              <w:pStyle w:val="Odsekzoznamu"/>
              <w:numPr>
                <w:ilvl w:val="0"/>
                <w:numId w:val="9"/>
              </w:numPr>
              <w:autoSpaceDE w:val="0"/>
              <w:autoSpaceDN w:val="0"/>
              <w:adjustRightInd w:val="0"/>
              <w:ind w:left="930" w:right="49" w:hanging="357"/>
              <w:jc w:val="both"/>
            </w:pPr>
            <w:r>
              <w:t>P</w:t>
            </w:r>
            <w:r w:rsidRPr="007B7F5E">
              <w:t xml:space="preserve">aušálne sumy (lump </w:t>
            </w:r>
            <w:proofErr w:type="spellStart"/>
            <w:r w:rsidRPr="007B7F5E">
              <w:t>sums</w:t>
            </w:r>
            <w:proofErr w:type="spellEnd"/>
            <w:r w:rsidRPr="007B7F5E">
              <w:t>) budú stanovené spôsobom podľa čl. 83 ods. 2 písm. b) nariadenia</w:t>
            </w:r>
            <w:r>
              <w:t xml:space="preserve"> </w:t>
            </w:r>
            <w:r w:rsidRPr="007B7F5E">
              <w:t>(EÚ) č</w:t>
            </w:r>
            <w:r w:rsidR="00615151" w:rsidRPr="007B7F5E">
              <w:t>.</w:t>
            </w:r>
            <w:r w:rsidR="00615151">
              <w:t> </w:t>
            </w:r>
            <w:r w:rsidRPr="007B7F5E">
              <w:t xml:space="preserve">2021/2115: návrhmi rozpočtov vypracovanými </w:t>
            </w:r>
            <w:r>
              <w:t xml:space="preserve">žiadateľmi </w:t>
            </w:r>
            <w:r w:rsidRPr="007B7F5E">
              <w:t>na základe jednotlivých prípadov a</w:t>
            </w:r>
            <w:r>
              <w:t> </w:t>
            </w:r>
            <w:r w:rsidRPr="007B7F5E">
              <w:t>vopred</w:t>
            </w:r>
            <w:r>
              <w:t xml:space="preserve"> </w:t>
            </w:r>
            <w:r w:rsidRPr="007B7F5E">
              <w:t xml:space="preserve">odsúhlasenými </w:t>
            </w:r>
            <w:r>
              <w:t>Platobn</w:t>
            </w:r>
            <w:r w:rsidR="00D7175F">
              <w:t>ou</w:t>
            </w:r>
            <w:r>
              <w:t xml:space="preserve"> agentúr</w:t>
            </w:r>
            <w:r w:rsidR="00D7175F">
              <w:t>ou.</w:t>
            </w:r>
          </w:p>
          <w:p w14:paraId="37A19BA2" w14:textId="77777777" w:rsidR="00A21909" w:rsidRPr="00306C5D" w:rsidRDefault="00A21909" w:rsidP="00615151">
            <w:pPr>
              <w:pStyle w:val="Odsekzoznamu"/>
              <w:ind w:left="516" w:right="49"/>
              <w:jc w:val="both"/>
              <w:rPr>
                <w:b/>
                <w:bCs/>
              </w:rPr>
            </w:pPr>
          </w:p>
          <w:p w14:paraId="34B75E24" w14:textId="42F39D35" w:rsidR="00A21909" w:rsidRPr="009C56CA" w:rsidRDefault="00A21909" w:rsidP="00615151">
            <w:pPr>
              <w:pStyle w:val="Odsekzoznamu"/>
              <w:numPr>
                <w:ilvl w:val="0"/>
                <w:numId w:val="6"/>
              </w:numPr>
              <w:ind w:left="516" w:right="49" w:hanging="516"/>
              <w:jc w:val="both"/>
              <w:rPr>
                <w:b/>
                <w:bCs/>
              </w:rPr>
            </w:pPr>
            <w:r w:rsidRPr="009C56CA">
              <w:rPr>
                <w:b/>
                <w:bCs/>
              </w:rPr>
              <w:t xml:space="preserve">Systém financovania: </w:t>
            </w:r>
            <w:r w:rsidRPr="009C56CA">
              <w:rPr>
                <w:bCs/>
              </w:rPr>
              <w:t>refundácia, zálohové platby</w:t>
            </w:r>
            <w:r w:rsidRPr="009C56CA">
              <w:rPr>
                <w:rStyle w:val="Odkaznapoznmkupodiarou"/>
                <w:bCs/>
              </w:rPr>
              <w:footnoteReference w:id="1"/>
            </w:r>
          </w:p>
          <w:p w14:paraId="58849821" w14:textId="77777777" w:rsidR="00A21909" w:rsidRPr="00306C5D" w:rsidRDefault="00A21909" w:rsidP="00615151">
            <w:pPr>
              <w:pStyle w:val="Odsekzoznamu"/>
              <w:ind w:left="516" w:right="49"/>
              <w:jc w:val="both"/>
              <w:rPr>
                <w:b/>
                <w:bCs/>
              </w:rPr>
            </w:pPr>
          </w:p>
          <w:p w14:paraId="3494FCD2" w14:textId="3E6705F4" w:rsidR="00A21909" w:rsidRDefault="00A21909" w:rsidP="00615151">
            <w:pPr>
              <w:pStyle w:val="Odsekzoznamu"/>
              <w:numPr>
                <w:ilvl w:val="0"/>
                <w:numId w:val="6"/>
              </w:numPr>
              <w:spacing w:after="120"/>
              <w:ind w:left="567" w:right="49" w:hanging="567"/>
              <w:contextualSpacing w:val="0"/>
              <w:jc w:val="both"/>
              <w:rPr>
                <w:b/>
                <w:bCs/>
              </w:rPr>
            </w:pPr>
            <w:r>
              <w:rPr>
                <w:b/>
                <w:bCs/>
              </w:rPr>
              <w:t>Rozsah podpory:</w:t>
            </w:r>
          </w:p>
          <w:p w14:paraId="6AD954B2" w14:textId="77777777" w:rsidR="00A21909" w:rsidRPr="007B7F5E" w:rsidRDefault="00A21909" w:rsidP="00615151">
            <w:pPr>
              <w:autoSpaceDE w:val="0"/>
              <w:autoSpaceDN w:val="0"/>
              <w:adjustRightInd w:val="0"/>
              <w:ind w:left="567" w:right="49"/>
              <w:jc w:val="both"/>
              <w:rPr>
                <w:b/>
                <w:color w:val="auto"/>
                <w:lang w:eastAsia="en-US"/>
              </w:rPr>
            </w:pPr>
            <w:r w:rsidRPr="007B7F5E">
              <w:rPr>
                <w:b/>
                <w:color w:val="auto"/>
                <w:lang w:eastAsia="en-US"/>
              </w:rPr>
              <w:t>Investície:</w:t>
            </w:r>
          </w:p>
          <w:p w14:paraId="2E9326FA" w14:textId="6BF6445E" w:rsidR="00A21909" w:rsidRPr="00246625" w:rsidRDefault="00A21909" w:rsidP="00615151">
            <w:pPr>
              <w:pStyle w:val="Odsekzoznamu"/>
              <w:numPr>
                <w:ilvl w:val="0"/>
                <w:numId w:val="19"/>
              </w:numPr>
              <w:autoSpaceDE w:val="0"/>
              <w:autoSpaceDN w:val="0"/>
              <w:adjustRightInd w:val="0"/>
              <w:ind w:left="851" w:right="49" w:hanging="284"/>
              <w:jc w:val="both"/>
            </w:pPr>
            <w:r w:rsidRPr="00246625">
              <w:t>základná intenzita pomoci: 65</w:t>
            </w:r>
            <w:r w:rsidR="00357765">
              <w:t xml:space="preserve"> </w:t>
            </w:r>
            <w:r w:rsidRPr="00246625">
              <w:t>%</w:t>
            </w:r>
          </w:p>
          <w:p w14:paraId="5E4B1777" w14:textId="61A9CCE6" w:rsidR="00A21909" w:rsidRPr="00246625" w:rsidRDefault="00A21909" w:rsidP="00615151">
            <w:pPr>
              <w:pStyle w:val="Odsekzoznamu"/>
              <w:numPr>
                <w:ilvl w:val="0"/>
                <w:numId w:val="19"/>
              </w:numPr>
              <w:autoSpaceDE w:val="0"/>
              <w:autoSpaceDN w:val="0"/>
              <w:adjustRightInd w:val="0"/>
              <w:ind w:left="851" w:right="49" w:hanging="284"/>
              <w:jc w:val="both"/>
            </w:pPr>
            <w:r w:rsidRPr="00246625">
              <w:t xml:space="preserve">neproduktívne </w:t>
            </w:r>
            <w:r w:rsidRPr="007B7F5E">
              <w:t>investície</w:t>
            </w:r>
            <w:r w:rsidRPr="00615151">
              <w:rPr>
                <w:vertAlign w:val="superscript"/>
              </w:rPr>
              <w:footnoteReference w:id="2"/>
            </w:r>
            <w:r w:rsidRPr="007B7F5E">
              <w:t>:</w:t>
            </w:r>
            <w:r w:rsidRPr="00246625">
              <w:t xml:space="preserve"> 100</w:t>
            </w:r>
            <w:r w:rsidR="00357765">
              <w:t xml:space="preserve"> </w:t>
            </w:r>
            <w:r w:rsidRPr="00246625">
              <w:t>%</w:t>
            </w:r>
          </w:p>
          <w:p w14:paraId="2721AF10" w14:textId="432B9025" w:rsidR="00A21909" w:rsidRPr="00246625" w:rsidRDefault="00A21909" w:rsidP="00615151">
            <w:pPr>
              <w:pStyle w:val="Odsekzoznamu"/>
              <w:numPr>
                <w:ilvl w:val="0"/>
                <w:numId w:val="19"/>
              </w:numPr>
              <w:autoSpaceDE w:val="0"/>
              <w:autoSpaceDN w:val="0"/>
              <w:adjustRightInd w:val="0"/>
              <w:ind w:left="851" w:right="49" w:hanging="284"/>
              <w:jc w:val="both"/>
            </w:pPr>
            <w:r w:rsidRPr="00246625">
              <w:t>preventívne investície pred negatívnymi dôsledkami prírodných katastrof, nepriaznivých poveternostných  udalostí alebo katastrofických udalostí: 100</w:t>
            </w:r>
            <w:r w:rsidR="00357765">
              <w:t xml:space="preserve"> </w:t>
            </w:r>
            <w:r w:rsidRPr="00246625">
              <w:t>%.</w:t>
            </w:r>
          </w:p>
          <w:p w14:paraId="5245C970" w14:textId="7945A2EB" w:rsidR="00A21909" w:rsidRPr="007B7F5E" w:rsidRDefault="00A21909" w:rsidP="001F00F4">
            <w:pPr>
              <w:autoSpaceDE w:val="0"/>
              <w:autoSpaceDN w:val="0"/>
              <w:adjustRightInd w:val="0"/>
              <w:spacing w:before="240"/>
              <w:ind w:left="567" w:right="49"/>
              <w:jc w:val="both"/>
              <w:rPr>
                <w:color w:val="auto"/>
                <w:lang w:eastAsia="en-US"/>
              </w:rPr>
            </w:pPr>
            <w:r w:rsidRPr="007B7F5E">
              <w:rPr>
                <w:b/>
                <w:color w:val="auto"/>
                <w:lang w:eastAsia="en-US"/>
              </w:rPr>
              <w:t>Neinvestičné výdavky:</w:t>
            </w:r>
            <w:r w:rsidRPr="007B7F5E">
              <w:rPr>
                <w:color w:val="auto"/>
                <w:lang w:eastAsia="en-US"/>
              </w:rPr>
              <w:t xml:space="preserve"> 100</w:t>
            </w:r>
            <w:r w:rsidR="00357765">
              <w:rPr>
                <w:color w:val="auto"/>
                <w:lang w:eastAsia="en-US"/>
              </w:rPr>
              <w:t xml:space="preserve"> </w:t>
            </w:r>
            <w:r w:rsidRPr="007B7F5E">
              <w:rPr>
                <w:color w:val="auto"/>
                <w:lang w:eastAsia="en-US"/>
              </w:rPr>
              <w:t>%</w:t>
            </w:r>
          </w:p>
          <w:p w14:paraId="74A8D141" w14:textId="77777777" w:rsidR="00836346" w:rsidRDefault="00836346" w:rsidP="00B565EE">
            <w:pPr>
              <w:autoSpaceDE w:val="0"/>
              <w:autoSpaceDN w:val="0"/>
              <w:adjustRightInd w:val="0"/>
              <w:ind w:right="49"/>
              <w:jc w:val="both"/>
              <w:rPr>
                <w:rFonts w:cstheme="majorHAnsi"/>
              </w:rPr>
            </w:pPr>
            <w:r>
              <w:rPr>
                <w:rFonts w:cstheme="majorHAnsi"/>
              </w:rPr>
              <w:t xml:space="preserve">           </w:t>
            </w:r>
          </w:p>
          <w:p w14:paraId="1D937971" w14:textId="3BF1C073" w:rsidR="00A21909" w:rsidRPr="00B565EE" w:rsidRDefault="00836346" w:rsidP="00B565EE">
            <w:pPr>
              <w:autoSpaceDE w:val="0"/>
              <w:autoSpaceDN w:val="0"/>
              <w:adjustRightInd w:val="0"/>
              <w:ind w:right="49"/>
              <w:jc w:val="both"/>
            </w:pPr>
            <w:r>
              <w:rPr>
                <w:rFonts w:cstheme="majorHAnsi"/>
              </w:rPr>
              <w:t xml:space="preserve">           </w:t>
            </w:r>
            <w:r w:rsidR="008B1228" w:rsidRPr="00B565EE">
              <w:rPr>
                <w:rFonts w:cstheme="majorHAnsi"/>
              </w:rPr>
              <w:t xml:space="preserve">Schéma minimálnej </w:t>
            </w:r>
            <w:r w:rsidR="008B1228" w:rsidRPr="00B565EE">
              <w:rPr>
                <w:rFonts w:eastAsia="Times New Roman" w:cstheme="majorHAnsi"/>
              </w:rPr>
              <w:t xml:space="preserve">pomoci DM - 20/2025 </w:t>
            </w:r>
            <w:r w:rsidR="00792AA8">
              <w:rPr>
                <w:rFonts w:eastAsia="Times New Roman" w:cstheme="majorHAnsi"/>
              </w:rPr>
              <w:t xml:space="preserve">v platnom znení </w:t>
            </w:r>
            <w:r w:rsidR="008B1228" w:rsidRPr="00B565EE">
              <w:t xml:space="preserve">bude uplatnená </w:t>
            </w:r>
            <w:r w:rsidR="0085120F" w:rsidRPr="00B565EE">
              <w:t>pre celú SR</w:t>
            </w:r>
            <w:r w:rsidR="00A21909" w:rsidRPr="00B565EE">
              <w:t>.</w:t>
            </w:r>
          </w:p>
          <w:p w14:paraId="68308938" w14:textId="7ECC4750" w:rsidR="00A21909" w:rsidRDefault="00A21909" w:rsidP="00615151">
            <w:pPr>
              <w:pStyle w:val="Odsekzoznamu"/>
              <w:autoSpaceDE w:val="0"/>
              <w:autoSpaceDN w:val="0"/>
              <w:adjustRightInd w:val="0"/>
              <w:ind w:left="651" w:right="49"/>
              <w:jc w:val="both"/>
              <w:rPr>
                <w:rFonts w:ascii="Calibri" w:eastAsia="Calibri" w:hAnsi="Calibri" w:cs="Calibri"/>
              </w:rPr>
            </w:pPr>
          </w:p>
          <w:p w14:paraId="24622FBC" w14:textId="24709B19" w:rsidR="00AB2BD3" w:rsidRPr="00AB0560" w:rsidRDefault="00A21909" w:rsidP="002E7650">
            <w:pPr>
              <w:pStyle w:val="Odsekzoznamu"/>
              <w:numPr>
                <w:ilvl w:val="0"/>
                <w:numId w:val="6"/>
              </w:numPr>
              <w:ind w:left="516" w:right="49" w:hanging="516"/>
              <w:jc w:val="both"/>
            </w:pPr>
            <w:r>
              <w:t xml:space="preserve">Pre účely overovania </w:t>
            </w:r>
            <w:r w:rsidRPr="009C56CA">
              <w:t xml:space="preserve">splnenia podmienok poskytnutia </w:t>
            </w:r>
            <w:r w:rsidR="00AB2BD3" w:rsidRPr="009C56CA">
              <w:t>príspevku</w:t>
            </w:r>
            <w:r w:rsidR="009C56CA">
              <w:t xml:space="preserve"> </w:t>
            </w:r>
            <w:r w:rsidRPr="009C56CA">
              <w:t xml:space="preserve">sa pod pojmom </w:t>
            </w:r>
            <w:r w:rsidR="009C56CA">
              <w:t>„</w:t>
            </w:r>
            <w:r w:rsidRPr="009C56CA">
              <w:t>žiadateľ</w:t>
            </w:r>
            <w:r w:rsidR="009C56CA">
              <w:t>“</w:t>
            </w:r>
            <w:r w:rsidRPr="009C56CA">
              <w:t xml:space="preserve"> rozumie každý člen operačnej skupiny</w:t>
            </w:r>
            <w:r w:rsidR="009C56CA">
              <w:t>.</w:t>
            </w:r>
            <w:r w:rsidR="002E7650" w:rsidRPr="009C56CA">
              <w:t xml:space="preserve"> </w:t>
            </w:r>
            <w:r w:rsidR="00AB2BD3" w:rsidRPr="009C56CA">
              <w:rPr>
                <w:rFonts w:cstheme="majorHAnsi"/>
              </w:rPr>
              <w:t xml:space="preserve">Všetci príjemcovia (členovia operačnej </w:t>
            </w:r>
            <w:r w:rsidR="00AB2BD3" w:rsidRPr="002E7650">
              <w:rPr>
                <w:rFonts w:cstheme="majorHAnsi"/>
              </w:rPr>
              <w:t>skupiny) sú na základe zmluvného vzťahu zastúpení jedným z príjemcov (</w:t>
            </w:r>
            <w:r w:rsidR="009C56CA">
              <w:rPr>
                <w:rFonts w:cstheme="majorHAnsi"/>
              </w:rPr>
              <w:t>generálnym partner</w:t>
            </w:r>
            <w:r w:rsidR="00AB2BD3" w:rsidRPr="002E7650">
              <w:rPr>
                <w:rFonts w:cstheme="majorHAnsi"/>
              </w:rPr>
              <w:t xml:space="preserve">om operačnej skupiny), ktorý za všetkých príjemcov (členov operačnej skupiny) </w:t>
            </w:r>
            <w:r w:rsidR="002E7650">
              <w:rPr>
                <w:rFonts w:cstheme="majorHAnsi"/>
              </w:rPr>
              <w:t>koná.</w:t>
            </w:r>
          </w:p>
          <w:p w14:paraId="0EFACC0D" w14:textId="77777777" w:rsidR="00AB0560" w:rsidRPr="00AB0560" w:rsidRDefault="00AB0560" w:rsidP="00AB0560">
            <w:pPr>
              <w:pStyle w:val="Odsekzoznamu"/>
              <w:ind w:left="516" w:right="49"/>
              <w:jc w:val="both"/>
            </w:pPr>
          </w:p>
          <w:p w14:paraId="37CFF2F5" w14:textId="39F3E866" w:rsidR="00A21909" w:rsidRPr="00842883" w:rsidRDefault="00A21909" w:rsidP="00615151">
            <w:pPr>
              <w:pStyle w:val="Odsekzoznamu"/>
              <w:numPr>
                <w:ilvl w:val="0"/>
                <w:numId w:val="6"/>
              </w:numPr>
              <w:ind w:left="516" w:right="49" w:hanging="516"/>
              <w:jc w:val="both"/>
            </w:pPr>
            <w:r w:rsidRPr="00842883">
              <w:rPr>
                <w:rFonts w:ascii="Calibri" w:eastAsia="Calibri" w:hAnsi="Calibri" w:cstheme="minorHAnsi"/>
                <w:color w:val="000000"/>
              </w:rPr>
              <w:t>Operačná skupina má operatívny charakter, je kreovaná za účelom implementácie konkrétneho projektu s ľahko zrozumiteľnými výstupmi pripravenými na prax.</w:t>
            </w:r>
          </w:p>
          <w:p w14:paraId="58F935FD" w14:textId="77777777" w:rsidR="00A21909" w:rsidRPr="00842883" w:rsidRDefault="00A21909" w:rsidP="00615151">
            <w:pPr>
              <w:pStyle w:val="Odsekzoznamu"/>
              <w:ind w:right="49"/>
              <w:jc w:val="both"/>
              <w:rPr>
                <w:rFonts w:ascii="Calibri" w:eastAsia="Calibri" w:hAnsi="Calibri" w:cstheme="minorHAnsi"/>
                <w:color w:val="000000"/>
              </w:rPr>
            </w:pPr>
          </w:p>
          <w:p w14:paraId="6C55BEDE" w14:textId="358EE3FC" w:rsidR="00A21909" w:rsidRPr="00F65AA6" w:rsidRDefault="00A21909" w:rsidP="00615151">
            <w:pPr>
              <w:pStyle w:val="Odsekzoznamu"/>
              <w:numPr>
                <w:ilvl w:val="0"/>
                <w:numId w:val="6"/>
              </w:numPr>
              <w:ind w:left="516" w:right="49" w:hanging="516"/>
              <w:jc w:val="both"/>
            </w:pPr>
            <w:r w:rsidRPr="00842883">
              <w:rPr>
                <w:rFonts w:ascii="Calibri" w:eastAsia="Calibri" w:hAnsi="Calibri" w:cstheme="minorHAnsi"/>
                <w:color w:val="000000"/>
              </w:rPr>
              <w:t>Projekt operačnej skupiny je samostatný a ucelený projekt a je odlíšiteľný od iných prebiehajúcich aktivít spolupráce členov operačnej skupiny.</w:t>
            </w:r>
          </w:p>
          <w:p w14:paraId="66E77365" w14:textId="77777777" w:rsidR="00F65AA6" w:rsidRDefault="00F65AA6" w:rsidP="00F65AA6">
            <w:pPr>
              <w:pStyle w:val="Odsekzoznamu"/>
            </w:pPr>
          </w:p>
          <w:p w14:paraId="51E0DF24" w14:textId="5A17A323" w:rsidR="00F65AA6" w:rsidRPr="00A84F60" w:rsidRDefault="00F65AA6" w:rsidP="00F65AA6">
            <w:pPr>
              <w:pStyle w:val="Odsekzoznamu"/>
              <w:numPr>
                <w:ilvl w:val="0"/>
                <w:numId w:val="6"/>
              </w:numPr>
              <w:ind w:left="516" w:right="49" w:hanging="516"/>
              <w:jc w:val="both"/>
            </w:pPr>
            <w:r w:rsidRPr="000A5490">
              <w:rPr>
                <w:rFonts w:ascii="Calibri" w:eastAsia="Calibri" w:hAnsi="Calibri" w:cstheme="minorHAnsi"/>
                <w:color w:val="000000"/>
              </w:rPr>
              <w:t>Výsledky a výstupy projektu operačnej skupiny sú voľne šíriteľné.</w:t>
            </w:r>
            <w:r>
              <w:rPr>
                <w:rFonts w:ascii="Calibri" w:eastAsia="Calibri" w:hAnsi="Calibri" w:cstheme="minorHAnsi"/>
                <w:color w:val="000000"/>
              </w:rPr>
              <w:t xml:space="preserve"> </w:t>
            </w:r>
            <w:r w:rsidR="0005383E">
              <w:rPr>
                <w:rFonts w:ascii="Calibri" w:eastAsia="Calibri" w:hAnsi="Calibri" w:cstheme="minorHAnsi"/>
                <w:color w:val="000000"/>
              </w:rPr>
              <w:t xml:space="preserve">Zmluva o príspevku ustanoví, že </w:t>
            </w:r>
            <w:r w:rsidRPr="000A5490">
              <w:rPr>
                <w:rFonts w:ascii="Calibri" w:eastAsia="Calibri" w:hAnsi="Calibri" w:cstheme="minorHAnsi"/>
                <w:color w:val="000000"/>
              </w:rPr>
              <w:t>Operačné skupiny EIP zabezpečia šírenie informácií o svojich plánoch a o výsledkov svojich projektov najmä prostredníctvom EÚ a Národnej siete SPP; koordináciu aktivít šírenia výsledkov zabezpečí IZPI.</w:t>
            </w:r>
          </w:p>
          <w:p w14:paraId="45CD0FE4" w14:textId="5D275B4F" w:rsidR="00F65AA6" w:rsidRPr="00A21909" w:rsidRDefault="00F65AA6" w:rsidP="00F65AA6">
            <w:pPr>
              <w:pStyle w:val="Odsekzoznamu"/>
              <w:ind w:left="516" w:right="49"/>
              <w:jc w:val="both"/>
            </w:pPr>
            <w:r w:rsidRPr="00F63DCB">
              <w:rPr>
                <w:rFonts w:cstheme="minorHAnsi"/>
              </w:rPr>
              <w:lastRenderedPageBreak/>
              <w:t>Integrácia projektu do AKIS</w:t>
            </w:r>
            <w:r w:rsidR="0005383E">
              <w:rPr>
                <w:rFonts w:cstheme="minorHAnsi"/>
              </w:rPr>
              <w:t>: Zmluva o príspevku ustanoví, že žiadateľ je povinný zaregistrovať projekt do databázy EIP.</w:t>
            </w:r>
            <w:r w:rsidRPr="00F63DCB">
              <w:rPr>
                <w:rFonts w:cstheme="minorHAnsi"/>
              </w:rPr>
              <w:t xml:space="preserve"> </w:t>
            </w:r>
            <w:r w:rsidR="0005383E">
              <w:rPr>
                <w:rFonts w:cstheme="minorHAnsi"/>
              </w:rPr>
              <w:t>R</w:t>
            </w:r>
            <w:r w:rsidRPr="00F63DCB">
              <w:rPr>
                <w:rFonts w:cstheme="minorHAnsi"/>
              </w:rPr>
              <w:t>egistráci</w:t>
            </w:r>
            <w:r>
              <w:rPr>
                <w:rFonts w:cstheme="minorHAnsi"/>
              </w:rPr>
              <w:t>ou</w:t>
            </w:r>
            <w:r w:rsidRPr="00F63DCB">
              <w:rPr>
                <w:rFonts w:cstheme="minorHAnsi"/>
              </w:rPr>
              <w:t xml:space="preserve"> projektu do databázy EIP operačných skupín prevádzkovanej I</w:t>
            </w:r>
            <w:r>
              <w:rPr>
                <w:rFonts w:cstheme="minorHAnsi"/>
              </w:rPr>
              <w:t xml:space="preserve">ZPI sa </w:t>
            </w:r>
            <w:r w:rsidRPr="00F63DCB">
              <w:rPr>
                <w:rFonts w:cstheme="minorHAnsi"/>
              </w:rPr>
              <w:t>zabezpečí prepojenie na ostatné iniciatívy v rámci Systému poľnohospodárskych znalostí a inovácií (AKIS) a umožní zdieľanie výsledkov, inovatívnych prístupov a skúseností s ostatnými aktérmi AKIS</w:t>
            </w:r>
            <w:r>
              <w:rPr>
                <w:rFonts w:cstheme="minorHAnsi"/>
              </w:rPr>
              <w:t>,</w:t>
            </w:r>
            <w:r w:rsidRPr="00F63DCB">
              <w:rPr>
                <w:rFonts w:cstheme="minorHAnsi"/>
              </w:rPr>
              <w:t xml:space="preserve"> čím sa podporí efektívne využívanie zdrojov, výmena poznatkov a prenos inovácií do praxe.</w:t>
            </w:r>
          </w:p>
          <w:p w14:paraId="03EBC550" w14:textId="77777777" w:rsidR="00A21909" w:rsidRDefault="00A21909" w:rsidP="00615151">
            <w:pPr>
              <w:pStyle w:val="Odsekzoznamu"/>
              <w:ind w:right="49"/>
              <w:jc w:val="both"/>
            </w:pPr>
          </w:p>
          <w:p w14:paraId="1A061A80" w14:textId="77777777" w:rsidR="00A21909" w:rsidRDefault="00A21909" w:rsidP="00615151">
            <w:pPr>
              <w:pStyle w:val="Odsekzoznamu"/>
              <w:numPr>
                <w:ilvl w:val="0"/>
                <w:numId w:val="6"/>
              </w:numPr>
              <w:ind w:left="516" w:right="49" w:hanging="516"/>
              <w:jc w:val="both"/>
            </w:pPr>
            <w:r>
              <w:t xml:space="preserve">Pred nadobudnutím </w:t>
            </w:r>
            <w:r w:rsidRPr="00246625">
              <w:rPr>
                <w:rFonts w:ascii="Calibri" w:eastAsia="Calibri" w:hAnsi="Calibri" w:cstheme="minorHAnsi"/>
                <w:color w:val="000000"/>
              </w:rPr>
              <w:t>právoplatnosti</w:t>
            </w:r>
            <w:r>
              <w:t xml:space="preserve"> rozhodnutia o schválení ŽoPP a splnením v ňom uvedených podmienok neexistuje právny nárok na poskytnutie príspevku v rámci tejto Výzvy na predkladanie žiadostí.</w:t>
            </w:r>
          </w:p>
          <w:p w14:paraId="1B4FF960" w14:textId="77777777" w:rsidR="00A21909" w:rsidRPr="000B3A78" w:rsidRDefault="00A21909" w:rsidP="00615151">
            <w:pPr>
              <w:pStyle w:val="Odsekzoznamu"/>
              <w:ind w:left="516" w:right="49"/>
              <w:jc w:val="both"/>
              <w:rPr>
                <w:b/>
                <w:bCs/>
              </w:rPr>
            </w:pPr>
          </w:p>
          <w:p w14:paraId="3572BD2D" w14:textId="550AF3F8" w:rsidR="00A21909" w:rsidRPr="00022E15" w:rsidRDefault="00A21909" w:rsidP="00615151">
            <w:pPr>
              <w:pStyle w:val="Odsekzoznamu"/>
              <w:numPr>
                <w:ilvl w:val="0"/>
                <w:numId w:val="6"/>
              </w:numPr>
              <w:ind w:left="516" w:right="49" w:hanging="516"/>
              <w:jc w:val="both"/>
              <w:rPr>
                <w:b/>
                <w:bCs/>
              </w:rPr>
            </w:pPr>
            <w:r w:rsidRPr="00A61E35">
              <w:t xml:space="preserve">Žiadateľ musí </w:t>
            </w:r>
            <w:r w:rsidRPr="00246625">
              <w:rPr>
                <w:rFonts w:ascii="Calibri" w:eastAsia="Calibri" w:hAnsi="Calibri" w:cstheme="minorHAnsi"/>
                <w:color w:val="000000"/>
              </w:rPr>
              <w:t>dodržiavať</w:t>
            </w:r>
            <w:r w:rsidRPr="00A61E35">
              <w:t xml:space="preserve"> princíp zákazu konfliktu záujmov v súlade s § 39 zákona o príspevkoch. Ak </w:t>
            </w:r>
            <w:r>
              <w:t>Platobná agentúra</w:t>
            </w:r>
            <w:r w:rsidRPr="739FCD70">
              <w:t xml:space="preserve"> </w:t>
            </w:r>
            <w:r w:rsidRPr="00A61E35">
              <w:t>zistí konflikt záujmov, môže s ohľadom na závažnosť porušenia zákazu konfliktu záujmov uznať výdavky za neoprávnené; preskúmať rozhodnutie o schválení ŽoPP; postupovať podľa osobitného predpisu alebo postúpiť vec orgánom činným v trestnom konaní alebo na konanie podľa osobitného predpisu</w:t>
            </w:r>
            <w:r>
              <w:t>.</w:t>
            </w:r>
          </w:p>
          <w:p w14:paraId="15B80ACE" w14:textId="77777777" w:rsidR="00A21909" w:rsidRPr="00306C5D" w:rsidRDefault="00A21909" w:rsidP="00615151">
            <w:pPr>
              <w:ind w:right="49"/>
              <w:jc w:val="both"/>
              <w:rPr>
                <w:b/>
                <w:bCs/>
              </w:rPr>
            </w:pPr>
          </w:p>
          <w:p w14:paraId="0C6E86C7" w14:textId="096D22F5" w:rsidR="0005383E" w:rsidRDefault="0005383E" w:rsidP="00032B36">
            <w:pPr>
              <w:pStyle w:val="Odsekzoznamu"/>
              <w:numPr>
                <w:ilvl w:val="0"/>
                <w:numId w:val="6"/>
              </w:numPr>
              <w:ind w:left="459" w:right="49" w:hanging="425"/>
              <w:jc w:val="both"/>
              <w:rPr>
                <w:bCs/>
              </w:rPr>
            </w:pPr>
            <w:r w:rsidRPr="0005383E">
              <w:rPr>
                <w:bCs/>
              </w:rPr>
              <w:t xml:space="preserve">Verejné obstarávanie </w:t>
            </w:r>
            <w:r w:rsidR="005B6359">
              <w:rPr>
                <w:bCs/>
              </w:rPr>
              <w:t xml:space="preserve">a obstarávanie </w:t>
            </w:r>
            <w:r w:rsidRPr="0005383E">
              <w:rPr>
                <w:bCs/>
              </w:rPr>
              <w:t>sa realizuje prostredníctvom elektronického obstarávacieho systému.</w:t>
            </w:r>
            <w:r>
              <w:rPr>
                <w:bCs/>
              </w:rPr>
              <w:t xml:space="preserve"> </w:t>
            </w:r>
          </w:p>
          <w:p w14:paraId="1665F303" w14:textId="5AA7412E" w:rsidR="00185D62" w:rsidRDefault="00185D62" w:rsidP="00185D62">
            <w:pPr>
              <w:ind w:left="454"/>
              <w:jc w:val="both"/>
            </w:pPr>
            <w:r>
              <w:rPr>
                <w:rFonts w:cstheme="minorHAnsi"/>
              </w:rPr>
              <w:t xml:space="preserve">Ak je </w:t>
            </w:r>
            <w:r w:rsidRPr="00476213">
              <w:rPr>
                <w:rFonts w:cstheme="minorHAnsi"/>
              </w:rPr>
              <w:t xml:space="preserve">žiadateľ povinný pri </w:t>
            </w:r>
            <w:r>
              <w:rPr>
                <w:rFonts w:cstheme="minorHAnsi"/>
              </w:rPr>
              <w:t xml:space="preserve">verejnom </w:t>
            </w:r>
            <w:r w:rsidRPr="00476213">
              <w:rPr>
                <w:rFonts w:cstheme="minorHAnsi"/>
              </w:rPr>
              <w:t>obstarávaní tovarov, stavebných prác a služieb postupovať v súlade so</w:t>
            </w:r>
            <w:r w:rsidR="00855642">
              <w:rPr>
                <w:rFonts w:cstheme="minorHAnsi"/>
              </w:rPr>
              <w:t> </w:t>
            </w:r>
            <w:r w:rsidRPr="00476213">
              <w:rPr>
                <w:rFonts w:cstheme="minorHAnsi"/>
              </w:rPr>
              <w:t>zákonom č.</w:t>
            </w:r>
            <w:r>
              <w:rPr>
                <w:rFonts w:cstheme="minorHAnsi"/>
              </w:rPr>
              <w:t> </w:t>
            </w:r>
            <w:r w:rsidRPr="00476213">
              <w:rPr>
                <w:rFonts w:cstheme="minorHAnsi"/>
              </w:rPr>
              <w:t>343/2015 Z. z. o verejnom obstarávaní</w:t>
            </w:r>
            <w:r>
              <w:rPr>
                <w:rFonts w:cstheme="minorHAnsi"/>
              </w:rPr>
              <w:t xml:space="preserve"> a </w:t>
            </w:r>
            <w:r w:rsidRPr="00476213">
              <w:t>Metodick</w:t>
            </w:r>
            <w:r>
              <w:t xml:space="preserve">ým </w:t>
            </w:r>
            <w:r w:rsidRPr="00476213">
              <w:t>usmernen</w:t>
            </w:r>
            <w:r>
              <w:t>ím</w:t>
            </w:r>
            <w:r w:rsidRPr="00476213">
              <w:t xml:space="preserve"> Riadiaceho orgánu č.</w:t>
            </w:r>
            <w:r>
              <w:t> </w:t>
            </w:r>
            <w:r w:rsidRPr="00476213">
              <w:t>3/2025 o verejnom obstarávaní tovarov, služieb a stavebných prác pri implementáci</w:t>
            </w:r>
            <w:r>
              <w:t>i</w:t>
            </w:r>
            <w:r w:rsidRPr="00476213">
              <w:t xml:space="preserve"> projektových intervencií v rámci Strategického plánu SPP 2023 – 2027</w:t>
            </w:r>
            <w:r>
              <w:t>:</w:t>
            </w:r>
          </w:p>
          <w:p w14:paraId="60286ACB" w14:textId="1FFE3B74" w:rsidR="00185D62" w:rsidRDefault="00185D62" w:rsidP="00185D62">
            <w:pPr>
              <w:pStyle w:val="Odsekzoznamu"/>
              <w:numPr>
                <w:ilvl w:val="0"/>
                <w:numId w:val="25"/>
              </w:numPr>
              <w:ind w:left="880" w:hanging="284"/>
              <w:jc w:val="both"/>
            </w:pPr>
            <w:r>
              <w:t>realizuje verejné obstarávanie prostredníctvom IS EPVO (Elektronická platforma verejného obstarávania)</w:t>
            </w:r>
            <w:r w:rsidR="004A6731">
              <w:t>,</w:t>
            </w:r>
          </w:p>
          <w:p w14:paraId="0995CA23" w14:textId="4EBEF296" w:rsidR="00185D62" w:rsidRDefault="00185D62" w:rsidP="00185D62">
            <w:pPr>
              <w:pStyle w:val="Odsekzoznamu"/>
              <w:numPr>
                <w:ilvl w:val="0"/>
                <w:numId w:val="25"/>
              </w:numPr>
              <w:ind w:left="880" w:hanging="284"/>
              <w:jc w:val="both"/>
            </w:pPr>
            <w:r>
              <w:t>PHZ realizuje prostredníctvom elektronického obstarávacieho systému JOSEPHINE</w:t>
            </w:r>
            <w:r w:rsidR="004A6731">
              <w:t>, a</w:t>
            </w:r>
          </w:p>
          <w:p w14:paraId="527852C4" w14:textId="77777777" w:rsidR="00185D62" w:rsidRDefault="00185D62" w:rsidP="00185D62">
            <w:pPr>
              <w:pStyle w:val="Odsekzoznamu"/>
              <w:numPr>
                <w:ilvl w:val="0"/>
                <w:numId w:val="25"/>
              </w:numPr>
              <w:ind w:left="880" w:hanging="284"/>
              <w:jc w:val="both"/>
            </w:pPr>
            <w:r>
              <w:t>dokumentáciu z verejného obstarávania predkladá prostredníctvom JOSEPHINE (týka sa PHZ) a EPVO (pre verejné obstarávanie).</w:t>
            </w:r>
          </w:p>
          <w:p w14:paraId="6D0C0FED" w14:textId="7D3A5240" w:rsidR="00185D62" w:rsidRDefault="00185D62" w:rsidP="00185D62">
            <w:pPr>
              <w:ind w:left="454"/>
              <w:jc w:val="both"/>
              <w:rPr>
                <w:rFonts w:cstheme="minorHAnsi"/>
              </w:rPr>
            </w:pPr>
            <w:r w:rsidRPr="007115B8">
              <w:rPr>
                <w:rFonts w:cstheme="minorHAnsi"/>
              </w:rPr>
              <w:t xml:space="preserve">Ak </w:t>
            </w:r>
            <w:r>
              <w:rPr>
                <w:rFonts w:cstheme="minorHAnsi"/>
              </w:rPr>
              <w:t xml:space="preserve">je </w:t>
            </w:r>
            <w:r w:rsidRPr="007115B8">
              <w:rPr>
                <w:rFonts w:cstheme="minorHAnsi"/>
              </w:rPr>
              <w:t>žiadateľ povinný pri obstarávaní tovarov, stavebných prác a služieb postupovať v súlade Metodickým usmernením Riadiaceho orgánu č. 2/2025 o obstarávaní tovarov, služieb a stavebných prác pri implementáci</w:t>
            </w:r>
            <w:r>
              <w:rPr>
                <w:rFonts w:cstheme="minorHAnsi"/>
              </w:rPr>
              <w:t>i</w:t>
            </w:r>
            <w:r w:rsidRPr="007115B8">
              <w:rPr>
                <w:rFonts w:cstheme="minorHAnsi"/>
              </w:rPr>
              <w:t xml:space="preserve"> projektových intervencií </w:t>
            </w:r>
            <w:r>
              <w:rPr>
                <w:rFonts w:cstheme="minorHAnsi"/>
              </w:rPr>
              <w:t xml:space="preserve">v rámci </w:t>
            </w:r>
            <w:r w:rsidRPr="007115B8">
              <w:rPr>
                <w:rFonts w:cstheme="minorHAnsi"/>
              </w:rPr>
              <w:t>Strategického plánu SPP 2023</w:t>
            </w:r>
            <w:r>
              <w:rPr>
                <w:rFonts w:cstheme="minorHAnsi"/>
              </w:rPr>
              <w:t xml:space="preserve"> – </w:t>
            </w:r>
            <w:r w:rsidRPr="007115B8">
              <w:rPr>
                <w:rFonts w:cstheme="minorHAnsi"/>
              </w:rPr>
              <w:t>2027</w:t>
            </w:r>
            <w:r>
              <w:rPr>
                <w:rFonts w:cstheme="minorHAnsi"/>
              </w:rPr>
              <w:t>:</w:t>
            </w:r>
          </w:p>
          <w:p w14:paraId="02CBF86E" w14:textId="6D4ECC80" w:rsidR="00185D62" w:rsidRDefault="00185D62" w:rsidP="00185D62">
            <w:pPr>
              <w:pStyle w:val="Odsekzoznamu"/>
              <w:numPr>
                <w:ilvl w:val="0"/>
                <w:numId w:val="25"/>
              </w:numPr>
              <w:ind w:left="880" w:hanging="284"/>
              <w:jc w:val="both"/>
            </w:pPr>
            <w:r>
              <w:t>realizuje obstarávanie, vrátane PHZ, prostredníctvom JOSEPHINE</w:t>
            </w:r>
            <w:r w:rsidR="004A6731">
              <w:t>, a</w:t>
            </w:r>
          </w:p>
          <w:p w14:paraId="660634DA" w14:textId="7A3BD6BC" w:rsidR="00185D62" w:rsidRPr="0041101B" w:rsidRDefault="00185D62" w:rsidP="00185D62">
            <w:pPr>
              <w:pStyle w:val="Odsekzoznamu"/>
              <w:numPr>
                <w:ilvl w:val="0"/>
                <w:numId w:val="25"/>
              </w:numPr>
              <w:ind w:left="880" w:hanging="284"/>
              <w:jc w:val="both"/>
            </w:pPr>
            <w:r>
              <w:t xml:space="preserve">dokumentáciu z obstarávania predkladá prostredníctvom JOSEPHINE. </w:t>
            </w:r>
          </w:p>
          <w:p w14:paraId="03042464" w14:textId="77777777" w:rsidR="0005383E" w:rsidRDefault="0005383E" w:rsidP="0005383E">
            <w:pPr>
              <w:pStyle w:val="Odsekzoznamu"/>
            </w:pPr>
          </w:p>
          <w:p w14:paraId="1D099210" w14:textId="1C8DDA1D" w:rsidR="00D80F22" w:rsidRPr="00D80F22" w:rsidRDefault="00D80F22" w:rsidP="00D80F22">
            <w:pPr>
              <w:pStyle w:val="Odsekzoznamu"/>
              <w:numPr>
                <w:ilvl w:val="0"/>
                <w:numId w:val="6"/>
              </w:numPr>
              <w:ind w:left="516" w:right="49" w:hanging="516"/>
              <w:jc w:val="both"/>
              <w:rPr>
                <w:bCs/>
              </w:rPr>
            </w:pPr>
            <w:r w:rsidRPr="00D80F22">
              <w:rPr>
                <w:bCs/>
              </w:rPr>
              <w:t xml:space="preserve">Zmluva o príspevku ustanoví, </w:t>
            </w:r>
            <w:r w:rsidR="00855642">
              <w:rPr>
                <w:bCs/>
              </w:rPr>
              <w:t xml:space="preserve">že </w:t>
            </w:r>
            <w:r w:rsidRPr="00D80F22">
              <w:rPr>
                <w:bCs/>
              </w:rPr>
              <w:t>žiadateľ je povinný ku všetkým nehnuteľnostiam, v súvislosti s ktorými sa projekt realizuje, mať právny vzťah, z ktorého je zrejmé, že je oprávnený tieto nehnuteľnosti nerušene a plnohodnotne užívať až do konca udržateľnosti projektu.</w:t>
            </w:r>
          </w:p>
          <w:p w14:paraId="1D195E6F" w14:textId="77777777" w:rsidR="00D80F22" w:rsidRPr="00D80F22" w:rsidRDefault="00D80F22" w:rsidP="00792AA8">
            <w:pPr>
              <w:pStyle w:val="Odsekzoznamu"/>
              <w:ind w:left="516" w:right="49"/>
              <w:jc w:val="both"/>
              <w:rPr>
                <w:b/>
                <w:bCs/>
              </w:rPr>
            </w:pPr>
          </w:p>
          <w:p w14:paraId="63A11609" w14:textId="0F431F6D" w:rsidR="00A21909" w:rsidRPr="007B7F5E" w:rsidRDefault="00A21909" w:rsidP="00615151">
            <w:pPr>
              <w:pStyle w:val="Odsekzoznamu"/>
              <w:numPr>
                <w:ilvl w:val="0"/>
                <w:numId w:val="6"/>
              </w:numPr>
              <w:ind w:left="516" w:right="49" w:hanging="516"/>
              <w:jc w:val="both"/>
              <w:rPr>
                <w:b/>
                <w:bCs/>
              </w:rPr>
            </w:pPr>
            <w:r w:rsidRPr="004E6FBA">
              <w:t xml:space="preserve">Povinnými prílohami </w:t>
            </w:r>
            <w:r w:rsidRPr="00246625">
              <w:rPr>
                <w:rFonts w:ascii="Calibri" w:eastAsia="Calibri" w:hAnsi="Calibri" w:cstheme="minorHAnsi"/>
                <w:color w:val="000000"/>
              </w:rPr>
              <w:t>Žiadosti</w:t>
            </w:r>
            <w:r w:rsidRPr="004E6FBA">
              <w:t xml:space="preserve"> o príspevok sú:</w:t>
            </w:r>
          </w:p>
          <w:p w14:paraId="30BBD90E" w14:textId="218598D5" w:rsidR="00A21909" w:rsidRPr="004773BE" w:rsidRDefault="00A21909" w:rsidP="0098297A">
            <w:pPr>
              <w:pStyle w:val="Odsekzoznamu"/>
              <w:numPr>
                <w:ilvl w:val="0"/>
                <w:numId w:val="10"/>
              </w:numPr>
              <w:autoSpaceDE w:val="0"/>
              <w:autoSpaceDN w:val="0"/>
              <w:adjustRightInd w:val="0"/>
              <w:ind w:left="935" w:right="49"/>
              <w:jc w:val="both"/>
              <w:rPr>
                <w:b/>
                <w:bCs/>
              </w:rPr>
            </w:pPr>
            <w:r>
              <w:t>Zmluv</w:t>
            </w:r>
            <w:r w:rsidR="004773BE">
              <w:t>a</w:t>
            </w:r>
            <w:r>
              <w:t xml:space="preserve"> o </w:t>
            </w:r>
            <w:bookmarkStart w:id="13" w:name="_Hlk214219293"/>
            <w:r w:rsidRPr="00EE6474">
              <w:t>Európskom inovačnom partnerstve</w:t>
            </w:r>
            <w:r>
              <w:t xml:space="preserve"> </w:t>
            </w:r>
            <w:bookmarkEnd w:id="13"/>
            <w:r>
              <w:t>(</w:t>
            </w:r>
            <w:proofErr w:type="spellStart"/>
            <w:r>
              <w:t>link</w:t>
            </w:r>
            <w:proofErr w:type="spellEnd"/>
            <w:r>
              <w:t xml:space="preserve"> na CRZ</w:t>
            </w:r>
            <w:r w:rsidR="008D5D82">
              <w:t xml:space="preserve"> alebo </w:t>
            </w:r>
            <w:bookmarkStart w:id="14" w:name="_Hlk214399036"/>
            <w:proofErr w:type="spellStart"/>
            <w:r w:rsidR="008D5D82">
              <w:t>sken</w:t>
            </w:r>
            <w:proofErr w:type="spellEnd"/>
            <w:r w:rsidR="008D5D82">
              <w:t xml:space="preserve"> originálu podpísaného všetkými </w:t>
            </w:r>
            <w:r w:rsidR="008D5D82" w:rsidRPr="004773BE">
              <w:t>partnermi projektu</w:t>
            </w:r>
            <w:bookmarkEnd w:id="14"/>
            <w:r w:rsidRPr="004773BE">
              <w:t>)</w:t>
            </w:r>
          </w:p>
          <w:p w14:paraId="31C66486" w14:textId="466E74E9" w:rsidR="00A21909" w:rsidRPr="00303E59" w:rsidRDefault="00A21909" w:rsidP="00615151">
            <w:pPr>
              <w:pStyle w:val="Odsekzoznamu"/>
              <w:numPr>
                <w:ilvl w:val="0"/>
                <w:numId w:val="10"/>
              </w:numPr>
              <w:autoSpaceDE w:val="0"/>
              <w:autoSpaceDN w:val="0"/>
              <w:adjustRightInd w:val="0"/>
              <w:ind w:left="935" w:right="49"/>
              <w:jc w:val="both"/>
            </w:pPr>
            <w:r w:rsidRPr="004773BE">
              <w:t xml:space="preserve">Plán inovačného </w:t>
            </w:r>
            <w:r w:rsidRPr="00303E59">
              <w:t>projektu</w:t>
            </w:r>
          </w:p>
          <w:p w14:paraId="6252A399" w14:textId="24F4851A" w:rsidR="00D7175F" w:rsidRPr="00303E59" w:rsidRDefault="00A21909" w:rsidP="00615151">
            <w:pPr>
              <w:pStyle w:val="Odsekzoznamu"/>
              <w:numPr>
                <w:ilvl w:val="0"/>
                <w:numId w:val="10"/>
              </w:numPr>
              <w:autoSpaceDE w:val="0"/>
              <w:autoSpaceDN w:val="0"/>
              <w:adjustRightInd w:val="0"/>
              <w:ind w:left="935" w:right="49"/>
              <w:jc w:val="both"/>
            </w:pPr>
            <w:r w:rsidRPr="00303E59">
              <w:rPr>
                <w:rFonts w:cstheme="minorHAnsi"/>
                <w:bCs/>
                <w:color w:val="000000" w:themeColor="text1"/>
              </w:rPr>
              <w:t>Údaje potrebné na vyžiadanie výpisu z registra trestov</w:t>
            </w:r>
            <w:r w:rsidR="00984EBB" w:rsidRPr="00303E59">
              <w:rPr>
                <w:rFonts w:cstheme="minorHAnsi"/>
                <w:bCs/>
                <w:color w:val="000000" w:themeColor="text1"/>
              </w:rPr>
              <w:t xml:space="preserve"> alebo Výpis</w:t>
            </w:r>
            <w:r w:rsidR="000C1360" w:rsidRPr="00303E59">
              <w:rPr>
                <w:rFonts w:cstheme="minorHAnsi"/>
                <w:bCs/>
                <w:color w:val="000000" w:themeColor="text1"/>
              </w:rPr>
              <w:t xml:space="preserve"> </w:t>
            </w:r>
            <w:r w:rsidR="000C1360" w:rsidRPr="00303E59">
              <w:t>z registra trestov</w:t>
            </w:r>
          </w:p>
          <w:p w14:paraId="4D5E6105" w14:textId="18DA82D3" w:rsidR="00084F6C" w:rsidRPr="00303E59" w:rsidRDefault="00084F6C" w:rsidP="00084F6C">
            <w:pPr>
              <w:pStyle w:val="Odsekzoznamu"/>
              <w:numPr>
                <w:ilvl w:val="0"/>
                <w:numId w:val="10"/>
              </w:numPr>
              <w:autoSpaceDE w:val="0"/>
              <w:autoSpaceDN w:val="0"/>
              <w:adjustRightInd w:val="0"/>
              <w:ind w:left="935" w:right="49"/>
              <w:jc w:val="both"/>
            </w:pPr>
            <w:r w:rsidRPr="00303E59">
              <w:t xml:space="preserve">Vyhlásenie žiadateľa o minimálnu pomoc podľa nariadenia Komisie (EÚ) č. 2023/2831 z 13. decembra 2023 o uplatňovaní článkov 107 a 108 Zmluvy o fungovaní Európskej únie na pomoc de </w:t>
            </w:r>
            <w:proofErr w:type="spellStart"/>
            <w:r w:rsidRPr="00303E59">
              <w:t>minimis</w:t>
            </w:r>
            <w:proofErr w:type="spellEnd"/>
            <w:r w:rsidR="000C1360" w:rsidRPr="00303E59">
              <w:rPr>
                <w:rStyle w:val="Odkaznapoznmkupodiarou"/>
              </w:rPr>
              <w:footnoteReference w:id="3"/>
            </w:r>
            <w:r w:rsidR="006753B8">
              <w:t xml:space="preserve"> - ak relevantné</w:t>
            </w:r>
          </w:p>
          <w:p w14:paraId="09B3E8A7" w14:textId="47933E4F" w:rsidR="00D7175F" w:rsidRPr="00303E59" w:rsidRDefault="00D7175F" w:rsidP="00615151">
            <w:pPr>
              <w:pStyle w:val="Odsekzoznamu"/>
              <w:numPr>
                <w:ilvl w:val="0"/>
                <w:numId w:val="10"/>
              </w:numPr>
              <w:autoSpaceDE w:val="0"/>
              <w:autoSpaceDN w:val="0"/>
              <w:adjustRightInd w:val="0"/>
              <w:ind w:left="935" w:right="49"/>
              <w:jc w:val="both"/>
            </w:pPr>
            <w:r w:rsidRPr="00303E59">
              <w:t xml:space="preserve">Vyhlásenie žiadateľa prepojený a/alebo partnerský podnik </w:t>
            </w:r>
            <w:r w:rsidR="006753B8">
              <w:t>– ak relevantné</w:t>
            </w:r>
          </w:p>
          <w:p w14:paraId="420048DD" w14:textId="77777777" w:rsidR="00D7175F" w:rsidRPr="00303E59" w:rsidRDefault="00D7175F" w:rsidP="00615151">
            <w:pPr>
              <w:autoSpaceDE w:val="0"/>
              <w:autoSpaceDN w:val="0"/>
              <w:adjustRightInd w:val="0"/>
              <w:ind w:right="49"/>
              <w:jc w:val="both"/>
            </w:pPr>
          </w:p>
          <w:p w14:paraId="5DA7B86A" w14:textId="56094EEA" w:rsidR="00A21909" w:rsidRPr="00E23B02" w:rsidRDefault="00A21909" w:rsidP="00615151">
            <w:pPr>
              <w:pStyle w:val="Odsekzoznamu"/>
              <w:numPr>
                <w:ilvl w:val="0"/>
                <w:numId w:val="6"/>
              </w:numPr>
              <w:ind w:left="516" w:right="49" w:hanging="516"/>
              <w:jc w:val="both"/>
              <w:rPr>
                <w:bCs/>
              </w:rPr>
            </w:pPr>
            <w:r w:rsidRPr="00E23B02">
              <w:rPr>
                <w:bCs/>
              </w:rPr>
              <w:t xml:space="preserve">Termín </w:t>
            </w:r>
            <w:r w:rsidRPr="00246625">
              <w:rPr>
                <w:rFonts w:ascii="Calibri" w:eastAsia="Calibri" w:hAnsi="Calibri" w:cstheme="minorHAnsi"/>
                <w:color w:val="000000"/>
              </w:rPr>
              <w:t>podávania</w:t>
            </w:r>
            <w:r w:rsidRPr="00E23B02">
              <w:rPr>
                <w:bCs/>
              </w:rPr>
              <w:t xml:space="preserve"> žiadosti o platbu bude uvedený v</w:t>
            </w:r>
            <w:r>
              <w:rPr>
                <w:bCs/>
              </w:rPr>
              <w:t> zmluve o príspevku</w:t>
            </w:r>
            <w:r w:rsidRPr="00E23B02">
              <w:rPr>
                <w:bCs/>
              </w:rPr>
              <w:t>.</w:t>
            </w:r>
          </w:p>
          <w:p w14:paraId="7E8236BE" w14:textId="77777777" w:rsidR="00A21909" w:rsidRPr="00633EC5" w:rsidRDefault="00A21909" w:rsidP="00615151">
            <w:pPr>
              <w:pStyle w:val="Odsekzoznamu"/>
              <w:ind w:left="516" w:right="49"/>
              <w:jc w:val="both"/>
              <w:rPr>
                <w:b/>
                <w:bCs/>
              </w:rPr>
            </w:pPr>
          </w:p>
          <w:p w14:paraId="11B73EA4" w14:textId="24AB60A7" w:rsidR="00A21909" w:rsidRPr="00633EC5" w:rsidRDefault="00A21909" w:rsidP="00615151">
            <w:pPr>
              <w:pStyle w:val="Odsekzoznamu"/>
              <w:numPr>
                <w:ilvl w:val="0"/>
                <w:numId w:val="6"/>
              </w:numPr>
              <w:ind w:left="516" w:right="49" w:hanging="516"/>
              <w:jc w:val="both"/>
              <w:rPr>
                <w:b/>
                <w:bCs/>
              </w:rPr>
            </w:pPr>
            <w:r w:rsidRPr="00633EC5">
              <w:rPr>
                <w:rFonts w:cstheme="minorHAnsi"/>
              </w:rPr>
              <w:t xml:space="preserve">Pri zmene Výzvy na predkladanie žiadostí podľa § 10 ods. 5 zákona o príspevkoch </w:t>
            </w:r>
            <w:r>
              <w:t>Platobná agentúra</w:t>
            </w:r>
            <w:r w:rsidRPr="739FCD70">
              <w:t xml:space="preserve"> </w:t>
            </w:r>
            <w:r w:rsidRPr="00633EC5">
              <w:rPr>
                <w:rFonts w:cstheme="minorHAnsi"/>
              </w:rPr>
              <w:t xml:space="preserve">umožní žiadateľovi doplniť alebo zmeniť ŽoPP, ktorú žiadateľ podal pred účinnosťou zmeny Výzvy na predkladanie žiadostí, ak ide </w:t>
            </w:r>
            <w:r w:rsidRPr="00633EC5">
              <w:rPr>
                <w:rFonts w:cstheme="minorHAnsi"/>
                <w:shd w:val="clear" w:color="auto" w:fill="FFFFFF"/>
              </w:rPr>
              <w:t xml:space="preserve">o takú zmenu, ktorou môže byť podaná ŽoPP dotknutá. </w:t>
            </w:r>
            <w:r>
              <w:t>Platobná agentúra</w:t>
            </w:r>
            <w:r w:rsidRPr="739FCD70">
              <w:t xml:space="preserve"> </w:t>
            </w:r>
            <w:r w:rsidRPr="00633EC5">
              <w:rPr>
                <w:rFonts w:cstheme="minorHAnsi"/>
                <w:shd w:val="clear" w:color="auto" w:fill="FFFFFF"/>
              </w:rPr>
              <w:t xml:space="preserve">o tejto skutočnosti písomne informuje žiadateľa a určí mu primeranú lehotu na zmenu alebo doplnenie svojej ŽoPP; lehota na zmenu alebo doplnenie </w:t>
            </w:r>
            <w:r w:rsidRPr="00246625">
              <w:rPr>
                <w:rFonts w:ascii="Calibri" w:eastAsia="Calibri" w:hAnsi="Calibri" w:cstheme="minorHAnsi"/>
                <w:color w:val="000000"/>
              </w:rPr>
              <w:t>ŽoPP</w:t>
            </w:r>
            <w:r w:rsidRPr="00633EC5">
              <w:rPr>
                <w:rFonts w:cstheme="minorHAnsi"/>
                <w:shd w:val="clear" w:color="auto" w:fill="FFFFFF"/>
              </w:rPr>
              <w:t xml:space="preserve"> nesmie byť kratšia ako 10 pracovných dní odo dňa doručenia písomného upovedomenia. </w:t>
            </w:r>
            <w:r w:rsidRPr="00633EC5">
              <w:rPr>
                <w:rFonts w:cstheme="minorHAnsi"/>
              </w:rPr>
              <w:t xml:space="preserve">Nie všetky zmeny Výzvy na predkladanie žiadostí vyžadujú, aby žiadateľ musel vykonať priamo konkrétne úpravy alebo zmenu predloženej ŽoPP, resp. k zmene alebo doplneniu ŽoPP žiadateľa nemožno nútiť. Bez ohľadu na to je však </w:t>
            </w:r>
            <w:r>
              <w:t>Platobná agentúra</w:t>
            </w:r>
            <w:r w:rsidRPr="739FCD70">
              <w:t xml:space="preserve"> </w:t>
            </w:r>
            <w:r w:rsidRPr="00633EC5">
              <w:rPr>
                <w:rFonts w:cstheme="minorHAnsi"/>
              </w:rPr>
              <w:t>povinná takúto zmenu alebo doplnenie umožniť všetkým žiadateľom, ktorí ŽoPP podali pred účinnosťou zmeny Výzvy na predkladanie žiadostí.</w:t>
            </w:r>
          </w:p>
          <w:p w14:paraId="47DB2EB4" w14:textId="77777777" w:rsidR="00A21909" w:rsidRPr="005A7379" w:rsidRDefault="00A21909" w:rsidP="00615151">
            <w:pPr>
              <w:pStyle w:val="Odsekzoznamu"/>
              <w:ind w:left="516" w:right="49"/>
              <w:jc w:val="both"/>
              <w:rPr>
                <w:b/>
                <w:bCs/>
              </w:rPr>
            </w:pPr>
          </w:p>
          <w:p w14:paraId="5C12C6A1" w14:textId="01EF7FAA" w:rsidR="00A21909" w:rsidRPr="00F010BF" w:rsidRDefault="00A21909" w:rsidP="00615151">
            <w:pPr>
              <w:pStyle w:val="Odsekzoznamu"/>
              <w:numPr>
                <w:ilvl w:val="0"/>
                <w:numId w:val="6"/>
              </w:numPr>
              <w:ind w:left="516" w:right="49" w:hanging="516"/>
              <w:jc w:val="both"/>
              <w:rPr>
                <w:b/>
                <w:bCs/>
              </w:rPr>
            </w:pPr>
            <w:r w:rsidRPr="005A7379">
              <w:t xml:space="preserve">Ak dôjde k zastaveniu konania o žiadosti, žiadateľ môže podať žiadosť opätovne, len ak ide o dôvod zastavenia konania podľa </w:t>
            </w:r>
            <w:r>
              <w:t>§ 14 ods.</w:t>
            </w:r>
            <w:r w:rsidRPr="005A7379">
              <w:t xml:space="preserve"> 1 písm. a)</w:t>
            </w:r>
            <w:r>
              <w:t xml:space="preserve"> zákona o príspevkoch</w:t>
            </w:r>
            <w:r w:rsidRPr="005A7379">
              <w:t>, ktorý súvisí so zmenou výzvy podľa § 10 ods. 5</w:t>
            </w:r>
            <w:r>
              <w:t xml:space="preserve"> zákona o príspevkoch</w:t>
            </w:r>
            <w:r w:rsidRPr="005A7379">
              <w:t xml:space="preserve">, a ktorej zmena bola zverejnená po vydaní rozhodnutia o zastavení konania podľa </w:t>
            </w:r>
            <w:r>
              <w:t xml:space="preserve">§ 14 ods. </w:t>
            </w:r>
            <w:r w:rsidRPr="005A7379">
              <w:t>1 písm. a)</w:t>
            </w:r>
            <w:r>
              <w:t xml:space="preserve"> zákona o príspevkoch. </w:t>
            </w:r>
            <w:r w:rsidRPr="00246625">
              <w:rPr>
                <w:rFonts w:ascii="Calibri" w:eastAsia="Calibri" w:hAnsi="Calibri" w:cstheme="minorHAnsi"/>
                <w:color w:val="000000"/>
              </w:rPr>
              <w:t>Opätovne</w:t>
            </w:r>
            <w:r w:rsidRPr="005A7379">
              <w:t xml:space="preserve"> podaná žiadosť o príspevok môže byť zmenená (doplnená) len v súvisiacej časti, ktorá sa týka vykonanej zmeny Výzvy na predkladanie žiadostí</w:t>
            </w:r>
            <w:r>
              <w:t>. Ak Platobná agentúra</w:t>
            </w:r>
            <w:r w:rsidRPr="739FCD70">
              <w:t xml:space="preserve"> </w:t>
            </w:r>
            <w:r>
              <w:t xml:space="preserve">prijme opätovne podanú ŽoPP, ustanovenia tejto Výzvy o povinnosti predložiť ŽoPP v lehote ňou určenou sa na túto opätovne podanú ŽoPP nevzťahujú. Bližšie aj v III. časti, </w:t>
            </w:r>
            <w:bookmarkStart w:id="15" w:name="_Hlk216165158"/>
            <w:r>
              <w:t xml:space="preserve">kap. 3.4, odd. 3.4.13 </w:t>
            </w:r>
            <w:bookmarkEnd w:id="15"/>
            <w:r>
              <w:t>Systému riadenia projektových intervencií</w:t>
            </w:r>
            <w:r w:rsidR="0067642B">
              <w:t xml:space="preserve"> SP SPP 2023 - 2027</w:t>
            </w:r>
            <w:r>
              <w:t>.</w:t>
            </w:r>
          </w:p>
          <w:p w14:paraId="6E5D8DF3" w14:textId="77777777" w:rsidR="00A21909" w:rsidRPr="008F0047" w:rsidRDefault="00A21909" w:rsidP="00615151">
            <w:pPr>
              <w:pStyle w:val="Odsekzoznamu"/>
              <w:ind w:left="516" w:right="49"/>
              <w:jc w:val="both"/>
              <w:rPr>
                <w:b/>
                <w:bCs/>
              </w:rPr>
            </w:pPr>
          </w:p>
          <w:p w14:paraId="045D7D3D" w14:textId="43BF4C1E" w:rsidR="005B6359" w:rsidRPr="00D80F22" w:rsidRDefault="00A21909" w:rsidP="005B6359">
            <w:pPr>
              <w:pStyle w:val="Odsekzoznamu"/>
              <w:numPr>
                <w:ilvl w:val="0"/>
                <w:numId w:val="6"/>
              </w:numPr>
              <w:ind w:left="516" w:right="49" w:hanging="516"/>
              <w:jc w:val="both"/>
              <w:rPr>
                <w:b/>
                <w:bCs/>
              </w:rPr>
            </w:pPr>
            <w:r>
              <w:t>Žiadateľ (každý člen skupiny) v ŽoPP poskytne informácie v zmysle čl. 2 bodu 11. Smernice EP a Rady 2013/34/EÚ, tzn. identifikuje skupinu, resp. či je členom skupiny; skupinou sa rozumie materský podnik a všetky jeho dcérske podniky.</w:t>
            </w:r>
          </w:p>
          <w:p w14:paraId="795C38FC" w14:textId="703F0CE6" w:rsidR="00F65AA6" w:rsidRPr="00D80F22" w:rsidRDefault="00F65AA6" w:rsidP="00D80F22">
            <w:pPr>
              <w:rPr>
                <w:b/>
                <w:bCs/>
              </w:rPr>
            </w:pPr>
          </w:p>
          <w:p w14:paraId="572674D0" w14:textId="72891F38" w:rsidR="00F65AA6" w:rsidRPr="00F65AA6" w:rsidRDefault="00F65AA6" w:rsidP="00615151">
            <w:pPr>
              <w:pStyle w:val="Odsekzoznamu"/>
              <w:numPr>
                <w:ilvl w:val="0"/>
                <w:numId w:val="6"/>
              </w:numPr>
              <w:ind w:left="516" w:right="49" w:hanging="516"/>
              <w:jc w:val="both"/>
            </w:pPr>
            <w:r w:rsidRPr="00F65AA6">
              <w:t>Platobná agentúra</w:t>
            </w:r>
            <w:r>
              <w:t xml:space="preserve"> môže </w:t>
            </w:r>
            <w:r w:rsidR="004A46F6">
              <w:t xml:space="preserve">pre túto Výzvu </w:t>
            </w:r>
            <w:r>
              <w:t>v zmysle III. časti, kap. 3.5 Systému riadenia projektových intervencií SP SPP 2023 - 2027 využiť „zásobník projektov“.</w:t>
            </w:r>
          </w:p>
          <w:p w14:paraId="5064DEF3" w14:textId="20BF2EB1" w:rsidR="00A21909" w:rsidRPr="00306C5D" w:rsidRDefault="00A21909" w:rsidP="00615151">
            <w:pPr>
              <w:pStyle w:val="Odsekzoznamu"/>
              <w:ind w:left="516" w:right="49"/>
              <w:jc w:val="both"/>
              <w:rPr>
                <w:b/>
                <w:bCs/>
              </w:rPr>
            </w:pPr>
          </w:p>
        </w:tc>
      </w:tr>
      <w:tr w:rsidR="00A21909" w14:paraId="1BD7C416" w14:textId="77777777" w:rsidTr="00D4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589"/>
          <w:jc w:val="center"/>
        </w:trPr>
        <w:tc>
          <w:tcPr>
            <w:tcW w:w="107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61C34916" w14:textId="241DBDE8" w:rsidR="00A21909" w:rsidRPr="00D66083" w:rsidRDefault="00A21909" w:rsidP="00A21909">
            <w:pPr>
              <w:rPr>
                <w:b/>
                <w:bCs/>
                <w:color w:val="auto"/>
              </w:rPr>
            </w:pPr>
            <w:r w:rsidRPr="00D66083">
              <w:rPr>
                <w:b/>
                <w:bCs/>
                <w:color w:val="auto"/>
                <w:sz w:val="28"/>
              </w:rPr>
              <w:lastRenderedPageBreak/>
              <w:t xml:space="preserve">PRÍLOHY </w:t>
            </w:r>
            <w:r>
              <w:rPr>
                <w:b/>
                <w:bCs/>
                <w:color w:val="auto"/>
                <w:sz w:val="28"/>
              </w:rPr>
              <w:t>VÝZVY</w:t>
            </w:r>
          </w:p>
        </w:tc>
      </w:tr>
      <w:tr w:rsidR="00A21909" w14:paraId="7FDE8E17" w14:textId="77777777" w:rsidTr="00D4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788"/>
          <w:jc w:val="center"/>
        </w:trPr>
        <w:tc>
          <w:tcPr>
            <w:tcW w:w="107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8A3378" w14:textId="0C5537A5" w:rsidR="00A21909" w:rsidRDefault="00A21909" w:rsidP="00A21909">
            <w:pPr>
              <w:spacing w:after="12"/>
              <w:ind w:left="720"/>
              <w:jc w:val="both"/>
            </w:pPr>
          </w:p>
          <w:p w14:paraId="5CA29A09" w14:textId="77777777" w:rsidR="00A21909" w:rsidRPr="000C6856" w:rsidRDefault="00A21909" w:rsidP="00817413">
            <w:pPr>
              <w:pStyle w:val="Odsekzoznamu"/>
              <w:numPr>
                <w:ilvl w:val="0"/>
                <w:numId w:val="7"/>
              </w:numPr>
              <w:ind w:left="455"/>
              <w:jc w:val="both"/>
            </w:pPr>
            <w:r w:rsidRPr="000C6856">
              <w:t xml:space="preserve">Príručka pre žiadateľa </w:t>
            </w:r>
          </w:p>
          <w:p w14:paraId="5E4C8A09" w14:textId="77777777" w:rsidR="00A21909" w:rsidRPr="00AA0B5F" w:rsidRDefault="00A21909" w:rsidP="00817413">
            <w:pPr>
              <w:pStyle w:val="Odsekzoznamu"/>
              <w:numPr>
                <w:ilvl w:val="0"/>
                <w:numId w:val="7"/>
              </w:numPr>
              <w:ind w:left="455"/>
              <w:jc w:val="both"/>
              <w:rPr>
                <w:rFonts w:cstheme="minorHAnsi"/>
              </w:rPr>
            </w:pPr>
            <w:r w:rsidRPr="00AA0B5F">
              <w:rPr>
                <w:rFonts w:cstheme="minorHAnsi"/>
              </w:rPr>
              <w:t>Ilustračný vzor formulára ŽoPP</w:t>
            </w:r>
          </w:p>
          <w:p w14:paraId="61C3685E" w14:textId="303847E9" w:rsidR="00A21909" w:rsidRDefault="00A21909" w:rsidP="00817413">
            <w:pPr>
              <w:pStyle w:val="Odsekzoznamu"/>
              <w:numPr>
                <w:ilvl w:val="0"/>
                <w:numId w:val="7"/>
              </w:numPr>
              <w:ind w:left="455"/>
              <w:jc w:val="both"/>
            </w:pPr>
            <w:r w:rsidRPr="000C6856">
              <w:t>Identifikácia synergických a komplementárnych účinkov Výzvy</w:t>
            </w:r>
          </w:p>
          <w:p w14:paraId="1B028AB2" w14:textId="759E3D96" w:rsidR="00A21909" w:rsidRDefault="00A21909" w:rsidP="00817413">
            <w:pPr>
              <w:pStyle w:val="Odsekzoznamu"/>
              <w:numPr>
                <w:ilvl w:val="0"/>
                <w:numId w:val="7"/>
              </w:numPr>
              <w:ind w:left="455"/>
              <w:jc w:val="both"/>
            </w:pPr>
            <w:r w:rsidRPr="005A63B2">
              <w:t>Príloha I k ZFE</w:t>
            </w:r>
            <w:r w:rsidR="00BE1A93">
              <w:t>Ú</w:t>
            </w:r>
          </w:p>
          <w:p w14:paraId="3F50E949" w14:textId="13B082FF" w:rsidR="00A21909" w:rsidRDefault="00AF5035" w:rsidP="00817413">
            <w:pPr>
              <w:pStyle w:val="Odsekzoznamu"/>
              <w:numPr>
                <w:ilvl w:val="0"/>
                <w:numId w:val="7"/>
              </w:numPr>
              <w:ind w:left="455"/>
              <w:jc w:val="both"/>
            </w:pPr>
            <w:r w:rsidRPr="00492437">
              <w:t>Údaje potrebné na vyžiadanie výpisu z registra trestov</w:t>
            </w:r>
            <w:r>
              <w:t xml:space="preserve"> </w:t>
            </w:r>
          </w:p>
          <w:p w14:paraId="470BB3D4" w14:textId="4CB2F947" w:rsidR="00A21909" w:rsidRDefault="00A21909" w:rsidP="00817413">
            <w:pPr>
              <w:pStyle w:val="Odsekzoznamu"/>
              <w:numPr>
                <w:ilvl w:val="0"/>
                <w:numId w:val="7"/>
              </w:numPr>
              <w:ind w:left="455"/>
              <w:jc w:val="both"/>
            </w:pPr>
            <w:r>
              <w:t>Metodické usmernenie Jediný podnik</w:t>
            </w:r>
          </w:p>
          <w:p w14:paraId="4A397D54" w14:textId="43933F56" w:rsidR="00A21909" w:rsidRDefault="00A21909" w:rsidP="00817413">
            <w:pPr>
              <w:pStyle w:val="Odsekzoznamu"/>
              <w:numPr>
                <w:ilvl w:val="0"/>
                <w:numId w:val="7"/>
              </w:numPr>
              <w:ind w:left="455"/>
              <w:jc w:val="both"/>
            </w:pPr>
            <w:r>
              <w:t xml:space="preserve">Vyhlásenie žiadateľa o minimálnu pomoc podľa nariadenia Komisie (EÚ) č. 2023/2831 z 13. decembra 2023 o uplatňovaní článkov 107 a 108 Zmluvy o fungovaní Európskej únie na pomoc de </w:t>
            </w:r>
            <w:proofErr w:type="spellStart"/>
            <w:r>
              <w:t>minimis</w:t>
            </w:r>
            <w:proofErr w:type="spellEnd"/>
          </w:p>
          <w:p w14:paraId="76B4FD25" w14:textId="37962434" w:rsidR="00A21909" w:rsidRDefault="00A21909" w:rsidP="00817413">
            <w:pPr>
              <w:pStyle w:val="Odsekzoznamu"/>
              <w:numPr>
                <w:ilvl w:val="0"/>
                <w:numId w:val="7"/>
              </w:numPr>
              <w:ind w:left="455"/>
              <w:jc w:val="both"/>
            </w:pPr>
            <w:r>
              <w:t>P</w:t>
            </w:r>
            <w:r w:rsidRPr="005A63B2">
              <w:t>ríručka pre používateľov k definícii MSP</w:t>
            </w:r>
          </w:p>
          <w:p w14:paraId="15F7AEEB" w14:textId="07F80865" w:rsidR="00A21909" w:rsidRDefault="00A21909" w:rsidP="00817413">
            <w:pPr>
              <w:pStyle w:val="Odsekzoznamu"/>
              <w:numPr>
                <w:ilvl w:val="0"/>
                <w:numId w:val="7"/>
              </w:numPr>
              <w:ind w:left="455"/>
              <w:jc w:val="both"/>
            </w:pPr>
            <w:r>
              <w:t xml:space="preserve">Vyhlásenie žiadateľa prepojený a/alebo partnerský podnik </w:t>
            </w:r>
          </w:p>
          <w:p w14:paraId="7F544983" w14:textId="3C3E1941" w:rsidR="00492437" w:rsidRPr="000C6856" w:rsidRDefault="00AF5035" w:rsidP="00817413">
            <w:pPr>
              <w:pStyle w:val="Odsekzoznamu"/>
              <w:numPr>
                <w:ilvl w:val="0"/>
                <w:numId w:val="7"/>
              </w:numPr>
              <w:ind w:left="455"/>
              <w:jc w:val="both"/>
            </w:pPr>
            <w:r>
              <w:t xml:space="preserve">Schéma minimálnej pomoci </w:t>
            </w:r>
            <w:r>
              <w:rPr>
                <w:rFonts w:eastAsia="Times New Roman" w:cstheme="majorHAnsi"/>
              </w:rPr>
              <w:t>na podporu</w:t>
            </w:r>
            <w:r w:rsidRPr="0061315B">
              <w:rPr>
                <w:rFonts w:eastAsia="Times New Roman" w:cstheme="majorHAnsi"/>
              </w:rPr>
              <w:t xml:space="preserve"> operačných skupín Európskeho inovačného partnerstva</w:t>
            </w:r>
            <w:r>
              <w:rPr>
                <w:rFonts w:eastAsia="Times New Roman" w:cstheme="majorHAnsi"/>
              </w:rPr>
              <w:t xml:space="preserve"> DM - </w:t>
            </w:r>
            <w:r w:rsidRPr="00222C45">
              <w:rPr>
                <w:rFonts w:eastAsia="Times New Roman" w:cstheme="majorHAnsi"/>
              </w:rPr>
              <w:t>20/2025</w:t>
            </w:r>
            <w:r w:rsidR="00D23C25">
              <w:rPr>
                <w:rFonts w:eastAsia="Times New Roman" w:cstheme="majorHAnsi"/>
              </w:rPr>
              <w:t xml:space="preserve"> v znení dodatku č. 1</w:t>
            </w:r>
          </w:p>
          <w:p w14:paraId="33E55444" w14:textId="499E878F" w:rsidR="00A21909" w:rsidRDefault="00A21909" w:rsidP="00A21909">
            <w:pPr>
              <w:pStyle w:val="Odsekzoznamu"/>
              <w:jc w:val="both"/>
            </w:pPr>
          </w:p>
        </w:tc>
      </w:tr>
      <w:tr w:rsidR="00A21909" w14:paraId="2F641B14" w14:textId="77777777" w:rsidTr="00D41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57" w:type="dxa"/>
          </w:tblCellMar>
        </w:tblPrEx>
        <w:trPr>
          <w:trHeight w:val="788"/>
          <w:jc w:val="center"/>
        </w:trPr>
        <w:tc>
          <w:tcPr>
            <w:tcW w:w="107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CFF3AC" w14:textId="77777777" w:rsidR="00A21909" w:rsidRDefault="00A21909" w:rsidP="00A21909">
            <w:pPr>
              <w:spacing w:after="12"/>
              <w:ind w:left="720"/>
            </w:pPr>
          </w:p>
          <w:p w14:paraId="396F55F2" w14:textId="0EFA4FB1" w:rsidR="00A21909" w:rsidRDefault="00A21909" w:rsidP="00A21909">
            <w:pPr>
              <w:spacing w:after="12"/>
            </w:pPr>
            <w:r>
              <w:t xml:space="preserve">V Bratislave dňa:                                                                                           </w:t>
            </w:r>
          </w:p>
          <w:p w14:paraId="45E360D0" w14:textId="162AF5BB" w:rsidR="00A21909" w:rsidRDefault="00A21909" w:rsidP="00A21909">
            <w:pPr>
              <w:spacing w:after="12"/>
              <w:ind w:left="720"/>
            </w:pPr>
            <w:r>
              <w:rPr>
                <w:b/>
                <w:bCs/>
              </w:rPr>
              <w:t xml:space="preserve">                                                                                                                               </w:t>
            </w:r>
            <w:r w:rsidRPr="00674ADF">
              <w:rPr>
                <w:b/>
                <w:bCs/>
              </w:rPr>
              <w:t>Ing. Marek Čepko</w:t>
            </w:r>
          </w:p>
          <w:p w14:paraId="34D18200" w14:textId="0B353031" w:rsidR="00A21909" w:rsidRDefault="00A21909" w:rsidP="00A21909">
            <w:pPr>
              <w:spacing w:after="12"/>
              <w:ind w:left="720"/>
              <w:jc w:val="both"/>
            </w:pPr>
            <w:r>
              <w:t xml:space="preserve">                                                                                                                               </w:t>
            </w:r>
            <w:r w:rsidRPr="00674ADF">
              <w:t xml:space="preserve">generálny riaditeľ </w:t>
            </w:r>
          </w:p>
          <w:p w14:paraId="12D18E54" w14:textId="77777777" w:rsidR="00A21909" w:rsidRDefault="00A21909" w:rsidP="00A21909">
            <w:pPr>
              <w:spacing w:after="12"/>
              <w:ind w:left="720" w:firstLine="5457"/>
              <w:jc w:val="both"/>
              <w:rPr>
                <w:color w:val="auto"/>
              </w:rPr>
            </w:pPr>
            <w:r>
              <w:rPr>
                <w:color w:val="auto"/>
              </w:rPr>
              <w:t>Pôdohospodárskej platobnej agentúry</w:t>
            </w:r>
          </w:p>
          <w:p w14:paraId="304DAFF5" w14:textId="640AF122" w:rsidR="00492437" w:rsidRDefault="00492437" w:rsidP="00A21909">
            <w:pPr>
              <w:spacing w:after="12"/>
              <w:ind w:left="720" w:firstLine="5457"/>
              <w:jc w:val="both"/>
            </w:pPr>
          </w:p>
        </w:tc>
      </w:tr>
    </w:tbl>
    <w:p w14:paraId="17FDFCF2" w14:textId="77777777" w:rsidR="008D4BEA" w:rsidRDefault="00D370D2">
      <w:pPr>
        <w:spacing w:after="0"/>
        <w:ind w:left="512"/>
        <w:jc w:val="both"/>
      </w:pPr>
      <w:r>
        <w:rPr>
          <w:color w:val="FFFFFF"/>
          <w:sz w:val="28"/>
        </w:rPr>
        <w:t xml:space="preserve"> </w:t>
      </w:r>
    </w:p>
    <w:sectPr w:rsidR="008D4BEA" w:rsidSect="00CC744A">
      <w:footerReference w:type="even" r:id="rId28"/>
      <w:footerReference w:type="default" r:id="rId29"/>
      <w:headerReference w:type="first" r:id="rId30"/>
      <w:endnotePr>
        <w:numFmt w:val="chicago"/>
      </w:endnotePr>
      <w:type w:val="continuous"/>
      <w:pgSz w:w="11906" w:h="16838"/>
      <w:pgMar w:top="715" w:right="704" w:bottom="402" w:left="905"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C35C4" w14:textId="77777777" w:rsidR="00FE6883" w:rsidRDefault="00FE6883">
      <w:pPr>
        <w:spacing w:after="0" w:line="240" w:lineRule="auto"/>
      </w:pPr>
      <w:r>
        <w:separator/>
      </w:r>
    </w:p>
  </w:endnote>
  <w:endnote w:type="continuationSeparator" w:id="0">
    <w:p w14:paraId="0000AFCF" w14:textId="77777777" w:rsidR="00FE6883" w:rsidRDefault="00FE6883">
      <w:pPr>
        <w:spacing w:after="0" w:line="240" w:lineRule="auto"/>
      </w:pPr>
      <w:r>
        <w:continuationSeparator/>
      </w:r>
    </w:p>
  </w:endnote>
  <w:endnote w:id="1">
    <w:p w14:paraId="4CE31F54" w14:textId="12867E5B" w:rsidR="00982661" w:rsidRDefault="00982661">
      <w:pPr>
        <w:pStyle w:val="Textvysvetlivky"/>
      </w:pPr>
      <w:r>
        <w:rPr>
          <w:rStyle w:val="Odkaznavysvetlivku"/>
        </w:rPr>
        <w:t>*</w:t>
      </w:r>
      <w:r>
        <w:t>Podmienky platia pre všetkých členov operačnej skupiny EIP.</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802D" w14:textId="742DD826" w:rsidR="00982661" w:rsidRDefault="00982661">
    <w:pPr>
      <w:spacing w:after="0"/>
      <w:ind w:left="512"/>
      <w:jc w:val="center"/>
    </w:pPr>
    <w:r>
      <w:rPr>
        <w:noProof/>
      </w:rPr>
      <mc:AlternateContent>
        <mc:Choice Requires="wps">
          <w:drawing>
            <wp:anchor distT="0" distB="0" distL="0" distR="0" simplePos="0" relativeHeight="251659264" behindDoc="0" locked="0" layoutInCell="1" allowOverlap="1" wp14:anchorId="1DCA2524" wp14:editId="437184CC">
              <wp:simplePos x="635" y="635"/>
              <wp:positionH relativeFrom="column">
                <wp:align>center</wp:align>
              </wp:positionH>
              <wp:positionV relativeFrom="paragraph">
                <wp:posOffset>635</wp:posOffset>
              </wp:positionV>
              <wp:extent cx="443865" cy="443865"/>
              <wp:effectExtent l="0" t="0" r="6350" b="0"/>
              <wp:wrapSquare wrapText="bothSides"/>
              <wp:docPr id="2" name="Textové pole 2"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C41465" w14:textId="124F197F" w:rsidR="00982661" w:rsidRPr="005B3829" w:rsidRDefault="00982661">
                          <w:pPr>
                            <w:rPr>
                              <w:noProof/>
                              <w:color w:val="008000"/>
                            </w:rPr>
                          </w:pPr>
                          <w:r w:rsidRPr="005B3829">
                            <w:rPr>
                              <w:noProof/>
                              <w:color w:val="008000"/>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CA2524" id="_x0000_t202" coordsize="21600,21600" o:spt="202" path="m,l,21600r21600,l21600,xe">
              <v:stroke joinstyle="miter"/>
              <v:path gradientshapeok="t" o:connecttype="rect"/>
            </v:shapetype>
            <v:shape id="Textové pole 2" o:spid="_x0000_s1026" type="#_x0000_t202" alt="    INTERNÉ"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9C41465" w14:textId="124F197F" w:rsidR="00982661" w:rsidRPr="005B3829" w:rsidRDefault="00982661">
                    <w:pPr>
                      <w:rPr>
                        <w:noProof/>
                        <w:color w:val="008000"/>
                      </w:rPr>
                    </w:pPr>
                    <w:r w:rsidRPr="005B3829">
                      <w:rPr>
                        <w:noProof/>
                        <w:color w:val="008000"/>
                      </w:rPr>
                      <w:t xml:space="preserve">    INTERNÉ</w:t>
                    </w:r>
                  </w:p>
                </w:txbxContent>
              </v:textbox>
              <w10:wrap type="square"/>
            </v:shape>
          </w:pict>
        </mc:Fallback>
      </mc:AlternateContent>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CBB9" w14:textId="0FAF6901" w:rsidR="00982661" w:rsidRDefault="00982661">
    <w:pPr>
      <w:spacing w:after="0"/>
      <w:ind w:left="512"/>
      <w:jc w:val="center"/>
    </w:pPr>
    <w:r>
      <w:fldChar w:fldCharType="begin"/>
    </w:r>
    <w:r>
      <w:instrText xml:space="preserve"> PAGE   \* MERGEFORMAT </w:instrText>
    </w:r>
    <w:r>
      <w:fldChar w:fldCharType="separate"/>
    </w:r>
    <w:r w:rsidR="00836346">
      <w:rPr>
        <w:noProof/>
      </w:rPr>
      <w:t>16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1826" w14:textId="77777777" w:rsidR="00FE6883" w:rsidRDefault="00FE6883">
      <w:pPr>
        <w:spacing w:after="319" w:line="244" w:lineRule="auto"/>
        <w:ind w:left="228" w:hanging="228"/>
        <w:jc w:val="both"/>
      </w:pPr>
      <w:r>
        <w:separator/>
      </w:r>
    </w:p>
  </w:footnote>
  <w:footnote w:type="continuationSeparator" w:id="0">
    <w:p w14:paraId="4202A144" w14:textId="77777777" w:rsidR="00FE6883" w:rsidRDefault="00FE6883">
      <w:pPr>
        <w:spacing w:after="319" w:line="244" w:lineRule="auto"/>
        <w:ind w:left="228" w:hanging="228"/>
        <w:jc w:val="both"/>
      </w:pPr>
      <w:r>
        <w:continuationSeparator/>
      </w:r>
    </w:p>
  </w:footnote>
  <w:footnote w:id="1">
    <w:p w14:paraId="16E2CB67" w14:textId="50A48D04" w:rsidR="00982661" w:rsidRPr="00817413" w:rsidRDefault="00982661" w:rsidP="00AD6E0F">
      <w:pPr>
        <w:pStyle w:val="Textpoznmkypodiarou"/>
        <w:jc w:val="both"/>
        <w:rPr>
          <w:rFonts w:cstheme="minorHAnsi"/>
          <w:sz w:val="16"/>
          <w:szCs w:val="16"/>
        </w:rPr>
      </w:pPr>
      <w:r w:rsidRPr="00817413">
        <w:rPr>
          <w:rStyle w:val="Odkaznapoznmkupodiarou"/>
          <w:rFonts w:cstheme="minorHAnsi"/>
          <w:sz w:val="16"/>
          <w:szCs w:val="16"/>
        </w:rPr>
        <w:footnoteRef/>
      </w:r>
      <w:r w:rsidRPr="00817413">
        <w:rPr>
          <w:rFonts w:cstheme="minorHAnsi"/>
          <w:sz w:val="16"/>
          <w:szCs w:val="16"/>
        </w:rPr>
        <w:t xml:space="preserve"> </w:t>
      </w:r>
      <w:bookmarkStart w:id="12" w:name="_Hlk214400526"/>
      <w:r w:rsidRPr="00817413">
        <w:rPr>
          <w:rFonts w:cstheme="minorHAnsi"/>
          <w:sz w:val="16"/>
          <w:szCs w:val="16"/>
        </w:rPr>
        <w:t>Zálohové platby bude možné využiť až od schválenia riadiacej dokumentácie, konkrétne aktualizácie Systému finančného riadenia EPFRV v rámci SP SPP 2023 – 2027 a aktualizácie Metodického usmernenia riadiaceho orgánu č. 5/2025 o kontrolných procesoch zabezpečujúcich overenie oprávnenosti výdavkov pri implementácii projektových intervencií v rámci Strategického plánu SPP 2023 - 2027.</w:t>
      </w:r>
      <w:bookmarkEnd w:id="12"/>
    </w:p>
  </w:footnote>
  <w:footnote w:id="2">
    <w:p w14:paraId="32EE541B" w14:textId="77777777" w:rsidR="00982661" w:rsidRPr="00817413" w:rsidRDefault="00982661" w:rsidP="00AD6E0F">
      <w:pPr>
        <w:spacing w:after="0" w:line="240" w:lineRule="auto"/>
        <w:jc w:val="both"/>
        <w:rPr>
          <w:sz w:val="16"/>
          <w:szCs w:val="16"/>
        </w:rPr>
      </w:pPr>
      <w:r w:rsidRPr="00817413">
        <w:rPr>
          <w:rStyle w:val="Odkaznapoznmkupodiarou"/>
          <w:rFonts w:asciiTheme="minorHAnsi" w:hAnsiTheme="minorHAnsi" w:cstheme="minorHAnsi"/>
          <w:sz w:val="16"/>
          <w:szCs w:val="16"/>
        </w:rPr>
        <w:footnoteRef/>
      </w:r>
      <w:r w:rsidRPr="00817413">
        <w:rPr>
          <w:rFonts w:asciiTheme="minorHAnsi" w:hAnsiTheme="minorHAnsi" w:cstheme="minorHAnsi"/>
          <w:sz w:val="16"/>
          <w:szCs w:val="16"/>
        </w:rPr>
        <w:t xml:space="preserve"> </w:t>
      </w:r>
      <w:r w:rsidRPr="00817413">
        <w:rPr>
          <w:sz w:val="16"/>
          <w:szCs w:val="16"/>
        </w:rPr>
        <w:t>Neproduktívne investície (NPI) sú investície, ktoré nevytvárajú vysokú návratnosť, príjmy či tržby ani výrazne nezvyšujú hodnotu poľnohospodárskeho podniku príjemcu, ale majú pozitívny vplyv na životné prostredie.</w:t>
      </w:r>
    </w:p>
    <w:p w14:paraId="08082E92" w14:textId="68589094" w:rsidR="00982661" w:rsidRPr="00817413" w:rsidRDefault="00982661" w:rsidP="00AD6E0F">
      <w:pPr>
        <w:pStyle w:val="Textpoznmkypodiarou"/>
        <w:jc w:val="both"/>
        <w:rPr>
          <w:sz w:val="16"/>
          <w:szCs w:val="16"/>
        </w:rPr>
      </w:pPr>
    </w:p>
  </w:footnote>
  <w:footnote w:id="3">
    <w:p w14:paraId="5E2F9C2A" w14:textId="07F7582D" w:rsidR="00982661" w:rsidRPr="00817413" w:rsidRDefault="00982661" w:rsidP="00AD6E0F">
      <w:pPr>
        <w:pStyle w:val="Textpoznmkypodiarou"/>
        <w:jc w:val="both"/>
        <w:rPr>
          <w:sz w:val="16"/>
          <w:szCs w:val="16"/>
        </w:rPr>
      </w:pPr>
      <w:r w:rsidRPr="00817413">
        <w:rPr>
          <w:rStyle w:val="Odkaznapoznmkupodiarou"/>
          <w:sz w:val="16"/>
          <w:szCs w:val="16"/>
        </w:rPr>
        <w:footnoteRef/>
      </w:r>
      <w:r w:rsidRPr="00817413">
        <w:rPr>
          <w:sz w:val="16"/>
          <w:szCs w:val="16"/>
        </w:rPr>
        <w:t xml:space="preserve"> </w:t>
      </w:r>
      <w:r w:rsidRPr="00817413">
        <w:rPr>
          <w:rFonts w:cstheme="minorHAnsi"/>
          <w:color w:val="000000" w:themeColor="text1"/>
          <w:sz w:val="16"/>
          <w:szCs w:val="16"/>
        </w:rPr>
        <w:t xml:space="preserve">Ak sa uplatňujú na projekt pravidlá o pomoci de </w:t>
      </w:r>
      <w:proofErr w:type="spellStart"/>
      <w:r w:rsidRPr="00817413">
        <w:rPr>
          <w:rFonts w:cstheme="minorHAnsi"/>
          <w:color w:val="000000" w:themeColor="text1"/>
          <w:sz w:val="16"/>
          <w:szCs w:val="16"/>
        </w:rPr>
        <w:t>minimis</w:t>
      </w:r>
      <w:proofErr w:type="spellEnd"/>
      <w:r w:rsidRPr="00817413">
        <w:rPr>
          <w:rFonts w:cstheme="minorHAnsi"/>
          <w:color w:val="000000" w:themeColor="text1"/>
          <w:sz w:val="16"/>
          <w:szCs w:val="16"/>
        </w:rPr>
        <w:t>, žiadateľ</w:t>
      </w:r>
      <w:r w:rsidRPr="00817413">
        <w:rPr>
          <w:sz w:val="16"/>
          <w:szCs w:val="16"/>
        </w:rPr>
        <w:t xml:space="preserve"> predloží vyhlásenie za každého člena operačnej skupiny.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B51F" w14:textId="3A0423D9" w:rsidR="00982661" w:rsidRPr="00621EB5" w:rsidRDefault="00982661" w:rsidP="00621EB5">
    <w:pPr>
      <w:pStyle w:val="Hlavika"/>
    </w:pPr>
    <w:r w:rsidRPr="00D04263">
      <w:rPr>
        <w:rFonts w:cs="Times New Roman"/>
        <w:noProof/>
        <w:color w:val="auto"/>
      </w:rPr>
      <w:drawing>
        <wp:inline distT="0" distB="0" distL="0" distR="0" wp14:anchorId="5B0BC6A7" wp14:editId="6DD0D300">
          <wp:extent cx="904875" cy="542925"/>
          <wp:effectExtent l="0" t="0" r="0" b="0"/>
          <wp:docPr id="208018660" name="drawing" descr="C:\Users\Martin.Horvath\AppData\Local\Microsoft\Windows\INetCache\Content.Word\ppa_logo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8660"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542925"/>
                  </a:xfrm>
                  <a:prstGeom prst="rect">
                    <a:avLst/>
                  </a:prstGeom>
                </pic:spPr>
              </pic:pic>
            </a:graphicData>
          </a:graphic>
        </wp:inline>
      </w:drawing>
    </w:r>
    <w:r>
      <w:t xml:space="preserve">                       </w:t>
    </w:r>
    <w:r w:rsidRPr="00D04263">
      <w:rPr>
        <w:rFonts w:cs="Times New Roman"/>
        <w:noProof/>
        <w:color w:val="auto"/>
      </w:rPr>
      <w:drawing>
        <wp:inline distT="0" distB="0" distL="0" distR="0" wp14:anchorId="7F3B9B23" wp14:editId="2CBB7C89">
          <wp:extent cx="1131448" cy="419100"/>
          <wp:effectExtent l="0" t="0" r="0" b="0"/>
          <wp:docPr id="2062479545" name="Obrázok 31" descr="cid:image002.jpg@01D9F078.1EF16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cid:image002.jpg@01D9F078.1EF16AA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190377" cy="440928"/>
                  </a:xfrm>
                  <a:prstGeom prst="rect">
                    <a:avLst/>
                  </a:prstGeom>
                  <a:noFill/>
                  <a:ln>
                    <a:noFill/>
                  </a:ln>
                </pic:spPr>
              </pic:pic>
            </a:graphicData>
          </a:graphic>
        </wp:inline>
      </w:drawing>
    </w:r>
    <w:r>
      <w:t xml:space="preserve">                                 </w:t>
    </w:r>
    <w:r w:rsidRPr="00D04263">
      <w:rPr>
        <w:rFonts w:cs="Times New Roman"/>
        <w:noProof/>
        <w:color w:val="auto"/>
      </w:rPr>
      <w:drawing>
        <wp:inline distT="0" distB="0" distL="0" distR="0" wp14:anchorId="2FA5601F" wp14:editId="7665629F">
          <wp:extent cx="523875" cy="349250"/>
          <wp:effectExtent l="0" t="0" r="9525" b="0"/>
          <wp:docPr id="1130971164" name="Obrázok 1" descr="e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226" cy="349484"/>
                  </a:xfrm>
                  <a:prstGeom prst="rect">
                    <a:avLst/>
                  </a:prstGeom>
                  <a:noFill/>
                  <a:ln>
                    <a:noFill/>
                  </a:ln>
                </pic:spPr>
              </pic:pic>
            </a:graphicData>
          </a:graphic>
        </wp:inline>
      </w:drawing>
    </w:r>
    <w:r>
      <w:t xml:space="preserve">                                         </w:t>
    </w:r>
    <w:r w:rsidRPr="00D04263">
      <w:rPr>
        <w:rFonts w:cs="Times New Roman"/>
        <w:noProof/>
        <w:color w:val="auto"/>
      </w:rPr>
      <w:drawing>
        <wp:inline distT="0" distB="0" distL="0" distR="0" wp14:anchorId="2A85540A" wp14:editId="57F5DB39">
          <wp:extent cx="904875" cy="317564"/>
          <wp:effectExtent l="0" t="0" r="0" b="6350"/>
          <wp:docPr id="1837265219" name="Obrázok 3" descr="Fotogaléria - Pozvánka na medzinárodnú vedeckú konferenciu - Ministerstvo  pôdohospodárstva a rozvoja vidieka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togaléria - Pozvánka na medzinárodnú vedeckú konferenciu - Ministerstvo  pôdohospodárstva a rozvoja vidieka S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188" cy="3513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771"/>
    <w:multiLevelType w:val="hybridMultilevel"/>
    <w:tmpl w:val="595441A6"/>
    <w:lvl w:ilvl="0" w:tplc="6414BE62">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90798E"/>
    <w:multiLevelType w:val="hybridMultilevel"/>
    <w:tmpl w:val="10D076E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7D6C9A"/>
    <w:multiLevelType w:val="hybridMultilevel"/>
    <w:tmpl w:val="3B3E35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95601F"/>
    <w:multiLevelType w:val="hybridMultilevel"/>
    <w:tmpl w:val="DD6ABFFC"/>
    <w:lvl w:ilvl="0" w:tplc="F3CC82B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E266BE"/>
    <w:multiLevelType w:val="hybridMultilevel"/>
    <w:tmpl w:val="893C6692"/>
    <w:lvl w:ilvl="0" w:tplc="041B0001">
      <w:start w:val="1"/>
      <w:numFmt w:val="bullet"/>
      <w:lvlText w:val=""/>
      <w:lvlJc w:val="left"/>
      <w:pPr>
        <w:ind w:left="1236" w:hanging="360"/>
      </w:pPr>
      <w:rPr>
        <w:rFonts w:ascii="Symbol" w:hAnsi="Symbol" w:hint="default"/>
      </w:rPr>
    </w:lvl>
    <w:lvl w:ilvl="1" w:tplc="041B0003" w:tentative="1">
      <w:start w:val="1"/>
      <w:numFmt w:val="bullet"/>
      <w:lvlText w:val="o"/>
      <w:lvlJc w:val="left"/>
      <w:pPr>
        <w:ind w:left="1956" w:hanging="360"/>
      </w:pPr>
      <w:rPr>
        <w:rFonts w:ascii="Courier New" w:hAnsi="Courier New" w:cs="Courier New" w:hint="default"/>
      </w:rPr>
    </w:lvl>
    <w:lvl w:ilvl="2" w:tplc="041B0005" w:tentative="1">
      <w:start w:val="1"/>
      <w:numFmt w:val="bullet"/>
      <w:lvlText w:val=""/>
      <w:lvlJc w:val="left"/>
      <w:pPr>
        <w:ind w:left="2676" w:hanging="360"/>
      </w:pPr>
      <w:rPr>
        <w:rFonts w:ascii="Wingdings" w:hAnsi="Wingdings" w:hint="default"/>
      </w:rPr>
    </w:lvl>
    <w:lvl w:ilvl="3" w:tplc="041B0001" w:tentative="1">
      <w:start w:val="1"/>
      <w:numFmt w:val="bullet"/>
      <w:lvlText w:val=""/>
      <w:lvlJc w:val="left"/>
      <w:pPr>
        <w:ind w:left="3396" w:hanging="360"/>
      </w:pPr>
      <w:rPr>
        <w:rFonts w:ascii="Symbol" w:hAnsi="Symbol" w:hint="default"/>
      </w:rPr>
    </w:lvl>
    <w:lvl w:ilvl="4" w:tplc="041B0003" w:tentative="1">
      <w:start w:val="1"/>
      <w:numFmt w:val="bullet"/>
      <w:lvlText w:val="o"/>
      <w:lvlJc w:val="left"/>
      <w:pPr>
        <w:ind w:left="4116" w:hanging="360"/>
      </w:pPr>
      <w:rPr>
        <w:rFonts w:ascii="Courier New" w:hAnsi="Courier New" w:cs="Courier New" w:hint="default"/>
      </w:rPr>
    </w:lvl>
    <w:lvl w:ilvl="5" w:tplc="041B0005" w:tentative="1">
      <w:start w:val="1"/>
      <w:numFmt w:val="bullet"/>
      <w:lvlText w:val=""/>
      <w:lvlJc w:val="left"/>
      <w:pPr>
        <w:ind w:left="4836" w:hanging="360"/>
      </w:pPr>
      <w:rPr>
        <w:rFonts w:ascii="Wingdings" w:hAnsi="Wingdings" w:hint="default"/>
      </w:rPr>
    </w:lvl>
    <w:lvl w:ilvl="6" w:tplc="041B0001" w:tentative="1">
      <w:start w:val="1"/>
      <w:numFmt w:val="bullet"/>
      <w:lvlText w:val=""/>
      <w:lvlJc w:val="left"/>
      <w:pPr>
        <w:ind w:left="5556" w:hanging="360"/>
      </w:pPr>
      <w:rPr>
        <w:rFonts w:ascii="Symbol" w:hAnsi="Symbol" w:hint="default"/>
      </w:rPr>
    </w:lvl>
    <w:lvl w:ilvl="7" w:tplc="041B0003" w:tentative="1">
      <w:start w:val="1"/>
      <w:numFmt w:val="bullet"/>
      <w:lvlText w:val="o"/>
      <w:lvlJc w:val="left"/>
      <w:pPr>
        <w:ind w:left="6276" w:hanging="360"/>
      </w:pPr>
      <w:rPr>
        <w:rFonts w:ascii="Courier New" w:hAnsi="Courier New" w:cs="Courier New" w:hint="default"/>
      </w:rPr>
    </w:lvl>
    <w:lvl w:ilvl="8" w:tplc="041B0005" w:tentative="1">
      <w:start w:val="1"/>
      <w:numFmt w:val="bullet"/>
      <w:lvlText w:val=""/>
      <w:lvlJc w:val="left"/>
      <w:pPr>
        <w:ind w:left="6996" w:hanging="360"/>
      </w:pPr>
      <w:rPr>
        <w:rFonts w:ascii="Wingdings" w:hAnsi="Wingdings" w:hint="default"/>
      </w:rPr>
    </w:lvl>
  </w:abstractNum>
  <w:abstractNum w:abstractNumId="5" w15:restartNumberingAfterBreak="0">
    <w:nsid w:val="1B9F4903"/>
    <w:multiLevelType w:val="hybridMultilevel"/>
    <w:tmpl w:val="027A74FC"/>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9D6811"/>
    <w:multiLevelType w:val="hybridMultilevel"/>
    <w:tmpl w:val="2800027A"/>
    <w:lvl w:ilvl="0" w:tplc="3366540E">
      <w:numFmt w:val="bullet"/>
      <w:lvlText w:val="–"/>
      <w:lvlJc w:val="left"/>
      <w:pPr>
        <w:ind w:left="720" w:hanging="360"/>
      </w:pPr>
      <w:rPr>
        <w:rFonts w:ascii="Times New Roman" w:eastAsiaTheme="minorEastAsia" w:hAnsi="Times New Roman" w:cs="Times New Roman" w:hint="default"/>
      </w:rPr>
    </w:lvl>
    <w:lvl w:ilvl="1" w:tplc="041B000D">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A9E3919"/>
    <w:multiLevelType w:val="hybridMultilevel"/>
    <w:tmpl w:val="8B4C44C0"/>
    <w:lvl w:ilvl="0" w:tplc="6936BA5C">
      <w:numFmt w:val="bullet"/>
      <w:lvlText w:val="•"/>
      <w:lvlJc w:val="left"/>
      <w:pPr>
        <w:ind w:left="506" w:hanging="360"/>
      </w:pPr>
      <w:rPr>
        <w:rFonts w:ascii="SymbolMT" w:eastAsiaTheme="minorEastAsia" w:hAnsi="SymbolMT" w:cs="SymbolMT" w:hint="default"/>
        <w:color w:val="auto"/>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AF124EA"/>
    <w:multiLevelType w:val="hybridMultilevel"/>
    <w:tmpl w:val="95A6924A"/>
    <w:lvl w:ilvl="0" w:tplc="832A7C3C">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CFC0B20"/>
    <w:multiLevelType w:val="hybridMultilevel"/>
    <w:tmpl w:val="EDC2C5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E7E5B39"/>
    <w:multiLevelType w:val="hybridMultilevel"/>
    <w:tmpl w:val="23B2C3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1B2CD7"/>
    <w:multiLevelType w:val="hybridMultilevel"/>
    <w:tmpl w:val="50C898EE"/>
    <w:lvl w:ilvl="0" w:tplc="E56CF48C">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7351B1B"/>
    <w:multiLevelType w:val="hybridMultilevel"/>
    <w:tmpl w:val="FE2207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8B53E63"/>
    <w:multiLevelType w:val="hybridMultilevel"/>
    <w:tmpl w:val="5BBA6B56"/>
    <w:lvl w:ilvl="0" w:tplc="3366540E">
      <w:numFmt w:val="bullet"/>
      <w:lvlText w:val="–"/>
      <w:lvlJc w:val="left"/>
      <w:pPr>
        <w:ind w:left="720" w:hanging="360"/>
      </w:pPr>
      <w:rPr>
        <w:rFonts w:ascii="Times New Roman" w:eastAsiaTheme="minorEastAsia"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D7075C6"/>
    <w:multiLevelType w:val="hybridMultilevel"/>
    <w:tmpl w:val="E8AEF320"/>
    <w:lvl w:ilvl="0" w:tplc="6936BA5C">
      <w:numFmt w:val="bullet"/>
      <w:lvlText w:val="•"/>
      <w:lvlJc w:val="left"/>
      <w:pPr>
        <w:ind w:left="506" w:hanging="360"/>
      </w:pPr>
      <w:rPr>
        <w:rFonts w:ascii="SymbolMT" w:eastAsiaTheme="minorEastAsia" w:hAnsi="SymbolMT" w:cs="SymbolMT" w:hint="default"/>
        <w:color w:val="auto"/>
        <w:sz w:val="24"/>
      </w:rPr>
    </w:lvl>
    <w:lvl w:ilvl="1" w:tplc="041B0003" w:tentative="1">
      <w:start w:val="1"/>
      <w:numFmt w:val="bullet"/>
      <w:lvlText w:val="o"/>
      <w:lvlJc w:val="left"/>
      <w:pPr>
        <w:ind w:left="1226" w:hanging="360"/>
      </w:pPr>
      <w:rPr>
        <w:rFonts w:ascii="Courier New" w:hAnsi="Courier New" w:cs="Courier New" w:hint="default"/>
      </w:rPr>
    </w:lvl>
    <w:lvl w:ilvl="2" w:tplc="041B0005" w:tentative="1">
      <w:start w:val="1"/>
      <w:numFmt w:val="bullet"/>
      <w:lvlText w:val=""/>
      <w:lvlJc w:val="left"/>
      <w:pPr>
        <w:ind w:left="1946" w:hanging="360"/>
      </w:pPr>
      <w:rPr>
        <w:rFonts w:ascii="Wingdings" w:hAnsi="Wingdings" w:hint="default"/>
      </w:rPr>
    </w:lvl>
    <w:lvl w:ilvl="3" w:tplc="041B0001" w:tentative="1">
      <w:start w:val="1"/>
      <w:numFmt w:val="bullet"/>
      <w:lvlText w:val=""/>
      <w:lvlJc w:val="left"/>
      <w:pPr>
        <w:ind w:left="2666" w:hanging="360"/>
      </w:pPr>
      <w:rPr>
        <w:rFonts w:ascii="Symbol" w:hAnsi="Symbol" w:hint="default"/>
      </w:rPr>
    </w:lvl>
    <w:lvl w:ilvl="4" w:tplc="041B0003" w:tentative="1">
      <w:start w:val="1"/>
      <w:numFmt w:val="bullet"/>
      <w:lvlText w:val="o"/>
      <w:lvlJc w:val="left"/>
      <w:pPr>
        <w:ind w:left="3386" w:hanging="360"/>
      </w:pPr>
      <w:rPr>
        <w:rFonts w:ascii="Courier New" w:hAnsi="Courier New" w:cs="Courier New" w:hint="default"/>
      </w:rPr>
    </w:lvl>
    <w:lvl w:ilvl="5" w:tplc="041B0005" w:tentative="1">
      <w:start w:val="1"/>
      <w:numFmt w:val="bullet"/>
      <w:lvlText w:val=""/>
      <w:lvlJc w:val="left"/>
      <w:pPr>
        <w:ind w:left="4106" w:hanging="360"/>
      </w:pPr>
      <w:rPr>
        <w:rFonts w:ascii="Wingdings" w:hAnsi="Wingdings" w:hint="default"/>
      </w:rPr>
    </w:lvl>
    <w:lvl w:ilvl="6" w:tplc="041B0001" w:tentative="1">
      <w:start w:val="1"/>
      <w:numFmt w:val="bullet"/>
      <w:lvlText w:val=""/>
      <w:lvlJc w:val="left"/>
      <w:pPr>
        <w:ind w:left="4826" w:hanging="360"/>
      </w:pPr>
      <w:rPr>
        <w:rFonts w:ascii="Symbol" w:hAnsi="Symbol" w:hint="default"/>
      </w:rPr>
    </w:lvl>
    <w:lvl w:ilvl="7" w:tplc="041B0003" w:tentative="1">
      <w:start w:val="1"/>
      <w:numFmt w:val="bullet"/>
      <w:lvlText w:val="o"/>
      <w:lvlJc w:val="left"/>
      <w:pPr>
        <w:ind w:left="5546" w:hanging="360"/>
      </w:pPr>
      <w:rPr>
        <w:rFonts w:ascii="Courier New" w:hAnsi="Courier New" w:cs="Courier New" w:hint="default"/>
      </w:rPr>
    </w:lvl>
    <w:lvl w:ilvl="8" w:tplc="041B0005" w:tentative="1">
      <w:start w:val="1"/>
      <w:numFmt w:val="bullet"/>
      <w:lvlText w:val=""/>
      <w:lvlJc w:val="left"/>
      <w:pPr>
        <w:ind w:left="6266" w:hanging="360"/>
      </w:pPr>
      <w:rPr>
        <w:rFonts w:ascii="Wingdings" w:hAnsi="Wingdings" w:hint="default"/>
      </w:rPr>
    </w:lvl>
  </w:abstractNum>
  <w:abstractNum w:abstractNumId="15" w15:restartNumberingAfterBreak="0">
    <w:nsid w:val="550867F9"/>
    <w:multiLevelType w:val="hybridMultilevel"/>
    <w:tmpl w:val="FE7A43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223020"/>
    <w:multiLevelType w:val="hybridMultilevel"/>
    <w:tmpl w:val="249CC394"/>
    <w:lvl w:ilvl="0" w:tplc="BC942F32">
      <w:start w:val="1"/>
      <w:numFmt w:val="upperLetter"/>
      <w:pStyle w:val="nadpis"/>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8642A66"/>
    <w:multiLevelType w:val="hybridMultilevel"/>
    <w:tmpl w:val="6FF0A4B0"/>
    <w:lvl w:ilvl="0" w:tplc="8F1A5F44">
      <w:start w:val="1"/>
      <w:numFmt w:val="bullet"/>
      <w:lvlText w:val=""/>
      <w:lvlJc w:val="left"/>
      <w:pPr>
        <w:ind w:left="720" w:hanging="360"/>
      </w:pPr>
      <w:rPr>
        <w:rFonts w:ascii="Symbol" w:hAnsi="Symbol"/>
      </w:rPr>
    </w:lvl>
    <w:lvl w:ilvl="1" w:tplc="15A82BDA">
      <w:start w:val="1"/>
      <w:numFmt w:val="bullet"/>
      <w:lvlText w:val=""/>
      <w:lvlJc w:val="left"/>
      <w:pPr>
        <w:ind w:left="720" w:hanging="360"/>
      </w:pPr>
      <w:rPr>
        <w:rFonts w:ascii="Symbol" w:hAnsi="Symbol"/>
      </w:rPr>
    </w:lvl>
    <w:lvl w:ilvl="2" w:tplc="B694D2EA">
      <w:start w:val="1"/>
      <w:numFmt w:val="bullet"/>
      <w:lvlText w:val=""/>
      <w:lvlJc w:val="left"/>
      <w:pPr>
        <w:ind w:left="720" w:hanging="360"/>
      </w:pPr>
      <w:rPr>
        <w:rFonts w:ascii="Symbol" w:hAnsi="Symbol"/>
      </w:rPr>
    </w:lvl>
    <w:lvl w:ilvl="3" w:tplc="F6B05232">
      <w:start w:val="1"/>
      <w:numFmt w:val="bullet"/>
      <w:lvlText w:val=""/>
      <w:lvlJc w:val="left"/>
      <w:pPr>
        <w:ind w:left="720" w:hanging="360"/>
      </w:pPr>
      <w:rPr>
        <w:rFonts w:ascii="Symbol" w:hAnsi="Symbol"/>
      </w:rPr>
    </w:lvl>
    <w:lvl w:ilvl="4" w:tplc="AC92DFF2">
      <w:start w:val="1"/>
      <w:numFmt w:val="bullet"/>
      <w:lvlText w:val=""/>
      <w:lvlJc w:val="left"/>
      <w:pPr>
        <w:ind w:left="720" w:hanging="360"/>
      </w:pPr>
      <w:rPr>
        <w:rFonts w:ascii="Symbol" w:hAnsi="Symbol"/>
      </w:rPr>
    </w:lvl>
    <w:lvl w:ilvl="5" w:tplc="C2E2FA12">
      <w:start w:val="1"/>
      <w:numFmt w:val="bullet"/>
      <w:lvlText w:val=""/>
      <w:lvlJc w:val="left"/>
      <w:pPr>
        <w:ind w:left="720" w:hanging="360"/>
      </w:pPr>
      <w:rPr>
        <w:rFonts w:ascii="Symbol" w:hAnsi="Symbol"/>
      </w:rPr>
    </w:lvl>
    <w:lvl w:ilvl="6" w:tplc="23026F5A">
      <w:start w:val="1"/>
      <w:numFmt w:val="bullet"/>
      <w:lvlText w:val=""/>
      <w:lvlJc w:val="left"/>
      <w:pPr>
        <w:ind w:left="720" w:hanging="360"/>
      </w:pPr>
      <w:rPr>
        <w:rFonts w:ascii="Symbol" w:hAnsi="Symbol"/>
      </w:rPr>
    </w:lvl>
    <w:lvl w:ilvl="7" w:tplc="3C7244BE">
      <w:start w:val="1"/>
      <w:numFmt w:val="bullet"/>
      <w:lvlText w:val=""/>
      <w:lvlJc w:val="left"/>
      <w:pPr>
        <w:ind w:left="720" w:hanging="360"/>
      </w:pPr>
      <w:rPr>
        <w:rFonts w:ascii="Symbol" w:hAnsi="Symbol"/>
      </w:rPr>
    </w:lvl>
    <w:lvl w:ilvl="8" w:tplc="A6E0662A">
      <w:start w:val="1"/>
      <w:numFmt w:val="bullet"/>
      <w:lvlText w:val=""/>
      <w:lvlJc w:val="left"/>
      <w:pPr>
        <w:ind w:left="720" w:hanging="360"/>
      </w:pPr>
      <w:rPr>
        <w:rFonts w:ascii="Symbol" w:hAnsi="Symbol"/>
      </w:rPr>
    </w:lvl>
  </w:abstractNum>
  <w:abstractNum w:abstractNumId="18" w15:restartNumberingAfterBreak="0">
    <w:nsid w:val="5A623D1A"/>
    <w:multiLevelType w:val="hybridMultilevel"/>
    <w:tmpl w:val="68C25220"/>
    <w:lvl w:ilvl="0" w:tplc="5F0CC8D4">
      <w:start w:val="1"/>
      <w:numFmt w:val="upperLetter"/>
      <w:lvlText w:val="%1."/>
      <w:lvlJc w:val="left"/>
      <w:pPr>
        <w:ind w:left="720" w:hanging="360"/>
      </w:pPr>
      <w:rPr>
        <w:sz w:val="22"/>
        <w:szCs w:val="22"/>
      </w:rPr>
    </w:lvl>
    <w:lvl w:ilvl="1" w:tplc="28B0518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0003F7"/>
    <w:multiLevelType w:val="hybridMultilevel"/>
    <w:tmpl w:val="3FFE7132"/>
    <w:lvl w:ilvl="0" w:tplc="E310915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31D0DF1"/>
    <w:multiLevelType w:val="multilevel"/>
    <w:tmpl w:val="04F82080"/>
    <w:styleLink w:val="WW8Num5"/>
    <w:lvl w:ilvl="0">
      <w:start w:val="2"/>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ascii="Wingdings" w:hAnsi="Wingdings" w:cs="Wingdings"/>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1" w15:restartNumberingAfterBreak="0">
    <w:nsid w:val="66644AA3"/>
    <w:multiLevelType w:val="hybridMultilevel"/>
    <w:tmpl w:val="77043AD2"/>
    <w:lvl w:ilvl="0" w:tplc="F24CDD2A">
      <w:start w:val="1"/>
      <w:numFmt w:val="decimal"/>
      <w:lvlText w:val="%1)"/>
      <w:lvlJc w:val="left"/>
      <w:pPr>
        <w:ind w:left="644" w:hanging="360"/>
      </w:pPr>
      <w:rPr>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677120D7"/>
    <w:multiLevelType w:val="hybridMultilevel"/>
    <w:tmpl w:val="FF8ADFCA"/>
    <w:lvl w:ilvl="0" w:tplc="2D6AC870">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B304E00"/>
    <w:multiLevelType w:val="hybridMultilevel"/>
    <w:tmpl w:val="2D2AEDFC"/>
    <w:lvl w:ilvl="0" w:tplc="6936BA5C">
      <w:numFmt w:val="bullet"/>
      <w:lvlText w:val="•"/>
      <w:lvlJc w:val="left"/>
      <w:pPr>
        <w:ind w:left="935" w:hanging="360"/>
      </w:pPr>
      <w:rPr>
        <w:rFonts w:ascii="SymbolMT" w:eastAsiaTheme="minorEastAsia" w:hAnsi="SymbolMT" w:cs="SymbolMT" w:hint="default"/>
        <w:color w:val="auto"/>
        <w:sz w:val="24"/>
      </w:rPr>
    </w:lvl>
    <w:lvl w:ilvl="1" w:tplc="041B0003" w:tentative="1">
      <w:start w:val="1"/>
      <w:numFmt w:val="bullet"/>
      <w:lvlText w:val="o"/>
      <w:lvlJc w:val="left"/>
      <w:pPr>
        <w:ind w:left="1869" w:hanging="360"/>
      </w:pPr>
      <w:rPr>
        <w:rFonts w:ascii="Courier New" w:hAnsi="Courier New" w:cs="Courier New" w:hint="default"/>
      </w:rPr>
    </w:lvl>
    <w:lvl w:ilvl="2" w:tplc="041B0005" w:tentative="1">
      <w:start w:val="1"/>
      <w:numFmt w:val="bullet"/>
      <w:lvlText w:val=""/>
      <w:lvlJc w:val="left"/>
      <w:pPr>
        <w:ind w:left="2589" w:hanging="360"/>
      </w:pPr>
      <w:rPr>
        <w:rFonts w:ascii="Wingdings" w:hAnsi="Wingdings" w:hint="default"/>
      </w:rPr>
    </w:lvl>
    <w:lvl w:ilvl="3" w:tplc="041B0001" w:tentative="1">
      <w:start w:val="1"/>
      <w:numFmt w:val="bullet"/>
      <w:lvlText w:val=""/>
      <w:lvlJc w:val="left"/>
      <w:pPr>
        <w:ind w:left="3309" w:hanging="360"/>
      </w:pPr>
      <w:rPr>
        <w:rFonts w:ascii="Symbol" w:hAnsi="Symbol" w:hint="default"/>
      </w:rPr>
    </w:lvl>
    <w:lvl w:ilvl="4" w:tplc="041B0003" w:tentative="1">
      <w:start w:val="1"/>
      <w:numFmt w:val="bullet"/>
      <w:lvlText w:val="o"/>
      <w:lvlJc w:val="left"/>
      <w:pPr>
        <w:ind w:left="4029" w:hanging="360"/>
      </w:pPr>
      <w:rPr>
        <w:rFonts w:ascii="Courier New" w:hAnsi="Courier New" w:cs="Courier New" w:hint="default"/>
      </w:rPr>
    </w:lvl>
    <w:lvl w:ilvl="5" w:tplc="041B0005" w:tentative="1">
      <w:start w:val="1"/>
      <w:numFmt w:val="bullet"/>
      <w:lvlText w:val=""/>
      <w:lvlJc w:val="left"/>
      <w:pPr>
        <w:ind w:left="4749" w:hanging="360"/>
      </w:pPr>
      <w:rPr>
        <w:rFonts w:ascii="Wingdings" w:hAnsi="Wingdings" w:hint="default"/>
      </w:rPr>
    </w:lvl>
    <w:lvl w:ilvl="6" w:tplc="041B0001" w:tentative="1">
      <w:start w:val="1"/>
      <w:numFmt w:val="bullet"/>
      <w:lvlText w:val=""/>
      <w:lvlJc w:val="left"/>
      <w:pPr>
        <w:ind w:left="5469" w:hanging="360"/>
      </w:pPr>
      <w:rPr>
        <w:rFonts w:ascii="Symbol" w:hAnsi="Symbol" w:hint="default"/>
      </w:rPr>
    </w:lvl>
    <w:lvl w:ilvl="7" w:tplc="041B0003" w:tentative="1">
      <w:start w:val="1"/>
      <w:numFmt w:val="bullet"/>
      <w:lvlText w:val="o"/>
      <w:lvlJc w:val="left"/>
      <w:pPr>
        <w:ind w:left="6189" w:hanging="360"/>
      </w:pPr>
      <w:rPr>
        <w:rFonts w:ascii="Courier New" w:hAnsi="Courier New" w:cs="Courier New" w:hint="default"/>
      </w:rPr>
    </w:lvl>
    <w:lvl w:ilvl="8" w:tplc="041B0005" w:tentative="1">
      <w:start w:val="1"/>
      <w:numFmt w:val="bullet"/>
      <w:lvlText w:val=""/>
      <w:lvlJc w:val="left"/>
      <w:pPr>
        <w:ind w:left="6909" w:hanging="360"/>
      </w:pPr>
      <w:rPr>
        <w:rFonts w:ascii="Wingdings" w:hAnsi="Wingdings" w:hint="default"/>
      </w:rPr>
    </w:lvl>
  </w:abstractNum>
  <w:num w:numId="1">
    <w:abstractNumId w:val="3"/>
  </w:num>
  <w:num w:numId="2">
    <w:abstractNumId w:val="5"/>
  </w:num>
  <w:num w:numId="3">
    <w:abstractNumId w:val="18"/>
  </w:num>
  <w:num w:numId="4">
    <w:abstractNumId w:val="21"/>
  </w:num>
  <w:num w:numId="5">
    <w:abstractNumId w:val="2"/>
  </w:num>
  <w:num w:numId="6">
    <w:abstractNumId w:val="16"/>
  </w:num>
  <w:num w:numId="7">
    <w:abstractNumId w:val="15"/>
  </w:num>
  <w:num w:numId="8">
    <w:abstractNumId w:val="10"/>
  </w:num>
  <w:num w:numId="9">
    <w:abstractNumId w:val="4"/>
  </w:num>
  <w:num w:numId="10">
    <w:abstractNumId w:val="12"/>
  </w:num>
  <w:num w:numId="11">
    <w:abstractNumId w:val="9"/>
  </w:num>
  <w:num w:numId="12">
    <w:abstractNumId w:val="14"/>
  </w:num>
  <w:num w:numId="13">
    <w:abstractNumId w:val="7"/>
  </w:num>
  <w:num w:numId="14">
    <w:abstractNumId w:val="23"/>
  </w:num>
  <w:num w:numId="15">
    <w:abstractNumId w:val="20"/>
  </w:num>
  <w:num w:numId="16">
    <w:abstractNumId w:val="20"/>
    <w:lvlOverride w:ilvl="0">
      <w:startOverride w:val="2"/>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9"/>
  </w:num>
  <w:num w:numId="19">
    <w:abstractNumId w:val="1"/>
  </w:num>
  <w:num w:numId="20">
    <w:abstractNumId w:val="17"/>
  </w:num>
  <w:num w:numId="21">
    <w:abstractNumId w:val="11"/>
  </w:num>
  <w:num w:numId="22">
    <w:abstractNumId w:val="0"/>
  </w:num>
  <w:num w:numId="23">
    <w:abstractNumId w:val="13"/>
  </w:num>
  <w:num w:numId="24">
    <w:abstractNumId w:val="6"/>
  </w:num>
  <w:num w:numId="2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numFmt w:val="chicago"/>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BEA"/>
    <w:rsid w:val="000006E8"/>
    <w:rsid w:val="00006FDD"/>
    <w:rsid w:val="00007440"/>
    <w:rsid w:val="00011B03"/>
    <w:rsid w:val="00011E63"/>
    <w:rsid w:val="00014FEF"/>
    <w:rsid w:val="00022E15"/>
    <w:rsid w:val="0002574C"/>
    <w:rsid w:val="000264ED"/>
    <w:rsid w:val="00026688"/>
    <w:rsid w:val="0002729D"/>
    <w:rsid w:val="00030BF8"/>
    <w:rsid w:val="00030F7F"/>
    <w:rsid w:val="00032B36"/>
    <w:rsid w:val="000334DA"/>
    <w:rsid w:val="000346A2"/>
    <w:rsid w:val="00044045"/>
    <w:rsid w:val="000445CC"/>
    <w:rsid w:val="00045375"/>
    <w:rsid w:val="0004537F"/>
    <w:rsid w:val="0004602B"/>
    <w:rsid w:val="00047190"/>
    <w:rsid w:val="00050FDB"/>
    <w:rsid w:val="0005383E"/>
    <w:rsid w:val="00055EC8"/>
    <w:rsid w:val="000600E4"/>
    <w:rsid w:val="0006351C"/>
    <w:rsid w:val="00063FB7"/>
    <w:rsid w:val="00064F5E"/>
    <w:rsid w:val="00071204"/>
    <w:rsid w:val="00075F05"/>
    <w:rsid w:val="00076282"/>
    <w:rsid w:val="00083B13"/>
    <w:rsid w:val="00084F6C"/>
    <w:rsid w:val="00091754"/>
    <w:rsid w:val="00094CB8"/>
    <w:rsid w:val="00095050"/>
    <w:rsid w:val="000A0239"/>
    <w:rsid w:val="000A0778"/>
    <w:rsid w:val="000A3EDD"/>
    <w:rsid w:val="000A5490"/>
    <w:rsid w:val="000A6D5A"/>
    <w:rsid w:val="000A7580"/>
    <w:rsid w:val="000B301A"/>
    <w:rsid w:val="000B3A78"/>
    <w:rsid w:val="000B6F08"/>
    <w:rsid w:val="000B7DAF"/>
    <w:rsid w:val="000C1360"/>
    <w:rsid w:val="000C6856"/>
    <w:rsid w:val="000C6DDC"/>
    <w:rsid w:val="000D4640"/>
    <w:rsid w:val="000D5198"/>
    <w:rsid w:val="000D574F"/>
    <w:rsid w:val="000D67A7"/>
    <w:rsid w:val="000D72E4"/>
    <w:rsid w:val="000E5132"/>
    <w:rsid w:val="000E665D"/>
    <w:rsid w:val="000E70D7"/>
    <w:rsid w:val="000F3297"/>
    <w:rsid w:val="000F7E86"/>
    <w:rsid w:val="00105CBB"/>
    <w:rsid w:val="00111309"/>
    <w:rsid w:val="001141D8"/>
    <w:rsid w:val="00114E48"/>
    <w:rsid w:val="001163C3"/>
    <w:rsid w:val="00124568"/>
    <w:rsid w:val="00136CCA"/>
    <w:rsid w:val="00140772"/>
    <w:rsid w:val="0014293D"/>
    <w:rsid w:val="00151007"/>
    <w:rsid w:val="00151807"/>
    <w:rsid w:val="00151BA3"/>
    <w:rsid w:val="001521C2"/>
    <w:rsid w:val="0015378D"/>
    <w:rsid w:val="00160119"/>
    <w:rsid w:val="00162EF3"/>
    <w:rsid w:val="00172419"/>
    <w:rsid w:val="00173AF6"/>
    <w:rsid w:val="0017671A"/>
    <w:rsid w:val="00185D62"/>
    <w:rsid w:val="0019548A"/>
    <w:rsid w:val="00196482"/>
    <w:rsid w:val="0019701B"/>
    <w:rsid w:val="001A196E"/>
    <w:rsid w:val="001B0252"/>
    <w:rsid w:val="001B2D8F"/>
    <w:rsid w:val="001B403E"/>
    <w:rsid w:val="001C09A4"/>
    <w:rsid w:val="001C0DFC"/>
    <w:rsid w:val="001C3646"/>
    <w:rsid w:val="001D2482"/>
    <w:rsid w:val="001D278F"/>
    <w:rsid w:val="001D40E9"/>
    <w:rsid w:val="001D4139"/>
    <w:rsid w:val="001E580A"/>
    <w:rsid w:val="001E5838"/>
    <w:rsid w:val="001F00F4"/>
    <w:rsid w:val="001F0794"/>
    <w:rsid w:val="001F0D01"/>
    <w:rsid w:val="001F3025"/>
    <w:rsid w:val="001F4CD2"/>
    <w:rsid w:val="001F5FF1"/>
    <w:rsid w:val="002002F8"/>
    <w:rsid w:val="0020716A"/>
    <w:rsid w:val="00216160"/>
    <w:rsid w:val="00220755"/>
    <w:rsid w:val="00222C45"/>
    <w:rsid w:val="00226219"/>
    <w:rsid w:val="002272EB"/>
    <w:rsid w:val="00230962"/>
    <w:rsid w:val="00241E32"/>
    <w:rsid w:val="00243267"/>
    <w:rsid w:val="00243597"/>
    <w:rsid w:val="0024588F"/>
    <w:rsid w:val="00246625"/>
    <w:rsid w:val="00247E37"/>
    <w:rsid w:val="002646E3"/>
    <w:rsid w:val="0027180F"/>
    <w:rsid w:val="00274909"/>
    <w:rsid w:val="00277747"/>
    <w:rsid w:val="00287233"/>
    <w:rsid w:val="00287E1F"/>
    <w:rsid w:val="00290C35"/>
    <w:rsid w:val="00293EC2"/>
    <w:rsid w:val="00293F5C"/>
    <w:rsid w:val="00295EEA"/>
    <w:rsid w:val="002A0B55"/>
    <w:rsid w:val="002A299E"/>
    <w:rsid w:val="002A2EDF"/>
    <w:rsid w:val="002A7908"/>
    <w:rsid w:val="002C0974"/>
    <w:rsid w:val="002C20C7"/>
    <w:rsid w:val="002C3F93"/>
    <w:rsid w:val="002C6C19"/>
    <w:rsid w:val="002D2AAF"/>
    <w:rsid w:val="002E7650"/>
    <w:rsid w:val="002E77C8"/>
    <w:rsid w:val="002E7CD6"/>
    <w:rsid w:val="002F256A"/>
    <w:rsid w:val="002F3061"/>
    <w:rsid w:val="002F794B"/>
    <w:rsid w:val="00301AB9"/>
    <w:rsid w:val="00302283"/>
    <w:rsid w:val="00303E59"/>
    <w:rsid w:val="00304D10"/>
    <w:rsid w:val="00305FBA"/>
    <w:rsid w:val="00306C5D"/>
    <w:rsid w:val="00321709"/>
    <w:rsid w:val="00331EA7"/>
    <w:rsid w:val="00335BF0"/>
    <w:rsid w:val="0034191E"/>
    <w:rsid w:val="00342210"/>
    <w:rsid w:val="00345378"/>
    <w:rsid w:val="00346AF3"/>
    <w:rsid w:val="00350409"/>
    <w:rsid w:val="003529B7"/>
    <w:rsid w:val="003554DA"/>
    <w:rsid w:val="003556B9"/>
    <w:rsid w:val="00356B24"/>
    <w:rsid w:val="00357765"/>
    <w:rsid w:val="00364BAC"/>
    <w:rsid w:val="00367A5E"/>
    <w:rsid w:val="003805E1"/>
    <w:rsid w:val="0038185D"/>
    <w:rsid w:val="00386032"/>
    <w:rsid w:val="0038711A"/>
    <w:rsid w:val="00393E61"/>
    <w:rsid w:val="003A1249"/>
    <w:rsid w:val="003A3341"/>
    <w:rsid w:val="003A5033"/>
    <w:rsid w:val="003B289F"/>
    <w:rsid w:val="003B32E4"/>
    <w:rsid w:val="003B359C"/>
    <w:rsid w:val="003B3614"/>
    <w:rsid w:val="003C0533"/>
    <w:rsid w:val="003C341E"/>
    <w:rsid w:val="003D0622"/>
    <w:rsid w:val="003D19F9"/>
    <w:rsid w:val="003D1A85"/>
    <w:rsid w:val="003D1FD2"/>
    <w:rsid w:val="003E0732"/>
    <w:rsid w:val="003E3BDF"/>
    <w:rsid w:val="003E4CFB"/>
    <w:rsid w:val="003F0039"/>
    <w:rsid w:val="003F11B7"/>
    <w:rsid w:val="00400220"/>
    <w:rsid w:val="0040395E"/>
    <w:rsid w:val="00403AB3"/>
    <w:rsid w:val="004040A0"/>
    <w:rsid w:val="0041065F"/>
    <w:rsid w:val="00410A60"/>
    <w:rsid w:val="004119F5"/>
    <w:rsid w:val="00413672"/>
    <w:rsid w:val="004151C1"/>
    <w:rsid w:val="004173AF"/>
    <w:rsid w:val="004177A5"/>
    <w:rsid w:val="00423473"/>
    <w:rsid w:val="00426831"/>
    <w:rsid w:val="00427BFF"/>
    <w:rsid w:val="004378C2"/>
    <w:rsid w:val="00437DD4"/>
    <w:rsid w:val="00451B0E"/>
    <w:rsid w:val="00457973"/>
    <w:rsid w:val="0046075D"/>
    <w:rsid w:val="004616E3"/>
    <w:rsid w:val="00466850"/>
    <w:rsid w:val="0047165A"/>
    <w:rsid w:val="004725CC"/>
    <w:rsid w:val="00473155"/>
    <w:rsid w:val="00476158"/>
    <w:rsid w:val="004773BE"/>
    <w:rsid w:val="00477C31"/>
    <w:rsid w:val="00481FBB"/>
    <w:rsid w:val="004869D1"/>
    <w:rsid w:val="00486A5C"/>
    <w:rsid w:val="00487416"/>
    <w:rsid w:val="00492437"/>
    <w:rsid w:val="0049360D"/>
    <w:rsid w:val="004A46F6"/>
    <w:rsid w:val="004A49C1"/>
    <w:rsid w:val="004A6731"/>
    <w:rsid w:val="004C077B"/>
    <w:rsid w:val="004C78B6"/>
    <w:rsid w:val="004D4631"/>
    <w:rsid w:val="004D55D8"/>
    <w:rsid w:val="004E6FBA"/>
    <w:rsid w:val="004F0075"/>
    <w:rsid w:val="004F4C6A"/>
    <w:rsid w:val="004F4CB9"/>
    <w:rsid w:val="00501926"/>
    <w:rsid w:val="00503FB9"/>
    <w:rsid w:val="0050477F"/>
    <w:rsid w:val="00507040"/>
    <w:rsid w:val="005072F6"/>
    <w:rsid w:val="00517473"/>
    <w:rsid w:val="00527DC4"/>
    <w:rsid w:val="0053078F"/>
    <w:rsid w:val="00532FDE"/>
    <w:rsid w:val="0053446A"/>
    <w:rsid w:val="00534848"/>
    <w:rsid w:val="005422F1"/>
    <w:rsid w:val="005437D4"/>
    <w:rsid w:val="00543DD8"/>
    <w:rsid w:val="00554685"/>
    <w:rsid w:val="0055528E"/>
    <w:rsid w:val="005600C8"/>
    <w:rsid w:val="00562B96"/>
    <w:rsid w:val="005636D1"/>
    <w:rsid w:val="0056476B"/>
    <w:rsid w:val="00564F2B"/>
    <w:rsid w:val="005650B6"/>
    <w:rsid w:val="00566FBC"/>
    <w:rsid w:val="00570A59"/>
    <w:rsid w:val="00577D1D"/>
    <w:rsid w:val="00577E3D"/>
    <w:rsid w:val="005905A1"/>
    <w:rsid w:val="005A4F98"/>
    <w:rsid w:val="005A5084"/>
    <w:rsid w:val="005A63B2"/>
    <w:rsid w:val="005A7379"/>
    <w:rsid w:val="005B1A48"/>
    <w:rsid w:val="005B25CC"/>
    <w:rsid w:val="005B3829"/>
    <w:rsid w:val="005B4453"/>
    <w:rsid w:val="005B6359"/>
    <w:rsid w:val="005B7864"/>
    <w:rsid w:val="005B79A2"/>
    <w:rsid w:val="005C14E7"/>
    <w:rsid w:val="005C2354"/>
    <w:rsid w:val="005C4213"/>
    <w:rsid w:val="005D3BB3"/>
    <w:rsid w:val="005D7B04"/>
    <w:rsid w:val="005E25C9"/>
    <w:rsid w:val="005F1698"/>
    <w:rsid w:val="005F37A7"/>
    <w:rsid w:val="005F7808"/>
    <w:rsid w:val="00600448"/>
    <w:rsid w:val="00605331"/>
    <w:rsid w:val="00610303"/>
    <w:rsid w:val="00610C0A"/>
    <w:rsid w:val="00612F0F"/>
    <w:rsid w:val="00615151"/>
    <w:rsid w:val="00621EB5"/>
    <w:rsid w:val="00633EC5"/>
    <w:rsid w:val="00634700"/>
    <w:rsid w:val="00646BD3"/>
    <w:rsid w:val="00647AD0"/>
    <w:rsid w:val="006547B5"/>
    <w:rsid w:val="00655952"/>
    <w:rsid w:val="00657C16"/>
    <w:rsid w:val="00657E9F"/>
    <w:rsid w:val="006608A3"/>
    <w:rsid w:val="0066095B"/>
    <w:rsid w:val="00664BBD"/>
    <w:rsid w:val="0066701C"/>
    <w:rsid w:val="00670D16"/>
    <w:rsid w:val="00672632"/>
    <w:rsid w:val="00672DE5"/>
    <w:rsid w:val="00674ADF"/>
    <w:rsid w:val="00674F1C"/>
    <w:rsid w:val="006753B8"/>
    <w:rsid w:val="00675500"/>
    <w:rsid w:val="0067642B"/>
    <w:rsid w:val="00676A62"/>
    <w:rsid w:val="00676D9A"/>
    <w:rsid w:val="0067779C"/>
    <w:rsid w:val="0068017C"/>
    <w:rsid w:val="006813BA"/>
    <w:rsid w:val="00691C40"/>
    <w:rsid w:val="006A2462"/>
    <w:rsid w:val="006A3841"/>
    <w:rsid w:val="006B4BA3"/>
    <w:rsid w:val="006B509E"/>
    <w:rsid w:val="006C5C00"/>
    <w:rsid w:val="006E01D1"/>
    <w:rsid w:val="006E2FAC"/>
    <w:rsid w:val="006E3B52"/>
    <w:rsid w:val="006E7EAB"/>
    <w:rsid w:val="006F1C9F"/>
    <w:rsid w:val="006F2A9F"/>
    <w:rsid w:val="006F3422"/>
    <w:rsid w:val="00702086"/>
    <w:rsid w:val="00703A4A"/>
    <w:rsid w:val="007105A4"/>
    <w:rsid w:val="00710833"/>
    <w:rsid w:val="007114DE"/>
    <w:rsid w:val="00715593"/>
    <w:rsid w:val="0071709A"/>
    <w:rsid w:val="00720EFA"/>
    <w:rsid w:val="0072190C"/>
    <w:rsid w:val="0072208A"/>
    <w:rsid w:val="00726A82"/>
    <w:rsid w:val="007313AC"/>
    <w:rsid w:val="00732E2E"/>
    <w:rsid w:val="00735611"/>
    <w:rsid w:val="00737279"/>
    <w:rsid w:val="00737FA0"/>
    <w:rsid w:val="00743684"/>
    <w:rsid w:val="007560CD"/>
    <w:rsid w:val="00760153"/>
    <w:rsid w:val="00761077"/>
    <w:rsid w:val="007675A5"/>
    <w:rsid w:val="00770331"/>
    <w:rsid w:val="00771033"/>
    <w:rsid w:val="0077442B"/>
    <w:rsid w:val="00774BFB"/>
    <w:rsid w:val="00775211"/>
    <w:rsid w:val="007832C9"/>
    <w:rsid w:val="00783939"/>
    <w:rsid w:val="00785C1C"/>
    <w:rsid w:val="007874D1"/>
    <w:rsid w:val="00792AA8"/>
    <w:rsid w:val="007938AC"/>
    <w:rsid w:val="007A1DF3"/>
    <w:rsid w:val="007A270A"/>
    <w:rsid w:val="007A3E5D"/>
    <w:rsid w:val="007A76DE"/>
    <w:rsid w:val="007B1D77"/>
    <w:rsid w:val="007B445E"/>
    <w:rsid w:val="007B6159"/>
    <w:rsid w:val="007B7F5E"/>
    <w:rsid w:val="007C3EFD"/>
    <w:rsid w:val="007C7749"/>
    <w:rsid w:val="007D1622"/>
    <w:rsid w:val="007D68D9"/>
    <w:rsid w:val="007E0FDE"/>
    <w:rsid w:val="007E0FEE"/>
    <w:rsid w:val="007F4CB0"/>
    <w:rsid w:val="007F7885"/>
    <w:rsid w:val="00802715"/>
    <w:rsid w:val="00802C5F"/>
    <w:rsid w:val="0080478B"/>
    <w:rsid w:val="00811C6B"/>
    <w:rsid w:val="00814965"/>
    <w:rsid w:val="00815601"/>
    <w:rsid w:val="00815C2F"/>
    <w:rsid w:val="00817413"/>
    <w:rsid w:val="00825574"/>
    <w:rsid w:val="00826396"/>
    <w:rsid w:val="00826821"/>
    <w:rsid w:val="00830262"/>
    <w:rsid w:val="00834DBC"/>
    <w:rsid w:val="00836346"/>
    <w:rsid w:val="00841135"/>
    <w:rsid w:val="00842883"/>
    <w:rsid w:val="00842E9A"/>
    <w:rsid w:val="00845109"/>
    <w:rsid w:val="0085120F"/>
    <w:rsid w:val="00855642"/>
    <w:rsid w:val="00856578"/>
    <w:rsid w:val="00857001"/>
    <w:rsid w:val="0086006A"/>
    <w:rsid w:val="00864F6A"/>
    <w:rsid w:val="00866445"/>
    <w:rsid w:val="0087555B"/>
    <w:rsid w:val="00883868"/>
    <w:rsid w:val="008A3841"/>
    <w:rsid w:val="008A40EB"/>
    <w:rsid w:val="008B1228"/>
    <w:rsid w:val="008B49FD"/>
    <w:rsid w:val="008B62EF"/>
    <w:rsid w:val="008C05AB"/>
    <w:rsid w:val="008C1544"/>
    <w:rsid w:val="008C4ADE"/>
    <w:rsid w:val="008C7EDE"/>
    <w:rsid w:val="008D1B17"/>
    <w:rsid w:val="008D497D"/>
    <w:rsid w:val="008D4BEA"/>
    <w:rsid w:val="008D5D82"/>
    <w:rsid w:val="008E0B01"/>
    <w:rsid w:val="008E3EB1"/>
    <w:rsid w:val="008E77FD"/>
    <w:rsid w:val="008F0047"/>
    <w:rsid w:val="008F2A81"/>
    <w:rsid w:val="008F668E"/>
    <w:rsid w:val="00901BC7"/>
    <w:rsid w:val="00911E4A"/>
    <w:rsid w:val="00917F0A"/>
    <w:rsid w:val="009204B4"/>
    <w:rsid w:val="00922D87"/>
    <w:rsid w:val="00926C8F"/>
    <w:rsid w:val="0092792B"/>
    <w:rsid w:val="00931722"/>
    <w:rsid w:val="009423A9"/>
    <w:rsid w:val="00947BFA"/>
    <w:rsid w:val="0095132F"/>
    <w:rsid w:val="00953C94"/>
    <w:rsid w:val="0095418C"/>
    <w:rsid w:val="00962A72"/>
    <w:rsid w:val="00965315"/>
    <w:rsid w:val="009666D4"/>
    <w:rsid w:val="009728B9"/>
    <w:rsid w:val="00980229"/>
    <w:rsid w:val="00980D43"/>
    <w:rsid w:val="00982661"/>
    <w:rsid w:val="0098297A"/>
    <w:rsid w:val="00984DE5"/>
    <w:rsid w:val="00984EBB"/>
    <w:rsid w:val="00992FF9"/>
    <w:rsid w:val="00997A1B"/>
    <w:rsid w:val="009A4FBB"/>
    <w:rsid w:val="009A61D5"/>
    <w:rsid w:val="009B2905"/>
    <w:rsid w:val="009C28F9"/>
    <w:rsid w:val="009C56CA"/>
    <w:rsid w:val="009C6544"/>
    <w:rsid w:val="009C762A"/>
    <w:rsid w:val="009D0EFD"/>
    <w:rsid w:val="009E1BDD"/>
    <w:rsid w:val="009E3639"/>
    <w:rsid w:val="009E3E60"/>
    <w:rsid w:val="009E529B"/>
    <w:rsid w:val="009E7BE7"/>
    <w:rsid w:val="009F100D"/>
    <w:rsid w:val="009F122C"/>
    <w:rsid w:val="009F4893"/>
    <w:rsid w:val="00A009F7"/>
    <w:rsid w:val="00A02FAC"/>
    <w:rsid w:val="00A030D7"/>
    <w:rsid w:val="00A05988"/>
    <w:rsid w:val="00A120D3"/>
    <w:rsid w:val="00A13224"/>
    <w:rsid w:val="00A140E6"/>
    <w:rsid w:val="00A1481D"/>
    <w:rsid w:val="00A167D3"/>
    <w:rsid w:val="00A201D8"/>
    <w:rsid w:val="00A21909"/>
    <w:rsid w:val="00A22DB0"/>
    <w:rsid w:val="00A23A4E"/>
    <w:rsid w:val="00A240C6"/>
    <w:rsid w:val="00A61114"/>
    <w:rsid w:val="00A61E35"/>
    <w:rsid w:val="00A6598D"/>
    <w:rsid w:val="00A674D2"/>
    <w:rsid w:val="00A67AFF"/>
    <w:rsid w:val="00A67E39"/>
    <w:rsid w:val="00A730F0"/>
    <w:rsid w:val="00A760D5"/>
    <w:rsid w:val="00A77A73"/>
    <w:rsid w:val="00A83F6A"/>
    <w:rsid w:val="00A84F60"/>
    <w:rsid w:val="00A85A30"/>
    <w:rsid w:val="00A85B17"/>
    <w:rsid w:val="00A86C36"/>
    <w:rsid w:val="00A94338"/>
    <w:rsid w:val="00A95AA6"/>
    <w:rsid w:val="00A973D8"/>
    <w:rsid w:val="00AA4BC2"/>
    <w:rsid w:val="00AB0560"/>
    <w:rsid w:val="00AB2BD3"/>
    <w:rsid w:val="00AC0E46"/>
    <w:rsid w:val="00AC1249"/>
    <w:rsid w:val="00AC6370"/>
    <w:rsid w:val="00AD05C9"/>
    <w:rsid w:val="00AD080C"/>
    <w:rsid w:val="00AD1E7F"/>
    <w:rsid w:val="00AD5694"/>
    <w:rsid w:val="00AD6DFE"/>
    <w:rsid w:val="00AD6E0F"/>
    <w:rsid w:val="00AE14A9"/>
    <w:rsid w:val="00AE2F88"/>
    <w:rsid w:val="00AE3155"/>
    <w:rsid w:val="00AE49C7"/>
    <w:rsid w:val="00AE4E3E"/>
    <w:rsid w:val="00AF4AD3"/>
    <w:rsid w:val="00AF5035"/>
    <w:rsid w:val="00B02B4B"/>
    <w:rsid w:val="00B0341F"/>
    <w:rsid w:val="00B0410B"/>
    <w:rsid w:val="00B06BDB"/>
    <w:rsid w:val="00B160DF"/>
    <w:rsid w:val="00B174E5"/>
    <w:rsid w:val="00B21860"/>
    <w:rsid w:val="00B222FC"/>
    <w:rsid w:val="00B27175"/>
    <w:rsid w:val="00B36322"/>
    <w:rsid w:val="00B364E1"/>
    <w:rsid w:val="00B37A8B"/>
    <w:rsid w:val="00B42611"/>
    <w:rsid w:val="00B461D4"/>
    <w:rsid w:val="00B47309"/>
    <w:rsid w:val="00B507FC"/>
    <w:rsid w:val="00B50C0D"/>
    <w:rsid w:val="00B50D18"/>
    <w:rsid w:val="00B52492"/>
    <w:rsid w:val="00B565EE"/>
    <w:rsid w:val="00B60C3E"/>
    <w:rsid w:val="00B66F47"/>
    <w:rsid w:val="00B72CAB"/>
    <w:rsid w:val="00B76107"/>
    <w:rsid w:val="00B822FD"/>
    <w:rsid w:val="00B83E2E"/>
    <w:rsid w:val="00B9093F"/>
    <w:rsid w:val="00B926D1"/>
    <w:rsid w:val="00B96527"/>
    <w:rsid w:val="00BA112C"/>
    <w:rsid w:val="00BA188C"/>
    <w:rsid w:val="00BA22B5"/>
    <w:rsid w:val="00BA4340"/>
    <w:rsid w:val="00BA6462"/>
    <w:rsid w:val="00BB1F4A"/>
    <w:rsid w:val="00BB72F6"/>
    <w:rsid w:val="00BC58E7"/>
    <w:rsid w:val="00BC60FB"/>
    <w:rsid w:val="00BC6E6E"/>
    <w:rsid w:val="00BD003C"/>
    <w:rsid w:val="00BD1DDD"/>
    <w:rsid w:val="00BD30A9"/>
    <w:rsid w:val="00BD31B9"/>
    <w:rsid w:val="00BD3CDD"/>
    <w:rsid w:val="00BE0829"/>
    <w:rsid w:val="00BE1045"/>
    <w:rsid w:val="00BE1A93"/>
    <w:rsid w:val="00BE7831"/>
    <w:rsid w:val="00BF249A"/>
    <w:rsid w:val="00C020C0"/>
    <w:rsid w:val="00C039DD"/>
    <w:rsid w:val="00C042B2"/>
    <w:rsid w:val="00C047C0"/>
    <w:rsid w:val="00C06375"/>
    <w:rsid w:val="00C07C81"/>
    <w:rsid w:val="00C10040"/>
    <w:rsid w:val="00C154C5"/>
    <w:rsid w:val="00C213DD"/>
    <w:rsid w:val="00C30FEE"/>
    <w:rsid w:val="00C347EB"/>
    <w:rsid w:val="00C354A0"/>
    <w:rsid w:val="00C415C6"/>
    <w:rsid w:val="00C633D6"/>
    <w:rsid w:val="00C6704D"/>
    <w:rsid w:val="00C87111"/>
    <w:rsid w:val="00C92359"/>
    <w:rsid w:val="00C97A58"/>
    <w:rsid w:val="00CA20A3"/>
    <w:rsid w:val="00CA51E4"/>
    <w:rsid w:val="00CB0DFB"/>
    <w:rsid w:val="00CB0E5D"/>
    <w:rsid w:val="00CB4705"/>
    <w:rsid w:val="00CB7B31"/>
    <w:rsid w:val="00CC3071"/>
    <w:rsid w:val="00CC3FF9"/>
    <w:rsid w:val="00CC4CE8"/>
    <w:rsid w:val="00CC744A"/>
    <w:rsid w:val="00CD00A6"/>
    <w:rsid w:val="00CD09FF"/>
    <w:rsid w:val="00CD748D"/>
    <w:rsid w:val="00CE2770"/>
    <w:rsid w:val="00CE73A1"/>
    <w:rsid w:val="00CF4F18"/>
    <w:rsid w:val="00CF693E"/>
    <w:rsid w:val="00D10C46"/>
    <w:rsid w:val="00D14C4F"/>
    <w:rsid w:val="00D239D4"/>
    <w:rsid w:val="00D23A9E"/>
    <w:rsid w:val="00D23C25"/>
    <w:rsid w:val="00D2597C"/>
    <w:rsid w:val="00D26533"/>
    <w:rsid w:val="00D26ADE"/>
    <w:rsid w:val="00D27DFF"/>
    <w:rsid w:val="00D303D6"/>
    <w:rsid w:val="00D3078A"/>
    <w:rsid w:val="00D35F5F"/>
    <w:rsid w:val="00D370D2"/>
    <w:rsid w:val="00D41AC1"/>
    <w:rsid w:val="00D4583E"/>
    <w:rsid w:val="00D50985"/>
    <w:rsid w:val="00D51E21"/>
    <w:rsid w:val="00D529A7"/>
    <w:rsid w:val="00D5371D"/>
    <w:rsid w:val="00D5381C"/>
    <w:rsid w:val="00D53A09"/>
    <w:rsid w:val="00D54E27"/>
    <w:rsid w:val="00D567B5"/>
    <w:rsid w:val="00D61D82"/>
    <w:rsid w:val="00D6303D"/>
    <w:rsid w:val="00D65703"/>
    <w:rsid w:val="00D66083"/>
    <w:rsid w:val="00D67FF1"/>
    <w:rsid w:val="00D713EA"/>
    <w:rsid w:val="00D7175F"/>
    <w:rsid w:val="00D72047"/>
    <w:rsid w:val="00D74980"/>
    <w:rsid w:val="00D75C47"/>
    <w:rsid w:val="00D77E76"/>
    <w:rsid w:val="00D80F22"/>
    <w:rsid w:val="00D81376"/>
    <w:rsid w:val="00D84A57"/>
    <w:rsid w:val="00D87CA6"/>
    <w:rsid w:val="00D90F01"/>
    <w:rsid w:val="00D91717"/>
    <w:rsid w:val="00D9208E"/>
    <w:rsid w:val="00DA18F6"/>
    <w:rsid w:val="00DA44A2"/>
    <w:rsid w:val="00DA4D74"/>
    <w:rsid w:val="00DB55AF"/>
    <w:rsid w:val="00DB5651"/>
    <w:rsid w:val="00DC06CA"/>
    <w:rsid w:val="00DC4812"/>
    <w:rsid w:val="00DC5A94"/>
    <w:rsid w:val="00DC7CAE"/>
    <w:rsid w:val="00DD2471"/>
    <w:rsid w:val="00DE07E8"/>
    <w:rsid w:val="00DE794D"/>
    <w:rsid w:val="00DF0415"/>
    <w:rsid w:val="00E025BB"/>
    <w:rsid w:val="00E043B0"/>
    <w:rsid w:val="00E0553D"/>
    <w:rsid w:val="00E05F20"/>
    <w:rsid w:val="00E12421"/>
    <w:rsid w:val="00E16137"/>
    <w:rsid w:val="00E168C1"/>
    <w:rsid w:val="00E23B02"/>
    <w:rsid w:val="00E24B6E"/>
    <w:rsid w:val="00E24E7B"/>
    <w:rsid w:val="00E253BF"/>
    <w:rsid w:val="00E277DB"/>
    <w:rsid w:val="00E324A5"/>
    <w:rsid w:val="00E3444A"/>
    <w:rsid w:val="00E35B4C"/>
    <w:rsid w:val="00E35EC6"/>
    <w:rsid w:val="00E426EA"/>
    <w:rsid w:val="00E46ABC"/>
    <w:rsid w:val="00E477A3"/>
    <w:rsid w:val="00E47B71"/>
    <w:rsid w:val="00E54B1F"/>
    <w:rsid w:val="00E55284"/>
    <w:rsid w:val="00E61144"/>
    <w:rsid w:val="00E657DC"/>
    <w:rsid w:val="00E72E52"/>
    <w:rsid w:val="00E74621"/>
    <w:rsid w:val="00E7594E"/>
    <w:rsid w:val="00E7649E"/>
    <w:rsid w:val="00E960D5"/>
    <w:rsid w:val="00EA2933"/>
    <w:rsid w:val="00EA2CC1"/>
    <w:rsid w:val="00EA698B"/>
    <w:rsid w:val="00EA7471"/>
    <w:rsid w:val="00EB07C7"/>
    <w:rsid w:val="00EB3238"/>
    <w:rsid w:val="00EB3927"/>
    <w:rsid w:val="00EB64D7"/>
    <w:rsid w:val="00EC0F62"/>
    <w:rsid w:val="00EC4C5B"/>
    <w:rsid w:val="00EC6D5A"/>
    <w:rsid w:val="00ED0447"/>
    <w:rsid w:val="00ED47AC"/>
    <w:rsid w:val="00ED7145"/>
    <w:rsid w:val="00ED777A"/>
    <w:rsid w:val="00EE0713"/>
    <w:rsid w:val="00EE1D15"/>
    <w:rsid w:val="00EE2107"/>
    <w:rsid w:val="00EE7FBE"/>
    <w:rsid w:val="00EF00EE"/>
    <w:rsid w:val="00EF116A"/>
    <w:rsid w:val="00EF4FCA"/>
    <w:rsid w:val="00F010BF"/>
    <w:rsid w:val="00F12498"/>
    <w:rsid w:val="00F124B2"/>
    <w:rsid w:val="00F23558"/>
    <w:rsid w:val="00F27BBF"/>
    <w:rsid w:val="00F32AE4"/>
    <w:rsid w:val="00F3487F"/>
    <w:rsid w:val="00F35B7F"/>
    <w:rsid w:val="00F36E36"/>
    <w:rsid w:val="00F4154F"/>
    <w:rsid w:val="00F42CAC"/>
    <w:rsid w:val="00F43EC8"/>
    <w:rsid w:val="00F54FBB"/>
    <w:rsid w:val="00F56C9A"/>
    <w:rsid w:val="00F57CD6"/>
    <w:rsid w:val="00F57D7B"/>
    <w:rsid w:val="00F63DCB"/>
    <w:rsid w:val="00F64ADE"/>
    <w:rsid w:val="00F65AA6"/>
    <w:rsid w:val="00F670C3"/>
    <w:rsid w:val="00F7077E"/>
    <w:rsid w:val="00F8212B"/>
    <w:rsid w:val="00F906F9"/>
    <w:rsid w:val="00F9173F"/>
    <w:rsid w:val="00F94C21"/>
    <w:rsid w:val="00F95604"/>
    <w:rsid w:val="00F97252"/>
    <w:rsid w:val="00FA0DAB"/>
    <w:rsid w:val="00FA3108"/>
    <w:rsid w:val="00FA3DEA"/>
    <w:rsid w:val="00FB5DDD"/>
    <w:rsid w:val="00FB644F"/>
    <w:rsid w:val="00FC7394"/>
    <w:rsid w:val="00FD02EE"/>
    <w:rsid w:val="00FD0B2D"/>
    <w:rsid w:val="00FD377F"/>
    <w:rsid w:val="00FD44A7"/>
    <w:rsid w:val="00FD53D3"/>
    <w:rsid w:val="00FD764A"/>
    <w:rsid w:val="00FE6883"/>
    <w:rsid w:val="00FF3108"/>
    <w:rsid w:val="00FF4C0A"/>
    <w:rsid w:val="00FF75BE"/>
    <w:rsid w:val="01F3EFDF"/>
    <w:rsid w:val="0271E81B"/>
    <w:rsid w:val="02A737C4"/>
    <w:rsid w:val="045CA1E8"/>
    <w:rsid w:val="048A7E4E"/>
    <w:rsid w:val="04CCCB59"/>
    <w:rsid w:val="057FF969"/>
    <w:rsid w:val="05EF45FA"/>
    <w:rsid w:val="06D9234E"/>
    <w:rsid w:val="0722DF98"/>
    <w:rsid w:val="07C96A59"/>
    <w:rsid w:val="07ECD8E8"/>
    <w:rsid w:val="08027FBB"/>
    <w:rsid w:val="0909F0F4"/>
    <w:rsid w:val="09689510"/>
    <w:rsid w:val="0C63AE42"/>
    <w:rsid w:val="0D7128D3"/>
    <w:rsid w:val="0F1C8ED8"/>
    <w:rsid w:val="0F4FB607"/>
    <w:rsid w:val="10101F68"/>
    <w:rsid w:val="101B729B"/>
    <w:rsid w:val="116FEF92"/>
    <w:rsid w:val="12265A51"/>
    <w:rsid w:val="127D6054"/>
    <w:rsid w:val="132D9B8C"/>
    <w:rsid w:val="134F1DBB"/>
    <w:rsid w:val="13F5E6B2"/>
    <w:rsid w:val="145A3EB3"/>
    <w:rsid w:val="150617A9"/>
    <w:rsid w:val="1807A8A7"/>
    <w:rsid w:val="18653466"/>
    <w:rsid w:val="1951704E"/>
    <w:rsid w:val="199F53CB"/>
    <w:rsid w:val="1B6DB273"/>
    <w:rsid w:val="1BBA2C60"/>
    <w:rsid w:val="1CE52350"/>
    <w:rsid w:val="1DC41C10"/>
    <w:rsid w:val="1E1D94AB"/>
    <w:rsid w:val="1EF4D794"/>
    <w:rsid w:val="1F016A57"/>
    <w:rsid w:val="1FE7FAC0"/>
    <w:rsid w:val="1FF7C9CF"/>
    <w:rsid w:val="20D0B434"/>
    <w:rsid w:val="231670F6"/>
    <w:rsid w:val="231DBE1C"/>
    <w:rsid w:val="2535EA37"/>
    <w:rsid w:val="25AFF98C"/>
    <w:rsid w:val="2622875B"/>
    <w:rsid w:val="268CDB16"/>
    <w:rsid w:val="274FE12F"/>
    <w:rsid w:val="27B62ECA"/>
    <w:rsid w:val="27D9FEC6"/>
    <w:rsid w:val="29626BB7"/>
    <w:rsid w:val="29C1CB16"/>
    <w:rsid w:val="29F4864E"/>
    <w:rsid w:val="2A63CFE9"/>
    <w:rsid w:val="2BD98BE6"/>
    <w:rsid w:val="2C2BB92A"/>
    <w:rsid w:val="2DBB6AF8"/>
    <w:rsid w:val="2DE79039"/>
    <w:rsid w:val="2EB69F8C"/>
    <w:rsid w:val="2F0CBF58"/>
    <w:rsid w:val="30077DD3"/>
    <w:rsid w:val="3018B449"/>
    <w:rsid w:val="317D18E9"/>
    <w:rsid w:val="317E070F"/>
    <w:rsid w:val="319669A2"/>
    <w:rsid w:val="31FB662F"/>
    <w:rsid w:val="3220E1E3"/>
    <w:rsid w:val="32C52A7A"/>
    <w:rsid w:val="347A6320"/>
    <w:rsid w:val="34FBCFD9"/>
    <w:rsid w:val="3520B092"/>
    <w:rsid w:val="354DAD8B"/>
    <w:rsid w:val="35AA66A7"/>
    <w:rsid w:val="35BC522D"/>
    <w:rsid w:val="363FBEA8"/>
    <w:rsid w:val="364DAA39"/>
    <w:rsid w:val="364EEA36"/>
    <w:rsid w:val="366EC037"/>
    <w:rsid w:val="370742FD"/>
    <w:rsid w:val="378A7A44"/>
    <w:rsid w:val="39E1EED3"/>
    <w:rsid w:val="3A24F47D"/>
    <w:rsid w:val="3BA3448B"/>
    <w:rsid w:val="3BAB713B"/>
    <w:rsid w:val="3DAF5114"/>
    <w:rsid w:val="3E9E10F0"/>
    <w:rsid w:val="3F8B41A8"/>
    <w:rsid w:val="3FC2B1A8"/>
    <w:rsid w:val="400743BA"/>
    <w:rsid w:val="41019C21"/>
    <w:rsid w:val="42969B67"/>
    <w:rsid w:val="432936B1"/>
    <w:rsid w:val="45073F79"/>
    <w:rsid w:val="45FB9B02"/>
    <w:rsid w:val="46FC4781"/>
    <w:rsid w:val="47B6ACFE"/>
    <w:rsid w:val="47D46627"/>
    <w:rsid w:val="483E27D6"/>
    <w:rsid w:val="493A2F14"/>
    <w:rsid w:val="49419E23"/>
    <w:rsid w:val="4BD94641"/>
    <w:rsid w:val="4D0F1FB2"/>
    <w:rsid w:val="4D70571F"/>
    <w:rsid w:val="4E1F8704"/>
    <w:rsid w:val="4E62558A"/>
    <w:rsid w:val="5185C078"/>
    <w:rsid w:val="5270A492"/>
    <w:rsid w:val="53C59B9B"/>
    <w:rsid w:val="53E1C654"/>
    <w:rsid w:val="54537F94"/>
    <w:rsid w:val="54CA9E41"/>
    <w:rsid w:val="55958C78"/>
    <w:rsid w:val="5668914C"/>
    <w:rsid w:val="583FA858"/>
    <w:rsid w:val="59ED9649"/>
    <w:rsid w:val="5A5B357F"/>
    <w:rsid w:val="5ADE0F5C"/>
    <w:rsid w:val="5BE9811A"/>
    <w:rsid w:val="5D56396A"/>
    <w:rsid w:val="5DB547FB"/>
    <w:rsid w:val="5E01AC03"/>
    <w:rsid w:val="5EAC1E61"/>
    <w:rsid w:val="5F579596"/>
    <w:rsid w:val="5F6E5DF5"/>
    <w:rsid w:val="5FF2950D"/>
    <w:rsid w:val="60D2E1A9"/>
    <w:rsid w:val="61D13D24"/>
    <w:rsid w:val="61F4596F"/>
    <w:rsid w:val="622E3327"/>
    <w:rsid w:val="6315B349"/>
    <w:rsid w:val="632DD3AE"/>
    <w:rsid w:val="636F6D0C"/>
    <w:rsid w:val="63B5DA84"/>
    <w:rsid w:val="6446643E"/>
    <w:rsid w:val="64EBB200"/>
    <w:rsid w:val="6521FA73"/>
    <w:rsid w:val="65B3C9F2"/>
    <w:rsid w:val="66B6ED3E"/>
    <w:rsid w:val="67FFACA4"/>
    <w:rsid w:val="690D26D9"/>
    <w:rsid w:val="6918849D"/>
    <w:rsid w:val="6A5C059C"/>
    <w:rsid w:val="6ACA9AB6"/>
    <w:rsid w:val="6B144B10"/>
    <w:rsid w:val="6BE27CB9"/>
    <w:rsid w:val="6C0385BB"/>
    <w:rsid w:val="6C485D5C"/>
    <w:rsid w:val="6DE23FD5"/>
    <w:rsid w:val="6E3AE07F"/>
    <w:rsid w:val="6EAC31AE"/>
    <w:rsid w:val="6EF6A468"/>
    <w:rsid w:val="6F3711E5"/>
    <w:rsid w:val="6F9A5066"/>
    <w:rsid w:val="6F9DA3EE"/>
    <w:rsid w:val="7013279E"/>
    <w:rsid w:val="702236BD"/>
    <w:rsid w:val="71541FC8"/>
    <w:rsid w:val="739FCD70"/>
    <w:rsid w:val="73B91837"/>
    <w:rsid w:val="7543267B"/>
    <w:rsid w:val="755ABF53"/>
    <w:rsid w:val="75CC71D3"/>
    <w:rsid w:val="7832DD0B"/>
    <w:rsid w:val="783F6BA8"/>
    <w:rsid w:val="78765D58"/>
    <w:rsid w:val="79A3F090"/>
    <w:rsid w:val="7A7972CE"/>
    <w:rsid w:val="7B3B10D4"/>
    <w:rsid w:val="7BC65577"/>
    <w:rsid w:val="7BFA5833"/>
    <w:rsid w:val="7E51A067"/>
    <w:rsid w:val="7EA0FC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19E4E"/>
  <w15:docId w15:val="{23F69AAB-65C6-41B4-A844-AA870B7F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Calibri" w:eastAsia="Calibri" w:hAnsi="Calibri" w:cs="Calibri"/>
      <w:color w:val="000000"/>
    </w:rPr>
  </w:style>
  <w:style w:type="paragraph" w:styleId="Nadpis3">
    <w:name w:val="heading 3"/>
    <w:basedOn w:val="Normlny"/>
    <w:next w:val="Normlny"/>
    <w:link w:val="Nadpis3Char"/>
    <w:uiPriority w:val="9"/>
    <w:unhideWhenUsed/>
    <w:qFormat/>
    <w:rsid w:val="00226219"/>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52" w:lineRule="auto"/>
      <w:ind w:left="228" w:hanging="228"/>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lnywebov">
    <w:name w:val="Normal (Web)"/>
    <w:basedOn w:val="Normlny"/>
    <w:uiPriority w:val="99"/>
    <w:qFormat/>
    <w:rsid w:val="00173AF6"/>
    <w:pPr>
      <w:suppressAutoHyphens/>
      <w:spacing w:before="280" w:after="280" w:line="240" w:lineRule="auto"/>
      <w:ind w:firstLine="257"/>
      <w:jc w:val="both"/>
    </w:pPr>
    <w:rPr>
      <w:rFonts w:ascii="Arial" w:eastAsia="Arial Unicode MS" w:hAnsi="Arial" w:cs="Arial"/>
      <w:color w:val="auto"/>
      <w:sz w:val="20"/>
      <w:szCs w:val="20"/>
      <w:lang w:eastAsia="ar-SA"/>
    </w:rPr>
  </w:style>
  <w:style w:type="character" w:styleId="Odkaznakomentr">
    <w:name w:val="annotation reference"/>
    <w:basedOn w:val="Predvolenpsmoodseku"/>
    <w:uiPriority w:val="99"/>
    <w:unhideWhenUsed/>
    <w:qFormat/>
    <w:rsid w:val="00BA112C"/>
    <w:rPr>
      <w:sz w:val="16"/>
      <w:szCs w:val="16"/>
    </w:rPr>
  </w:style>
  <w:style w:type="paragraph" w:styleId="Textkomentra">
    <w:name w:val="annotation text"/>
    <w:basedOn w:val="Normlny"/>
    <w:link w:val="TextkomentraChar"/>
    <w:uiPriority w:val="99"/>
    <w:unhideWhenUsed/>
    <w:qFormat/>
    <w:rsid w:val="00BA112C"/>
    <w:pPr>
      <w:spacing w:line="240" w:lineRule="auto"/>
    </w:pPr>
    <w:rPr>
      <w:sz w:val="20"/>
      <w:szCs w:val="20"/>
    </w:rPr>
  </w:style>
  <w:style w:type="character" w:customStyle="1" w:styleId="TextkomentraChar">
    <w:name w:val="Text komentára Char"/>
    <w:basedOn w:val="Predvolenpsmoodseku"/>
    <w:link w:val="Textkomentra"/>
    <w:uiPriority w:val="99"/>
    <w:rsid w:val="00BA112C"/>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BA112C"/>
    <w:rPr>
      <w:b/>
      <w:bCs/>
    </w:rPr>
  </w:style>
  <w:style w:type="character" w:customStyle="1" w:styleId="PredmetkomentraChar">
    <w:name w:val="Predmet komentára Char"/>
    <w:basedOn w:val="TextkomentraChar"/>
    <w:link w:val="Predmetkomentra"/>
    <w:uiPriority w:val="99"/>
    <w:semiHidden/>
    <w:rsid w:val="00BA112C"/>
    <w:rPr>
      <w:rFonts w:ascii="Calibri" w:eastAsia="Calibri" w:hAnsi="Calibri" w:cs="Calibri"/>
      <w:b/>
      <w:bCs/>
      <w:color w:val="000000"/>
      <w:sz w:val="20"/>
      <w:szCs w:val="20"/>
    </w:rPr>
  </w:style>
  <w:style w:type="paragraph" w:styleId="Hlavika">
    <w:name w:val="header"/>
    <w:basedOn w:val="Normlny"/>
    <w:link w:val="HlavikaChar"/>
    <w:uiPriority w:val="99"/>
    <w:unhideWhenUsed/>
    <w:rsid w:val="005B382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3829"/>
    <w:rPr>
      <w:rFonts w:ascii="Calibri" w:eastAsia="Calibri" w:hAnsi="Calibri" w:cs="Calibri"/>
      <w:color w:val="000000"/>
    </w:rPr>
  </w:style>
  <w:style w:type="character" w:styleId="Hypertextovprepojenie">
    <w:name w:val="Hyperlink"/>
    <w:basedOn w:val="Predvolenpsmoodseku"/>
    <w:uiPriority w:val="99"/>
    <w:unhideWhenUsed/>
    <w:rsid w:val="007C7749"/>
    <w:rPr>
      <w:color w:val="0563C1" w:themeColor="hyperlink"/>
      <w:u w:val="single"/>
    </w:rPr>
  </w:style>
  <w:style w:type="character" w:customStyle="1" w:styleId="Nevyrieenzmienka1">
    <w:name w:val="Nevyriešená zmienka1"/>
    <w:basedOn w:val="Predvolenpsmoodseku"/>
    <w:uiPriority w:val="99"/>
    <w:semiHidden/>
    <w:unhideWhenUsed/>
    <w:rsid w:val="007C7749"/>
    <w:rPr>
      <w:color w:val="605E5C"/>
      <w:shd w:val="clear" w:color="auto" w:fill="E1DFDD"/>
    </w:rPr>
  </w:style>
  <w:style w:type="paragraph" w:customStyle="1" w:styleId="trt0xe">
    <w:name w:val="trt0xe"/>
    <w:basedOn w:val="Normlny"/>
    <w:rsid w:val="007C774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Odsekzoznamu">
    <w:name w:val="List Paragraph"/>
    <w:aliases w:val="body,Odsek zoznamu2,Farebný zoznam – zvýraznenie 11,Lettre d'introduction,Paragrafo elenco,1st level - Bullet List Paragraph,Odsek zoznamu21,Odstavec_muj,Nad,Odstavec cíl se seznamem,Odstavec se seznamem5,Nad1,Odsek,L,List Paragraph"/>
    <w:basedOn w:val="Normlny"/>
    <w:link w:val="OdsekzoznamuChar"/>
    <w:uiPriority w:val="34"/>
    <w:qFormat/>
    <w:rsid w:val="007938AC"/>
    <w:pPr>
      <w:ind w:left="720"/>
      <w:contextualSpacing/>
    </w:pPr>
    <w:rPr>
      <w:rFonts w:asciiTheme="minorHAnsi" w:eastAsiaTheme="minorHAnsi" w:hAnsiTheme="minorHAnsi" w:cstheme="minorBidi"/>
      <w:color w:val="auto"/>
      <w:lang w:eastAsia="en-US"/>
    </w:rPr>
  </w:style>
  <w:style w:type="character" w:customStyle="1" w:styleId="OdsekzoznamuChar">
    <w:name w:val="Odsek zoznamu Char"/>
    <w:aliases w:val="body Char,Odsek zoznamu2 Char,Farebný zoznam – zvýraznenie 11 Char,Lettre d'introduction Char,Paragrafo elenco Char,1st level - Bullet List Paragraph Char,Odsek zoznamu21 Char,Odstavec_muj Char,Nad Char,Odstavec cíl se seznamem Char"/>
    <w:basedOn w:val="Predvolenpsmoodseku"/>
    <w:link w:val="Odsekzoznamu"/>
    <w:uiPriority w:val="34"/>
    <w:qFormat/>
    <w:locked/>
    <w:rsid w:val="009E1BDD"/>
    <w:rPr>
      <w:rFonts w:eastAsiaTheme="minorHAnsi"/>
      <w:lang w:eastAsia="en-US"/>
    </w:rPr>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qFormat/>
    <w:rsid w:val="00726A82"/>
    <w:pPr>
      <w:spacing w:after="0" w:line="240" w:lineRule="auto"/>
    </w:pPr>
    <w:rPr>
      <w:rFonts w:asciiTheme="minorHAnsi" w:eastAsiaTheme="minorHAnsi" w:hAnsiTheme="minorHAnsi" w:cstheme="minorBidi"/>
      <w:color w:val="auto"/>
      <w:sz w:val="20"/>
      <w:szCs w:val="20"/>
      <w:lang w:eastAsia="en-US"/>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726A82"/>
    <w:rPr>
      <w:rFonts w:eastAsiaTheme="minorHAnsi"/>
      <w:sz w:val="20"/>
      <w:szCs w:val="20"/>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link w:val="Char2"/>
    <w:uiPriority w:val="99"/>
    <w:unhideWhenUsed/>
    <w:qFormat/>
    <w:rsid w:val="00726A82"/>
    <w:rPr>
      <w:vertAlign w:val="superscript"/>
    </w:rPr>
  </w:style>
  <w:style w:type="paragraph" w:customStyle="1" w:styleId="Char2">
    <w:name w:val="Char2"/>
    <w:basedOn w:val="Normlny"/>
    <w:link w:val="Odkaznapoznmkupodiarou"/>
    <w:uiPriority w:val="99"/>
    <w:qFormat/>
    <w:rsid w:val="00726A82"/>
    <w:pPr>
      <w:spacing w:line="240" w:lineRule="exact"/>
    </w:pPr>
    <w:rPr>
      <w:rFonts w:asciiTheme="minorHAnsi" w:eastAsiaTheme="minorEastAsia" w:hAnsiTheme="minorHAnsi" w:cstheme="minorBidi"/>
      <w:color w:val="auto"/>
      <w:vertAlign w:val="superscript"/>
    </w:rPr>
  </w:style>
  <w:style w:type="character" w:customStyle="1" w:styleId="normaltextrun">
    <w:name w:val="normaltextrun"/>
    <w:basedOn w:val="Predvolenpsmoodseku"/>
    <w:rsid w:val="00726A82"/>
  </w:style>
  <w:style w:type="character" w:customStyle="1" w:styleId="eop">
    <w:name w:val="eop"/>
    <w:basedOn w:val="Predvolenpsmoodseku"/>
    <w:rsid w:val="00B174E5"/>
  </w:style>
  <w:style w:type="paragraph" w:styleId="Textbubliny">
    <w:name w:val="Balloon Text"/>
    <w:basedOn w:val="Normlny"/>
    <w:link w:val="TextbublinyChar"/>
    <w:uiPriority w:val="99"/>
    <w:semiHidden/>
    <w:unhideWhenUsed/>
    <w:rsid w:val="00CC4C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4CE8"/>
    <w:rPr>
      <w:rFonts w:ascii="Segoe UI" w:eastAsia="Calibri" w:hAnsi="Segoe UI" w:cs="Segoe UI"/>
      <w:color w:val="000000"/>
      <w:sz w:val="18"/>
      <w:szCs w:val="18"/>
    </w:rPr>
  </w:style>
  <w:style w:type="paragraph" w:customStyle="1" w:styleId="Default">
    <w:name w:val="Default"/>
    <w:rsid w:val="0004537F"/>
    <w:pPr>
      <w:autoSpaceDE w:val="0"/>
      <w:autoSpaceDN w:val="0"/>
      <w:adjustRightInd w:val="0"/>
      <w:spacing w:after="0" w:line="240" w:lineRule="auto"/>
    </w:pPr>
    <w:rPr>
      <w:rFonts w:ascii="Calibri" w:hAnsi="Calibri" w:cs="Calibri"/>
      <w:color w:val="000000"/>
      <w:sz w:val="24"/>
      <w:szCs w:val="24"/>
    </w:rPr>
  </w:style>
  <w:style w:type="character" w:styleId="PouitHypertextovPrepojenie">
    <w:name w:val="FollowedHyperlink"/>
    <w:basedOn w:val="Predvolenpsmoodseku"/>
    <w:uiPriority w:val="99"/>
    <w:semiHidden/>
    <w:unhideWhenUsed/>
    <w:rsid w:val="00EE2107"/>
    <w:rPr>
      <w:color w:val="954F72" w:themeColor="followedHyperlink"/>
      <w:u w:val="single"/>
    </w:rPr>
  </w:style>
  <w:style w:type="character" w:customStyle="1" w:styleId="Nadpis3Char">
    <w:name w:val="Nadpis 3 Char"/>
    <w:basedOn w:val="Predvolenpsmoodseku"/>
    <w:link w:val="Nadpis3"/>
    <w:uiPriority w:val="9"/>
    <w:rsid w:val="00226219"/>
    <w:rPr>
      <w:rFonts w:eastAsiaTheme="majorEastAsia" w:cstheme="majorBidi"/>
      <w:color w:val="2F5496" w:themeColor="accent1" w:themeShade="BF"/>
      <w:sz w:val="28"/>
      <w:szCs w:val="28"/>
      <w:lang w:eastAsia="en-US"/>
    </w:rPr>
  </w:style>
  <w:style w:type="paragraph" w:customStyle="1" w:styleId="nadpis">
    <w:name w:val="nadpis"/>
    <w:basedOn w:val="Odsekzoznamu"/>
    <w:link w:val="nadpisChar"/>
    <w:qFormat/>
    <w:rsid w:val="00775211"/>
    <w:pPr>
      <w:numPr>
        <w:numId w:val="6"/>
      </w:numPr>
      <w:spacing w:after="0" w:line="240" w:lineRule="auto"/>
      <w:ind w:left="365" w:hanging="417"/>
      <w:jc w:val="both"/>
    </w:pPr>
    <w:rPr>
      <w:b/>
      <w:bCs/>
    </w:rPr>
  </w:style>
  <w:style w:type="character" w:customStyle="1" w:styleId="nadpisChar">
    <w:name w:val="nadpis Char"/>
    <w:basedOn w:val="OdsekzoznamuChar"/>
    <w:link w:val="nadpis"/>
    <w:rsid w:val="00775211"/>
    <w:rPr>
      <w:rFonts w:eastAsiaTheme="minorHAnsi"/>
      <w:b/>
      <w:bCs/>
      <w:lang w:eastAsia="en-US"/>
    </w:rPr>
  </w:style>
  <w:style w:type="character" w:customStyle="1" w:styleId="Nevyrieenzmienka2">
    <w:name w:val="Nevyriešená zmienka2"/>
    <w:basedOn w:val="Predvolenpsmoodseku"/>
    <w:uiPriority w:val="99"/>
    <w:semiHidden/>
    <w:unhideWhenUsed/>
    <w:rsid w:val="00842E9A"/>
    <w:rPr>
      <w:color w:val="605E5C"/>
      <w:shd w:val="clear" w:color="auto" w:fill="E1DFDD"/>
    </w:rPr>
  </w:style>
  <w:style w:type="character" w:customStyle="1" w:styleId="Nevyrieenzmienka3">
    <w:name w:val="Nevyriešená zmienka3"/>
    <w:basedOn w:val="Predvolenpsmoodseku"/>
    <w:uiPriority w:val="99"/>
    <w:semiHidden/>
    <w:unhideWhenUsed/>
    <w:rsid w:val="009F100D"/>
    <w:rPr>
      <w:color w:val="605E5C"/>
      <w:shd w:val="clear" w:color="auto" w:fill="E1DFDD"/>
    </w:rPr>
  </w:style>
  <w:style w:type="character" w:styleId="Zstupntext">
    <w:name w:val="Placeholder Text"/>
    <w:basedOn w:val="Predvolenpsmoodseku"/>
    <w:uiPriority w:val="99"/>
    <w:semiHidden/>
    <w:rsid w:val="00E61144"/>
    <w:rPr>
      <w:color w:val="808080"/>
    </w:rPr>
  </w:style>
  <w:style w:type="paragraph" w:styleId="Obsah5">
    <w:name w:val="toc 5"/>
    <w:basedOn w:val="Normlny"/>
    <w:next w:val="Normlny"/>
    <w:autoRedefine/>
    <w:rsid w:val="002A299E"/>
    <w:pPr>
      <w:spacing w:after="0" w:line="240" w:lineRule="auto"/>
      <w:ind w:left="960"/>
    </w:pPr>
    <w:rPr>
      <w:rFonts w:ascii="Times New Roman" w:eastAsia="Times New Roman" w:hAnsi="Times New Roman" w:cs="Times New Roman"/>
      <w:color w:val="auto"/>
      <w:sz w:val="24"/>
      <w:szCs w:val="24"/>
      <w:lang w:val="en-US" w:eastAsia="en-US"/>
    </w:rPr>
  </w:style>
  <w:style w:type="paragraph" w:customStyle="1" w:styleId="Standard">
    <w:name w:val="Standard"/>
    <w:qFormat/>
    <w:rsid w:val="00BD31B9"/>
    <w:pPr>
      <w:suppressAutoHyphens/>
      <w:spacing w:after="0" w:line="240" w:lineRule="auto"/>
      <w:textAlignment w:val="baseline"/>
    </w:pPr>
    <w:rPr>
      <w:rFonts w:ascii="Times New Roman" w:eastAsia="Times New Roman" w:hAnsi="Times New Roman" w:cs="Times New Roman"/>
      <w:sz w:val="24"/>
      <w:szCs w:val="24"/>
      <w:lang w:eastAsia="zh-CN"/>
    </w:rPr>
  </w:style>
  <w:style w:type="numbering" w:customStyle="1" w:styleId="WW8Num5">
    <w:name w:val="WW8Num5"/>
    <w:rsid w:val="00BD31B9"/>
    <w:pPr>
      <w:numPr>
        <w:numId w:val="15"/>
      </w:numPr>
    </w:pPr>
  </w:style>
  <w:style w:type="paragraph" w:styleId="Revzia">
    <w:name w:val="Revision"/>
    <w:hidden/>
    <w:uiPriority w:val="99"/>
    <w:semiHidden/>
    <w:rsid w:val="002A0B55"/>
    <w:pPr>
      <w:spacing w:after="0" w:line="240" w:lineRule="auto"/>
    </w:pPr>
    <w:rPr>
      <w:rFonts w:ascii="Calibri" w:eastAsia="Calibri" w:hAnsi="Calibri" w:cs="Calibri"/>
      <w:color w:val="000000"/>
      <w:kern w:val="2"/>
      <w:szCs w:val="24"/>
      <w14:ligatures w14:val="standardContextual"/>
    </w:rPr>
  </w:style>
  <w:style w:type="paragraph" w:styleId="Textvysvetlivky">
    <w:name w:val="endnote text"/>
    <w:basedOn w:val="Normlny"/>
    <w:link w:val="TextvysvetlivkyChar"/>
    <w:uiPriority w:val="99"/>
    <w:semiHidden/>
    <w:unhideWhenUsed/>
    <w:rsid w:val="00577D1D"/>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577D1D"/>
    <w:rPr>
      <w:rFonts w:ascii="Calibri" w:eastAsia="Calibri" w:hAnsi="Calibri" w:cs="Calibri"/>
      <w:color w:val="000000"/>
      <w:sz w:val="20"/>
      <w:szCs w:val="20"/>
    </w:rPr>
  </w:style>
  <w:style w:type="character" w:styleId="Odkaznavysvetlivku">
    <w:name w:val="endnote reference"/>
    <w:basedOn w:val="Predvolenpsmoodseku"/>
    <w:uiPriority w:val="99"/>
    <w:semiHidden/>
    <w:unhideWhenUsed/>
    <w:rsid w:val="00577D1D"/>
    <w:rPr>
      <w:vertAlign w:val="superscript"/>
    </w:rPr>
  </w:style>
  <w:style w:type="character" w:customStyle="1" w:styleId="Nevyrieenzmienka4">
    <w:name w:val="Nevyriešená zmienka4"/>
    <w:basedOn w:val="Predvolenpsmoodseku"/>
    <w:uiPriority w:val="99"/>
    <w:semiHidden/>
    <w:unhideWhenUsed/>
    <w:rsid w:val="005B25CC"/>
    <w:rPr>
      <w:color w:val="605E5C"/>
      <w:shd w:val="clear" w:color="auto" w:fill="E1DFDD"/>
    </w:rPr>
  </w:style>
  <w:style w:type="character" w:customStyle="1" w:styleId="TextpoznmkypodiarouChar1">
    <w:name w:val="Text poznámky pod čiarou Char1"/>
    <w:aliases w:val="Text poznámky pod čiarou 007 Char1,Text pozn‡mky pod Źiarou 007 Char1,Text pozn. pod Źarou Char Char1,Schriftart: 8 pt Char1,Text pozn. pod Źarou Char1 Char1,Text pozn. pod Źarou Char2 Char Char1,Ca Char"/>
    <w:uiPriority w:val="99"/>
    <w:qFormat/>
    <w:rsid w:val="00A67E39"/>
    <w:rPr>
      <w:rFonts w:ascii="Times New Roman" w:eastAsia="Times New Roman" w:hAnsi="Times New Roman" w:cs="Times New Roman"/>
      <w:sz w:val="20"/>
      <w:szCs w:val="20"/>
      <w:lang w:eastAsia="ar-SA"/>
    </w:rPr>
  </w:style>
  <w:style w:type="character" w:customStyle="1" w:styleId="Nevyrieenzmienka5">
    <w:name w:val="Nevyriešená zmienka5"/>
    <w:basedOn w:val="Predvolenpsmoodseku"/>
    <w:uiPriority w:val="99"/>
    <w:semiHidden/>
    <w:unhideWhenUsed/>
    <w:rsid w:val="009C56CA"/>
    <w:rPr>
      <w:color w:val="605E5C"/>
      <w:shd w:val="clear" w:color="auto" w:fill="E1DFDD"/>
    </w:rPr>
  </w:style>
  <w:style w:type="paragraph" w:styleId="Pta">
    <w:name w:val="footer"/>
    <w:basedOn w:val="Normlny"/>
    <w:link w:val="PtaChar"/>
    <w:uiPriority w:val="99"/>
    <w:unhideWhenUsed/>
    <w:rsid w:val="007B6159"/>
    <w:pPr>
      <w:tabs>
        <w:tab w:val="center" w:pos="4536"/>
        <w:tab w:val="right" w:pos="9072"/>
      </w:tabs>
      <w:spacing w:after="0" w:line="240" w:lineRule="auto"/>
    </w:pPr>
  </w:style>
  <w:style w:type="character" w:customStyle="1" w:styleId="PtaChar">
    <w:name w:val="Päta Char"/>
    <w:basedOn w:val="Predvolenpsmoodseku"/>
    <w:link w:val="Pta"/>
    <w:uiPriority w:val="99"/>
    <w:rsid w:val="007B615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6643">
      <w:bodyDiv w:val="1"/>
      <w:marLeft w:val="0"/>
      <w:marRight w:val="0"/>
      <w:marTop w:val="0"/>
      <w:marBottom w:val="0"/>
      <w:divBdr>
        <w:top w:val="none" w:sz="0" w:space="0" w:color="auto"/>
        <w:left w:val="none" w:sz="0" w:space="0" w:color="auto"/>
        <w:bottom w:val="none" w:sz="0" w:space="0" w:color="auto"/>
        <w:right w:val="none" w:sz="0" w:space="0" w:color="auto"/>
      </w:divBdr>
    </w:div>
    <w:div w:id="851529024">
      <w:bodyDiv w:val="1"/>
      <w:marLeft w:val="0"/>
      <w:marRight w:val="0"/>
      <w:marTop w:val="0"/>
      <w:marBottom w:val="0"/>
      <w:divBdr>
        <w:top w:val="none" w:sz="0" w:space="0" w:color="auto"/>
        <w:left w:val="none" w:sz="0" w:space="0" w:color="auto"/>
        <w:bottom w:val="none" w:sz="0" w:space="0" w:color="auto"/>
        <w:right w:val="none" w:sz="0" w:space="0" w:color="auto"/>
      </w:divBdr>
    </w:div>
    <w:div w:id="928612076">
      <w:bodyDiv w:val="1"/>
      <w:marLeft w:val="0"/>
      <w:marRight w:val="0"/>
      <w:marTop w:val="0"/>
      <w:marBottom w:val="0"/>
      <w:divBdr>
        <w:top w:val="none" w:sz="0" w:space="0" w:color="auto"/>
        <w:left w:val="none" w:sz="0" w:space="0" w:color="auto"/>
        <w:bottom w:val="none" w:sz="0" w:space="0" w:color="auto"/>
        <w:right w:val="none" w:sz="0" w:space="0" w:color="auto"/>
      </w:divBdr>
    </w:div>
    <w:div w:id="1035272416">
      <w:bodyDiv w:val="1"/>
      <w:marLeft w:val="0"/>
      <w:marRight w:val="0"/>
      <w:marTop w:val="0"/>
      <w:marBottom w:val="0"/>
      <w:divBdr>
        <w:top w:val="none" w:sz="0" w:space="0" w:color="auto"/>
        <w:left w:val="none" w:sz="0" w:space="0" w:color="auto"/>
        <w:bottom w:val="none" w:sz="0" w:space="0" w:color="auto"/>
        <w:right w:val="none" w:sz="0" w:space="0" w:color="auto"/>
      </w:divBdr>
    </w:div>
    <w:div w:id="1063285830">
      <w:bodyDiv w:val="1"/>
      <w:marLeft w:val="0"/>
      <w:marRight w:val="0"/>
      <w:marTop w:val="0"/>
      <w:marBottom w:val="0"/>
      <w:divBdr>
        <w:top w:val="none" w:sz="0" w:space="0" w:color="auto"/>
        <w:left w:val="none" w:sz="0" w:space="0" w:color="auto"/>
        <w:bottom w:val="none" w:sz="0" w:space="0" w:color="auto"/>
        <w:right w:val="none" w:sz="0" w:space="0" w:color="auto"/>
      </w:divBdr>
    </w:div>
    <w:div w:id="1377896830">
      <w:bodyDiv w:val="1"/>
      <w:marLeft w:val="0"/>
      <w:marRight w:val="0"/>
      <w:marTop w:val="0"/>
      <w:marBottom w:val="0"/>
      <w:divBdr>
        <w:top w:val="none" w:sz="0" w:space="0" w:color="auto"/>
        <w:left w:val="none" w:sz="0" w:space="0" w:color="auto"/>
        <w:bottom w:val="none" w:sz="0" w:space="0" w:color="auto"/>
        <w:right w:val="none" w:sz="0" w:space="0" w:color="auto"/>
      </w:divBdr>
    </w:div>
    <w:div w:id="1416324216">
      <w:bodyDiv w:val="1"/>
      <w:marLeft w:val="0"/>
      <w:marRight w:val="0"/>
      <w:marTop w:val="0"/>
      <w:marBottom w:val="0"/>
      <w:divBdr>
        <w:top w:val="none" w:sz="0" w:space="0" w:color="auto"/>
        <w:left w:val="none" w:sz="0" w:space="0" w:color="auto"/>
        <w:bottom w:val="none" w:sz="0" w:space="0" w:color="auto"/>
        <w:right w:val="none" w:sz="0" w:space="0" w:color="auto"/>
      </w:divBdr>
    </w:div>
    <w:div w:id="1417825766">
      <w:bodyDiv w:val="1"/>
      <w:marLeft w:val="0"/>
      <w:marRight w:val="0"/>
      <w:marTop w:val="0"/>
      <w:marBottom w:val="0"/>
      <w:divBdr>
        <w:top w:val="none" w:sz="0" w:space="0" w:color="auto"/>
        <w:left w:val="none" w:sz="0" w:space="0" w:color="auto"/>
        <w:bottom w:val="none" w:sz="0" w:space="0" w:color="auto"/>
        <w:right w:val="none" w:sz="0" w:space="0" w:color="auto"/>
      </w:divBdr>
    </w:div>
    <w:div w:id="1653219245">
      <w:bodyDiv w:val="1"/>
      <w:marLeft w:val="0"/>
      <w:marRight w:val="0"/>
      <w:marTop w:val="0"/>
      <w:marBottom w:val="0"/>
      <w:divBdr>
        <w:top w:val="none" w:sz="0" w:space="0" w:color="auto"/>
        <w:left w:val="none" w:sz="0" w:space="0" w:color="auto"/>
        <w:bottom w:val="none" w:sz="0" w:space="0" w:color="auto"/>
        <w:right w:val="none" w:sz="0" w:space="0" w:color="auto"/>
      </w:divBdr>
    </w:div>
    <w:div w:id="1904632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srvinfo@izpi.sk" TargetMode="External"/><Relationship Id="rId18" Type="http://schemas.openxmlformats.org/officeDocument/2006/relationships/hyperlink" Target="https://commission.europa.eu/strategy-and-policy/eu-budget/how-it-works/annual-lifecycle/implementation/anti-fraud-measures/edes/edes-database_sk" TargetMode="External"/><Relationship Id="rId26" Type="http://schemas.openxmlformats.org/officeDocument/2006/relationships/hyperlink" Target="https://www.ip.gov.sk/app/registerNZ/" TargetMode="External"/><Relationship Id="rId3" Type="http://schemas.openxmlformats.org/officeDocument/2006/relationships/customXml" Target="../customXml/item3.xml"/><Relationship Id="rId21" Type="http://schemas.openxmlformats.org/officeDocument/2006/relationships/hyperlink" Target="https://ru.justice.sk/ru-verejnost-web/" TargetMode="External"/><Relationship Id="rId7" Type="http://schemas.openxmlformats.org/officeDocument/2006/relationships/settings" Target="settings.xml"/><Relationship Id="rId12" Type="http://schemas.openxmlformats.org/officeDocument/2006/relationships/hyperlink" Target="mailto:projektovepodpory@apa.sk" TargetMode="External"/><Relationship Id="rId17" Type="http://schemas.openxmlformats.org/officeDocument/2006/relationships/hyperlink" Target="http://ispp.apa.sk" TargetMode="External"/><Relationship Id="rId25" Type="http://schemas.openxmlformats.org/officeDocument/2006/relationships/hyperlink" Target="https://esluzby.genpro.gov.sk/zoznam-odsudenych-pravnickych-osob"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th.apa.sk/realms/ispp-portal-prod/protocol/openid-connect/registrations?client_id=ispp-portal-prod-client&amp;redirect_uri=https://ispp.apa.sk/callback&amp;response_type=code&amp;state=tQAEgO4RwWvH9O7g" TargetMode="External"/><Relationship Id="rId20" Type="http://schemas.openxmlformats.org/officeDocument/2006/relationships/hyperlink" Target="https://ru.justice.sk/ru-verejnost-web/"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pa.sk" TargetMode="External"/><Relationship Id="rId24" Type="http://schemas.openxmlformats.org/officeDocument/2006/relationships/hyperlink" Target="https://www.cre.s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ispp.apa.sk/app/vyzvy" TargetMode="External"/><Relationship Id="rId23" Type="http://schemas.openxmlformats.org/officeDocument/2006/relationships/hyperlink" Target="https://ru.justice.sk/ru-verejnost-web/"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po.statistics.sk/rpo/"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rv.sk/?pl=3" TargetMode="External"/><Relationship Id="rId22" Type="http://schemas.openxmlformats.org/officeDocument/2006/relationships/hyperlink" Target="https://ru.justice.sk/ru-verejnost-web/" TargetMode="External"/><Relationship Id="rId27" Type="http://schemas.openxmlformats.org/officeDocument/2006/relationships/hyperlink" Target="https://competition-policy.ec.europa.eu/state-aid/procedures/recovery-unlawful-aid_en"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cid:image003.jpg@01DA55D3.12389750"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media/image3.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118FFCF2EF403089B4938047F95FBE"/>
        <w:category>
          <w:name w:val="Všeobecné"/>
          <w:gallery w:val="placeholder"/>
        </w:category>
        <w:types>
          <w:type w:val="bbPlcHdr"/>
        </w:types>
        <w:behaviors>
          <w:behavior w:val="content"/>
        </w:behaviors>
        <w:guid w:val="{1ECE659E-C196-4A0B-907C-0F135E75977F}"/>
      </w:docPartPr>
      <w:docPartBody>
        <w:p w:rsidR="00A24A13" w:rsidRDefault="009565BD" w:rsidP="009565BD">
          <w:pPr>
            <w:pStyle w:val="72118FFCF2EF403089B4938047F95FBE"/>
          </w:pPr>
          <w:r w:rsidRPr="00F50518">
            <w:rPr>
              <w:rStyle w:val="Zstupntext"/>
            </w:rPr>
            <w:t>Kliknite alebo ťuknite a zadajte dátum.</w:t>
          </w:r>
        </w:p>
      </w:docPartBody>
    </w:docPart>
    <w:docPart>
      <w:docPartPr>
        <w:name w:val="E3B2B2D7693D41DC89D8C0E1088237FE"/>
        <w:category>
          <w:name w:val="Všeobecné"/>
          <w:gallery w:val="placeholder"/>
        </w:category>
        <w:types>
          <w:type w:val="bbPlcHdr"/>
        </w:types>
        <w:behaviors>
          <w:behavior w:val="content"/>
        </w:behaviors>
        <w:guid w:val="{B6CD3BE4-0E64-442B-BB36-A2A3DBBB1A41}"/>
      </w:docPartPr>
      <w:docPartBody>
        <w:p w:rsidR="00A24A13" w:rsidRDefault="009565BD" w:rsidP="009565BD">
          <w:pPr>
            <w:pStyle w:val="E3B2B2D7693D41DC89D8C0E1088237FE"/>
          </w:pPr>
          <w:r w:rsidRPr="00F50518">
            <w:rPr>
              <w:rStyle w:val="Zstupntext"/>
            </w:rPr>
            <w:t>Kliknite alebo ťuknite a zadajte dátum.</w:t>
          </w:r>
        </w:p>
      </w:docPartBody>
    </w:docPart>
    <w:docPart>
      <w:docPartPr>
        <w:name w:val="0D189CCB88684611B49FA446144B7068"/>
        <w:category>
          <w:name w:val="Všeobecné"/>
          <w:gallery w:val="placeholder"/>
        </w:category>
        <w:types>
          <w:type w:val="bbPlcHdr"/>
        </w:types>
        <w:behaviors>
          <w:behavior w:val="content"/>
        </w:behaviors>
        <w:guid w:val="{2CA36F46-5357-4D18-A734-874C127F7E70}"/>
      </w:docPartPr>
      <w:docPartBody>
        <w:p w:rsidR="008356EE" w:rsidRDefault="00DF0997" w:rsidP="00DF0997">
          <w:pPr>
            <w:pStyle w:val="0D189CCB88684611B49FA446144B7068"/>
          </w:pPr>
          <w:r w:rsidRPr="00F50518">
            <w:rPr>
              <w:rStyle w:val="Zstupntext"/>
            </w:rPr>
            <w:t>Kliknite alebo ťuknite a zadajte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BD"/>
    <w:rsid w:val="00033403"/>
    <w:rsid w:val="00070423"/>
    <w:rsid w:val="00092F5C"/>
    <w:rsid w:val="000A1C51"/>
    <w:rsid w:val="000B6AD0"/>
    <w:rsid w:val="000C02D2"/>
    <w:rsid w:val="00103D35"/>
    <w:rsid w:val="001111EF"/>
    <w:rsid w:val="00125E09"/>
    <w:rsid w:val="00131D33"/>
    <w:rsid w:val="00146BBD"/>
    <w:rsid w:val="00162BF3"/>
    <w:rsid w:val="00183A63"/>
    <w:rsid w:val="001C5720"/>
    <w:rsid w:val="001D3887"/>
    <w:rsid w:val="001F31AB"/>
    <w:rsid w:val="001F3CF5"/>
    <w:rsid w:val="002174E8"/>
    <w:rsid w:val="00231333"/>
    <w:rsid w:val="0023393D"/>
    <w:rsid w:val="00246935"/>
    <w:rsid w:val="00264FCC"/>
    <w:rsid w:val="00294F82"/>
    <w:rsid w:val="00296AEB"/>
    <w:rsid w:val="002C0DF2"/>
    <w:rsid w:val="002C7E8B"/>
    <w:rsid w:val="0031366C"/>
    <w:rsid w:val="00330210"/>
    <w:rsid w:val="00362C9F"/>
    <w:rsid w:val="0037362F"/>
    <w:rsid w:val="003B6777"/>
    <w:rsid w:val="00400833"/>
    <w:rsid w:val="00423A6D"/>
    <w:rsid w:val="0043474C"/>
    <w:rsid w:val="00436AA1"/>
    <w:rsid w:val="004409B2"/>
    <w:rsid w:val="004534D6"/>
    <w:rsid w:val="00456BA9"/>
    <w:rsid w:val="004840D7"/>
    <w:rsid w:val="004907D9"/>
    <w:rsid w:val="00495448"/>
    <w:rsid w:val="00552AFE"/>
    <w:rsid w:val="00557263"/>
    <w:rsid w:val="00565362"/>
    <w:rsid w:val="00576D69"/>
    <w:rsid w:val="005B0D9A"/>
    <w:rsid w:val="005F4362"/>
    <w:rsid w:val="005F4A97"/>
    <w:rsid w:val="00602935"/>
    <w:rsid w:val="006174E2"/>
    <w:rsid w:val="00623ADA"/>
    <w:rsid w:val="00636492"/>
    <w:rsid w:val="0067232F"/>
    <w:rsid w:val="006C580C"/>
    <w:rsid w:val="006C6BDC"/>
    <w:rsid w:val="006D564E"/>
    <w:rsid w:val="006E2556"/>
    <w:rsid w:val="00730783"/>
    <w:rsid w:val="00745284"/>
    <w:rsid w:val="00777F34"/>
    <w:rsid w:val="007854E7"/>
    <w:rsid w:val="0078799B"/>
    <w:rsid w:val="007F197B"/>
    <w:rsid w:val="00827286"/>
    <w:rsid w:val="008356EE"/>
    <w:rsid w:val="00843DAB"/>
    <w:rsid w:val="008826AE"/>
    <w:rsid w:val="008879FC"/>
    <w:rsid w:val="008A5911"/>
    <w:rsid w:val="008E3293"/>
    <w:rsid w:val="008E3366"/>
    <w:rsid w:val="008F6E58"/>
    <w:rsid w:val="00902BBC"/>
    <w:rsid w:val="00911810"/>
    <w:rsid w:val="00942527"/>
    <w:rsid w:val="009565BD"/>
    <w:rsid w:val="00977607"/>
    <w:rsid w:val="009843E4"/>
    <w:rsid w:val="009921DD"/>
    <w:rsid w:val="009B57D1"/>
    <w:rsid w:val="009C61D1"/>
    <w:rsid w:val="00A100E9"/>
    <w:rsid w:val="00A24A13"/>
    <w:rsid w:val="00A550AF"/>
    <w:rsid w:val="00A845EB"/>
    <w:rsid w:val="00AA2972"/>
    <w:rsid w:val="00AA31E2"/>
    <w:rsid w:val="00AC68D4"/>
    <w:rsid w:val="00AE7D82"/>
    <w:rsid w:val="00B67C0C"/>
    <w:rsid w:val="00B84A03"/>
    <w:rsid w:val="00B85CD6"/>
    <w:rsid w:val="00C00BB1"/>
    <w:rsid w:val="00C128B3"/>
    <w:rsid w:val="00C34238"/>
    <w:rsid w:val="00C4296A"/>
    <w:rsid w:val="00C77AC5"/>
    <w:rsid w:val="00CD1F74"/>
    <w:rsid w:val="00CE530A"/>
    <w:rsid w:val="00CF26A7"/>
    <w:rsid w:val="00D40865"/>
    <w:rsid w:val="00D42AD6"/>
    <w:rsid w:val="00D44C1D"/>
    <w:rsid w:val="00D45C1C"/>
    <w:rsid w:val="00D54395"/>
    <w:rsid w:val="00D62818"/>
    <w:rsid w:val="00D6599B"/>
    <w:rsid w:val="00D70947"/>
    <w:rsid w:val="00D73D61"/>
    <w:rsid w:val="00D7584D"/>
    <w:rsid w:val="00DF0997"/>
    <w:rsid w:val="00E27EE7"/>
    <w:rsid w:val="00E32B0E"/>
    <w:rsid w:val="00E40B45"/>
    <w:rsid w:val="00E447CD"/>
    <w:rsid w:val="00E533DB"/>
    <w:rsid w:val="00EC086D"/>
    <w:rsid w:val="00EC5E8E"/>
    <w:rsid w:val="00ED735B"/>
    <w:rsid w:val="00F03F7F"/>
    <w:rsid w:val="00F44D89"/>
    <w:rsid w:val="00F45A51"/>
    <w:rsid w:val="00F53DC3"/>
    <w:rsid w:val="00FD0A6E"/>
    <w:rsid w:val="00FD4D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F0997"/>
    <w:rPr>
      <w:color w:val="808080"/>
    </w:rPr>
  </w:style>
  <w:style w:type="paragraph" w:customStyle="1" w:styleId="72118FFCF2EF403089B4938047F95FBE">
    <w:name w:val="72118FFCF2EF403089B4938047F95FBE"/>
    <w:rsid w:val="009565BD"/>
  </w:style>
  <w:style w:type="paragraph" w:customStyle="1" w:styleId="E3B2B2D7693D41DC89D8C0E1088237FE">
    <w:name w:val="E3B2B2D7693D41DC89D8C0E1088237FE"/>
    <w:rsid w:val="009565BD"/>
  </w:style>
  <w:style w:type="paragraph" w:customStyle="1" w:styleId="0D189CCB88684611B49FA446144B7068">
    <w:name w:val="0D189CCB88684611B49FA446144B7068"/>
    <w:rsid w:val="00DF0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044F5012724741A0BB604EEAB0F920" ma:contentTypeVersion="11" ma:contentTypeDescription="Umožňuje vytvoriť nový dokument." ma:contentTypeScope="" ma:versionID="c1898560e3007e8c58dc5582a2e83bd3">
  <xsd:schema xmlns:xsd="http://www.w3.org/2001/XMLSchema" xmlns:xs="http://www.w3.org/2001/XMLSchema" xmlns:p="http://schemas.microsoft.com/office/2006/metadata/properties" xmlns:ns3="69fb5ab0-493b-46db-a5c5-82f51f8e7f35" targetNamespace="http://schemas.microsoft.com/office/2006/metadata/properties" ma:root="true" ma:fieldsID="413c9f930e1ef312d51363aa5c5b6178" ns3:_="">
    <xsd:import namespace="69fb5ab0-493b-46db-a5c5-82f51f8e7f35"/>
    <xsd:element name="properties">
      <xsd:complexType>
        <xsd:sequence>
          <xsd:element name="documentManagement">
            <xsd:complexType>
              <xsd:all>
                <xsd:element ref="ns3:_activity" minOccurs="0"/>
                <xsd:element ref="ns3:MediaServiceMetadata" minOccurs="0"/>
                <xsd:element ref="ns3:MediaServiceFastMetadata"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b5ab0-493b-46db-a5c5-82f51f8e7f3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9fb5ab0-493b-46db-a5c5-82f51f8e7f35" xsi:nil="true"/>
  </documentManagement>
</p:properties>
</file>

<file path=customXml/itemProps1.xml><?xml version="1.0" encoding="utf-8"?>
<ds:datastoreItem xmlns:ds="http://schemas.openxmlformats.org/officeDocument/2006/customXml" ds:itemID="{8FF19243-DC7C-49BF-B742-DD5571AEE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b5ab0-493b-46db-a5c5-82f51f8e7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9D150E-52DB-4947-B2BF-7D1149323AAD}">
  <ds:schemaRefs>
    <ds:schemaRef ds:uri="http://schemas.openxmlformats.org/officeDocument/2006/bibliography"/>
  </ds:schemaRefs>
</ds:datastoreItem>
</file>

<file path=customXml/itemProps3.xml><?xml version="1.0" encoding="utf-8"?>
<ds:datastoreItem xmlns:ds="http://schemas.openxmlformats.org/officeDocument/2006/customXml" ds:itemID="{89CD7D17-EE3E-4231-8D05-A0AB1505AEE6}">
  <ds:schemaRefs>
    <ds:schemaRef ds:uri="http://schemas.microsoft.com/sharepoint/v3/contenttype/forms"/>
  </ds:schemaRefs>
</ds:datastoreItem>
</file>

<file path=customXml/itemProps4.xml><?xml version="1.0" encoding="utf-8"?>
<ds:datastoreItem xmlns:ds="http://schemas.openxmlformats.org/officeDocument/2006/customXml" ds:itemID="{97459351-106A-4ACC-AB68-46608AC9DF4E}">
  <ds:schemaRefs>
    <ds:schemaRef ds:uri="http://schemas.microsoft.com/office/2006/metadata/properties"/>
    <ds:schemaRef ds:uri="http://schemas.microsoft.com/office/infopath/2007/PartnerControls"/>
    <ds:schemaRef ds:uri="69fb5ab0-493b-46db-a5c5-82f51f8e7f35"/>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7286</Words>
  <Characters>41531</Characters>
  <Application>Microsoft Office Word</Application>
  <DocSecurity>0</DocSecurity>
  <Lines>346</Lines>
  <Paragraphs>97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48720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Vacíková</dc:creator>
  <cp:keywords/>
  <cp:lastModifiedBy>Lenka Valentová</cp:lastModifiedBy>
  <cp:revision>3</cp:revision>
  <cp:lastPrinted>2025-10-06T09:27:00Z</cp:lastPrinted>
  <dcterms:created xsi:type="dcterms:W3CDTF">2025-12-11T12:29:00Z</dcterms:created>
  <dcterms:modified xsi:type="dcterms:W3CDTF">2025-12-11T20:35:00Z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2025-06-24T12:52:11Z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cfed437e-c321-4f40-8375-699aed8d5e0d</vt:lpwstr>
  </property>
  <property fmtid="{D5CDD505-2E9C-101B-9397-08002B2CF9AE}" pid="11" name="MSIP_Label_54743a8a-75f7-4ac9-9741-a35bd0337f21_ContentBits">
    <vt:lpwstr>2</vt:lpwstr>
  </property>
  <property fmtid="{D5CDD505-2E9C-101B-9397-08002B2CF9AE}" pid="12" name="ContentTypeId">
    <vt:lpwstr>0x0101008A044F5012724741A0BB604EEAB0F920</vt:lpwstr>
  </property>
</Properties>
</file>