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DB" w14:textId="5D15DC5A" w:rsidR="005D4273" w:rsidRPr="00F85E67" w:rsidRDefault="00964A96" w:rsidP="00F85E67">
      <w:pPr>
        <w:jc w:val="both"/>
        <w:rPr>
          <w:rFonts w:eastAsia="TimesNewRomanPSMT"/>
          <w:b/>
          <w:caps/>
          <w:sz w:val="24"/>
          <w:szCs w:val="24"/>
        </w:rPr>
      </w:pPr>
      <w:r w:rsidRPr="00F85E67">
        <w:rPr>
          <w:b/>
          <w:caps/>
          <w:sz w:val="24"/>
          <w:szCs w:val="24"/>
        </w:rPr>
        <w:t>podnikateľský plán</w:t>
      </w:r>
      <w:r w:rsidR="006C2B8F" w:rsidRPr="00F85E67">
        <w:rPr>
          <w:b/>
          <w:caps/>
          <w:sz w:val="24"/>
          <w:szCs w:val="24"/>
        </w:rPr>
        <w:t xml:space="preserve"> </w:t>
      </w:r>
      <w:r w:rsidR="00B21135" w:rsidRPr="00F85E67">
        <w:rPr>
          <w:b/>
          <w:caps/>
          <w:sz w:val="24"/>
          <w:szCs w:val="24"/>
        </w:rPr>
        <w:t xml:space="preserve">PRe </w:t>
      </w:r>
      <w:r w:rsidR="00F85E67" w:rsidRPr="00F85E67">
        <w:rPr>
          <w:b/>
          <w:caps/>
          <w:sz w:val="24"/>
          <w:szCs w:val="24"/>
        </w:rPr>
        <w:t xml:space="preserve">intervenciu </w:t>
      </w:r>
      <w:r w:rsidR="00A658FE" w:rsidRPr="00A658FE">
        <w:rPr>
          <w:rFonts w:cstheme="minorHAnsi"/>
          <w:b/>
          <w:caps/>
          <w:sz w:val="24"/>
          <w:szCs w:val="24"/>
        </w:rPr>
        <w:t>73.05 Produktívne investície v</w:t>
      </w:r>
      <w:r w:rsidR="006C4897">
        <w:rPr>
          <w:rFonts w:cstheme="minorHAnsi"/>
          <w:b/>
          <w:caps/>
          <w:sz w:val="24"/>
          <w:szCs w:val="24"/>
        </w:rPr>
        <w:t> </w:t>
      </w:r>
      <w:r w:rsidR="00A658FE" w:rsidRPr="00A658FE">
        <w:rPr>
          <w:rFonts w:cstheme="minorHAnsi"/>
          <w:b/>
          <w:caps/>
          <w:sz w:val="24"/>
          <w:szCs w:val="24"/>
        </w:rPr>
        <w:t>poľnohospodárskych podnikoch - mladý poľnohospodár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0DBC33F8" w:rsidR="006C2B8F" w:rsidRDefault="00F85E67" w:rsidP="00D92D2B">
      <w:pPr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</w:t>
      </w:r>
      <w:r w:rsidR="006C2B8F" w:rsidRPr="00CF74E4">
        <w:rPr>
          <w:b/>
          <w:color w:val="000000"/>
          <w:sz w:val="24"/>
          <w:u w:val="single"/>
        </w:rPr>
        <w:t>blasť</w:t>
      </w:r>
      <w:r>
        <w:rPr>
          <w:b/>
          <w:color w:val="000000"/>
          <w:sz w:val="24"/>
          <w:u w:val="single"/>
        </w:rPr>
        <w:t xml:space="preserve"> 2</w:t>
      </w:r>
      <w:r w:rsidR="006C2B8F" w:rsidRPr="00CF74E4">
        <w:rPr>
          <w:b/>
          <w:color w:val="000000"/>
          <w:sz w:val="24"/>
          <w:u w:val="single"/>
        </w:rPr>
        <w:t>:</w:t>
      </w:r>
      <w:r w:rsidR="006C2B8F">
        <w:rPr>
          <w:b/>
          <w:color w:val="000000"/>
          <w:sz w:val="24"/>
          <w:u w:val="single"/>
        </w:rPr>
        <w:t xml:space="preserve"> Špeciálna rastlinná výroba</w:t>
      </w: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6A26C6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C72624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9C2D55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088E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A0F300B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56274A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E117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4B69F43" w14:textId="77777777" w:rsidR="006C2B8F" w:rsidRPr="00C93CA8" w:rsidRDefault="006C2B8F" w:rsidP="00F85E67">
            <w:pPr>
              <w:rPr>
                <w:rFonts w:asciiTheme="minorHAnsi" w:hAnsiTheme="minorHAnsi"/>
                <w:color w:val="auto"/>
                <w:szCs w:val="18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1991"/>
        <w:gridCol w:w="3490"/>
        <w:gridCol w:w="3647"/>
      </w:tblGrid>
      <w:tr w:rsidR="000D3F8E" w:rsidRPr="000D3F8E" w14:paraId="67FD9F04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32A1105D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Činnosti A predmet projektu, technická Špecifikácia</w:t>
            </w:r>
          </w:p>
        </w:tc>
      </w:tr>
      <w:tr w:rsidR="000D3F8E" w:rsidRPr="000D3F8E" w14:paraId="788B13A0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7CA577D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706AACE3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A7CCA54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súčasného a požadovaného stavu ŽIADATEĽA a INVESTÍCIE</w:t>
            </w:r>
          </w:p>
        </w:tc>
      </w:tr>
      <w:tr w:rsidR="000D3F8E" w:rsidRPr="000D3F8E" w14:paraId="4E5F142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47777F65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626E50E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7FEDD76C" w14:textId="24B37411" w:rsidR="008169F2" w:rsidRPr="000D3F8E" w:rsidRDefault="008169F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popis činnosti vo vzťahu k celkovej výkonnosti a udržateľnosti </w:t>
            </w:r>
            <w:r w:rsidR="007030FE"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poľnohospodárskeho podniku</w:t>
            </w:r>
          </w:p>
        </w:tc>
      </w:tr>
      <w:tr w:rsidR="000D3F8E" w:rsidRPr="000D3F8E" w14:paraId="4E9177F2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5C414218" w14:textId="77777777" w:rsidR="008169F2" w:rsidRPr="000D3F8E" w:rsidRDefault="008169F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D74D746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309489BD" w14:textId="77777777" w:rsidR="00551960" w:rsidRPr="000D3F8E" w:rsidRDefault="00551960" w:rsidP="000D3F8E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contextualSpacing w:val="0"/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  <w:t xml:space="preserve">popis navrhovaného spôsobu riešenia </w:t>
            </w:r>
          </w:p>
        </w:tc>
      </w:tr>
      <w:tr w:rsidR="000D3F8E" w:rsidRPr="000D3F8E" w14:paraId="672CE4A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16737A70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A11850D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404C4C22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VÝROBNÝCH, TEchnických a iných prínosov projektu</w:t>
            </w:r>
          </w:p>
        </w:tc>
      </w:tr>
      <w:tr w:rsidR="000D3F8E" w:rsidRPr="000D3F8E" w14:paraId="7197E7AF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1D2A0F41" w14:textId="77777777" w:rsidR="0008651D" w:rsidRPr="000D3F8E" w:rsidRDefault="0008651D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63D5C217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690444F1" w14:textId="206A780C" w:rsidR="00281A12" w:rsidRPr="00C93CA8" w:rsidRDefault="00986205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Ako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Projekt</w:t>
            </w:r>
            <w:r w:rsidR="00281A1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prispieva k týmto špecifickým cieľom spoločnej poľnohospodárskej politiky</w:t>
            </w:r>
          </w:p>
        </w:tc>
      </w:tr>
      <w:tr w:rsidR="000D3F8E" w:rsidRPr="000D3F8E" w14:paraId="4160566A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58B8B764" w14:textId="00A07EBB" w:rsidR="00551960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0D3F8E" w:rsidRPr="000D3F8E" w14:paraId="33307EBE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4C3B62C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D02F3C8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24EC0184" w14:textId="3FD3F985" w:rsidR="00281A1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SO3 Zlepšiť postavenie poľnohospodárov v hodnotovom reťazci</w:t>
            </w:r>
          </w:p>
        </w:tc>
      </w:tr>
      <w:tr w:rsidR="000D3F8E" w:rsidRPr="000D3F8E" w14:paraId="14F15A10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D425631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2AB385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3095ECD3" w14:textId="50B13C3B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SO4 Prispieť k zmierňovaniu zmeny klímy a adaptácii na ňu, a to aj znižovaním emisií skleníkových plynov a zvyšovaním sekvestrácie uhlíka, ako aj podporovať udržateľnú energiu</w:t>
            </w:r>
          </w:p>
        </w:tc>
      </w:tr>
      <w:tr w:rsidR="000D3F8E" w:rsidRPr="000D3F8E" w14:paraId="733891D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072A0CC5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A658FE" w:rsidRPr="00A658FE" w14:paraId="0713857A" w14:textId="77777777" w:rsidTr="006C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191649A2" w14:textId="3B2E411A" w:rsidR="00A658FE" w:rsidRPr="006C4897" w:rsidRDefault="00A658FE" w:rsidP="006C4897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6C4897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SO7 Získavať a udržať si mladých poľnohospodárov a iných nových poľnohospodárov a uľahčiť udržateľný rozvoj podnikania na vidieku</w:t>
            </w:r>
          </w:p>
        </w:tc>
      </w:tr>
      <w:tr w:rsidR="00A658FE" w:rsidRPr="000D3F8E" w14:paraId="2ECA4D0A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3851A240" w14:textId="77777777" w:rsidR="00A658FE" w:rsidRPr="000D3F8E" w:rsidRDefault="00A658FE" w:rsidP="000D3F8E">
            <w:pPr>
              <w:rPr>
                <w:rFonts w:cstheme="minorHAnsi"/>
                <w:b w:val="0"/>
                <w:bCs w:val="0"/>
              </w:rPr>
            </w:pPr>
          </w:p>
        </w:tc>
      </w:tr>
      <w:tr w:rsidR="000D3F8E" w:rsidRPr="000D3F8E" w14:paraId="7C69C5D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11F4EE61" w14:textId="05ED593C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SO9 Zlepšiť reakciu poľnohospodárstva Únie na požiadavky spoločnosti týkajúce sa potravín a zdravia vrátane požiadaviek na kvalitné, bezpečné a výživné potraviny vyrobené udržateľným spôsobom, požiadaviek týkajúcich </w:t>
            </w: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lastRenderedPageBreak/>
              <w:t xml:space="preserve">sa zníženia plytvania potravinami, ako aj požiadaviek na zlepšenie životných podmienok zvierat a boj proti </w:t>
            </w:r>
            <w:proofErr w:type="spellStart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antimikrobiálnym</w:t>
            </w:r>
            <w:proofErr w:type="spellEnd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rezistenciám</w:t>
            </w:r>
          </w:p>
        </w:tc>
      </w:tr>
      <w:tr w:rsidR="000D3F8E" w:rsidRPr="000D3F8E" w14:paraId="52B8C4B8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47C103BA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C93CA8" w14:paraId="7F7DC219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DEEAF6" w:themeFill="accent1" w:themeFillTint="33"/>
            <w:vAlign w:val="center"/>
          </w:tcPr>
          <w:p w14:paraId="42E8FEA4" w14:textId="2DC55994" w:rsidR="00281A12" w:rsidRPr="00C93CA8" w:rsidRDefault="00281A1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oprávnenosti projektu  v prípade investícii do výroby energie alebo palív z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biomasy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alebo zníženia spotreby energie</w:t>
            </w:r>
          </w:p>
        </w:tc>
      </w:tr>
      <w:tr w:rsidR="000D3F8E" w:rsidRPr="000D3F8E" w14:paraId="1EBA7D9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68C4833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284D5799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7D224F69" w14:textId="6E8CE930" w:rsidR="00F9649E" w:rsidRPr="00C93CA8" w:rsidRDefault="00E6472A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investície v súvislosti s</w:t>
            </w:r>
            <w:r w:rsidR="000D3F8E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podmienkou, že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:</w:t>
            </w:r>
          </w:p>
        </w:tc>
      </w:tr>
      <w:tr w:rsidR="000D3F8E" w:rsidRPr="00A9756F" w14:paraId="1215B891" w14:textId="77777777" w:rsidTr="00A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19A961B2" w14:textId="14FCE88B" w:rsidR="00F9649E" w:rsidRPr="00A9756F" w:rsidRDefault="00E6472A" w:rsidP="000D3F8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contextualSpacing w:val="0"/>
              <w:rPr>
                <w:rFonts w:asciiTheme="minorHAnsi" w:hAnsiTheme="minorHAnsi" w:cstheme="minorHAnsi"/>
                <w:b w:val="0"/>
                <w:bCs w:val="0"/>
                <w:caps/>
                <w:color w:val="auto"/>
                <w:sz w:val="18"/>
                <w:szCs w:val="18"/>
                <w:u w:val="single"/>
              </w:rPr>
            </w:pP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min. 15 % </w:t>
            </w:r>
            <w:r w:rsidR="006C4897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požadovaného príspevku</w:t>
            </w: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zamerané na digitalizáciu</w:t>
            </w:r>
          </w:p>
        </w:tc>
      </w:tr>
      <w:tr w:rsidR="000D3F8E" w:rsidRPr="000D3F8E" w14:paraId="211F0112" w14:textId="77777777" w:rsidTr="00A97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775E6AC" w14:textId="77777777" w:rsidR="00F9649E" w:rsidRPr="000D3F8E" w:rsidRDefault="00F9649E" w:rsidP="000D3F8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0D3F8E" w:rsidRPr="00C93CA8" w14:paraId="28DDC5EB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A423451" w14:textId="2BB5AEB7" w:rsidR="00551960" w:rsidRPr="00C93CA8" w:rsidRDefault="00175D7B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Spôsob výpočtu bodov za bodovacie kritérium č. </w:t>
            </w:r>
            <w:r w:rsidR="00881C6A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1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</w:p>
        </w:tc>
      </w:tr>
      <w:tr w:rsidR="000D3F8E" w:rsidRPr="000D3F8E" w14:paraId="7A488187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Align w:val="center"/>
          </w:tcPr>
          <w:p w14:paraId="5EFE8E94" w14:textId="4D146107" w:rsidR="00FB54CF" w:rsidRPr="000D3F8E" w:rsidRDefault="00FB54CF" w:rsidP="000D3F8E">
            <w:pPr>
              <w:spacing w:line="276" w:lineRule="auto"/>
              <w:rPr>
                <w:rFonts w:asciiTheme="minorHAnsi" w:hAnsiTheme="minorHAnsi" w:cstheme="minorHAnsi"/>
                <w:bCs w:val="0"/>
                <w:color w:val="auto"/>
              </w:rPr>
            </w:pPr>
            <w:r w:rsidRPr="000D3F8E">
              <w:rPr>
                <w:rFonts w:asciiTheme="minorHAnsi" w:hAnsiTheme="minorHAnsi" w:cstheme="minorHAnsi"/>
                <w:bCs w:val="0"/>
                <w:color w:val="auto"/>
              </w:rPr>
              <w:t>Rok</w:t>
            </w:r>
            <w:r w:rsidR="000D3F8E">
              <w:rPr>
                <w:rFonts w:asciiTheme="minorHAnsi" w:hAnsiTheme="minorHAnsi" w:cstheme="minorHAnsi"/>
                <w:bCs w:val="0"/>
                <w:color w:val="auto"/>
              </w:rPr>
              <w:t xml:space="preserve"> 2025</w:t>
            </w:r>
          </w:p>
        </w:tc>
        <w:tc>
          <w:tcPr>
            <w:tcW w:w="3490" w:type="dxa"/>
            <w:vAlign w:val="center"/>
          </w:tcPr>
          <w:p w14:paraId="66B0A52C" w14:textId="1D11F42A" w:rsidR="00FB54CF" w:rsidRPr="000D3F8E" w:rsidRDefault="000D3F8E" w:rsidP="000D3F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V</w:t>
            </w:r>
            <w:r w:rsidR="00FB54CF" w:rsidRPr="000D3F8E">
              <w:rPr>
                <w:rFonts w:asciiTheme="minorHAnsi" w:hAnsiTheme="minorHAnsi" w:cstheme="minorHAnsi"/>
                <w:b/>
                <w:bCs/>
                <w:color w:val="auto"/>
              </w:rPr>
              <w:t>ýmera ŠRV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podľa plodín na zozname</w:t>
            </w:r>
          </w:p>
        </w:tc>
        <w:tc>
          <w:tcPr>
            <w:tcW w:w="3647" w:type="dxa"/>
            <w:vAlign w:val="center"/>
          </w:tcPr>
          <w:p w14:paraId="21BD67EC" w14:textId="2E08A1AB" w:rsidR="00FB54CF" w:rsidRPr="000D3F8E" w:rsidRDefault="00FB54CF" w:rsidP="000D3F8E">
            <w:pPr>
              <w:spacing w:line="276" w:lineRule="auto"/>
              <w:ind w:left="2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výmery ornej pôdy a trvalých kultúr</w:t>
            </w:r>
            <w:r w:rsidR="0069400E" w:rsidRPr="000D3F8E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</w:tc>
      </w:tr>
      <w:tr w:rsidR="000D3F8E" w:rsidRPr="000D3F8E" w14:paraId="5CA87853" w14:textId="77777777" w:rsidTr="00A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vAlign w:val="center"/>
          </w:tcPr>
          <w:p w14:paraId="11DA6938" w14:textId="77777777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30341EB" w14:textId="77777777" w:rsidR="0069400E" w:rsidRPr="000D3F8E" w:rsidRDefault="0069400E" w:rsidP="000D3F8E">
            <w:pPr>
              <w:spacing w:line="276" w:lineRule="auto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3647" w:type="dxa"/>
            <w:shd w:val="clear" w:color="auto" w:fill="auto"/>
            <w:vAlign w:val="center"/>
          </w:tcPr>
          <w:p w14:paraId="2F048D2B" w14:textId="77777777" w:rsidR="0069400E" w:rsidRPr="000D3F8E" w:rsidRDefault="0069400E" w:rsidP="000D3F8E">
            <w:pPr>
              <w:spacing w:line="276" w:lineRule="auto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0D3F8E" w:rsidRPr="00C93CA8" w14:paraId="301B5CDA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95F826E" w14:textId="3421EBC8" w:rsidR="0069400E" w:rsidRPr="00C93CA8" w:rsidRDefault="0069400E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olor w:val="auto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Spôsob výpočtu bodov za bodovacie kritérium č. </w:t>
            </w:r>
            <w:r w:rsidR="00633850">
              <w:rPr>
                <w:rFonts w:asciiTheme="minorHAnsi" w:hAnsiTheme="minorHAnsi" w:cstheme="minorHAnsi"/>
                <w:caps/>
                <w:color w:val="auto"/>
                <w:u w:val="single"/>
              </w:rPr>
              <w:t>4</w:t>
            </w:r>
          </w:p>
        </w:tc>
      </w:tr>
      <w:tr w:rsidR="000D3F8E" w:rsidRPr="000D3F8E" w14:paraId="0AB6105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Align w:val="center"/>
          </w:tcPr>
          <w:p w14:paraId="4E67400A" w14:textId="07B4C4A1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0D3F8E">
              <w:rPr>
                <w:rFonts w:asciiTheme="minorHAnsi" w:hAnsiTheme="minorHAnsi" w:cstheme="minorHAnsi"/>
                <w:color w:val="auto"/>
              </w:rPr>
              <w:t>Rok</w:t>
            </w:r>
            <w:r w:rsidR="000D3F8E" w:rsidRPr="000D3F8E">
              <w:rPr>
                <w:rFonts w:asciiTheme="minorHAnsi" w:hAnsiTheme="minorHAnsi" w:cstheme="minorHAnsi"/>
                <w:color w:val="auto"/>
              </w:rPr>
              <w:t xml:space="preserve"> 2025</w:t>
            </w:r>
          </w:p>
        </w:tc>
        <w:tc>
          <w:tcPr>
            <w:tcW w:w="3490" w:type="dxa"/>
            <w:vAlign w:val="center"/>
          </w:tcPr>
          <w:p w14:paraId="6A10ADB3" w14:textId="7EB6910D" w:rsidR="0069400E" w:rsidRPr="000D3F8E" w:rsidRDefault="000D3F8E" w:rsidP="000D3F8E">
            <w:pPr>
              <w:spacing w:line="276" w:lineRule="auto"/>
              <w:ind w:firstLine="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Výmera plodín uvedených v kategóriách: zelenina, ovocie, byliny a koreninové rastliny/liečivé rastliny, zemiaky a vinohrady</w:t>
            </w:r>
          </w:p>
        </w:tc>
        <w:tc>
          <w:tcPr>
            <w:tcW w:w="3647" w:type="dxa"/>
            <w:vAlign w:val="center"/>
          </w:tcPr>
          <w:p w14:paraId="1CE4A5B7" w14:textId="351CC585" w:rsidR="0069400E" w:rsidRPr="000D3F8E" w:rsidRDefault="000D3F8E" w:rsidP="000D3F8E">
            <w:pPr>
              <w:spacing w:line="276" w:lineRule="auto"/>
              <w:ind w:left="426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0D3F8E" w:rsidRPr="000D3F8E" w14:paraId="39531725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vAlign w:val="center"/>
          </w:tcPr>
          <w:p w14:paraId="38F3EA64" w14:textId="3CE8015F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073C810" w14:textId="77777777" w:rsidR="0069400E" w:rsidRPr="000D3F8E" w:rsidRDefault="0069400E" w:rsidP="000D3F8E">
            <w:pPr>
              <w:spacing w:line="276" w:lineRule="auto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3647" w:type="dxa"/>
            <w:shd w:val="clear" w:color="auto" w:fill="auto"/>
            <w:vAlign w:val="center"/>
          </w:tcPr>
          <w:p w14:paraId="74CEB718" w14:textId="77777777" w:rsidR="0069400E" w:rsidRPr="000D3F8E" w:rsidRDefault="0069400E" w:rsidP="000D3F8E">
            <w:pPr>
              <w:spacing w:line="276" w:lineRule="auto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0E9FBCC1" w:rsidR="009B7BCA" w:rsidRDefault="009B7BCA"/>
    <w:sectPr w:rsidR="009B7BCA" w:rsidSect="000D3F8E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EE76" w14:textId="77777777" w:rsidR="000C7F02" w:rsidRDefault="000C7F02" w:rsidP="006C2B8F">
      <w:pPr>
        <w:spacing w:after="0" w:line="240" w:lineRule="auto"/>
      </w:pPr>
      <w:r>
        <w:separator/>
      </w:r>
    </w:p>
  </w:endnote>
  <w:endnote w:type="continuationSeparator" w:id="0">
    <w:p w14:paraId="2E3E332D" w14:textId="77777777" w:rsidR="000C7F02" w:rsidRDefault="000C7F02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99E" w14:textId="573FFE45" w:rsidR="00F77D96" w:rsidRPr="005D6F60" w:rsidRDefault="006C4897" w:rsidP="00F77D96">
    <w:pPr>
      <w:pStyle w:val="Pta"/>
      <w:jc w:val="center"/>
      <w:rPr>
        <w:sz w:val="16"/>
        <w:szCs w:val="16"/>
      </w:rPr>
    </w:pPr>
    <w:sdt>
      <w:sdtPr>
        <w:rPr>
          <w:sz w:val="16"/>
          <w:szCs w:val="16"/>
        </w:rPr>
        <w:id w:val="-20874413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D96" w:rsidRPr="005D6F60">
              <w:rPr>
                <w:sz w:val="16"/>
                <w:szCs w:val="16"/>
              </w:rPr>
              <w:t xml:space="preserve"> 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PAGE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4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  <w:r w:rsidR="00F77D96" w:rsidRPr="005D6F60">
              <w:rPr>
                <w:bCs/>
                <w:sz w:val="16"/>
                <w:szCs w:val="16"/>
              </w:rPr>
              <w:t>/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NUMPAGES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5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FBE6" w14:textId="77777777" w:rsidR="000C7F02" w:rsidRDefault="000C7F02" w:rsidP="006C2B8F">
      <w:pPr>
        <w:spacing w:after="0" w:line="240" w:lineRule="auto"/>
      </w:pPr>
      <w:r>
        <w:separator/>
      </w:r>
    </w:p>
  </w:footnote>
  <w:footnote w:type="continuationSeparator" w:id="0">
    <w:p w14:paraId="28F7C31C" w14:textId="77777777" w:rsidR="000C7F02" w:rsidRDefault="000C7F02" w:rsidP="006C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644" w14:textId="77777777" w:rsidR="00E6472A" w:rsidRPr="00E6472A" w:rsidRDefault="00E6472A" w:rsidP="00E647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</w:rPr>
    </w:pP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45B36DCB" wp14:editId="0F87DC57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A1CB60B" wp14:editId="6A80A5ED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46A5E72" wp14:editId="5FB62416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99356AD" wp14:editId="54712042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</w:t>
    </w:r>
  </w:p>
  <w:p w14:paraId="040F983C" w14:textId="77777777" w:rsidR="00E6472A" w:rsidRDefault="00E647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AB6"/>
    <w:multiLevelType w:val="hybridMultilevel"/>
    <w:tmpl w:val="4D845510"/>
    <w:lvl w:ilvl="0" w:tplc="9B381B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B5D2D68A"/>
    <w:lvl w:ilvl="0" w:tplc="076E51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0EC85084"/>
    <w:lvl w:ilvl="0" w:tplc="3C0CE7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2ACA149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FBF4EB0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A8931E2"/>
    <w:multiLevelType w:val="hybridMultilevel"/>
    <w:tmpl w:val="13D415A2"/>
    <w:lvl w:ilvl="0" w:tplc="3BAEF06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E34EF"/>
    <w:multiLevelType w:val="hybridMultilevel"/>
    <w:tmpl w:val="C888BB20"/>
    <w:lvl w:ilvl="0" w:tplc="6B94A97E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C874FD"/>
    <w:multiLevelType w:val="hybridMultilevel"/>
    <w:tmpl w:val="007E2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962D5"/>
    <w:multiLevelType w:val="hybridMultilevel"/>
    <w:tmpl w:val="460490D0"/>
    <w:lvl w:ilvl="0" w:tplc="08C4A17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1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336013">
    <w:abstractNumId w:val="13"/>
  </w:num>
  <w:num w:numId="3" w16cid:durableId="2075740421">
    <w:abstractNumId w:val="10"/>
  </w:num>
  <w:num w:numId="4" w16cid:durableId="1013459234">
    <w:abstractNumId w:val="1"/>
  </w:num>
  <w:num w:numId="5" w16cid:durableId="1278871446">
    <w:abstractNumId w:val="5"/>
  </w:num>
  <w:num w:numId="6" w16cid:durableId="1068964394">
    <w:abstractNumId w:val="9"/>
  </w:num>
  <w:num w:numId="7" w16cid:durableId="249975593">
    <w:abstractNumId w:val="14"/>
  </w:num>
  <w:num w:numId="8" w16cid:durableId="1162235443">
    <w:abstractNumId w:val="17"/>
  </w:num>
  <w:num w:numId="9" w16cid:durableId="634529224">
    <w:abstractNumId w:val="0"/>
  </w:num>
  <w:num w:numId="10" w16cid:durableId="2064134760">
    <w:abstractNumId w:val="7"/>
  </w:num>
  <w:num w:numId="11" w16cid:durableId="1747074049">
    <w:abstractNumId w:val="3"/>
  </w:num>
  <w:num w:numId="12" w16cid:durableId="66616447">
    <w:abstractNumId w:val="2"/>
  </w:num>
  <w:num w:numId="13" w16cid:durableId="1106538302">
    <w:abstractNumId w:val="8"/>
  </w:num>
  <w:num w:numId="14" w16cid:durableId="2019770038">
    <w:abstractNumId w:val="11"/>
  </w:num>
  <w:num w:numId="15" w16cid:durableId="971986322">
    <w:abstractNumId w:val="15"/>
  </w:num>
  <w:num w:numId="16" w16cid:durableId="1020397074">
    <w:abstractNumId w:val="4"/>
  </w:num>
  <w:num w:numId="17" w16cid:durableId="13669023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299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07D33"/>
    <w:rsid w:val="0008651D"/>
    <w:rsid w:val="000C7F02"/>
    <w:rsid w:val="000D3F8E"/>
    <w:rsid w:val="000E6240"/>
    <w:rsid w:val="000F27E5"/>
    <w:rsid w:val="00111CDF"/>
    <w:rsid w:val="00175D7B"/>
    <w:rsid w:val="00185ED7"/>
    <w:rsid w:val="001B7BFD"/>
    <w:rsid w:val="001C79F5"/>
    <w:rsid w:val="001E7065"/>
    <w:rsid w:val="001F4D56"/>
    <w:rsid w:val="00204227"/>
    <w:rsid w:val="00227607"/>
    <w:rsid w:val="00233A3E"/>
    <w:rsid w:val="00235480"/>
    <w:rsid w:val="0025584A"/>
    <w:rsid w:val="0026055B"/>
    <w:rsid w:val="00266AB1"/>
    <w:rsid w:val="00281A12"/>
    <w:rsid w:val="002854EC"/>
    <w:rsid w:val="0029735A"/>
    <w:rsid w:val="002C38C4"/>
    <w:rsid w:val="002E24D0"/>
    <w:rsid w:val="003002BA"/>
    <w:rsid w:val="00313283"/>
    <w:rsid w:val="00315014"/>
    <w:rsid w:val="003415FC"/>
    <w:rsid w:val="00362279"/>
    <w:rsid w:val="003B2E46"/>
    <w:rsid w:val="003C59BD"/>
    <w:rsid w:val="003F728E"/>
    <w:rsid w:val="003F7CBE"/>
    <w:rsid w:val="00425191"/>
    <w:rsid w:val="004576C7"/>
    <w:rsid w:val="0047323A"/>
    <w:rsid w:val="004777D1"/>
    <w:rsid w:val="00480702"/>
    <w:rsid w:val="0049121B"/>
    <w:rsid w:val="004913A7"/>
    <w:rsid w:val="004C20D9"/>
    <w:rsid w:val="004D5D75"/>
    <w:rsid w:val="00502470"/>
    <w:rsid w:val="00520552"/>
    <w:rsid w:val="00527BF6"/>
    <w:rsid w:val="00551960"/>
    <w:rsid w:val="005607A7"/>
    <w:rsid w:val="0056669F"/>
    <w:rsid w:val="00572B3F"/>
    <w:rsid w:val="005A3F31"/>
    <w:rsid w:val="005D082C"/>
    <w:rsid w:val="005D4273"/>
    <w:rsid w:val="005D6F60"/>
    <w:rsid w:val="005F3ED5"/>
    <w:rsid w:val="005F433A"/>
    <w:rsid w:val="0062467B"/>
    <w:rsid w:val="00633850"/>
    <w:rsid w:val="00637373"/>
    <w:rsid w:val="00651D9C"/>
    <w:rsid w:val="006547BD"/>
    <w:rsid w:val="00662A76"/>
    <w:rsid w:val="0066663A"/>
    <w:rsid w:val="0067013B"/>
    <w:rsid w:val="00675123"/>
    <w:rsid w:val="0069400E"/>
    <w:rsid w:val="00697C72"/>
    <w:rsid w:val="006C2B8F"/>
    <w:rsid w:val="006C4897"/>
    <w:rsid w:val="006D5C2A"/>
    <w:rsid w:val="006E2D2B"/>
    <w:rsid w:val="007030FE"/>
    <w:rsid w:val="007262EF"/>
    <w:rsid w:val="00793DA1"/>
    <w:rsid w:val="007A06D8"/>
    <w:rsid w:val="007C3C56"/>
    <w:rsid w:val="007C59B7"/>
    <w:rsid w:val="007E7FFC"/>
    <w:rsid w:val="008169F2"/>
    <w:rsid w:val="00820EC2"/>
    <w:rsid w:val="008259FC"/>
    <w:rsid w:val="00825B5C"/>
    <w:rsid w:val="00826FFC"/>
    <w:rsid w:val="008532B0"/>
    <w:rsid w:val="00881C6A"/>
    <w:rsid w:val="0089123F"/>
    <w:rsid w:val="008B1C18"/>
    <w:rsid w:val="008B671A"/>
    <w:rsid w:val="00915527"/>
    <w:rsid w:val="00922B7C"/>
    <w:rsid w:val="00964A96"/>
    <w:rsid w:val="00985D56"/>
    <w:rsid w:val="00986205"/>
    <w:rsid w:val="009A1041"/>
    <w:rsid w:val="009B7BCA"/>
    <w:rsid w:val="009C2031"/>
    <w:rsid w:val="009F7752"/>
    <w:rsid w:val="00A01AF5"/>
    <w:rsid w:val="00A24306"/>
    <w:rsid w:val="00A477C7"/>
    <w:rsid w:val="00A612E2"/>
    <w:rsid w:val="00A658FE"/>
    <w:rsid w:val="00A87BFE"/>
    <w:rsid w:val="00A9756F"/>
    <w:rsid w:val="00AF0103"/>
    <w:rsid w:val="00B03373"/>
    <w:rsid w:val="00B21135"/>
    <w:rsid w:val="00B2280F"/>
    <w:rsid w:val="00B60286"/>
    <w:rsid w:val="00BB084C"/>
    <w:rsid w:val="00BB2CAA"/>
    <w:rsid w:val="00BC1226"/>
    <w:rsid w:val="00BD48BB"/>
    <w:rsid w:val="00BE1FEF"/>
    <w:rsid w:val="00BF7714"/>
    <w:rsid w:val="00C05A77"/>
    <w:rsid w:val="00C163D6"/>
    <w:rsid w:val="00C66C04"/>
    <w:rsid w:val="00C93CA8"/>
    <w:rsid w:val="00CB5C75"/>
    <w:rsid w:val="00CC106A"/>
    <w:rsid w:val="00CE03C3"/>
    <w:rsid w:val="00D11F57"/>
    <w:rsid w:val="00D17559"/>
    <w:rsid w:val="00D210B0"/>
    <w:rsid w:val="00D31F31"/>
    <w:rsid w:val="00D3218A"/>
    <w:rsid w:val="00D654DD"/>
    <w:rsid w:val="00D73C5C"/>
    <w:rsid w:val="00D92D2B"/>
    <w:rsid w:val="00D95E76"/>
    <w:rsid w:val="00DB17AB"/>
    <w:rsid w:val="00DC52CB"/>
    <w:rsid w:val="00E044F4"/>
    <w:rsid w:val="00E44EA4"/>
    <w:rsid w:val="00E45C02"/>
    <w:rsid w:val="00E469F4"/>
    <w:rsid w:val="00E615F1"/>
    <w:rsid w:val="00E62B14"/>
    <w:rsid w:val="00E6472A"/>
    <w:rsid w:val="00E66E90"/>
    <w:rsid w:val="00E852F8"/>
    <w:rsid w:val="00ED0710"/>
    <w:rsid w:val="00ED7AA4"/>
    <w:rsid w:val="00EF10FF"/>
    <w:rsid w:val="00EF4764"/>
    <w:rsid w:val="00EF5A13"/>
    <w:rsid w:val="00F26FB9"/>
    <w:rsid w:val="00F51848"/>
    <w:rsid w:val="00F77D96"/>
    <w:rsid w:val="00F85E67"/>
    <w:rsid w:val="00F9649E"/>
    <w:rsid w:val="00FB54CF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unhideWhenUsed/>
    <w:qFormat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E6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specialna_rastlin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specialna_rastlin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727B98-D6FD-4CF1-9B3B-BB4E1B48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9</cp:revision>
  <dcterms:created xsi:type="dcterms:W3CDTF">2026-05-29T09:47:00Z</dcterms:created>
  <dcterms:modified xsi:type="dcterms:W3CDTF">2026-06-08T07:49:00Z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*COO.2295.100.2.12695656*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2026-05-29T09:49:45Z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aea5c7ff-d6fd-4d0d-94ea-69de3882828f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MSIP_Label_71f49583-305d-4d31-a578-23419888fadf_Tag">
    <vt:lpwstr>10, 0, 1, 1</vt:lpwstr>
  </property>
</Properties>
</file>