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3CC05" w14:textId="77777777" w:rsidR="00B36C20" w:rsidRPr="00AA2C04" w:rsidRDefault="00B36C20" w:rsidP="00906DDA">
      <w:pPr>
        <w:jc w:val="both"/>
        <w:rPr>
          <w:b/>
          <w:bCs/>
        </w:rPr>
      </w:pPr>
    </w:p>
    <w:p w14:paraId="63C68014" w14:textId="77777777" w:rsidR="00B36C20" w:rsidRPr="00AA2C04" w:rsidRDefault="00B36C20" w:rsidP="00906DDA">
      <w:pPr>
        <w:jc w:val="both"/>
        <w:rPr>
          <w:b/>
          <w:bCs/>
        </w:rPr>
      </w:pPr>
    </w:p>
    <w:p w14:paraId="512C7C2C" w14:textId="17F42B79" w:rsidR="00B36C20" w:rsidRPr="00AA2C04" w:rsidRDefault="00027FF2" w:rsidP="00906DDA">
      <w:pPr>
        <w:pStyle w:val="Nadpis7"/>
        <w:rPr>
          <w:b w:val="0"/>
          <w:i/>
        </w:rPr>
      </w:pPr>
      <w:r>
        <w:rPr>
          <w:b w:val="0"/>
          <w:i/>
        </w:rPr>
        <w:t>Príloha č. 1 k rozhodnutiu  č.</w:t>
      </w:r>
      <w:r w:rsidR="004F6276">
        <w:rPr>
          <w:b w:val="0"/>
          <w:i/>
        </w:rPr>
        <w:t xml:space="preserve"> </w:t>
      </w:r>
      <w:r w:rsidR="00B55BFC">
        <w:rPr>
          <w:b w:val="0"/>
          <w:i/>
        </w:rPr>
        <w:t>129</w:t>
      </w:r>
      <w:r w:rsidR="00B36C20" w:rsidRPr="00AA2C04">
        <w:rPr>
          <w:b w:val="0"/>
          <w:i/>
        </w:rPr>
        <w:t>/20</w:t>
      </w:r>
      <w:r w:rsidR="00642D1F">
        <w:rPr>
          <w:b w:val="0"/>
          <w:i/>
        </w:rPr>
        <w:t>2</w:t>
      </w:r>
      <w:r w:rsidR="006372C5">
        <w:rPr>
          <w:b w:val="0"/>
          <w:i/>
        </w:rPr>
        <w:t>6</w:t>
      </w:r>
    </w:p>
    <w:p w14:paraId="32A48CF6" w14:textId="77777777" w:rsidR="00B36C20" w:rsidRPr="00AA2C04" w:rsidRDefault="00B36C20" w:rsidP="00906DDA">
      <w:pPr>
        <w:jc w:val="both"/>
        <w:rPr>
          <w:b/>
          <w:bCs/>
        </w:rPr>
      </w:pPr>
    </w:p>
    <w:p w14:paraId="6DC07F33" w14:textId="77777777" w:rsidR="00B36C20" w:rsidRPr="00AA2C04" w:rsidRDefault="00B36C20" w:rsidP="00906DDA">
      <w:pPr>
        <w:jc w:val="both"/>
        <w:rPr>
          <w:b/>
          <w:bCs/>
        </w:rPr>
      </w:pPr>
    </w:p>
    <w:p w14:paraId="0CDCAC76" w14:textId="77777777" w:rsidR="00B36C20" w:rsidRPr="00AA2C04" w:rsidRDefault="00B36C20" w:rsidP="00906DDA">
      <w:pPr>
        <w:jc w:val="both"/>
        <w:rPr>
          <w:b/>
          <w:bCs/>
        </w:rPr>
      </w:pPr>
    </w:p>
    <w:p w14:paraId="08D0D1C2" w14:textId="77777777" w:rsidR="00B36C20" w:rsidRPr="00AA2C04" w:rsidRDefault="00B36C20" w:rsidP="00906DDA">
      <w:pPr>
        <w:jc w:val="both"/>
        <w:rPr>
          <w:b/>
          <w:bCs/>
        </w:rPr>
      </w:pPr>
    </w:p>
    <w:p w14:paraId="4E0BBD5E" w14:textId="77777777" w:rsidR="00B36C20" w:rsidRPr="00AA2C04" w:rsidRDefault="00B36C20" w:rsidP="00906DDA">
      <w:pPr>
        <w:jc w:val="both"/>
        <w:rPr>
          <w:b/>
          <w:bCs/>
        </w:rPr>
      </w:pPr>
    </w:p>
    <w:p w14:paraId="336C9A56" w14:textId="77777777" w:rsidR="00B36C20" w:rsidRPr="00AA2C04" w:rsidRDefault="00B36C20" w:rsidP="00906DDA">
      <w:pPr>
        <w:jc w:val="both"/>
        <w:rPr>
          <w:b/>
          <w:bCs/>
        </w:rPr>
      </w:pPr>
    </w:p>
    <w:p w14:paraId="6869B141" w14:textId="77777777" w:rsidR="00B36C20" w:rsidRDefault="00B36C20" w:rsidP="00906DDA">
      <w:pPr>
        <w:jc w:val="both"/>
        <w:rPr>
          <w:b/>
          <w:bCs/>
        </w:rPr>
      </w:pPr>
    </w:p>
    <w:p w14:paraId="39C1E68D" w14:textId="77777777" w:rsidR="00B36C20" w:rsidRDefault="00B36C20" w:rsidP="00906DDA">
      <w:pPr>
        <w:jc w:val="both"/>
        <w:rPr>
          <w:b/>
          <w:bCs/>
        </w:rPr>
      </w:pPr>
    </w:p>
    <w:p w14:paraId="5EB68431" w14:textId="77777777" w:rsidR="00B36C20" w:rsidRDefault="00B36C20" w:rsidP="00906DDA">
      <w:pPr>
        <w:jc w:val="both"/>
        <w:rPr>
          <w:b/>
          <w:bCs/>
        </w:rPr>
      </w:pPr>
    </w:p>
    <w:p w14:paraId="1AFA24E5" w14:textId="77777777" w:rsidR="00703FD6" w:rsidRDefault="00703FD6" w:rsidP="00906DDA">
      <w:pPr>
        <w:jc w:val="both"/>
        <w:rPr>
          <w:b/>
          <w:bCs/>
        </w:rPr>
      </w:pPr>
    </w:p>
    <w:p w14:paraId="0966178C" w14:textId="77777777" w:rsidR="00703FD6" w:rsidRDefault="00703FD6" w:rsidP="00906DDA">
      <w:pPr>
        <w:jc w:val="both"/>
        <w:rPr>
          <w:b/>
          <w:bCs/>
        </w:rPr>
      </w:pPr>
    </w:p>
    <w:p w14:paraId="2CA20BBC" w14:textId="77777777" w:rsidR="00703FD6" w:rsidRDefault="00703FD6" w:rsidP="00906DDA">
      <w:pPr>
        <w:jc w:val="both"/>
        <w:rPr>
          <w:b/>
          <w:bCs/>
        </w:rPr>
      </w:pPr>
    </w:p>
    <w:p w14:paraId="5FA8F5C6" w14:textId="77777777" w:rsidR="00703FD6" w:rsidRDefault="00703FD6" w:rsidP="00906DDA">
      <w:pPr>
        <w:jc w:val="both"/>
        <w:rPr>
          <w:b/>
          <w:bCs/>
        </w:rPr>
      </w:pPr>
    </w:p>
    <w:p w14:paraId="6FE99BE5" w14:textId="77777777" w:rsidR="00703FD6" w:rsidRDefault="00703FD6" w:rsidP="00906DDA">
      <w:pPr>
        <w:jc w:val="both"/>
        <w:rPr>
          <w:b/>
          <w:bCs/>
        </w:rPr>
      </w:pPr>
    </w:p>
    <w:p w14:paraId="700EA0C4" w14:textId="77777777" w:rsidR="00703FD6" w:rsidRDefault="00703FD6" w:rsidP="00906DDA">
      <w:pPr>
        <w:jc w:val="both"/>
        <w:rPr>
          <w:b/>
          <w:bCs/>
        </w:rPr>
      </w:pPr>
    </w:p>
    <w:p w14:paraId="7C3A73B7" w14:textId="77777777" w:rsidR="00703FD6" w:rsidRPr="00AA2C04" w:rsidRDefault="00703FD6" w:rsidP="00906DDA">
      <w:pPr>
        <w:jc w:val="both"/>
        <w:rPr>
          <w:b/>
          <w:bCs/>
        </w:rPr>
      </w:pPr>
    </w:p>
    <w:p w14:paraId="69761EB3" w14:textId="77777777" w:rsidR="00B36C20" w:rsidRPr="00AA2C04" w:rsidRDefault="00B36C20" w:rsidP="003505FB"/>
    <w:p w14:paraId="7384B688" w14:textId="05B84DD9" w:rsidR="00B36C20" w:rsidRPr="006372C5" w:rsidRDefault="00161CCE" w:rsidP="003505FB">
      <w:pPr>
        <w:jc w:val="center"/>
        <w:rPr>
          <w:b/>
          <w:color w:val="00B050"/>
          <w:sz w:val="40"/>
          <w:szCs w:val="40"/>
        </w:rPr>
      </w:pPr>
      <w:bookmarkStart w:id="0" w:name="_Hlk229730829"/>
      <w:r w:rsidRPr="006372C5">
        <w:rPr>
          <w:b/>
          <w:color w:val="00B050"/>
          <w:sz w:val="40"/>
          <w:szCs w:val="40"/>
        </w:rPr>
        <w:t>P R Í R U Č K A</w:t>
      </w:r>
      <w:r w:rsidR="007F1DE2" w:rsidRPr="006372C5">
        <w:rPr>
          <w:b/>
          <w:color w:val="00B050"/>
          <w:sz w:val="40"/>
          <w:szCs w:val="40"/>
        </w:rPr>
        <w:t> </w:t>
      </w:r>
      <w:r w:rsidR="00A5338E" w:rsidRPr="006372C5">
        <w:rPr>
          <w:b/>
          <w:color w:val="00B050"/>
          <w:sz w:val="40"/>
          <w:szCs w:val="40"/>
        </w:rPr>
        <w:t xml:space="preserve"> </w:t>
      </w:r>
      <w:r w:rsidR="007F1DE2" w:rsidRPr="006372C5">
        <w:rPr>
          <w:b/>
          <w:color w:val="00B050"/>
          <w:sz w:val="40"/>
          <w:szCs w:val="40"/>
        </w:rPr>
        <w:t>P R E</w:t>
      </w:r>
      <w:r w:rsidR="00FD7478" w:rsidRPr="006372C5">
        <w:rPr>
          <w:b/>
          <w:color w:val="00B050"/>
          <w:sz w:val="40"/>
          <w:szCs w:val="40"/>
        </w:rPr>
        <w:t xml:space="preserve"> </w:t>
      </w:r>
      <w:r w:rsidR="008C1C6B" w:rsidRPr="006372C5">
        <w:rPr>
          <w:b/>
          <w:color w:val="00B050"/>
          <w:sz w:val="40"/>
          <w:szCs w:val="40"/>
        </w:rPr>
        <w:t> P R V O N Á K U P C O</w:t>
      </w:r>
      <w:r w:rsidR="006F4F75" w:rsidRPr="006372C5">
        <w:rPr>
          <w:b/>
          <w:color w:val="00B050"/>
          <w:sz w:val="40"/>
          <w:szCs w:val="40"/>
        </w:rPr>
        <w:t> </w:t>
      </w:r>
      <w:r w:rsidR="008C1C6B" w:rsidRPr="006372C5">
        <w:rPr>
          <w:b/>
          <w:color w:val="00B050"/>
          <w:sz w:val="40"/>
          <w:szCs w:val="40"/>
        </w:rPr>
        <w:t>V</w:t>
      </w:r>
      <w:r w:rsidR="006F4F75" w:rsidRPr="006372C5">
        <w:rPr>
          <w:b/>
          <w:color w:val="00B050"/>
          <w:sz w:val="40"/>
          <w:szCs w:val="40"/>
        </w:rPr>
        <w:t xml:space="preserve">  M L I E K A</w:t>
      </w:r>
      <w:bookmarkEnd w:id="0"/>
    </w:p>
    <w:p w14:paraId="455B62C3" w14:textId="77777777" w:rsidR="00CA63FD" w:rsidRDefault="00CA63FD" w:rsidP="003505FB">
      <w:pPr>
        <w:jc w:val="center"/>
        <w:rPr>
          <w:b/>
          <w:color w:val="00B050"/>
          <w:sz w:val="44"/>
          <w:szCs w:val="44"/>
        </w:rPr>
      </w:pPr>
    </w:p>
    <w:p w14:paraId="1104CF5E" w14:textId="040F8DB7" w:rsidR="002D010C" w:rsidRDefault="00227D90" w:rsidP="006372C5">
      <w:pPr>
        <w:pStyle w:val="Zarkazkladnhotextu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pre </w:t>
      </w:r>
      <w:bookmarkStart w:id="1" w:name="_Hlk220995886"/>
      <w:r>
        <w:rPr>
          <w:rFonts w:ascii="Times New Roman" w:hAnsi="Times New Roman"/>
          <w:b/>
          <w:sz w:val="44"/>
          <w:szCs w:val="44"/>
        </w:rPr>
        <w:t xml:space="preserve">evidenciu </w:t>
      </w:r>
      <w:r w:rsidR="006F4F75" w:rsidRPr="00FD7478">
        <w:rPr>
          <w:rFonts w:ascii="Times New Roman" w:hAnsi="Times New Roman"/>
          <w:b/>
          <w:sz w:val="44"/>
          <w:szCs w:val="44"/>
        </w:rPr>
        <w:t xml:space="preserve">množstva surového kravského mlieka </w:t>
      </w:r>
      <w:bookmarkStart w:id="2" w:name="_Hlk230936647"/>
      <w:r w:rsidR="006F4F75" w:rsidRPr="00FD7478">
        <w:rPr>
          <w:rFonts w:ascii="Times New Roman" w:hAnsi="Times New Roman"/>
          <w:b/>
          <w:sz w:val="44"/>
          <w:szCs w:val="44"/>
        </w:rPr>
        <w:t>a súvisiacich údajov a povinné nahlasovanie prvonákupcov</w:t>
      </w:r>
      <w:bookmarkEnd w:id="1"/>
      <w:bookmarkEnd w:id="2"/>
    </w:p>
    <w:p w14:paraId="0093FC67" w14:textId="77777777" w:rsidR="00B36C20" w:rsidRPr="00AA2C04" w:rsidRDefault="00B36C20" w:rsidP="00906DDA">
      <w:pPr>
        <w:jc w:val="center"/>
        <w:rPr>
          <w:b/>
          <w:bCs/>
        </w:rPr>
      </w:pPr>
    </w:p>
    <w:p w14:paraId="4846B82F" w14:textId="77777777" w:rsidR="00B36C20" w:rsidRPr="00AA2C04" w:rsidRDefault="00B36C20" w:rsidP="00906DDA">
      <w:pPr>
        <w:jc w:val="center"/>
        <w:rPr>
          <w:b/>
          <w:bCs/>
        </w:rPr>
      </w:pPr>
    </w:p>
    <w:p w14:paraId="5C14C8D4" w14:textId="77777777" w:rsidR="00B36C20" w:rsidRPr="00AA2C04" w:rsidRDefault="00B36C20" w:rsidP="00906DDA">
      <w:pPr>
        <w:jc w:val="center"/>
        <w:rPr>
          <w:b/>
          <w:bCs/>
        </w:rPr>
      </w:pPr>
    </w:p>
    <w:p w14:paraId="24694595" w14:textId="77777777" w:rsidR="00B36C20" w:rsidRPr="00AA2C04" w:rsidRDefault="00B36C20" w:rsidP="00906DDA">
      <w:pPr>
        <w:jc w:val="center"/>
        <w:rPr>
          <w:b/>
          <w:bCs/>
        </w:rPr>
      </w:pPr>
    </w:p>
    <w:p w14:paraId="759F336D" w14:textId="77777777" w:rsidR="00B36C20" w:rsidRPr="00AA2C04" w:rsidRDefault="00B36C20" w:rsidP="00906DDA">
      <w:pPr>
        <w:jc w:val="center"/>
        <w:rPr>
          <w:b/>
          <w:bCs/>
        </w:rPr>
      </w:pPr>
    </w:p>
    <w:p w14:paraId="7784D5AE" w14:textId="77777777" w:rsidR="00B36C20" w:rsidRPr="00AA2C04" w:rsidRDefault="00B36C20" w:rsidP="00906DDA">
      <w:pPr>
        <w:jc w:val="center"/>
        <w:rPr>
          <w:b/>
          <w:bCs/>
        </w:rPr>
      </w:pPr>
    </w:p>
    <w:p w14:paraId="3E06626E" w14:textId="77777777" w:rsidR="00B36C20" w:rsidRPr="00AA2C04" w:rsidRDefault="00B36C20" w:rsidP="00906DDA">
      <w:pPr>
        <w:jc w:val="center"/>
        <w:rPr>
          <w:b/>
          <w:bCs/>
        </w:rPr>
      </w:pPr>
    </w:p>
    <w:p w14:paraId="15FAF74C" w14:textId="77777777" w:rsidR="00B36C20" w:rsidRPr="00AA2C04" w:rsidRDefault="00B36C20" w:rsidP="00906DDA">
      <w:pPr>
        <w:jc w:val="center"/>
        <w:rPr>
          <w:b/>
          <w:bCs/>
        </w:rPr>
      </w:pPr>
    </w:p>
    <w:p w14:paraId="57EDD036" w14:textId="77777777" w:rsidR="00B36C20" w:rsidRPr="00AA2C04" w:rsidRDefault="00B36C20" w:rsidP="00906DDA">
      <w:pPr>
        <w:jc w:val="center"/>
        <w:rPr>
          <w:b/>
          <w:bCs/>
        </w:rPr>
      </w:pPr>
    </w:p>
    <w:p w14:paraId="59598AE5" w14:textId="77777777" w:rsidR="00B36C20" w:rsidRPr="00AA2C04" w:rsidRDefault="00B36C20" w:rsidP="00906DDA">
      <w:pPr>
        <w:jc w:val="center"/>
        <w:rPr>
          <w:b/>
          <w:bCs/>
        </w:rPr>
      </w:pPr>
    </w:p>
    <w:p w14:paraId="5B3266E1" w14:textId="77777777" w:rsidR="00B36C20" w:rsidRPr="00AA2C04" w:rsidRDefault="00B36C20" w:rsidP="00906DDA">
      <w:pPr>
        <w:jc w:val="center"/>
        <w:rPr>
          <w:b/>
          <w:bCs/>
        </w:rPr>
      </w:pPr>
    </w:p>
    <w:p w14:paraId="37A1B0F6" w14:textId="77777777" w:rsidR="00B36C20" w:rsidRPr="00AA2C04" w:rsidRDefault="00B36C20" w:rsidP="00906DDA">
      <w:pPr>
        <w:jc w:val="center"/>
        <w:rPr>
          <w:b/>
          <w:bCs/>
        </w:rPr>
      </w:pPr>
    </w:p>
    <w:p w14:paraId="510EA46F" w14:textId="77777777" w:rsidR="00B36C20" w:rsidRPr="00AA2C04" w:rsidRDefault="00B36C20" w:rsidP="00906DDA">
      <w:pPr>
        <w:jc w:val="center"/>
        <w:rPr>
          <w:b/>
          <w:bCs/>
        </w:rPr>
      </w:pPr>
    </w:p>
    <w:p w14:paraId="39C712B6" w14:textId="77777777" w:rsidR="00B36C20" w:rsidRDefault="00B36C20" w:rsidP="00BE1546">
      <w:pPr>
        <w:jc w:val="both"/>
      </w:pPr>
    </w:p>
    <w:p w14:paraId="2525A889" w14:textId="77777777" w:rsidR="00376274" w:rsidRDefault="00376274" w:rsidP="00BE1546">
      <w:pPr>
        <w:jc w:val="both"/>
      </w:pPr>
    </w:p>
    <w:p w14:paraId="30BF5022" w14:textId="77777777" w:rsidR="00DE7633" w:rsidRDefault="00DE7633" w:rsidP="00BE1546">
      <w:pPr>
        <w:jc w:val="both"/>
      </w:pPr>
    </w:p>
    <w:p w14:paraId="36720351" w14:textId="77777777" w:rsidR="00376274" w:rsidRDefault="00376274" w:rsidP="00BE1546">
      <w:pPr>
        <w:jc w:val="both"/>
      </w:pPr>
    </w:p>
    <w:p w14:paraId="4EF60188" w14:textId="77777777" w:rsidR="003C26D9" w:rsidRDefault="003C26D9" w:rsidP="00BE1546">
      <w:pPr>
        <w:jc w:val="both"/>
      </w:pPr>
    </w:p>
    <w:p w14:paraId="4EA5A6B5" w14:textId="77777777" w:rsidR="00BA0D8B" w:rsidRDefault="00BA0D8B" w:rsidP="00BA0D8B">
      <w:pPr>
        <w:rPr>
          <w:sz w:val="22"/>
          <w:szCs w:val="22"/>
        </w:rPr>
      </w:pPr>
    </w:p>
    <w:p w14:paraId="43F94199" w14:textId="77777777" w:rsidR="003C26D9" w:rsidRPr="003C26D9" w:rsidRDefault="003C26D9" w:rsidP="00BA0D8B">
      <w:pPr>
        <w:rPr>
          <w:b/>
          <w:sz w:val="28"/>
          <w:szCs w:val="28"/>
        </w:rPr>
      </w:pPr>
      <w:r w:rsidRPr="003C26D9">
        <w:rPr>
          <w:b/>
          <w:sz w:val="28"/>
          <w:szCs w:val="28"/>
        </w:rPr>
        <w:t>Obsah:</w:t>
      </w:r>
    </w:p>
    <w:p w14:paraId="4C566E3C" w14:textId="77777777" w:rsidR="003C26D9" w:rsidRPr="003C26D9" w:rsidRDefault="003C26D9" w:rsidP="00BA0D8B">
      <w:pPr>
        <w:rPr>
          <w:sz w:val="28"/>
          <w:szCs w:val="28"/>
        </w:rPr>
      </w:pPr>
    </w:p>
    <w:p w14:paraId="2ECACCDD" w14:textId="00305298" w:rsidR="004908F9" w:rsidRDefault="00B36C20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sk-SK"/>
        </w:rPr>
      </w:pPr>
      <w:r w:rsidRPr="00C47520">
        <w:rPr>
          <w:sz w:val="24"/>
          <w:szCs w:val="24"/>
        </w:rPr>
        <w:fldChar w:fldCharType="begin"/>
      </w:r>
      <w:r w:rsidRPr="00C47520">
        <w:rPr>
          <w:sz w:val="24"/>
          <w:szCs w:val="24"/>
        </w:rPr>
        <w:instrText xml:space="preserve"> TOC \o "1-3" \h \z \u </w:instrText>
      </w:r>
      <w:r w:rsidRPr="00C47520">
        <w:rPr>
          <w:sz w:val="24"/>
          <w:szCs w:val="24"/>
        </w:rPr>
        <w:fldChar w:fldCharType="separate"/>
      </w:r>
      <w:hyperlink w:anchor="_Toc221608208" w:history="1">
        <w:r w:rsidR="004908F9" w:rsidRPr="00B36CD1">
          <w:rPr>
            <w:rStyle w:val="Hypertextovprepojenie"/>
            <w:noProof/>
          </w:rPr>
          <w:t>1.</w:t>
        </w:r>
        <w:r w:rsidR="004908F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sk-SK"/>
          </w:rPr>
          <w:tab/>
        </w:r>
        <w:r w:rsidR="004908F9" w:rsidRPr="00B36CD1">
          <w:rPr>
            <w:rStyle w:val="Hypertextovprepojenie"/>
            <w:noProof/>
          </w:rPr>
          <w:t>ÚVOD</w:t>
        </w:r>
        <w:r w:rsidR="004908F9">
          <w:rPr>
            <w:noProof/>
            <w:webHidden/>
          </w:rPr>
          <w:tab/>
        </w:r>
        <w:r w:rsidR="004908F9">
          <w:rPr>
            <w:noProof/>
            <w:webHidden/>
          </w:rPr>
          <w:fldChar w:fldCharType="begin"/>
        </w:r>
        <w:r w:rsidR="004908F9">
          <w:rPr>
            <w:noProof/>
            <w:webHidden/>
          </w:rPr>
          <w:instrText xml:space="preserve"> PAGEREF _Toc221608208 \h </w:instrText>
        </w:r>
        <w:r w:rsidR="004908F9">
          <w:rPr>
            <w:noProof/>
            <w:webHidden/>
          </w:rPr>
        </w:r>
        <w:r w:rsidR="004908F9">
          <w:rPr>
            <w:noProof/>
            <w:webHidden/>
          </w:rPr>
          <w:fldChar w:fldCharType="separate"/>
        </w:r>
        <w:r w:rsidR="004908F9">
          <w:rPr>
            <w:noProof/>
            <w:webHidden/>
          </w:rPr>
          <w:t>3</w:t>
        </w:r>
        <w:r w:rsidR="004908F9">
          <w:rPr>
            <w:noProof/>
            <w:webHidden/>
          </w:rPr>
          <w:fldChar w:fldCharType="end"/>
        </w:r>
      </w:hyperlink>
    </w:p>
    <w:p w14:paraId="3521FFE5" w14:textId="39C18D2F" w:rsidR="004908F9" w:rsidRDefault="004908F9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sk-SK"/>
        </w:rPr>
      </w:pPr>
      <w:hyperlink w:anchor="_Toc221608209" w:history="1">
        <w:r w:rsidRPr="00B36CD1">
          <w:rPr>
            <w:rStyle w:val="Hypertextovprepojenie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sk-SK"/>
          </w:rPr>
          <w:tab/>
        </w:r>
        <w:r w:rsidRPr="00B36CD1">
          <w:rPr>
            <w:rStyle w:val="Hypertextovprepojenie"/>
            <w:noProof/>
          </w:rPr>
          <w:t>DEFINÍCIE A POUŽITÉ POJMY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_Toc221608209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462C436" w14:textId="62702AAA" w:rsidR="004908F9" w:rsidRDefault="004908F9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sk-SK"/>
        </w:rPr>
      </w:pPr>
      <w:hyperlink w:anchor="_Toc221608210" w:history="1">
        <w:r w:rsidRPr="00B36CD1">
          <w:rPr>
            <w:rStyle w:val="Hypertextovprepojenie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sk-SK"/>
          </w:rPr>
          <w:tab/>
        </w:r>
        <w:r w:rsidRPr="00B36CD1">
          <w:rPr>
            <w:rStyle w:val="Hypertextovprepojenie"/>
            <w:noProof/>
          </w:rPr>
          <w:t>PRVONÁKUPCA MLIEKA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_Toc221608210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C0E4B86" w14:textId="396BCAC4" w:rsidR="004908F9" w:rsidRDefault="004908F9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sk-SK"/>
        </w:rPr>
      </w:pPr>
      <w:hyperlink w:anchor="_Toc221608211" w:history="1">
        <w:r w:rsidRPr="00B36CD1">
          <w:rPr>
            <w:rStyle w:val="Hypertextovprepojenie"/>
            <w:noProof/>
          </w:rPr>
          <w:t>3.1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sk-SK"/>
          </w:rPr>
          <w:tab/>
        </w:r>
        <w:r w:rsidRPr="00B36CD1">
          <w:rPr>
            <w:rStyle w:val="Hypertextovprepojenie"/>
            <w:noProof/>
          </w:rPr>
          <w:t xml:space="preserve"> Povinné nahlasovanie prvonákupcov mlieka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_Toc221608211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B74098E" w14:textId="215F3A02" w:rsidR="004908F9" w:rsidRDefault="004908F9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sk-SK"/>
        </w:rPr>
      </w:pPr>
      <w:hyperlink w:anchor="_Toc221608212" w:history="1">
        <w:r w:rsidRPr="00B36CD1">
          <w:rPr>
            <w:rStyle w:val="Hypertextovprepojenie"/>
            <w:noProof/>
          </w:rPr>
          <w:t>3.1.1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sk-SK"/>
          </w:rPr>
          <w:tab/>
        </w:r>
        <w:r w:rsidRPr="00B36CD1">
          <w:rPr>
            <w:rStyle w:val="Hypertextovprepojenie"/>
            <w:noProof/>
          </w:rPr>
          <w:t>oBSAH  hlásenia prvonákupcov mlieka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_Toc221608212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D9F5710" w14:textId="0FD60BED" w:rsidR="004908F9" w:rsidRDefault="004908F9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sk-SK"/>
        </w:rPr>
      </w:pPr>
      <w:hyperlink w:anchor="_Toc221608213" w:history="1">
        <w:r w:rsidRPr="00B36CD1">
          <w:rPr>
            <w:rStyle w:val="Hypertextovprepojenie"/>
            <w:noProof/>
          </w:rPr>
          <w:t>3.2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sk-SK"/>
          </w:rPr>
          <w:tab/>
        </w:r>
        <w:r w:rsidRPr="00B36CD1">
          <w:rPr>
            <w:rStyle w:val="Hypertextovprepojenie"/>
            <w:noProof/>
          </w:rPr>
          <w:t>EVIDENCIA hlásenia PRVONÁKUPCu a oznámenie Komisii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_Toc221608213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4DBEFC7" w14:textId="52259504" w:rsidR="004908F9" w:rsidRDefault="004908F9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sk-SK"/>
        </w:rPr>
      </w:pPr>
      <w:hyperlink w:anchor="_Toc221608214" w:history="1">
        <w:r w:rsidRPr="00B36CD1">
          <w:rPr>
            <w:rStyle w:val="Hypertextovprepojenie"/>
            <w:noProof/>
          </w:rPr>
          <w:t>3.3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sk-SK"/>
          </w:rPr>
          <w:tab/>
        </w:r>
        <w:r w:rsidRPr="00B36CD1">
          <w:rPr>
            <w:rStyle w:val="Hypertextovprepojenie"/>
            <w:noProof/>
          </w:rPr>
          <w:t>Poriadkové pokuty/Správne delikty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_Toc221608214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48AA5DF" w14:textId="248CBA8A" w:rsidR="004908F9" w:rsidRDefault="004908F9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sk-SK"/>
        </w:rPr>
      </w:pPr>
      <w:hyperlink w:anchor="_Toc221608215" w:history="1">
        <w:r w:rsidRPr="00B36CD1">
          <w:rPr>
            <w:rStyle w:val="Hypertextovprepojenie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sk-SK"/>
          </w:rPr>
          <w:tab/>
        </w:r>
        <w:r w:rsidRPr="00B36CD1">
          <w:rPr>
            <w:rStyle w:val="Hypertextovprepojenie"/>
            <w:noProof/>
          </w:rPr>
          <w:t>Kontakty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_Toc221608215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60A2A29" w14:textId="54A79397" w:rsidR="004908F9" w:rsidRDefault="004908F9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sk-SK"/>
        </w:rPr>
      </w:pPr>
      <w:hyperlink w:anchor="_Toc221608216" w:history="1">
        <w:r w:rsidRPr="00B36CD1">
          <w:rPr>
            <w:rStyle w:val="Hypertextovprepojenie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sk-SK"/>
          </w:rPr>
          <w:tab/>
        </w:r>
        <w:r w:rsidRPr="00B36CD1">
          <w:rPr>
            <w:rStyle w:val="Hypertextovprepojenie"/>
            <w:noProof/>
          </w:rPr>
          <w:t>prílohy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_Toc221608216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A576FE4" w14:textId="0F00520C" w:rsidR="00B36C20" w:rsidRDefault="00B36C20" w:rsidP="00482E19">
      <w:pPr>
        <w:rPr>
          <w:b/>
          <w:bCs/>
        </w:rPr>
        <w:sectPr w:rsidR="00B36C20" w:rsidSect="00135612">
          <w:headerReference w:type="default" r:id="rId8"/>
          <w:footerReference w:type="default" r:id="rId9"/>
          <w:pgSz w:w="11906" w:h="16838" w:code="9"/>
          <w:pgMar w:top="1985" w:right="1418" w:bottom="1418" w:left="1259" w:header="709" w:footer="709" w:gutter="0"/>
          <w:cols w:space="708"/>
          <w:docGrid w:linePitch="360"/>
        </w:sectPr>
      </w:pPr>
      <w:r w:rsidRPr="00C47520">
        <w:rPr>
          <w:b/>
        </w:rPr>
        <w:fldChar w:fldCharType="end"/>
      </w:r>
    </w:p>
    <w:p w14:paraId="176C624F" w14:textId="77777777" w:rsidR="00B36C20" w:rsidRPr="003505FB" w:rsidRDefault="00B36C20" w:rsidP="00603339">
      <w:pPr>
        <w:pStyle w:val="Nadpis1"/>
        <w:rPr>
          <w:rFonts w:ascii="Times New Roman" w:hAnsi="Times New Roman"/>
          <w:sz w:val="28"/>
          <w:szCs w:val="28"/>
        </w:rPr>
      </w:pPr>
      <w:bookmarkStart w:id="3" w:name="_Toc341274463"/>
      <w:bookmarkStart w:id="4" w:name="_Toc341962791"/>
      <w:bookmarkStart w:id="5" w:name="_Toc221608208"/>
      <w:r w:rsidRPr="003505FB">
        <w:rPr>
          <w:rFonts w:ascii="Times New Roman" w:hAnsi="Times New Roman"/>
          <w:sz w:val="28"/>
          <w:szCs w:val="28"/>
        </w:rPr>
        <w:lastRenderedPageBreak/>
        <w:t>1.</w:t>
      </w:r>
      <w:r w:rsidRPr="003505FB">
        <w:rPr>
          <w:rFonts w:ascii="Times New Roman" w:hAnsi="Times New Roman"/>
          <w:sz w:val="28"/>
          <w:szCs w:val="28"/>
        </w:rPr>
        <w:tab/>
        <w:t>ÚVOD</w:t>
      </w:r>
      <w:bookmarkEnd w:id="3"/>
      <w:bookmarkEnd w:id="4"/>
      <w:bookmarkEnd w:id="5"/>
    </w:p>
    <w:p w14:paraId="34043A6E" w14:textId="77777777" w:rsidR="00B36C20" w:rsidRPr="00AA2C04" w:rsidRDefault="00B36C20" w:rsidP="00906DDA">
      <w:pPr>
        <w:pStyle w:val="Einzug1"/>
        <w:tabs>
          <w:tab w:val="clear" w:pos="993"/>
          <w:tab w:val="left" w:pos="540"/>
        </w:tabs>
        <w:ind w:left="360"/>
        <w:rPr>
          <w:b/>
          <w:bCs/>
          <w:sz w:val="24"/>
          <w:szCs w:val="24"/>
          <w:lang w:val="sk-SK" w:eastAsia="sk-SK"/>
        </w:rPr>
      </w:pPr>
    </w:p>
    <w:p w14:paraId="21425D9D" w14:textId="55D3B050" w:rsidR="00B36C20" w:rsidRDefault="000222B5" w:rsidP="00FD7478">
      <w:pPr>
        <w:pStyle w:val="title-doc-first"/>
        <w:shd w:val="clear" w:color="auto" w:fill="FFFFFF"/>
        <w:spacing w:before="120" w:beforeAutospacing="0" w:after="0" w:afterAutospacing="0" w:line="312" w:lineRule="atLeast"/>
        <w:jc w:val="both"/>
      </w:pPr>
      <w:r>
        <w:rPr>
          <w:color w:val="000000" w:themeColor="text1"/>
        </w:rPr>
        <w:t>E</w:t>
      </w:r>
      <w:r w:rsidRPr="00407518">
        <w:rPr>
          <w:color w:val="000000" w:themeColor="text1"/>
        </w:rPr>
        <w:t>videncia</w:t>
      </w:r>
      <w:r w:rsidR="00704E75">
        <w:rPr>
          <w:color w:val="000000" w:themeColor="text1"/>
        </w:rPr>
        <w:t xml:space="preserve"> množstva surového kravského mlieka a súvisiacich údajov</w:t>
      </w:r>
      <w:r>
        <w:rPr>
          <w:color w:val="000000" w:themeColor="text1"/>
        </w:rPr>
        <w:t xml:space="preserve"> a povinné nahlasovanie</w:t>
      </w:r>
      <w:r w:rsidRPr="00407518">
        <w:rPr>
          <w:color w:val="000000" w:themeColor="text1"/>
        </w:rPr>
        <w:t xml:space="preserve"> prvonákupcov</w:t>
      </w:r>
      <w:r w:rsidR="00A23842">
        <w:t> </w:t>
      </w:r>
      <w:r w:rsidR="00A23842" w:rsidRPr="00407518">
        <w:rPr>
          <w:color w:val="000000" w:themeColor="text1"/>
        </w:rPr>
        <w:t xml:space="preserve"> </w:t>
      </w:r>
      <w:r w:rsidR="00B36C20">
        <w:t>v </w:t>
      </w:r>
      <w:r w:rsidR="00B36C20" w:rsidRPr="00FD7478">
        <w:rPr>
          <w:color w:val="000000" w:themeColor="text1"/>
        </w:rPr>
        <w:t xml:space="preserve">zmysle </w:t>
      </w:r>
      <w:r w:rsidR="00F114AF" w:rsidRPr="00FD7478">
        <w:rPr>
          <w:color w:val="000000" w:themeColor="text1"/>
        </w:rPr>
        <w:t>uplat</w:t>
      </w:r>
      <w:r w:rsidR="00F114AF" w:rsidRPr="00FD7478">
        <w:rPr>
          <w:rFonts w:hint="eastAsia"/>
          <w:color w:val="000000" w:themeColor="text1"/>
        </w:rPr>
        <w:t>ň</w:t>
      </w:r>
      <w:r w:rsidR="00F114AF" w:rsidRPr="00FD7478">
        <w:rPr>
          <w:color w:val="000000" w:themeColor="text1"/>
        </w:rPr>
        <w:t xml:space="preserve">ovania </w:t>
      </w:r>
      <w:r w:rsidR="003351E1" w:rsidRPr="0054307C">
        <w:t>čl. 1</w:t>
      </w:r>
      <w:r w:rsidR="003351E1">
        <w:t xml:space="preserve">51 nariadenia (ES) č. 1308/2013 v platnom znení a čl. 2 delegovaného nariadenia (EÚ) 2017/1183 v spojení s čl. 6 v nadväznosti na prílohu II a III </w:t>
      </w:r>
      <w:r w:rsidR="003351E1" w:rsidRPr="0054307C">
        <w:t xml:space="preserve">ods. </w:t>
      </w:r>
      <w:r w:rsidR="003351E1">
        <w:t>7 a 8</w:t>
      </w:r>
      <w:r w:rsidR="003351E1" w:rsidRPr="0054307C">
        <w:t xml:space="preserve"> </w:t>
      </w:r>
      <w:r w:rsidR="003351E1">
        <w:t xml:space="preserve">k vykonávaciemu nariadeniu (EÚ) 2017/1185 v platnom znení, </w:t>
      </w:r>
      <w:r w:rsidR="003351E1" w:rsidRPr="00D55725">
        <w:t>čl. 12 vykonávacieho nariadenia komisie</w:t>
      </w:r>
      <w:r w:rsidR="003351E1" w:rsidRPr="0054307C">
        <w:t xml:space="preserve"> (EÚ) 2019/1746</w:t>
      </w:r>
      <w:r w:rsidR="003351E1">
        <w:t xml:space="preserve"> a </w:t>
      </w:r>
      <w:r w:rsidR="003351E1" w:rsidRPr="0054307C">
        <w:t xml:space="preserve">čl. 1 </w:t>
      </w:r>
      <w:r w:rsidR="003351E1">
        <w:t xml:space="preserve">ods. 40 </w:t>
      </w:r>
      <w:r w:rsidR="003351E1" w:rsidRPr="00D55725">
        <w:t xml:space="preserve">nariadenie Európskeho parlamentu a Rady (EÚ) 2021/2117 </w:t>
      </w:r>
      <w:r w:rsidR="003351E1">
        <w:t xml:space="preserve">a </w:t>
      </w:r>
      <w:r w:rsidR="003351E1" w:rsidRPr="0054307C">
        <w:t xml:space="preserve">legislatívy </w:t>
      </w:r>
      <w:r w:rsidR="003351E1" w:rsidRPr="003351E1">
        <w:rPr>
          <w:color w:val="000000"/>
          <w:sz w:val="23"/>
          <w:szCs w:val="23"/>
        </w:rPr>
        <w:t>Slovenskej republiky (ďalej len „SR“)</w:t>
      </w:r>
      <w:r w:rsidR="003351E1">
        <w:t xml:space="preserve"> viď. § 10 ods. 1 písm. x </w:t>
      </w:r>
      <w:r w:rsidR="003351E1" w:rsidRPr="003351E1">
        <w:rPr>
          <w:bCs/>
        </w:rPr>
        <w:t>zákon</w:t>
      </w:r>
      <w:r w:rsidR="003351E1">
        <w:rPr>
          <w:bCs/>
        </w:rPr>
        <w:t>a</w:t>
      </w:r>
      <w:r w:rsidR="003351E1" w:rsidRPr="003351E1">
        <w:rPr>
          <w:bCs/>
        </w:rPr>
        <w:t xml:space="preserve"> č. 280/2017</w:t>
      </w:r>
      <w:r w:rsidR="003351E1" w:rsidRPr="00EF71F4">
        <w:rPr>
          <w:bCs/>
        </w:rPr>
        <w:t xml:space="preserve"> Z. z.</w:t>
      </w:r>
      <w:r w:rsidR="003351E1" w:rsidRPr="00DB4FFC">
        <w:t xml:space="preserve"> z 12.</w:t>
      </w:r>
      <w:r w:rsidR="003351E1">
        <w:t> </w:t>
      </w:r>
      <w:r w:rsidR="003351E1" w:rsidRPr="00DB4FFC">
        <w:t>októbra 2017 o poskytovaní podpory a dotácie v pôdohospodárstve a rozvoji vidieka a o zmene zákona č. 292/2014 Z. z. o príspevku poskytovanom z európskych štrukturálnych a investičných fondov a o zmene a doplnení niektorých zákonov v znení neskorších predpisov (ďalej len „zákon č. 280/2017“)</w:t>
      </w:r>
      <w:r w:rsidR="003351E1">
        <w:t xml:space="preserve"> a </w:t>
      </w:r>
      <w:r w:rsidR="00674C07" w:rsidRPr="00674C07">
        <w:t>Vyhlášky Ministerstva pôdohospodárstva a rozvoja vidieka Slovenskej republiky č. 163 z 18. júna 2026, ktorou sa ustanovujú súvisiace údaje nahlasované prvonákupcom surového mlieka a štruktúra, forma a čas nahlasovania údajov prvonákupcom surového mlieka (ďalej len „Vyhláška MPRV SR“)</w:t>
      </w:r>
      <w:r w:rsidR="003351E1">
        <w:rPr>
          <w:color w:val="000000" w:themeColor="text1"/>
        </w:rPr>
        <w:t xml:space="preserve"> </w:t>
      </w:r>
      <w:r w:rsidR="00E4671A">
        <w:rPr>
          <w:b/>
          <w:bCs/>
          <w:color w:val="000000"/>
          <w:sz w:val="23"/>
          <w:szCs w:val="23"/>
        </w:rPr>
        <w:t>je v súlade so štruktúrou informačnej povinnosti S</w:t>
      </w:r>
      <w:r w:rsidR="003351E1">
        <w:rPr>
          <w:b/>
          <w:bCs/>
          <w:color w:val="000000"/>
          <w:sz w:val="23"/>
          <w:szCs w:val="23"/>
        </w:rPr>
        <w:t>R</w:t>
      </w:r>
      <w:r w:rsidR="00E4671A">
        <w:rPr>
          <w:b/>
          <w:bCs/>
          <w:color w:val="000000"/>
          <w:sz w:val="23"/>
          <w:szCs w:val="23"/>
        </w:rPr>
        <w:t xml:space="preserve"> v nadväznosti na </w:t>
      </w:r>
      <w:r w:rsidR="00B36C20" w:rsidRPr="00123276">
        <w:t>právn</w:t>
      </w:r>
      <w:r w:rsidR="00E4671A">
        <w:t>e</w:t>
      </w:r>
      <w:r w:rsidR="00B36C20" w:rsidRPr="00123276">
        <w:t xml:space="preserve"> </w:t>
      </w:r>
      <w:r w:rsidR="00B36C20">
        <w:t>predpis</w:t>
      </w:r>
      <w:r w:rsidR="00E4671A">
        <w:t>y</w:t>
      </w:r>
      <w:r w:rsidR="00B36C20">
        <w:t xml:space="preserve"> </w:t>
      </w:r>
      <w:r w:rsidR="00B36C20" w:rsidRPr="00123276">
        <w:t>EÚ</w:t>
      </w:r>
      <w:r w:rsidR="00B36C20">
        <w:t xml:space="preserve"> a </w:t>
      </w:r>
      <w:r w:rsidR="008E42B6">
        <w:t>SR</w:t>
      </w:r>
      <w:r w:rsidR="00B36C20">
        <w:t>.</w:t>
      </w:r>
    </w:p>
    <w:p w14:paraId="0A0E06BD" w14:textId="77777777" w:rsidR="00B36C20" w:rsidRDefault="00B36C20" w:rsidP="00906DDA">
      <w:pPr>
        <w:pStyle w:val="Einzug1"/>
        <w:tabs>
          <w:tab w:val="clear" w:pos="993"/>
          <w:tab w:val="left" w:pos="540"/>
        </w:tabs>
        <w:spacing w:after="120"/>
        <w:ind w:left="0"/>
        <w:rPr>
          <w:lang w:val="sk-SK" w:eastAsia="sk-SK"/>
        </w:rPr>
      </w:pPr>
    </w:p>
    <w:p w14:paraId="572524B3" w14:textId="77777777" w:rsidR="00B36C20" w:rsidRPr="00662B83" w:rsidRDefault="00B36C20" w:rsidP="00662B83">
      <w:pPr>
        <w:pStyle w:val="Einzug1"/>
        <w:tabs>
          <w:tab w:val="clear" w:pos="993"/>
          <w:tab w:val="left" w:pos="540"/>
        </w:tabs>
        <w:spacing w:after="120"/>
        <w:ind w:left="0"/>
        <w:rPr>
          <w:b/>
          <w:sz w:val="24"/>
          <w:szCs w:val="24"/>
          <w:lang w:val="sk-SK" w:eastAsia="sk-SK"/>
        </w:rPr>
      </w:pPr>
      <w:r w:rsidRPr="005B70A7">
        <w:rPr>
          <w:b/>
          <w:sz w:val="24"/>
          <w:szCs w:val="24"/>
          <w:lang w:val="sk-SK" w:eastAsia="sk-SK"/>
        </w:rPr>
        <w:t>Právne predpisy EÚ:</w:t>
      </w:r>
    </w:p>
    <w:p w14:paraId="46FDCF07" w14:textId="77777777" w:rsidR="00E4184B" w:rsidRPr="00407518" w:rsidRDefault="00E4184B" w:rsidP="00E4184B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spacing w:before="60" w:after="60"/>
        <w:ind w:left="357" w:hanging="357"/>
        <w:rPr>
          <w:color w:val="000000" w:themeColor="text1"/>
          <w:szCs w:val="22"/>
        </w:rPr>
      </w:pPr>
      <w:r w:rsidRPr="00407518">
        <w:rPr>
          <w:b/>
          <w:color w:val="000000" w:themeColor="text1"/>
          <w:szCs w:val="22"/>
        </w:rPr>
        <w:t xml:space="preserve">nariadenie Európskeho parlamentu a Rady (EÚ) č. 1308/2013 </w:t>
      </w:r>
      <w:r w:rsidRPr="00407518">
        <w:rPr>
          <w:color w:val="000000" w:themeColor="text1"/>
          <w:szCs w:val="22"/>
        </w:rPr>
        <w:t>zo 17. decembra 2013, ktorým sa vytvára spoločná organizácia trhov s poľnohospodárskymi výrobkami, a ktorým sa zrušujú nariadenia Rady (EHS) č. 922/72, (EHS) č. 234/79, (ES) č. 1037/2001 a (ES) č.</w:t>
      </w:r>
      <w:r w:rsidR="00BE6DCB" w:rsidRPr="00407518">
        <w:rPr>
          <w:color w:val="000000" w:themeColor="text1"/>
          <w:szCs w:val="22"/>
        </w:rPr>
        <w:t> </w:t>
      </w:r>
      <w:r w:rsidRPr="00407518">
        <w:rPr>
          <w:color w:val="000000" w:themeColor="text1"/>
          <w:szCs w:val="22"/>
        </w:rPr>
        <w:t>1234/2007 v platnom znení</w:t>
      </w:r>
      <w:r w:rsidR="00BE6DCB" w:rsidRPr="00407518">
        <w:rPr>
          <w:color w:val="000000" w:themeColor="text1"/>
          <w:szCs w:val="22"/>
        </w:rPr>
        <w:t xml:space="preserve"> </w:t>
      </w:r>
      <w:r w:rsidR="00876B77" w:rsidRPr="00494C1D">
        <w:rPr>
          <w:bCs/>
        </w:rPr>
        <w:t>(ďalej len „nariadenie č. 1308/2013“)</w:t>
      </w:r>
      <w:r w:rsidRPr="00407518">
        <w:rPr>
          <w:color w:val="000000" w:themeColor="text1"/>
          <w:szCs w:val="22"/>
        </w:rPr>
        <w:t>,</w:t>
      </w:r>
    </w:p>
    <w:p w14:paraId="11FC1DE1" w14:textId="56AC06E7" w:rsidR="00B72B34" w:rsidRPr="00B72B34" w:rsidRDefault="00B72B34" w:rsidP="002D1D00">
      <w:pPr>
        <w:numPr>
          <w:ilvl w:val="0"/>
          <w:numId w:val="1"/>
        </w:numPr>
        <w:spacing w:after="120"/>
        <w:jc w:val="both"/>
      </w:pPr>
      <w:r w:rsidRPr="00B72B34">
        <w:rPr>
          <w:b/>
          <w:szCs w:val="22"/>
        </w:rPr>
        <w:t xml:space="preserve">delegované nariadenie Komisie (EÚ) 2017/1183 </w:t>
      </w:r>
      <w:r w:rsidRPr="00B72B34">
        <w:rPr>
          <w:szCs w:val="22"/>
        </w:rPr>
        <w:t>z 20. apríla 2017 o plnení nariadenia Európskeho Parlamentu a Rady (EÚ) č. 1307/2013 a</w:t>
      </w:r>
      <w:r w:rsidR="00B158FA">
        <w:rPr>
          <w:szCs w:val="22"/>
        </w:rPr>
        <w:t> </w:t>
      </w:r>
      <w:r>
        <w:rPr>
          <w:szCs w:val="22"/>
        </w:rPr>
        <w:t>nariadenia</w:t>
      </w:r>
      <w:r w:rsidR="00B158FA">
        <w:rPr>
          <w:szCs w:val="22"/>
        </w:rPr>
        <w:t xml:space="preserve"> </w:t>
      </w:r>
      <w:r w:rsidR="00B158FA" w:rsidRPr="00564B80">
        <w:rPr>
          <w:szCs w:val="22"/>
        </w:rPr>
        <w:t xml:space="preserve">Európskeho Parlamentu a Rady (EÚ) č. </w:t>
      </w:r>
      <w:r w:rsidRPr="00B72B34">
        <w:rPr>
          <w:szCs w:val="22"/>
        </w:rPr>
        <w:t> 1308/2013</w:t>
      </w:r>
      <w:r w:rsidR="00B158FA">
        <w:rPr>
          <w:szCs w:val="22"/>
        </w:rPr>
        <w:t xml:space="preserve"> s ohľadom na </w:t>
      </w:r>
      <w:r w:rsidRPr="00B72B34">
        <w:rPr>
          <w:szCs w:val="22"/>
        </w:rPr>
        <w:t>poskytovanie informácií a predkladanie dokumentov Komisii</w:t>
      </w:r>
      <w:r w:rsidR="007658D0">
        <w:rPr>
          <w:szCs w:val="22"/>
        </w:rPr>
        <w:t xml:space="preserve"> </w:t>
      </w:r>
      <w:r w:rsidR="007658D0" w:rsidRPr="00407518">
        <w:rPr>
          <w:color w:val="000000" w:themeColor="text1"/>
          <w:szCs w:val="22"/>
        </w:rPr>
        <w:t xml:space="preserve">v platnom znení </w:t>
      </w:r>
      <w:r w:rsidR="007658D0" w:rsidRPr="00494C1D">
        <w:rPr>
          <w:bCs/>
        </w:rPr>
        <w:t xml:space="preserve">(ďalej len „nariadenie č. </w:t>
      </w:r>
      <w:r w:rsidR="007658D0">
        <w:rPr>
          <w:bCs/>
        </w:rPr>
        <w:t>2017</w:t>
      </w:r>
      <w:r w:rsidR="007658D0" w:rsidRPr="00494C1D">
        <w:rPr>
          <w:bCs/>
        </w:rPr>
        <w:t>/</w:t>
      </w:r>
      <w:r w:rsidR="007658D0">
        <w:rPr>
          <w:bCs/>
        </w:rPr>
        <w:t>1183</w:t>
      </w:r>
      <w:r w:rsidR="007658D0" w:rsidRPr="00494C1D">
        <w:rPr>
          <w:bCs/>
        </w:rPr>
        <w:t>“)</w:t>
      </w:r>
      <w:r w:rsidRPr="00B72B34">
        <w:rPr>
          <w:szCs w:val="22"/>
        </w:rPr>
        <w:t>,</w:t>
      </w:r>
    </w:p>
    <w:p w14:paraId="10130E84" w14:textId="77777777" w:rsidR="00BE6DCB" w:rsidRPr="00162A92" w:rsidRDefault="003A5EDE" w:rsidP="00973668">
      <w:pPr>
        <w:numPr>
          <w:ilvl w:val="0"/>
          <w:numId w:val="1"/>
        </w:numPr>
        <w:spacing w:after="120"/>
        <w:jc w:val="both"/>
        <w:rPr>
          <w:color w:val="000000" w:themeColor="text1"/>
        </w:rPr>
      </w:pPr>
      <w:r w:rsidRPr="00906DDA">
        <w:rPr>
          <w:b/>
          <w:szCs w:val="22"/>
        </w:rPr>
        <w:t xml:space="preserve">vykonávacie nariadenie Komisie (EÚ) </w:t>
      </w:r>
      <w:r>
        <w:rPr>
          <w:b/>
          <w:szCs w:val="22"/>
        </w:rPr>
        <w:t>2017</w:t>
      </w:r>
      <w:r w:rsidRPr="00906DDA">
        <w:rPr>
          <w:b/>
          <w:szCs w:val="22"/>
        </w:rPr>
        <w:t>/</w:t>
      </w:r>
      <w:r>
        <w:rPr>
          <w:b/>
          <w:szCs w:val="22"/>
        </w:rPr>
        <w:t xml:space="preserve">1185 </w:t>
      </w:r>
      <w:r>
        <w:rPr>
          <w:szCs w:val="22"/>
        </w:rPr>
        <w:t xml:space="preserve">z 20. apríla 2017, ktorým sa stanovujú pravidlá uplatňovania nariadení </w:t>
      </w:r>
      <w:r w:rsidRPr="00573281">
        <w:rPr>
          <w:szCs w:val="22"/>
        </w:rPr>
        <w:t xml:space="preserve">Európskeho Parlamentu a Rady (EÚ) č. </w:t>
      </w:r>
      <w:r>
        <w:rPr>
          <w:szCs w:val="22"/>
        </w:rPr>
        <w:t>1307/2013 a (EÚ) č. </w:t>
      </w:r>
      <w:r w:rsidRPr="00573281">
        <w:rPr>
          <w:szCs w:val="22"/>
        </w:rPr>
        <w:t>1308/2013</w:t>
      </w:r>
      <w:r>
        <w:rPr>
          <w:szCs w:val="22"/>
        </w:rPr>
        <w:t>, pokiaľ ide o poskytovanie informácií a predkladanie dokumentov Komisii, a ktorým sa menia a zrušujú viaceré nariadenia Komisie</w:t>
      </w:r>
      <w:r w:rsidR="00B158FA">
        <w:rPr>
          <w:szCs w:val="22"/>
        </w:rPr>
        <w:t>,</w:t>
      </w:r>
    </w:p>
    <w:p w14:paraId="4620A642" w14:textId="77777777" w:rsidR="00162A92" w:rsidRPr="003C6461" w:rsidRDefault="00162A92" w:rsidP="00973668">
      <w:pPr>
        <w:numPr>
          <w:ilvl w:val="0"/>
          <w:numId w:val="1"/>
        </w:numPr>
        <w:spacing w:after="120"/>
        <w:jc w:val="both"/>
        <w:rPr>
          <w:color w:val="000000" w:themeColor="text1"/>
        </w:rPr>
      </w:pPr>
      <w:r w:rsidRPr="00162A92">
        <w:rPr>
          <w:b/>
        </w:rPr>
        <w:t>vykonávacieho nariadenia Komisie (EÚ) 2019/1746</w:t>
      </w:r>
      <w:r w:rsidRPr="00D111B8">
        <w:t xml:space="preserve"> z 1. októbra 2019, ktorým sa mení vykonávacie nariadenie (EÚ) 2017/1185, ktorým sa stanovujú pravidlá uplatňovania nariadení Európskeho parlamentu a Rady (EÚ) č. 1307/2013 a (EÚ) č. 1308/2013, pokiaľ ide o poskytovanie informácií a predkladanie dokumentov Komisii</w:t>
      </w:r>
      <w:r w:rsidR="00E1753D">
        <w:t>,</w:t>
      </w:r>
    </w:p>
    <w:p w14:paraId="3DE434C3" w14:textId="0F6EEFBA" w:rsidR="008C1C6B" w:rsidRPr="008C1C6B" w:rsidRDefault="003C6461">
      <w:pPr>
        <w:numPr>
          <w:ilvl w:val="0"/>
          <w:numId w:val="1"/>
        </w:numPr>
        <w:spacing w:after="120"/>
        <w:jc w:val="both"/>
        <w:rPr>
          <w:color w:val="000000" w:themeColor="text1"/>
        </w:rPr>
      </w:pPr>
      <w:r w:rsidRPr="003C6461">
        <w:rPr>
          <w:b/>
        </w:rPr>
        <w:t xml:space="preserve">nariadenie </w:t>
      </w:r>
      <w:r w:rsidRPr="003C6461">
        <w:rPr>
          <w:b/>
          <w:color w:val="000000" w:themeColor="text1"/>
          <w:szCs w:val="22"/>
        </w:rPr>
        <w:t xml:space="preserve">Európskeho parlamentu a Rady (EÚ) 2021/2117 </w:t>
      </w:r>
      <w:r w:rsidRPr="003C6461">
        <w:rPr>
          <w:color w:val="000000" w:themeColor="text1"/>
          <w:szCs w:val="22"/>
        </w:rPr>
        <w:t>z 2. decembra 2021, ktorým sa mení nariadenie (EÚ) č. 1308/2013, ktorým sa vytvára spoločná organizácia trhov s poľnohospodárskymi výrobkami, nariadenie (EÚ) č. 1151/2012 o systémoch kvality pre poľnohospodárske výrobky a potraviny, nariadenie (EÚ) č. 251/2014 o vymedzení, opise, obchodnej úprave, označovaní a ochrane zemepisných označení aromatizovaných vínnych výrobkov a nariadenie (EÚ) č. 228/2013 o osobitných opatreniach v oblasti poľnohospodárstva v prospech najvzdialenejších regiónov Únie</w:t>
      </w:r>
      <w:r>
        <w:rPr>
          <w:color w:val="000000" w:themeColor="text1"/>
          <w:szCs w:val="22"/>
        </w:rPr>
        <w:t>.</w:t>
      </w:r>
    </w:p>
    <w:p w14:paraId="584DEFD8" w14:textId="77777777" w:rsidR="00B36C20" w:rsidRPr="005B70A7" w:rsidRDefault="00B36C20" w:rsidP="005B70A7">
      <w:pPr>
        <w:pStyle w:val="Einzug1"/>
        <w:tabs>
          <w:tab w:val="clear" w:pos="993"/>
          <w:tab w:val="left" w:pos="540"/>
        </w:tabs>
        <w:spacing w:after="120"/>
        <w:ind w:left="0"/>
        <w:rPr>
          <w:b/>
          <w:sz w:val="24"/>
          <w:szCs w:val="24"/>
          <w:lang w:val="sk-SK" w:eastAsia="sk-SK"/>
        </w:rPr>
      </w:pPr>
      <w:r w:rsidRPr="005B70A7">
        <w:rPr>
          <w:b/>
          <w:sz w:val="24"/>
          <w:szCs w:val="24"/>
          <w:lang w:val="sk-SK" w:eastAsia="sk-SK"/>
        </w:rPr>
        <w:lastRenderedPageBreak/>
        <w:t>Právne predpisy SR:</w:t>
      </w:r>
    </w:p>
    <w:p w14:paraId="086671BA" w14:textId="36941800" w:rsidR="00D82CA8" w:rsidRPr="00142CE3" w:rsidRDefault="003A5EDE" w:rsidP="005F7B61">
      <w:pPr>
        <w:pStyle w:val="Psmo"/>
        <w:numPr>
          <w:ilvl w:val="0"/>
          <w:numId w:val="4"/>
        </w:numPr>
        <w:tabs>
          <w:tab w:val="clear" w:pos="720"/>
          <w:tab w:val="num" w:pos="360"/>
          <w:tab w:val="left" w:pos="567"/>
        </w:tabs>
        <w:spacing w:after="120" w:line="240" w:lineRule="auto"/>
        <w:ind w:left="360"/>
        <w:rPr>
          <w:rFonts w:ascii="Times New Roman" w:hAnsi="Times New Roman"/>
          <w:color w:val="000000" w:themeColor="text1"/>
          <w:sz w:val="24"/>
        </w:rPr>
      </w:pPr>
      <w:r w:rsidRPr="0042205A">
        <w:rPr>
          <w:rFonts w:ascii="Times New Roman" w:hAnsi="Times New Roman"/>
          <w:b/>
          <w:sz w:val="24"/>
        </w:rPr>
        <w:t>zákon č.</w:t>
      </w:r>
      <w:r>
        <w:rPr>
          <w:rFonts w:ascii="Times New Roman" w:hAnsi="Times New Roman"/>
          <w:b/>
          <w:sz w:val="24"/>
        </w:rPr>
        <w:t xml:space="preserve"> 280</w:t>
      </w:r>
      <w:r w:rsidRPr="0042205A">
        <w:rPr>
          <w:rFonts w:ascii="Times New Roman" w:hAnsi="Times New Roman"/>
          <w:b/>
          <w:sz w:val="24"/>
        </w:rPr>
        <w:t>/20</w:t>
      </w:r>
      <w:r>
        <w:rPr>
          <w:rFonts w:ascii="Times New Roman" w:hAnsi="Times New Roman"/>
          <w:b/>
          <w:sz w:val="24"/>
        </w:rPr>
        <w:t>1</w:t>
      </w:r>
      <w:r w:rsidRPr="0042205A">
        <w:rPr>
          <w:rFonts w:ascii="Times New Roman" w:hAnsi="Times New Roman"/>
          <w:b/>
          <w:sz w:val="24"/>
        </w:rPr>
        <w:t>7</w:t>
      </w:r>
      <w:r>
        <w:t xml:space="preserve"> </w:t>
      </w:r>
      <w:r w:rsidRPr="00EE5116">
        <w:rPr>
          <w:rFonts w:ascii="Times New Roman" w:hAnsi="Times New Roman"/>
          <w:b/>
          <w:sz w:val="24"/>
        </w:rPr>
        <w:t>Z. z.</w:t>
      </w:r>
      <w:r>
        <w:t xml:space="preserve"> </w:t>
      </w:r>
      <w:r w:rsidRPr="004146DC"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z w:val="24"/>
        </w:rPr>
        <w:t xml:space="preserve"> 12. októbra 2017 </w:t>
      </w:r>
      <w:r w:rsidRPr="0042205A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 </w:t>
      </w:r>
      <w:r w:rsidRPr="0042205A"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 xml:space="preserve">oskytovaní podpory a dotácie </w:t>
      </w:r>
      <w:r w:rsidRPr="0042205A">
        <w:rPr>
          <w:rFonts w:ascii="Times New Roman" w:hAnsi="Times New Roman"/>
          <w:sz w:val="24"/>
        </w:rPr>
        <w:t xml:space="preserve">v pôdohospodárstve a rozvoji vidieka </w:t>
      </w:r>
      <w:r>
        <w:rPr>
          <w:rFonts w:ascii="Times New Roman" w:hAnsi="Times New Roman"/>
          <w:sz w:val="24"/>
        </w:rPr>
        <w:t xml:space="preserve">a o zmene zákona č. 292/2014 Z. z. o príspevku poskytovanom z európskych štrukturálnych a investičných fondov a o zmene a doplnení niektorých zákonov </w:t>
      </w:r>
      <w:r w:rsidRPr="0042205A">
        <w:rPr>
          <w:rFonts w:ascii="Times New Roman" w:hAnsi="Times New Roman"/>
          <w:sz w:val="24"/>
        </w:rPr>
        <w:t>v znení neskorších predpisov</w:t>
      </w:r>
      <w:r>
        <w:rPr>
          <w:rFonts w:ascii="Times New Roman" w:hAnsi="Times New Roman"/>
          <w:sz w:val="24"/>
        </w:rPr>
        <w:t xml:space="preserve"> (ďalej len „zákon č. 280/2017“)</w:t>
      </w:r>
      <w:r w:rsidR="008B7BC3">
        <w:rPr>
          <w:rFonts w:ascii="Times New Roman" w:hAnsi="Times New Roman"/>
          <w:sz w:val="24"/>
        </w:rPr>
        <w:t>,</w:t>
      </w:r>
    </w:p>
    <w:p w14:paraId="10BAFC05" w14:textId="7EAE5316" w:rsidR="008B7BC3" w:rsidRPr="00674C07" w:rsidRDefault="00674C07" w:rsidP="005F7B61">
      <w:pPr>
        <w:pStyle w:val="Psmo"/>
        <w:numPr>
          <w:ilvl w:val="0"/>
          <w:numId w:val="4"/>
        </w:numPr>
        <w:tabs>
          <w:tab w:val="clear" w:pos="720"/>
          <w:tab w:val="num" w:pos="360"/>
          <w:tab w:val="left" w:pos="567"/>
        </w:tabs>
        <w:spacing w:after="120" w:line="240" w:lineRule="auto"/>
        <w:ind w:left="360"/>
        <w:rPr>
          <w:rFonts w:ascii="Times New Roman" w:hAnsi="Times New Roman"/>
          <w:sz w:val="24"/>
        </w:rPr>
      </w:pPr>
      <w:r w:rsidRPr="00674C07">
        <w:rPr>
          <w:rFonts w:ascii="Times New Roman" w:hAnsi="Times New Roman"/>
          <w:b/>
          <w:bCs/>
          <w:sz w:val="24"/>
        </w:rPr>
        <w:t>Vyhlášky Ministerstva pôdohospodárstva a rozvoja vidieka Slovenskej republiky č. 163 z 18. júna 2026,</w:t>
      </w:r>
      <w:r w:rsidRPr="00674C07">
        <w:rPr>
          <w:rFonts w:ascii="Times New Roman" w:hAnsi="Times New Roman"/>
          <w:sz w:val="24"/>
        </w:rPr>
        <w:t xml:space="preserve"> ktorou sa ustanovujú súvisiace údaje nahlasované prvonákupcom surového mlieka a štruktúra, forma a čas nahlasovania údajov prvonákupcom surového mlieka (ďalej len „Vyhláška MPRV SR“)</w:t>
      </w:r>
      <w:r w:rsidR="008B7BC3" w:rsidRPr="00674C07">
        <w:rPr>
          <w:rFonts w:ascii="Times New Roman" w:hAnsi="Times New Roman"/>
          <w:sz w:val="24"/>
        </w:rPr>
        <w:t>.</w:t>
      </w:r>
    </w:p>
    <w:p w14:paraId="5D259721" w14:textId="77777777" w:rsidR="00D82CA8" w:rsidRDefault="00D82CA8" w:rsidP="00D82CA8">
      <w:pPr>
        <w:pStyle w:val="Psmo"/>
        <w:tabs>
          <w:tab w:val="left" w:pos="567"/>
        </w:tabs>
        <w:spacing w:after="120" w:line="240" w:lineRule="auto"/>
        <w:rPr>
          <w:rFonts w:ascii="Times New Roman" w:eastAsia="Times New Roman" w:hAnsi="Times New Roman"/>
          <w:sz w:val="24"/>
        </w:rPr>
      </w:pPr>
    </w:p>
    <w:p w14:paraId="0623AD6D" w14:textId="77777777" w:rsidR="00D82CA8" w:rsidRPr="00D82CA8" w:rsidRDefault="00D82CA8" w:rsidP="00D82CA8">
      <w:pPr>
        <w:pStyle w:val="Psmo"/>
        <w:tabs>
          <w:tab w:val="left" w:pos="567"/>
        </w:tabs>
        <w:spacing w:after="120" w:line="240" w:lineRule="auto"/>
        <w:rPr>
          <w:rFonts w:ascii="Times New Roman" w:eastAsia="Times New Roman" w:hAnsi="Times New Roman"/>
          <w:sz w:val="24"/>
        </w:rPr>
      </w:pPr>
    </w:p>
    <w:p w14:paraId="21C0D94F" w14:textId="77777777" w:rsidR="00B36C20" w:rsidRPr="003505FB" w:rsidRDefault="00B36C20" w:rsidP="00603339">
      <w:pPr>
        <w:pStyle w:val="Nadpis1"/>
        <w:rPr>
          <w:rFonts w:ascii="Times New Roman" w:hAnsi="Times New Roman"/>
          <w:sz w:val="28"/>
          <w:szCs w:val="28"/>
        </w:rPr>
      </w:pPr>
      <w:bookmarkStart w:id="6" w:name="_Toc341274464"/>
      <w:bookmarkStart w:id="7" w:name="_Toc341962792"/>
      <w:bookmarkStart w:id="8" w:name="_Toc221608209"/>
      <w:r w:rsidRPr="003505FB">
        <w:rPr>
          <w:rFonts w:ascii="Times New Roman" w:hAnsi="Times New Roman"/>
          <w:sz w:val="28"/>
          <w:szCs w:val="28"/>
        </w:rPr>
        <w:t>2.</w:t>
      </w:r>
      <w:r w:rsidRPr="003505FB">
        <w:rPr>
          <w:rFonts w:ascii="Times New Roman" w:hAnsi="Times New Roman"/>
          <w:sz w:val="28"/>
          <w:szCs w:val="28"/>
        </w:rPr>
        <w:tab/>
        <w:t>DEFINÍCIE A POUŽITÉ POJMY</w:t>
      </w:r>
      <w:bookmarkEnd w:id="6"/>
      <w:bookmarkEnd w:id="7"/>
      <w:bookmarkEnd w:id="8"/>
    </w:p>
    <w:p w14:paraId="622CAF95" w14:textId="77777777" w:rsidR="00B36C20" w:rsidRPr="004908F9" w:rsidRDefault="00B36C20" w:rsidP="004908F9">
      <w:pPr>
        <w:pStyle w:val="Psmo"/>
        <w:tabs>
          <w:tab w:val="left" w:pos="567"/>
        </w:tabs>
        <w:spacing w:after="120" w:line="240" w:lineRule="auto"/>
        <w:rPr>
          <w:rFonts w:ascii="Times New Roman" w:eastAsia="Times New Roman" w:hAnsi="Times New Roman"/>
          <w:sz w:val="24"/>
        </w:rPr>
      </w:pPr>
    </w:p>
    <w:p w14:paraId="6758D63F" w14:textId="77777777" w:rsidR="00DF69F0" w:rsidRDefault="00DF69F0" w:rsidP="00F703C8">
      <w:pPr>
        <w:pStyle w:val="CM4"/>
        <w:spacing w:before="60" w:after="60"/>
        <w:jc w:val="both"/>
        <w:rPr>
          <w:rFonts w:ascii="Times New Roman" w:hAnsi="Times New Roman"/>
        </w:rPr>
      </w:pPr>
      <w:r w:rsidRPr="00F703C8">
        <w:rPr>
          <w:rFonts w:ascii="Times New Roman" w:eastAsia="Calibri" w:hAnsi="Times New Roman"/>
          <w:b/>
          <w:bCs/>
          <w:szCs w:val="22"/>
        </w:rPr>
        <w:t>Prvonákupca</w:t>
      </w:r>
      <w:r>
        <w:rPr>
          <w:b/>
          <w:szCs w:val="22"/>
        </w:rPr>
        <w:t xml:space="preserve"> </w:t>
      </w:r>
      <w:r w:rsidRPr="00F703C8">
        <w:rPr>
          <w:rFonts w:ascii="Times New Roman" w:eastAsia="Calibri" w:hAnsi="Times New Roman"/>
          <w:b/>
          <w:bCs/>
          <w:szCs w:val="22"/>
        </w:rPr>
        <w:t>-</w:t>
      </w:r>
      <w:r w:rsidRPr="0032552B">
        <w:rPr>
          <w:szCs w:val="22"/>
        </w:rPr>
        <w:t xml:space="preserve"> </w:t>
      </w:r>
      <w:r>
        <w:rPr>
          <w:rFonts w:ascii="Times New Roman" w:hAnsi="Times New Roman"/>
        </w:rPr>
        <w:t xml:space="preserve">je </w:t>
      </w:r>
      <w:r>
        <w:rPr>
          <w:rFonts w:ascii="Times New Roman" w:hAnsi="Times New Roman"/>
          <w:color w:val="000000" w:themeColor="text1"/>
        </w:rPr>
        <w:t>podnikateľ</w:t>
      </w:r>
      <w:r w:rsidRPr="00005E62">
        <w:rPr>
          <w:rFonts w:ascii="Times New Roman" w:hAnsi="Times New Roman"/>
        </w:rPr>
        <w:t>, ktor</w:t>
      </w:r>
      <w:r>
        <w:rPr>
          <w:rFonts w:ascii="Times New Roman" w:hAnsi="Times New Roman"/>
        </w:rPr>
        <w:t>ý</w:t>
      </w:r>
      <w:r w:rsidRPr="00005E62">
        <w:rPr>
          <w:rFonts w:ascii="Times New Roman" w:hAnsi="Times New Roman"/>
        </w:rPr>
        <w:t xml:space="preserve"> nakupuj</w:t>
      </w:r>
      <w:r>
        <w:rPr>
          <w:rFonts w:ascii="Times New Roman" w:hAnsi="Times New Roman"/>
        </w:rPr>
        <w:t>e</w:t>
      </w:r>
      <w:r w:rsidRPr="00005E62">
        <w:rPr>
          <w:rFonts w:ascii="Times New Roman" w:hAnsi="Times New Roman"/>
        </w:rPr>
        <w:t xml:space="preserve"> mlieko od</w:t>
      </w:r>
      <w:r w:rsidRPr="00B044AE">
        <w:rPr>
          <w:rFonts w:ascii="Times New Roman" w:hAnsi="Times New Roman"/>
          <w:color w:val="000000" w:themeColor="text1"/>
        </w:rPr>
        <w:t xml:space="preserve"> prvovýrobcu </w:t>
      </w:r>
      <w:r w:rsidRPr="00005E62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 účely </w:t>
      </w:r>
      <w:r w:rsidRPr="00005E62">
        <w:rPr>
          <w:rFonts w:ascii="Times New Roman" w:hAnsi="Times New Roman"/>
        </w:rPr>
        <w:t>zvozu, balen</w:t>
      </w:r>
      <w:r>
        <w:rPr>
          <w:rFonts w:ascii="Times New Roman" w:hAnsi="Times New Roman"/>
        </w:rPr>
        <w:t>ia, skladovania, chladenia,</w:t>
      </w:r>
      <w:r w:rsidRPr="00005E62">
        <w:rPr>
          <w:rFonts w:ascii="Times New Roman" w:hAnsi="Times New Roman"/>
        </w:rPr>
        <w:t xml:space="preserve"> s</w:t>
      </w:r>
      <w:r>
        <w:rPr>
          <w:rFonts w:ascii="Times New Roman" w:hAnsi="Times New Roman"/>
        </w:rPr>
        <w:t xml:space="preserve">pracovania </w:t>
      </w:r>
      <w:r w:rsidRPr="00005E62">
        <w:rPr>
          <w:rFonts w:ascii="Times New Roman" w:hAnsi="Times New Roman"/>
        </w:rPr>
        <w:t xml:space="preserve">alebo </w:t>
      </w:r>
      <w:r>
        <w:rPr>
          <w:rFonts w:ascii="Times New Roman" w:hAnsi="Times New Roman"/>
        </w:rPr>
        <w:t>na účely predaja podnikateľovi, ktorý upravuje</w:t>
      </w:r>
      <w:r w:rsidR="00F703C8">
        <w:rPr>
          <w:rFonts w:ascii="Times New Roman" w:hAnsi="Times New Roman"/>
        </w:rPr>
        <w:t xml:space="preserve"> alebo spracúva</w:t>
      </w:r>
      <w:r w:rsidRPr="00005E62">
        <w:rPr>
          <w:rFonts w:ascii="Times New Roman" w:hAnsi="Times New Roman"/>
        </w:rPr>
        <w:t xml:space="preserve"> mlieko alebo iné mliečne výrobky. </w:t>
      </w:r>
    </w:p>
    <w:p w14:paraId="56201709" w14:textId="19F08827" w:rsidR="00DF69F0" w:rsidRPr="005E0783" w:rsidRDefault="00DF69F0" w:rsidP="00DE7633">
      <w:pPr>
        <w:pStyle w:val="Default"/>
        <w:jc w:val="both"/>
        <w:rPr>
          <w:rFonts w:ascii="Times New Roman" w:hAnsi="Times New Roman"/>
          <w:color w:val="000000" w:themeColor="text1"/>
        </w:rPr>
      </w:pPr>
      <w:r w:rsidRPr="00005E62">
        <w:rPr>
          <w:rFonts w:ascii="Times New Roman" w:hAnsi="Times New Roman"/>
        </w:rPr>
        <w:t xml:space="preserve">Prvonákupcovia surového mlieka nahlasujú od 1. apríla 2015 </w:t>
      </w:r>
      <w:r>
        <w:rPr>
          <w:rFonts w:ascii="Times New Roman" w:hAnsi="Times New Roman"/>
        </w:rPr>
        <w:t>Pôdohospodárskej platobnej agentúre</w:t>
      </w:r>
      <w:r w:rsidRPr="00005E62">
        <w:rPr>
          <w:rFonts w:ascii="Times New Roman" w:hAnsi="Times New Roman"/>
        </w:rPr>
        <w:t xml:space="preserve"> </w:t>
      </w:r>
      <w:r>
        <w:rPr>
          <w:rFonts w:ascii="EUAlbertina CE" w:hAnsi="EUAlbertina CE"/>
        </w:rPr>
        <w:t xml:space="preserve">(ďalej len „platobná agentúra“) </w:t>
      </w:r>
      <w:r w:rsidR="009374F4">
        <w:rPr>
          <w:rFonts w:ascii="EUAlbertina CE" w:hAnsi="EUAlbertina CE"/>
        </w:rPr>
        <w:t xml:space="preserve">mesačne údaje o </w:t>
      </w:r>
      <w:r w:rsidR="009374F4">
        <w:rPr>
          <w:rFonts w:ascii="Times New Roman" w:hAnsi="Times New Roman"/>
        </w:rPr>
        <w:t>množstve</w:t>
      </w:r>
      <w:r w:rsidRPr="00005E62">
        <w:rPr>
          <w:rFonts w:ascii="Times New Roman" w:hAnsi="Times New Roman"/>
        </w:rPr>
        <w:t xml:space="preserve"> surového </w:t>
      </w:r>
      <w:r w:rsidRPr="00B044AE">
        <w:rPr>
          <w:rFonts w:ascii="Times New Roman" w:hAnsi="Times New Roman"/>
          <w:color w:val="000000" w:themeColor="text1"/>
        </w:rPr>
        <w:t>mlieka</w:t>
      </w:r>
      <w:r w:rsidR="009374F4">
        <w:rPr>
          <w:rFonts w:ascii="Times New Roman" w:hAnsi="Times New Roman"/>
          <w:color w:val="000000" w:themeColor="text1"/>
        </w:rPr>
        <w:t>, skutočnom obsahu tuku a odhadovanej kúpnej cene.</w:t>
      </w:r>
      <w:r w:rsidR="006A39E6">
        <w:rPr>
          <w:rFonts w:ascii="Times New Roman" w:hAnsi="Times New Roman"/>
          <w:color w:val="000000" w:themeColor="text1"/>
        </w:rPr>
        <w:t xml:space="preserve"> Od 1. januára 2021 podľa Vykonávacieho</w:t>
      </w:r>
      <w:r w:rsidR="006A39E6" w:rsidRPr="005E0783">
        <w:rPr>
          <w:rFonts w:ascii="Times New Roman" w:hAnsi="Times New Roman"/>
          <w:color w:val="000000" w:themeColor="text1"/>
        </w:rPr>
        <w:t xml:space="preserve"> </w:t>
      </w:r>
      <w:r w:rsidR="006A39E6">
        <w:rPr>
          <w:rFonts w:ascii="Times New Roman" w:hAnsi="Times New Roman"/>
          <w:color w:val="000000" w:themeColor="text1"/>
        </w:rPr>
        <w:t>nariadenia</w:t>
      </w:r>
      <w:r w:rsidR="006A39E6" w:rsidRPr="005E0783">
        <w:rPr>
          <w:rFonts w:ascii="Times New Roman" w:hAnsi="Times New Roman"/>
          <w:color w:val="000000" w:themeColor="text1"/>
        </w:rPr>
        <w:t xml:space="preserve"> K</w:t>
      </w:r>
      <w:r w:rsidR="006A39E6">
        <w:rPr>
          <w:rFonts w:ascii="Times New Roman" w:hAnsi="Times New Roman"/>
          <w:color w:val="000000" w:themeColor="text1"/>
        </w:rPr>
        <w:t>omisie</w:t>
      </w:r>
      <w:r w:rsidR="006A39E6" w:rsidRPr="005E0783">
        <w:rPr>
          <w:rFonts w:ascii="Times New Roman" w:hAnsi="Times New Roman"/>
          <w:color w:val="000000" w:themeColor="text1"/>
        </w:rPr>
        <w:t xml:space="preserve"> (EÚ) 2019/1746 z 1. októbra 2019, ktorým sa mení vykonávacie nariadenie (EÚ) 2017/1185, ktorým sa stanovujú pravidlá uplatňovania nariadení Európskeho parlamentu a Rady (EÚ) č. 1307/2013 a (EÚ) č. 1308/2013, pokiaľ ide o poskytovanie informácií a predkladanie dokumentov Komisii</w:t>
      </w:r>
      <w:r w:rsidR="006A39E6">
        <w:rPr>
          <w:rFonts w:ascii="Times New Roman" w:hAnsi="Times New Roman"/>
          <w:color w:val="000000" w:themeColor="text1"/>
        </w:rPr>
        <w:t xml:space="preserve"> nahlasujú prvonákupcovia okrem vyššie uvedeného aj </w:t>
      </w:r>
      <w:r w:rsidR="006A39E6">
        <w:rPr>
          <w:rFonts w:ascii="EUAlbertina CE" w:hAnsi="EUAlbertina CE"/>
        </w:rPr>
        <w:t>mesačne údaje o</w:t>
      </w:r>
      <w:r w:rsidR="00DE7633">
        <w:rPr>
          <w:rFonts w:ascii="EUAlbertina CE" w:hAnsi="EUAlbertina CE"/>
        </w:rPr>
        <w:t> </w:t>
      </w:r>
      <w:r w:rsidR="006A39E6">
        <w:rPr>
          <w:rFonts w:ascii="Times New Roman" w:hAnsi="Times New Roman"/>
        </w:rPr>
        <w:t>množstve</w:t>
      </w:r>
      <w:r w:rsidR="006A39E6" w:rsidRPr="00005E62">
        <w:rPr>
          <w:rFonts w:ascii="Times New Roman" w:hAnsi="Times New Roman"/>
        </w:rPr>
        <w:t xml:space="preserve"> surového</w:t>
      </w:r>
      <w:r w:rsidR="006A39E6">
        <w:rPr>
          <w:rFonts w:ascii="Times New Roman" w:hAnsi="Times New Roman"/>
        </w:rPr>
        <w:t xml:space="preserve"> kravského </w:t>
      </w:r>
      <w:r w:rsidR="006A39E6" w:rsidRPr="00B044AE">
        <w:rPr>
          <w:rFonts w:ascii="Times New Roman" w:hAnsi="Times New Roman"/>
          <w:color w:val="000000" w:themeColor="text1"/>
        </w:rPr>
        <w:t>mlieka</w:t>
      </w:r>
      <w:r w:rsidR="006A39E6">
        <w:rPr>
          <w:rFonts w:ascii="Times New Roman" w:hAnsi="Times New Roman"/>
          <w:color w:val="000000" w:themeColor="text1"/>
        </w:rPr>
        <w:t xml:space="preserve"> z ekologickej </w:t>
      </w:r>
      <w:r w:rsidR="001022A9">
        <w:rPr>
          <w:rFonts w:ascii="Times New Roman" w:hAnsi="Times New Roman"/>
          <w:color w:val="000000" w:themeColor="text1"/>
        </w:rPr>
        <w:t xml:space="preserve">poľnohospodárskej </w:t>
      </w:r>
      <w:r w:rsidR="006A39E6">
        <w:rPr>
          <w:rFonts w:ascii="Times New Roman" w:hAnsi="Times New Roman"/>
          <w:color w:val="000000" w:themeColor="text1"/>
        </w:rPr>
        <w:t>výroby, skutočnom obsahu tuku a</w:t>
      </w:r>
      <w:r w:rsidR="004E2111">
        <w:rPr>
          <w:rFonts w:ascii="Times New Roman" w:hAnsi="Times New Roman"/>
          <w:color w:val="000000" w:themeColor="text1"/>
        </w:rPr>
        <w:t> </w:t>
      </w:r>
      <w:r w:rsidR="006A39E6">
        <w:rPr>
          <w:rFonts w:ascii="Times New Roman" w:hAnsi="Times New Roman"/>
          <w:color w:val="000000" w:themeColor="text1"/>
        </w:rPr>
        <w:t>bielkovín</w:t>
      </w:r>
      <w:r w:rsidR="004E2111">
        <w:rPr>
          <w:rFonts w:ascii="Times New Roman" w:hAnsi="Times New Roman"/>
          <w:color w:val="000000" w:themeColor="text1"/>
        </w:rPr>
        <w:t>.</w:t>
      </w:r>
      <w:r w:rsidR="00F62C7C">
        <w:rPr>
          <w:rFonts w:ascii="Times New Roman" w:hAnsi="Times New Roman"/>
          <w:color w:val="000000" w:themeColor="text1"/>
        </w:rPr>
        <w:t xml:space="preserve"> Od 1. </w:t>
      </w:r>
      <w:r w:rsidR="00674C07">
        <w:rPr>
          <w:rFonts w:ascii="Times New Roman" w:hAnsi="Times New Roman"/>
          <w:color w:val="000000" w:themeColor="text1"/>
        </w:rPr>
        <w:t>júla</w:t>
      </w:r>
      <w:r w:rsidR="00F62C7C">
        <w:rPr>
          <w:rFonts w:ascii="Times New Roman" w:hAnsi="Times New Roman"/>
          <w:color w:val="000000" w:themeColor="text1"/>
        </w:rPr>
        <w:t xml:space="preserve"> 2026</w:t>
      </w:r>
      <w:r w:rsidR="00674C07">
        <w:rPr>
          <w:rFonts w:ascii="Times New Roman" w:hAnsi="Times New Roman"/>
          <w:color w:val="000000" w:themeColor="text1"/>
        </w:rPr>
        <w:t xml:space="preserve"> za mesiac jún 2026</w:t>
      </w:r>
      <w:r w:rsidR="00F62C7C">
        <w:rPr>
          <w:rFonts w:ascii="Times New Roman" w:hAnsi="Times New Roman"/>
          <w:color w:val="000000" w:themeColor="text1"/>
        </w:rPr>
        <w:t xml:space="preserve"> v zmysle </w:t>
      </w:r>
      <w:r w:rsidR="00F62C7C" w:rsidRPr="00255D25">
        <w:rPr>
          <w:color w:val="000000" w:themeColor="text1"/>
        </w:rPr>
        <w:t>V</w:t>
      </w:r>
      <w:r w:rsidR="00F62C7C">
        <w:rPr>
          <w:color w:val="000000" w:themeColor="text1"/>
        </w:rPr>
        <w:t>yhlášky</w:t>
      </w:r>
      <w:r w:rsidR="00F62C7C" w:rsidRPr="00255D25">
        <w:rPr>
          <w:color w:val="000000" w:themeColor="text1"/>
        </w:rPr>
        <w:t xml:space="preserve"> M</w:t>
      </w:r>
      <w:r w:rsidR="00674C07">
        <w:rPr>
          <w:color w:val="000000" w:themeColor="text1"/>
        </w:rPr>
        <w:t>PRV SR</w:t>
      </w:r>
      <w:r w:rsidR="00F62C7C">
        <w:rPr>
          <w:color w:val="000000" w:themeColor="text1"/>
        </w:rPr>
        <w:t xml:space="preserve">, </w:t>
      </w:r>
      <w:r w:rsidR="00F62C7C">
        <w:rPr>
          <w:rFonts w:ascii="Times New Roman" w:hAnsi="Times New Roman"/>
          <w:color w:val="000000" w:themeColor="text1"/>
        </w:rPr>
        <w:t xml:space="preserve">nahlasujú prvonákupcovia okrem vyššie uvedeného aj </w:t>
      </w:r>
      <w:r w:rsidR="00F62C7C">
        <w:rPr>
          <w:rFonts w:ascii="EUAlbertina CE" w:hAnsi="EUAlbertina CE"/>
        </w:rPr>
        <w:t xml:space="preserve">mesačne údaje o priemernej cene </w:t>
      </w:r>
      <w:r w:rsidR="001B047A">
        <w:rPr>
          <w:rFonts w:ascii="EUAlbertina CE" w:hAnsi="EUAlbertina CE"/>
        </w:rPr>
        <w:t xml:space="preserve">v príslušnom kalendárnom mesiaci </w:t>
      </w:r>
      <w:r w:rsidR="00F62C7C">
        <w:rPr>
          <w:rFonts w:ascii="EUAlbertina CE" w:hAnsi="EUAlbertina CE"/>
        </w:rPr>
        <w:t>v EUR/100 kg, ktorá bola zaplatená za</w:t>
      </w:r>
      <w:r w:rsidR="00F62C7C" w:rsidRPr="00005E62">
        <w:rPr>
          <w:rFonts w:ascii="Times New Roman" w:hAnsi="Times New Roman"/>
        </w:rPr>
        <w:t xml:space="preserve"> surové</w:t>
      </w:r>
      <w:r w:rsidR="00F62C7C">
        <w:rPr>
          <w:rFonts w:ascii="Times New Roman" w:hAnsi="Times New Roman"/>
        </w:rPr>
        <w:t xml:space="preserve"> kravské </w:t>
      </w:r>
      <w:r w:rsidR="00F62C7C" w:rsidRPr="00B044AE">
        <w:rPr>
          <w:rFonts w:ascii="Times New Roman" w:hAnsi="Times New Roman"/>
          <w:color w:val="000000" w:themeColor="text1"/>
        </w:rPr>
        <w:t>mliek</w:t>
      </w:r>
      <w:r w:rsidR="00F62C7C">
        <w:rPr>
          <w:rFonts w:ascii="Times New Roman" w:hAnsi="Times New Roman"/>
          <w:color w:val="000000" w:themeColor="text1"/>
        </w:rPr>
        <w:t>o</w:t>
      </w:r>
      <w:r w:rsidR="001B047A">
        <w:rPr>
          <w:rFonts w:ascii="Times New Roman" w:hAnsi="Times New Roman"/>
          <w:color w:val="000000" w:themeColor="text1"/>
        </w:rPr>
        <w:t xml:space="preserve"> a </w:t>
      </w:r>
      <w:r w:rsidR="001B047A">
        <w:rPr>
          <w:rFonts w:ascii="EUAlbertina CE" w:hAnsi="EUAlbertina CE"/>
        </w:rPr>
        <w:t>mesačne údaje o priemernej cene v príslušnom kalendárnom mesiaci v EUR/100 kg bez DPH, ktorá bola zaplatená za</w:t>
      </w:r>
      <w:r w:rsidR="001B047A" w:rsidRPr="00005E62">
        <w:rPr>
          <w:rFonts w:ascii="Times New Roman" w:hAnsi="Times New Roman"/>
        </w:rPr>
        <w:t xml:space="preserve"> surové</w:t>
      </w:r>
      <w:r w:rsidR="001B047A">
        <w:rPr>
          <w:rFonts w:ascii="Times New Roman" w:hAnsi="Times New Roman"/>
        </w:rPr>
        <w:t xml:space="preserve"> kravské </w:t>
      </w:r>
      <w:r w:rsidR="001B047A" w:rsidRPr="00B044AE">
        <w:rPr>
          <w:rFonts w:ascii="Times New Roman" w:hAnsi="Times New Roman"/>
          <w:color w:val="000000" w:themeColor="text1"/>
        </w:rPr>
        <w:t>mliek</w:t>
      </w:r>
      <w:r w:rsidR="001B047A">
        <w:rPr>
          <w:rFonts w:ascii="Times New Roman" w:hAnsi="Times New Roman"/>
          <w:color w:val="000000" w:themeColor="text1"/>
        </w:rPr>
        <w:t>o, rovnako</w:t>
      </w:r>
      <w:r w:rsidR="000F7A79">
        <w:rPr>
          <w:rFonts w:ascii="Times New Roman" w:hAnsi="Times New Roman"/>
          <w:color w:val="000000" w:themeColor="text1"/>
        </w:rPr>
        <w:t xml:space="preserve"> vyššie uvedené údaje</w:t>
      </w:r>
      <w:r w:rsidR="00F62C7C">
        <w:rPr>
          <w:rFonts w:ascii="Times New Roman" w:hAnsi="Times New Roman"/>
          <w:color w:val="000000" w:themeColor="text1"/>
        </w:rPr>
        <w:t xml:space="preserve"> </w:t>
      </w:r>
      <w:r w:rsidR="000F7A79">
        <w:rPr>
          <w:rFonts w:ascii="Times New Roman" w:hAnsi="Times New Roman"/>
          <w:color w:val="000000" w:themeColor="text1"/>
        </w:rPr>
        <w:t xml:space="preserve">prvonákupcovia nahlasujú </w:t>
      </w:r>
      <w:r w:rsidR="001B047A">
        <w:rPr>
          <w:rFonts w:ascii="Times New Roman" w:hAnsi="Times New Roman"/>
          <w:color w:val="000000" w:themeColor="text1"/>
        </w:rPr>
        <w:t xml:space="preserve">aj pri surovom kravskom mlieku </w:t>
      </w:r>
      <w:r w:rsidR="00F62C7C">
        <w:rPr>
          <w:rFonts w:ascii="Times New Roman" w:hAnsi="Times New Roman"/>
          <w:color w:val="000000" w:themeColor="text1"/>
        </w:rPr>
        <w:t>z ekologickej výroby</w:t>
      </w:r>
      <w:r w:rsidR="000F7A79">
        <w:rPr>
          <w:rFonts w:ascii="Times New Roman" w:hAnsi="Times New Roman"/>
          <w:color w:val="000000" w:themeColor="text1"/>
        </w:rPr>
        <w:t>.</w:t>
      </w:r>
    </w:p>
    <w:p w14:paraId="2820A08B" w14:textId="77777777" w:rsidR="00DF69F0" w:rsidRPr="005E0783" w:rsidRDefault="00DF69F0" w:rsidP="00F703C8">
      <w:pPr>
        <w:jc w:val="both"/>
        <w:rPr>
          <w:rFonts w:eastAsia="Times New Roman" w:cs="EUAlbertina"/>
          <w:color w:val="000000" w:themeColor="text1"/>
        </w:rPr>
      </w:pPr>
    </w:p>
    <w:p w14:paraId="06BBBA09" w14:textId="24211995" w:rsidR="00BF172A" w:rsidRPr="003C6461" w:rsidRDefault="000F7A79" w:rsidP="00EA2901">
      <w:r>
        <w:rPr>
          <w:b/>
        </w:rPr>
        <w:t xml:space="preserve">Dodávateľ surového mlieka </w:t>
      </w:r>
      <w:r w:rsidRPr="001022A9">
        <w:rPr>
          <w:bCs/>
        </w:rPr>
        <w:t>(</w:t>
      </w:r>
      <w:r w:rsidR="003C6461" w:rsidRPr="001022A9">
        <w:rPr>
          <w:bCs/>
        </w:rPr>
        <w:t>Prvovýrobca</w:t>
      </w:r>
      <w:r w:rsidRPr="001022A9">
        <w:rPr>
          <w:bCs/>
        </w:rPr>
        <w:t>)</w:t>
      </w:r>
      <w:r w:rsidR="003C6461" w:rsidRPr="003C6461">
        <w:t xml:space="preserve"> je to fyzická osoba – podnikateľ</w:t>
      </w:r>
      <w:r>
        <w:t>/alebo osoba ktorá nie je podnikateľ,</w:t>
      </w:r>
      <w:r w:rsidR="003C6461" w:rsidRPr="003C6461">
        <w:t xml:space="preserve"> alebo právnická osoba, ktorá produkuje </w:t>
      </w:r>
      <w:r>
        <w:t xml:space="preserve">surové </w:t>
      </w:r>
      <w:r w:rsidR="003C6461" w:rsidRPr="003C6461">
        <w:t>kravské mlieko. Podmienkou pre prvovýrobcu mlieka je byť v registri hospodárskych zvierat SR.</w:t>
      </w:r>
    </w:p>
    <w:p w14:paraId="6ADC8DF6" w14:textId="77777777" w:rsidR="00EA2901" w:rsidRPr="00F703C8" w:rsidRDefault="00EA2901" w:rsidP="00F703C8">
      <w:pPr>
        <w:pStyle w:val="Nadpis1"/>
        <w:ind w:left="709" w:hanging="709"/>
        <w:rPr>
          <w:rFonts w:ascii="Times New Roman" w:hAnsi="Times New Roman"/>
          <w:caps/>
          <w:sz w:val="28"/>
          <w:szCs w:val="28"/>
        </w:rPr>
      </w:pPr>
      <w:bookmarkStart w:id="9" w:name="_Toc221608210"/>
      <w:r>
        <w:rPr>
          <w:rFonts w:ascii="Times New Roman" w:hAnsi="Times New Roman"/>
          <w:caps/>
          <w:sz w:val="28"/>
          <w:szCs w:val="28"/>
        </w:rPr>
        <w:t>3</w:t>
      </w:r>
      <w:r w:rsidRPr="00CC54C9">
        <w:rPr>
          <w:rFonts w:ascii="Times New Roman" w:hAnsi="Times New Roman"/>
          <w:caps/>
          <w:sz w:val="28"/>
          <w:szCs w:val="28"/>
        </w:rPr>
        <w:t>.</w:t>
      </w:r>
      <w:r w:rsidRPr="00CC54C9">
        <w:rPr>
          <w:rFonts w:ascii="Times New Roman" w:hAnsi="Times New Roman"/>
          <w:caps/>
          <w:sz w:val="28"/>
          <w:szCs w:val="28"/>
        </w:rPr>
        <w:tab/>
        <w:t>PRVONÁKUPCA MLIEKA</w:t>
      </w:r>
      <w:bookmarkEnd w:id="9"/>
    </w:p>
    <w:p w14:paraId="2A3EF407" w14:textId="4D54B34E" w:rsidR="00EA2901" w:rsidRPr="00CC54C9" w:rsidRDefault="00EA2901" w:rsidP="00EA2901">
      <w:pPr>
        <w:pStyle w:val="Nadpis1"/>
        <w:ind w:left="709" w:hanging="709"/>
        <w:rPr>
          <w:rFonts w:ascii="Times New Roman" w:hAnsi="Times New Roman"/>
          <w:caps/>
          <w:sz w:val="24"/>
          <w:szCs w:val="24"/>
        </w:rPr>
      </w:pPr>
      <w:bookmarkStart w:id="10" w:name="_Toc221608211"/>
      <w:r>
        <w:rPr>
          <w:rFonts w:ascii="Times New Roman" w:hAnsi="Times New Roman"/>
          <w:caps/>
          <w:sz w:val="24"/>
          <w:szCs w:val="24"/>
        </w:rPr>
        <w:t>3</w:t>
      </w:r>
      <w:r w:rsidRPr="00CC54C9">
        <w:rPr>
          <w:rFonts w:ascii="Times New Roman" w:hAnsi="Times New Roman"/>
          <w:caps/>
          <w:sz w:val="24"/>
          <w:szCs w:val="24"/>
        </w:rPr>
        <w:t>.1</w:t>
      </w:r>
      <w:r w:rsidRPr="00CC54C9">
        <w:rPr>
          <w:rFonts w:ascii="Times New Roman" w:hAnsi="Times New Roman"/>
          <w:caps/>
          <w:sz w:val="24"/>
          <w:szCs w:val="24"/>
        </w:rPr>
        <w:tab/>
      </w:r>
      <w:r w:rsidR="00241A31">
        <w:rPr>
          <w:rFonts w:ascii="Times New Roman" w:hAnsi="Times New Roman"/>
          <w:caps/>
          <w:sz w:val="24"/>
          <w:szCs w:val="24"/>
        </w:rPr>
        <w:t xml:space="preserve"> P</w:t>
      </w:r>
      <w:r w:rsidR="00241A31" w:rsidRPr="001022A9">
        <w:rPr>
          <w:rFonts w:ascii="Times New Roman" w:hAnsi="Times New Roman"/>
          <w:caps/>
          <w:sz w:val="24"/>
          <w:szCs w:val="24"/>
        </w:rPr>
        <w:t>ovinné nahlasovanie prvonákupcov</w:t>
      </w:r>
      <w:r w:rsidR="003B5C51">
        <w:rPr>
          <w:rFonts w:ascii="Times New Roman" w:hAnsi="Times New Roman"/>
          <w:caps/>
          <w:sz w:val="24"/>
          <w:szCs w:val="24"/>
        </w:rPr>
        <w:t xml:space="preserve"> mlieka</w:t>
      </w:r>
      <w:bookmarkEnd w:id="10"/>
    </w:p>
    <w:p w14:paraId="4C248C7B" w14:textId="77777777" w:rsidR="00EA2901" w:rsidRPr="00CC54C9" w:rsidRDefault="00EA2901" w:rsidP="004908F9">
      <w:pPr>
        <w:jc w:val="both"/>
        <w:rPr>
          <w:b/>
          <w:bCs/>
        </w:rPr>
      </w:pPr>
    </w:p>
    <w:p w14:paraId="312E1FA7" w14:textId="4FFC9315" w:rsidR="00EA2901" w:rsidRPr="001022A9" w:rsidRDefault="009374F4" w:rsidP="00EA2901">
      <w:pPr>
        <w:pStyle w:val="Einzug1"/>
        <w:tabs>
          <w:tab w:val="clear" w:pos="993"/>
        </w:tabs>
        <w:ind w:left="0" w:firstLine="709"/>
        <w:rPr>
          <w:sz w:val="24"/>
          <w:szCs w:val="24"/>
          <w:lang w:val="sk-SK" w:eastAsia="sk-SK"/>
        </w:rPr>
      </w:pPr>
      <w:r w:rsidRPr="00142CE3">
        <w:rPr>
          <w:sz w:val="24"/>
          <w:szCs w:val="24"/>
          <w:lang w:val="sk-SK" w:eastAsia="sk-SK"/>
        </w:rPr>
        <w:t>Podnikateľ</w:t>
      </w:r>
      <w:r w:rsidR="00EA2901" w:rsidRPr="00142CE3">
        <w:rPr>
          <w:sz w:val="24"/>
          <w:szCs w:val="24"/>
          <w:lang w:val="sk-SK" w:eastAsia="sk-SK"/>
        </w:rPr>
        <w:t xml:space="preserve"> </w:t>
      </w:r>
      <w:r w:rsidRPr="00142CE3">
        <w:rPr>
          <w:sz w:val="24"/>
          <w:szCs w:val="24"/>
          <w:lang w:val="sk-SK" w:eastAsia="sk-SK"/>
        </w:rPr>
        <w:t xml:space="preserve">ako prvonákupca </w:t>
      </w:r>
      <w:r w:rsidR="00EA2901" w:rsidRPr="00142CE3">
        <w:rPr>
          <w:sz w:val="24"/>
          <w:szCs w:val="24"/>
          <w:lang w:val="sk-SK" w:eastAsia="sk-SK"/>
        </w:rPr>
        <w:t xml:space="preserve"> surové</w:t>
      </w:r>
      <w:r w:rsidR="00266BEB" w:rsidRPr="00142CE3">
        <w:rPr>
          <w:sz w:val="24"/>
          <w:szCs w:val="24"/>
          <w:lang w:val="sk-SK" w:eastAsia="sk-SK"/>
        </w:rPr>
        <w:t>ho</w:t>
      </w:r>
      <w:r w:rsidR="00EA2901" w:rsidRPr="00142CE3">
        <w:rPr>
          <w:sz w:val="24"/>
          <w:szCs w:val="24"/>
          <w:lang w:val="sk-SK" w:eastAsia="sk-SK"/>
        </w:rPr>
        <w:t xml:space="preserve"> kravské</w:t>
      </w:r>
      <w:r w:rsidR="00266BEB" w:rsidRPr="00142CE3">
        <w:rPr>
          <w:sz w:val="24"/>
          <w:szCs w:val="24"/>
          <w:lang w:val="sk-SK" w:eastAsia="sk-SK"/>
        </w:rPr>
        <w:t>ho</w:t>
      </w:r>
      <w:r w:rsidR="00EA2901" w:rsidRPr="00142CE3">
        <w:rPr>
          <w:sz w:val="24"/>
          <w:szCs w:val="24"/>
          <w:lang w:val="sk-SK" w:eastAsia="sk-SK"/>
        </w:rPr>
        <w:t xml:space="preserve"> mliek</w:t>
      </w:r>
      <w:r w:rsidR="00266BEB" w:rsidRPr="00142CE3">
        <w:rPr>
          <w:sz w:val="24"/>
          <w:szCs w:val="24"/>
          <w:lang w:val="sk-SK" w:eastAsia="sk-SK"/>
        </w:rPr>
        <w:t>a je povinný</w:t>
      </w:r>
      <w:r w:rsidRPr="00142CE3">
        <w:rPr>
          <w:sz w:val="24"/>
          <w:szCs w:val="24"/>
          <w:lang w:val="sk-SK" w:eastAsia="sk-SK"/>
        </w:rPr>
        <w:t xml:space="preserve"> platobnej agentúre oznámi</w:t>
      </w:r>
      <w:r w:rsidR="00266BEB" w:rsidRPr="00142CE3">
        <w:rPr>
          <w:sz w:val="24"/>
          <w:szCs w:val="24"/>
          <w:lang w:val="sk-SK" w:eastAsia="sk-SK"/>
        </w:rPr>
        <w:t xml:space="preserve">ť </w:t>
      </w:r>
      <w:r w:rsidR="003B5C51" w:rsidRPr="00142CE3">
        <w:rPr>
          <w:sz w:val="24"/>
          <w:szCs w:val="24"/>
          <w:lang w:val="sk-SK" w:eastAsia="sk-SK"/>
        </w:rPr>
        <w:t xml:space="preserve">všetky </w:t>
      </w:r>
      <w:r w:rsidR="00266BEB" w:rsidRPr="00142CE3">
        <w:rPr>
          <w:color w:val="000000" w:themeColor="text1"/>
          <w:sz w:val="24"/>
          <w:szCs w:val="24"/>
          <w:lang w:val="sk-SK"/>
        </w:rPr>
        <w:t>súvisiace údaje, za surové kravské mlieko, ktoré mu bolo</w:t>
      </w:r>
      <w:r w:rsidR="003B5C51" w:rsidRPr="00142CE3">
        <w:rPr>
          <w:color w:val="000000" w:themeColor="text1"/>
          <w:sz w:val="24"/>
          <w:szCs w:val="24"/>
          <w:lang w:val="sk-SK"/>
        </w:rPr>
        <w:t xml:space="preserve"> v príslušnom kalendárnom mesiaci dodané.</w:t>
      </w:r>
    </w:p>
    <w:p w14:paraId="518122C2" w14:textId="27A364E5" w:rsidR="00EA2901" w:rsidRPr="00CC54C9" w:rsidRDefault="00EA2901" w:rsidP="00EA2901">
      <w:pPr>
        <w:pStyle w:val="Nadpis1"/>
        <w:ind w:left="709" w:hanging="709"/>
        <w:rPr>
          <w:rFonts w:ascii="Times New Roman" w:hAnsi="Times New Roman"/>
          <w:caps/>
          <w:sz w:val="24"/>
          <w:szCs w:val="24"/>
        </w:rPr>
      </w:pPr>
      <w:bookmarkStart w:id="11" w:name="_Toc221608212"/>
      <w:r>
        <w:rPr>
          <w:rFonts w:ascii="Times New Roman" w:hAnsi="Times New Roman"/>
          <w:caps/>
          <w:sz w:val="24"/>
          <w:szCs w:val="24"/>
        </w:rPr>
        <w:lastRenderedPageBreak/>
        <w:t>3</w:t>
      </w:r>
      <w:r w:rsidRPr="00CC54C9">
        <w:rPr>
          <w:rFonts w:ascii="Times New Roman" w:hAnsi="Times New Roman"/>
          <w:caps/>
          <w:sz w:val="24"/>
          <w:szCs w:val="24"/>
        </w:rPr>
        <w:t>.1.1</w:t>
      </w:r>
      <w:r w:rsidRPr="00CC54C9">
        <w:rPr>
          <w:rFonts w:ascii="Times New Roman" w:hAnsi="Times New Roman"/>
          <w:caps/>
          <w:sz w:val="24"/>
          <w:szCs w:val="24"/>
        </w:rPr>
        <w:tab/>
        <w:t xml:space="preserve">oBSAH </w:t>
      </w:r>
      <w:r w:rsidR="003B5C51">
        <w:rPr>
          <w:rFonts w:ascii="Times New Roman" w:hAnsi="Times New Roman"/>
          <w:caps/>
          <w:sz w:val="24"/>
          <w:szCs w:val="24"/>
        </w:rPr>
        <w:t xml:space="preserve"> hlásenia prvonákupcov mlieka</w:t>
      </w:r>
      <w:bookmarkEnd w:id="11"/>
    </w:p>
    <w:p w14:paraId="621F4531" w14:textId="27AE70E0" w:rsidR="00EA2901" w:rsidRPr="004908F9" w:rsidRDefault="00EA2901" w:rsidP="004908F9">
      <w:pPr>
        <w:jc w:val="both"/>
        <w:rPr>
          <w:b/>
          <w:bCs/>
        </w:rPr>
      </w:pPr>
    </w:p>
    <w:p w14:paraId="64AE4509" w14:textId="0929E7CE" w:rsidR="00EA2901" w:rsidRPr="00CC54C9" w:rsidRDefault="00EA2901" w:rsidP="00EA2901">
      <w:pPr>
        <w:spacing w:after="60"/>
        <w:jc w:val="both"/>
      </w:pPr>
      <w:r w:rsidRPr="00CC54C9">
        <w:rPr>
          <w:bCs/>
        </w:rPr>
        <w:t xml:space="preserve">Prvonákupca doručí platobnej agentúre </w:t>
      </w:r>
      <w:r w:rsidR="00D875C6">
        <w:rPr>
          <w:bCs/>
        </w:rPr>
        <w:t xml:space="preserve">hlásenie prvonákupcu </w:t>
      </w:r>
      <w:r w:rsidR="003B5C51">
        <w:rPr>
          <w:bCs/>
        </w:rPr>
        <w:t>v  elektronickej podobe</w:t>
      </w:r>
      <w:r w:rsidR="00D875C6">
        <w:rPr>
          <w:bCs/>
        </w:rPr>
        <w:t xml:space="preserve"> na emailovú adresu PPA určenú pre hlásenia prvonákupcov </w:t>
      </w:r>
      <w:hyperlink r:id="rId10" w:history="1">
        <w:r w:rsidR="00D875C6" w:rsidRPr="00C75BA0">
          <w:rPr>
            <w:rStyle w:val="Hypertextovprepojenie"/>
            <w:bCs/>
          </w:rPr>
          <w:t>prvonakupca@apa.sk</w:t>
        </w:r>
      </w:hyperlink>
      <w:r w:rsidR="00D875C6">
        <w:rPr>
          <w:bCs/>
        </w:rPr>
        <w:t xml:space="preserve">, </w:t>
      </w:r>
      <w:r w:rsidR="003B5C51">
        <w:rPr>
          <w:bCs/>
        </w:rPr>
        <w:t>prostredníctvom formulára</w:t>
      </w:r>
      <w:r w:rsidR="00D875C6">
        <w:rPr>
          <w:bCs/>
        </w:rPr>
        <w:t xml:space="preserve"> </w:t>
      </w:r>
      <w:r>
        <w:rPr>
          <w:bCs/>
        </w:rPr>
        <w:t>„</w:t>
      </w:r>
      <w:r w:rsidR="00D875C6">
        <w:rPr>
          <w:bCs/>
        </w:rPr>
        <w:t>Hlásenie prvonákupcu surového mlieka o surovom mlieku, ktoré mu bolo dodané v príslušnom kalendárnom mesiaci</w:t>
      </w:r>
      <w:r>
        <w:rPr>
          <w:bCs/>
        </w:rPr>
        <w:t>“</w:t>
      </w:r>
      <w:r w:rsidR="004A4BD6">
        <w:rPr>
          <w:bCs/>
        </w:rPr>
        <w:t xml:space="preserve"> (ďalej len „Hlásenie</w:t>
      </w:r>
      <w:r w:rsidR="00834903">
        <w:rPr>
          <w:bCs/>
        </w:rPr>
        <w:t xml:space="preserve"> prvonákupcu</w:t>
      </w:r>
      <w:r w:rsidR="004A4BD6">
        <w:rPr>
          <w:bCs/>
        </w:rPr>
        <w:t>“)</w:t>
      </w:r>
      <w:r w:rsidRPr="00CC54C9">
        <w:rPr>
          <w:bCs/>
        </w:rPr>
        <w:t>, ktoréh</w:t>
      </w:r>
      <w:r w:rsidR="009374F4">
        <w:rPr>
          <w:bCs/>
        </w:rPr>
        <w:t>o vzor je uvedený v prílohe č. 1</w:t>
      </w:r>
      <w:r w:rsidRPr="00CC54C9">
        <w:rPr>
          <w:bCs/>
        </w:rPr>
        <w:t xml:space="preserve"> tejto príručky</w:t>
      </w:r>
      <w:r w:rsidR="00D875C6">
        <w:rPr>
          <w:bCs/>
        </w:rPr>
        <w:t>.</w:t>
      </w:r>
      <w:r w:rsidR="006D0F2F">
        <w:rPr>
          <w:bCs/>
        </w:rPr>
        <w:t xml:space="preserve"> Termín na zaslanie je do 15 dňa kalendárneho mesiaca</w:t>
      </w:r>
      <w:r w:rsidRPr="00CC54C9">
        <w:rPr>
          <w:bCs/>
        </w:rPr>
        <w:t xml:space="preserve"> </w:t>
      </w:r>
      <w:r w:rsidR="004A4BD6">
        <w:rPr>
          <w:bCs/>
        </w:rPr>
        <w:t xml:space="preserve">nasledujúceho po príslušnom mesiaci za ktorý sa údaje nahlasujú. </w:t>
      </w:r>
      <w:r w:rsidR="00834903">
        <w:rPr>
          <w:bCs/>
        </w:rPr>
        <w:t>Štruktúra údajov</w:t>
      </w:r>
      <w:r w:rsidRPr="00CC54C9">
        <w:rPr>
          <w:bCs/>
        </w:rPr>
        <w:t xml:space="preserve"> </w:t>
      </w:r>
      <w:r w:rsidRPr="00CC54C9">
        <w:t xml:space="preserve">ktoré </w:t>
      </w:r>
      <w:r w:rsidR="00834903">
        <w:rPr>
          <w:bCs/>
        </w:rPr>
        <w:t>Hlásenie prvonákupcu</w:t>
      </w:r>
      <w:r w:rsidR="00834903" w:rsidRPr="00CC54C9">
        <w:t xml:space="preserve"> </w:t>
      </w:r>
      <w:r w:rsidRPr="00CC54C9">
        <w:t xml:space="preserve">obsahuje: </w:t>
      </w:r>
    </w:p>
    <w:p w14:paraId="0C9B5B1D" w14:textId="4305E945" w:rsidR="00EA2901" w:rsidRPr="00CC54C9" w:rsidRDefault="00EA2901" w:rsidP="00EA2901">
      <w:pPr>
        <w:pStyle w:val="Einzug1"/>
        <w:numPr>
          <w:ilvl w:val="0"/>
          <w:numId w:val="2"/>
        </w:numPr>
        <w:tabs>
          <w:tab w:val="clear" w:pos="683"/>
          <w:tab w:val="clear" w:pos="993"/>
          <w:tab w:val="num" w:pos="426"/>
        </w:tabs>
        <w:spacing w:after="120"/>
        <w:ind w:hanging="683"/>
        <w:rPr>
          <w:sz w:val="24"/>
          <w:szCs w:val="24"/>
          <w:lang w:val="sk-SK" w:eastAsia="sk-SK"/>
        </w:rPr>
      </w:pPr>
      <w:r w:rsidRPr="00B53CB1">
        <w:rPr>
          <w:b/>
          <w:i/>
          <w:sz w:val="24"/>
          <w:szCs w:val="24"/>
          <w:lang w:val="sk-SK" w:eastAsia="sk-SK"/>
        </w:rPr>
        <w:t>v časti 1</w:t>
      </w:r>
      <w:r w:rsidRPr="00B53CB1">
        <w:rPr>
          <w:i/>
          <w:sz w:val="24"/>
          <w:szCs w:val="24"/>
          <w:lang w:val="sk-SK" w:eastAsia="sk-SK"/>
        </w:rPr>
        <w:t>.</w:t>
      </w:r>
      <w:r w:rsidRPr="00CC54C9">
        <w:rPr>
          <w:sz w:val="24"/>
          <w:szCs w:val="24"/>
          <w:lang w:val="sk-SK" w:eastAsia="sk-SK"/>
        </w:rPr>
        <w:t xml:space="preserve"> </w:t>
      </w:r>
      <w:r w:rsidRPr="00CA482C">
        <w:rPr>
          <w:b/>
          <w:sz w:val="24"/>
          <w:szCs w:val="24"/>
          <w:lang w:val="sk-SK" w:eastAsia="sk-SK"/>
        </w:rPr>
        <w:t>– údaje o</w:t>
      </w:r>
      <w:r w:rsidR="00ED2FC1">
        <w:rPr>
          <w:b/>
          <w:sz w:val="24"/>
          <w:szCs w:val="24"/>
          <w:lang w:val="sk-SK" w:eastAsia="sk-SK"/>
        </w:rPr>
        <w:t> </w:t>
      </w:r>
      <w:r w:rsidRPr="00CA482C">
        <w:rPr>
          <w:b/>
          <w:sz w:val="24"/>
          <w:szCs w:val="24"/>
          <w:lang w:val="sk-SK" w:eastAsia="sk-SK"/>
        </w:rPr>
        <w:t>subjekte</w:t>
      </w:r>
      <w:r w:rsidR="00ED2FC1">
        <w:rPr>
          <w:b/>
          <w:sz w:val="24"/>
          <w:szCs w:val="24"/>
          <w:lang w:val="sk-SK" w:eastAsia="sk-SK"/>
        </w:rPr>
        <w:t xml:space="preserve"> - prvonákupca: </w:t>
      </w:r>
      <w:r w:rsidR="00297AB8" w:rsidRPr="00297AB8">
        <w:rPr>
          <w:bCs/>
          <w:sz w:val="24"/>
          <w:szCs w:val="24"/>
          <w:lang w:val="sk-SK" w:eastAsia="sk-SK"/>
        </w:rPr>
        <w:t xml:space="preserve">názov alebo </w:t>
      </w:r>
      <w:r w:rsidR="00ED2FC1" w:rsidRPr="00297AB8">
        <w:rPr>
          <w:bCs/>
          <w:sz w:val="24"/>
          <w:szCs w:val="24"/>
          <w:lang w:val="sk-SK" w:eastAsia="sk-SK"/>
        </w:rPr>
        <w:t>obchodné</w:t>
      </w:r>
      <w:r w:rsidR="00ED2FC1">
        <w:rPr>
          <w:sz w:val="24"/>
          <w:szCs w:val="24"/>
          <w:lang w:val="sk-SK" w:eastAsia="sk-SK"/>
        </w:rPr>
        <w:t xml:space="preserve"> meno </w:t>
      </w:r>
      <w:r w:rsidR="00297AB8">
        <w:rPr>
          <w:sz w:val="24"/>
          <w:szCs w:val="24"/>
          <w:lang w:val="sk-SK" w:eastAsia="sk-SK"/>
        </w:rPr>
        <w:t xml:space="preserve">prvonákupcu </w:t>
      </w:r>
      <w:r w:rsidR="00ED2FC1">
        <w:rPr>
          <w:sz w:val="24"/>
          <w:szCs w:val="24"/>
          <w:lang w:val="sk-SK" w:eastAsia="sk-SK"/>
        </w:rPr>
        <w:t>alebo organizačnej zložky jeho podniku, ak je zahraničnou osobou</w:t>
      </w:r>
      <w:r w:rsidR="00297AB8">
        <w:rPr>
          <w:sz w:val="24"/>
          <w:szCs w:val="24"/>
          <w:lang w:val="sk-SK" w:eastAsia="sk-SK"/>
        </w:rPr>
        <w:t>,</w:t>
      </w:r>
      <w:r w:rsidR="00ED2FC1">
        <w:rPr>
          <w:sz w:val="24"/>
          <w:szCs w:val="24"/>
          <w:lang w:val="sk-SK" w:eastAsia="sk-SK"/>
        </w:rPr>
        <w:t xml:space="preserve"> adresa sídla alebo miesta podnikania (</w:t>
      </w:r>
      <w:r w:rsidR="00713C86">
        <w:rPr>
          <w:sz w:val="24"/>
          <w:szCs w:val="24"/>
          <w:lang w:val="sk-SK" w:eastAsia="sk-SK"/>
        </w:rPr>
        <w:t>o.i. aj telefonický kontakt</w:t>
      </w:r>
      <w:r w:rsidR="003E4FE5">
        <w:rPr>
          <w:sz w:val="24"/>
          <w:szCs w:val="24"/>
          <w:lang w:val="sk-SK" w:eastAsia="sk-SK"/>
        </w:rPr>
        <w:t>: oprávnená osoba na poskytnutie informácii o údajoch, ktoré je prvonákupca povinný nahlasovať platobnej agentúre) a IČO prvonákupcu mlieka</w:t>
      </w:r>
      <w:r w:rsidR="00965DF4">
        <w:rPr>
          <w:sz w:val="24"/>
          <w:szCs w:val="24"/>
          <w:lang w:val="sk-SK" w:eastAsia="sk-SK"/>
        </w:rPr>
        <w:t>,</w:t>
      </w:r>
    </w:p>
    <w:p w14:paraId="3F033024" w14:textId="2D5AF984" w:rsidR="00EA2901" w:rsidRPr="00CC54C9" w:rsidRDefault="00B53CB1" w:rsidP="00EA2901">
      <w:pPr>
        <w:pStyle w:val="Einzug1"/>
        <w:numPr>
          <w:ilvl w:val="0"/>
          <w:numId w:val="2"/>
        </w:numPr>
        <w:tabs>
          <w:tab w:val="clear" w:pos="683"/>
          <w:tab w:val="clear" w:pos="993"/>
          <w:tab w:val="num" w:pos="360"/>
          <w:tab w:val="num" w:pos="426"/>
        </w:tabs>
        <w:spacing w:after="120"/>
        <w:ind w:left="426" w:hanging="426"/>
        <w:rPr>
          <w:sz w:val="24"/>
          <w:szCs w:val="24"/>
          <w:lang w:val="sk-SK" w:eastAsia="sk-SK"/>
        </w:rPr>
      </w:pPr>
      <w:r w:rsidRPr="00B53CB1">
        <w:rPr>
          <w:b/>
          <w:i/>
          <w:sz w:val="24"/>
          <w:szCs w:val="24"/>
          <w:lang w:val="sk-SK" w:eastAsia="sk-SK"/>
        </w:rPr>
        <w:t xml:space="preserve"> </w:t>
      </w:r>
      <w:r w:rsidR="00EA2901" w:rsidRPr="00B53CB1">
        <w:rPr>
          <w:b/>
          <w:i/>
          <w:sz w:val="24"/>
          <w:szCs w:val="24"/>
          <w:lang w:val="sk-SK" w:eastAsia="sk-SK"/>
        </w:rPr>
        <w:t>v časti 2</w:t>
      </w:r>
      <w:r w:rsidR="00EA2901" w:rsidRPr="00B53CB1">
        <w:rPr>
          <w:i/>
          <w:sz w:val="24"/>
          <w:szCs w:val="24"/>
          <w:lang w:val="sk-SK" w:eastAsia="sk-SK"/>
        </w:rPr>
        <w:t>.</w:t>
      </w:r>
      <w:r w:rsidR="00EA2901" w:rsidRPr="00CC54C9">
        <w:rPr>
          <w:sz w:val="24"/>
          <w:szCs w:val="24"/>
          <w:lang w:val="sk-SK" w:eastAsia="sk-SK"/>
        </w:rPr>
        <w:t xml:space="preserve"> </w:t>
      </w:r>
      <w:r w:rsidR="00EA2901" w:rsidRPr="00CA482C">
        <w:rPr>
          <w:b/>
          <w:sz w:val="24"/>
          <w:szCs w:val="24"/>
          <w:lang w:val="sk-SK" w:eastAsia="sk-SK"/>
        </w:rPr>
        <w:t xml:space="preserve">– </w:t>
      </w:r>
      <w:r w:rsidR="003E4FE5">
        <w:rPr>
          <w:b/>
          <w:sz w:val="24"/>
          <w:szCs w:val="24"/>
          <w:lang w:val="sk-SK" w:eastAsia="sk-SK"/>
        </w:rPr>
        <w:t>príslušný kalendárny mesiac</w:t>
      </w:r>
      <w:r w:rsidR="00EA2901" w:rsidRPr="00CC54C9">
        <w:rPr>
          <w:sz w:val="24"/>
          <w:szCs w:val="24"/>
          <w:lang w:val="sk-SK" w:eastAsia="sk-SK"/>
        </w:rPr>
        <w:t>, kde prvonákupca</w:t>
      </w:r>
      <w:r w:rsidR="00F30CA8">
        <w:rPr>
          <w:sz w:val="24"/>
          <w:szCs w:val="24"/>
          <w:lang w:val="sk-SK" w:eastAsia="sk-SK"/>
        </w:rPr>
        <w:t xml:space="preserve"> mlieka</w:t>
      </w:r>
      <w:r w:rsidR="00EA2901" w:rsidRPr="00CC54C9">
        <w:rPr>
          <w:sz w:val="24"/>
          <w:szCs w:val="24"/>
          <w:lang w:val="sk-SK" w:eastAsia="sk-SK"/>
        </w:rPr>
        <w:t xml:space="preserve"> vyznačí</w:t>
      </w:r>
      <w:r w:rsidR="00965DF4">
        <w:rPr>
          <w:sz w:val="24"/>
          <w:szCs w:val="24"/>
          <w:lang w:val="sk-SK" w:eastAsia="sk-SK"/>
        </w:rPr>
        <w:t xml:space="preserve"> </w:t>
      </w:r>
      <w:r w:rsidR="00F30CA8">
        <w:rPr>
          <w:sz w:val="24"/>
          <w:szCs w:val="24"/>
          <w:lang w:val="sk-SK" w:eastAsia="sk-SK"/>
        </w:rPr>
        <w:t xml:space="preserve">za ktorí kalendárny mesiac a rok </w:t>
      </w:r>
      <w:r w:rsidR="00A36F26">
        <w:rPr>
          <w:sz w:val="24"/>
          <w:szCs w:val="24"/>
          <w:lang w:val="sk-SK" w:eastAsia="sk-SK"/>
        </w:rPr>
        <w:t xml:space="preserve">za ktorý </w:t>
      </w:r>
      <w:r w:rsidR="00F30CA8">
        <w:rPr>
          <w:sz w:val="24"/>
          <w:szCs w:val="24"/>
          <w:lang w:val="sk-SK" w:eastAsia="sk-SK"/>
        </w:rPr>
        <w:t>údaje poskytuje</w:t>
      </w:r>
      <w:r w:rsidR="00965DF4">
        <w:rPr>
          <w:sz w:val="24"/>
          <w:szCs w:val="24"/>
          <w:lang w:val="sk-SK" w:eastAsia="sk-SK"/>
        </w:rPr>
        <w:t>,</w:t>
      </w:r>
    </w:p>
    <w:p w14:paraId="785AAF4A" w14:textId="08D7A476" w:rsidR="00EA2901" w:rsidRPr="00142CE3" w:rsidRDefault="00EA2901" w:rsidP="00EA2901">
      <w:pPr>
        <w:pStyle w:val="Einzug1"/>
        <w:numPr>
          <w:ilvl w:val="0"/>
          <w:numId w:val="2"/>
        </w:numPr>
        <w:tabs>
          <w:tab w:val="clear" w:pos="993"/>
          <w:tab w:val="num" w:pos="360"/>
        </w:tabs>
        <w:spacing w:after="60"/>
        <w:ind w:hanging="683"/>
        <w:rPr>
          <w:sz w:val="24"/>
          <w:szCs w:val="24"/>
          <w:lang w:val="sk-SK"/>
        </w:rPr>
      </w:pPr>
      <w:r w:rsidRPr="00B53CB1">
        <w:rPr>
          <w:b/>
          <w:i/>
          <w:sz w:val="24"/>
          <w:szCs w:val="24"/>
          <w:lang w:val="sk-SK" w:eastAsia="sk-SK"/>
        </w:rPr>
        <w:t>v časti 3</w:t>
      </w:r>
      <w:r w:rsidRPr="00CA482C">
        <w:rPr>
          <w:b/>
          <w:i/>
          <w:sz w:val="24"/>
          <w:szCs w:val="24"/>
          <w:lang w:val="sk-SK" w:eastAsia="sk-SK"/>
        </w:rPr>
        <w:t>.</w:t>
      </w:r>
      <w:r w:rsidRPr="00CA482C">
        <w:rPr>
          <w:b/>
          <w:sz w:val="24"/>
          <w:szCs w:val="24"/>
          <w:lang w:val="sk-SK" w:eastAsia="sk-SK"/>
        </w:rPr>
        <w:t xml:space="preserve"> – </w:t>
      </w:r>
      <w:r w:rsidR="00F30CA8" w:rsidRPr="00142CE3">
        <w:rPr>
          <w:b/>
          <w:sz w:val="24"/>
          <w:szCs w:val="24"/>
          <w:lang w:val="sk-SK" w:eastAsia="sk-SK"/>
        </w:rPr>
        <w:t>údaje o surovom kravskom mlieku</w:t>
      </w:r>
      <w:r w:rsidR="00260D8A">
        <w:rPr>
          <w:b/>
          <w:sz w:val="24"/>
          <w:szCs w:val="24"/>
          <w:lang w:val="sk-SK" w:eastAsia="sk-SK"/>
        </w:rPr>
        <w:t xml:space="preserve"> nevyprodukovanom v ekologickej poľnohospodárskej výrobe</w:t>
      </w:r>
      <w:r w:rsidR="002E3DD1" w:rsidRPr="00142CE3">
        <w:rPr>
          <w:b/>
          <w:sz w:val="24"/>
          <w:szCs w:val="24"/>
          <w:lang w:val="sk-SK" w:eastAsia="sk-SK"/>
        </w:rPr>
        <w:t xml:space="preserve">, </w:t>
      </w:r>
      <w:r w:rsidR="002E3DD1" w:rsidRPr="00142CE3">
        <w:rPr>
          <w:bCs/>
          <w:sz w:val="24"/>
          <w:szCs w:val="24"/>
          <w:lang w:val="sk-SK" w:eastAsia="sk-SK"/>
        </w:rPr>
        <w:t>ktoré bolo prvonákupcovi</w:t>
      </w:r>
      <w:r w:rsidR="002E3DD1" w:rsidRPr="00142CE3">
        <w:rPr>
          <w:b/>
          <w:sz w:val="24"/>
          <w:szCs w:val="24"/>
          <w:lang w:val="sk-SK" w:eastAsia="sk-SK"/>
        </w:rPr>
        <w:t xml:space="preserve"> </w:t>
      </w:r>
      <w:r w:rsidR="002E3DD1" w:rsidRPr="00142CE3">
        <w:rPr>
          <w:sz w:val="24"/>
          <w:szCs w:val="24"/>
          <w:lang w:val="sk-SK" w:eastAsia="sk-SK"/>
        </w:rPr>
        <w:t xml:space="preserve">mlieka dodané zaznamenáva prvonákupca mlieka do príslušných stĺpcov a riadkov jednotlivo za každého dodávateľa </w:t>
      </w:r>
      <w:r w:rsidR="007E3EC2" w:rsidRPr="00142CE3">
        <w:rPr>
          <w:sz w:val="24"/>
          <w:szCs w:val="24"/>
          <w:lang w:val="sk-SK" w:eastAsia="sk-SK"/>
        </w:rPr>
        <w:t xml:space="preserve">(prvovýrobcu) </w:t>
      </w:r>
      <w:r w:rsidR="002E3DD1" w:rsidRPr="00142CE3">
        <w:rPr>
          <w:sz w:val="24"/>
          <w:szCs w:val="24"/>
          <w:lang w:val="sk-SK" w:eastAsia="sk-SK"/>
        </w:rPr>
        <w:t>surového kravského mlieka.</w:t>
      </w:r>
      <w:r w:rsidR="00F05514" w:rsidRPr="00142CE3">
        <w:rPr>
          <w:sz w:val="24"/>
          <w:szCs w:val="24"/>
          <w:lang w:val="sk-SK" w:eastAsia="sk-SK"/>
        </w:rPr>
        <w:t xml:space="preserve"> </w:t>
      </w:r>
      <w:r w:rsidR="007E3EC2" w:rsidRPr="00142CE3">
        <w:rPr>
          <w:sz w:val="24"/>
          <w:szCs w:val="24"/>
          <w:lang w:val="sk-SK" w:eastAsia="sk-SK"/>
        </w:rPr>
        <w:t>Povinné údaje, ktoré mesačne hlási prvonákupca mlieka platobnej agentúre tvoria názov príslušného stĺpca v tejto časti hlásenia prvonákupcu:</w:t>
      </w:r>
    </w:p>
    <w:p w14:paraId="0D8FAF35" w14:textId="7FC0F204" w:rsidR="00EA2901" w:rsidRPr="00142CE3" w:rsidRDefault="00613F7A" w:rsidP="00F05514">
      <w:pPr>
        <w:pStyle w:val="Einzug1"/>
        <w:numPr>
          <w:ilvl w:val="0"/>
          <w:numId w:val="24"/>
        </w:numPr>
        <w:tabs>
          <w:tab w:val="clear" w:pos="993"/>
          <w:tab w:val="left" w:pos="709"/>
        </w:tabs>
        <w:spacing w:after="120"/>
        <w:rPr>
          <w:sz w:val="24"/>
          <w:szCs w:val="24"/>
          <w:lang w:val="sk-SK" w:eastAsia="sk-SK"/>
        </w:rPr>
      </w:pPr>
      <w:r w:rsidRPr="00142CE3">
        <w:rPr>
          <w:sz w:val="24"/>
          <w:szCs w:val="24"/>
          <w:lang w:val="sk-SK" w:eastAsia="sk-SK"/>
        </w:rPr>
        <w:t xml:space="preserve">stĺpec: </w:t>
      </w:r>
      <w:r w:rsidR="00DB727A">
        <w:rPr>
          <w:sz w:val="24"/>
          <w:szCs w:val="24"/>
          <w:lang w:val="sk-SK" w:eastAsia="sk-SK"/>
        </w:rPr>
        <w:t xml:space="preserve">názov alebo </w:t>
      </w:r>
      <w:r w:rsidRPr="00142CE3">
        <w:rPr>
          <w:sz w:val="24"/>
          <w:szCs w:val="24"/>
          <w:lang w:val="sk-SK" w:eastAsia="sk-SK"/>
        </w:rPr>
        <w:t xml:space="preserve">obchodné meno dodávateľa surového mlieka- </w:t>
      </w:r>
      <w:r w:rsidR="00D15740" w:rsidRPr="00142CE3">
        <w:rPr>
          <w:sz w:val="24"/>
          <w:szCs w:val="24"/>
          <w:lang w:val="sk-SK" w:eastAsia="sk-SK"/>
        </w:rPr>
        <w:t>aktuálny presný názov dodávateľa/</w:t>
      </w:r>
      <w:r w:rsidR="00D15740" w:rsidRPr="00F05514">
        <w:rPr>
          <w:sz w:val="24"/>
          <w:szCs w:val="24"/>
          <w:lang w:val="sk-SK" w:eastAsia="sk-SK"/>
        </w:rPr>
        <w:t>prvo</w:t>
      </w:r>
      <w:r w:rsidR="00F05514">
        <w:rPr>
          <w:sz w:val="24"/>
          <w:szCs w:val="24"/>
          <w:lang w:val="sk-SK" w:eastAsia="sk-SK"/>
        </w:rPr>
        <w:t>výrobcu</w:t>
      </w:r>
      <w:r w:rsidR="00D15740" w:rsidRPr="00F05514">
        <w:rPr>
          <w:sz w:val="24"/>
          <w:szCs w:val="24"/>
          <w:lang w:val="sk-SK" w:eastAsia="sk-SK"/>
        </w:rPr>
        <w:t xml:space="preserve"> surového kravského m</w:t>
      </w:r>
      <w:r w:rsidR="00D15740" w:rsidRPr="00142CE3">
        <w:rPr>
          <w:sz w:val="24"/>
          <w:szCs w:val="24"/>
          <w:lang w:val="sk-SK" w:eastAsia="sk-SK"/>
        </w:rPr>
        <w:t>lieka podľa príslušného registra napr. obchodného registra, atď.</w:t>
      </w:r>
      <w:r w:rsidR="000909AB" w:rsidRPr="00142CE3">
        <w:rPr>
          <w:sz w:val="24"/>
          <w:szCs w:val="24"/>
          <w:lang w:val="sk-SK" w:eastAsia="sk-SK"/>
        </w:rPr>
        <w:t xml:space="preserve"> </w:t>
      </w:r>
      <w:r w:rsidR="000909AB" w:rsidRPr="00142CE3">
        <w:rPr>
          <w:sz w:val="24"/>
          <w:szCs w:val="24"/>
          <w:lang w:val="sk-SK"/>
        </w:rPr>
        <w:t xml:space="preserve">podľa § 1 </w:t>
      </w:r>
      <w:r w:rsidR="007914DC" w:rsidRPr="00142CE3">
        <w:rPr>
          <w:sz w:val="24"/>
          <w:szCs w:val="24"/>
          <w:lang w:val="sk-SK"/>
        </w:rPr>
        <w:t xml:space="preserve">a 2 </w:t>
      </w:r>
      <w:r w:rsidR="000909AB" w:rsidRPr="00142CE3">
        <w:rPr>
          <w:color w:val="000000" w:themeColor="text1"/>
          <w:sz w:val="24"/>
          <w:szCs w:val="24"/>
          <w:lang w:val="sk-SK"/>
        </w:rPr>
        <w:t>V</w:t>
      </w:r>
      <w:r w:rsidR="000909AB" w:rsidRPr="00142CE3">
        <w:rPr>
          <w:color w:val="000000" w:themeColor="text1"/>
          <w:lang w:val="sk-SK"/>
        </w:rPr>
        <w:t>yhlášky</w:t>
      </w:r>
      <w:r w:rsidR="000909AB" w:rsidRPr="00142CE3">
        <w:rPr>
          <w:color w:val="000000" w:themeColor="text1"/>
          <w:sz w:val="24"/>
          <w:szCs w:val="24"/>
          <w:lang w:val="sk-SK"/>
        </w:rPr>
        <w:t xml:space="preserve"> M</w:t>
      </w:r>
      <w:r w:rsidR="00DB727A">
        <w:rPr>
          <w:color w:val="000000" w:themeColor="text1"/>
          <w:sz w:val="24"/>
          <w:szCs w:val="24"/>
          <w:lang w:val="sk-SK"/>
        </w:rPr>
        <w:t>PRV SR</w:t>
      </w:r>
      <w:r w:rsidR="00D15740" w:rsidRPr="00142CE3">
        <w:rPr>
          <w:sz w:val="24"/>
          <w:szCs w:val="24"/>
          <w:lang w:val="sk-SK" w:eastAsia="sk-SK"/>
        </w:rPr>
        <w:t>,</w:t>
      </w:r>
    </w:p>
    <w:p w14:paraId="41884C31" w14:textId="7BC9906D" w:rsidR="00D15740" w:rsidRPr="00142CE3" w:rsidRDefault="00D15740" w:rsidP="00D15740">
      <w:pPr>
        <w:pStyle w:val="Einzug1"/>
        <w:numPr>
          <w:ilvl w:val="0"/>
          <w:numId w:val="24"/>
        </w:numPr>
        <w:tabs>
          <w:tab w:val="clear" w:pos="993"/>
          <w:tab w:val="left" w:pos="709"/>
        </w:tabs>
        <w:spacing w:after="120"/>
        <w:rPr>
          <w:sz w:val="24"/>
          <w:szCs w:val="24"/>
          <w:lang w:val="sk-SK" w:eastAsia="sk-SK"/>
        </w:rPr>
      </w:pPr>
      <w:r w:rsidRPr="00142CE3">
        <w:rPr>
          <w:sz w:val="24"/>
          <w:szCs w:val="24"/>
          <w:lang w:val="sk-SK" w:eastAsia="sk-SK"/>
        </w:rPr>
        <w:t>stĺpec: IČO dodávateľa surového mlieka alebo iný obdobný identifikátor tohto</w:t>
      </w:r>
      <w:r w:rsidR="00F05514">
        <w:rPr>
          <w:sz w:val="24"/>
          <w:szCs w:val="24"/>
          <w:lang w:val="sk-SK" w:eastAsia="sk-SK"/>
        </w:rPr>
        <w:t xml:space="preserve"> </w:t>
      </w:r>
      <w:r w:rsidRPr="00142CE3">
        <w:rPr>
          <w:sz w:val="24"/>
          <w:szCs w:val="24"/>
          <w:lang w:val="sk-SK" w:eastAsia="sk-SK"/>
        </w:rPr>
        <w:t>dodávateľa pridelený štátom, v ktorom podniká alebo v ktorom má sídlo – ak je dodávateľom</w:t>
      </w:r>
      <w:r w:rsidR="00F05514">
        <w:rPr>
          <w:sz w:val="24"/>
          <w:szCs w:val="24"/>
          <w:lang w:val="sk-SK" w:eastAsia="sk-SK"/>
        </w:rPr>
        <w:t xml:space="preserve"> </w:t>
      </w:r>
      <w:r w:rsidRPr="00142CE3">
        <w:rPr>
          <w:sz w:val="24"/>
          <w:szCs w:val="24"/>
          <w:lang w:val="sk-SK" w:eastAsia="sk-SK"/>
        </w:rPr>
        <w:t>surového kravského mlieka fyzická osoba, ktorá nie je podnikateľom tento stĺpec sa nevypĺňa</w:t>
      </w:r>
      <w:r w:rsidR="00D370A0" w:rsidRPr="00142CE3">
        <w:rPr>
          <w:sz w:val="24"/>
          <w:szCs w:val="24"/>
          <w:lang w:val="sk-SK" w:eastAsia="sk-SK"/>
        </w:rPr>
        <w:t xml:space="preserve"> </w:t>
      </w:r>
      <w:r w:rsidR="00D370A0" w:rsidRPr="00142CE3">
        <w:rPr>
          <w:sz w:val="24"/>
          <w:szCs w:val="24"/>
          <w:lang w:val="sk-SK"/>
        </w:rPr>
        <w:t xml:space="preserve">podľa § 1 a 2 </w:t>
      </w:r>
      <w:r w:rsidR="00D370A0" w:rsidRPr="00142CE3">
        <w:rPr>
          <w:color w:val="000000" w:themeColor="text1"/>
          <w:sz w:val="24"/>
          <w:szCs w:val="24"/>
          <w:lang w:val="sk-SK"/>
        </w:rPr>
        <w:t>V</w:t>
      </w:r>
      <w:r w:rsidR="00D370A0" w:rsidRPr="00142CE3">
        <w:rPr>
          <w:color w:val="000000" w:themeColor="text1"/>
          <w:lang w:val="sk-SK"/>
        </w:rPr>
        <w:t>yhlášky</w:t>
      </w:r>
      <w:r w:rsidR="00D370A0" w:rsidRPr="00142CE3">
        <w:rPr>
          <w:color w:val="000000" w:themeColor="text1"/>
          <w:sz w:val="24"/>
          <w:szCs w:val="24"/>
          <w:lang w:val="sk-SK"/>
        </w:rPr>
        <w:t xml:space="preserve"> M</w:t>
      </w:r>
      <w:r w:rsidR="00DB727A">
        <w:rPr>
          <w:color w:val="000000" w:themeColor="text1"/>
          <w:sz w:val="24"/>
          <w:szCs w:val="24"/>
          <w:lang w:val="sk-SK"/>
        </w:rPr>
        <w:t>PRV SR</w:t>
      </w:r>
      <w:r w:rsidR="00820FBB" w:rsidRPr="00142CE3">
        <w:rPr>
          <w:sz w:val="24"/>
          <w:szCs w:val="24"/>
          <w:lang w:val="sk-SK" w:eastAsia="sk-SK"/>
        </w:rPr>
        <w:t>,</w:t>
      </w:r>
    </w:p>
    <w:p w14:paraId="7A891188" w14:textId="6D50C8BB" w:rsidR="00820FBB" w:rsidRPr="00142CE3" w:rsidRDefault="00820FBB" w:rsidP="00D15740">
      <w:pPr>
        <w:pStyle w:val="Einzug1"/>
        <w:numPr>
          <w:ilvl w:val="0"/>
          <w:numId w:val="24"/>
        </w:numPr>
        <w:tabs>
          <w:tab w:val="clear" w:pos="993"/>
          <w:tab w:val="left" w:pos="709"/>
        </w:tabs>
        <w:spacing w:after="120"/>
        <w:rPr>
          <w:sz w:val="24"/>
          <w:szCs w:val="24"/>
          <w:lang w:val="sk-SK" w:eastAsia="sk-SK"/>
        </w:rPr>
      </w:pPr>
      <w:r w:rsidRPr="00142CE3">
        <w:rPr>
          <w:sz w:val="24"/>
          <w:szCs w:val="24"/>
          <w:lang w:val="sk-SK" w:eastAsia="sk-SK"/>
        </w:rPr>
        <w:t xml:space="preserve">stĺpec: </w:t>
      </w:r>
      <w:r w:rsidRPr="00142CE3">
        <w:rPr>
          <w:sz w:val="24"/>
          <w:szCs w:val="24"/>
          <w:lang w:val="sk-SK"/>
        </w:rPr>
        <w:t>štát, v ktorom bolo surové mlieko vyprodukované, ak n</w:t>
      </w:r>
      <w:r w:rsidR="00DB727A">
        <w:rPr>
          <w:sz w:val="24"/>
          <w:szCs w:val="24"/>
          <w:lang w:val="sk-SK"/>
        </w:rPr>
        <w:t xml:space="preserve">ím nie je </w:t>
      </w:r>
      <w:r w:rsidRPr="00142CE3">
        <w:rPr>
          <w:sz w:val="24"/>
          <w:szCs w:val="24"/>
          <w:lang w:val="sk-SK"/>
        </w:rPr>
        <w:t>Slovensk</w:t>
      </w:r>
      <w:r w:rsidR="00DB727A">
        <w:rPr>
          <w:sz w:val="24"/>
          <w:szCs w:val="24"/>
          <w:lang w:val="sk-SK"/>
        </w:rPr>
        <w:t>á</w:t>
      </w:r>
      <w:r w:rsidRPr="00142CE3">
        <w:rPr>
          <w:sz w:val="24"/>
          <w:szCs w:val="24"/>
          <w:lang w:val="sk-SK"/>
        </w:rPr>
        <w:t xml:space="preserve"> republik – uviesť medzinárodný kód Alpha – 2 napr. HU, atď.</w:t>
      </w:r>
      <w:r w:rsidR="007D4B8A" w:rsidRPr="00142CE3">
        <w:rPr>
          <w:sz w:val="24"/>
          <w:szCs w:val="24"/>
          <w:lang w:val="sk-SK"/>
        </w:rPr>
        <w:t xml:space="preserve"> podľa § 1 písm. </w:t>
      </w:r>
      <w:r w:rsidR="004B5E87">
        <w:rPr>
          <w:sz w:val="24"/>
          <w:szCs w:val="24"/>
          <w:lang w:val="sk-SK"/>
        </w:rPr>
        <w:t>e</w:t>
      </w:r>
      <w:r w:rsidR="007D4B8A" w:rsidRPr="00142CE3">
        <w:rPr>
          <w:sz w:val="24"/>
          <w:szCs w:val="24"/>
          <w:lang w:val="sk-SK"/>
        </w:rPr>
        <w:t xml:space="preserve">) </w:t>
      </w:r>
      <w:r w:rsidR="007D4B8A" w:rsidRPr="00142CE3">
        <w:rPr>
          <w:color w:val="000000" w:themeColor="text1"/>
          <w:sz w:val="24"/>
          <w:szCs w:val="24"/>
          <w:lang w:val="sk-SK"/>
        </w:rPr>
        <w:t>V</w:t>
      </w:r>
      <w:r w:rsidR="007D4B8A" w:rsidRPr="00142CE3">
        <w:rPr>
          <w:color w:val="000000" w:themeColor="text1"/>
          <w:lang w:val="sk-SK"/>
        </w:rPr>
        <w:t>yhlášky</w:t>
      </w:r>
      <w:r w:rsidR="007D4B8A" w:rsidRPr="00142CE3">
        <w:rPr>
          <w:color w:val="000000" w:themeColor="text1"/>
          <w:sz w:val="24"/>
          <w:szCs w:val="24"/>
          <w:lang w:val="sk-SK"/>
        </w:rPr>
        <w:t xml:space="preserve"> M</w:t>
      </w:r>
      <w:r w:rsidR="004B5E87">
        <w:rPr>
          <w:color w:val="000000" w:themeColor="text1"/>
          <w:sz w:val="24"/>
          <w:szCs w:val="24"/>
          <w:lang w:val="sk-SK"/>
        </w:rPr>
        <w:t>PRV SR</w:t>
      </w:r>
      <w:r w:rsidR="007D4B8A" w:rsidRPr="00142CE3">
        <w:rPr>
          <w:color w:val="000000" w:themeColor="text1"/>
          <w:sz w:val="24"/>
          <w:szCs w:val="24"/>
          <w:lang w:val="sk-SK" w:eastAsia="sk-SK"/>
        </w:rPr>
        <w:t>,</w:t>
      </w:r>
    </w:p>
    <w:p w14:paraId="315CCD1F" w14:textId="48C1E5CE" w:rsidR="007D4B8A" w:rsidRPr="00593B7D" w:rsidRDefault="005C3891" w:rsidP="00D15740">
      <w:pPr>
        <w:pStyle w:val="Einzug1"/>
        <w:numPr>
          <w:ilvl w:val="0"/>
          <w:numId w:val="24"/>
        </w:numPr>
        <w:tabs>
          <w:tab w:val="clear" w:pos="993"/>
          <w:tab w:val="left" w:pos="709"/>
        </w:tabs>
        <w:spacing w:after="120"/>
        <w:rPr>
          <w:sz w:val="24"/>
          <w:szCs w:val="24"/>
          <w:lang w:val="sk-SK"/>
        </w:rPr>
      </w:pPr>
      <w:r w:rsidRPr="00142CE3">
        <w:rPr>
          <w:sz w:val="24"/>
          <w:szCs w:val="24"/>
          <w:lang w:val="sk-SK"/>
        </w:rPr>
        <w:t xml:space="preserve">stĺpec: </w:t>
      </w:r>
      <w:r w:rsidR="00820FBB" w:rsidRPr="00142CE3">
        <w:rPr>
          <w:sz w:val="24"/>
          <w:szCs w:val="24"/>
          <w:lang w:val="sk-SK"/>
        </w:rPr>
        <w:t>množstvo surového mlieka v kilogram</w:t>
      </w:r>
      <w:r w:rsidR="00A5027F" w:rsidRPr="00142CE3">
        <w:rPr>
          <w:sz w:val="24"/>
          <w:szCs w:val="24"/>
          <w:lang w:val="sk-SK"/>
        </w:rPr>
        <w:t>o</w:t>
      </w:r>
      <w:r w:rsidR="00820FBB" w:rsidRPr="00142CE3">
        <w:rPr>
          <w:sz w:val="24"/>
          <w:szCs w:val="24"/>
          <w:lang w:val="sk-SK"/>
        </w:rPr>
        <w:t xml:space="preserve">ch – </w:t>
      </w:r>
      <w:r w:rsidR="00A5027F" w:rsidRPr="00142CE3">
        <w:rPr>
          <w:sz w:val="24"/>
          <w:szCs w:val="24"/>
          <w:lang w:val="sk-SK"/>
        </w:rPr>
        <w:t>ktor</w:t>
      </w:r>
      <w:r w:rsidR="000909AB" w:rsidRPr="00142CE3">
        <w:rPr>
          <w:sz w:val="24"/>
          <w:szCs w:val="24"/>
          <w:lang w:val="sk-SK"/>
        </w:rPr>
        <w:t>é</w:t>
      </w:r>
      <w:r w:rsidR="00A5027F" w:rsidRPr="00142CE3">
        <w:rPr>
          <w:sz w:val="24"/>
          <w:szCs w:val="24"/>
          <w:lang w:val="sk-SK"/>
        </w:rPr>
        <w:t xml:space="preserve"> </w:t>
      </w:r>
      <w:r w:rsidR="000909AB" w:rsidRPr="00142CE3">
        <w:rPr>
          <w:sz w:val="24"/>
          <w:szCs w:val="24"/>
          <w:lang w:val="sk-SK"/>
        </w:rPr>
        <w:t>je povinný prvonákupca mlieka nahlásiť</w:t>
      </w:r>
      <w:r w:rsidR="00593B7D">
        <w:rPr>
          <w:sz w:val="24"/>
          <w:szCs w:val="24"/>
          <w:lang w:val="sk-SK"/>
        </w:rPr>
        <w:t xml:space="preserve"> </w:t>
      </w:r>
      <w:r w:rsidR="00820FBB" w:rsidRPr="00593B7D">
        <w:rPr>
          <w:sz w:val="24"/>
          <w:szCs w:val="24"/>
          <w:lang w:val="sk-SK"/>
        </w:rPr>
        <w:t>podľa</w:t>
      </w:r>
      <w:r w:rsidR="00A5027F" w:rsidRPr="00593B7D">
        <w:rPr>
          <w:sz w:val="24"/>
          <w:szCs w:val="24"/>
          <w:lang w:val="sk-SK"/>
        </w:rPr>
        <w:t xml:space="preserve"> čl. 151 nariadenia (EÚ) č. 1308/2013 v platnom znení, podľa §10 ods. 1 písm. x) a § 19 ods. 2 zákona č. 280/2017, v znení neskorších predpisov a </w:t>
      </w:r>
      <w:r w:rsidR="000909AB" w:rsidRPr="00593B7D">
        <w:rPr>
          <w:sz w:val="24"/>
          <w:szCs w:val="24"/>
          <w:lang w:val="sk-SK"/>
        </w:rPr>
        <w:t xml:space="preserve">podľa § </w:t>
      </w:r>
      <w:r w:rsidR="004B5E87">
        <w:rPr>
          <w:sz w:val="24"/>
          <w:szCs w:val="24"/>
          <w:lang w:val="sk-SK"/>
        </w:rPr>
        <w:t>1</w:t>
      </w:r>
      <w:r w:rsidR="000909AB" w:rsidRPr="00593B7D">
        <w:rPr>
          <w:sz w:val="24"/>
          <w:szCs w:val="24"/>
          <w:lang w:val="sk-SK"/>
        </w:rPr>
        <w:t xml:space="preserve"> </w:t>
      </w:r>
      <w:r w:rsidR="004B5E87">
        <w:rPr>
          <w:sz w:val="24"/>
          <w:szCs w:val="24"/>
          <w:lang w:val="sk-SK"/>
        </w:rPr>
        <w:t>a 2</w:t>
      </w:r>
      <w:r w:rsidR="000909AB" w:rsidRPr="00593B7D">
        <w:rPr>
          <w:sz w:val="24"/>
          <w:szCs w:val="24"/>
          <w:lang w:val="sk-SK"/>
        </w:rPr>
        <w:t xml:space="preserve"> </w:t>
      </w:r>
      <w:r w:rsidR="000909AB" w:rsidRPr="00593B7D">
        <w:rPr>
          <w:color w:val="000000" w:themeColor="text1"/>
          <w:sz w:val="24"/>
          <w:szCs w:val="24"/>
          <w:lang w:val="sk-SK"/>
        </w:rPr>
        <w:t>V</w:t>
      </w:r>
      <w:r w:rsidR="000909AB" w:rsidRPr="00593B7D">
        <w:rPr>
          <w:color w:val="000000" w:themeColor="text1"/>
          <w:lang w:val="sk-SK"/>
        </w:rPr>
        <w:t>yhlášky</w:t>
      </w:r>
      <w:r w:rsidR="000909AB" w:rsidRPr="00593B7D">
        <w:rPr>
          <w:color w:val="000000" w:themeColor="text1"/>
          <w:sz w:val="24"/>
          <w:szCs w:val="24"/>
          <w:lang w:val="sk-SK"/>
        </w:rPr>
        <w:t xml:space="preserve"> M</w:t>
      </w:r>
      <w:r w:rsidR="004B5E87">
        <w:rPr>
          <w:color w:val="000000" w:themeColor="text1"/>
          <w:sz w:val="24"/>
          <w:szCs w:val="24"/>
          <w:lang w:val="sk-SK"/>
        </w:rPr>
        <w:t>PRV SR</w:t>
      </w:r>
      <w:r w:rsidR="007D4B8A" w:rsidRPr="00593B7D">
        <w:rPr>
          <w:color w:val="000000" w:themeColor="text1"/>
          <w:sz w:val="24"/>
          <w:szCs w:val="24"/>
          <w:lang w:val="sk-SK" w:eastAsia="sk-SK"/>
        </w:rPr>
        <w:t>,</w:t>
      </w:r>
    </w:p>
    <w:p w14:paraId="4CAAE288" w14:textId="4FFB3E6B" w:rsidR="00820FBB" w:rsidRPr="00593B7D" w:rsidRDefault="000909AB" w:rsidP="00D15740">
      <w:pPr>
        <w:pStyle w:val="Einzug1"/>
        <w:numPr>
          <w:ilvl w:val="0"/>
          <w:numId w:val="24"/>
        </w:numPr>
        <w:tabs>
          <w:tab w:val="clear" w:pos="993"/>
          <w:tab w:val="left" w:pos="709"/>
        </w:tabs>
        <w:spacing w:after="120"/>
        <w:rPr>
          <w:sz w:val="24"/>
          <w:szCs w:val="24"/>
          <w:lang w:val="sk-SK"/>
        </w:rPr>
      </w:pPr>
      <w:r w:rsidRPr="00593B7D">
        <w:rPr>
          <w:sz w:val="24"/>
          <w:szCs w:val="24"/>
          <w:lang w:val="sk-SK"/>
        </w:rPr>
        <w:t xml:space="preserve"> </w:t>
      </w:r>
      <w:r w:rsidR="005C3891" w:rsidRPr="00593B7D">
        <w:rPr>
          <w:sz w:val="24"/>
          <w:szCs w:val="24"/>
          <w:lang w:val="sk-SK"/>
        </w:rPr>
        <w:t xml:space="preserve">stĺpec: </w:t>
      </w:r>
      <w:r w:rsidR="007D4B8A" w:rsidRPr="00593B7D">
        <w:rPr>
          <w:color w:val="000000" w:themeColor="text1"/>
          <w:sz w:val="24"/>
          <w:szCs w:val="24"/>
          <w:lang w:val="sk-SK"/>
        </w:rPr>
        <w:t>priemerná cena v eurách na 100 kg, ktorá bola zaplatená za surové mlieko</w:t>
      </w:r>
      <w:r w:rsidR="005C3891" w:rsidRPr="00593B7D">
        <w:rPr>
          <w:color w:val="000000" w:themeColor="text1"/>
          <w:sz w:val="24"/>
          <w:szCs w:val="24"/>
          <w:lang w:val="sk-SK"/>
        </w:rPr>
        <w:t xml:space="preserve"> </w:t>
      </w:r>
      <w:r w:rsidR="00593B7D">
        <w:rPr>
          <w:color w:val="000000" w:themeColor="text1"/>
          <w:sz w:val="24"/>
          <w:szCs w:val="24"/>
          <w:lang w:val="sk-SK"/>
        </w:rPr>
        <w:t>–</w:t>
      </w:r>
      <w:r w:rsidR="005C3891" w:rsidRPr="00593B7D">
        <w:rPr>
          <w:color w:val="000000" w:themeColor="text1"/>
          <w:sz w:val="24"/>
          <w:szCs w:val="24"/>
          <w:lang w:val="sk-SK"/>
        </w:rPr>
        <w:t xml:space="preserve"> </w:t>
      </w:r>
      <w:r w:rsidR="005C3891" w:rsidRPr="00593B7D">
        <w:rPr>
          <w:sz w:val="24"/>
          <w:szCs w:val="24"/>
          <w:lang w:val="sk-SK"/>
        </w:rPr>
        <w:t>nahlásiť</w:t>
      </w:r>
      <w:r w:rsidR="00593B7D">
        <w:rPr>
          <w:sz w:val="24"/>
          <w:szCs w:val="24"/>
          <w:lang w:val="sk-SK"/>
        </w:rPr>
        <w:t xml:space="preserve"> </w:t>
      </w:r>
      <w:r w:rsidR="005C3891" w:rsidRPr="00593B7D">
        <w:rPr>
          <w:sz w:val="24"/>
          <w:szCs w:val="24"/>
          <w:lang w:val="sk-SK"/>
        </w:rPr>
        <w:t>podľa čl. 151 nariadenia (EÚ) č. 1308/2013 v platnom znení, v spojení s čl. 6 v nadväznosti na prílohu II ods. 7 písm</w:t>
      </w:r>
      <w:r w:rsidR="00593B7D">
        <w:rPr>
          <w:sz w:val="24"/>
          <w:szCs w:val="24"/>
          <w:lang w:val="sk-SK"/>
        </w:rPr>
        <w:t>.</w:t>
      </w:r>
      <w:r w:rsidR="005C3891" w:rsidRPr="00593B7D">
        <w:rPr>
          <w:sz w:val="24"/>
          <w:szCs w:val="24"/>
          <w:lang w:val="sk-SK"/>
        </w:rPr>
        <w:t xml:space="preserve"> a) </w:t>
      </w:r>
      <w:r w:rsidR="00B36E56" w:rsidRPr="00593B7D">
        <w:rPr>
          <w:sz w:val="24"/>
          <w:szCs w:val="24"/>
          <w:lang w:val="sk-SK"/>
        </w:rPr>
        <w:t xml:space="preserve">vykonávacieho nariadenia (EÚ) 2017/1185 v platnom znení </w:t>
      </w:r>
      <w:r w:rsidR="005C3891" w:rsidRPr="00593B7D">
        <w:rPr>
          <w:sz w:val="24"/>
          <w:szCs w:val="24"/>
          <w:lang w:val="sk-SK"/>
        </w:rPr>
        <w:t xml:space="preserve">a podľa §10 ods. 1 písm. x) a § 19 ods. 2 zákona č. 280/2017, v znení neskorších predpisov a podľa § </w:t>
      </w:r>
      <w:r w:rsidR="00F129F3">
        <w:rPr>
          <w:sz w:val="24"/>
          <w:szCs w:val="24"/>
          <w:lang w:val="sk-SK"/>
        </w:rPr>
        <w:t>1</w:t>
      </w:r>
      <w:r w:rsidR="005C3891" w:rsidRPr="00593B7D">
        <w:rPr>
          <w:sz w:val="24"/>
          <w:szCs w:val="24"/>
          <w:lang w:val="sk-SK"/>
        </w:rPr>
        <w:t xml:space="preserve"> </w:t>
      </w:r>
      <w:r w:rsidR="00F129F3">
        <w:rPr>
          <w:sz w:val="24"/>
          <w:szCs w:val="24"/>
          <w:lang w:val="sk-SK"/>
        </w:rPr>
        <w:t>písm. a</w:t>
      </w:r>
      <w:r w:rsidR="00BC6A25" w:rsidRPr="00593B7D">
        <w:rPr>
          <w:sz w:val="24"/>
          <w:szCs w:val="24"/>
          <w:lang w:val="sk-SK"/>
        </w:rPr>
        <w:t>)</w:t>
      </w:r>
      <w:r w:rsidR="00BC6A25">
        <w:rPr>
          <w:sz w:val="24"/>
          <w:szCs w:val="24"/>
          <w:lang w:val="sk-SK"/>
        </w:rPr>
        <w:t xml:space="preserve"> a </w:t>
      </w:r>
      <w:r w:rsidR="00F129F3">
        <w:rPr>
          <w:sz w:val="24"/>
          <w:szCs w:val="24"/>
          <w:lang w:val="sk-SK"/>
        </w:rPr>
        <w:t xml:space="preserve">§ </w:t>
      </w:r>
      <w:r w:rsidR="005C3891" w:rsidRPr="00593B7D">
        <w:rPr>
          <w:sz w:val="24"/>
          <w:szCs w:val="24"/>
          <w:lang w:val="sk-SK"/>
        </w:rPr>
        <w:t xml:space="preserve">2 </w:t>
      </w:r>
      <w:r w:rsidR="005C3891" w:rsidRPr="00593B7D">
        <w:rPr>
          <w:color w:val="000000" w:themeColor="text1"/>
          <w:sz w:val="24"/>
          <w:szCs w:val="24"/>
          <w:lang w:val="sk-SK"/>
        </w:rPr>
        <w:t>V</w:t>
      </w:r>
      <w:r w:rsidR="005C3891" w:rsidRPr="00593B7D">
        <w:rPr>
          <w:color w:val="000000" w:themeColor="text1"/>
          <w:lang w:val="sk-SK"/>
        </w:rPr>
        <w:t>yhlášky</w:t>
      </w:r>
      <w:r w:rsidR="005C3891" w:rsidRPr="00593B7D">
        <w:rPr>
          <w:color w:val="000000" w:themeColor="text1"/>
          <w:sz w:val="24"/>
          <w:szCs w:val="24"/>
          <w:lang w:val="sk-SK"/>
        </w:rPr>
        <w:t xml:space="preserve"> M</w:t>
      </w:r>
      <w:r w:rsidR="00F129F3">
        <w:rPr>
          <w:color w:val="000000" w:themeColor="text1"/>
          <w:sz w:val="24"/>
          <w:szCs w:val="24"/>
          <w:lang w:val="sk-SK"/>
        </w:rPr>
        <w:t>PRV SR</w:t>
      </w:r>
      <w:r w:rsidR="005C3891" w:rsidRPr="00593B7D">
        <w:rPr>
          <w:color w:val="000000" w:themeColor="text1"/>
          <w:sz w:val="24"/>
          <w:szCs w:val="24"/>
          <w:lang w:val="sk-SK" w:eastAsia="sk-SK"/>
        </w:rPr>
        <w:t>,</w:t>
      </w:r>
    </w:p>
    <w:p w14:paraId="5F6C5DB0" w14:textId="34B86633" w:rsidR="005C3891" w:rsidRPr="00593B7D" w:rsidRDefault="005C3891" w:rsidP="00D15740">
      <w:pPr>
        <w:pStyle w:val="Einzug1"/>
        <w:numPr>
          <w:ilvl w:val="0"/>
          <w:numId w:val="24"/>
        </w:numPr>
        <w:tabs>
          <w:tab w:val="clear" w:pos="993"/>
          <w:tab w:val="left" w:pos="709"/>
        </w:tabs>
        <w:spacing w:after="120"/>
        <w:rPr>
          <w:sz w:val="24"/>
          <w:szCs w:val="24"/>
          <w:lang w:val="sk-SK"/>
        </w:rPr>
      </w:pPr>
      <w:r w:rsidRPr="00593B7D">
        <w:rPr>
          <w:sz w:val="24"/>
          <w:szCs w:val="24"/>
          <w:lang w:val="sk-SK"/>
        </w:rPr>
        <w:t xml:space="preserve">stĺpec: </w:t>
      </w:r>
      <w:r w:rsidRPr="00593B7D">
        <w:rPr>
          <w:color w:val="000000" w:themeColor="text1"/>
          <w:sz w:val="24"/>
          <w:szCs w:val="24"/>
          <w:lang w:val="sk-SK"/>
        </w:rPr>
        <w:t>priemerná cena v eurách na 100 kg bez DPH, ktorá bola zaplatená za surové mlieko – podľa tých istých právnych pedpisov ako v stĺpci 5</w:t>
      </w:r>
      <w:r w:rsidR="00B36E56" w:rsidRPr="00593B7D">
        <w:rPr>
          <w:color w:val="000000" w:themeColor="text1"/>
          <w:sz w:val="24"/>
          <w:szCs w:val="24"/>
          <w:lang w:val="sk-SK"/>
        </w:rPr>
        <w:t>,</w:t>
      </w:r>
    </w:p>
    <w:p w14:paraId="22CD4DEA" w14:textId="2FC1F164" w:rsidR="00B36E56" w:rsidRPr="00593B7D" w:rsidRDefault="00B36E56" w:rsidP="00B36E56">
      <w:pPr>
        <w:pStyle w:val="Default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21358AA5" w14:textId="36739B60" w:rsidR="00B36E56" w:rsidRPr="00593B7D" w:rsidRDefault="00B36E56" w:rsidP="00D15740">
      <w:pPr>
        <w:pStyle w:val="Einzug1"/>
        <w:numPr>
          <w:ilvl w:val="0"/>
          <w:numId w:val="24"/>
        </w:numPr>
        <w:tabs>
          <w:tab w:val="clear" w:pos="993"/>
          <w:tab w:val="left" w:pos="709"/>
        </w:tabs>
        <w:spacing w:after="120"/>
        <w:rPr>
          <w:color w:val="000000" w:themeColor="text1"/>
          <w:sz w:val="24"/>
          <w:szCs w:val="24"/>
          <w:lang w:val="sk-SK"/>
        </w:rPr>
      </w:pPr>
      <w:r w:rsidRPr="00593B7D">
        <w:rPr>
          <w:color w:val="000000" w:themeColor="text1"/>
          <w:sz w:val="24"/>
          <w:szCs w:val="24"/>
          <w:lang w:val="sk-SK"/>
        </w:rPr>
        <w:lastRenderedPageBreak/>
        <w:t xml:space="preserve">stĺpec: obsah tuku v surovom kravskom mlieku v gramoch na kilogram – podľa </w:t>
      </w:r>
      <w:r w:rsidRPr="00593B7D">
        <w:rPr>
          <w:sz w:val="24"/>
          <w:szCs w:val="24"/>
          <w:lang w:val="sk-SK"/>
        </w:rPr>
        <w:t xml:space="preserve">§ 19 ods. 2 zákona č. 280/2017, v znení neskorších predpisov a podľa § </w:t>
      </w:r>
      <w:r w:rsidR="00BC6A25">
        <w:rPr>
          <w:sz w:val="24"/>
          <w:szCs w:val="24"/>
          <w:lang w:val="sk-SK"/>
        </w:rPr>
        <w:t xml:space="preserve">1 </w:t>
      </w:r>
      <w:r w:rsidR="00C0233F" w:rsidRPr="00593B7D">
        <w:rPr>
          <w:sz w:val="24"/>
          <w:szCs w:val="24"/>
          <w:lang w:val="sk-SK"/>
        </w:rPr>
        <w:t xml:space="preserve">písm. </w:t>
      </w:r>
      <w:r w:rsidR="00BC6A25">
        <w:rPr>
          <w:sz w:val="24"/>
          <w:szCs w:val="24"/>
          <w:lang w:val="sk-SK"/>
        </w:rPr>
        <w:t>b</w:t>
      </w:r>
      <w:r w:rsidR="00C0233F" w:rsidRPr="00593B7D">
        <w:rPr>
          <w:sz w:val="24"/>
          <w:szCs w:val="24"/>
          <w:lang w:val="sk-SK"/>
        </w:rPr>
        <w:t>)</w:t>
      </w:r>
      <w:r w:rsidRPr="00593B7D">
        <w:rPr>
          <w:sz w:val="24"/>
          <w:szCs w:val="24"/>
          <w:lang w:val="sk-SK"/>
        </w:rPr>
        <w:t xml:space="preserve"> </w:t>
      </w:r>
      <w:r w:rsidR="00BC6A25">
        <w:rPr>
          <w:sz w:val="24"/>
          <w:szCs w:val="24"/>
          <w:lang w:val="sk-SK"/>
        </w:rPr>
        <w:t xml:space="preserve">a § 2 </w:t>
      </w:r>
      <w:r w:rsidRPr="00593B7D">
        <w:rPr>
          <w:color w:val="000000" w:themeColor="text1"/>
          <w:sz w:val="24"/>
          <w:szCs w:val="24"/>
          <w:lang w:val="sk-SK"/>
        </w:rPr>
        <w:t>V</w:t>
      </w:r>
      <w:r w:rsidRPr="00593B7D">
        <w:rPr>
          <w:color w:val="000000" w:themeColor="text1"/>
          <w:lang w:val="sk-SK"/>
        </w:rPr>
        <w:t>yhlášky</w:t>
      </w:r>
      <w:r w:rsidRPr="00593B7D">
        <w:rPr>
          <w:color w:val="000000" w:themeColor="text1"/>
          <w:sz w:val="24"/>
          <w:szCs w:val="24"/>
          <w:lang w:val="sk-SK"/>
        </w:rPr>
        <w:t xml:space="preserve"> M</w:t>
      </w:r>
      <w:r w:rsidR="00BC6A25">
        <w:rPr>
          <w:color w:val="000000" w:themeColor="text1"/>
          <w:sz w:val="24"/>
          <w:szCs w:val="24"/>
          <w:lang w:val="sk-SK"/>
        </w:rPr>
        <w:t>PRV SR</w:t>
      </w:r>
      <w:r w:rsidRPr="00593B7D">
        <w:rPr>
          <w:color w:val="000000" w:themeColor="text1"/>
          <w:sz w:val="24"/>
          <w:szCs w:val="24"/>
          <w:lang w:val="sk-SK" w:eastAsia="sk-SK"/>
        </w:rPr>
        <w:t>,</w:t>
      </w:r>
    </w:p>
    <w:p w14:paraId="4FD53B1D" w14:textId="174748C5" w:rsidR="00597576" w:rsidRPr="00593B7D" w:rsidRDefault="00597576" w:rsidP="00597576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14:paraId="6ECAE93F" w14:textId="076ACD53" w:rsidR="00597576" w:rsidRPr="00593B7D" w:rsidRDefault="00597576" w:rsidP="00D15740">
      <w:pPr>
        <w:pStyle w:val="Einzug1"/>
        <w:numPr>
          <w:ilvl w:val="0"/>
          <w:numId w:val="24"/>
        </w:numPr>
        <w:tabs>
          <w:tab w:val="clear" w:pos="993"/>
          <w:tab w:val="left" w:pos="709"/>
        </w:tabs>
        <w:spacing w:after="120"/>
        <w:rPr>
          <w:color w:val="000000" w:themeColor="text1"/>
          <w:sz w:val="24"/>
          <w:szCs w:val="24"/>
          <w:lang w:val="sk-SK"/>
        </w:rPr>
      </w:pPr>
      <w:r w:rsidRPr="00593B7D">
        <w:rPr>
          <w:color w:val="000000" w:themeColor="text1"/>
          <w:sz w:val="24"/>
          <w:szCs w:val="24"/>
          <w:lang w:val="sk-SK"/>
        </w:rPr>
        <w:t>stĺpec: obsah tuku v surovom kravskom mlieku, vyjadrený ako percentuálny podiel z hmotnosti tohto mlieka</w:t>
      </w:r>
      <w:r w:rsidR="00B436BF" w:rsidRPr="00593B7D">
        <w:rPr>
          <w:color w:val="000000" w:themeColor="text1"/>
          <w:sz w:val="24"/>
          <w:szCs w:val="24"/>
          <w:lang w:val="sk-SK"/>
        </w:rPr>
        <w:t xml:space="preserve"> - </w:t>
      </w:r>
      <w:r w:rsidR="00B436BF" w:rsidRPr="00593B7D">
        <w:rPr>
          <w:sz w:val="24"/>
          <w:szCs w:val="24"/>
          <w:lang w:val="sk-SK"/>
        </w:rPr>
        <w:t>podľa čl. 151 nariadenia (EÚ) č. 1308/2013 v platnom znení, v spojení s čl. 6 v nadväznosti na prílohu III ods. 8 vykonávacieho nariadenia (EÚ) 2017/1185 v platnom znení</w:t>
      </w:r>
      <w:r w:rsidR="00B436BF" w:rsidRPr="00593B7D">
        <w:rPr>
          <w:color w:val="000000" w:themeColor="text1"/>
          <w:sz w:val="24"/>
          <w:szCs w:val="24"/>
          <w:lang w:val="sk-SK"/>
        </w:rPr>
        <w:t xml:space="preserve"> podľa </w:t>
      </w:r>
      <w:r w:rsidR="00B436BF" w:rsidRPr="00593B7D">
        <w:rPr>
          <w:sz w:val="24"/>
          <w:szCs w:val="24"/>
          <w:lang w:val="sk-SK"/>
        </w:rPr>
        <w:t xml:space="preserve">§ 19 ods. 2 zákona č. 280/2017, v znení neskorších predpisov a podľa § 2 </w:t>
      </w:r>
      <w:r w:rsidR="00B436BF" w:rsidRPr="00593B7D">
        <w:rPr>
          <w:color w:val="000000" w:themeColor="text1"/>
          <w:sz w:val="24"/>
          <w:szCs w:val="24"/>
          <w:lang w:val="sk-SK"/>
        </w:rPr>
        <w:t>V</w:t>
      </w:r>
      <w:r w:rsidR="00B436BF" w:rsidRPr="00593B7D">
        <w:rPr>
          <w:color w:val="000000" w:themeColor="text1"/>
          <w:lang w:val="sk-SK"/>
        </w:rPr>
        <w:t>yhlášky</w:t>
      </w:r>
      <w:r w:rsidR="00B436BF" w:rsidRPr="00593B7D">
        <w:rPr>
          <w:color w:val="000000" w:themeColor="text1"/>
          <w:sz w:val="24"/>
          <w:szCs w:val="24"/>
          <w:lang w:val="sk-SK"/>
        </w:rPr>
        <w:t xml:space="preserve"> M</w:t>
      </w:r>
      <w:r w:rsidR="00B56512">
        <w:rPr>
          <w:color w:val="000000" w:themeColor="text1"/>
          <w:sz w:val="24"/>
          <w:szCs w:val="24"/>
          <w:lang w:val="sk-SK"/>
        </w:rPr>
        <w:t>PRV SR</w:t>
      </w:r>
      <w:r w:rsidR="00B436BF" w:rsidRPr="00593B7D">
        <w:rPr>
          <w:color w:val="000000" w:themeColor="text1"/>
          <w:sz w:val="24"/>
          <w:szCs w:val="24"/>
          <w:lang w:val="sk-SK" w:eastAsia="sk-SK"/>
        </w:rPr>
        <w:t>,</w:t>
      </w:r>
    </w:p>
    <w:p w14:paraId="39CBB6BD" w14:textId="77777777" w:rsidR="007914DC" w:rsidRPr="00593B7D" w:rsidRDefault="007914DC" w:rsidP="00593B7D">
      <w:pPr>
        <w:pStyle w:val="Odsekzoznamu"/>
        <w:rPr>
          <w:color w:val="000000" w:themeColor="text1"/>
          <w:sz w:val="24"/>
          <w:szCs w:val="24"/>
        </w:rPr>
      </w:pPr>
    </w:p>
    <w:p w14:paraId="6119E74F" w14:textId="06C75230" w:rsidR="007914DC" w:rsidRPr="00593B7D" w:rsidRDefault="007914DC" w:rsidP="00D15740">
      <w:pPr>
        <w:pStyle w:val="Einzug1"/>
        <w:numPr>
          <w:ilvl w:val="0"/>
          <w:numId w:val="24"/>
        </w:numPr>
        <w:tabs>
          <w:tab w:val="clear" w:pos="993"/>
          <w:tab w:val="left" w:pos="709"/>
        </w:tabs>
        <w:spacing w:after="120"/>
        <w:rPr>
          <w:color w:val="000000" w:themeColor="text1"/>
          <w:sz w:val="24"/>
          <w:szCs w:val="24"/>
          <w:lang w:val="sk-SK" w:eastAsia="sk-SK"/>
        </w:rPr>
      </w:pPr>
      <w:r w:rsidRPr="00593B7D">
        <w:rPr>
          <w:color w:val="000000" w:themeColor="text1"/>
          <w:sz w:val="24"/>
          <w:szCs w:val="24"/>
          <w:lang w:val="sk-SK" w:eastAsia="sk-SK"/>
        </w:rPr>
        <w:t xml:space="preserve">stĺpec: obsah bielkovín v surovom kravskom mlieku v gramoch na kilogram - </w:t>
      </w:r>
      <w:r w:rsidRPr="00593B7D">
        <w:rPr>
          <w:color w:val="000000" w:themeColor="text1"/>
          <w:sz w:val="24"/>
          <w:szCs w:val="24"/>
          <w:lang w:val="sk-SK"/>
        </w:rPr>
        <w:t xml:space="preserve">podľa </w:t>
      </w:r>
      <w:r w:rsidRPr="00593B7D">
        <w:rPr>
          <w:sz w:val="24"/>
          <w:szCs w:val="24"/>
          <w:lang w:val="sk-SK"/>
        </w:rPr>
        <w:t xml:space="preserve">§ 19 ods. 2 zákona č. 280/2017, v znení neskorších predpisov a podľa § </w:t>
      </w:r>
      <w:r w:rsidR="0036047F">
        <w:rPr>
          <w:sz w:val="24"/>
          <w:szCs w:val="24"/>
          <w:lang w:val="sk-SK"/>
        </w:rPr>
        <w:t>1</w:t>
      </w:r>
      <w:r w:rsidRPr="00593B7D">
        <w:rPr>
          <w:sz w:val="24"/>
          <w:szCs w:val="24"/>
          <w:lang w:val="sk-SK"/>
        </w:rPr>
        <w:t xml:space="preserve"> </w:t>
      </w:r>
      <w:r w:rsidR="00C0233F" w:rsidRPr="00593B7D">
        <w:rPr>
          <w:sz w:val="24"/>
          <w:szCs w:val="24"/>
          <w:lang w:val="sk-SK"/>
        </w:rPr>
        <w:t xml:space="preserve">písm. </w:t>
      </w:r>
      <w:r w:rsidR="0036047F">
        <w:rPr>
          <w:sz w:val="24"/>
          <w:szCs w:val="24"/>
          <w:lang w:val="sk-SK"/>
        </w:rPr>
        <w:t>c</w:t>
      </w:r>
      <w:r w:rsidR="00C0233F" w:rsidRPr="00593B7D">
        <w:rPr>
          <w:sz w:val="24"/>
          <w:szCs w:val="24"/>
          <w:lang w:val="sk-SK"/>
        </w:rPr>
        <w:t>)</w:t>
      </w:r>
      <w:r w:rsidR="0036047F">
        <w:rPr>
          <w:sz w:val="24"/>
          <w:szCs w:val="24"/>
          <w:lang w:val="sk-SK"/>
        </w:rPr>
        <w:t xml:space="preserve"> a § 2</w:t>
      </w:r>
      <w:r w:rsidR="00C0233F" w:rsidRPr="00593B7D">
        <w:rPr>
          <w:sz w:val="24"/>
          <w:szCs w:val="24"/>
          <w:lang w:val="sk-SK"/>
        </w:rPr>
        <w:t xml:space="preserve"> </w:t>
      </w:r>
      <w:r w:rsidRPr="00593B7D">
        <w:rPr>
          <w:color w:val="000000" w:themeColor="text1"/>
          <w:sz w:val="24"/>
          <w:szCs w:val="24"/>
          <w:lang w:val="sk-SK"/>
        </w:rPr>
        <w:t>V</w:t>
      </w:r>
      <w:r w:rsidRPr="00593B7D">
        <w:rPr>
          <w:color w:val="000000" w:themeColor="text1"/>
          <w:lang w:val="sk-SK"/>
        </w:rPr>
        <w:t>yhlášky</w:t>
      </w:r>
      <w:r w:rsidRPr="00593B7D">
        <w:rPr>
          <w:color w:val="000000" w:themeColor="text1"/>
          <w:sz w:val="24"/>
          <w:szCs w:val="24"/>
          <w:lang w:val="sk-SK"/>
        </w:rPr>
        <w:t xml:space="preserve"> M</w:t>
      </w:r>
      <w:r w:rsidR="0036047F">
        <w:rPr>
          <w:color w:val="000000" w:themeColor="text1"/>
          <w:sz w:val="24"/>
          <w:szCs w:val="24"/>
          <w:lang w:val="sk-SK"/>
        </w:rPr>
        <w:t>PRV SR</w:t>
      </w:r>
      <w:r w:rsidRPr="00593B7D">
        <w:rPr>
          <w:color w:val="000000" w:themeColor="text1"/>
          <w:sz w:val="24"/>
          <w:szCs w:val="24"/>
          <w:lang w:val="sk-SK" w:eastAsia="sk-SK"/>
        </w:rPr>
        <w:t>,</w:t>
      </w:r>
    </w:p>
    <w:p w14:paraId="0A7E4085" w14:textId="3F101523" w:rsidR="00C0233F" w:rsidRPr="00593B7D" w:rsidRDefault="00C0233F" w:rsidP="00C0233F">
      <w:pPr>
        <w:pStyle w:val="Default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93B7D">
        <w:rPr>
          <w:color w:val="000000" w:themeColor="text1"/>
        </w:rPr>
        <w:t xml:space="preserve"> </w:t>
      </w:r>
    </w:p>
    <w:p w14:paraId="3132225B" w14:textId="2488456E" w:rsidR="00C0233F" w:rsidRPr="00593B7D" w:rsidRDefault="00C0233F" w:rsidP="00D15740">
      <w:pPr>
        <w:pStyle w:val="Einzug1"/>
        <w:numPr>
          <w:ilvl w:val="0"/>
          <w:numId w:val="24"/>
        </w:numPr>
        <w:tabs>
          <w:tab w:val="clear" w:pos="993"/>
          <w:tab w:val="left" w:pos="709"/>
        </w:tabs>
        <w:spacing w:after="120"/>
        <w:rPr>
          <w:color w:val="000000" w:themeColor="text1"/>
          <w:sz w:val="24"/>
          <w:szCs w:val="24"/>
          <w:lang w:val="sk-SK"/>
        </w:rPr>
      </w:pPr>
      <w:r w:rsidRPr="00593B7D">
        <w:rPr>
          <w:color w:val="000000" w:themeColor="text1"/>
          <w:sz w:val="24"/>
          <w:szCs w:val="24"/>
          <w:lang w:val="sk-SK"/>
        </w:rPr>
        <w:t xml:space="preserve">stĺpec: obsah bielkovín v surovom kravskom mlieku, vyjadrený ako percentuálny podiel z hmotnosti tohto mlieka - </w:t>
      </w:r>
      <w:r w:rsidRPr="00593B7D">
        <w:rPr>
          <w:sz w:val="24"/>
          <w:szCs w:val="24"/>
          <w:lang w:val="sk-SK"/>
        </w:rPr>
        <w:t>podľa čl. 151 nariadenia (EÚ) č. 1308/2013 v platnom znení, v spojení s čl. 6 v nadväznosti na prílohu III ods. 8 vykonávacieho nariadenia (EÚ) 2017/1185 v platnom znení</w:t>
      </w:r>
      <w:r w:rsidRPr="00593B7D">
        <w:rPr>
          <w:color w:val="000000" w:themeColor="text1"/>
          <w:sz w:val="24"/>
          <w:szCs w:val="24"/>
          <w:lang w:val="sk-SK"/>
        </w:rPr>
        <w:t xml:space="preserve"> podľa </w:t>
      </w:r>
      <w:r w:rsidRPr="00593B7D">
        <w:rPr>
          <w:sz w:val="24"/>
          <w:szCs w:val="24"/>
          <w:lang w:val="sk-SK"/>
        </w:rPr>
        <w:t xml:space="preserve">§ 19 ods. 2 zákona č. 280/2017, v znení neskorších predpisov a podľa § 2 </w:t>
      </w:r>
      <w:r w:rsidRPr="00593B7D">
        <w:rPr>
          <w:color w:val="000000" w:themeColor="text1"/>
          <w:sz w:val="24"/>
          <w:szCs w:val="24"/>
          <w:lang w:val="sk-SK"/>
        </w:rPr>
        <w:t>V</w:t>
      </w:r>
      <w:r w:rsidRPr="00593B7D">
        <w:rPr>
          <w:color w:val="000000" w:themeColor="text1"/>
          <w:lang w:val="sk-SK"/>
        </w:rPr>
        <w:t>yhlášky</w:t>
      </w:r>
      <w:r w:rsidRPr="00593B7D">
        <w:rPr>
          <w:color w:val="000000" w:themeColor="text1"/>
          <w:sz w:val="24"/>
          <w:szCs w:val="24"/>
          <w:lang w:val="sk-SK"/>
        </w:rPr>
        <w:t xml:space="preserve"> M</w:t>
      </w:r>
      <w:r w:rsidR="00260D8A">
        <w:rPr>
          <w:color w:val="000000" w:themeColor="text1"/>
          <w:sz w:val="24"/>
          <w:szCs w:val="24"/>
          <w:lang w:val="sk-SK"/>
        </w:rPr>
        <w:t>PRV SR</w:t>
      </w:r>
      <w:r w:rsidR="00593B7D">
        <w:rPr>
          <w:color w:val="000000" w:themeColor="text1"/>
          <w:sz w:val="24"/>
          <w:szCs w:val="24"/>
          <w:lang w:val="sk-SK" w:eastAsia="sk-SK"/>
        </w:rPr>
        <w:t>,</w:t>
      </w:r>
    </w:p>
    <w:p w14:paraId="12294E56" w14:textId="77777777" w:rsidR="00C0233F" w:rsidRDefault="00C0233F" w:rsidP="00593B7D">
      <w:pPr>
        <w:pStyle w:val="Odsekzoznamu"/>
        <w:rPr>
          <w:color w:val="000000" w:themeColor="text1"/>
          <w:sz w:val="24"/>
          <w:szCs w:val="24"/>
        </w:rPr>
      </w:pPr>
    </w:p>
    <w:p w14:paraId="33466D49" w14:textId="3BC9A87F" w:rsidR="00C0233F" w:rsidRPr="00CC54C9" w:rsidRDefault="00C0233F" w:rsidP="00C0233F">
      <w:pPr>
        <w:pStyle w:val="Einzug1"/>
        <w:numPr>
          <w:ilvl w:val="0"/>
          <w:numId w:val="2"/>
        </w:numPr>
        <w:tabs>
          <w:tab w:val="clear" w:pos="993"/>
          <w:tab w:val="num" w:pos="360"/>
        </w:tabs>
        <w:spacing w:after="60"/>
        <w:ind w:hanging="683"/>
        <w:rPr>
          <w:sz w:val="24"/>
          <w:szCs w:val="24"/>
        </w:rPr>
      </w:pPr>
      <w:r w:rsidRPr="00B53CB1">
        <w:rPr>
          <w:b/>
          <w:i/>
          <w:sz w:val="24"/>
          <w:szCs w:val="24"/>
          <w:lang w:val="sk-SK" w:eastAsia="sk-SK"/>
        </w:rPr>
        <w:t xml:space="preserve">v časti </w:t>
      </w:r>
      <w:r>
        <w:rPr>
          <w:b/>
          <w:i/>
          <w:sz w:val="24"/>
          <w:szCs w:val="24"/>
          <w:lang w:val="sk-SK" w:eastAsia="sk-SK"/>
        </w:rPr>
        <w:t>4</w:t>
      </w:r>
      <w:r w:rsidRPr="00CA482C">
        <w:rPr>
          <w:b/>
          <w:i/>
          <w:sz w:val="24"/>
          <w:szCs w:val="24"/>
          <w:lang w:val="sk-SK" w:eastAsia="sk-SK"/>
        </w:rPr>
        <w:t>.</w:t>
      </w:r>
      <w:r w:rsidRPr="00CA482C">
        <w:rPr>
          <w:b/>
          <w:sz w:val="24"/>
          <w:szCs w:val="24"/>
          <w:lang w:val="sk-SK" w:eastAsia="sk-SK"/>
        </w:rPr>
        <w:t xml:space="preserve"> – </w:t>
      </w:r>
      <w:r>
        <w:rPr>
          <w:b/>
          <w:sz w:val="24"/>
          <w:szCs w:val="24"/>
          <w:lang w:val="sk-SK" w:eastAsia="sk-SK"/>
        </w:rPr>
        <w:t xml:space="preserve">údaje o surovom kravskom mlieku </w:t>
      </w:r>
      <w:r w:rsidR="00260D8A">
        <w:rPr>
          <w:b/>
          <w:sz w:val="24"/>
          <w:szCs w:val="24"/>
          <w:lang w:val="sk-SK" w:eastAsia="sk-SK"/>
        </w:rPr>
        <w:t xml:space="preserve">vyprodukovanom </w:t>
      </w:r>
      <w:r>
        <w:rPr>
          <w:b/>
          <w:sz w:val="24"/>
          <w:szCs w:val="24"/>
          <w:lang w:val="sk-SK" w:eastAsia="sk-SK"/>
        </w:rPr>
        <w:t xml:space="preserve">v ekologickej poľnohospodárskej výrobe, </w:t>
      </w:r>
      <w:r w:rsidRPr="00255D25">
        <w:rPr>
          <w:bCs/>
          <w:sz w:val="24"/>
          <w:szCs w:val="24"/>
          <w:lang w:val="sk-SK" w:eastAsia="sk-SK"/>
        </w:rPr>
        <w:t>ktoré bolo prvonákupcovi</w:t>
      </w:r>
      <w:r>
        <w:rPr>
          <w:b/>
          <w:sz w:val="24"/>
          <w:szCs w:val="24"/>
          <w:lang w:val="sk-SK" w:eastAsia="sk-SK"/>
        </w:rPr>
        <w:t xml:space="preserve"> </w:t>
      </w:r>
      <w:r w:rsidRPr="00255D25">
        <w:rPr>
          <w:sz w:val="24"/>
          <w:szCs w:val="24"/>
          <w:lang w:val="sk-SK" w:eastAsia="sk-SK"/>
        </w:rPr>
        <w:t xml:space="preserve">mlieka </w:t>
      </w:r>
      <w:r>
        <w:rPr>
          <w:sz w:val="24"/>
          <w:szCs w:val="24"/>
          <w:lang w:val="sk-SK" w:eastAsia="sk-SK"/>
        </w:rPr>
        <w:t xml:space="preserve">dodané zaznamenáva prvonákupca mlieka do príslušných stĺpcov a riadkov jednotlivo za každého dodávateľa (prvovýrobcu) surového kravského mlieka </w:t>
      </w:r>
      <w:r>
        <w:rPr>
          <w:b/>
          <w:sz w:val="24"/>
          <w:szCs w:val="24"/>
          <w:lang w:val="sk-SK" w:eastAsia="sk-SK"/>
        </w:rPr>
        <w:t>v ekologickej poľnohospodárskej výrobe</w:t>
      </w:r>
      <w:r>
        <w:rPr>
          <w:sz w:val="24"/>
          <w:szCs w:val="24"/>
          <w:lang w:val="sk-SK" w:eastAsia="sk-SK"/>
        </w:rPr>
        <w:t>. Povinné údaje, ktoré mesačne hlási prvonákupca mlieka platobnej agentúre tvoria názov príslušného stĺpca v tejto časti hlásenia prvonákupcu:</w:t>
      </w:r>
      <w:r w:rsidR="008129F3">
        <w:rPr>
          <w:sz w:val="24"/>
          <w:szCs w:val="24"/>
          <w:lang w:val="sk-SK" w:eastAsia="sk-SK"/>
        </w:rPr>
        <w:t xml:space="preserve"> popis stĺpcov je rovnaký ako v časti 3.</w:t>
      </w:r>
      <w:r w:rsidR="001A6203">
        <w:rPr>
          <w:sz w:val="24"/>
          <w:szCs w:val="24"/>
          <w:lang w:val="sk-SK" w:eastAsia="sk-SK"/>
        </w:rPr>
        <w:t>,</w:t>
      </w:r>
      <w:r w:rsidR="008129F3">
        <w:rPr>
          <w:sz w:val="24"/>
          <w:szCs w:val="24"/>
          <w:lang w:val="sk-SK" w:eastAsia="sk-SK"/>
        </w:rPr>
        <w:t xml:space="preserve"> len sa týkajú </w:t>
      </w:r>
      <w:r w:rsidR="008129F3">
        <w:rPr>
          <w:b/>
          <w:sz w:val="24"/>
          <w:szCs w:val="24"/>
          <w:lang w:val="sk-SK" w:eastAsia="sk-SK"/>
        </w:rPr>
        <w:t>surového kravského mlieka v ekologickej poľnohospodárskej výrobe.</w:t>
      </w:r>
    </w:p>
    <w:p w14:paraId="7DCBE551" w14:textId="55AF0119" w:rsidR="00C0233F" w:rsidRDefault="00C0233F" w:rsidP="00C0233F">
      <w:pPr>
        <w:pStyle w:val="Einzug1"/>
        <w:tabs>
          <w:tab w:val="clear" w:pos="993"/>
          <w:tab w:val="left" w:pos="709"/>
        </w:tabs>
        <w:spacing w:after="120"/>
        <w:rPr>
          <w:color w:val="000000" w:themeColor="text1"/>
          <w:sz w:val="24"/>
          <w:szCs w:val="24"/>
        </w:rPr>
      </w:pPr>
    </w:p>
    <w:p w14:paraId="35C9FD57" w14:textId="77777777" w:rsidR="00C0233F" w:rsidRPr="00593B7D" w:rsidRDefault="00C0233F" w:rsidP="00593B7D">
      <w:pPr>
        <w:pStyle w:val="Einzug1"/>
        <w:tabs>
          <w:tab w:val="clear" w:pos="993"/>
          <w:tab w:val="left" w:pos="709"/>
        </w:tabs>
        <w:spacing w:after="120"/>
        <w:rPr>
          <w:color w:val="000000" w:themeColor="text1"/>
          <w:sz w:val="24"/>
          <w:szCs w:val="24"/>
        </w:rPr>
      </w:pPr>
    </w:p>
    <w:p w14:paraId="5C414B5C" w14:textId="567F99E4" w:rsidR="00EA2901" w:rsidRPr="00CC54C9" w:rsidRDefault="00EA2901" w:rsidP="00EA2901">
      <w:pPr>
        <w:pStyle w:val="Nadpis1"/>
        <w:ind w:left="709" w:hanging="709"/>
        <w:rPr>
          <w:rFonts w:ascii="Times New Roman" w:hAnsi="Times New Roman"/>
          <w:caps/>
          <w:sz w:val="24"/>
          <w:szCs w:val="24"/>
        </w:rPr>
      </w:pPr>
      <w:bookmarkStart w:id="12" w:name="_Toc221608213"/>
      <w:r>
        <w:rPr>
          <w:rFonts w:ascii="Times New Roman" w:hAnsi="Times New Roman"/>
          <w:caps/>
          <w:sz w:val="24"/>
          <w:szCs w:val="24"/>
        </w:rPr>
        <w:t>3</w:t>
      </w:r>
      <w:r w:rsidRPr="00CC54C9">
        <w:rPr>
          <w:rFonts w:ascii="Times New Roman" w:hAnsi="Times New Roman"/>
          <w:caps/>
          <w:sz w:val="24"/>
          <w:szCs w:val="24"/>
        </w:rPr>
        <w:t>.2</w:t>
      </w:r>
      <w:r w:rsidRPr="00CC54C9">
        <w:rPr>
          <w:rFonts w:ascii="Times New Roman" w:hAnsi="Times New Roman"/>
          <w:caps/>
          <w:sz w:val="24"/>
          <w:szCs w:val="24"/>
        </w:rPr>
        <w:tab/>
        <w:t xml:space="preserve">EVIDENCIA </w:t>
      </w:r>
      <w:r w:rsidR="00F81DD1">
        <w:rPr>
          <w:rFonts w:ascii="Times New Roman" w:hAnsi="Times New Roman"/>
          <w:caps/>
          <w:sz w:val="24"/>
          <w:szCs w:val="24"/>
        </w:rPr>
        <w:t xml:space="preserve">hlásenia </w:t>
      </w:r>
      <w:r w:rsidRPr="00CC54C9">
        <w:rPr>
          <w:rFonts w:ascii="Times New Roman" w:hAnsi="Times New Roman"/>
          <w:caps/>
          <w:sz w:val="24"/>
          <w:szCs w:val="24"/>
        </w:rPr>
        <w:t>PRVONÁKUPC</w:t>
      </w:r>
      <w:r w:rsidR="00D94234">
        <w:rPr>
          <w:rFonts w:ascii="Times New Roman" w:hAnsi="Times New Roman"/>
          <w:caps/>
          <w:sz w:val="24"/>
          <w:szCs w:val="24"/>
        </w:rPr>
        <w:t>u a oznámenie Komisii</w:t>
      </w:r>
      <w:bookmarkEnd w:id="12"/>
      <w:r w:rsidR="00D94234">
        <w:rPr>
          <w:rFonts w:ascii="Times New Roman" w:hAnsi="Times New Roman"/>
          <w:caps/>
          <w:sz w:val="24"/>
          <w:szCs w:val="24"/>
        </w:rPr>
        <w:t xml:space="preserve"> </w:t>
      </w:r>
    </w:p>
    <w:p w14:paraId="4FF4F0B9" w14:textId="77777777" w:rsidR="00EA2901" w:rsidRPr="004908F9" w:rsidRDefault="00EA2901" w:rsidP="004908F9">
      <w:pPr>
        <w:pStyle w:val="Einzug1"/>
        <w:tabs>
          <w:tab w:val="clear" w:pos="993"/>
          <w:tab w:val="left" w:pos="709"/>
        </w:tabs>
        <w:spacing w:after="120"/>
        <w:rPr>
          <w:color w:val="000000" w:themeColor="text1"/>
          <w:sz w:val="24"/>
          <w:szCs w:val="24"/>
        </w:rPr>
      </w:pPr>
    </w:p>
    <w:p w14:paraId="02C3BD0E" w14:textId="736C3418" w:rsidR="00EA2901" w:rsidRPr="00CC54C9" w:rsidRDefault="00EA2901" w:rsidP="00EA2901">
      <w:pPr>
        <w:jc w:val="both"/>
      </w:pPr>
      <w:r w:rsidRPr="00CC54C9">
        <w:tab/>
      </w:r>
      <w:r w:rsidR="00B74B81" w:rsidRPr="00593B7D">
        <w:rPr>
          <w:color w:val="000000" w:themeColor="text1"/>
        </w:rPr>
        <w:t>Pôdohospodársk</w:t>
      </w:r>
      <w:r w:rsidR="00B74B81">
        <w:rPr>
          <w:color w:val="000000" w:themeColor="text1"/>
        </w:rPr>
        <w:t>a</w:t>
      </w:r>
      <w:r w:rsidR="00B74B81" w:rsidRPr="00593B7D">
        <w:rPr>
          <w:color w:val="000000" w:themeColor="text1"/>
        </w:rPr>
        <w:t xml:space="preserve"> platobn</w:t>
      </w:r>
      <w:r w:rsidR="00B74B81">
        <w:rPr>
          <w:color w:val="000000" w:themeColor="text1"/>
        </w:rPr>
        <w:t>á</w:t>
      </w:r>
      <w:r w:rsidR="00B74B81" w:rsidRPr="00593B7D">
        <w:rPr>
          <w:color w:val="000000" w:themeColor="text1"/>
        </w:rPr>
        <w:t xml:space="preserve"> agentúr</w:t>
      </w:r>
      <w:r w:rsidR="00B74B81">
        <w:rPr>
          <w:color w:val="000000" w:themeColor="text1"/>
        </w:rPr>
        <w:t>a</w:t>
      </w:r>
      <w:r w:rsidRPr="00CC54C9">
        <w:t xml:space="preserve"> </w:t>
      </w:r>
      <w:r w:rsidR="0090254C">
        <w:t xml:space="preserve">(ďalej len „PPA“) </w:t>
      </w:r>
      <w:r w:rsidRPr="00CC54C9">
        <w:t xml:space="preserve">po doručení </w:t>
      </w:r>
      <w:r w:rsidR="00D94234">
        <w:t>h</w:t>
      </w:r>
      <w:r w:rsidR="00D275C3">
        <w:t xml:space="preserve">lásení </w:t>
      </w:r>
      <w:r w:rsidRPr="00CC54C9">
        <w:t>prvonákupc</w:t>
      </w:r>
      <w:r w:rsidR="00D275C3">
        <w:t>ov</w:t>
      </w:r>
      <w:r w:rsidRPr="00CC54C9">
        <w:t xml:space="preserve"> surového mlieka </w:t>
      </w:r>
      <w:r w:rsidR="00D275C3">
        <w:t xml:space="preserve">za príslušný kalendárny mesiac </w:t>
      </w:r>
      <w:r w:rsidRPr="00CC54C9">
        <w:t>a preverení splnenia náležitostí t</w:t>
      </w:r>
      <w:r w:rsidR="00D275C3">
        <w:t>ýc</w:t>
      </w:r>
      <w:r w:rsidRPr="00CC54C9">
        <w:t xml:space="preserve">hto </w:t>
      </w:r>
      <w:r w:rsidR="00D275C3">
        <w:t xml:space="preserve"> hlásení</w:t>
      </w:r>
      <w:r w:rsidRPr="00CC54C9">
        <w:t xml:space="preserve"> </w:t>
      </w:r>
      <w:r w:rsidR="00D275C3">
        <w:t xml:space="preserve">ich </w:t>
      </w:r>
      <w:r w:rsidRPr="00CC54C9">
        <w:t xml:space="preserve">zapíše  do evidencie </w:t>
      </w:r>
      <w:r w:rsidR="00D275C3">
        <w:t xml:space="preserve">hlásení </w:t>
      </w:r>
      <w:r w:rsidRPr="00CC54C9">
        <w:t>prvonákupcov</w:t>
      </w:r>
      <w:r w:rsidR="00D275C3">
        <w:t xml:space="preserve"> za SR</w:t>
      </w:r>
      <w:r w:rsidRPr="00CC54C9">
        <w:t xml:space="preserve">. </w:t>
      </w:r>
    </w:p>
    <w:p w14:paraId="2A387F61" w14:textId="77777777" w:rsidR="00EA2901" w:rsidRPr="00CC54C9" w:rsidRDefault="00EA2901" w:rsidP="00EA2901"/>
    <w:p w14:paraId="547B760B" w14:textId="764A793B" w:rsidR="00EA2901" w:rsidRPr="00CC54C9" w:rsidRDefault="00EA2901" w:rsidP="00EA2901">
      <w:pPr>
        <w:rPr>
          <w:b/>
        </w:rPr>
      </w:pPr>
      <w:r w:rsidRPr="00CC54C9">
        <w:rPr>
          <w:b/>
        </w:rPr>
        <w:t xml:space="preserve">Evidencia </w:t>
      </w:r>
      <w:r w:rsidR="00D275C3">
        <w:rPr>
          <w:b/>
        </w:rPr>
        <w:t xml:space="preserve">hlásení </w:t>
      </w:r>
      <w:r w:rsidRPr="00CC54C9">
        <w:rPr>
          <w:b/>
        </w:rPr>
        <w:t xml:space="preserve">prvonákupcov </w:t>
      </w:r>
      <w:r w:rsidR="00D275C3">
        <w:rPr>
          <w:b/>
        </w:rPr>
        <w:t xml:space="preserve">za SR </w:t>
      </w:r>
      <w:r w:rsidRPr="00CC54C9">
        <w:rPr>
          <w:b/>
        </w:rPr>
        <w:t>obsahuje:</w:t>
      </w:r>
    </w:p>
    <w:p w14:paraId="1F6C719E" w14:textId="476C7B6D" w:rsidR="00EA2901" w:rsidRPr="00CC54C9" w:rsidRDefault="00EA3224" w:rsidP="0090254C">
      <w:pPr>
        <w:pStyle w:val="Odsekzoznamu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názov alebo </w:t>
      </w:r>
      <w:r w:rsidR="00EA2901" w:rsidRPr="00CC54C9">
        <w:rPr>
          <w:sz w:val="24"/>
          <w:szCs w:val="24"/>
        </w:rPr>
        <w:t>obchodné meno</w:t>
      </w:r>
      <w:r w:rsidR="000967E3">
        <w:rPr>
          <w:sz w:val="24"/>
          <w:szCs w:val="24"/>
        </w:rPr>
        <w:t xml:space="preserve"> </w:t>
      </w:r>
      <w:r w:rsidR="001A6203">
        <w:rPr>
          <w:sz w:val="24"/>
          <w:szCs w:val="24"/>
        </w:rPr>
        <w:t xml:space="preserve">prvonákupcu </w:t>
      </w:r>
      <w:r w:rsidR="000967E3">
        <w:rPr>
          <w:sz w:val="24"/>
          <w:szCs w:val="24"/>
        </w:rPr>
        <w:t xml:space="preserve">alebo </w:t>
      </w:r>
      <w:r w:rsidR="001A6203">
        <w:rPr>
          <w:sz w:val="24"/>
          <w:szCs w:val="24"/>
        </w:rPr>
        <w:t>organizačnej zložky jeho podniku, ak je zahraničnou osobou</w:t>
      </w:r>
      <w:r w:rsidR="00EA2901" w:rsidRPr="00CC54C9">
        <w:rPr>
          <w:sz w:val="24"/>
          <w:szCs w:val="24"/>
        </w:rPr>
        <w:t>, identi</w:t>
      </w:r>
      <w:r w:rsidR="000967E3">
        <w:rPr>
          <w:sz w:val="24"/>
          <w:szCs w:val="24"/>
        </w:rPr>
        <w:t xml:space="preserve">fikačné číslo </w:t>
      </w:r>
      <w:r>
        <w:rPr>
          <w:sz w:val="24"/>
          <w:szCs w:val="24"/>
        </w:rPr>
        <w:t xml:space="preserve">organizácie </w:t>
      </w:r>
      <w:r w:rsidR="00B74B81">
        <w:rPr>
          <w:sz w:val="24"/>
          <w:szCs w:val="24"/>
        </w:rPr>
        <w:t>(IČO)</w:t>
      </w:r>
      <w:r w:rsidR="00B74B81" w:rsidDel="00B74B81">
        <w:rPr>
          <w:sz w:val="24"/>
          <w:szCs w:val="24"/>
        </w:rPr>
        <w:t xml:space="preserve"> </w:t>
      </w:r>
      <w:r w:rsidR="00FF79D8">
        <w:rPr>
          <w:sz w:val="24"/>
          <w:szCs w:val="24"/>
        </w:rPr>
        <w:t>- sumarizácia všetkých hlásení prvonákupcov</w:t>
      </w:r>
      <w:r w:rsidR="003449A3">
        <w:rPr>
          <w:sz w:val="24"/>
          <w:szCs w:val="24"/>
        </w:rPr>
        <w:t>,</w:t>
      </w:r>
      <w:r w:rsidR="00FF79D8">
        <w:rPr>
          <w:sz w:val="24"/>
          <w:szCs w:val="24"/>
        </w:rPr>
        <w:t xml:space="preserve"> </w:t>
      </w:r>
      <w:r w:rsidR="003449A3">
        <w:rPr>
          <w:sz w:val="24"/>
          <w:szCs w:val="24"/>
        </w:rPr>
        <w:t xml:space="preserve">za príslušný mesiac, </w:t>
      </w:r>
      <w:r w:rsidR="00FF79D8">
        <w:rPr>
          <w:sz w:val="24"/>
          <w:szCs w:val="24"/>
        </w:rPr>
        <w:t xml:space="preserve">za účelom plnenia informačnej povinnosti </w:t>
      </w:r>
      <w:r w:rsidR="00B74B81" w:rsidRPr="00593B7D">
        <w:rPr>
          <w:color w:val="000000" w:themeColor="text1"/>
          <w:sz w:val="24"/>
          <w:szCs w:val="24"/>
        </w:rPr>
        <w:t>Pôdohospodársk</w:t>
      </w:r>
      <w:r w:rsidR="00B74B81">
        <w:rPr>
          <w:color w:val="000000" w:themeColor="text1"/>
        </w:rPr>
        <w:t>a</w:t>
      </w:r>
      <w:r w:rsidR="00B74B81" w:rsidRPr="00593B7D">
        <w:rPr>
          <w:color w:val="000000" w:themeColor="text1"/>
          <w:sz w:val="24"/>
          <w:szCs w:val="24"/>
        </w:rPr>
        <w:t xml:space="preserve"> platobn</w:t>
      </w:r>
      <w:r w:rsidR="00B74B81">
        <w:rPr>
          <w:color w:val="000000" w:themeColor="text1"/>
        </w:rPr>
        <w:t>á</w:t>
      </w:r>
      <w:r w:rsidR="00B74B81" w:rsidRPr="00593B7D">
        <w:rPr>
          <w:color w:val="000000" w:themeColor="text1"/>
          <w:sz w:val="24"/>
          <w:szCs w:val="24"/>
        </w:rPr>
        <w:t xml:space="preserve"> agentúr</w:t>
      </w:r>
      <w:r w:rsidR="00B74B81">
        <w:rPr>
          <w:color w:val="000000" w:themeColor="text1"/>
        </w:rPr>
        <w:t xml:space="preserve">a </w:t>
      </w:r>
      <w:r w:rsidR="00FF79D8">
        <w:rPr>
          <w:sz w:val="24"/>
          <w:szCs w:val="24"/>
        </w:rPr>
        <w:t xml:space="preserve"> voči M</w:t>
      </w:r>
      <w:r w:rsidR="00B74B81">
        <w:rPr>
          <w:sz w:val="24"/>
          <w:szCs w:val="24"/>
        </w:rPr>
        <w:t>inisterstvu pôdohospodárstva a rozvoja vidieka</w:t>
      </w:r>
      <w:r w:rsidR="00FF79D8">
        <w:rPr>
          <w:sz w:val="24"/>
          <w:szCs w:val="24"/>
        </w:rPr>
        <w:t xml:space="preserve"> SR</w:t>
      </w:r>
      <w:r w:rsidR="00B74B81">
        <w:rPr>
          <w:sz w:val="24"/>
          <w:szCs w:val="24"/>
        </w:rPr>
        <w:t xml:space="preserve"> (ďalej len „MPRV SR“)</w:t>
      </w:r>
      <w:r w:rsidR="00EA2901" w:rsidRPr="00CC54C9">
        <w:rPr>
          <w:sz w:val="24"/>
          <w:szCs w:val="24"/>
        </w:rPr>
        <w:t>,</w:t>
      </w:r>
    </w:p>
    <w:p w14:paraId="1E4F8A46" w14:textId="2DD5A835" w:rsidR="00EA2901" w:rsidRPr="00CC54C9" w:rsidRDefault="000967E3" w:rsidP="0090254C">
      <w:pPr>
        <w:pStyle w:val="Odsekzoznamu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275C3">
        <w:rPr>
          <w:sz w:val="24"/>
          <w:szCs w:val="24"/>
        </w:rPr>
        <w:t>adres</w:t>
      </w:r>
      <w:r w:rsidR="00EA3224">
        <w:rPr>
          <w:sz w:val="24"/>
          <w:szCs w:val="24"/>
        </w:rPr>
        <w:t>u</w:t>
      </w:r>
      <w:r w:rsidR="00D275C3">
        <w:rPr>
          <w:sz w:val="24"/>
          <w:szCs w:val="24"/>
        </w:rPr>
        <w:t xml:space="preserve"> sídla alebo miesta </w:t>
      </w:r>
      <w:r>
        <w:rPr>
          <w:sz w:val="24"/>
          <w:szCs w:val="24"/>
        </w:rPr>
        <w:t xml:space="preserve">podnikania </w:t>
      </w:r>
      <w:r w:rsidR="00EA2901" w:rsidRPr="00CC54C9">
        <w:rPr>
          <w:sz w:val="24"/>
          <w:szCs w:val="24"/>
        </w:rPr>
        <w:t xml:space="preserve">prvonákupcu, </w:t>
      </w:r>
    </w:p>
    <w:p w14:paraId="11BF42FC" w14:textId="13891009" w:rsidR="00DC1B64" w:rsidRPr="00142CE3" w:rsidRDefault="00EA3224" w:rsidP="0090254C">
      <w:pPr>
        <w:pStyle w:val="Odsekzoznamu"/>
        <w:numPr>
          <w:ilvl w:val="0"/>
          <w:numId w:val="15"/>
        </w:numPr>
        <w:jc w:val="both"/>
        <w:rPr>
          <w:sz w:val="24"/>
        </w:rPr>
      </w:pPr>
      <w:r>
        <w:rPr>
          <w:sz w:val="24"/>
          <w:szCs w:val="24"/>
          <w:lang w:eastAsia="sk-SK"/>
        </w:rPr>
        <w:lastRenderedPageBreak/>
        <w:t xml:space="preserve">názov alebo </w:t>
      </w:r>
      <w:r w:rsidR="00DC1B64">
        <w:rPr>
          <w:sz w:val="24"/>
          <w:szCs w:val="24"/>
          <w:lang w:eastAsia="sk-SK"/>
        </w:rPr>
        <w:t>obchodné meno alebo názov dodávateľa surového mlieka</w:t>
      </w:r>
      <w:r w:rsidR="0090254C">
        <w:rPr>
          <w:sz w:val="24"/>
          <w:szCs w:val="24"/>
          <w:lang w:eastAsia="sk-SK"/>
        </w:rPr>
        <w:t>/provýrobcu</w:t>
      </w:r>
      <w:r w:rsidR="003449A3">
        <w:rPr>
          <w:sz w:val="24"/>
          <w:szCs w:val="24"/>
          <w:lang w:eastAsia="sk-SK"/>
        </w:rPr>
        <w:t xml:space="preserve"> </w:t>
      </w:r>
      <w:r w:rsidR="003449A3">
        <w:rPr>
          <w:sz w:val="24"/>
          <w:szCs w:val="24"/>
        </w:rPr>
        <w:t>- sumarizácia všetkých hlásení prvonákupcov, za príslušný mesiac, za účelom plnenia informačnej povinnosti PPA voči MPRV SR</w:t>
      </w:r>
      <w:r w:rsidR="00DC1B64">
        <w:rPr>
          <w:sz w:val="24"/>
          <w:szCs w:val="24"/>
          <w:lang w:eastAsia="sk-SK"/>
        </w:rPr>
        <w:t>,</w:t>
      </w:r>
    </w:p>
    <w:p w14:paraId="6B39BDCF" w14:textId="191780BF" w:rsidR="00DC1B64" w:rsidRPr="00142CE3" w:rsidRDefault="001240B3" w:rsidP="0090254C">
      <w:pPr>
        <w:pStyle w:val="Odsekzoznamu"/>
        <w:numPr>
          <w:ilvl w:val="0"/>
          <w:numId w:val="15"/>
        </w:numPr>
        <w:jc w:val="both"/>
        <w:rPr>
          <w:sz w:val="24"/>
        </w:rPr>
      </w:pPr>
      <w:r>
        <w:rPr>
          <w:sz w:val="24"/>
          <w:szCs w:val="24"/>
          <w:lang w:eastAsia="sk-SK"/>
        </w:rPr>
        <w:t>IČO dodávateľa surového mlieka alebo iný obdobný identifikátor tohto</w:t>
      </w:r>
      <w:r w:rsidR="0090254C">
        <w:rPr>
          <w:sz w:val="24"/>
          <w:szCs w:val="24"/>
          <w:lang w:eastAsia="sk-SK"/>
        </w:rPr>
        <w:t xml:space="preserve"> </w:t>
      </w:r>
      <w:r>
        <w:rPr>
          <w:sz w:val="24"/>
          <w:szCs w:val="24"/>
          <w:lang w:eastAsia="sk-SK"/>
        </w:rPr>
        <w:t>dodávateľa pridelený štátom, v ktorom podniká alebo v ktorom má sídlo</w:t>
      </w:r>
      <w:r w:rsidR="003449A3">
        <w:rPr>
          <w:sz w:val="24"/>
          <w:szCs w:val="24"/>
          <w:lang w:eastAsia="sk-SK"/>
        </w:rPr>
        <w:t xml:space="preserve"> </w:t>
      </w:r>
      <w:r w:rsidR="003449A3">
        <w:rPr>
          <w:sz w:val="24"/>
          <w:szCs w:val="24"/>
        </w:rPr>
        <w:t>- sumarizácia všetkých hlásení prvonákupcov, za príslušný mesiac, za účelom plnenia informačnej povinnosti PPA voči MPRV SR</w:t>
      </w:r>
      <w:r>
        <w:rPr>
          <w:sz w:val="24"/>
          <w:szCs w:val="24"/>
          <w:lang w:eastAsia="sk-SK"/>
        </w:rPr>
        <w:t>,</w:t>
      </w:r>
    </w:p>
    <w:p w14:paraId="35825B8B" w14:textId="6D5FA623" w:rsidR="001240B3" w:rsidRPr="00142CE3" w:rsidRDefault="00FF79D8" w:rsidP="0090254C">
      <w:pPr>
        <w:pStyle w:val="Odsekzoznamu"/>
        <w:numPr>
          <w:ilvl w:val="0"/>
          <w:numId w:val="15"/>
        </w:numPr>
        <w:jc w:val="both"/>
        <w:rPr>
          <w:sz w:val="24"/>
        </w:rPr>
      </w:pPr>
      <w:r w:rsidRPr="00255D25">
        <w:rPr>
          <w:sz w:val="24"/>
          <w:szCs w:val="24"/>
        </w:rPr>
        <w:t xml:space="preserve">štát, v ktorom bolo surové mlieko vyprodukované, ak </w:t>
      </w:r>
      <w:r w:rsidR="00EA3224">
        <w:rPr>
          <w:sz w:val="24"/>
          <w:szCs w:val="24"/>
        </w:rPr>
        <w:t xml:space="preserve">ním nie je </w:t>
      </w:r>
      <w:r w:rsidRPr="00255D25">
        <w:rPr>
          <w:sz w:val="24"/>
          <w:szCs w:val="24"/>
        </w:rPr>
        <w:t>S</w:t>
      </w:r>
      <w:r w:rsidR="0090254C">
        <w:rPr>
          <w:sz w:val="24"/>
          <w:szCs w:val="24"/>
        </w:rPr>
        <w:t>R</w:t>
      </w:r>
      <w:r>
        <w:rPr>
          <w:sz w:val="24"/>
          <w:szCs w:val="24"/>
        </w:rPr>
        <w:t>,</w:t>
      </w:r>
    </w:p>
    <w:p w14:paraId="3B2E6220" w14:textId="504621E9" w:rsidR="00FF79D8" w:rsidRPr="00142CE3" w:rsidRDefault="00FF79D8" w:rsidP="0090254C">
      <w:pPr>
        <w:pStyle w:val="Odsekzoznamu"/>
        <w:numPr>
          <w:ilvl w:val="0"/>
          <w:numId w:val="15"/>
        </w:numPr>
        <w:jc w:val="both"/>
        <w:rPr>
          <w:sz w:val="24"/>
        </w:rPr>
      </w:pPr>
      <w:r w:rsidRPr="0078595E">
        <w:rPr>
          <w:sz w:val="24"/>
          <w:szCs w:val="24"/>
        </w:rPr>
        <w:t>množstvo surového mlieka v</w:t>
      </w:r>
      <w:r>
        <w:rPr>
          <w:sz w:val="24"/>
          <w:szCs w:val="24"/>
        </w:rPr>
        <w:t xml:space="preserve"> kilogramoch </w:t>
      </w:r>
      <w:r w:rsidR="004C6A3C">
        <w:rPr>
          <w:sz w:val="24"/>
          <w:szCs w:val="24"/>
        </w:rPr>
        <w:t>(zvlášť aj za vyprodukované v ekologickej poľnohospodárskej výrobe</w:t>
      </w:r>
      <w:r>
        <w:rPr>
          <w:sz w:val="24"/>
          <w:szCs w:val="24"/>
        </w:rPr>
        <w:t>– sumarizácia všetkých hlásení prvonákupcov</w:t>
      </w:r>
      <w:r w:rsidR="00D26DE3">
        <w:rPr>
          <w:sz w:val="24"/>
          <w:szCs w:val="24"/>
        </w:rPr>
        <w:t xml:space="preserve">, za príslušný mesiac, </w:t>
      </w:r>
      <w:r>
        <w:rPr>
          <w:sz w:val="24"/>
          <w:szCs w:val="24"/>
        </w:rPr>
        <w:t xml:space="preserve"> za účelom plnenia informačnej povinnosti SR voči EK</w:t>
      </w:r>
      <w:r w:rsidR="003449A3">
        <w:rPr>
          <w:sz w:val="24"/>
          <w:szCs w:val="24"/>
        </w:rPr>
        <w:t>,</w:t>
      </w:r>
    </w:p>
    <w:p w14:paraId="2895C7A5" w14:textId="6630798E" w:rsidR="003449A3" w:rsidRPr="0090254C" w:rsidRDefault="00D26DE3" w:rsidP="0090254C">
      <w:pPr>
        <w:pStyle w:val="Odsekzoznamu"/>
        <w:numPr>
          <w:ilvl w:val="0"/>
          <w:numId w:val="15"/>
        </w:numPr>
        <w:jc w:val="both"/>
        <w:rPr>
          <w:sz w:val="24"/>
        </w:rPr>
      </w:pPr>
      <w:r w:rsidRPr="0078595E">
        <w:rPr>
          <w:color w:val="000000" w:themeColor="text1"/>
          <w:sz w:val="24"/>
          <w:szCs w:val="24"/>
        </w:rPr>
        <w:t>priemern</w:t>
      </w:r>
      <w:r w:rsidR="00EA3224">
        <w:rPr>
          <w:color w:val="000000" w:themeColor="text1"/>
          <w:sz w:val="24"/>
          <w:szCs w:val="24"/>
        </w:rPr>
        <w:t>ú</w:t>
      </w:r>
      <w:r w:rsidRPr="0078595E">
        <w:rPr>
          <w:color w:val="000000" w:themeColor="text1"/>
          <w:sz w:val="24"/>
          <w:szCs w:val="24"/>
        </w:rPr>
        <w:t xml:space="preserve"> cen</w:t>
      </w:r>
      <w:r w:rsidR="00EA3224">
        <w:rPr>
          <w:color w:val="000000" w:themeColor="text1"/>
          <w:sz w:val="24"/>
          <w:szCs w:val="24"/>
        </w:rPr>
        <w:t>u</w:t>
      </w:r>
      <w:r w:rsidRPr="0078595E">
        <w:rPr>
          <w:color w:val="000000" w:themeColor="text1"/>
          <w:sz w:val="24"/>
          <w:szCs w:val="24"/>
        </w:rPr>
        <w:t xml:space="preserve"> v eurách na 100 kg</w:t>
      </w:r>
      <w:r>
        <w:rPr>
          <w:color w:val="000000" w:themeColor="text1"/>
          <w:sz w:val="24"/>
          <w:szCs w:val="24"/>
        </w:rPr>
        <w:t xml:space="preserve"> (aj osobitne bez DPH),</w:t>
      </w:r>
      <w:r w:rsidRPr="0078595E">
        <w:rPr>
          <w:color w:val="000000" w:themeColor="text1"/>
          <w:sz w:val="24"/>
          <w:szCs w:val="24"/>
        </w:rPr>
        <w:t xml:space="preserve"> ktorá bola zaplatená za surové mlieko</w:t>
      </w:r>
      <w:r w:rsidR="00484CA3">
        <w:rPr>
          <w:color w:val="000000" w:themeColor="text1"/>
          <w:sz w:val="24"/>
          <w:szCs w:val="24"/>
        </w:rPr>
        <w:t xml:space="preserve"> -</w:t>
      </w:r>
      <w:r w:rsidRPr="00D26DE3">
        <w:rPr>
          <w:sz w:val="24"/>
          <w:szCs w:val="24"/>
        </w:rPr>
        <w:t xml:space="preserve"> </w:t>
      </w:r>
      <w:r>
        <w:rPr>
          <w:sz w:val="24"/>
          <w:szCs w:val="24"/>
        </w:rPr>
        <w:t>sumarizácia všetkých hlásení prvonákupcov, za príslušný mesiac,  za účelom plnenia informačnej povinnosti SR voči EK,</w:t>
      </w:r>
    </w:p>
    <w:p w14:paraId="0DD7FDD4" w14:textId="6CB4288E" w:rsidR="006143D0" w:rsidRPr="0090254C" w:rsidRDefault="00484CA3" w:rsidP="0090254C">
      <w:pPr>
        <w:pStyle w:val="Odsekzoznamu"/>
        <w:numPr>
          <w:ilvl w:val="0"/>
          <w:numId w:val="15"/>
        </w:numPr>
        <w:jc w:val="both"/>
        <w:rPr>
          <w:sz w:val="24"/>
        </w:rPr>
      </w:pPr>
      <w:r w:rsidRPr="0078595E">
        <w:rPr>
          <w:color w:val="000000" w:themeColor="text1"/>
          <w:sz w:val="24"/>
          <w:szCs w:val="24"/>
        </w:rPr>
        <w:t>obsah tuku v surovom kravskom mlieku v gramoch na kilogram</w:t>
      </w:r>
      <w:r w:rsidR="007F2781">
        <w:rPr>
          <w:color w:val="000000" w:themeColor="text1"/>
          <w:sz w:val="24"/>
          <w:szCs w:val="24"/>
        </w:rPr>
        <w:t xml:space="preserve"> -</w:t>
      </w:r>
      <w:r w:rsidR="007F2781" w:rsidRPr="007F2781">
        <w:rPr>
          <w:sz w:val="24"/>
          <w:szCs w:val="24"/>
        </w:rPr>
        <w:t xml:space="preserve"> </w:t>
      </w:r>
      <w:r w:rsidR="007F2781">
        <w:rPr>
          <w:sz w:val="24"/>
          <w:szCs w:val="24"/>
        </w:rPr>
        <w:t>sumarizácia všetkých hlásení prvonákupcov, za príslušný mesiac, za účelom plnenia informačnej povinnosti PPA voči MPRV SR</w:t>
      </w:r>
      <w:r w:rsidR="007F2781">
        <w:rPr>
          <w:sz w:val="24"/>
          <w:szCs w:val="24"/>
          <w:lang w:eastAsia="sk-SK"/>
        </w:rPr>
        <w:t>,</w:t>
      </w:r>
    </w:p>
    <w:p w14:paraId="08F91704" w14:textId="4DF46149" w:rsidR="007F2781" w:rsidRPr="0090254C" w:rsidRDefault="007F2781" w:rsidP="0090254C">
      <w:pPr>
        <w:pStyle w:val="Odsekzoznamu"/>
        <w:numPr>
          <w:ilvl w:val="0"/>
          <w:numId w:val="15"/>
        </w:numPr>
        <w:jc w:val="both"/>
        <w:rPr>
          <w:sz w:val="24"/>
        </w:rPr>
      </w:pPr>
      <w:r w:rsidRPr="0078595E">
        <w:rPr>
          <w:color w:val="000000" w:themeColor="text1"/>
          <w:sz w:val="24"/>
          <w:szCs w:val="24"/>
        </w:rPr>
        <w:t>obsah tuku v surovom kravskom mlieku, vyjadrený ako percentuálny podiel z hmotnosti tohto mlieka</w:t>
      </w:r>
      <w:r>
        <w:rPr>
          <w:color w:val="000000" w:themeColor="text1"/>
          <w:sz w:val="24"/>
          <w:szCs w:val="24"/>
        </w:rPr>
        <w:t xml:space="preserve"> - </w:t>
      </w:r>
      <w:r>
        <w:rPr>
          <w:sz w:val="24"/>
          <w:szCs w:val="24"/>
        </w:rPr>
        <w:t>sumarizácia všetkých hlásení prvonákupcov, za príslušný mesiac,  za účelom plnenia informačnej povinnosti SR voči EK,</w:t>
      </w:r>
    </w:p>
    <w:p w14:paraId="334502A4" w14:textId="5684C5F9" w:rsidR="004C6A3C" w:rsidRPr="0090254C" w:rsidRDefault="004C6A3C" w:rsidP="0090254C">
      <w:pPr>
        <w:pStyle w:val="Odsekzoznamu"/>
        <w:numPr>
          <w:ilvl w:val="0"/>
          <w:numId w:val="15"/>
        </w:numPr>
        <w:jc w:val="both"/>
        <w:rPr>
          <w:sz w:val="24"/>
        </w:rPr>
      </w:pPr>
      <w:r w:rsidRPr="0078595E">
        <w:rPr>
          <w:color w:val="000000" w:themeColor="text1"/>
          <w:sz w:val="24"/>
          <w:szCs w:val="24"/>
          <w:lang w:eastAsia="sk-SK"/>
        </w:rPr>
        <w:t>obsah bielkovín v surovom kravskom mlieku v gramoch na kilogram</w:t>
      </w:r>
      <w:r>
        <w:rPr>
          <w:color w:val="000000" w:themeColor="text1"/>
          <w:sz w:val="24"/>
          <w:szCs w:val="24"/>
        </w:rPr>
        <w:t>-</w:t>
      </w:r>
      <w:r w:rsidRPr="007F2781">
        <w:rPr>
          <w:sz w:val="24"/>
          <w:szCs w:val="24"/>
        </w:rPr>
        <w:t xml:space="preserve"> </w:t>
      </w:r>
      <w:r>
        <w:rPr>
          <w:sz w:val="24"/>
          <w:szCs w:val="24"/>
        </w:rPr>
        <w:t>sumarizácia všetkých hlásení prvonákupcov, za príslušný mesiac, za účelom plnenia informačnej povinnosti PPA voči MPRV SR</w:t>
      </w:r>
      <w:r>
        <w:rPr>
          <w:sz w:val="24"/>
          <w:szCs w:val="24"/>
          <w:lang w:eastAsia="sk-SK"/>
        </w:rPr>
        <w:t>,</w:t>
      </w:r>
    </w:p>
    <w:p w14:paraId="2F95FDD6" w14:textId="3E0D5D60" w:rsidR="004C6A3C" w:rsidRPr="0090254C" w:rsidRDefault="004C6A3C" w:rsidP="0090254C">
      <w:pPr>
        <w:pStyle w:val="Odsekzoznamu"/>
        <w:numPr>
          <w:ilvl w:val="0"/>
          <w:numId w:val="15"/>
        </w:numPr>
        <w:jc w:val="both"/>
        <w:rPr>
          <w:sz w:val="24"/>
        </w:rPr>
      </w:pPr>
      <w:r w:rsidRPr="0078595E">
        <w:rPr>
          <w:color w:val="000000" w:themeColor="text1"/>
          <w:sz w:val="24"/>
          <w:szCs w:val="24"/>
        </w:rPr>
        <w:t>obsah bielkovín v surovom kravskom mlieku, vyjadrený ako percentuálny podiel z hmotnosti tohto mlieka</w:t>
      </w:r>
      <w:r>
        <w:rPr>
          <w:color w:val="000000" w:themeColor="text1"/>
          <w:sz w:val="24"/>
          <w:szCs w:val="24"/>
        </w:rPr>
        <w:t xml:space="preserve"> - </w:t>
      </w:r>
      <w:r>
        <w:rPr>
          <w:sz w:val="24"/>
          <w:szCs w:val="24"/>
        </w:rPr>
        <w:t>sumarizácia všetkých hlásení prvonákupcov, za príslušný mesiac,  za účelom plnenia informačnej povinnosti SR voči EK,</w:t>
      </w:r>
    </w:p>
    <w:p w14:paraId="21C40DCF" w14:textId="462A9C39" w:rsidR="004C6A3C" w:rsidRPr="00142CE3" w:rsidRDefault="004C6A3C" w:rsidP="0090254C">
      <w:pPr>
        <w:pStyle w:val="Odsekzoznamu"/>
        <w:numPr>
          <w:ilvl w:val="0"/>
          <w:numId w:val="15"/>
        </w:numPr>
        <w:jc w:val="both"/>
        <w:rPr>
          <w:color w:val="000000" w:themeColor="text1"/>
          <w:sz w:val="24"/>
          <w:szCs w:val="24"/>
        </w:rPr>
      </w:pPr>
      <w:r w:rsidRPr="0090254C">
        <w:rPr>
          <w:color w:val="000000" w:themeColor="text1"/>
          <w:sz w:val="24"/>
          <w:szCs w:val="24"/>
        </w:rPr>
        <w:t>údaje o surovom kravskom mlieku v ekologickej poľnohospodárskej výrobe</w:t>
      </w:r>
      <w:r>
        <w:rPr>
          <w:color w:val="000000" w:themeColor="text1"/>
          <w:sz w:val="24"/>
          <w:szCs w:val="24"/>
        </w:rPr>
        <w:t xml:space="preserve"> - </w:t>
      </w:r>
      <w:r>
        <w:rPr>
          <w:sz w:val="24"/>
          <w:szCs w:val="24"/>
        </w:rPr>
        <w:t xml:space="preserve">sumarizácia všetkých hlásení prvonákupcov, za príslušný mesiac, za účelom plnenia informačnej povinnosti PPA voči </w:t>
      </w:r>
      <w:r w:rsidR="00142CE3">
        <w:rPr>
          <w:sz w:val="24"/>
          <w:szCs w:val="24"/>
        </w:rPr>
        <w:t xml:space="preserve">EK a </w:t>
      </w:r>
      <w:r>
        <w:rPr>
          <w:sz w:val="24"/>
          <w:szCs w:val="24"/>
        </w:rPr>
        <w:t>MPRV SR.</w:t>
      </w:r>
    </w:p>
    <w:p w14:paraId="3A4980AC" w14:textId="3AA866CA" w:rsidR="004C6A3C" w:rsidRDefault="004C6A3C" w:rsidP="00832202">
      <w:pPr>
        <w:rPr>
          <w:b/>
        </w:rPr>
      </w:pPr>
    </w:p>
    <w:p w14:paraId="697C25A7" w14:textId="77777777" w:rsidR="004908F9" w:rsidRDefault="004908F9" w:rsidP="00832202">
      <w:pPr>
        <w:rPr>
          <w:b/>
        </w:rPr>
      </w:pPr>
    </w:p>
    <w:p w14:paraId="0573E809" w14:textId="073B0696" w:rsidR="003F6E42" w:rsidRPr="00142CE3" w:rsidRDefault="003F6E42" w:rsidP="00142CE3">
      <w:pPr>
        <w:pStyle w:val="Nadpis1"/>
        <w:ind w:left="709" w:hanging="709"/>
        <w:rPr>
          <w:b w:val="0"/>
          <w:caps/>
        </w:rPr>
      </w:pPr>
      <w:bookmarkStart w:id="13" w:name="_Toc221608214"/>
      <w:r w:rsidRPr="00142CE3">
        <w:rPr>
          <w:rFonts w:ascii="Times New Roman" w:hAnsi="Times New Roman"/>
          <w:caps/>
          <w:sz w:val="24"/>
          <w:szCs w:val="24"/>
        </w:rPr>
        <w:t>3.</w:t>
      </w:r>
      <w:r w:rsidRPr="003F6E42">
        <w:rPr>
          <w:rFonts w:ascii="Times New Roman" w:hAnsi="Times New Roman"/>
          <w:caps/>
          <w:sz w:val="24"/>
          <w:szCs w:val="24"/>
        </w:rPr>
        <w:t>3</w:t>
      </w:r>
      <w:r w:rsidRPr="00142CE3">
        <w:rPr>
          <w:rFonts w:ascii="Times New Roman" w:hAnsi="Times New Roman"/>
          <w:caps/>
          <w:sz w:val="24"/>
          <w:szCs w:val="24"/>
        </w:rPr>
        <w:tab/>
      </w:r>
      <w:r>
        <w:rPr>
          <w:rFonts w:ascii="Times New Roman" w:hAnsi="Times New Roman"/>
          <w:caps/>
          <w:sz w:val="24"/>
          <w:szCs w:val="24"/>
        </w:rPr>
        <w:t>Poriadkové pokuty/Správne delikty</w:t>
      </w:r>
      <w:bookmarkEnd w:id="13"/>
    </w:p>
    <w:p w14:paraId="310B1098" w14:textId="2CDF7F5E" w:rsidR="009466C1" w:rsidRPr="00CC54C9" w:rsidRDefault="009466C1" w:rsidP="009466C1">
      <w:pPr>
        <w:tabs>
          <w:tab w:val="left" w:pos="709"/>
        </w:tabs>
        <w:jc w:val="both"/>
        <w:rPr>
          <w:b/>
          <w:bCs/>
        </w:rPr>
      </w:pPr>
    </w:p>
    <w:p w14:paraId="7BE3247B" w14:textId="44EF1233" w:rsidR="004444A3" w:rsidRPr="00142CE3" w:rsidRDefault="006A38A6" w:rsidP="00337BED">
      <w:pPr>
        <w:pStyle w:val="Einzug1"/>
        <w:ind w:left="0"/>
        <w:rPr>
          <w:color w:val="000000" w:themeColor="text1"/>
          <w:sz w:val="24"/>
          <w:szCs w:val="24"/>
          <w:lang w:val="sk-SK" w:eastAsia="sk-SK"/>
        </w:rPr>
      </w:pPr>
      <w:r w:rsidRPr="00142CE3">
        <w:rPr>
          <w:sz w:val="24"/>
          <w:szCs w:val="24"/>
          <w:lang w:val="sk-SK" w:eastAsia="sk-SK"/>
        </w:rPr>
        <w:t xml:space="preserve">Podľa </w:t>
      </w:r>
      <w:r w:rsidRPr="00142CE3">
        <w:rPr>
          <w:sz w:val="24"/>
          <w:szCs w:val="24"/>
          <w:lang w:val="sk-SK"/>
        </w:rPr>
        <w:t xml:space="preserve">§10 ods. 1 písm. x) a § 19 ods. 2 </w:t>
      </w:r>
      <w:r w:rsidR="00A63931" w:rsidRPr="00142CE3">
        <w:rPr>
          <w:sz w:val="24"/>
          <w:szCs w:val="24"/>
          <w:lang w:val="sk-SK"/>
        </w:rPr>
        <w:t xml:space="preserve">a v súvislosti s § 36a </w:t>
      </w:r>
      <w:r w:rsidRPr="00142CE3">
        <w:rPr>
          <w:sz w:val="24"/>
          <w:szCs w:val="24"/>
          <w:lang w:val="sk-SK"/>
        </w:rPr>
        <w:t xml:space="preserve">zákona č. 280/2017, v znení neskorších predpisov a podľa § 1 a 2 </w:t>
      </w:r>
      <w:r w:rsidRPr="00142CE3">
        <w:rPr>
          <w:color w:val="000000" w:themeColor="text1"/>
          <w:sz w:val="24"/>
          <w:szCs w:val="24"/>
          <w:lang w:val="sk-SK"/>
        </w:rPr>
        <w:t>V</w:t>
      </w:r>
      <w:r w:rsidRPr="00142CE3">
        <w:rPr>
          <w:color w:val="000000" w:themeColor="text1"/>
          <w:lang w:val="sk-SK"/>
        </w:rPr>
        <w:t>yhlášky</w:t>
      </w:r>
      <w:r w:rsidRPr="00142CE3">
        <w:rPr>
          <w:color w:val="000000" w:themeColor="text1"/>
          <w:sz w:val="24"/>
          <w:szCs w:val="24"/>
          <w:lang w:val="sk-SK"/>
        </w:rPr>
        <w:t xml:space="preserve"> M</w:t>
      </w:r>
      <w:r w:rsidR="00EA3224">
        <w:rPr>
          <w:color w:val="000000" w:themeColor="text1"/>
          <w:sz w:val="24"/>
          <w:szCs w:val="24"/>
          <w:lang w:val="sk-SK"/>
        </w:rPr>
        <w:t>PRV SR</w:t>
      </w:r>
      <w:r w:rsidRPr="00142CE3">
        <w:rPr>
          <w:color w:val="000000" w:themeColor="text1"/>
          <w:sz w:val="24"/>
          <w:szCs w:val="24"/>
          <w:lang w:val="sk-SK" w:eastAsia="sk-SK"/>
        </w:rPr>
        <w:t>, platobná agentúra ako kontrolný orgán ulož</w:t>
      </w:r>
      <w:r w:rsidR="00A63931" w:rsidRPr="00142CE3">
        <w:rPr>
          <w:color w:val="000000" w:themeColor="text1"/>
          <w:sz w:val="24"/>
          <w:szCs w:val="24"/>
          <w:lang w:val="sk-SK" w:eastAsia="sk-SK"/>
        </w:rPr>
        <w:t>í</w:t>
      </w:r>
      <w:r w:rsidR="004444A3" w:rsidRPr="00142CE3">
        <w:rPr>
          <w:color w:val="000000" w:themeColor="text1"/>
          <w:sz w:val="24"/>
          <w:szCs w:val="24"/>
          <w:lang w:val="sk-SK" w:eastAsia="sk-SK"/>
        </w:rPr>
        <w:t>:</w:t>
      </w:r>
    </w:p>
    <w:p w14:paraId="175CF488" w14:textId="77777777" w:rsidR="004444A3" w:rsidRDefault="004444A3" w:rsidP="00337BED">
      <w:pPr>
        <w:pStyle w:val="Einzug1"/>
        <w:ind w:left="0"/>
        <w:rPr>
          <w:color w:val="000000" w:themeColor="text1"/>
          <w:sz w:val="24"/>
          <w:szCs w:val="24"/>
          <w:lang w:val="sk-SK" w:eastAsia="sk-SK"/>
        </w:rPr>
      </w:pPr>
    </w:p>
    <w:p w14:paraId="67DA9CF9" w14:textId="0D9B3C17" w:rsidR="006D698F" w:rsidRDefault="004444A3" w:rsidP="00337BED">
      <w:pPr>
        <w:pStyle w:val="Einzug1"/>
        <w:ind w:left="0"/>
        <w:rPr>
          <w:color w:val="000000" w:themeColor="text1"/>
          <w:sz w:val="24"/>
          <w:szCs w:val="24"/>
          <w:lang w:val="sk-SK" w:eastAsia="sk-SK"/>
        </w:rPr>
      </w:pPr>
      <w:r>
        <w:rPr>
          <w:color w:val="000000" w:themeColor="text1"/>
          <w:sz w:val="24"/>
          <w:szCs w:val="24"/>
          <w:lang w:val="sk-SK" w:eastAsia="sk-SK"/>
        </w:rPr>
        <w:t>1.</w:t>
      </w:r>
      <w:r w:rsidR="006A38A6">
        <w:rPr>
          <w:color w:val="000000" w:themeColor="text1"/>
          <w:sz w:val="24"/>
          <w:szCs w:val="24"/>
          <w:lang w:val="sk-SK" w:eastAsia="sk-SK"/>
        </w:rPr>
        <w:t xml:space="preserve"> </w:t>
      </w:r>
      <w:r>
        <w:rPr>
          <w:color w:val="000000" w:themeColor="text1"/>
          <w:sz w:val="24"/>
          <w:szCs w:val="24"/>
          <w:lang w:val="sk-SK" w:eastAsia="sk-SK"/>
        </w:rPr>
        <w:t>P</w:t>
      </w:r>
      <w:r w:rsidR="006A38A6">
        <w:rPr>
          <w:color w:val="000000" w:themeColor="text1"/>
          <w:sz w:val="24"/>
          <w:szCs w:val="24"/>
          <w:lang w:val="sk-SK" w:eastAsia="sk-SK"/>
        </w:rPr>
        <w:t xml:space="preserve">oriadkovú pokutu </w:t>
      </w:r>
      <w:r w:rsidR="006D698F">
        <w:rPr>
          <w:color w:val="000000" w:themeColor="text1"/>
          <w:sz w:val="24"/>
          <w:szCs w:val="24"/>
          <w:lang w:val="sk-SK" w:eastAsia="sk-SK"/>
        </w:rPr>
        <w:t>:</w:t>
      </w:r>
    </w:p>
    <w:p w14:paraId="1088740F" w14:textId="1F905036" w:rsidR="00832202" w:rsidRPr="00142CE3" w:rsidRDefault="006A38A6" w:rsidP="006D698F">
      <w:pPr>
        <w:pStyle w:val="Einzug1"/>
        <w:numPr>
          <w:ilvl w:val="0"/>
          <w:numId w:val="2"/>
        </w:numPr>
        <w:rPr>
          <w:sz w:val="24"/>
          <w:szCs w:val="24"/>
          <w:lang w:val="sk-SK" w:eastAsia="sk-SK"/>
        </w:rPr>
      </w:pPr>
      <w:r>
        <w:rPr>
          <w:color w:val="000000" w:themeColor="text1"/>
          <w:sz w:val="24"/>
          <w:szCs w:val="24"/>
          <w:lang w:val="sk-SK" w:eastAsia="sk-SK"/>
        </w:rPr>
        <w:t>od 50 € do 5 000 € kontrolovanej osobe</w:t>
      </w:r>
      <w:r w:rsidR="006D698F">
        <w:rPr>
          <w:color w:val="000000" w:themeColor="text1"/>
          <w:sz w:val="24"/>
          <w:szCs w:val="24"/>
          <w:lang w:val="sk-SK" w:eastAsia="sk-SK"/>
        </w:rPr>
        <w:t xml:space="preserve">/prvonákupcovi podľa § 18 ods. 4 písm. c, </w:t>
      </w:r>
      <w:r>
        <w:rPr>
          <w:color w:val="000000" w:themeColor="text1"/>
          <w:sz w:val="24"/>
          <w:szCs w:val="24"/>
          <w:lang w:val="sk-SK" w:eastAsia="sk-SK"/>
        </w:rPr>
        <w:t>pri kontrole na mieste</w:t>
      </w:r>
      <w:r w:rsidR="00A63931">
        <w:rPr>
          <w:color w:val="000000" w:themeColor="text1"/>
          <w:sz w:val="24"/>
          <w:szCs w:val="24"/>
          <w:lang w:val="sk-SK" w:eastAsia="sk-SK"/>
        </w:rPr>
        <w:t xml:space="preserve"> podľa § 18b, ktorou sa overuje úplnosť a pravdivosť údajov podľa § 18 ods. 1 písm. g</w:t>
      </w:r>
      <w:r w:rsidR="006D698F">
        <w:rPr>
          <w:color w:val="000000" w:themeColor="text1"/>
          <w:sz w:val="24"/>
          <w:szCs w:val="24"/>
          <w:lang w:val="sk-SK" w:eastAsia="sk-SK"/>
        </w:rPr>
        <w:t>, alebo poruší povinnosť podľa § 18b ods. 6,</w:t>
      </w:r>
    </w:p>
    <w:p w14:paraId="7E61DDF0" w14:textId="0A977970" w:rsidR="006D698F" w:rsidRPr="00142CE3" w:rsidRDefault="006D698F" w:rsidP="00C93DFE">
      <w:pPr>
        <w:pStyle w:val="Einzug1"/>
        <w:numPr>
          <w:ilvl w:val="0"/>
          <w:numId w:val="2"/>
        </w:numPr>
        <w:rPr>
          <w:sz w:val="24"/>
          <w:szCs w:val="24"/>
          <w:lang w:val="sk-SK" w:eastAsia="sk-SK"/>
        </w:rPr>
      </w:pPr>
      <w:r w:rsidRPr="008C58D4">
        <w:rPr>
          <w:color w:val="000000" w:themeColor="text1"/>
          <w:sz w:val="24"/>
          <w:szCs w:val="24"/>
          <w:lang w:val="sk-SK" w:eastAsia="sk-SK"/>
        </w:rPr>
        <w:t>od 1 000 € do 15 000 € ak kontrolovan</w:t>
      </w:r>
      <w:r w:rsidR="008C58D4" w:rsidRPr="008C58D4">
        <w:rPr>
          <w:color w:val="000000" w:themeColor="text1"/>
          <w:sz w:val="24"/>
          <w:szCs w:val="24"/>
          <w:lang w:val="sk-SK" w:eastAsia="sk-SK"/>
        </w:rPr>
        <w:t>á</w:t>
      </w:r>
      <w:r w:rsidRPr="008C58D4">
        <w:rPr>
          <w:color w:val="000000" w:themeColor="text1"/>
          <w:sz w:val="24"/>
          <w:szCs w:val="24"/>
          <w:lang w:val="sk-SK" w:eastAsia="sk-SK"/>
        </w:rPr>
        <w:t xml:space="preserve"> osob</w:t>
      </w:r>
      <w:r w:rsidR="008C58D4" w:rsidRPr="008C58D4">
        <w:rPr>
          <w:color w:val="000000" w:themeColor="text1"/>
          <w:sz w:val="24"/>
          <w:szCs w:val="24"/>
          <w:lang w:val="sk-SK" w:eastAsia="sk-SK"/>
        </w:rPr>
        <w:t>a</w:t>
      </w:r>
      <w:r w:rsidRPr="008C58D4">
        <w:rPr>
          <w:color w:val="000000" w:themeColor="text1"/>
          <w:sz w:val="24"/>
          <w:szCs w:val="24"/>
          <w:lang w:val="sk-SK" w:eastAsia="sk-SK"/>
        </w:rPr>
        <w:t xml:space="preserve">/prvonákupcovi </w:t>
      </w:r>
      <w:r w:rsidR="008C58D4" w:rsidRPr="008C58D4">
        <w:rPr>
          <w:color w:val="000000" w:themeColor="text1"/>
          <w:sz w:val="24"/>
          <w:szCs w:val="24"/>
          <w:lang w:val="sk-SK" w:eastAsia="sk-SK"/>
        </w:rPr>
        <w:t xml:space="preserve">bez závažného dôvodu neumožní vykonanie kontroly na mieste, </w:t>
      </w:r>
      <w:r w:rsidRPr="008C58D4">
        <w:rPr>
          <w:color w:val="000000" w:themeColor="text1"/>
          <w:sz w:val="24"/>
          <w:szCs w:val="24"/>
          <w:lang w:val="sk-SK" w:eastAsia="sk-SK"/>
        </w:rPr>
        <w:t>ktorou sa overuje úplnosť a pravdivosť údajov podľa § 18 ods. 1 písm. g</w:t>
      </w:r>
      <w:r w:rsidR="008C58D4" w:rsidRPr="008C58D4">
        <w:rPr>
          <w:color w:val="000000" w:themeColor="text1"/>
          <w:sz w:val="24"/>
          <w:szCs w:val="24"/>
          <w:lang w:val="sk-SK" w:eastAsia="sk-SK"/>
        </w:rPr>
        <w:t>)</w:t>
      </w:r>
      <w:r w:rsidR="004444A3">
        <w:rPr>
          <w:color w:val="000000" w:themeColor="text1"/>
          <w:sz w:val="24"/>
          <w:szCs w:val="24"/>
          <w:lang w:val="sk-SK" w:eastAsia="sk-SK"/>
        </w:rPr>
        <w:t>,</w:t>
      </w:r>
    </w:p>
    <w:p w14:paraId="701A665F" w14:textId="3FD63C8E" w:rsidR="004444A3" w:rsidRDefault="004444A3" w:rsidP="004444A3">
      <w:pPr>
        <w:pStyle w:val="Einzug1"/>
        <w:rPr>
          <w:color w:val="000000" w:themeColor="text1"/>
          <w:sz w:val="24"/>
          <w:szCs w:val="24"/>
          <w:lang w:val="sk-SK" w:eastAsia="sk-SK"/>
        </w:rPr>
      </w:pPr>
    </w:p>
    <w:p w14:paraId="4B374BF7" w14:textId="1B59059A" w:rsidR="004444A3" w:rsidRDefault="004444A3" w:rsidP="004444A3">
      <w:pPr>
        <w:pStyle w:val="Einzug1"/>
        <w:ind w:left="0"/>
        <w:rPr>
          <w:color w:val="000000" w:themeColor="text1"/>
          <w:sz w:val="24"/>
          <w:szCs w:val="24"/>
          <w:lang w:val="sk-SK" w:eastAsia="sk-SK"/>
        </w:rPr>
      </w:pPr>
      <w:r>
        <w:rPr>
          <w:color w:val="000000" w:themeColor="text1"/>
          <w:sz w:val="24"/>
          <w:szCs w:val="24"/>
          <w:lang w:val="sk-SK" w:eastAsia="sk-SK"/>
        </w:rPr>
        <w:t>2. Pokutu :</w:t>
      </w:r>
    </w:p>
    <w:p w14:paraId="236A1920" w14:textId="38BC0CA5" w:rsidR="004444A3" w:rsidRPr="00FB3CFB" w:rsidRDefault="004444A3" w:rsidP="004444A3">
      <w:pPr>
        <w:pStyle w:val="Einzug1"/>
        <w:numPr>
          <w:ilvl w:val="0"/>
          <w:numId w:val="2"/>
        </w:numPr>
        <w:rPr>
          <w:sz w:val="24"/>
          <w:szCs w:val="24"/>
          <w:lang w:val="sk-SK" w:eastAsia="sk-SK"/>
        </w:rPr>
      </w:pPr>
      <w:r>
        <w:rPr>
          <w:color w:val="000000" w:themeColor="text1"/>
          <w:sz w:val="24"/>
          <w:szCs w:val="24"/>
          <w:lang w:val="sk-SK" w:eastAsia="sk-SK"/>
        </w:rPr>
        <w:lastRenderedPageBreak/>
        <w:t xml:space="preserve">do </w:t>
      </w:r>
      <w:r w:rsidR="00322DF0">
        <w:rPr>
          <w:color w:val="000000" w:themeColor="text1"/>
          <w:sz w:val="24"/>
          <w:szCs w:val="24"/>
          <w:lang w:val="sk-SK" w:eastAsia="sk-SK"/>
        </w:rPr>
        <w:t>200</w:t>
      </w:r>
      <w:r>
        <w:rPr>
          <w:color w:val="000000" w:themeColor="text1"/>
          <w:sz w:val="24"/>
          <w:szCs w:val="24"/>
          <w:lang w:val="sk-SK" w:eastAsia="sk-SK"/>
        </w:rPr>
        <w:t xml:space="preserve"> 000 € kontrolovanej osobe/prvonákupcovi podľa § </w:t>
      </w:r>
      <w:r w:rsidR="00322DF0">
        <w:rPr>
          <w:color w:val="000000" w:themeColor="text1"/>
          <w:sz w:val="24"/>
          <w:szCs w:val="24"/>
          <w:lang w:val="sk-SK" w:eastAsia="sk-SK"/>
        </w:rPr>
        <w:t>37</w:t>
      </w:r>
      <w:r>
        <w:rPr>
          <w:color w:val="000000" w:themeColor="text1"/>
          <w:sz w:val="24"/>
          <w:szCs w:val="24"/>
          <w:lang w:val="sk-SK" w:eastAsia="sk-SK"/>
        </w:rPr>
        <w:t xml:space="preserve"> ods. </w:t>
      </w:r>
      <w:r w:rsidR="00322DF0">
        <w:rPr>
          <w:color w:val="000000" w:themeColor="text1"/>
          <w:sz w:val="24"/>
          <w:szCs w:val="24"/>
          <w:lang w:val="sk-SK" w:eastAsia="sk-SK"/>
        </w:rPr>
        <w:t>2</w:t>
      </w:r>
      <w:r>
        <w:rPr>
          <w:color w:val="000000" w:themeColor="text1"/>
          <w:sz w:val="24"/>
          <w:szCs w:val="24"/>
          <w:lang w:val="sk-SK" w:eastAsia="sk-SK"/>
        </w:rPr>
        <w:t xml:space="preserve"> </w:t>
      </w:r>
      <w:r w:rsidR="00322DF0">
        <w:rPr>
          <w:color w:val="000000" w:themeColor="text1"/>
          <w:sz w:val="24"/>
          <w:szCs w:val="24"/>
          <w:lang w:val="sk-SK" w:eastAsia="sk-SK"/>
        </w:rPr>
        <w:t>ktorá neposkytne, resp. poskytne platobnej agentúre nesprávne alebo neúplné údaje podľa</w:t>
      </w:r>
      <w:r w:rsidR="00322DF0">
        <w:rPr>
          <w:sz w:val="24"/>
          <w:szCs w:val="24"/>
          <w:lang w:val="sk-SK" w:eastAsia="sk-SK"/>
        </w:rPr>
        <w:t xml:space="preserve"> </w:t>
      </w:r>
      <w:r w:rsidR="00322DF0">
        <w:rPr>
          <w:sz w:val="24"/>
          <w:szCs w:val="24"/>
        </w:rPr>
        <w:t>§10 ods. 1 písm. x) a § 19 ods. 2 alebo § 20 ods. 1.</w:t>
      </w:r>
    </w:p>
    <w:p w14:paraId="18DDD8BF" w14:textId="5ABD6271" w:rsidR="004444A3" w:rsidRDefault="004444A3" w:rsidP="00142CE3">
      <w:pPr>
        <w:pStyle w:val="Einzug1"/>
        <w:rPr>
          <w:sz w:val="24"/>
          <w:szCs w:val="24"/>
          <w:lang w:val="sk-SK" w:eastAsia="sk-SK"/>
        </w:rPr>
      </w:pPr>
    </w:p>
    <w:p w14:paraId="2E765CAC" w14:textId="0DCE013D" w:rsidR="004908F9" w:rsidRDefault="004908F9" w:rsidP="00142CE3">
      <w:pPr>
        <w:pStyle w:val="Einzug1"/>
        <w:rPr>
          <w:sz w:val="24"/>
          <w:szCs w:val="24"/>
          <w:lang w:val="sk-SK" w:eastAsia="sk-SK"/>
        </w:rPr>
      </w:pPr>
    </w:p>
    <w:p w14:paraId="331230F7" w14:textId="5BED4939" w:rsidR="004908F9" w:rsidRDefault="004908F9" w:rsidP="00142CE3">
      <w:pPr>
        <w:pStyle w:val="Einzug1"/>
        <w:rPr>
          <w:sz w:val="24"/>
          <w:szCs w:val="24"/>
          <w:lang w:val="sk-SK" w:eastAsia="sk-SK"/>
        </w:rPr>
      </w:pPr>
    </w:p>
    <w:p w14:paraId="391EF336" w14:textId="736540D8" w:rsidR="004908F9" w:rsidRDefault="004908F9" w:rsidP="00142CE3">
      <w:pPr>
        <w:pStyle w:val="Einzug1"/>
        <w:rPr>
          <w:sz w:val="24"/>
          <w:szCs w:val="24"/>
          <w:lang w:val="sk-SK" w:eastAsia="sk-SK"/>
        </w:rPr>
      </w:pPr>
    </w:p>
    <w:p w14:paraId="0E75A3B2" w14:textId="521595A4" w:rsidR="004908F9" w:rsidRDefault="004908F9" w:rsidP="00142CE3">
      <w:pPr>
        <w:pStyle w:val="Einzug1"/>
        <w:rPr>
          <w:sz w:val="24"/>
          <w:szCs w:val="24"/>
          <w:lang w:val="sk-SK" w:eastAsia="sk-SK"/>
        </w:rPr>
      </w:pPr>
    </w:p>
    <w:p w14:paraId="211A9457" w14:textId="77777777" w:rsidR="004908F9" w:rsidRPr="008C58D4" w:rsidRDefault="004908F9" w:rsidP="00142CE3">
      <w:pPr>
        <w:pStyle w:val="Einzug1"/>
        <w:rPr>
          <w:sz w:val="24"/>
          <w:szCs w:val="24"/>
          <w:lang w:val="sk-SK" w:eastAsia="sk-SK"/>
        </w:rPr>
      </w:pPr>
    </w:p>
    <w:p w14:paraId="5DD918F2" w14:textId="77777777" w:rsidR="00337BED" w:rsidRPr="00AA2C04" w:rsidRDefault="00337BED" w:rsidP="00337BED">
      <w:pPr>
        <w:pStyle w:val="Einzug1"/>
        <w:ind w:left="0"/>
        <w:rPr>
          <w:szCs w:val="24"/>
          <w:lang w:eastAsia="sk-SK"/>
        </w:rPr>
      </w:pPr>
    </w:p>
    <w:p w14:paraId="6C9EF046" w14:textId="77777777" w:rsidR="00703FD6" w:rsidRPr="00703FD6" w:rsidRDefault="00703FD6" w:rsidP="00703FD6">
      <w:pPr>
        <w:pStyle w:val="Nadpis1"/>
        <w:numPr>
          <w:ilvl w:val="0"/>
          <w:numId w:val="23"/>
        </w:numPr>
        <w:ind w:hanging="720"/>
      </w:pPr>
      <w:bookmarkStart w:id="14" w:name="_Toc221608215"/>
      <w:r>
        <w:rPr>
          <w:rFonts w:ascii="Times New Roman" w:hAnsi="Times New Roman"/>
          <w:caps/>
          <w:sz w:val="28"/>
          <w:szCs w:val="28"/>
        </w:rPr>
        <w:t>K</w:t>
      </w:r>
      <w:r w:rsidRPr="00703FD6">
        <w:rPr>
          <w:rFonts w:ascii="Times New Roman" w:hAnsi="Times New Roman"/>
          <w:caps/>
          <w:sz w:val="28"/>
          <w:szCs w:val="28"/>
        </w:rPr>
        <w:t>ontakty</w:t>
      </w:r>
      <w:bookmarkEnd w:id="14"/>
    </w:p>
    <w:p w14:paraId="2874B101" w14:textId="77777777" w:rsidR="00703FD6" w:rsidRDefault="00703FD6" w:rsidP="00906DDA">
      <w:pPr>
        <w:rPr>
          <w:b/>
          <w:bCs/>
          <w:sz w:val="22"/>
          <w:szCs w:val="22"/>
        </w:rPr>
      </w:pPr>
    </w:p>
    <w:p w14:paraId="543A05DD" w14:textId="4C6E3307" w:rsidR="004908F9" w:rsidRDefault="004908F9" w:rsidP="003C6461">
      <w:pPr>
        <w:rPr>
          <w:bCs/>
        </w:rPr>
      </w:pPr>
      <w:r>
        <w:rPr>
          <w:bCs/>
        </w:rPr>
        <w:t>Pôdohospodárska platobná agetúra</w:t>
      </w:r>
    </w:p>
    <w:p w14:paraId="55E01826" w14:textId="4104122C" w:rsidR="003C6461" w:rsidRPr="0099242E" w:rsidRDefault="003C6461" w:rsidP="003C6461">
      <w:pPr>
        <w:rPr>
          <w:bCs/>
        </w:rPr>
      </w:pPr>
      <w:r w:rsidRPr="0099242E">
        <w:rPr>
          <w:bCs/>
        </w:rPr>
        <w:t>Sekcia organizácie trhu</w:t>
      </w:r>
      <w:r>
        <w:rPr>
          <w:bCs/>
        </w:rPr>
        <w:t xml:space="preserve"> a štátnej pomoci </w:t>
      </w:r>
      <w:r w:rsidRPr="0099242E">
        <w:rPr>
          <w:bCs/>
        </w:rPr>
        <w:tab/>
      </w:r>
      <w:r w:rsidRPr="0099242E">
        <w:rPr>
          <w:bCs/>
        </w:rPr>
        <w:tab/>
      </w:r>
      <w:r w:rsidRPr="0099242E">
        <w:rPr>
          <w:bCs/>
        </w:rPr>
        <w:tab/>
        <w:t xml:space="preserve">  </w:t>
      </w:r>
    </w:p>
    <w:p w14:paraId="110B48E4" w14:textId="0B7FE95A" w:rsidR="003C6461" w:rsidRPr="0099242E" w:rsidRDefault="003C6461" w:rsidP="003C6461">
      <w:pPr>
        <w:rPr>
          <w:bCs/>
        </w:rPr>
      </w:pPr>
      <w:r w:rsidRPr="0099242E">
        <w:rPr>
          <w:bCs/>
        </w:rPr>
        <w:t>Odbor </w:t>
      </w:r>
      <w:r>
        <w:rPr>
          <w:bCs/>
        </w:rPr>
        <w:t>po</w:t>
      </w:r>
      <w:r w:rsidR="001F2D0E">
        <w:rPr>
          <w:bCs/>
        </w:rPr>
        <w:t>dpôr pre organizácie výrobcov a Školský program</w:t>
      </w:r>
      <w:r>
        <w:rPr>
          <w:bCs/>
        </w:rPr>
        <w:t xml:space="preserve"> </w:t>
      </w:r>
      <w:r w:rsidRPr="0099242E">
        <w:rPr>
          <w:bCs/>
        </w:rPr>
        <w:tab/>
      </w:r>
      <w:r w:rsidRPr="0099242E">
        <w:rPr>
          <w:bCs/>
        </w:rPr>
        <w:tab/>
      </w:r>
      <w:r w:rsidRPr="0099242E">
        <w:rPr>
          <w:bCs/>
        </w:rPr>
        <w:tab/>
      </w:r>
    </w:p>
    <w:p w14:paraId="78F8198F" w14:textId="77777777" w:rsidR="003C6461" w:rsidRPr="0099242E" w:rsidRDefault="003C6461" w:rsidP="003C6461">
      <w:pPr>
        <w:rPr>
          <w:bCs/>
        </w:rPr>
      </w:pPr>
      <w:r>
        <w:rPr>
          <w:bCs/>
        </w:rPr>
        <w:t xml:space="preserve">Hraničná </w:t>
      </w:r>
      <w:r w:rsidRPr="0099242E">
        <w:rPr>
          <w:bCs/>
        </w:rPr>
        <w:t>12</w:t>
      </w:r>
      <w:r w:rsidRPr="0099242E">
        <w:rPr>
          <w:bCs/>
        </w:rPr>
        <w:tab/>
      </w:r>
      <w:r w:rsidRPr="0099242E">
        <w:rPr>
          <w:bCs/>
        </w:rPr>
        <w:tab/>
      </w:r>
      <w:r w:rsidRPr="0099242E">
        <w:rPr>
          <w:bCs/>
        </w:rPr>
        <w:tab/>
      </w:r>
      <w:r w:rsidRPr="0099242E">
        <w:rPr>
          <w:bCs/>
        </w:rPr>
        <w:tab/>
      </w:r>
    </w:p>
    <w:p w14:paraId="60F96EC5" w14:textId="77777777" w:rsidR="003C6461" w:rsidRPr="0099242E" w:rsidRDefault="003C6461" w:rsidP="003C6461">
      <w:pPr>
        <w:rPr>
          <w:bCs/>
        </w:rPr>
      </w:pPr>
      <w:r w:rsidRPr="0099242E">
        <w:rPr>
          <w:bCs/>
        </w:rPr>
        <w:t>815 26 Bratislava</w:t>
      </w:r>
      <w:r w:rsidRPr="0099242E">
        <w:rPr>
          <w:bCs/>
        </w:rPr>
        <w:tab/>
      </w:r>
      <w:r w:rsidRPr="0099242E">
        <w:rPr>
          <w:bCs/>
        </w:rPr>
        <w:tab/>
      </w:r>
      <w:r w:rsidRPr="0099242E">
        <w:rPr>
          <w:bCs/>
        </w:rPr>
        <w:tab/>
      </w:r>
      <w:r w:rsidRPr="0099242E">
        <w:rPr>
          <w:bCs/>
        </w:rPr>
        <w:tab/>
        <w:t xml:space="preserve"> </w:t>
      </w:r>
    </w:p>
    <w:p w14:paraId="5C1B6417" w14:textId="77777777" w:rsidR="003C6461" w:rsidRPr="0099242E" w:rsidRDefault="003C6461" w:rsidP="003C6461">
      <w:pPr>
        <w:autoSpaceDE w:val="0"/>
        <w:autoSpaceDN w:val="0"/>
        <w:adjustRightInd w:val="0"/>
        <w:spacing w:line="240" w:lineRule="atLeast"/>
        <w:jc w:val="both"/>
        <w:rPr>
          <w:bCs/>
        </w:rPr>
      </w:pPr>
    </w:p>
    <w:p w14:paraId="21DBAF1B" w14:textId="77777777" w:rsidR="003C6461" w:rsidRDefault="003C6461" w:rsidP="003C6461">
      <w:pPr>
        <w:rPr>
          <w:bCs/>
          <w:color w:val="000000"/>
        </w:rPr>
      </w:pPr>
      <w:r>
        <w:rPr>
          <w:bCs/>
          <w:color w:val="000000"/>
        </w:rPr>
        <w:t xml:space="preserve">Ing. Jozef Ješko, </w:t>
      </w:r>
      <w:hyperlink r:id="rId11" w:history="1">
        <w:r w:rsidRPr="007D5006">
          <w:rPr>
            <w:rStyle w:val="Hypertextovprepojenie"/>
            <w:bCs/>
          </w:rPr>
          <w:t>Jozef.Jesko@apa.sk</w:t>
        </w:r>
      </w:hyperlink>
      <w:r>
        <w:rPr>
          <w:bCs/>
          <w:color w:val="000000"/>
        </w:rPr>
        <w:t>, 0918 612 189</w:t>
      </w:r>
    </w:p>
    <w:p w14:paraId="03D9761B" w14:textId="77777777" w:rsidR="003C6461" w:rsidRPr="00A65D22" w:rsidRDefault="003C6461" w:rsidP="003C6461">
      <w:pPr>
        <w:rPr>
          <w:bCs/>
          <w:color w:val="000000"/>
        </w:rPr>
      </w:pPr>
      <w:r w:rsidRPr="00A65D22">
        <w:rPr>
          <w:bCs/>
          <w:color w:val="000000"/>
        </w:rPr>
        <w:t xml:space="preserve">Mgr. Tomáš Matúšek, </w:t>
      </w:r>
      <w:hyperlink r:id="rId12" w:history="1">
        <w:r w:rsidRPr="00A65D22">
          <w:rPr>
            <w:rStyle w:val="Hypertextovprepojenie"/>
            <w:bCs/>
          </w:rPr>
          <w:t>Tomas.Matusek@apa.sk</w:t>
        </w:r>
      </w:hyperlink>
      <w:r w:rsidRPr="00A65D22">
        <w:rPr>
          <w:bCs/>
          <w:color w:val="000000"/>
        </w:rPr>
        <w:t>, 0918 612 889</w:t>
      </w:r>
    </w:p>
    <w:p w14:paraId="48948E60" w14:textId="36586A5D" w:rsidR="003C6461" w:rsidRDefault="003C6461" w:rsidP="003C6461">
      <w:pPr>
        <w:rPr>
          <w:bCs/>
          <w:color w:val="000000"/>
        </w:rPr>
      </w:pPr>
      <w:r w:rsidRPr="001B1EBA">
        <w:rPr>
          <w:bCs/>
          <w:color w:val="000000"/>
        </w:rPr>
        <w:t xml:space="preserve">Ing. </w:t>
      </w:r>
      <w:r w:rsidR="0054226B">
        <w:rPr>
          <w:bCs/>
          <w:color w:val="000000"/>
        </w:rPr>
        <w:t>František Mlynár</w:t>
      </w:r>
      <w:r w:rsidRPr="001B1EBA">
        <w:rPr>
          <w:bCs/>
          <w:color w:val="000000"/>
        </w:rPr>
        <w:t xml:space="preserve">, </w:t>
      </w:r>
      <w:hyperlink r:id="rId13" w:history="1"/>
      <w:r>
        <w:rPr>
          <w:bCs/>
          <w:color w:val="000000"/>
        </w:rPr>
        <w:t xml:space="preserve"> </w:t>
      </w:r>
      <w:hyperlink r:id="rId14" w:history="1">
        <w:r w:rsidR="000817CE" w:rsidRPr="00322840">
          <w:rPr>
            <w:rStyle w:val="Hypertextovprepojenie"/>
            <w:bCs/>
          </w:rPr>
          <w:t>František.Mlynár@apa.sk</w:t>
        </w:r>
      </w:hyperlink>
      <w:r>
        <w:rPr>
          <w:bCs/>
          <w:color w:val="000000"/>
        </w:rPr>
        <w:t>,</w:t>
      </w:r>
      <w:r w:rsidRPr="001B1EBA">
        <w:rPr>
          <w:bCs/>
          <w:color w:val="000000"/>
        </w:rPr>
        <w:t xml:space="preserve">  </w:t>
      </w:r>
      <w:r>
        <w:rPr>
          <w:bCs/>
          <w:color w:val="000000"/>
        </w:rPr>
        <w:t>0</w:t>
      </w:r>
      <w:r w:rsidRPr="001D7B95">
        <w:rPr>
          <w:bCs/>
          <w:color w:val="000000"/>
        </w:rPr>
        <w:t>918</w:t>
      </w:r>
      <w:r>
        <w:rPr>
          <w:bCs/>
          <w:color w:val="000000"/>
        </w:rPr>
        <w:t xml:space="preserve"> </w:t>
      </w:r>
      <w:r w:rsidRPr="001D7B95">
        <w:rPr>
          <w:bCs/>
          <w:color w:val="000000"/>
        </w:rPr>
        <w:t>612</w:t>
      </w:r>
      <w:r>
        <w:rPr>
          <w:bCs/>
          <w:color w:val="000000"/>
        </w:rPr>
        <w:t> </w:t>
      </w:r>
      <w:r w:rsidR="0054226B">
        <w:rPr>
          <w:bCs/>
          <w:color w:val="000000"/>
        </w:rPr>
        <w:t>25</w:t>
      </w:r>
      <w:r w:rsidRPr="001D7B95">
        <w:rPr>
          <w:bCs/>
          <w:color w:val="000000"/>
        </w:rPr>
        <w:t>9</w:t>
      </w:r>
    </w:p>
    <w:p w14:paraId="0626C4EE" w14:textId="77777777" w:rsidR="00703FD6" w:rsidRDefault="00703FD6" w:rsidP="00906DDA">
      <w:pPr>
        <w:rPr>
          <w:b/>
          <w:bCs/>
          <w:sz w:val="22"/>
          <w:szCs w:val="22"/>
        </w:rPr>
      </w:pPr>
    </w:p>
    <w:p w14:paraId="185D9FF3" w14:textId="77777777" w:rsidR="003C6461" w:rsidRDefault="003C6461" w:rsidP="00906DDA">
      <w:pPr>
        <w:rPr>
          <w:b/>
          <w:bCs/>
          <w:sz w:val="22"/>
          <w:szCs w:val="22"/>
        </w:rPr>
      </w:pPr>
    </w:p>
    <w:p w14:paraId="5ACDFDAD" w14:textId="77777777" w:rsidR="003C6461" w:rsidRPr="00AA2C04" w:rsidRDefault="003C6461" w:rsidP="00906DDA">
      <w:pPr>
        <w:rPr>
          <w:b/>
          <w:bCs/>
          <w:sz w:val="22"/>
          <w:szCs w:val="22"/>
        </w:rPr>
      </w:pPr>
    </w:p>
    <w:p w14:paraId="2B89ABDE" w14:textId="77777777" w:rsidR="00B36C20" w:rsidRPr="00931BB9" w:rsidRDefault="00703FD6" w:rsidP="00BD122C">
      <w:pPr>
        <w:pStyle w:val="Nadpis1"/>
        <w:rPr>
          <w:rFonts w:ascii="Times New Roman" w:hAnsi="Times New Roman"/>
          <w:sz w:val="28"/>
          <w:szCs w:val="28"/>
        </w:rPr>
      </w:pPr>
      <w:bookmarkStart w:id="15" w:name="_Toc341274474"/>
      <w:bookmarkStart w:id="16" w:name="_Toc221608216"/>
      <w:r>
        <w:rPr>
          <w:rFonts w:ascii="Times New Roman" w:hAnsi="Times New Roman"/>
          <w:sz w:val="28"/>
          <w:szCs w:val="28"/>
        </w:rPr>
        <w:t>5</w:t>
      </w:r>
      <w:r w:rsidR="00B36C20" w:rsidRPr="00931BB9">
        <w:rPr>
          <w:rFonts w:ascii="Times New Roman" w:hAnsi="Times New Roman"/>
          <w:sz w:val="28"/>
          <w:szCs w:val="28"/>
        </w:rPr>
        <w:t>.</w:t>
      </w:r>
      <w:r w:rsidR="00B36C20" w:rsidRPr="00931BB9">
        <w:rPr>
          <w:rFonts w:ascii="Times New Roman" w:hAnsi="Times New Roman"/>
          <w:sz w:val="28"/>
          <w:szCs w:val="28"/>
        </w:rPr>
        <w:tab/>
      </w:r>
      <w:r w:rsidR="00B36C20" w:rsidRPr="008A4D8A">
        <w:rPr>
          <w:rFonts w:ascii="Times New Roman" w:hAnsi="Times New Roman"/>
          <w:caps/>
          <w:sz w:val="28"/>
          <w:szCs w:val="28"/>
        </w:rPr>
        <w:t>prílohy</w:t>
      </w:r>
      <w:bookmarkEnd w:id="15"/>
      <w:bookmarkEnd w:id="16"/>
    </w:p>
    <w:p w14:paraId="5B932B34" w14:textId="77777777" w:rsidR="00B36C20" w:rsidRPr="00906DDA" w:rsidRDefault="00B36C20" w:rsidP="00906DDA">
      <w:pPr>
        <w:pStyle w:val="tl1"/>
        <w:rPr>
          <w:b w:val="0"/>
          <w:bCs w:val="0"/>
          <w:caps w:val="0"/>
          <w:sz w:val="24"/>
        </w:rPr>
      </w:pPr>
    </w:p>
    <w:p w14:paraId="26FB2FB3" w14:textId="5C63CF17" w:rsidR="00EA2901" w:rsidRPr="005A3F28" w:rsidRDefault="00EA2901" w:rsidP="00EA2901">
      <w:pPr>
        <w:spacing w:before="120" w:after="120"/>
        <w:ind w:left="1418" w:hanging="1418"/>
      </w:pPr>
      <w:r w:rsidRPr="005A3F28">
        <w:t xml:space="preserve">Príloha č. </w:t>
      </w:r>
      <w:r w:rsidR="007E3EC2">
        <w:t>1</w:t>
      </w:r>
      <w:r w:rsidRPr="005A3F28">
        <w:tab/>
      </w:r>
      <w:r w:rsidR="007E3EC2">
        <w:rPr>
          <w:bCs/>
        </w:rPr>
        <w:t xml:space="preserve">Hlásenie </w:t>
      </w:r>
      <w:r w:rsidR="00860B17">
        <w:rPr>
          <w:bCs/>
        </w:rPr>
        <w:t>o</w:t>
      </w:r>
      <w:r w:rsidR="007E3EC2">
        <w:rPr>
          <w:bCs/>
        </w:rPr>
        <w:t xml:space="preserve"> surov</w:t>
      </w:r>
      <w:r w:rsidR="00860B17">
        <w:rPr>
          <w:bCs/>
        </w:rPr>
        <w:t>om</w:t>
      </w:r>
      <w:r w:rsidR="007E3EC2">
        <w:rPr>
          <w:bCs/>
        </w:rPr>
        <w:t xml:space="preserve"> mliek</w:t>
      </w:r>
      <w:r w:rsidR="00860B17">
        <w:rPr>
          <w:bCs/>
        </w:rPr>
        <w:t>u</w:t>
      </w:r>
      <w:r w:rsidR="007E3EC2">
        <w:rPr>
          <w:bCs/>
        </w:rPr>
        <w:t xml:space="preserve"> o surovom mlieku dodan</w:t>
      </w:r>
      <w:r w:rsidR="00860B17">
        <w:rPr>
          <w:bCs/>
        </w:rPr>
        <w:t>om</w:t>
      </w:r>
      <w:r w:rsidR="007E3EC2">
        <w:rPr>
          <w:bCs/>
        </w:rPr>
        <w:t xml:space="preserve"> v kalendárnom mesiaci</w:t>
      </w:r>
    </w:p>
    <w:p w14:paraId="0D61A592" w14:textId="60A14EE8" w:rsidR="006E67E6" w:rsidRDefault="006E67E6">
      <w:pPr>
        <w:rPr>
          <w:color w:val="365F91" w:themeColor="accent1" w:themeShade="BF"/>
        </w:rPr>
      </w:pPr>
      <w:r>
        <w:rPr>
          <w:color w:val="365F91" w:themeColor="accent1" w:themeShade="BF"/>
        </w:rPr>
        <w:br w:type="page"/>
      </w:r>
    </w:p>
    <w:p w14:paraId="38A0064C" w14:textId="77777777" w:rsidR="00E310DD" w:rsidRDefault="00E310DD">
      <w:pPr>
        <w:rPr>
          <w:color w:val="365F91" w:themeColor="accent1" w:themeShade="BF"/>
        </w:rPr>
        <w:sectPr w:rsidR="00E310DD" w:rsidSect="00E310DD">
          <w:footerReference w:type="default" r:id="rId15"/>
          <w:pgSz w:w="11906" w:h="16838" w:code="9"/>
          <w:pgMar w:top="1985" w:right="1418" w:bottom="1418" w:left="1259" w:header="709" w:footer="680" w:gutter="0"/>
          <w:cols w:space="708"/>
          <w:docGrid w:linePitch="360"/>
        </w:sectPr>
      </w:pPr>
    </w:p>
    <w:p w14:paraId="59AEAFF4" w14:textId="5FA3B8D7" w:rsidR="00674C07" w:rsidRDefault="002F667D" w:rsidP="005D06DE">
      <w:pPr>
        <w:rPr>
          <w:rFonts w:ascii="Calibri" w:hAnsi="Calibri"/>
          <w:sz w:val="20"/>
          <w:szCs w:val="20"/>
        </w:rPr>
      </w:pPr>
      <w:r>
        <w:lastRenderedPageBreak/>
        <w:fldChar w:fldCharType="begin"/>
      </w:r>
      <w:r>
        <w:instrText xml:space="preserve"> LINK </w:instrText>
      </w:r>
      <w:r w:rsidR="00674C07">
        <w:instrText xml:space="preserve">Excel.Sheet.8 "\\\\LNSPA001\\Dokumenty_PPA\\700 Sekcia organizacie trhu a statnej pomoci\\750\\Prvonákupca mlieka\\Manuál_Príručka\\2026 Príručka po zmene Z 280\\elektronické mesačné hlásenie od 1.1.2026.xls" Hárok1!R1C1:R24C10 </w:instrText>
      </w:r>
      <w:r>
        <w:instrText xml:space="preserve">\a \f 4 \h </w:instrText>
      </w:r>
      <w:r w:rsidR="006372C5">
        <w:instrText xml:space="preserve"> \* MERGEFORMAT </w:instrText>
      </w:r>
      <w:r>
        <w:fldChar w:fldCharType="separate"/>
      </w:r>
    </w:p>
    <w:p w14:paraId="6F368360" w14:textId="7DE7D019" w:rsidR="00674C07" w:rsidRDefault="002F667D">
      <w:pPr>
        <w:rPr>
          <w:rFonts w:ascii="Calibri" w:hAnsi="Calibri"/>
          <w:sz w:val="20"/>
          <w:szCs w:val="20"/>
        </w:rPr>
      </w:pPr>
      <w:r>
        <w:rPr>
          <w:color w:val="365F91" w:themeColor="accent1" w:themeShade="BF"/>
        </w:rPr>
        <w:fldChar w:fldCharType="end"/>
      </w:r>
      <w:r w:rsidR="0053626E" w:rsidRPr="0053626E">
        <w:rPr>
          <w:noProof/>
        </w:rPr>
        <w:drawing>
          <wp:inline distT="0" distB="0" distL="0" distR="0" wp14:anchorId="37BED697" wp14:editId="42DF8BC5">
            <wp:extent cx="5860415" cy="6103620"/>
            <wp:effectExtent l="0" t="0" r="6985" b="0"/>
            <wp:docPr id="1914365169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415" cy="610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LINK </w:instrText>
      </w:r>
      <w:r w:rsidR="00674C07">
        <w:instrText xml:space="preserve">Excel.Sheet.8 "\\\\LNSPA001\\Dokumenty_PPA\\700 Sekcia organizacie trhu a statnej pomoci\\750\\Prvonákupca mlieka\\Manuál_Príručka\\2026 Príručka po zmene Z 280\\elektronické mesačné hlásenie od 1.1.2026.xls" Hárok2!R1C1:R24C10 </w:instrText>
      </w:r>
      <w:r>
        <w:instrText xml:space="preserve">\a \f 4 \h </w:instrText>
      </w:r>
      <w:r w:rsidR="00E310DD">
        <w:instrText xml:space="preserve"> \* MERGEFORMAT </w:instrText>
      </w:r>
      <w:r>
        <w:fldChar w:fldCharType="separate"/>
      </w:r>
    </w:p>
    <w:p w14:paraId="21585F85" w14:textId="409E30E1" w:rsidR="002F667D" w:rsidRDefault="002F667D">
      <w:pPr>
        <w:rPr>
          <w:color w:val="365F91" w:themeColor="accent1" w:themeShade="BF"/>
        </w:rPr>
      </w:pPr>
      <w:r>
        <w:rPr>
          <w:color w:val="365F91" w:themeColor="accent1" w:themeShade="BF"/>
        </w:rPr>
        <w:lastRenderedPageBreak/>
        <w:fldChar w:fldCharType="end"/>
      </w:r>
      <w:r w:rsidR="0053626E" w:rsidRPr="0053626E">
        <w:rPr>
          <w:noProof/>
        </w:rPr>
        <w:drawing>
          <wp:inline distT="0" distB="0" distL="0" distR="0" wp14:anchorId="766CAFD1" wp14:editId="030013EF">
            <wp:extent cx="5860415" cy="6344920"/>
            <wp:effectExtent l="0" t="0" r="6985" b="0"/>
            <wp:docPr id="1152401793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415" cy="634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667D" w:rsidSect="005D06DE">
      <w:pgSz w:w="11906" w:h="16838" w:code="9"/>
      <w:pgMar w:top="1985" w:right="1418" w:bottom="1418" w:left="1259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434F3" w14:textId="77777777" w:rsidR="00B9624C" w:rsidRDefault="00B9624C">
      <w:r>
        <w:separator/>
      </w:r>
    </w:p>
  </w:endnote>
  <w:endnote w:type="continuationSeparator" w:id="0">
    <w:p w14:paraId="6373D164" w14:textId="77777777" w:rsidR="00B9624C" w:rsidRDefault="00B9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  <w:sig w:usb0="00000000" w:usb1="00000000" w:usb2="00000000" w:usb3="00000000" w:csb0="00000003" w:csb1="00000000"/>
  </w:font>
  <w:font w:name="EUAlbertina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535E9" w14:textId="77777777" w:rsidR="007D7922" w:rsidRDefault="007D7922" w:rsidP="00135612">
    <w:pPr>
      <w:pStyle w:val="Pta"/>
      <w:tabs>
        <w:tab w:val="left" w:pos="9000"/>
      </w:tabs>
      <w:ind w:right="360"/>
      <w:jc w:val="right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3D658E">
      <w:rPr>
        <w:rStyle w:val="slostrany"/>
        <w:noProof/>
      </w:rPr>
      <w:t>1</w:t>
    </w:r>
    <w:r>
      <w:rPr>
        <w:rStyle w:val="slostrany"/>
      </w:rPr>
      <w:fldChar w:fldCharType="end"/>
    </w:r>
    <w:r>
      <w:rPr>
        <w:rStyle w:val="slostrany"/>
      </w:rPr>
      <w:t xml:space="preserve"> z </w:t>
    </w:r>
    <w:r>
      <w:rPr>
        <w:rStyle w:val="slostrany"/>
      </w:rPr>
      <w:fldChar w:fldCharType="begin"/>
    </w:r>
    <w:r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3D658E">
      <w:rPr>
        <w:rStyle w:val="slostrany"/>
        <w:noProof/>
      </w:rPr>
      <w:t>12</w:t>
    </w:r>
    <w:r>
      <w:rPr>
        <w:rStyle w:val="slostrany"/>
      </w:rPr>
      <w:fldChar w:fldCharType="end"/>
    </w:r>
  </w:p>
  <w:p w14:paraId="72B20422" w14:textId="77777777" w:rsidR="007D7922" w:rsidRPr="00135612" w:rsidRDefault="007D7922" w:rsidP="0013561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7F534" w14:textId="77777777" w:rsidR="007D7922" w:rsidRDefault="007D7922">
    <w:pPr>
      <w:pStyle w:val="Pta"/>
    </w:pPr>
  </w:p>
  <w:p w14:paraId="41C6935F" w14:textId="19382555" w:rsidR="007D7922" w:rsidRDefault="007D7922" w:rsidP="00482E19">
    <w:pPr>
      <w:pStyle w:val="Pta"/>
      <w:tabs>
        <w:tab w:val="left" w:pos="9000"/>
      </w:tabs>
      <w:ind w:right="360"/>
      <w:jc w:val="right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3D658E">
      <w:rPr>
        <w:rStyle w:val="slostrany"/>
        <w:noProof/>
      </w:rPr>
      <w:t>12</w:t>
    </w:r>
    <w:r>
      <w:rPr>
        <w:rStyle w:val="slostrany"/>
      </w:rPr>
      <w:fldChar w:fldCharType="end"/>
    </w:r>
    <w:r>
      <w:rPr>
        <w:rStyle w:val="slostrany"/>
      </w:rPr>
      <w:t xml:space="preserve"> z </w:t>
    </w:r>
    <w:r w:rsidR="003C6461">
      <w:rPr>
        <w:rStyle w:val="slostrany"/>
      </w:rPr>
      <w:t>1</w:t>
    </w:r>
    <w:r w:rsidR="0053626E">
      <w:rPr>
        <w:rStyle w:val="slostrany"/>
      </w:rPr>
      <w:t>0</w:t>
    </w:r>
  </w:p>
  <w:p w14:paraId="7A108849" w14:textId="77777777" w:rsidR="007D7922" w:rsidRDefault="007D7922" w:rsidP="00850E23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03036" w14:textId="77777777" w:rsidR="00B9624C" w:rsidRDefault="00B9624C">
      <w:r>
        <w:separator/>
      </w:r>
    </w:p>
  </w:footnote>
  <w:footnote w:type="continuationSeparator" w:id="0">
    <w:p w14:paraId="0178F995" w14:textId="77777777" w:rsidR="00B9624C" w:rsidRDefault="00B96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4E588" w14:textId="77777777" w:rsidR="007D7922" w:rsidRDefault="003D658E">
    <w:pPr>
      <w:pStyle w:val="Hlavika"/>
    </w:pPr>
    <w:r>
      <w:rPr>
        <w:rFonts w:ascii="Arial" w:hAnsi="Arial" w:cs="Arial"/>
        <w:noProof/>
        <w:color w:val="000000"/>
        <w:sz w:val="20"/>
        <w:szCs w:val="20"/>
        <w:lang w:eastAsia="sk-SK"/>
      </w:rPr>
      <w:drawing>
        <wp:inline distT="0" distB="0" distL="0" distR="0" wp14:anchorId="0521BBF7" wp14:editId="7A34AF0B">
          <wp:extent cx="1457325" cy="685800"/>
          <wp:effectExtent l="0" t="0" r="0" b="0"/>
          <wp:docPr id="1" name="Obrázok 1" descr="cid:image001.png@01D88AD1.3DFEB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88AD1.3DFEB41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334A"/>
    <w:multiLevelType w:val="hybridMultilevel"/>
    <w:tmpl w:val="DA16410E"/>
    <w:lvl w:ilvl="0" w:tplc="2A3EE4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97748"/>
    <w:multiLevelType w:val="hybridMultilevel"/>
    <w:tmpl w:val="8D509E2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01E26"/>
    <w:multiLevelType w:val="hybridMultilevel"/>
    <w:tmpl w:val="BD3AD01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921ED"/>
    <w:multiLevelType w:val="hybridMultilevel"/>
    <w:tmpl w:val="85CEA82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993E36"/>
    <w:multiLevelType w:val="hybridMultilevel"/>
    <w:tmpl w:val="3BC2F7B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0A4660C">
      <w:start w:val="1"/>
      <w:numFmt w:val="lowerLetter"/>
      <w:lvlText w:val="%2)"/>
      <w:lvlJc w:val="left"/>
      <w:pPr>
        <w:tabs>
          <w:tab w:val="num" w:pos="680"/>
        </w:tabs>
        <w:ind w:left="680" w:hanging="567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4114AE7"/>
    <w:multiLevelType w:val="hybridMultilevel"/>
    <w:tmpl w:val="A59E2F2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25BA1560"/>
    <w:multiLevelType w:val="hybridMultilevel"/>
    <w:tmpl w:val="45EE0D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B36E2"/>
    <w:multiLevelType w:val="hybridMultilevel"/>
    <w:tmpl w:val="533C7712"/>
    <w:lvl w:ilvl="0" w:tplc="A4EC8A98">
      <w:start w:val="2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C3B21"/>
    <w:multiLevelType w:val="hybridMultilevel"/>
    <w:tmpl w:val="20F606B6"/>
    <w:lvl w:ilvl="0" w:tplc="DA3E21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471C667C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91359C0"/>
    <w:multiLevelType w:val="hybridMultilevel"/>
    <w:tmpl w:val="1FE2A7FA"/>
    <w:lvl w:ilvl="0" w:tplc="A72E13A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6480C"/>
    <w:multiLevelType w:val="hybridMultilevel"/>
    <w:tmpl w:val="DCFC62D8"/>
    <w:lvl w:ilvl="0" w:tplc="039CF25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AF738AF"/>
    <w:multiLevelType w:val="hybridMultilevel"/>
    <w:tmpl w:val="3B9E8F52"/>
    <w:lvl w:ilvl="0" w:tplc="B68C85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CFF2912"/>
    <w:multiLevelType w:val="hybridMultilevel"/>
    <w:tmpl w:val="A15CD6E8"/>
    <w:lvl w:ilvl="0" w:tplc="1B0CF0B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E3E22"/>
    <w:multiLevelType w:val="hybridMultilevel"/>
    <w:tmpl w:val="F52679C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71C667C">
      <w:start w:val="1"/>
      <w:numFmt w:val="lowerLetter"/>
      <w:lvlText w:val="%2)"/>
      <w:lvlJc w:val="left"/>
      <w:pPr>
        <w:tabs>
          <w:tab w:val="num" w:pos="2880"/>
        </w:tabs>
      </w:pPr>
      <w:rPr>
        <w:rFonts w:cs="Times New Roman" w:hint="default"/>
      </w:rPr>
    </w:lvl>
    <w:lvl w:ilvl="2" w:tplc="C008AF34">
      <w:start w:val="1"/>
      <w:numFmt w:val="decimal"/>
      <w:lvlText w:val="%3)"/>
      <w:lvlJc w:val="left"/>
      <w:pPr>
        <w:ind w:left="502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8803DF"/>
    <w:multiLevelType w:val="hybridMultilevel"/>
    <w:tmpl w:val="69EC2060"/>
    <w:lvl w:ilvl="0" w:tplc="2A3EE4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45C05"/>
    <w:multiLevelType w:val="hybridMultilevel"/>
    <w:tmpl w:val="453219E6"/>
    <w:lvl w:ilvl="0" w:tplc="58AE7AEC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471B86"/>
    <w:multiLevelType w:val="hybridMultilevel"/>
    <w:tmpl w:val="A4BA1DB2"/>
    <w:lvl w:ilvl="0" w:tplc="E2A6A68A">
      <w:numFmt w:val="bullet"/>
      <w:lvlText w:val="-"/>
      <w:lvlJc w:val="left"/>
      <w:pPr>
        <w:tabs>
          <w:tab w:val="num" w:pos="683"/>
        </w:tabs>
        <w:ind w:left="683" w:hanging="57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307A4"/>
    <w:multiLevelType w:val="hybridMultilevel"/>
    <w:tmpl w:val="54EEBCFA"/>
    <w:lvl w:ilvl="0" w:tplc="D8AE249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6DA22F13"/>
    <w:multiLevelType w:val="hybridMultilevel"/>
    <w:tmpl w:val="FC1EA5FE"/>
    <w:lvl w:ilvl="0" w:tplc="2A3EE4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25E607C"/>
    <w:multiLevelType w:val="hybridMultilevel"/>
    <w:tmpl w:val="8B5012C4"/>
    <w:lvl w:ilvl="0" w:tplc="DA3E21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76781BA6"/>
    <w:multiLevelType w:val="hybridMultilevel"/>
    <w:tmpl w:val="7C2C0BAE"/>
    <w:lvl w:ilvl="0" w:tplc="CC9C28C6">
      <w:start w:val="1"/>
      <w:numFmt w:val="lowerLetter"/>
      <w:lvlText w:val="%1."/>
      <w:lvlJc w:val="left"/>
      <w:pPr>
        <w:ind w:left="106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773D2C2D"/>
    <w:multiLevelType w:val="hybridMultilevel"/>
    <w:tmpl w:val="CAD877EA"/>
    <w:lvl w:ilvl="0" w:tplc="471C667C">
      <w:start w:val="1"/>
      <w:numFmt w:val="lowerLetter"/>
      <w:lvlText w:val="%1)"/>
      <w:lvlJc w:val="left"/>
      <w:pPr>
        <w:tabs>
          <w:tab w:val="num" w:pos="2880"/>
        </w:tabs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E4C6E82"/>
    <w:multiLevelType w:val="hybridMultilevel"/>
    <w:tmpl w:val="764E31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5440F7"/>
    <w:multiLevelType w:val="hybridMultilevel"/>
    <w:tmpl w:val="A41653C6"/>
    <w:lvl w:ilvl="0" w:tplc="25C07EC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306859299">
    <w:abstractNumId w:val="1"/>
  </w:num>
  <w:num w:numId="2" w16cid:durableId="1762332383">
    <w:abstractNumId w:val="16"/>
  </w:num>
  <w:num w:numId="3" w16cid:durableId="857236315">
    <w:abstractNumId w:val="13"/>
  </w:num>
  <w:num w:numId="4" w16cid:durableId="1477067677">
    <w:abstractNumId w:val="22"/>
  </w:num>
  <w:num w:numId="5" w16cid:durableId="2117827864">
    <w:abstractNumId w:val="4"/>
  </w:num>
  <w:num w:numId="6" w16cid:durableId="312834723">
    <w:abstractNumId w:val="17"/>
  </w:num>
  <w:num w:numId="7" w16cid:durableId="1342047764">
    <w:abstractNumId w:val="12"/>
  </w:num>
  <w:num w:numId="8" w16cid:durableId="378364965">
    <w:abstractNumId w:val="20"/>
  </w:num>
  <w:num w:numId="9" w16cid:durableId="2055617737">
    <w:abstractNumId w:val="11"/>
  </w:num>
  <w:num w:numId="10" w16cid:durableId="161044094">
    <w:abstractNumId w:val="10"/>
  </w:num>
  <w:num w:numId="11" w16cid:durableId="1556087778">
    <w:abstractNumId w:val="23"/>
  </w:num>
  <w:num w:numId="12" w16cid:durableId="879440232">
    <w:abstractNumId w:val="19"/>
  </w:num>
  <w:num w:numId="13" w16cid:durableId="1066993182">
    <w:abstractNumId w:val="21"/>
  </w:num>
  <w:num w:numId="14" w16cid:durableId="1600412763">
    <w:abstractNumId w:val="18"/>
  </w:num>
  <w:num w:numId="15" w16cid:durableId="1803305197">
    <w:abstractNumId w:val="2"/>
  </w:num>
  <w:num w:numId="16" w16cid:durableId="1610971135">
    <w:abstractNumId w:val="8"/>
  </w:num>
  <w:num w:numId="17" w16cid:durableId="1555196604">
    <w:abstractNumId w:val="7"/>
  </w:num>
  <w:num w:numId="18" w16cid:durableId="1161576979">
    <w:abstractNumId w:val="3"/>
  </w:num>
  <w:num w:numId="19" w16cid:durableId="1144198332">
    <w:abstractNumId w:val="5"/>
  </w:num>
  <w:num w:numId="20" w16cid:durableId="392894868">
    <w:abstractNumId w:val="9"/>
  </w:num>
  <w:num w:numId="21" w16cid:durableId="1692956347">
    <w:abstractNumId w:val="14"/>
  </w:num>
  <w:num w:numId="22" w16cid:durableId="1203634312">
    <w:abstractNumId w:val="0"/>
  </w:num>
  <w:num w:numId="23" w16cid:durableId="914246791">
    <w:abstractNumId w:val="15"/>
  </w:num>
  <w:num w:numId="24" w16cid:durableId="920869875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DDA"/>
    <w:rsid w:val="000005A5"/>
    <w:rsid w:val="00004715"/>
    <w:rsid w:val="00005E62"/>
    <w:rsid w:val="00006558"/>
    <w:rsid w:val="00010A88"/>
    <w:rsid w:val="000113A1"/>
    <w:rsid w:val="000115C1"/>
    <w:rsid w:val="00012F1C"/>
    <w:rsid w:val="000131DD"/>
    <w:rsid w:val="00013BE3"/>
    <w:rsid w:val="00015BFA"/>
    <w:rsid w:val="0001623C"/>
    <w:rsid w:val="0001776A"/>
    <w:rsid w:val="00020A34"/>
    <w:rsid w:val="00021CEF"/>
    <w:rsid w:val="000222B5"/>
    <w:rsid w:val="00022760"/>
    <w:rsid w:val="00024886"/>
    <w:rsid w:val="000259D9"/>
    <w:rsid w:val="00025B67"/>
    <w:rsid w:val="00026780"/>
    <w:rsid w:val="00027FF2"/>
    <w:rsid w:val="000306F7"/>
    <w:rsid w:val="00032C49"/>
    <w:rsid w:val="00035058"/>
    <w:rsid w:val="000355F2"/>
    <w:rsid w:val="000357ED"/>
    <w:rsid w:val="000402CE"/>
    <w:rsid w:val="00041D1A"/>
    <w:rsid w:val="00042930"/>
    <w:rsid w:val="00044EE2"/>
    <w:rsid w:val="0005050A"/>
    <w:rsid w:val="000524BC"/>
    <w:rsid w:val="000577A3"/>
    <w:rsid w:val="00062DC9"/>
    <w:rsid w:val="00062EBF"/>
    <w:rsid w:val="000643A9"/>
    <w:rsid w:val="00064709"/>
    <w:rsid w:val="00066ACB"/>
    <w:rsid w:val="000707A0"/>
    <w:rsid w:val="00077D9D"/>
    <w:rsid w:val="00080C7B"/>
    <w:rsid w:val="000817CE"/>
    <w:rsid w:val="00083318"/>
    <w:rsid w:val="000909AB"/>
    <w:rsid w:val="00092F73"/>
    <w:rsid w:val="00094A4C"/>
    <w:rsid w:val="000965A4"/>
    <w:rsid w:val="000967E3"/>
    <w:rsid w:val="000A1269"/>
    <w:rsid w:val="000A4A8A"/>
    <w:rsid w:val="000A7E7A"/>
    <w:rsid w:val="000B157F"/>
    <w:rsid w:val="000B16E0"/>
    <w:rsid w:val="000B2086"/>
    <w:rsid w:val="000B6F1A"/>
    <w:rsid w:val="000B6FF4"/>
    <w:rsid w:val="000C63C6"/>
    <w:rsid w:val="000D28F8"/>
    <w:rsid w:val="000D2EC4"/>
    <w:rsid w:val="000D5041"/>
    <w:rsid w:val="000D58D6"/>
    <w:rsid w:val="000D72E0"/>
    <w:rsid w:val="000E0023"/>
    <w:rsid w:val="000E160A"/>
    <w:rsid w:val="000E3E37"/>
    <w:rsid w:val="000E4718"/>
    <w:rsid w:val="000F3D6E"/>
    <w:rsid w:val="000F46D0"/>
    <w:rsid w:val="000F7A79"/>
    <w:rsid w:val="0010010A"/>
    <w:rsid w:val="0010044B"/>
    <w:rsid w:val="001022A9"/>
    <w:rsid w:val="00120A26"/>
    <w:rsid w:val="00122273"/>
    <w:rsid w:val="00123276"/>
    <w:rsid w:val="001240B3"/>
    <w:rsid w:val="001246FA"/>
    <w:rsid w:val="001261C4"/>
    <w:rsid w:val="00126799"/>
    <w:rsid w:val="00127388"/>
    <w:rsid w:val="00130A9B"/>
    <w:rsid w:val="00130E3C"/>
    <w:rsid w:val="00132895"/>
    <w:rsid w:val="00132B1D"/>
    <w:rsid w:val="00133C7F"/>
    <w:rsid w:val="00135612"/>
    <w:rsid w:val="00140326"/>
    <w:rsid w:val="00140643"/>
    <w:rsid w:val="00142CE3"/>
    <w:rsid w:val="001518C8"/>
    <w:rsid w:val="00151D0C"/>
    <w:rsid w:val="00153CC6"/>
    <w:rsid w:val="00154FEE"/>
    <w:rsid w:val="001555E5"/>
    <w:rsid w:val="001563F5"/>
    <w:rsid w:val="00161CCE"/>
    <w:rsid w:val="001629FB"/>
    <w:rsid w:val="00162A92"/>
    <w:rsid w:val="00163E98"/>
    <w:rsid w:val="00165A3A"/>
    <w:rsid w:val="0016678B"/>
    <w:rsid w:val="00171316"/>
    <w:rsid w:val="00171BBA"/>
    <w:rsid w:val="00176850"/>
    <w:rsid w:val="00180E82"/>
    <w:rsid w:val="001814F4"/>
    <w:rsid w:val="00181F24"/>
    <w:rsid w:val="00187AE2"/>
    <w:rsid w:val="00197BC8"/>
    <w:rsid w:val="001A0CE3"/>
    <w:rsid w:val="001A1712"/>
    <w:rsid w:val="001A189E"/>
    <w:rsid w:val="001A6203"/>
    <w:rsid w:val="001A6ADD"/>
    <w:rsid w:val="001B047A"/>
    <w:rsid w:val="001B1994"/>
    <w:rsid w:val="001B3814"/>
    <w:rsid w:val="001D07CF"/>
    <w:rsid w:val="001D1F96"/>
    <w:rsid w:val="001D364C"/>
    <w:rsid w:val="001D5ADF"/>
    <w:rsid w:val="001E0AF1"/>
    <w:rsid w:val="001E1E2B"/>
    <w:rsid w:val="001E445D"/>
    <w:rsid w:val="001E65EB"/>
    <w:rsid w:val="001F2A51"/>
    <w:rsid w:val="001F2C74"/>
    <w:rsid w:val="001F2D0E"/>
    <w:rsid w:val="001F2D4F"/>
    <w:rsid w:val="001F49BF"/>
    <w:rsid w:val="001F7BB5"/>
    <w:rsid w:val="00201B3A"/>
    <w:rsid w:val="002022A1"/>
    <w:rsid w:val="00203B65"/>
    <w:rsid w:val="00205283"/>
    <w:rsid w:val="00207CDF"/>
    <w:rsid w:val="00226EB7"/>
    <w:rsid w:val="00227C15"/>
    <w:rsid w:val="00227D90"/>
    <w:rsid w:val="002307A2"/>
    <w:rsid w:val="0023178C"/>
    <w:rsid w:val="00233C3A"/>
    <w:rsid w:val="002400F2"/>
    <w:rsid w:val="002415CF"/>
    <w:rsid w:val="00241A31"/>
    <w:rsid w:val="00257C86"/>
    <w:rsid w:val="00260D8A"/>
    <w:rsid w:val="0026269B"/>
    <w:rsid w:val="00266BEB"/>
    <w:rsid w:val="00267194"/>
    <w:rsid w:val="0027085E"/>
    <w:rsid w:val="0027110D"/>
    <w:rsid w:val="0027164E"/>
    <w:rsid w:val="002728A3"/>
    <w:rsid w:val="00272CA5"/>
    <w:rsid w:val="00273C3F"/>
    <w:rsid w:val="0027491C"/>
    <w:rsid w:val="00281B50"/>
    <w:rsid w:val="0028275D"/>
    <w:rsid w:val="00282A69"/>
    <w:rsid w:val="002833D8"/>
    <w:rsid w:val="00290967"/>
    <w:rsid w:val="00297702"/>
    <w:rsid w:val="00297AB8"/>
    <w:rsid w:val="002C01E3"/>
    <w:rsid w:val="002C0B6E"/>
    <w:rsid w:val="002C1517"/>
    <w:rsid w:val="002C29D1"/>
    <w:rsid w:val="002C65F0"/>
    <w:rsid w:val="002D010C"/>
    <w:rsid w:val="002D1D00"/>
    <w:rsid w:val="002D2B40"/>
    <w:rsid w:val="002D3503"/>
    <w:rsid w:val="002D60FE"/>
    <w:rsid w:val="002E242A"/>
    <w:rsid w:val="002E2559"/>
    <w:rsid w:val="002E3B1A"/>
    <w:rsid w:val="002E3DD1"/>
    <w:rsid w:val="002F207F"/>
    <w:rsid w:val="002F20F7"/>
    <w:rsid w:val="002F418C"/>
    <w:rsid w:val="002F41AB"/>
    <w:rsid w:val="002F43EF"/>
    <w:rsid w:val="002F5834"/>
    <w:rsid w:val="002F667D"/>
    <w:rsid w:val="002F7B25"/>
    <w:rsid w:val="003000A0"/>
    <w:rsid w:val="003045A6"/>
    <w:rsid w:val="0031062A"/>
    <w:rsid w:val="00311930"/>
    <w:rsid w:val="00312622"/>
    <w:rsid w:val="00313BA5"/>
    <w:rsid w:val="00316861"/>
    <w:rsid w:val="0032006A"/>
    <w:rsid w:val="003222B0"/>
    <w:rsid w:val="00322578"/>
    <w:rsid w:val="00322DF0"/>
    <w:rsid w:val="00324F28"/>
    <w:rsid w:val="0032552B"/>
    <w:rsid w:val="00326914"/>
    <w:rsid w:val="003308B5"/>
    <w:rsid w:val="00330CCC"/>
    <w:rsid w:val="003330CF"/>
    <w:rsid w:val="003337A8"/>
    <w:rsid w:val="00333881"/>
    <w:rsid w:val="00333BE2"/>
    <w:rsid w:val="00334794"/>
    <w:rsid w:val="003351E1"/>
    <w:rsid w:val="00337BED"/>
    <w:rsid w:val="003449A3"/>
    <w:rsid w:val="003471D6"/>
    <w:rsid w:val="003505FB"/>
    <w:rsid w:val="003512FC"/>
    <w:rsid w:val="00354C62"/>
    <w:rsid w:val="00354F1F"/>
    <w:rsid w:val="00356D7B"/>
    <w:rsid w:val="00357F7C"/>
    <w:rsid w:val="0036047F"/>
    <w:rsid w:val="00360F27"/>
    <w:rsid w:val="003657E6"/>
    <w:rsid w:val="003737E0"/>
    <w:rsid w:val="00376028"/>
    <w:rsid w:val="00376274"/>
    <w:rsid w:val="00376BE2"/>
    <w:rsid w:val="0038370D"/>
    <w:rsid w:val="00387297"/>
    <w:rsid w:val="00393465"/>
    <w:rsid w:val="0039548E"/>
    <w:rsid w:val="00395CE6"/>
    <w:rsid w:val="00396EC3"/>
    <w:rsid w:val="003A3A0E"/>
    <w:rsid w:val="003A5EDE"/>
    <w:rsid w:val="003A67D9"/>
    <w:rsid w:val="003A74B7"/>
    <w:rsid w:val="003A77EB"/>
    <w:rsid w:val="003B0DAE"/>
    <w:rsid w:val="003B0EEF"/>
    <w:rsid w:val="003B2323"/>
    <w:rsid w:val="003B3529"/>
    <w:rsid w:val="003B4B3C"/>
    <w:rsid w:val="003B505E"/>
    <w:rsid w:val="003B5C51"/>
    <w:rsid w:val="003C2140"/>
    <w:rsid w:val="003C24D2"/>
    <w:rsid w:val="003C26D9"/>
    <w:rsid w:val="003C5A7C"/>
    <w:rsid w:val="003C6461"/>
    <w:rsid w:val="003D16BD"/>
    <w:rsid w:val="003D310E"/>
    <w:rsid w:val="003D413E"/>
    <w:rsid w:val="003D4AB6"/>
    <w:rsid w:val="003D5ACD"/>
    <w:rsid w:val="003D658E"/>
    <w:rsid w:val="003D6E5D"/>
    <w:rsid w:val="003D7FFC"/>
    <w:rsid w:val="003E0DFC"/>
    <w:rsid w:val="003E2812"/>
    <w:rsid w:val="003E3EAB"/>
    <w:rsid w:val="003E4FDC"/>
    <w:rsid w:val="003E4FE5"/>
    <w:rsid w:val="003E6F84"/>
    <w:rsid w:val="003F0274"/>
    <w:rsid w:val="003F1658"/>
    <w:rsid w:val="003F1E0C"/>
    <w:rsid w:val="003F3DD4"/>
    <w:rsid w:val="003F4094"/>
    <w:rsid w:val="003F54AA"/>
    <w:rsid w:val="003F6E42"/>
    <w:rsid w:val="003F766E"/>
    <w:rsid w:val="00403657"/>
    <w:rsid w:val="00403D4F"/>
    <w:rsid w:val="0040424A"/>
    <w:rsid w:val="00406EC6"/>
    <w:rsid w:val="00407518"/>
    <w:rsid w:val="00410DB7"/>
    <w:rsid w:val="0041165E"/>
    <w:rsid w:val="004232F8"/>
    <w:rsid w:val="00432743"/>
    <w:rsid w:val="004354C4"/>
    <w:rsid w:val="0043577A"/>
    <w:rsid w:val="004376AA"/>
    <w:rsid w:val="00437FBC"/>
    <w:rsid w:val="00441630"/>
    <w:rsid w:val="00441A91"/>
    <w:rsid w:val="004444A3"/>
    <w:rsid w:val="00457566"/>
    <w:rsid w:val="00460184"/>
    <w:rsid w:val="00461412"/>
    <w:rsid w:val="00461868"/>
    <w:rsid w:val="00461DBF"/>
    <w:rsid w:val="00462B93"/>
    <w:rsid w:val="00466C87"/>
    <w:rsid w:val="00470904"/>
    <w:rsid w:val="00472E7D"/>
    <w:rsid w:val="00474C76"/>
    <w:rsid w:val="0047571B"/>
    <w:rsid w:val="00475F68"/>
    <w:rsid w:val="00480188"/>
    <w:rsid w:val="00482E19"/>
    <w:rsid w:val="00484CA3"/>
    <w:rsid w:val="00485054"/>
    <w:rsid w:val="004857FF"/>
    <w:rsid w:val="004908F9"/>
    <w:rsid w:val="00492C88"/>
    <w:rsid w:val="004933B0"/>
    <w:rsid w:val="00496F45"/>
    <w:rsid w:val="004976F3"/>
    <w:rsid w:val="004A1070"/>
    <w:rsid w:val="004A2F30"/>
    <w:rsid w:val="004A4B8B"/>
    <w:rsid w:val="004A4BD6"/>
    <w:rsid w:val="004A596D"/>
    <w:rsid w:val="004B2B2B"/>
    <w:rsid w:val="004B2D32"/>
    <w:rsid w:val="004B3CB0"/>
    <w:rsid w:val="004B5A5A"/>
    <w:rsid w:val="004B5E87"/>
    <w:rsid w:val="004B639E"/>
    <w:rsid w:val="004B798B"/>
    <w:rsid w:val="004C0104"/>
    <w:rsid w:val="004C044E"/>
    <w:rsid w:val="004C6A3C"/>
    <w:rsid w:val="004C7C29"/>
    <w:rsid w:val="004D0199"/>
    <w:rsid w:val="004D113E"/>
    <w:rsid w:val="004D251F"/>
    <w:rsid w:val="004D3021"/>
    <w:rsid w:val="004D372F"/>
    <w:rsid w:val="004E1015"/>
    <w:rsid w:val="004E1C34"/>
    <w:rsid w:val="004E2111"/>
    <w:rsid w:val="004E2417"/>
    <w:rsid w:val="004E487A"/>
    <w:rsid w:val="004E7A82"/>
    <w:rsid w:val="004F239A"/>
    <w:rsid w:val="004F3A33"/>
    <w:rsid w:val="004F4F7F"/>
    <w:rsid w:val="004F6276"/>
    <w:rsid w:val="00500A7E"/>
    <w:rsid w:val="00507ED6"/>
    <w:rsid w:val="005101EA"/>
    <w:rsid w:val="005109D1"/>
    <w:rsid w:val="00512E92"/>
    <w:rsid w:val="00516977"/>
    <w:rsid w:val="00517A00"/>
    <w:rsid w:val="00525D22"/>
    <w:rsid w:val="005275F1"/>
    <w:rsid w:val="00530607"/>
    <w:rsid w:val="00531036"/>
    <w:rsid w:val="00532AA2"/>
    <w:rsid w:val="0053626E"/>
    <w:rsid w:val="0054226B"/>
    <w:rsid w:val="0054576D"/>
    <w:rsid w:val="00545E45"/>
    <w:rsid w:val="00555DBF"/>
    <w:rsid w:val="0056356F"/>
    <w:rsid w:val="00565C86"/>
    <w:rsid w:val="00571D1C"/>
    <w:rsid w:val="00572202"/>
    <w:rsid w:val="005764A2"/>
    <w:rsid w:val="005813AC"/>
    <w:rsid w:val="00582BE3"/>
    <w:rsid w:val="00583082"/>
    <w:rsid w:val="00583B39"/>
    <w:rsid w:val="00584831"/>
    <w:rsid w:val="00591175"/>
    <w:rsid w:val="005924FC"/>
    <w:rsid w:val="00593672"/>
    <w:rsid w:val="00593B7D"/>
    <w:rsid w:val="00594768"/>
    <w:rsid w:val="00596E77"/>
    <w:rsid w:val="00597576"/>
    <w:rsid w:val="00597CA4"/>
    <w:rsid w:val="005A103C"/>
    <w:rsid w:val="005A18EF"/>
    <w:rsid w:val="005A3F28"/>
    <w:rsid w:val="005A4A45"/>
    <w:rsid w:val="005A5253"/>
    <w:rsid w:val="005B01D8"/>
    <w:rsid w:val="005B1A09"/>
    <w:rsid w:val="005B5130"/>
    <w:rsid w:val="005B70A7"/>
    <w:rsid w:val="005C35E3"/>
    <w:rsid w:val="005C3891"/>
    <w:rsid w:val="005D06DE"/>
    <w:rsid w:val="005D29ED"/>
    <w:rsid w:val="005E0783"/>
    <w:rsid w:val="005E2794"/>
    <w:rsid w:val="005E30B2"/>
    <w:rsid w:val="005F2DC2"/>
    <w:rsid w:val="005F34B2"/>
    <w:rsid w:val="005F7B61"/>
    <w:rsid w:val="0060015B"/>
    <w:rsid w:val="00603339"/>
    <w:rsid w:val="00603FA8"/>
    <w:rsid w:val="00604BA7"/>
    <w:rsid w:val="00604BBE"/>
    <w:rsid w:val="00604D34"/>
    <w:rsid w:val="006058AD"/>
    <w:rsid w:val="006106C7"/>
    <w:rsid w:val="00613F7A"/>
    <w:rsid w:val="006143D0"/>
    <w:rsid w:val="006204FC"/>
    <w:rsid w:val="00622764"/>
    <w:rsid w:val="006240F5"/>
    <w:rsid w:val="006254F2"/>
    <w:rsid w:val="00626E72"/>
    <w:rsid w:val="006305D8"/>
    <w:rsid w:val="00633AD6"/>
    <w:rsid w:val="006358F9"/>
    <w:rsid w:val="0063685B"/>
    <w:rsid w:val="006372C5"/>
    <w:rsid w:val="006374A9"/>
    <w:rsid w:val="00640095"/>
    <w:rsid w:val="00642D1F"/>
    <w:rsid w:val="00644632"/>
    <w:rsid w:val="006453A5"/>
    <w:rsid w:val="006455A3"/>
    <w:rsid w:val="00645F65"/>
    <w:rsid w:val="006530A2"/>
    <w:rsid w:val="006570CF"/>
    <w:rsid w:val="00657B92"/>
    <w:rsid w:val="00662B83"/>
    <w:rsid w:val="0066638C"/>
    <w:rsid w:val="006713A5"/>
    <w:rsid w:val="00671EAD"/>
    <w:rsid w:val="00674C07"/>
    <w:rsid w:val="00675BEF"/>
    <w:rsid w:val="006763B2"/>
    <w:rsid w:val="00680EF1"/>
    <w:rsid w:val="00686AEB"/>
    <w:rsid w:val="00694172"/>
    <w:rsid w:val="00697D25"/>
    <w:rsid w:val="006A2239"/>
    <w:rsid w:val="006A38A6"/>
    <w:rsid w:val="006A39E6"/>
    <w:rsid w:val="006A467F"/>
    <w:rsid w:val="006A4758"/>
    <w:rsid w:val="006A5C5B"/>
    <w:rsid w:val="006B0473"/>
    <w:rsid w:val="006B2334"/>
    <w:rsid w:val="006B2F61"/>
    <w:rsid w:val="006B3158"/>
    <w:rsid w:val="006B66C7"/>
    <w:rsid w:val="006B6900"/>
    <w:rsid w:val="006B75B7"/>
    <w:rsid w:val="006C1BBD"/>
    <w:rsid w:val="006C1C42"/>
    <w:rsid w:val="006C348D"/>
    <w:rsid w:val="006D0F2F"/>
    <w:rsid w:val="006D1D1D"/>
    <w:rsid w:val="006D698F"/>
    <w:rsid w:val="006E0AAE"/>
    <w:rsid w:val="006E1368"/>
    <w:rsid w:val="006E38BB"/>
    <w:rsid w:val="006E653D"/>
    <w:rsid w:val="006E67E6"/>
    <w:rsid w:val="006E6965"/>
    <w:rsid w:val="006E7703"/>
    <w:rsid w:val="006F4F75"/>
    <w:rsid w:val="006F6197"/>
    <w:rsid w:val="006F6375"/>
    <w:rsid w:val="00703FD6"/>
    <w:rsid w:val="00704E75"/>
    <w:rsid w:val="007056CF"/>
    <w:rsid w:val="0070729A"/>
    <w:rsid w:val="00712604"/>
    <w:rsid w:val="00713654"/>
    <w:rsid w:val="00713C86"/>
    <w:rsid w:val="0071744A"/>
    <w:rsid w:val="00722F6B"/>
    <w:rsid w:val="00724F37"/>
    <w:rsid w:val="007251FC"/>
    <w:rsid w:val="00731A29"/>
    <w:rsid w:val="007323F0"/>
    <w:rsid w:val="0073255B"/>
    <w:rsid w:val="0073386C"/>
    <w:rsid w:val="00736B95"/>
    <w:rsid w:val="007375FD"/>
    <w:rsid w:val="0074101B"/>
    <w:rsid w:val="0074210C"/>
    <w:rsid w:val="00742E87"/>
    <w:rsid w:val="00742F89"/>
    <w:rsid w:val="00746330"/>
    <w:rsid w:val="007463A1"/>
    <w:rsid w:val="00754115"/>
    <w:rsid w:val="00756F53"/>
    <w:rsid w:val="00761FAE"/>
    <w:rsid w:val="0076338A"/>
    <w:rsid w:val="007658D0"/>
    <w:rsid w:val="00766C38"/>
    <w:rsid w:val="00774C7E"/>
    <w:rsid w:val="007844FF"/>
    <w:rsid w:val="00784AC7"/>
    <w:rsid w:val="00784D18"/>
    <w:rsid w:val="00786187"/>
    <w:rsid w:val="0078621E"/>
    <w:rsid w:val="0078643A"/>
    <w:rsid w:val="007914DC"/>
    <w:rsid w:val="00794FFC"/>
    <w:rsid w:val="007977D6"/>
    <w:rsid w:val="007A1C32"/>
    <w:rsid w:val="007A5050"/>
    <w:rsid w:val="007B10C3"/>
    <w:rsid w:val="007B2573"/>
    <w:rsid w:val="007B2CA8"/>
    <w:rsid w:val="007B5894"/>
    <w:rsid w:val="007B6D86"/>
    <w:rsid w:val="007C0540"/>
    <w:rsid w:val="007C475D"/>
    <w:rsid w:val="007C5493"/>
    <w:rsid w:val="007C6824"/>
    <w:rsid w:val="007C6DCD"/>
    <w:rsid w:val="007D14FF"/>
    <w:rsid w:val="007D15FF"/>
    <w:rsid w:val="007D2D99"/>
    <w:rsid w:val="007D3895"/>
    <w:rsid w:val="007D4268"/>
    <w:rsid w:val="007D4B8A"/>
    <w:rsid w:val="007D6519"/>
    <w:rsid w:val="007D75BE"/>
    <w:rsid w:val="007D7922"/>
    <w:rsid w:val="007E1393"/>
    <w:rsid w:val="007E3EC2"/>
    <w:rsid w:val="007E403B"/>
    <w:rsid w:val="007E6D95"/>
    <w:rsid w:val="007F1DE2"/>
    <w:rsid w:val="007F2781"/>
    <w:rsid w:val="007F68E8"/>
    <w:rsid w:val="00803420"/>
    <w:rsid w:val="00806113"/>
    <w:rsid w:val="008107FB"/>
    <w:rsid w:val="008129F3"/>
    <w:rsid w:val="00820FBB"/>
    <w:rsid w:val="0082157F"/>
    <w:rsid w:val="00825263"/>
    <w:rsid w:val="00827E1C"/>
    <w:rsid w:val="00832202"/>
    <w:rsid w:val="008322BB"/>
    <w:rsid w:val="00833E19"/>
    <w:rsid w:val="00834903"/>
    <w:rsid w:val="00835E0B"/>
    <w:rsid w:val="00836C80"/>
    <w:rsid w:val="00841525"/>
    <w:rsid w:val="00843A3A"/>
    <w:rsid w:val="00843CF6"/>
    <w:rsid w:val="00844D31"/>
    <w:rsid w:val="00844FD4"/>
    <w:rsid w:val="00845607"/>
    <w:rsid w:val="00846427"/>
    <w:rsid w:val="00850E23"/>
    <w:rsid w:val="00854087"/>
    <w:rsid w:val="00855F68"/>
    <w:rsid w:val="00860416"/>
    <w:rsid w:val="00860B17"/>
    <w:rsid w:val="0086256A"/>
    <w:rsid w:val="00865484"/>
    <w:rsid w:val="00867D37"/>
    <w:rsid w:val="00871EBF"/>
    <w:rsid w:val="008721E3"/>
    <w:rsid w:val="00876B77"/>
    <w:rsid w:val="0088790C"/>
    <w:rsid w:val="0089186D"/>
    <w:rsid w:val="008921EC"/>
    <w:rsid w:val="008924B7"/>
    <w:rsid w:val="00894281"/>
    <w:rsid w:val="00897889"/>
    <w:rsid w:val="008A28E8"/>
    <w:rsid w:val="008A4A4E"/>
    <w:rsid w:val="008A4ABE"/>
    <w:rsid w:val="008A4D8A"/>
    <w:rsid w:val="008A564D"/>
    <w:rsid w:val="008B39DE"/>
    <w:rsid w:val="008B7BC3"/>
    <w:rsid w:val="008C1C6B"/>
    <w:rsid w:val="008C1FB2"/>
    <w:rsid w:val="008C2698"/>
    <w:rsid w:val="008C58D4"/>
    <w:rsid w:val="008D1EAA"/>
    <w:rsid w:val="008D364F"/>
    <w:rsid w:val="008D5809"/>
    <w:rsid w:val="008E0453"/>
    <w:rsid w:val="008E4044"/>
    <w:rsid w:val="008E42B6"/>
    <w:rsid w:val="008E46E2"/>
    <w:rsid w:val="008F6D88"/>
    <w:rsid w:val="008F6E2D"/>
    <w:rsid w:val="009005FD"/>
    <w:rsid w:val="0090254C"/>
    <w:rsid w:val="009027FB"/>
    <w:rsid w:val="00904264"/>
    <w:rsid w:val="009050A3"/>
    <w:rsid w:val="00906DDA"/>
    <w:rsid w:val="0092590B"/>
    <w:rsid w:val="00931BB9"/>
    <w:rsid w:val="00933DCC"/>
    <w:rsid w:val="00936E32"/>
    <w:rsid w:val="009374F4"/>
    <w:rsid w:val="00941967"/>
    <w:rsid w:val="009453F2"/>
    <w:rsid w:val="00945846"/>
    <w:rsid w:val="009466C1"/>
    <w:rsid w:val="0094692E"/>
    <w:rsid w:val="00947D3A"/>
    <w:rsid w:val="00960503"/>
    <w:rsid w:val="00960E80"/>
    <w:rsid w:val="00962827"/>
    <w:rsid w:val="0096335D"/>
    <w:rsid w:val="00963579"/>
    <w:rsid w:val="0096368B"/>
    <w:rsid w:val="00965DF4"/>
    <w:rsid w:val="00972D73"/>
    <w:rsid w:val="00973668"/>
    <w:rsid w:val="009742E9"/>
    <w:rsid w:val="0097638B"/>
    <w:rsid w:val="009845A6"/>
    <w:rsid w:val="00986BDC"/>
    <w:rsid w:val="00987D9E"/>
    <w:rsid w:val="00991133"/>
    <w:rsid w:val="00991F8E"/>
    <w:rsid w:val="00994388"/>
    <w:rsid w:val="00996F13"/>
    <w:rsid w:val="00997806"/>
    <w:rsid w:val="009A5F41"/>
    <w:rsid w:val="009A6775"/>
    <w:rsid w:val="009A6BC0"/>
    <w:rsid w:val="009B07F5"/>
    <w:rsid w:val="009B2DC9"/>
    <w:rsid w:val="009B603E"/>
    <w:rsid w:val="009B6817"/>
    <w:rsid w:val="009B6D94"/>
    <w:rsid w:val="009C0BB3"/>
    <w:rsid w:val="009C1EAC"/>
    <w:rsid w:val="009C3CCB"/>
    <w:rsid w:val="009C3DB4"/>
    <w:rsid w:val="009C58A1"/>
    <w:rsid w:val="009C7111"/>
    <w:rsid w:val="009C7199"/>
    <w:rsid w:val="009D1ABA"/>
    <w:rsid w:val="009D2E37"/>
    <w:rsid w:val="009D7F8A"/>
    <w:rsid w:val="009E64A1"/>
    <w:rsid w:val="009E7570"/>
    <w:rsid w:val="009F3F6F"/>
    <w:rsid w:val="009F418A"/>
    <w:rsid w:val="009F6C8F"/>
    <w:rsid w:val="00A022CC"/>
    <w:rsid w:val="00A0328F"/>
    <w:rsid w:val="00A0353E"/>
    <w:rsid w:val="00A070BC"/>
    <w:rsid w:val="00A112B0"/>
    <w:rsid w:val="00A12499"/>
    <w:rsid w:val="00A1293A"/>
    <w:rsid w:val="00A14BF1"/>
    <w:rsid w:val="00A216D5"/>
    <w:rsid w:val="00A224EA"/>
    <w:rsid w:val="00A23842"/>
    <w:rsid w:val="00A2606F"/>
    <w:rsid w:val="00A316AC"/>
    <w:rsid w:val="00A35051"/>
    <w:rsid w:val="00A36AF4"/>
    <w:rsid w:val="00A36F26"/>
    <w:rsid w:val="00A4578F"/>
    <w:rsid w:val="00A46DC5"/>
    <w:rsid w:val="00A46FA6"/>
    <w:rsid w:val="00A47F0F"/>
    <w:rsid w:val="00A5027F"/>
    <w:rsid w:val="00A5338E"/>
    <w:rsid w:val="00A6175B"/>
    <w:rsid w:val="00A626A8"/>
    <w:rsid w:val="00A63931"/>
    <w:rsid w:val="00A6419F"/>
    <w:rsid w:val="00A75009"/>
    <w:rsid w:val="00A77C6A"/>
    <w:rsid w:val="00A80130"/>
    <w:rsid w:val="00A87729"/>
    <w:rsid w:val="00A929DC"/>
    <w:rsid w:val="00A9524A"/>
    <w:rsid w:val="00A97442"/>
    <w:rsid w:val="00AA0CDC"/>
    <w:rsid w:val="00AA2460"/>
    <w:rsid w:val="00AA2C04"/>
    <w:rsid w:val="00AA7ACB"/>
    <w:rsid w:val="00AB3D7D"/>
    <w:rsid w:val="00AB51E1"/>
    <w:rsid w:val="00AB6AC2"/>
    <w:rsid w:val="00AC00C0"/>
    <w:rsid w:val="00AC0855"/>
    <w:rsid w:val="00AC2934"/>
    <w:rsid w:val="00AC6748"/>
    <w:rsid w:val="00AC711A"/>
    <w:rsid w:val="00AC71D4"/>
    <w:rsid w:val="00AC79A3"/>
    <w:rsid w:val="00AD1364"/>
    <w:rsid w:val="00AE0F1A"/>
    <w:rsid w:val="00AE1BD0"/>
    <w:rsid w:val="00AE215B"/>
    <w:rsid w:val="00AE3463"/>
    <w:rsid w:val="00AE5F4F"/>
    <w:rsid w:val="00AE602E"/>
    <w:rsid w:val="00AE7505"/>
    <w:rsid w:val="00AF1706"/>
    <w:rsid w:val="00AF1B32"/>
    <w:rsid w:val="00AF5A17"/>
    <w:rsid w:val="00AF7F5D"/>
    <w:rsid w:val="00B044AE"/>
    <w:rsid w:val="00B06E26"/>
    <w:rsid w:val="00B077D1"/>
    <w:rsid w:val="00B11ED0"/>
    <w:rsid w:val="00B12318"/>
    <w:rsid w:val="00B1332C"/>
    <w:rsid w:val="00B155DB"/>
    <w:rsid w:val="00B158FA"/>
    <w:rsid w:val="00B21019"/>
    <w:rsid w:val="00B22535"/>
    <w:rsid w:val="00B26BD6"/>
    <w:rsid w:val="00B362C7"/>
    <w:rsid w:val="00B36C20"/>
    <w:rsid w:val="00B36E56"/>
    <w:rsid w:val="00B40926"/>
    <w:rsid w:val="00B41227"/>
    <w:rsid w:val="00B43066"/>
    <w:rsid w:val="00B436BF"/>
    <w:rsid w:val="00B44EDE"/>
    <w:rsid w:val="00B477D4"/>
    <w:rsid w:val="00B53CB1"/>
    <w:rsid w:val="00B55BFC"/>
    <w:rsid w:val="00B55EA4"/>
    <w:rsid w:val="00B56512"/>
    <w:rsid w:val="00B578E2"/>
    <w:rsid w:val="00B722CD"/>
    <w:rsid w:val="00B72B34"/>
    <w:rsid w:val="00B7308B"/>
    <w:rsid w:val="00B74B81"/>
    <w:rsid w:val="00B76764"/>
    <w:rsid w:val="00B803ED"/>
    <w:rsid w:val="00B84AE6"/>
    <w:rsid w:val="00B8548E"/>
    <w:rsid w:val="00B85DEF"/>
    <w:rsid w:val="00B92B70"/>
    <w:rsid w:val="00B93A03"/>
    <w:rsid w:val="00B9624C"/>
    <w:rsid w:val="00BA0D8B"/>
    <w:rsid w:val="00BA4562"/>
    <w:rsid w:val="00BA510E"/>
    <w:rsid w:val="00BA6969"/>
    <w:rsid w:val="00BC0A82"/>
    <w:rsid w:val="00BC1E7F"/>
    <w:rsid w:val="00BC3532"/>
    <w:rsid w:val="00BC3DAE"/>
    <w:rsid w:val="00BC6A25"/>
    <w:rsid w:val="00BD122C"/>
    <w:rsid w:val="00BD2780"/>
    <w:rsid w:val="00BE03C5"/>
    <w:rsid w:val="00BE1546"/>
    <w:rsid w:val="00BE21C6"/>
    <w:rsid w:val="00BE3611"/>
    <w:rsid w:val="00BE6771"/>
    <w:rsid w:val="00BE6DCB"/>
    <w:rsid w:val="00BF0091"/>
    <w:rsid w:val="00BF0CE4"/>
    <w:rsid w:val="00BF172A"/>
    <w:rsid w:val="00BF2F3B"/>
    <w:rsid w:val="00BF46BC"/>
    <w:rsid w:val="00BF58A5"/>
    <w:rsid w:val="00BF593A"/>
    <w:rsid w:val="00BF6844"/>
    <w:rsid w:val="00BF6D0A"/>
    <w:rsid w:val="00BF713E"/>
    <w:rsid w:val="00BF7F79"/>
    <w:rsid w:val="00C0233F"/>
    <w:rsid w:val="00C051A7"/>
    <w:rsid w:val="00C05357"/>
    <w:rsid w:val="00C05B73"/>
    <w:rsid w:val="00C06229"/>
    <w:rsid w:val="00C10B0F"/>
    <w:rsid w:val="00C1140F"/>
    <w:rsid w:val="00C302B9"/>
    <w:rsid w:val="00C31CA2"/>
    <w:rsid w:val="00C35B29"/>
    <w:rsid w:val="00C41E42"/>
    <w:rsid w:val="00C43E4F"/>
    <w:rsid w:val="00C44578"/>
    <w:rsid w:val="00C47520"/>
    <w:rsid w:val="00C51615"/>
    <w:rsid w:val="00C54F6E"/>
    <w:rsid w:val="00C60171"/>
    <w:rsid w:val="00C60A2A"/>
    <w:rsid w:val="00C63335"/>
    <w:rsid w:val="00C6377D"/>
    <w:rsid w:val="00C63E69"/>
    <w:rsid w:val="00C649B2"/>
    <w:rsid w:val="00C67135"/>
    <w:rsid w:val="00C7327A"/>
    <w:rsid w:val="00C745FA"/>
    <w:rsid w:val="00C76A95"/>
    <w:rsid w:val="00C82299"/>
    <w:rsid w:val="00C920BF"/>
    <w:rsid w:val="00C94809"/>
    <w:rsid w:val="00C955B6"/>
    <w:rsid w:val="00CA0CED"/>
    <w:rsid w:val="00CA1F63"/>
    <w:rsid w:val="00CA482C"/>
    <w:rsid w:val="00CA63FD"/>
    <w:rsid w:val="00CB211A"/>
    <w:rsid w:val="00CC54C9"/>
    <w:rsid w:val="00CC5B1D"/>
    <w:rsid w:val="00CC72C7"/>
    <w:rsid w:val="00CD25F7"/>
    <w:rsid w:val="00CE0C88"/>
    <w:rsid w:val="00CE107F"/>
    <w:rsid w:val="00CE330C"/>
    <w:rsid w:val="00CE3F69"/>
    <w:rsid w:val="00CE67FA"/>
    <w:rsid w:val="00CF21CE"/>
    <w:rsid w:val="00CF4561"/>
    <w:rsid w:val="00CF65F1"/>
    <w:rsid w:val="00D01E9A"/>
    <w:rsid w:val="00D0397B"/>
    <w:rsid w:val="00D06AB7"/>
    <w:rsid w:val="00D12466"/>
    <w:rsid w:val="00D14ECB"/>
    <w:rsid w:val="00D15740"/>
    <w:rsid w:val="00D26DE3"/>
    <w:rsid w:val="00D275C3"/>
    <w:rsid w:val="00D32E03"/>
    <w:rsid w:val="00D33BB7"/>
    <w:rsid w:val="00D370A0"/>
    <w:rsid w:val="00D4065B"/>
    <w:rsid w:val="00D4077F"/>
    <w:rsid w:val="00D429B1"/>
    <w:rsid w:val="00D42D86"/>
    <w:rsid w:val="00D45E5A"/>
    <w:rsid w:val="00D50CD2"/>
    <w:rsid w:val="00D6182F"/>
    <w:rsid w:val="00D61C6C"/>
    <w:rsid w:val="00D61CFB"/>
    <w:rsid w:val="00D62CFC"/>
    <w:rsid w:val="00D63257"/>
    <w:rsid w:val="00D63BA8"/>
    <w:rsid w:val="00D656A2"/>
    <w:rsid w:val="00D67726"/>
    <w:rsid w:val="00D729B7"/>
    <w:rsid w:val="00D73180"/>
    <w:rsid w:val="00D75DE2"/>
    <w:rsid w:val="00D806F7"/>
    <w:rsid w:val="00D817FF"/>
    <w:rsid w:val="00D81DB1"/>
    <w:rsid w:val="00D82CA8"/>
    <w:rsid w:val="00D83FD3"/>
    <w:rsid w:val="00D85EEF"/>
    <w:rsid w:val="00D875C6"/>
    <w:rsid w:val="00D90C5C"/>
    <w:rsid w:val="00D90D9D"/>
    <w:rsid w:val="00D94234"/>
    <w:rsid w:val="00D9468A"/>
    <w:rsid w:val="00DA0461"/>
    <w:rsid w:val="00DA1194"/>
    <w:rsid w:val="00DA66BE"/>
    <w:rsid w:val="00DB727A"/>
    <w:rsid w:val="00DC1B64"/>
    <w:rsid w:val="00DC2CE9"/>
    <w:rsid w:val="00DD0C44"/>
    <w:rsid w:val="00DD2B1E"/>
    <w:rsid w:val="00DD2EEB"/>
    <w:rsid w:val="00DD7B9E"/>
    <w:rsid w:val="00DE1390"/>
    <w:rsid w:val="00DE207C"/>
    <w:rsid w:val="00DE7633"/>
    <w:rsid w:val="00DF19A5"/>
    <w:rsid w:val="00DF3628"/>
    <w:rsid w:val="00DF3FEE"/>
    <w:rsid w:val="00DF69F0"/>
    <w:rsid w:val="00E00F83"/>
    <w:rsid w:val="00E01E67"/>
    <w:rsid w:val="00E03E7C"/>
    <w:rsid w:val="00E05A1F"/>
    <w:rsid w:val="00E1116A"/>
    <w:rsid w:val="00E11E52"/>
    <w:rsid w:val="00E14F50"/>
    <w:rsid w:val="00E1753D"/>
    <w:rsid w:val="00E22F87"/>
    <w:rsid w:val="00E238B8"/>
    <w:rsid w:val="00E248E2"/>
    <w:rsid w:val="00E256B7"/>
    <w:rsid w:val="00E25F67"/>
    <w:rsid w:val="00E27A40"/>
    <w:rsid w:val="00E310DD"/>
    <w:rsid w:val="00E3215B"/>
    <w:rsid w:val="00E35B01"/>
    <w:rsid w:val="00E35B41"/>
    <w:rsid w:val="00E40DD5"/>
    <w:rsid w:val="00E4184B"/>
    <w:rsid w:val="00E4671A"/>
    <w:rsid w:val="00E523FC"/>
    <w:rsid w:val="00E529D1"/>
    <w:rsid w:val="00E55429"/>
    <w:rsid w:val="00E566CE"/>
    <w:rsid w:val="00E57B6E"/>
    <w:rsid w:val="00E6064C"/>
    <w:rsid w:val="00E65768"/>
    <w:rsid w:val="00E8069E"/>
    <w:rsid w:val="00E82307"/>
    <w:rsid w:val="00E829CC"/>
    <w:rsid w:val="00E830FE"/>
    <w:rsid w:val="00E93456"/>
    <w:rsid w:val="00E94D84"/>
    <w:rsid w:val="00EA2901"/>
    <w:rsid w:val="00EA2E4D"/>
    <w:rsid w:val="00EA3224"/>
    <w:rsid w:val="00EA504F"/>
    <w:rsid w:val="00EA591A"/>
    <w:rsid w:val="00EB072E"/>
    <w:rsid w:val="00EB10CD"/>
    <w:rsid w:val="00EB2DC8"/>
    <w:rsid w:val="00EB5E11"/>
    <w:rsid w:val="00EB6870"/>
    <w:rsid w:val="00EB708F"/>
    <w:rsid w:val="00EC0E1C"/>
    <w:rsid w:val="00EC47CB"/>
    <w:rsid w:val="00EC5BB2"/>
    <w:rsid w:val="00EC7281"/>
    <w:rsid w:val="00ED22E2"/>
    <w:rsid w:val="00ED2FC1"/>
    <w:rsid w:val="00ED4D38"/>
    <w:rsid w:val="00EE1684"/>
    <w:rsid w:val="00EF05B1"/>
    <w:rsid w:val="00EF1DF1"/>
    <w:rsid w:val="00EF6104"/>
    <w:rsid w:val="00F00C46"/>
    <w:rsid w:val="00F05514"/>
    <w:rsid w:val="00F06B20"/>
    <w:rsid w:val="00F10585"/>
    <w:rsid w:val="00F114AF"/>
    <w:rsid w:val="00F129F3"/>
    <w:rsid w:val="00F136E0"/>
    <w:rsid w:val="00F14A93"/>
    <w:rsid w:val="00F16161"/>
    <w:rsid w:val="00F21648"/>
    <w:rsid w:val="00F2282E"/>
    <w:rsid w:val="00F23350"/>
    <w:rsid w:val="00F25F23"/>
    <w:rsid w:val="00F30CA8"/>
    <w:rsid w:val="00F310E4"/>
    <w:rsid w:val="00F341D8"/>
    <w:rsid w:val="00F366F1"/>
    <w:rsid w:val="00F41675"/>
    <w:rsid w:val="00F42402"/>
    <w:rsid w:val="00F42E70"/>
    <w:rsid w:val="00F44B06"/>
    <w:rsid w:val="00F44D12"/>
    <w:rsid w:val="00F50675"/>
    <w:rsid w:val="00F521E5"/>
    <w:rsid w:val="00F53D6D"/>
    <w:rsid w:val="00F60792"/>
    <w:rsid w:val="00F62C7C"/>
    <w:rsid w:val="00F643ED"/>
    <w:rsid w:val="00F65A61"/>
    <w:rsid w:val="00F67C32"/>
    <w:rsid w:val="00F703C8"/>
    <w:rsid w:val="00F7103D"/>
    <w:rsid w:val="00F75F8A"/>
    <w:rsid w:val="00F77FCD"/>
    <w:rsid w:val="00F80E54"/>
    <w:rsid w:val="00F81DD1"/>
    <w:rsid w:val="00F842C0"/>
    <w:rsid w:val="00F87738"/>
    <w:rsid w:val="00F879F8"/>
    <w:rsid w:val="00F901A6"/>
    <w:rsid w:val="00F91D0A"/>
    <w:rsid w:val="00F96384"/>
    <w:rsid w:val="00FA4AB6"/>
    <w:rsid w:val="00FA5707"/>
    <w:rsid w:val="00FB1147"/>
    <w:rsid w:val="00FB127E"/>
    <w:rsid w:val="00FB1ED1"/>
    <w:rsid w:val="00FB7300"/>
    <w:rsid w:val="00FC00BD"/>
    <w:rsid w:val="00FC0939"/>
    <w:rsid w:val="00FC1F84"/>
    <w:rsid w:val="00FC22DF"/>
    <w:rsid w:val="00FC34C4"/>
    <w:rsid w:val="00FD0862"/>
    <w:rsid w:val="00FD3DDD"/>
    <w:rsid w:val="00FD5465"/>
    <w:rsid w:val="00FD5893"/>
    <w:rsid w:val="00FD7478"/>
    <w:rsid w:val="00FE0475"/>
    <w:rsid w:val="00FE09AE"/>
    <w:rsid w:val="00FE16A3"/>
    <w:rsid w:val="00FE4BC1"/>
    <w:rsid w:val="00FE5F05"/>
    <w:rsid w:val="00FF1820"/>
    <w:rsid w:val="00FF2F5F"/>
    <w:rsid w:val="00FF4C40"/>
    <w:rsid w:val="00FF739D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06DFFC97"/>
  <w15:docId w15:val="{3F77BCC7-3EFC-4F09-B35C-DF70AFCC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locked="1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06DDA"/>
    <w:rPr>
      <w:rFonts w:ascii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FE04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qFormat/>
    <w:rsid w:val="00906DDA"/>
    <w:pPr>
      <w:keepNext/>
      <w:jc w:val="center"/>
      <w:outlineLvl w:val="2"/>
    </w:pPr>
    <w:rPr>
      <w:rFonts w:ascii="Arial" w:hAnsi="Arial"/>
      <w:b/>
      <w:bCs/>
      <w:color w:val="339966"/>
      <w:sz w:val="28"/>
      <w:szCs w:val="28"/>
    </w:rPr>
  </w:style>
  <w:style w:type="paragraph" w:styleId="Nadpis4">
    <w:name w:val="heading 4"/>
    <w:basedOn w:val="Normlny"/>
    <w:next w:val="Normlny"/>
    <w:link w:val="Nadpis4Char"/>
    <w:qFormat/>
    <w:rsid w:val="00906DDA"/>
    <w:pPr>
      <w:keepNext/>
      <w:jc w:val="center"/>
      <w:outlineLvl w:val="3"/>
    </w:pPr>
    <w:rPr>
      <w:rFonts w:ascii="Arial" w:hAnsi="Arial"/>
      <w:b/>
      <w:bCs/>
      <w:caps/>
      <w:color w:val="339966"/>
      <w:sz w:val="32"/>
      <w:szCs w:val="32"/>
    </w:rPr>
  </w:style>
  <w:style w:type="paragraph" w:styleId="Nadpis6">
    <w:name w:val="heading 6"/>
    <w:basedOn w:val="Normlny"/>
    <w:next w:val="Normlny"/>
    <w:link w:val="Nadpis6Char"/>
    <w:qFormat/>
    <w:rsid w:val="00906DDA"/>
    <w:pPr>
      <w:keepNext/>
      <w:outlineLvl w:val="5"/>
    </w:pPr>
    <w:rPr>
      <w:b/>
      <w:bCs/>
      <w:sz w:val="20"/>
    </w:rPr>
  </w:style>
  <w:style w:type="paragraph" w:styleId="Nadpis7">
    <w:name w:val="heading 7"/>
    <w:basedOn w:val="Normlny"/>
    <w:next w:val="Normlny"/>
    <w:link w:val="Nadpis7Char"/>
    <w:qFormat/>
    <w:rsid w:val="00906DDA"/>
    <w:pPr>
      <w:keepNext/>
      <w:jc w:val="right"/>
      <w:outlineLvl w:val="6"/>
    </w:pPr>
    <w:rPr>
      <w:b/>
      <w:bCs/>
    </w:rPr>
  </w:style>
  <w:style w:type="paragraph" w:styleId="Nadpis8">
    <w:name w:val="heading 8"/>
    <w:basedOn w:val="Normlny"/>
    <w:next w:val="Normlny"/>
    <w:link w:val="Nadpis8Char"/>
    <w:qFormat/>
    <w:rsid w:val="00906DDA"/>
    <w:pPr>
      <w:keepNext/>
      <w:spacing w:line="300" w:lineRule="exact"/>
      <w:jc w:val="both"/>
      <w:outlineLvl w:val="7"/>
    </w:pPr>
    <w:rPr>
      <w:b/>
      <w:bCs/>
      <w:sz w:val="20"/>
      <w:szCs w:val="20"/>
    </w:rPr>
  </w:style>
  <w:style w:type="paragraph" w:styleId="Nadpis9">
    <w:name w:val="heading 9"/>
    <w:basedOn w:val="Normlny"/>
    <w:next w:val="Normlny"/>
    <w:link w:val="Nadpis9Char"/>
    <w:semiHidden/>
    <w:unhideWhenUsed/>
    <w:qFormat/>
    <w:locked/>
    <w:rsid w:val="00C54F6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locked/>
    <w:rsid w:val="00906DDA"/>
    <w:rPr>
      <w:rFonts w:ascii="Arial" w:hAnsi="Arial"/>
      <w:b/>
      <w:color w:val="339966"/>
      <w:sz w:val="28"/>
      <w:lang w:val="x-none" w:eastAsia="sk-SK"/>
    </w:rPr>
  </w:style>
  <w:style w:type="character" w:customStyle="1" w:styleId="Nadpis4Char">
    <w:name w:val="Nadpis 4 Char"/>
    <w:link w:val="Nadpis4"/>
    <w:locked/>
    <w:rsid w:val="00906DDA"/>
    <w:rPr>
      <w:rFonts w:ascii="Arial" w:hAnsi="Arial"/>
      <w:b/>
      <w:caps/>
      <w:color w:val="339966"/>
      <w:sz w:val="32"/>
      <w:lang w:val="x-none" w:eastAsia="sk-SK"/>
    </w:rPr>
  </w:style>
  <w:style w:type="character" w:customStyle="1" w:styleId="Nadpis6Char">
    <w:name w:val="Nadpis 6 Char"/>
    <w:link w:val="Nadpis6"/>
    <w:locked/>
    <w:rsid w:val="00906DDA"/>
    <w:rPr>
      <w:rFonts w:ascii="Times New Roman" w:hAnsi="Times New Roman"/>
      <w:b/>
      <w:sz w:val="24"/>
      <w:lang w:val="x-none" w:eastAsia="sk-SK"/>
    </w:rPr>
  </w:style>
  <w:style w:type="character" w:customStyle="1" w:styleId="Nadpis7Char">
    <w:name w:val="Nadpis 7 Char"/>
    <w:link w:val="Nadpis7"/>
    <w:locked/>
    <w:rsid w:val="00906DDA"/>
    <w:rPr>
      <w:rFonts w:ascii="Times New Roman" w:hAnsi="Times New Roman"/>
      <w:b/>
      <w:sz w:val="24"/>
      <w:lang w:val="x-none" w:eastAsia="sk-SK"/>
    </w:rPr>
  </w:style>
  <w:style w:type="character" w:customStyle="1" w:styleId="Nadpis8Char">
    <w:name w:val="Nadpis 8 Char"/>
    <w:link w:val="Nadpis8"/>
    <w:locked/>
    <w:rsid w:val="00906DDA"/>
    <w:rPr>
      <w:rFonts w:ascii="Times New Roman" w:hAnsi="Times New Roman"/>
      <w:b/>
      <w:lang w:val="x-none" w:eastAsia="sk-SK"/>
    </w:rPr>
  </w:style>
  <w:style w:type="paragraph" w:styleId="Obsah1">
    <w:name w:val="toc 1"/>
    <w:basedOn w:val="Normlny"/>
    <w:next w:val="Normlny"/>
    <w:autoRedefine/>
    <w:uiPriority w:val="39"/>
    <w:rsid w:val="00C47520"/>
    <w:pPr>
      <w:tabs>
        <w:tab w:val="left" w:pos="851"/>
        <w:tab w:val="right" w:leader="dot" w:pos="9219"/>
      </w:tabs>
      <w:spacing w:line="360" w:lineRule="auto"/>
      <w:ind w:left="851" w:hanging="851"/>
    </w:pPr>
    <w:rPr>
      <w:b/>
      <w:bCs/>
      <w:caps/>
      <w:sz w:val="28"/>
      <w:szCs w:val="20"/>
      <w:lang w:eastAsia="cs-CZ"/>
    </w:rPr>
  </w:style>
  <w:style w:type="paragraph" w:styleId="Obsah2">
    <w:name w:val="toc 2"/>
    <w:basedOn w:val="Normlny"/>
    <w:next w:val="Normlny"/>
    <w:autoRedefine/>
    <w:rsid w:val="00906DDA"/>
    <w:pPr>
      <w:spacing w:line="360" w:lineRule="auto"/>
      <w:ind w:left="284"/>
    </w:pPr>
    <w:rPr>
      <w:b/>
      <w:smallCaps/>
      <w:sz w:val="26"/>
      <w:szCs w:val="20"/>
    </w:rPr>
  </w:style>
  <w:style w:type="paragraph" w:styleId="Obsah4">
    <w:name w:val="toc 4"/>
    <w:basedOn w:val="Normlny"/>
    <w:next w:val="Normlny"/>
    <w:autoRedefine/>
    <w:semiHidden/>
    <w:rsid w:val="00906DDA"/>
    <w:pPr>
      <w:spacing w:line="360" w:lineRule="auto"/>
      <w:ind w:left="567"/>
    </w:pPr>
    <w:rPr>
      <w:szCs w:val="20"/>
      <w:lang w:eastAsia="cs-CZ"/>
    </w:rPr>
  </w:style>
  <w:style w:type="paragraph" w:styleId="Zarkazkladnhotextu">
    <w:name w:val="Body Text Indent"/>
    <w:basedOn w:val="Normlny"/>
    <w:link w:val="ZarkazkladnhotextuChar"/>
    <w:rsid w:val="00906DDA"/>
    <w:pPr>
      <w:jc w:val="center"/>
    </w:pPr>
    <w:rPr>
      <w:rFonts w:ascii="Arial Black" w:hAnsi="Arial Black"/>
      <w:color w:val="339966"/>
      <w:sz w:val="32"/>
      <w:szCs w:val="32"/>
    </w:rPr>
  </w:style>
  <w:style w:type="character" w:customStyle="1" w:styleId="ZarkazkladnhotextuChar">
    <w:name w:val="Zarážka základného textu Char"/>
    <w:link w:val="Zarkazkladnhotextu"/>
    <w:locked/>
    <w:rsid w:val="00906DDA"/>
    <w:rPr>
      <w:rFonts w:ascii="Arial Black" w:hAnsi="Arial Black"/>
      <w:color w:val="339966"/>
      <w:sz w:val="32"/>
      <w:lang w:val="x-none" w:eastAsia="sk-SK"/>
    </w:rPr>
  </w:style>
  <w:style w:type="character" w:styleId="Hypertextovprepojenie">
    <w:name w:val="Hyperlink"/>
    <w:basedOn w:val="Predvolenpsmoodseku"/>
    <w:uiPriority w:val="99"/>
    <w:rsid w:val="00906DDA"/>
    <w:rPr>
      <w:color w:val="0000FF"/>
      <w:u w:val="single"/>
    </w:rPr>
  </w:style>
  <w:style w:type="paragraph" w:customStyle="1" w:styleId="Nadpis">
    <w:name w:val="Nadpis"/>
    <w:basedOn w:val="Normlny"/>
    <w:rsid w:val="00906DDA"/>
    <w:rPr>
      <w:b/>
      <w:bCs/>
    </w:rPr>
  </w:style>
  <w:style w:type="paragraph" w:customStyle="1" w:styleId="Einzug1">
    <w:name w:val="Einzug 1"/>
    <w:basedOn w:val="Normlny"/>
    <w:rsid w:val="00906DDA"/>
    <w:pPr>
      <w:tabs>
        <w:tab w:val="left" w:pos="993"/>
      </w:tabs>
      <w:ind w:left="709"/>
      <w:jc w:val="both"/>
    </w:pPr>
    <w:rPr>
      <w:sz w:val="22"/>
      <w:szCs w:val="22"/>
      <w:lang w:val="cs-CZ" w:eastAsia="cs-CZ"/>
    </w:rPr>
  </w:style>
  <w:style w:type="paragraph" w:styleId="Zkladntext2">
    <w:name w:val="Body Text 2"/>
    <w:basedOn w:val="Normlny"/>
    <w:link w:val="Zkladntext2Char"/>
    <w:rsid w:val="00906DDA"/>
    <w:pPr>
      <w:jc w:val="both"/>
    </w:pPr>
    <w:rPr>
      <w:b/>
      <w:bCs/>
      <w:sz w:val="20"/>
      <w:szCs w:val="20"/>
    </w:rPr>
  </w:style>
  <w:style w:type="character" w:customStyle="1" w:styleId="Zkladntext2Char">
    <w:name w:val="Základný text 2 Char"/>
    <w:link w:val="Zkladntext2"/>
    <w:locked/>
    <w:rsid w:val="00906DDA"/>
    <w:rPr>
      <w:rFonts w:ascii="Times New Roman" w:hAnsi="Times New Roman"/>
      <w:b/>
      <w:lang w:val="x-none" w:eastAsia="sk-SK"/>
    </w:rPr>
  </w:style>
  <w:style w:type="paragraph" w:customStyle="1" w:styleId="Normlnytext">
    <w:name w:val="Normálny text"/>
    <w:basedOn w:val="Normlny"/>
    <w:rsid w:val="00906DDA"/>
    <w:pPr>
      <w:spacing w:line="300" w:lineRule="exact"/>
      <w:ind w:firstLine="357"/>
      <w:jc w:val="both"/>
    </w:pPr>
    <w:rPr>
      <w:rFonts w:ascii="Arial" w:hAnsi="Arial" w:cs="Arial"/>
      <w:sz w:val="22"/>
      <w:szCs w:val="22"/>
      <w:lang w:eastAsia="cs-CZ"/>
    </w:rPr>
  </w:style>
  <w:style w:type="paragraph" w:styleId="Nzov">
    <w:name w:val="Title"/>
    <w:basedOn w:val="Normlny"/>
    <w:link w:val="NzovChar"/>
    <w:qFormat/>
    <w:rsid w:val="00906DDA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Cs w:val="20"/>
    </w:rPr>
  </w:style>
  <w:style w:type="character" w:customStyle="1" w:styleId="NzovChar">
    <w:name w:val="Názov Char"/>
    <w:link w:val="Nzov"/>
    <w:locked/>
    <w:rsid w:val="00906DDA"/>
    <w:rPr>
      <w:rFonts w:ascii="Times New Roman" w:hAnsi="Times New Roman"/>
      <w:b/>
      <w:sz w:val="20"/>
      <w:lang w:val="x-none" w:eastAsia="sk-SK"/>
    </w:rPr>
  </w:style>
  <w:style w:type="paragraph" w:customStyle="1" w:styleId="obycajnytext">
    <w:name w:val="obycajny text"/>
    <w:basedOn w:val="Normlny"/>
    <w:rsid w:val="00906DDA"/>
    <w:rPr>
      <w:sz w:val="22"/>
      <w:szCs w:val="20"/>
      <w:lang w:eastAsia="cs-CZ"/>
    </w:rPr>
  </w:style>
  <w:style w:type="paragraph" w:styleId="Hlavika">
    <w:name w:val="header"/>
    <w:aliases w:val="Záhlaví Char Char Char,Záhlaví Char Char"/>
    <w:basedOn w:val="Normlny"/>
    <w:link w:val="HlavikaChar"/>
    <w:rsid w:val="00906DDA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aliases w:val="Záhlaví Char Char Char Char,Záhlaví Char Char Char1"/>
    <w:link w:val="Hlavika"/>
    <w:locked/>
    <w:rsid w:val="00906DDA"/>
    <w:rPr>
      <w:rFonts w:ascii="Times New Roman" w:hAnsi="Times New Roman"/>
      <w:sz w:val="24"/>
      <w:lang w:val="x-none" w:eastAsia="cs-CZ"/>
    </w:rPr>
  </w:style>
  <w:style w:type="character" w:styleId="slostrany">
    <w:name w:val="page number"/>
    <w:basedOn w:val="Predvolenpsmoodseku"/>
    <w:rsid w:val="00906DDA"/>
    <w:rPr>
      <w:rFonts w:cs="Times New Roman"/>
    </w:rPr>
  </w:style>
  <w:style w:type="paragraph" w:styleId="Pta">
    <w:name w:val="footer"/>
    <w:basedOn w:val="Normlny"/>
    <w:link w:val="PtaChar"/>
    <w:rsid w:val="00906DDA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PtaChar">
    <w:name w:val="Päta Char"/>
    <w:link w:val="Pta"/>
    <w:uiPriority w:val="99"/>
    <w:locked/>
    <w:rsid w:val="00906DDA"/>
    <w:rPr>
      <w:rFonts w:ascii="Times New Roman" w:hAnsi="Times New Roman"/>
      <w:sz w:val="24"/>
      <w:lang w:val="x-none" w:eastAsia="cs-CZ"/>
    </w:rPr>
  </w:style>
  <w:style w:type="paragraph" w:customStyle="1" w:styleId="tl1">
    <w:name w:val="Štýl1"/>
    <w:basedOn w:val="Normlny"/>
    <w:rsid w:val="00906DDA"/>
    <w:pPr>
      <w:jc w:val="both"/>
    </w:pPr>
    <w:rPr>
      <w:b/>
      <w:bCs/>
      <w:caps/>
      <w:sz w:val="28"/>
    </w:rPr>
  </w:style>
  <w:style w:type="paragraph" w:customStyle="1" w:styleId="tl2">
    <w:name w:val="Štýl2"/>
    <w:basedOn w:val="Normlny"/>
    <w:rsid w:val="00906DDA"/>
    <w:pPr>
      <w:ind w:left="284"/>
      <w:jc w:val="both"/>
    </w:pPr>
    <w:rPr>
      <w:b/>
      <w:smallCaps/>
    </w:rPr>
  </w:style>
  <w:style w:type="paragraph" w:customStyle="1" w:styleId="tl4">
    <w:name w:val="Štýl4"/>
    <w:basedOn w:val="Normlny"/>
    <w:rsid w:val="00906DDA"/>
    <w:pPr>
      <w:ind w:left="851"/>
    </w:pPr>
    <w:rPr>
      <w:i/>
    </w:rPr>
  </w:style>
  <w:style w:type="paragraph" w:customStyle="1" w:styleId="Psmo">
    <w:name w:val="Písmo"/>
    <w:basedOn w:val="Zarkazkladnhotextu"/>
    <w:rsid w:val="00906DDA"/>
    <w:pPr>
      <w:tabs>
        <w:tab w:val="left" w:pos="284"/>
      </w:tabs>
      <w:spacing w:line="340" w:lineRule="exact"/>
      <w:jc w:val="both"/>
    </w:pPr>
    <w:rPr>
      <w:rFonts w:ascii="Arial" w:hAnsi="Arial"/>
      <w:color w:val="auto"/>
      <w:sz w:val="22"/>
      <w:szCs w:val="24"/>
    </w:rPr>
  </w:style>
  <w:style w:type="character" w:styleId="Odkaznakomentr">
    <w:name w:val="annotation reference"/>
    <w:basedOn w:val="Predvolenpsmoodseku"/>
    <w:rsid w:val="00906DDA"/>
    <w:rPr>
      <w:sz w:val="16"/>
    </w:rPr>
  </w:style>
  <w:style w:type="paragraph" w:styleId="Textkomentra">
    <w:name w:val="annotation text"/>
    <w:basedOn w:val="Normlny"/>
    <w:link w:val="TextkomentraChar"/>
    <w:rsid w:val="00906DDA"/>
    <w:rPr>
      <w:sz w:val="20"/>
      <w:szCs w:val="20"/>
    </w:rPr>
  </w:style>
  <w:style w:type="character" w:customStyle="1" w:styleId="TextkomentraChar">
    <w:name w:val="Text komentára Char"/>
    <w:link w:val="Textkomentra"/>
    <w:locked/>
    <w:rsid w:val="00906DDA"/>
    <w:rPr>
      <w:rFonts w:ascii="Times New Roman" w:hAnsi="Times New Roman"/>
      <w:sz w:val="20"/>
      <w:lang w:val="x-none" w:eastAsia="sk-SK"/>
    </w:rPr>
  </w:style>
  <w:style w:type="paragraph" w:styleId="Textbubliny">
    <w:name w:val="Balloon Text"/>
    <w:basedOn w:val="Normlny"/>
    <w:link w:val="TextbublinyChar"/>
    <w:semiHidden/>
    <w:rsid w:val="00906DD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906DDA"/>
    <w:rPr>
      <w:rFonts w:ascii="Tahoma" w:hAnsi="Tahoma"/>
      <w:sz w:val="16"/>
      <w:lang w:val="x-none" w:eastAsia="sk-SK"/>
    </w:rPr>
  </w:style>
  <w:style w:type="character" w:styleId="PouitHypertextovPrepojenie">
    <w:name w:val="FollowedHyperlink"/>
    <w:basedOn w:val="Predvolenpsmoodseku"/>
    <w:semiHidden/>
    <w:rsid w:val="00171316"/>
    <w:rPr>
      <w:color w:val="800080"/>
      <w:u w:val="single"/>
    </w:rPr>
  </w:style>
  <w:style w:type="paragraph" w:customStyle="1" w:styleId="Odsekzoznamu1">
    <w:name w:val="Odsek zoznamu1"/>
    <w:basedOn w:val="Normlny"/>
    <w:rsid w:val="00A46DC5"/>
    <w:pPr>
      <w:ind w:left="720"/>
      <w:contextualSpacing/>
    </w:pPr>
  </w:style>
  <w:style w:type="paragraph" w:styleId="Predmetkomentra">
    <w:name w:val="annotation subject"/>
    <w:basedOn w:val="Textkomentra"/>
    <w:next w:val="Textkomentra"/>
    <w:semiHidden/>
    <w:rsid w:val="008921EC"/>
    <w:rPr>
      <w:b/>
      <w:bCs/>
    </w:rPr>
  </w:style>
  <w:style w:type="paragraph" w:customStyle="1" w:styleId="CharChar3">
    <w:name w:val="Char Char3"/>
    <w:basedOn w:val="Normlny"/>
    <w:rsid w:val="00582BE3"/>
    <w:pPr>
      <w:keepNext/>
      <w:spacing w:after="160" w:line="240" w:lineRule="exact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Zarkazkladnhotextu3">
    <w:name w:val="Body Text Indent 3"/>
    <w:basedOn w:val="Normlny"/>
    <w:link w:val="Zarkazkladnhotextu3Char"/>
    <w:rsid w:val="003737E0"/>
    <w:pPr>
      <w:spacing w:after="120"/>
      <w:ind w:left="283"/>
    </w:pPr>
    <w:rPr>
      <w:sz w:val="16"/>
      <w:szCs w:val="16"/>
      <w:lang w:eastAsia="cs-CZ"/>
    </w:rPr>
  </w:style>
  <w:style w:type="character" w:customStyle="1" w:styleId="Zarkazkladnhotextu3Char">
    <w:name w:val="Zarážka základného textu 3 Char"/>
    <w:link w:val="Zarkazkladnhotextu3"/>
    <w:locked/>
    <w:rsid w:val="003737E0"/>
    <w:rPr>
      <w:rFonts w:ascii="Times New Roman" w:hAnsi="Times New Roman"/>
      <w:sz w:val="16"/>
      <w:lang w:val="x-none" w:eastAsia="cs-CZ"/>
    </w:rPr>
  </w:style>
  <w:style w:type="paragraph" w:customStyle="1" w:styleId="CM1">
    <w:name w:val="CM1"/>
    <w:basedOn w:val="Normlny"/>
    <w:next w:val="Normlny"/>
    <w:uiPriority w:val="99"/>
    <w:rsid w:val="001518C8"/>
    <w:pPr>
      <w:autoSpaceDE w:val="0"/>
      <w:autoSpaceDN w:val="0"/>
      <w:adjustRightInd w:val="0"/>
    </w:pPr>
    <w:rPr>
      <w:rFonts w:ascii="EUAlbertina" w:eastAsia="Times New Roman" w:hAnsi="EUAlbertina"/>
    </w:rPr>
  </w:style>
  <w:style w:type="paragraph" w:customStyle="1" w:styleId="CM3">
    <w:name w:val="CM3"/>
    <w:basedOn w:val="Normlny"/>
    <w:next w:val="Normlny"/>
    <w:uiPriority w:val="99"/>
    <w:rsid w:val="001518C8"/>
    <w:pPr>
      <w:autoSpaceDE w:val="0"/>
      <w:autoSpaceDN w:val="0"/>
      <w:adjustRightInd w:val="0"/>
    </w:pPr>
    <w:rPr>
      <w:rFonts w:ascii="EUAlbertina" w:eastAsia="Times New Roman" w:hAnsi="EUAlbertina"/>
    </w:rPr>
  </w:style>
  <w:style w:type="paragraph" w:customStyle="1" w:styleId="CM4">
    <w:name w:val="CM4"/>
    <w:basedOn w:val="Normlny"/>
    <w:next w:val="Normlny"/>
    <w:uiPriority w:val="99"/>
    <w:rsid w:val="001518C8"/>
    <w:pPr>
      <w:autoSpaceDE w:val="0"/>
      <w:autoSpaceDN w:val="0"/>
      <w:adjustRightInd w:val="0"/>
    </w:pPr>
    <w:rPr>
      <w:rFonts w:ascii="EUAlbertina" w:eastAsia="Times New Roman" w:hAnsi="EUAlbertina"/>
    </w:rPr>
  </w:style>
  <w:style w:type="paragraph" w:customStyle="1" w:styleId="Default">
    <w:name w:val="Default"/>
    <w:rsid w:val="00A929DC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character" w:customStyle="1" w:styleId="Nadpis1Char">
    <w:name w:val="Nadpis 1 Char"/>
    <w:link w:val="Nadpis1"/>
    <w:locked/>
    <w:rsid w:val="00FE0475"/>
    <w:rPr>
      <w:rFonts w:ascii="Cambria" w:hAnsi="Cambria"/>
      <w:b/>
      <w:kern w:val="32"/>
      <w:sz w:val="32"/>
    </w:rPr>
  </w:style>
  <w:style w:type="paragraph" w:customStyle="1" w:styleId="Hlavikaobsahu1">
    <w:name w:val="Hlavička obsahu1"/>
    <w:basedOn w:val="Nadpis1"/>
    <w:next w:val="Normlny"/>
    <w:semiHidden/>
    <w:rsid w:val="00FE047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Obsah3">
    <w:name w:val="toc 3"/>
    <w:basedOn w:val="Normlny"/>
    <w:next w:val="Normlny"/>
    <w:autoRedefine/>
    <w:rsid w:val="00FE0475"/>
    <w:pPr>
      <w:ind w:left="480"/>
    </w:pPr>
  </w:style>
  <w:style w:type="paragraph" w:styleId="Odsekzoznamu">
    <w:name w:val="List Paragraph"/>
    <w:basedOn w:val="Normlny"/>
    <w:uiPriority w:val="34"/>
    <w:qFormat/>
    <w:rsid w:val="00024886"/>
    <w:pPr>
      <w:ind w:left="720"/>
      <w:contextualSpacing/>
    </w:pPr>
    <w:rPr>
      <w:rFonts w:eastAsia="Times New Roman"/>
      <w:sz w:val="20"/>
      <w:szCs w:val="20"/>
      <w:lang w:eastAsia="cs-CZ"/>
    </w:rPr>
  </w:style>
  <w:style w:type="paragraph" w:customStyle="1" w:styleId="CM11">
    <w:name w:val="CM1+1"/>
    <w:basedOn w:val="Default"/>
    <w:next w:val="Default"/>
    <w:uiPriority w:val="99"/>
    <w:rsid w:val="000355F2"/>
    <w:rPr>
      <w:rFonts w:eastAsia="Calibri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0355F2"/>
    <w:rPr>
      <w:rFonts w:eastAsia="Calibri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0355F2"/>
    <w:rPr>
      <w:rFonts w:eastAsia="Calibri" w:cs="Times New Roman"/>
      <w:color w:val="auto"/>
    </w:rPr>
  </w:style>
  <w:style w:type="paragraph" w:styleId="Zkladntext">
    <w:name w:val="Body Text"/>
    <w:basedOn w:val="Normlny"/>
    <w:link w:val="ZkladntextChar"/>
    <w:rsid w:val="00E5542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E55429"/>
    <w:rPr>
      <w:rFonts w:ascii="Times New Roman" w:hAnsi="Times New Roman"/>
      <w:sz w:val="24"/>
      <w:szCs w:val="24"/>
    </w:rPr>
  </w:style>
  <w:style w:type="character" w:customStyle="1" w:styleId="Nadpis9Char">
    <w:name w:val="Nadpis 9 Char"/>
    <w:basedOn w:val="Predvolenpsmoodseku"/>
    <w:link w:val="Nadpis9"/>
    <w:semiHidden/>
    <w:rsid w:val="00C54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Zarkazkladnhotextu2">
    <w:name w:val="Body Text Indent 2"/>
    <w:basedOn w:val="Normlny"/>
    <w:link w:val="Zarkazkladnhotextu2Char"/>
    <w:rsid w:val="00C920BF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C920BF"/>
    <w:rPr>
      <w:rFonts w:ascii="Times New Roman" w:hAnsi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rsid w:val="00E25F67"/>
    <w:pPr>
      <w:spacing w:after="200" w:line="276" w:lineRule="auto"/>
    </w:pPr>
    <w:rPr>
      <w:rFonts w:ascii="Calibri" w:eastAsia="Times New Roman" w:hAnsi="Calibr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E25F67"/>
    <w:rPr>
      <w:rFonts w:eastAsia="Times New Roman"/>
      <w:lang w:eastAsia="en-US"/>
    </w:rPr>
  </w:style>
  <w:style w:type="character" w:styleId="Odkaznapoznmkupodiarou">
    <w:name w:val="footnote reference"/>
    <w:basedOn w:val="Predvolenpsmoodseku"/>
    <w:rsid w:val="00E25F67"/>
    <w:rPr>
      <w:vertAlign w:val="superscript"/>
    </w:rPr>
  </w:style>
  <w:style w:type="paragraph" w:customStyle="1" w:styleId="Bezriadkovania1">
    <w:name w:val="Bez riadkovania1"/>
    <w:rsid w:val="00E25F67"/>
    <w:rPr>
      <w:rFonts w:eastAsia="Times New Roman"/>
      <w:sz w:val="22"/>
      <w:szCs w:val="22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0817CE"/>
    <w:rPr>
      <w:color w:val="605E5C"/>
      <w:shd w:val="clear" w:color="auto" w:fill="E1DFDD"/>
    </w:rPr>
  </w:style>
  <w:style w:type="paragraph" w:customStyle="1" w:styleId="title-doc-first">
    <w:name w:val="title-doc-first"/>
    <w:basedOn w:val="Normlny"/>
    <w:rsid w:val="003B0EEF"/>
    <w:pPr>
      <w:spacing w:before="100" w:beforeAutospacing="1" w:after="100" w:afterAutospacing="1"/>
    </w:pPr>
    <w:rPr>
      <w:rFonts w:eastAsia="Times New Roman"/>
    </w:rPr>
  </w:style>
  <w:style w:type="character" w:styleId="Vrazn">
    <w:name w:val="Strong"/>
    <w:basedOn w:val="Predvolenpsmoodseku"/>
    <w:uiPriority w:val="22"/>
    <w:qFormat/>
    <w:locked/>
    <w:rsid w:val="00FF79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omas.Matusek@apa.sk" TargetMode="External"/><Relationship Id="rId17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zef.Jesko@apa.s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rvonakupca@apa.s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Franti&#353;ek.Mlyn&#225;r@apa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8AD1.3DFEB4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150D4-D644-4E6D-AA57-9450786D2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10</Pages>
  <Words>2265</Words>
  <Characters>14155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Pôdohospodárska platobná agentúra</Company>
  <LinksUpToDate>false</LinksUpToDate>
  <CharactersWithSpaces>16388</CharactersWithSpaces>
  <SharedDoc>false</SharedDoc>
  <HLinks>
    <vt:vector size="126" baseType="variant">
      <vt:variant>
        <vt:i4>8323089</vt:i4>
      </vt:variant>
      <vt:variant>
        <vt:i4>120</vt:i4>
      </vt:variant>
      <vt:variant>
        <vt:i4>0</vt:i4>
      </vt:variant>
      <vt:variant>
        <vt:i4>5</vt:i4>
      </vt:variant>
      <vt:variant>
        <vt:lpwstr>mailto:AGRI-C4-ANIMAL-PRODUCTS@ec.europa.eu</vt:lpwstr>
      </vt:variant>
      <vt:variant>
        <vt:lpwstr/>
      </vt:variant>
      <vt:variant>
        <vt:i4>2949141</vt:i4>
      </vt:variant>
      <vt:variant>
        <vt:i4>117</vt:i4>
      </vt:variant>
      <vt:variant>
        <vt:i4>0</vt:i4>
      </vt:variant>
      <vt:variant>
        <vt:i4>5</vt:i4>
      </vt:variant>
      <vt:variant>
        <vt:lpwstr>http://eur-lex.europa.eu/RECH_menu.do?ihmlang=sk</vt:lpwstr>
      </vt:variant>
      <vt:variant>
        <vt:lpwstr/>
      </vt:variant>
      <vt:variant>
        <vt:i4>1966135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_Toc341963370</vt:lpwstr>
      </vt:variant>
      <vt:variant>
        <vt:i4>2031671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_Toc341963369</vt:lpwstr>
      </vt:variant>
      <vt:variant>
        <vt:i4>2031671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_Toc341963368</vt:lpwstr>
      </vt:variant>
      <vt:variant>
        <vt:i4>2031671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_Toc341963367</vt:lpwstr>
      </vt:variant>
      <vt:variant>
        <vt:i4>2031671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_Toc341963366</vt:lpwstr>
      </vt:variant>
      <vt:variant>
        <vt:i4>2031671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_Toc341963365</vt:lpwstr>
      </vt:variant>
      <vt:variant>
        <vt:i4>2031671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_Toc341963364</vt:lpwstr>
      </vt:variant>
      <vt:variant>
        <vt:i4>2031671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_Toc341963363</vt:lpwstr>
      </vt:variant>
      <vt:variant>
        <vt:i4>2031671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_Toc341963362</vt:lpwstr>
      </vt:variant>
      <vt:variant>
        <vt:i4>2031671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_Toc341963361</vt:lpwstr>
      </vt:variant>
      <vt:variant>
        <vt:i4>2031671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_Toc341963360</vt:lpwstr>
      </vt:variant>
      <vt:variant>
        <vt:i4>1835063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_Toc341963359</vt:lpwstr>
      </vt:variant>
      <vt:variant>
        <vt:i4>1835063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_Toc341963358</vt:lpwstr>
      </vt:variant>
      <vt:variant>
        <vt:i4>1835063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_Toc341963357</vt:lpwstr>
      </vt:variant>
      <vt:variant>
        <vt:i4>1835063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_Toc341963356</vt:lpwstr>
      </vt:variant>
      <vt:variant>
        <vt:i4>1835063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_Toc341963355</vt:lpwstr>
      </vt:variant>
      <vt:variant>
        <vt:i4>1835063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_Toc341963354</vt:lpwstr>
      </vt:variant>
      <vt:variant>
        <vt:i4>1835063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_Toc341963353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_Toc341963352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Demcakova, Martina</dc:creator>
  <cp:lastModifiedBy>Ješko Jozef</cp:lastModifiedBy>
  <cp:revision>17</cp:revision>
  <cp:lastPrinted>2026-01-28T12:59:00Z</cp:lastPrinted>
  <dcterms:created xsi:type="dcterms:W3CDTF">2026-02-10T08:36:00Z</dcterms:created>
  <dcterms:modified xsi:type="dcterms:W3CDTF">2026-07-07T08:04:00Z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2024-03-04T09:58:08Z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20633283-0144-4aa0-a122-63c695f392e4</vt:lpwstr>
  </property>
  <property fmtid="{D5CDD505-2E9C-101B-9397-08002B2CF9AE}" pid="8" name="MSIP_Label_71f49583-305d-4d31-a578-23419888fadf_ContentBits">
    <vt:lpwstr>0</vt:lpwstr>
  </property>
</Properties>
</file>