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3C4A" w14:textId="6741FD07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Oznámenie o aktualizácii č. </w:t>
      </w:r>
      <w:r w:rsidR="005B577A">
        <w:rPr>
          <w:b/>
          <w:bCs/>
        </w:rPr>
        <w:t>2</w:t>
      </w:r>
      <w:r w:rsidRPr="00F2267C">
        <w:rPr>
          <w:b/>
          <w:bCs/>
        </w:rPr>
        <w:t xml:space="preserve"> Výzvy </w:t>
      </w:r>
      <w:r w:rsidR="00DB1BBB">
        <w:rPr>
          <w:b/>
          <w:bCs/>
        </w:rPr>
        <w:t xml:space="preserve">č. </w:t>
      </w:r>
      <w:r w:rsidR="005B577A" w:rsidRPr="005B577A">
        <w:rPr>
          <w:b/>
          <w:bCs/>
        </w:rPr>
        <w:t>7/SP/2026-73.4</w:t>
      </w:r>
    </w:p>
    <w:p w14:paraId="3863B0CF" w14:textId="77777777" w:rsidR="00F2267C" w:rsidRPr="00F2267C" w:rsidRDefault="00F2267C" w:rsidP="00F2267C"/>
    <w:p w14:paraId="00653B11" w14:textId="227B8C90" w:rsidR="0025387D" w:rsidRPr="008963DD" w:rsidRDefault="00F2267C" w:rsidP="0025387D">
      <w:pPr>
        <w:tabs>
          <w:tab w:val="center" w:pos="4536"/>
          <w:tab w:val="right" w:pos="9072"/>
        </w:tabs>
        <w:spacing w:line="276" w:lineRule="auto"/>
        <w:jc w:val="both"/>
        <w:rPr>
          <w:color w:val="000000" w:themeColor="text1"/>
        </w:rPr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 xml:space="preserve">č. </w:t>
      </w:r>
      <w:r w:rsidR="005B577A" w:rsidRPr="005B577A">
        <w:t>7/SP/2026-73.4</w:t>
      </w:r>
      <w:r w:rsidRPr="00F2267C">
        <w:t xml:space="preserve"> na projektovú intervenciu </w:t>
      </w:r>
      <w:r w:rsidR="005B577A" w:rsidRPr="005B577A">
        <w:t>73.4 - Produktívne investície v poľnohospodárskych podnikoch</w:t>
      </w:r>
      <w:r w:rsidR="0025387D" w:rsidRPr="003D3876">
        <w:t>.</w:t>
      </w:r>
    </w:p>
    <w:p w14:paraId="07A5A2FA" w14:textId="6AF3398A" w:rsidR="00F2267C" w:rsidRPr="00F2267C" w:rsidRDefault="00F2267C" w:rsidP="0025387D">
      <w:pPr>
        <w:jc w:val="both"/>
      </w:pPr>
      <w:r w:rsidRPr="00A85483">
        <w:t>Aktualizovaná výzva je zverejnená na webovom sídle PPA:</w:t>
      </w:r>
      <w:r w:rsidRPr="00F2267C">
        <w:t xml:space="preserve"> </w:t>
      </w:r>
      <w:hyperlink r:id="rId7" w:history="1">
        <w:r w:rsidR="005B577A" w:rsidRPr="005B577A">
          <w:rPr>
            <w:rStyle w:val="Hypertextovprepojenie"/>
          </w:rPr>
          <w:t>Výzvu 7/SP/2026-73.4 - prvovýroba | APA.sk</w:t>
        </w:r>
      </w:hyperlink>
    </w:p>
    <w:p w14:paraId="1783FA27" w14:textId="77777777" w:rsidR="00F2267C" w:rsidRPr="00F2267C" w:rsidRDefault="00F2267C" w:rsidP="00F2267C"/>
    <w:p w14:paraId="3D206DD4" w14:textId="77777777" w:rsidR="00F2267C" w:rsidRPr="00CB5B89" w:rsidRDefault="00F2267C" w:rsidP="00F2267C">
      <w:r w:rsidRPr="00CB5B89">
        <w:rPr>
          <w:b/>
          <w:bCs/>
        </w:rPr>
        <w:t>Aktualizáciou výzvy sa mení</w:t>
      </w:r>
      <w:r w:rsidRPr="00CB5B89">
        <w:t>:</w:t>
      </w:r>
    </w:p>
    <w:p w14:paraId="02A395B1" w14:textId="00DBA484" w:rsidR="00006F25" w:rsidRPr="005B577A" w:rsidRDefault="00006F25" w:rsidP="005B577A">
      <w:pPr>
        <w:pStyle w:val="Odsekzoznamu"/>
        <w:numPr>
          <w:ilvl w:val="0"/>
          <w:numId w:val="9"/>
        </w:numPr>
        <w:ind w:left="567" w:hanging="567"/>
        <w:jc w:val="both"/>
        <w:rPr>
          <w:rFonts w:cstheme="minorHAnsi"/>
          <w:sz w:val="20"/>
          <w:szCs w:val="20"/>
        </w:rPr>
      </w:pPr>
      <w:r w:rsidRPr="00006F25">
        <w:rPr>
          <w:bCs/>
        </w:rPr>
        <w:t>Dátum uzavretia výzvy na</w:t>
      </w:r>
      <w:r>
        <w:rPr>
          <w:bCs/>
        </w:rPr>
        <w:t xml:space="preserve"> </w:t>
      </w:r>
      <w:r w:rsidR="00A85483">
        <w:rPr>
          <w:bCs/>
        </w:rPr>
        <w:t>30</w:t>
      </w:r>
      <w:r>
        <w:rPr>
          <w:bCs/>
        </w:rPr>
        <w:t>.</w:t>
      </w:r>
      <w:r w:rsidR="005B577A">
        <w:rPr>
          <w:bCs/>
        </w:rPr>
        <w:t>10</w:t>
      </w:r>
      <w:r>
        <w:rPr>
          <w:bCs/>
        </w:rPr>
        <w:t>.2026</w:t>
      </w:r>
      <w:r w:rsidR="003810BE">
        <w:rPr>
          <w:bCs/>
        </w:rPr>
        <w:t xml:space="preserve"> - </w:t>
      </w:r>
      <w:r w:rsidR="003810BE" w:rsidRPr="00CB5B89">
        <w:rPr>
          <w:rFonts w:cstheme="minorHAnsi"/>
          <w:bCs/>
        </w:rPr>
        <w:t>vo Výzve</w:t>
      </w:r>
      <w:r w:rsidR="00BF5696">
        <w:rPr>
          <w:rFonts w:cstheme="minorHAnsi"/>
          <w:bCs/>
        </w:rPr>
        <w:t>, v Prílohách</w:t>
      </w:r>
      <w:r w:rsidR="003810BE" w:rsidRPr="00CB5B89">
        <w:rPr>
          <w:rFonts w:cstheme="minorHAnsi"/>
          <w:bCs/>
        </w:rPr>
        <w:t xml:space="preserve"> </w:t>
      </w:r>
      <w:r w:rsidR="00BF5696">
        <w:rPr>
          <w:rFonts w:cstheme="minorHAnsi"/>
          <w:bCs/>
        </w:rPr>
        <w:t xml:space="preserve">č. 1 </w:t>
      </w:r>
      <w:r w:rsidR="003810BE" w:rsidRPr="00CB5B89">
        <w:rPr>
          <w:rFonts w:cstheme="minorHAnsi"/>
          <w:bCs/>
        </w:rPr>
        <w:t>Príručk</w:t>
      </w:r>
      <w:r w:rsidR="00BF5696">
        <w:rPr>
          <w:rFonts w:cstheme="minorHAnsi"/>
          <w:bCs/>
        </w:rPr>
        <w:t>a</w:t>
      </w:r>
      <w:r w:rsidR="003810BE" w:rsidRPr="00CB5B89">
        <w:rPr>
          <w:rFonts w:cstheme="minorHAnsi"/>
          <w:bCs/>
        </w:rPr>
        <w:t xml:space="preserve"> pre žiadateľa</w:t>
      </w:r>
      <w:r w:rsidR="00BF5696">
        <w:rPr>
          <w:bCs/>
        </w:rPr>
        <w:t xml:space="preserve"> a č. 4 </w:t>
      </w:r>
      <w:r w:rsidR="00BF5696" w:rsidRPr="00BF5696">
        <w:rPr>
          <w:bCs/>
        </w:rPr>
        <w:t>Identifikácia</w:t>
      </w:r>
      <w:r w:rsidR="00BF5696">
        <w:rPr>
          <w:bCs/>
        </w:rPr>
        <w:t xml:space="preserve"> </w:t>
      </w:r>
      <w:r w:rsidR="00BF5696" w:rsidRPr="00BF5696">
        <w:rPr>
          <w:bCs/>
        </w:rPr>
        <w:t>synergických</w:t>
      </w:r>
      <w:r w:rsidR="00BF5696">
        <w:rPr>
          <w:bCs/>
        </w:rPr>
        <w:t xml:space="preserve"> </w:t>
      </w:r>
      <w:r w:rsidR="00BF5696" w:rsidRPr="00BF5696">
        <w:rPr>
          <w:bCs/>
        </w:rPr>
        <w:t>a</w:t>
      </w:r>
      <w:r w:rsidR="00BF5696">
        <w:rPr>
          <w:bCs/>
        </w:rPr>
        <w:t> </w:t>
      </w:r>
      <w:r w:rsidR="00BF5696" w:rsidRPr="00BF5696">
        <w:rPr>
          <w:bCs/>
        </w:rPr>
        <w:t>komplement</w:t>
      </w:r>
      <w:r w:rsidR="00BF5696">
        <w:rPr>
          <w:bCs/>
        </w:rPr>
        <w:t>á</w:t>
      </w:r>
      <w:r w:rsidR="00BF5696" w:rsidRPr="00BF5696">
        <w:rPr>
          <w:bCs/>
        </w:rPr>
        <w:t>rnych</w:t>
      </w:r>
      <w:r w:rsidR="00BF5696">
        <w:rPr>
          <w:bCs/>
        </w:rPr>
        <w:t xml:space="preserve"> </w:t>
      </w:r>
      <w:r w:rsidR="00BF5696" w:rsidRPr="00BF5696">
        <w:rPr>
          <w:bCs/>
        </w:rPr>
        <w:t>účinkov</w:t>
      </w:r>
    </w:p>
    <w:p w14:paraId="221453B2" w14:textId="16B41AFD" w:rsidR="005B577A" w:rsidRDefault="005B577A" w:rsidP="005B577A">
      <w:pPr>
        <w:pStyle w:val="Odsekzoznamu"/>
        <w:numPr>
          <w:ilvl w:val="0"/>
          <w:numId w:val="9"/>
        </w:numPr>
        <w:ind w:left="567" w:hanging="567"/>
        <w:jc w:val="both"/>
        <w:rPr>
          <w:bCs/>
        </w:rPr>
      </w:pPr>
      <w:r w:rsidRPr="005B577A">
        <w:rPr>
          <w:bCs/>
        </w:rPr>
        <w:t>Aktualizuje sa príloha č. 11 výzvy Katalóg cien poľnohospodárskej techniky, stavieb, technológií a materiálu spracovaného pre potreby implementácie určitých intervencií v rámci Strategického plánu SPP 2023 – 2027</w:t>
      </w:r>
      <w:r>
        <w:rPr>
          <w:bCs/>
        </w:rPr>
        <w:t xml:space="preserve"> o nasledovné časti:</w:t>
      </w:r>
    </w:p>
    <w:p w14:paraId="484D5EC6" w14:textId="77777777" w:rsidR="005B577A" w:rsidRPr="005B577A" w:rsidRDefault="005B577A" w:rsidP="005B577A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r w:rsidRPr="005B577A">
        <w:rPr>
          <w:rFonts w:cs="Times New Roman"/>
        </w:rPr>
        <w:t>Stavby a technológie v ŽV</w:t>
      </w:r>
    </w:p>
    <w:p w14:paraId="5B39A1CD" w14:textId="67685EB3" w:rsidR="005B577A" w:rsidRPr="005B577A" w:rsidRDefault="005B577A" w:rsidP="005B577A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r w:rsidRPr="005B577A">
        <w:rPr>
          <w:rFonts w:cs="Times New Roman"/>
        </w:rPr>
        <w:t xml:space="preserve">Odstránenie starých stavieb – </w:t>
      </w:r>
      <w:proofErr w:type="spellStart"/>
      <w:r w:rsidRPr="005B577A">
        <w:rPr>
          <w:rFonts w:cs="Times New Roman"/>
        </w:rPr>
        <w:t>brownfields</w:t>
      </w:r>
      <w:proofErr w:type="spellEnd"/>
    </w:p>
    <w:p w14:paraId="4D012770" w14:textId="7C3F0AC0" w:rsidR="005B577A" w:rsidRPr="005B577A" w:rsidRDefault="005B577A" w:rsidP="005B577A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r w:rsidRPr="005B577A">
        <w:rPr>
          <w:rFonts w:cs="Times New Roman"/>
        </w:rPr>
        <w:t>Mobilné kuríny</w:t>
      </w:r>
    </w:p>
    <w:p w14:paraId="4052D817" w14:textId="198C61E3" w:rsidR="005B577A" w:rsidRPr="005B577A" w:rsidRDefault="005B577A" w:rsidP="005B577A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r w:rsidRPr="005B577A">
        <w:rPr>
          <w:rFonts w:cs="Times New Roman"/>
        </w:rPr>
        <w:t>Vaky na hnojovicu</w:t>
      </w:r>
    </w:p>
    <w:p w14:paraId="4538D37B" w14:textId="3993F7F0" w:rsidR="005B577A" w:rsidRPr="005B577A" w:rsidRDefault="005B577A" w:rsidP="005B577A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r w:rsidRPr="005B577A">
        <w:rPr>
          <w:rFonts w:cs="Times New Roman"/>
        </w:rPr>
        <w:t xml:space="preserve">Robotické dojacie systémy s príslušenstvom </w:t>
      </w:r>
    </w:p>
    <w:p w14:paraId="3015E974" w14:textId="7C9B8E0C" w:rsidR="005B577A" w:rsidRPr="005B577A" w:rsidRDefault="005B577A" w:rsidP="005B577A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bookmarkStart w:id="0" w:name="_Hlk116048115"/>
      <w:r w:rsidRPr="005B577A">
        <w:rPr>
          <w:rFonts w:cs="Times New Roman"/>
        </w:rPr>
        <w:t>Rozšírenie príslušenstva samohybného postrekovača</w:t>
      </w:r>
    </w:p>
    <w:p w14:paraId="53A9E3D3" w14:textId="76A556B8" w:rsidR="005B577A" w:rsidRPr="005B577A" w:rsidRDefault="005B577A" w:rsidP="005B577A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r w:rsidRPr="005B577A">
        <w:rPr>
          <w:rFonts w:cs="Times New Roman"/>
        </w:rPr>
        <w:t>Výsadba ovocných sadov</w:t>
      </w:r>
    </w:p>
    <w:bookmarkEnd w:id="0"/>
    <w:p w14:paraId="379609F1" w14:textId="72E642C2" w:rsidR="005B577A" w:rsidRDefault="005B577A" w:rsidP="005B577A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proofErr w:type="spellStart"/>
      <w:r w:rsidRPr="005B577A">
        <w:rPr>
          <w:rFonts w:cs="Times New Roman"/>
        </w:rPr>
        <w:t>Fotovoltické</w:t>
      </w:r>
      <w:proofErr w:type="spellEnd"/>
      <w:r w:rsidRPr="005B577A">
        <w:rPr>
          <w:rFonts w:cs="Times New Roman"/>
        </w:rPr>
        <w:t xml:space="preserve"> systémy a</w:t>
      </w:r>
      <w:r w:rsidR="00305628">
        <w:rPr>
          <w:rFonts w:cs="Times New Roman"/>
        </w:rPr>
        <w:t> </w:t>
      </w:r>
      <w:r w:rsidRPr="005B577A">
        <w:rPr>
          <w:rFonts w:cs="Times New Roman"/>
        </w:rPr>
        <w:t>batérie</w:t>
      </w:r>
    </w:p>
    <w:p w14:paraId="558B98F4" w14:textId="6A0C7CF4" w:rsidR="00305628" w:rsidRDefault="00305628" w:rsidP="00305628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r w:rsidRPr="00305628">
        <w:rPr>
          <w:rFonts w:cs="Times New Roman"/>
        </w:rPr>
        <w:t>Tepelné čerpadlá</w:t>
      </w:r>
    </w:p>
    <w:p w14:paraId="049515FB" w14:textId="2AF796C6" w:rsidR="00305628" w:rsidRPr="00305628" w:rsidRDefault="00305628" w:rsidP="00305628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r w:rsidRPr="00305628">
        <w:rPr>
          <w:rFonts w:cs="Times New Roman"/>
        </w:rPr>
        <w:t>Závlahy a čerpadlá</w:t>
      </w:r>
    </w:p>
    <w:p w14:paraId="70F0D44A" w14:textId="78E51EB9" w:rsidR="00305628" w:rsidRPr="00305628" w:rsidRDefault="00305628" w:rsidP="00305628">
      <w:pPr>
        <w:pStyle w:val="Odsekzoznamu"/>
        <w:numPr>
          <w:ilvl w:val="0"/>
          <w:numId w:val="10"/>
        </w:numPr>
        <w:spacing w:before="240" w:after="0"/>
        <w:ind w:left="1276" w:hanging="709"/>
        <w:rPr>
          <w:rFonts w:cs="Times New Roman"/>
        </w:rPr>
      </w:pPr>
      <w:proofErr w:type="spellStart"/>
      <w:r w:rsidRPr="00305628">
        <w:rPr>
          <w:rFonts w:cs="Times New Roman"/>
        </w:rPr>
        <w:t>Dojárne</w:t>
      </w:r>
      <w:proofErr w:type="spellEnd"/>
      <w:r w:rsidRPr="00305628">
        <w:rPr>
          <w:rFonts w:cs="Times New Roman"/>
        </w:rPr>
        <w:t xml:space="preserve"> pre hovädzí dobytok</w:t>
      </w:r>
    </w:p>
    <w:p w14:paraId="2B32EFB4" w14:textId="3E5FCF16" w:rsidR="005B577A" w:rsidRDefault="009E24FC" w:rsidP="00230FA1">
      <w:pPr>
        <w:pStyle w:val="Odsekzoznamu"/>
        <w:numPr>
          <w:ilvl w:val="0"/>
          <w:numId w:val="9"/>
        </w:numPr>
        <w:spacing w:after="0"/>
        <w:ind w:left="567" w:hanging="567"/>
        <w:jc w:val="both"/>
        <w:rPr>
          <w:bCs/>
        </w:rPr>
      </w:pPr>
      <w:r>
        <w:rPr>
          <w:bCs/>
        </w:rPr>
        <w:t>Vypustenie prílohy ŽoPP č. 5 „</w:t>
      </w:r>
      <w:r w:rsidRPr="009E24FC">
        <w:rPr>
          <w:bCs/>
        </w:rPr>
        <w:t>Analýza očakávaného zníženia emisií skleníkových plynov alebo amoniaku“</w:t>
      </w:r>
    </w:p>
    <w:p w14:paraId="018A03F2" w14:textId="77777777" w:rsidR="00230FA1" w:rsidRPr="00230FA1" w:rsidRDefault="00230FA1" w:rsidP="00230FA1">
      <w:pPr>
        <w:pStyle w:val="Odsekzoznamu"/>
        <w:numPr>
          <w:ilvl w:val="0"/>
          <w:numId w:val="9"/>
        </w:numPr>
        <w:ind w:left="567" w:hanging="567"/>
        <w:jc w:val="both"/>
        <w:rPr>
          <w:bCs/>
        </w:rPr>
      </w:pPr>
      <w:r w:rsidRPr="00230FA1">
        <w:rPr>
          <w:bCs/>
        </w:rPr>
        <w:t xml:space="preserve">Aktualizuje sa príloha č. 4 výzvy Identifikácia synergických a komplementárnych účinkov  </w:t>
      </w:r>
    </w:p>
    <w:p w14:paraId="2D050BC2" w14:textId="77777777" w:rsidR="00230FA1" w:rsidRDefault="00230FA1" w:rsidP="00F2267C">
      <w:pPr>
        <w:rPr>
          <w:b/>
          <w:bCs/>
        </w:rPr>
      </w:pPr>
    </w:p>
    <w:p w14:paraId="5A3451C4" w14:textId="0BF40F8B" w:rsidR="00F2267C" w:rsidRPr="00CB5B89" w:rsidRDefault="00F2267C" w:rsidP="00F2267C">
      <w:pPr>
        <w:rPr>
          <w:b/>
          <w:bCs/>
        </w:rPr>
      </w:pPr>
      <w:r w:rsidRPr="00CB5B89">
        <w:rPr>
          <w:b/>
          <w:bCs/>
        </w:rPr>
        <w:t>Zdôvodnenie aktualizácie:</w:t>
      </w:r>
    </w:p>
    <w:p w14:paraId="46B90152" w14:textId="1D5DC272" w:rsidR="001439AE" w:rsidRPr="00CB5B89" w:rsidRDefault="00AC1281" w:rsidP="001439AE">
      <w:pPr>
        <w:jc w:val="both"/>
      </w:pPr>
      <w:r w:rsidRPr="00CB5B89">
        <w:t>Optimalizácia výzvy</w:t>
      </w:r>
      <w:r w:rsidR="00A85483">
        <w:t>, poskytnutie dlhšieho časového priestoru potencionálnym žiadateľom na predloženie ŽoPP</w:t>
      </w:r>
      <w:r w:rsidR="00CB5B89" w:rsidRPr="00CB5B89">
        <w:t xml:space="preserve"> </w:t>
      </w:r>
      <w:r w:rsidR="001439AE">
        <w:t>a zjednodušenie postupov pri obstarávaní</w:t>
      </w:r>
      <w:r w:rsidR="001439AE" w:rsidRPr="00CB5B89">
        <w:t xml:space="preserve"> </w:t>
      </w:r>
    </w:p>
    <w:p w14:paraId="1F728C08" w14:textId="4274868C" w:rsidR="005D4273" w:rsidRPr="00CB5B89" w:rsidRDefault="005D4273" w:rsidP="005B577A">
      <w:pPr>
        <w:jc w:val="both"/>
      </w:pPr>
    </w:p>
    <w:sectPr w:rsidR="005D4273" w:rsidRPr="00CB5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E57B1" w14:textId="77777777" w:rsidR="003D32C5" w:rsidRDefault="003D32C5" w:rsidP="00343B90">
      <w:pPr>
        <w:spacing w:after="0" w:line="240" w:lineRule="auto"/>
      </w:pPr>
      <w:r>
        <w:separator/>
      </w:r>
    </w:p>
  </w:endnote>
  <w:endnote w:type="continuationSeparator" w:id="0">
    <w:p w14:paraId="52407B88" w14:textId="77777777" w:rsidR="003D32C5" w:rsidRDefault="003D32C5" w:rsidP="0034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9DB8B" w14:textId="77777777" w:rsidR="003D32C5" w:rsidRDefault="003D32C5" w:rsidP="00343B90">
      <w:pPr>
        <w:spacing w:after="0" w:line="240" w:lineRule="auto"/>
      </w:pPr>
      <w:r>
        <w:separator/>
      </w:r>
    </w:p>
  </w:footnote>
  <w:footnote w:type="continuationSeparator" w:id="0">
    <w:p w14:paraId="79C2D6DB" w14:textId="77777777" w:rsidR="003D32C5" w:rsidRDefault="003D32C5" w:rsidP="0034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758"/>
    <w:multiLevelType w:val="hybridMultilevel"/>
    <w:tmpl w:val="19705F6A"/>
    <w:lvl w:ilvl="0" w:tplc="041B0017">
      <w:start w:val="1"/>
      <w:numFmt w:val="lowerLetter"/>
      <w:lvlText w:val="%1)"/>
      <w:lvlJc w:val="left"/>
      <w:pPr>
        <w:ind w:left="851" w:hanging="49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33DE"/>
    <w:multiLevelType w:val="hybridMultilevel"/>
    <w:tmpl w:val="049634DC"/>
    <w:lvl w:ilvl="0" w:tplc="4DEE0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5E02"/>
    <w:multiLevelType w:val="hybridMultilevel"/>
    <w:tmpl w:val="03C629DA"/>
    <w:lvl w:ilvl="0" w:tplc="ADF4F838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B38E7"/>
    <w:multiLevelType w:val="hybridMultilevel"/>
    <w:tmpl w:val="4E604E74"/>
    <w:lvl w:ilvl="0" w:tplc="FF7E30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860EC"/>
    <w:multiLevelType w:val="hybridMultilevel"/>
    <w:tmpl w:val="FC4EE5BC"/>
    <w:lvl w:ilvl="0" w:tplc="2BAA9A46">
      <w:start w:val="1"/>
      <w:numFmt w:val="decimal"/>
      <w:lvlText w:val="Príloha ŽoPP č. %1"/>
      <w:lvlJc w:val="left"/>
      <w:pPr>
        <w:ind w:left="1637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8" w15:restartNumberingAfterBreak="0">
    <w:nsid w:val="74CE44A5"/>
    <w:multiLevelType w:val="hybridMultilevel"/>
    <w:tmpl w:val="8FCCF2BC"/>
    <w:lvl w:ilvl="0" w:tplc="C1D6DD7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A6121"/>
    <w:multiLevelType w:val="hybridMultilevel"/>
    <w:tmpl w:val="0DC6C522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9322031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563265">
    <w:abstractNumId w:val="6"/>
  </w:num>
  <w:num w:numId="3" w16cid:durableId="63308425">
    <w:abstractNumId w:val="3"/>
  </w:num>
  <w:num w:numId="4" w16cid:durableId="233861854">
    <w:abstractNumId w:val="7"/>
  </w:num>
  <w:num w:numId="5" w16cid:durableId="1343120308">
    <w:abstractNumId w:val="0"/>
  </w:num>
  <w:num w:numId="6" w16cid:durableId="1090086054">
    <w:abstractNumId w:val="9"/>
  </w:num>
  <w:num w:numId="7" w16cid:durableId="1782143032">
    <w:abstractNumId w:val="1"/>
  </w:num>
  <w:num w:numId="8" w16cid:durableId="1229269850">
    <w:abstractNumId w:val="2"/>
  </w:num>
  <w:num w:numId="9" w16cid:durableId="439691889">
    <w:abstractNumId w:val="8"/>
  </w:num>
  <w:num w:numId="10" w16cid:durableId="1997608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06F25"/>
    <w:rsid w:val="000B34E6"/>
    <w:rsid w:val="000B47D9"/>
    <w:rsid w:val="000B7F80"/>
    <w:rsid w:val="000E6002"/>
    <w:rsid w:val="000F43D4"/>
    <w:rsid w:val="00107FE5"/>
    <w:rsid w:val="001159A0"/>
    <w:rsid w:val="001439AE"/>
    <w:rsid w:val="0015025F"/>
    <w:rsid w:val="001A3288"/>
    <w:rsid w:val="001B3FCF"/>
    <w:rsid w:val="001E0718"/>
    <w:rsid w:val="001F3F9C"/>
    <w:rsid w:val="00230FA1"/>
    <w:rsid w:val="0025387D"/>
    <w:rsid w:val="002F4767"/>
    <w:rsid w:val="00305628"/>
    <w:rsid w:val="00317D7D"/>
    <w:rsid w:val="00341770"/>
    <w:rsid w:val="00343B90"/>
    <w:rsid w:val="003810BE"/>
    <w:rsid w:val="003871DE"/>
    <w:rsid w:val="00393120"/>
    <w:rsid w:val="003A3D7F"/>
    <w:rsid w:val="003C0676"/>
    <w:rsid w:val="003D32C5"/>
    <w:rsid w:val="003D5206"/>
    <w:rsid w:val="00411DCD"/>
    <w:rsid w:val="004B25B9"/>
    <w:rsid w:val="005008A2"/>
    <w:rsid w:val="005854FC"/>
    <w:rsid w:val="005862C5"/>
    <w:rsid w:val="005B577A"/>
    <w:rsid w:val="005D4273"/>
    <w:rsid w:val="006077F5"/>
    <w:rsid w:val="00616A9F"/>
    <w:rsid w:val="00631F72"/>
    <w:rsid w:val="006557E3"/>
    <w:rsid w:val="006740A9"/>
    <w:rsid w:val="006C2170"/>
    <w:rsid w:val="00733F38"/>
    <w:rsid w:val="00746830"/>
    <w:rsid w:val="00772A75"/>
    <w:rsid w:val="00802614"/>
    <w:rsid w:val="00816FAF"/>
    <w:rsid w:val="00824E81"/>
    <w:rsid w:val="00833968"/>
    <w:rsid w:val="0089050A"/>
    <w:rsid w:val="008C0D7F"/>
    <w:rsid w:val="00922CD5"/>
    <w:rsid w:val="00931D79"/>
    <w:rsid w:val="00933994"/>
    <w:rsid w:val="009E24FC"/>
    <w:rsid w:val="00A239B8"/>
    <w:rsid w:val="00A34B83"/>
    <w:rsid w:val="00A85483"/>
    <w:rsid w:val="00AC1281"/>
    <w:rsid w:val="00B26EBE"/>
    <w:rsid w:val="00B33BAD"/>
    <w:rsid w:val="00B91A96"/>
    <w:rsid w:val="00BD366F"/>
    <w:rsid w:val="00BD7B53"/>
    <w:rsid w:val="00BF5696"/>
    <w:rsid w:val="00C10864"/>
    <w:rsid w:val="00C44F8A"/>
    <w:rsid w:val="00CB5B89"/>
    <w:rsid w:val="00CC7520"/>
    <w:rsid w:val="00D61AB3"/>
    <w:rsid w:val="00DA66C5"/>
    <w:rsid w:val="00DA7315"/>
    <w:rsid w:val="00DB1BBB"/>
    <w:rsid w:val="00F2267C"/>
    <w:rsid w:val="00F3774E"/>
    <w:rsid w:val="00F44B88"/>
    <w:rsid w:val="00F72401"/>
    <w:rsid w:val="00FE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99"/>
    <w:qFormat/>
    <w:rsid w:val="00343B9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99"/>
    <w:qFormat/>
    <w:locked/>
    <w:rsid w:val="00343B90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343B9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343B90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343B9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343B90"/>
    <w:pPr>
      <w:spacing w:line="240" w:lineRule="exact"/>
    </w:pPr>
    <w:rPr>
      <w:vertAlign w:val="superscript"/>
    </w:rPr>
  </w:style>
  <w:style w:type="character" w:styleId="Odkaznakomentr">
    <w:name w:val="annotation reference"/>
    <w:basedOn w:val="Predvolenpsmoodseku"/>
    <w:uiPriority w:val="99"/>
    <w:unhideWhenUsed/>
    <w:qFormat/>
    <w:rsid w:val="00A34B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A34B83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A34B83"/>
    <w:rPr>
      <w:rFonts w:ascii="Calibri" w:eastAsia="Calibri" w:hAnsi="Calibri" w:cs="Calibri"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vyzvy/vyzvu-7sp2026-734-prvovyro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7</cp:revision>
  <cp:lastPrinted>2026-09-04T09:50:00Z</cp:lastPrinted>
  <dcterms:created xsi:type="dcterms:W3CDTF">2026-09-02T09:15:00Z</dcterms:created>
  <dcterms:modified xsi:type="dcterms:W3CDTF">2026-09-04T09:50:00Z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</Properties>
</file>