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BC" w:rsidRDefault="00224BE5">
      <w:r>
        <w:rPr>
          <w:noProof/>
          <w:lang w:eastAsia="sk-SK"/>
        </w:rPr>
        <w:drawing>
          <wp:inline distT="0" distB="0" distL="0" distR="0" wp14:anchorId="799B3C93" wp14:editId="536FC84A">
            <wp:extent cx="6934200" cy="3619500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D163BC" w:rsidSect="003145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7F"/>
    <w:rsid w:val="001E2C67"/>
    <w:rsid w:val="00224BE5"/>
    <w:rsid w:val="003145D9"/>
    <w:rsid w:val="004C3194"/>
    <w:rsid w:val="005B65D3"/>
    <w:rsid w:val="005C4E97"/>
    <w:rsid w:val="006A5325"/>
    <w:rsid w:val="006D2EDF"/>
    <w:rsid w:val="009801FA"/>
    <w:rsid w:val="00B76E97"/>
    <w:rsid w:val="00BC687F"/>
    <w:rsid w:val="00CC75AB"/>
    <w:rsid w:val="00D163BC"/>
    <w:rsid w:val="00E229AB"/>
    <w:rsid w:val="00E5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EF034-448E-415D-BB7E-F5CA5E2B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mriekazvraznenie1">
    <w:name w:val="Light Grid Accent 1"/>
    <w:basedOn w:val="Normlnatabuka"/>
    <w:uiPriority w:val="62"/>
    <w:rsid w:val="009801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BC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6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_rok_programu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k-SK" sz="1400" b="1"/>
              <a:t>Stav</a:t>
            </a:r>
            <a:r>
              <a:rPr lang="sk-SK" sz="1400" b="1" baseline="0"/>
              <a:t> výzvy </a:t>
            </a:r>
            <a:r>
              <a:rPr lang="sk-SK" sz="1400" b="1" i="0" u="none" strike="noStrike" baseline="0">
                <a:effectLst/>
              </a:rPr>
              <a:t>OPRH-PMaS-A2-2017-02 </a:t>
            </a:r>
            <a:r>
              <a:rPr lang="sk-SK" sz="1400" b="1"/>
              <a:t>k 31.03.2017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0217184390412737"/>
          <c:y val="0.18281585854399779"/>
          <c:w val="0.53396296616769068"/>
          <c:h val="0.729283602707556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Celková finančná alokácia výzvy (zdroje EÚ)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329 137 EUR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sk-SK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Hárok1!$A$2</c:f>
              <c:strCache>
                <c:ptCount val="1"/>
                <c:pt idx="0">
                  <c:v>Stav finančnej alokácie (v EUR)</c:v>
                </c:pt>
              </c:strCache>
            </c:strRef>
          </c:cat>
          <c:val>
            <c:numRef>
              <c:f>Hárok1!$B$2</c:f>
              <c:numCache>
                <c:formatCode>#,##0</c:formatCode>
                <c:ptCount val="1"/>
                <c:pt idx="0">
                  <c:v>329137</c:v>
                </c:pt>
              </c:numCache>
            </c:numRef>
          </c:val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Suma žiadostí o NFP v konaní (zdroje EÚ)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sk-SK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Hárok1!$A$2</c:f>
              <c:strCache>
                <c:ptCount val="1"/>
                <c:pt idx="0">
                  <c:v>Stav finančnej alokácie (v EUR)</c:v>
                </c:pt>
              </c:strCache>
            </c:strRef>
          </c:cat>
          <c:val>
            <c:numRef>
              <c:f>Hárok1!$C$2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Suma schválených žiadostí o NFP (zdroje EÚ)</c:v>
                </c:pt>
              </c:strCache>
            </c:strRef>
          </c:tx>
          <c:spPr>
            <a:solidFill>
              <a:srgbClr val="FFFF66"/>
            </a:solidFill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sk-SK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Hárok1!$A$2</c:f>
              <c:strCache>
                <c:ptCount val="1"/>
                <c:pt idx="0">
                  <c:v>Stav finančnej alokácie (v EUR)</c:v>
                </c:pt>
              </c:strCache>
            </c:strRef>
          </c:cat>
          <c:val>
            <c:numRef>
              <c:f>Hárok1!$D$2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Hárok1!$E$1</c:f>
              <c:strCache>
                <c:ptCount val="1"/>
                <c:pt idx="0">
                  <c:v>Potenciálne voľná alokácia na výzvu (zdroje EÚ)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tx>
                <c:rich>
                  <a:bodyPr rot="-5400000" vert="horz"/>
                  <a:lstStyle/>
                  <a:p>
                    <a:pPr>
                      <a:defRPr/>
                    </a:pPr>
                    <a:r>
                      <a:rPr lang="en-US"/>
                      <a:t>329 137 EUR</a:t>
                    </a:r>
                  </a:p>
                </c:rich>
              </c:tx>
              <c:numFmt formatCode="#,##0" sourceLinked="0"/>
              <c:spPr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Hárok1!$A$2</c:f>
              <c:strCache>
                <c:ptCount val="1"/>
                <c:pt idx="0">
                  <c:v>Stav finančnej alokácie (v EUR)</c:v>
                </c:pt>
              </c:strCache>
            </c:strRef>
          </c:cat>
          <c:val>
            <c:numRef>
              <c:f>Hárok1!$E$2</c:f>
              <c:numCache>
                <c:formatCode>#,##0</c:formatCode>
                <c:ptCount val="1"/>
                <c:pt idx="0">
                  <c:v>329137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0"/>
        <c:overlap val="-80"/>
        <c:axId val="207082864"/>
        <c:axId val="207085608"/>
      </c:barChart>
      <c:catAx>
        <c:axId val="2070828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07085608"/>
        <c:crosses val="autoZero"/>
        <c:auto val="1"/>
        <c:lblAlgn val="ctr"/>
        <c:lblOffset val="100"/>
        <c:tickLblSkip val="100"/>
        <c:tickMarkSkip val="100"/>
        <c:noMultiLvlLbl val="0"/>
      </c:catAx>
      <c:valAx>
        <c:axId val="207085608"/>
        <c:scaling>
          <c:orientation val="minMax"/>
          <c:max val="350000"/>
        </c:scaling>
        <c:delete val="0"/>
        <c:axPos val="l"/>
        <c:majorGridlines/>
        <c:numFmt formatCode="#,##0\ &quot;€&quot;" sourceLinked="0"/>
        <c:majorTickMark val="none"/>
        <c:minorTickMark val="none"/>
        <c:tickLblPos val="nextTo"/>
        <c:crossAx val="207082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4498283868363"/>
          <c:y val="0.28830998756734355"/>
          <c:w val="0.26679559285858501"/>
          <c:h val="0.4233800248653129"/>
        </c:manualLayout>
      </c:layout>
      <c:overlay val="0"/>
      <c:txPr>
        <a:bodyPr/>
        <a:lstStyle/>
        <a:p>
          <a:pPr algn="just">
            <a:defRPr/>
          </a:pPr>
          <a:endParaRPr lang="sk-SK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Huslica Kamil</dc:creator>
  <cp:lastModifiedBy>Petraturová Alena</cp:lastModifiedBy>
  <cp:revision>3</cp:revision>
  <dcterms:created xsi:type="dcterms:W3CDTF">2017-04-03T07:30:00Z</dcterms:created>
  <dcterms:modified xsi:type="dcterms:W3CDTF">2017-04-03T07:31:00Z</dcterms:modified>
</cp:coreProperties>
</file>