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66" w:rsidRDefault="00D76266" w:rsidP="00D76266">
      <w:pPr>
        <w:jc w:val="left"/>
        <w:rPr>
          <w:b/>
          <w:sz w:val="32"/>
          <w:szCs w:val="32"/>
        </w:rPr>
      </w:pPr>
      <w:bookmarkStart w:id="0" w:name="_Toc256000081"/>
      <w:r>
        <w:rPr>
          <w:b/>
          <w:noProof/>
          <w:sz w:val="32"/>
          <w:szCs w:val="32"/>
          <w:lang w:eastAsia="sk-SK"/>
        </w:rPr>
        <w:drawing>
          <wp:anchor distT="0" distB="0" distL="114300" distR="114300" simplePos="0" relativeHeight="251664384" behindDoc="1" locked="0" layoutInCell="1" allowOverlap="1" wp14:anchorId="5D59F0CF" wp14:editId="5E78219E">
            <wp:simplePos x="0" y="0"/>
            <wp:positionH relativeFrom="column">
              <wp:posOffset>3481364</wp:posOffset>
            </wp:positionH>
            <wp:positionV relativeFrom="paragraph">
              <wp:posOffset>-738016</wp:posOffset>
            </wp:positionV>
            <wp:extent cx="3376246" cy="2388942"/>
            <wp:effectExtent l="0" t="0" r="0" b="0"/>
            <wp:wrapNone/>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9">
                      <a:extLst>
                        <a:ext uri="{28A0092B-C50C-407E-A947-70E740481C1C}">
                          <a14:useLocalDpi xmlns:a14="http://schemas.microsoft.com/office/drawing/2010/main" val="0"/>
                        </a:ext>
                      </a:extLst>
                    </a:blip>
                    <a:srcRect l="-5259" t="-1000" r="-5259" b="-1000"/>
                    <a:stretch/>
                  </pic:blipFill>
                  <pic:spPr bwMode="auto">
                    <a:xfrm>
                      <a:off x="0" y="0"/>
                      <a:ext cx="3376246" cy="2388942"/>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lang w:eastAsia="sk-SK"/>
        </w:rPr>
        <w:drawing>
          <wp:inline distT="0" distB="0" distL="0" distR="0" wp14:anchorId="41AEA43B" wp14:editId="63DF529C">
            <wp:extent cx="4180840" cy="819150"/>
            <wp:effectExtent l="0" t="0" r="0"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0840" cy="819150"/>
                    </a:xfrm>
                    <a:prstGeom prst="rect">
                      <a:avLst/>
                    </a:prstGeom>
                    <a:noFill/>
                  </pic:spPr>
                </pic:pic>
              </a:graphicData>
            </a:graphic>
          </wp:inline>
        </w:drawing>
      </w:r>
    </w:p>
    <w:p w:rsidR="00D76266" w:rsidRDefault="00D76266" w:rsidP="003F62ED">
      <w:pPr>
        <w:jc w:val="center"/>
        <w:rPr>
          <w:b/>
          <w:sz w:val="32"/>
          <w:szCs w:val="32"/>
        </w:rPr>
      </w:pPr>
    </w:p>
    <w:p w:rsidR="00D76266" w:rsidRDefault="00D76266" w:rsidP="003F62ED">
      <w:pPr>
        <w:jc w:val="center"/>
        <w:rPr>
          <w:b/>
          <w:sz w:val="32"/>
          <w:szCs w:val="32"/>
        </w:rPr>
      </w:pPr>
    </w:p>
    <w:p w:rsidR="00173926" w:rsidRPr="00BA1C1C" w:rsidRDefault="00C4500A" w:rsidP="003F62ED">
      <w:pPr>
        <w:jc w:val="center"/>
        <w:rPr>
          <w:b/>
          <w:sz w:val="32"/>
          <w:szCs w:val="32"/>
        </w:rPr>
      </w:pPr>
      <w:r>
        <w:rPr>
          <w:b/>
          <w:noProof/>
          <w:sz w:val="32"/>
          <w:szCs w:val="32"/>
          <w:lang w:eastAsia="sk-SK"/>
        </w:rPr>
        <w:drawing>
          <wp:anchor distT="0" distB="0" distL="114300" distR="114300" simplePos="0" relativeHeight="251658240" behindDoc="1" locked="0" layoutInCell="1" allowOverlap="1" wp14:anchorId="09710916" wp14:editId="50763F5F">
            <wp:simplePos x="0" y="0"/>
            <wp:positionH relativeFrom="margin">
              <wp:posOffset>5908675</wp:posOffset>
            </wp:positionH>
            <wp:positionV relativeFrom="margin">
              <wp:posOffset>1969770</wp:posOffset>
            </wp:positionV>
            <wp:extent cx="3787140" cy="2680335"/>
            <wp:effectExtent l="0" t="0" r="3810" b="5715"/>
            <wp:wrapNone/>
            <wp:docPr id="9" name="Obrázok 9" descr="C:\Users\sgregusikova\Desktop\Ministerstvo podohospodarstva 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gregusikova\Desktop\Ministerstvo podohospodarstva S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7140" cy="2680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3926" w:rsidRPr="00BA1C1C">
        <w:rPr>
          <w:b/>
          <w:sz w:val="32"/>
          <w:szCs w:val="32"/>
        </w:rPr>
        <w:t>Všeobe</w:t>
      </w:r>
      <w:r w:rsidR="00194339" w:rsidRPr="00BA1C1C">
        <w:rPr>
          <w:b/>
          <w:sz w:val="32"/>
          <w:szCs w:val="32"/>
        </w:rPr>
        <w:t>cné podmienky poskytnutia príspevku</w:t>
      </w:r>
      <w:r w:rsidR="00173926" w:rsidRPr="00BA1C1C">
        <w:rPr>
          <w:b/>
          <w:sz w:val="32"/>
          <w:szCs w:val="32"/>
        </w:rPr>
        <w:t>, výberové kritériá pre výber projektov a hodnotiace kritériá pre výber projektov pre projektové opatrenia PRV SR 2014-2020</w:t>
      </w:r>
    </w:p>
    <w:p w:rsidR="00173926" w:rsidRPr="00BA1C1C" w:rsidRDefault="00173926" w:rsidP="003F62ED">
      <w:pPr>
        <w:jc w:val="center"/>
        <w:rPr>
          <w:b/>
          <w:sz w:val="32"/>
          <w:szCs w:val="32"/>
        </w:rPr>
      </w:pPr>
    </w:p>
    <w:p w:rsidR="0046623F" w:rsidRDefault="008B6B68" w:rsidP="005E22E0">
      <w:pPr>
        <w:pStyle w:val="Odsekzoznamu"/>
        <w:numPr>
          <w:ilvl w:val="0"/>
          <w:numId w:val="204"/>
        </w:numPr>
        <w:ind w:left="714" w:hanging="357"/>
        <w:contextualSpacing w:val="0"/>
        <w:rPr>
          <w:szCs w:val="24"/>
        </w:rPr>
      </w:pPr>
      <w:r w:rsidRPr="008B6B68">
        <w:rPr>
          <w:szCs w:val="24"/>
        </w:rPr>
        <w:t>zaktualizované v nadväznosti na</w:t>
      </w:r>
      <w:r w:rsidR="0046623F">
        <w:rPr>
          <w:szCs w:val="24"/>
        </w:rPr>
        <w:t>:</w:t>
      </w:r>
    </w:p>
    <w:p w:rsidR="0046623F" w:rsidRPr="00BE66CD" w:rsidRDefault="008B6B68" w:rsidP="005E22E0">
      <w:pPr>
        <w:pStyle w:val="Odsekzoznamu"/>
        <w:numPr>
          <w:ilvl w:val="1"/>
          <w:numId w:val="204"/>
        </w:numPr>
        <w:contextualSpacing w:val="0"/>
        <w:rPr>
          <w:i/>
          <w:szCs w:val="24"/>
        </w:rPr>
      </w:pPr>
      <w:r w:rsidRPr="008B6B68">
        <w:rPr>
          <w:szCs w:val="24"/>
        </w:rPr>
        <w:t xml:space="preserve"> </w:t>
      </w:r>
      <w:r w:rsidRPr="009214D4">
        <w:rPr>
          <w:i/>
          <w:szCs w:val="24"/>
        </w:rPr>
        <w:t xml:space="preserve">platné </w:t>
      </w:r>
      <w:r w:rsidRPr="00BE66CD">
        <w:rPr>
          <w:i/>
          <w:szCs w:val="24"/>
        </w:rPr>
        <w:t xml:space="preserve">znenie PRV SR 2014-2020 po jeho </w:t>
      </w:r>
      <w:r w:rsidR="00C914EE" w:rsidRPr="00BE66CD">
        <w:rPr>
          <w:i/>
          <w:szCs w:val="24"/>
        </w:rPr>
        <w:t>2</w:t>
      </w:r>
      <w:r w:rsidRPr="00BE66CD">
        <w:rPr>
          <w:i/>
          <w:szCs w:val="24"/>
        </w:rPr>
        <w:t>. modifikácii</w:t>
      </w:r>
      <w:r w:rsidR="0046623F" w:rsidRPr="00BE66CD">
        <w:rPr>
          <w:i/>
          <w:szCs w:val="24"/>
        </w:rPr>
        <w:t>;</w:t>
      </w:r>
    </w:p>
    <w:p w:rsidR="00AA64D6" w:rsidRPr="00BE66CD" w:rsidRDefault="00975C0B" w:rsidP="005E22E0">
      <w:pPr>
        <w:pStyle w:val="Odsekzoznamu"/>
        <w:numPr>
          <w:ilvl w:val="1"/>
          <w:numId w:val="204"/>
        </w:numPr>
        <w:contextualSpacing w:val="0"/>
        <w:rPr>
          <w:i/>
          <w:szCs w:val="24"/>
        </w:rPr>
      </w:pPr>
      <w:r w:rsidRPr="00BE66CD">
        <w:rPr>
          <w:i/>
          <w:szCs w:val="24"/>
        </w:rPr>
        <w:t> zmenu v právnych predpisoch SR</w:t>
      </w:r>
      <w:r w:rsidR="00AA64D6" w:rsidRPr="00BE66CD">
        <w:rPr>
          <w:i/>
          <w:szCs w:val="24"/>
        </w:rPr>
        <w:t>;</w:t>
      </w:r>
    </w:p>
    <w:p w:rsidR="00804050" w:rsidRPr="00BE66CD" w:rsidRDefault="00804050" w:rsidP="005E22E0">
      <w:pPr>
        <w:pStyle w:val="Odsekzoznamu"/>
        <w:numPr>
          <w:ilvl w:val="1"/>
          <w:numId w:val="204"/>
        </w:numPr>
        <w:contextualSpacing w:val="0"/>
        <w:rPr>
          <w:i/>
          <w:szCs w:val="24"/>
        </w:rPr>
      </w:pPr>
      <w:r w:rsidRPr="00BE66CD">
        <w:rPr>
          <w:i/>
          <w:szCs w:val="24"/>
        </w:rPr>
        <w:t> </w:t>
      </w:r>
      <w:r w:rsidR="008A06BE">
        <w:rPr>
          <w:i/>
          <w:szCs w:val="24"/>
        </w:rPr>
        <w:t>konzultáciu a stanovisko</w:t>
      </w:r>
      <w:r w:rsidR="008A06BE" w:rsidRPr="00BE66CD">
        <w:rPr>
          <w:i/>
          <w:szCs w:val="24"/>
        </w:rPr>
        <w:t xml:space="preserve"> Monitorovac</w:t>
      </w:r>
      <w:r w:rsidR="008A06BE">
        <w:rPr>
          <w:i/>
          <w:szCs w:val="24"/>
        </w:rPr>
        <w:t>ieho výboru</w:t>
      </w:r>
      <w:r w:rsidR="008A06BE" w:rsidRPr="00BE66CD">
        <w:rPr>
          <w:i/>
          <w:szCs w:val="24"/>
        </w:rPr>
        <w:t xml:space="preserve"> pre PRV SR 2014-2020 </w:t>
      </w:r>
      <w:r w:rsidR="008A06BE">
        <w:rPr>
          <w:i/>
          <w:szCs w:val="24"/>
        </w:rPr>
        <w:t xml:space="preserve">k </w:t>
      </w:r>
      <w:r w:rsidR="008A06BE" w:rsidRPr="00BE66CD">
        <w:rPr>
          <w:i/>
          <w:szCs w:val="24"/>
        </w:rPr>
        <w:t>hodnotiaci</w:t>
      </w:r>
      <w:r w:rsidR="008A06BE">
        <w:rPr>
          <w:i/>
          <w:szCs w:val="24"/>
        </w:rPr>
        <w:t>m</w:t>
      </w:r>
      <w:r w:rsidR="008A06BE" w:rsidRPr="00BE66CD">
        <w:rPr>
          <w:i/>
          <w:szCs w:val="24"/>
        </w:rPr>
        <w:t xml:space="preserve"> </w:t>
      </w:r>
      <w:r w:rsidRPr="00BE66CD">
        <w:rPr>
          <w:i/>
          <w:szCs w:val="24"/>
        </w:rPr>
        <w:t>kritéri</w:t>
      </w:r>
      <w:r w:rsidR="008A06BE">
        <w:rPr>
          <w:i/>
          <w:szCs w:val="24"/>
        </w:rPr>
        <w:t>ám</w:t>
      </w:r>
      <w:r w:rsidRPr="00BE66CD">
        <w:rPr>
          <w:i/>
          <w:szCs w:val="24"/>
        </w:rPr>
        <w:t xml:space="preserve"> </w:t>
      </w:r>
      <w:r w:rsidR="00EA477B" w:rsidRPr="00BE66CD">
        <w:rPr>
          <w:i/>
          <w:szCs w:val="24"/>
        </w:rPr>
        <w:t xml:space="preserve">na </w:t>
      </w:r>
      <w:r w:rsidRPr="00BE66CD">
        <w:rPr>
          <w:i/>
          <w:szCs w:val="24"/>
        </w:rPr>
        <w:t>opatrenie 1</w:t>
      </w:r>
      <w:r w:rsidR="009214D4" w:rsidRPr="00BE66CD">
        <w:rPr>
          <w:i/>
          <w:szCs w:val="24"/>
        </w:rPr>
        <w:t xml:space="preserve"> </w:t>
      </w:r>
      <w:r w:rsidR="00EA477B" w:rsidRPr="00BE66CD">
        <w:rPr>
          <w:i/>
          <w:szCs w:val="24"/>
        </w:rPr>
        <w:t>dňa 15.11.2016</w:t>
      </w:r>
      <w:r w:rsidR="00D74539">
        <w:rPr>
          <w:i/>
          <w:szCs w:val="24"/>
        </w:rPr>
        <w:t>,  31.5.2017 a 19.6.2017</w:t>
      </w:r>
      <w:r w:rsidRPr="00BE66CD">
        <w:rPr>
          <w:i/>
          <w:szCs w:val="24"/>
        </w:rPr>
        <w:t>;</w:t>
      </w:r>
      <w:r w:rsidR="00975C0B" w:rsidRPr="00BE66CD">
        <w:rPr>
          <w:i/>
          <w:szCs w:val="24"/>
        </w:rPr>
        <w:t> </w:t>
      </w:r>
    </w:p>
    <w:p w:rsidR="00975C0B" w:rsidRPr="00BE66CD" w:rsidRDefault="008A06BE" w:rsidP="005E22E0">
      <w:pPr>
        <w:pStyle w:val="Odsekzoznamu"/>
        <w:numPr>
          <w:ilvl w:val="1"/>
          <w:numId w:val="204"/>
        </w:numPr>
        <w:contextualSpacing w:val="0"/>
        <w:rPr>
          <w:i/>
          <w:szCs w:val="24"/>
        </w:rPr>
      </w:pPr>
      <w:r>
        <w:rPr>
          <w:i/>
          <w:szCs w:val="24"/>
        </w:rPr>
        <w:t>konzultáciu a stanovisko</w:t>
      </w:r>
      <w:r w:rsidRPr="00BE66CD">
        <w:rPr>
          <w:i/>
          <w:szCs w:val="24"/>
        </w:rPr>
        <w:t xml:space="preserve"> Monitorovac</w:t>
      </w:r>
      <w:r>
        <w:rPr>
          <w:i/>
          <w:szCs w:val="24"/>
        </w:rPr>
        <w:t>ieho výboru</w:t>
      </w:r>
      <w:r w:rsidRPr="00BE66CD">
        <w:rPr>
          <w:i/>
          <w:szCs w:val="24"/>
        </w:rPr>
        <w:t xml:space="preserve"> pre PRV SR 2014-2020 </w:t>
      </w:r>
      <w:r>
        <w:rPr>
          <w:i/>
          <w:szCs w:val="24"/>
        </w:rPr>
        <w:t xml:space="preserve">k </w:t>
      </w:r>
      <w:r w:rsidRPr="00BE66CD">
        <w:rPr>
          <w:i/>
          <w:szCs w:val="24"/>
        </w:rPr>
        <w:t>hodnotiaci</w:t>
      </w:r>
      <w:r>
        <w:rPr>
          <w:i/>
          <w:szCs w:val="24"/>
        </w:rPr>
        <w:t>m</w:t>
      </w:r>
      <w:r w:rsidRPr="00BE66CD">
        <w:rPr>
          <w:i/>
          <w:szCs w:val="24"/>
        </w:rPr>
        <w:t xml:space="preserve"> kritéri</w:t>
      </w:r>
      <w:r>
        <w:rPr>
          <w:i/>
          <w:szCs w:val="24"/>
        </w:rPr>
        <w:t xml:space="preserve">ám </w:t>
      </w:r>
      <w:r w:rsidR="00975C0B" w:rsidRPr="008A06BE">
        <w:rPr>
          <w:i/>
          <w:szCs w:val="24"/>
        </w:rPr>
        <w:t>pre podopatrenie</w:t>
      </w:r>
      <w:r w:rsidR="00196778" w:rsidRPr="00BE66CD">
        <w:rPr>
          <w:i/>
          <w:szCs w:val="24"/>
        </w:rPr>
        <w:t xml:space="preserve"> </w:t>
      </w:r>
      <w:r w:rsidR="00975C0B" w:rsidRPr="00BE66CD">
        <w:rPr>
          <w:i/>
          <w:szCs w:val="24"/>
        </w:rPr>
        <w:t xml:space="preserve">19.2 </w:t>
      </w:r>
      <w:r w:rsidR="00EA477B" w:rsidRPr="00BE66CD">
        <w:rPr>
          <w:i/>
          <w:szCs w:val="24"/>
        </w:rPr>
        <w:t xml:space="preserve">dňa </w:t>
      </w:r>
      <w:r w:rsidR="009214D4" w:rsidRPr="00BE66CD">
        <w:rPr>
          <w:i/>
          <w:szCs w:val="24"/>
        </w:rPr>
        <w:t xml:space="preserve">14.9.2015 a </w:t>
      </w:r>
      <w:r w:rsidR="00EA477B" w:rsidRPr="00BE66CD">
        <w:rPr>
          <w:i/>
          <w:szCs w:val="24"/>
        </w:rPr>
        <w:t>5.4.2017</w:t>
      </w:r>
      <w:r w:rsidR="00975C0B" w:rsidRPr="00BE66CD">
        <w:rPr>
          <w:i/>
          <w:szCs w:val="24"/>
        </w:rPr>
        <w:t>;</w:t>
      </w:r>
    </w:p>
    <w:p w:rsidR="00692E8F" w:rsidRDefault="00196778" w:rsidP="005E22E0">
      <w:pPr>
        <w:pStyle w:val="Odsekzoznamu"/>
        <w:numPr>
          <w:ilvl w:val="1"/>
          <w:numId w:val="204"/>
        </w:numPr>
        <w:contextualSpacing w:val="0"/>
        <w:rPr>
          <w:i/>
          <w:szCs w:val="24"/>
        </w:rPr>
      </w:pPr>
      <w:r w:rsidRPr="00BE66CD">
        <w:rPr>
          <w:i/>
          <w:szCs w:val="24"/>
        </w:rPr>
        <w:t> </w:t>
      </w:r>
      <w:r w:rsidR="008A06BE">
        <w:rPr>
          <w:i/>
          <w:szCs w:val="24"/>
        </w:rPr>
        <w:t>konzultáciu a stanovisko</w:t>
      </w:r>
      <w:r w:rsidR="008A06BE" w:rsidRPr="00BE66CD">
        <w:rPr>
          <w:i/>
          <w:szCs w:val="24"/>
        </w:rPr>
        <w:t xml:space="preserve"> Monitorovac</w:t>
      </w:r>
      <w:r w:rsidR="008A06BE">
        <w:rPr>
          <w:i/>
          <w:szCs w:val="24"/>
        </w:rPr>
        <w:t>ieho výboru</w:t>
      </w:r>
      <w:r w:rsidR="008A06BE" w:rsidRPr="00BE66CD">
        <w:rPr>
          <w:i/>
          <w:szCs w:val="24"/>
        </w:rPr>
        <w:t xml:space="preserve"> pre PRV SR 2014-2020 </w:t>
      </w:r>
      <w:r w:rsidR="008A06BE">
        <w:rPr>
          <w:i/>
          <w:szCs w:val="24"/>
        </w:rPr>
        <w:t xml:space="preserve">k </w:t>
      </w:r>
      <w:r w:rsidR="008A06BE" w:rsidRPr="00BE66CD">
        <w:rPr>
          <w:i/>
          <w:szCs w:val="24"/>
        </w:rPr>
        <w:t>hodnotiaci</w:t>
      </w:r>
      <w:r w:rsidR="008A06BE">
        <w:rPr>
          <w:i/>
          <w:szCs w:val="24"/>
        </w:rPr>
        <w:t>m</w:t>
      </w:r>
      <w:r w:rsidR="008A06BE" w:rsidRPr="00BE66CD">
        <w:rPr>
          <w:i/>
          <w:szCs w:val="24"/>
        </w:rPr>
        <w:t xml:space="preserve"> kritéri</w:t>
      </w:r>
      <w:r w:rsidR="008A06BE">
        <w:rPr>
          <w:i/>
          <w:szCs w:val="24"/>
        </w:rPr>
        <w:t>ám</w:t>
      </w:r>
      <w:r w:rsidRPr="00BE66CD">
        <w:rPr>
          <w:i/>
          <w:szCs w:val="24"/>
        </w:rPr>
        <w:t xml:space="preserve"> pre podopatrenie 4.1 – zavlažovanie</w:t>
      </w:r>
      <w:r w:rsidR="00692E8F">
        <w:rPr>
          <w:i/>
          <w:szCs w:val="24"/>
        </w:rPr>
        <w:t>;</w:t>
      </w:r>
    </w:p>
    <w:p w:rsidR="00AC4F77" w:rsidRDefault="00692E8F" w:rsidP="005E22E0">
      <w:pPr>
        <w:pStyle w:val="Odsekzoznamu"/>
        <w:numPr>
          <w:ilvl w:val="1"/>
          <w:numId w:val="204"/>
        </w:numPr>
        <w:contextualSpacing w:val="0"/>
        <w:rPr>
          <w:i/>
          <w:szCs w:val="24"/>
        </w:rPr>
      </w:pPr>
      <w:r>
        <w:rPr>
          <w:i/>
          <w:szCs w:val="24"/>
        </w:rPr>
        <w:t> konzultáciu a stanovisko Monitorovacieho výboru pre PRV SR 2014-2020 k hodnotiacim kritériám pre podopatrenie 6.3 (12. -19.5.2017</w:t>
      </w:r>
      <w:r w:rsidRPr="00AC4F77">
        <w:rPr>
          <w:i/>
          <w:szCs w:val="24"/>
        </w:rPr>
        <w:t>)</w:t>
      </w:r>
      <w:r w:rsidR="00AC4F77">
        <w:rPr>
          <w:i/>
          <w:szCs w:val="24"/>
        </w:rPr>
        <w:t>;</w:t>
      </w:r>
    </w:p>
    <w:p w:rsidR="008B6B68" w:rsidRDefault="00AC4F77" w:rsidP="005E22E0">
      <w:pPr>
        <w:pStyle w:val="Odsekzoznamu"/>
        <w:numPr>
          <w:ilvl w:val="1"/>
          <w:numId w:val="204"/>
        </w:numPr>
        <w:contextualSpacing w:val="0"/>
        <w:rPr>
          <w:i/>
          <w:szCs w:val="24"/>
        </w:rPr>
      </w:pPr>
      <w:r>
        <w:rPr>
          <w:i/>
          <w:szCs w:val="24"/>
        </w:rPr>
        <w:t> konzultáciu a stanovisko Monitorovacieho výboru pre PRV SR 2014-2020 k hodnotiacim kritériám pre podopatrenie 8.6 (</w:t>
      </w:r>
      <w:r w:rsidR="00407710">
        <w:rPr>
          <w:i/>
          <w:szCs w:val="24"/>
        </w:rPr>
        <w:t>10</w:t>
      </w:r>
      <w:r w:rsidR="00595BFD" w:rsidRPr="00AC4F77">
        <w:rPr>
          <w:i/>
          <w:szCs w:val="24"/>
        </w:rPr>
        <w:t>.</w:t>
      </w:r>
      <w:r w:rsidR="00407710">
        <w:rPr>
          <w:i/>
          <w:szCs w:val="24"/>
        </w:rPr>
        <w:t>-20.10.2017).</w:t>
      </w:r>
    </w:p>
    <w:p w:rsidR="00796700" w:rsidRPr="00AC4F77" w:rsidRDefault="00796700" w:rsidP="005E22E0">
      <w:pPr>
        <w:pStyle w:val="Odsekzoznamu"/>
        <w:numPr>
          <w:ilvl w:val="1"/>
          <w:numId w:val="204"/>
        </w:numPr>
        <w:contextualSpacing w:val="0"/>
        <w:rPr>
          <w:i/>
          <w:szCs w:val="24"/>
        </w:rPr>
      </w:pPr>
      <w:r>
        <w:rPr>
          <w:i/>
          <w:szCs w:val="24"/>
        </w:rPr>
        <w:t> </w:t>
      </w:r>
      <w:r w:rsidRPr="00796700">
        <w:rPr>
          <w:i/>
          <w:szCs w:val="24"/>
          <w:highlight w:val="yellow"/>
        </w:rPr>
        <w:t xml:space="preserve">konzultáciu a stanovisko Monitorovacieho výboru pre PRV SR 2014 – 2020 k hodnotiacim kritériám pre podopatrenia 4.1 </w:t>
      </w:r>
      <w:r w:rsidR="00F0499E">
        <w:rPr>
          <w:i/>
          <w:szCs w:val="24"/>
          <w:highlight w:val="yellow"/>
        </w:rPr>
        <w:t>- zavlažovanie</w:t>
      </w:r>
      <w:r w:rsidRPr="00796700">
        <w:rPr>
          <w:i/>
          <w:szCs w:val="24"/>
          <w:highlight w:val="yellow"/>
        </w:rPr>
        <w:t xml:space="preserve">, 4.1 </w:t>
      </w:r>
      <w:r w:rsidR="00F0499E">
        <w:rPr>
          <w:i/>
          <w:szCs w:val="24"/>
          <w:highlight w:val="yellow"/>
        </w:rPr>
        <w:t>– obnoviteľné zdroje energie</w:t>
      </w:r>
      <w:r w:rsidRPr="00796700">
        <w:rPr>
          <w:i/>
          <w:szCs w:val="24"/>
          <w:highlight w:val="yellow"/>
        </w:rPr>
        <w:t>, 7.2 a 16.4 (14.-28.2.2018)</w:t>
      </w:r>
    </w:p>
    <w:p w:rsidR="00C914EE" w:rsidRPr="00BA1C1C" w:rsidRDefault="00C914EE" w:rsidP="003F62ED"/>
    <w:p w:rsidR="007D0A37" w:rsidRPr="00BA1C1C" w:rsidRDefault="00AA64D6" w:rsidP="00AA64D6">
      <w:pPr>
        <w:jc w:val="center"/>
      </w:pPr>
      <w:r w:rsidRPr="00804050">
        <w:t xml:space="preserve">- verzia </w:t>
      </w:r>
      <w:r w:rsidR="005F26B2" w:rsidRPr="00804050">
        <w:t xml:space="preserve">č. </w:t>
      </w:r>
      <w:r w:rsidR="00796700" w:rsidRPr="00796700">
        <w:rPr>
          <w:highlight w:val="yellow"/>
        </w:rPr>
        <w:t>5</w:t>
      </w:r>
      <w:r w:rsidR="005F26B2" w:rsidRPr="00804050">
        <w:t xml:space="preserve"> </w:t>
      </w:r>
      <w:r w:rsidRPr="00804050">
        <w:t>-</w:t>
      </w:r>
      <w:r>
        <w:t xml:space="preserve"> </w:t>
      </w:r>
    </w:p>
    <w:p w:rsidR="00997A16" w:rsidRPr="00BA1C1C" w:rsidRDefault="00997A16" w:rsidP="003F62ED"/>
    <w:p w:rsidR="00173926" w:rsidRPr="00BA1C1C" w:rsidRDefault="00D80D8B" w:rsidP="00804050">
      <w:pPr>
        <w:spacing w:before="0" w:after="0"/>
      </w:pPr>
      <w:r w:rsidRPr="00BA1C1C">
        <w:tab/>
      </w:r>
      <w:r w:rsidR="004D7458">
        <w:t xml:space="preserve"> </w:t>
      </w:r>
      <w:r w:rsidRPr="00BA1C1C">
        <w:tab/>
      </w:r>
      <w:r w:rsidRPr="00BA1C1C">
        <w:tab/>
      </w:r>
      <w:r w:rsidRPr="00BA1C1C">
        <w:tab/>
      </w:r>
      <w:r w:rsidRPr="00BA1C1C">
        <w:tab/>
        <w:t>Ing.</w:t>
      </w:r>
      <w:r w:rsidR="004D7458">
        <w:t xml:space="preserve"> Jaroslav Gudába</w:t>
      </w:r>
    </w:p>
    <w:p w:rsidR="004D7458" w:rsidRDefault="00D80D8B" w:rsidP="00804050">
      <w:pPr>
        <w:spacing w:before="0" w:after="0"/>
      </w:pPr>
      <w:r w:rsidRPr="00BA1C1C">
        <w:tab/>
      </w:r>
      <w:r w:rsidRPr="00BA1C1C">
        <w:tab/>
      </w:r>
      <w:r w:rsidR="00804050">
        <w:tab/>
      </w:r>
      <w:r w:rsidR="00BB2F74">
        <w:t>s</w:t>
      </w:r>
      <w:r w:rsidRPr="00BA1C1C">
        <w:t>ekcia rozvoja vidieka a priamych platieb</w:t>
      </w:r>
      <w:r w:rsidR="004D7458">
        <w:t xml:space="preserve"> </w:t>
      </w:r>
      <w:r w:rsidRPr="00BA1C1C">
        <w:t xml:space="preserve">MPRV SR </w:t>
      </w:r>
    </w:p>
    <w:p w:rsidR="00D80D8B" w:rsidRPr="00BA1C1C" w:rsidRDefault="004D7458" w:rsidP="00804050">
      <w:pPr>
        <w:spacing w:before="0" w:after="0"/>
      </w:pPr>
      <w:r>
        <w:tab/>
      </w:r>
      <w:r>
        <w:tab/>
      </w:r>
      <w:r>
        <w:tab/>
      </w:r>
      <w:r>
        <w:tab/>
      </w:r>
      <w:r w:rsidR="00D80D8B" w:rsidRPr="00BA1C1C">
        <w:t>R</w:t>
      </w:r>
      <w:r>
        <w:t>iadiaci orgán</w:t>
      </w:r>
      <w:r w:rsidR="00D80D8B" w:rsidRPr="00BA1C1C">
        <w:t xml:space="preserve"> pre PRV SR 2014-2020</w:t>
      </w:r>
    </w:p>
    <w:p w:rsidR="00BF1B7F" w:rsidRDefault="00BF1B7F" w:rsidP="00AA64D6">
      <w:pPr>
        <w:jc w:val="center"/>
      </w:pPr>
    </w:p>
    <w:p w:rsidR="00804050" w:rsidRDefault="00804050" w:rsidP="00AA64D6">
      <w:pPr>
        <w:jc w:val="center"/>
      </w:pPr>
    </w:p>
    <w:p w:rsidR="00804050" w:rsidRDefault="00804050" w:rsidP="00AA64D6">
      <w:pPr>
        <w:jc w:val="center"/>
      </w:pPr>
    </w:p>
    <w:p w:rsidR="00AA64D6" w:rsidRDefault="00796700" w:rsidP="00AA64D6">
      <w:pPr>
        <w:jc w:val="center"/>
      </w:pPr>
      <w:r w:rsidRPr="00796700">
        <w:rPr>
          <w:highlight w:val="yellow"/>
        </w:rPr>
        <w:t>marec 2018</w:t>
      </w:r>
      <w:r w:rsidR="00AA64D6">
        <w:br w:type="page"/>
      </w:r>
    </w:p>
    <w:p w:rsidR="00AA64D6" w:rsidRPr="00BA1C1C" w:rsidRDefault="00AA64D6" w:rsidP="00AA64D6">
      <w:pPr>
        <w:jc w:val="center"/>
      </w:pPr>
    </w:p>
    <w:p w:rsidR="00173926" w:rsidRPr="00BA1C1C" w:rsidRDefault="00173926" w:rsidP="003F62ED">
      <w:r w:rsidRPr="00BA1C1C">
        <w:t xml:space="preserve">Obsah </w:t>
      </w:r>
    </w:p>
    <w:p w:rsidR="00E263C3" w:rsidRPr="00BA1C1C" w:rsidRDefault="00E263C3" w:rsidP="0034638C"/>
    <w:p w:rsidR="00173926" w:rsidRPr="00BA1C1C" w:rsidRDefault="00173926" w:rsidP="005E22E0">
      <w:pPr>
        <w:pStyle w:val="Odsekzoznamu"/>
        <w:numPr>
          <w:ilvl w:val="0"/>
          <w:numId w:val="126"/>
        </w:numPr>
      </w:pPr>
      <w:r w:rsidRPr="00BA1C1C">
        <w:t>Úvod………………………………………………………………………</w:t>
      </w:r>
      <w:r w:rsidR="0034638C">
        <w:t>..</w:t>
      </w:r>
      <w:r w:rsidRPr="00BA1C1C">
        <w:t>…</w:t>
      </w:r>
      <w:r w:rsidR="00E263C3" w:rsidRPr="00BA1C1C">
        <w:t xml:space="preserve"> 3</w:t>
      </w:r>
    </w:p>
    <w:p w:rsidR="00E263C3" w:rsidRPr="00BA1C1C" w:rsidRDefault="00E263C3" w:rsidP="0034638C">
      <w:pPr>
        <w:pStyle w:val="Odsekzoznamu"/>
      </w:pPr>
    </w:p>
    <w:p w:rsidR="00E263C3" w:rsidRPr="00BA1C1C" w:rsidRDefault="00173926" w:rsidP="005E22E0">
      <w:pPr>
        <w:pStyle w:val="Odsekzoznamu"/>
        <w:numPr>
          <w:ilvl w:val="0"/>
          <w:numId w:val="126"/>
        </w:numPr>
      </w:pPr>
      <w:r w:rsidRPr="00BA1C1C">
        <w:rPr>
          <w:szCs w:val="24"/>
        </w:rPr>
        <w:t xml:space="preserve">Podmienky poskytnutia príspevku žiadateľom o nenávratný </w:t>
      </w:r>
    </w:p>
    <w:p w:rsidR="00194339" w:rsidRPr="0046623F" w:rsidRDefault="00173926" w:rsidP="0034638C">
      <w:pPr>
        <w:pStyle w:val="Odsekzoznamu"/>
        <w:rPr>
          <w:i/>
          <w:szCs w:val="24"/>
        </w:rPr>
      </w:pPr>
      <w:r w:rsidRPr="00BA1C1C">
        <w:rPr>
          <w:szCs w:val="24"/>
        </w:rPr>
        <w:t xml:space="preserve">finančný príspevok – </w:t>
      </w:r>
      <w:r w:rsidRPr="0046623F">
        <w:rPr>
          <w:i/>
          <w:szCs w:val="24"/>
        </w:rPr>
        <w:t xml:space="preserve">všeobecné </w:t>
      </w:r>
      <w:r w:rsidR="00194339" w:rsidRPr="0046623F">
        <w:rPr>
          <w:i/>
          <w:szCs w:val="24"/>
        </w:rPr>
        <w:t xml:space="preserve">podmienky </w:t>
      </w:r>
    </w:p>
    <w:p w:rsidR="00173926" w:rsidRPr="00BA1C1C" w:rsidRDefault="00194339" w:rsidP="0034638C">
      <w:pPr>
        <w:pStyle w:val="Odsekzoznamu"/>
        <w:rPr>
          <w:szCs w:val="24"/>
        </w:rPr>
      </w:pPr>
      <w:r w:rsidRPr="0046623F">
        <w:rPr>
          <w:i/>
          <w:szCs w:val="24"/>
        </w:rPr>
        <w:t>pre poskytnutie príspevku</w:t>
      </w:r>
      <w:r w:rsidR="00E263C3" w:rsidRPr="00BA1C1C">
        <w:rPr>
          <w:szCs w:val="24"/>
        </w:rPr>
        <w:t>……</w:t>
      </w:r>
      <w:r w:rsidRPr="00BA1C1C">
        <w:rPr>
          <w:szCs w:val="24"/>
        </w:rPr>
        <w:t>……………………………………………</w:t>
      </w:r>
      <w:r w:rsidR="0034638C">
        <w:rPr>
          <w:szCs w:val="24"/>
        </w:rPr>
        <w:t>...</w:t>
      </w:r>
      <w:r w:rsidR="00E263C3" w:rsidRPr="00BA1C1C">
        <w:rPr>
          <w:szCs w:val="24"/>
        </w:rPr>
        <w:t>…4</w:t>
      </w:r>
    </w:p>
    <w:p w:rsidR="00E263C3" w:rsidRPr="00BA1C1C" w:rsidRDefault="00E263C3" w:rsidP="0034638C">
      <w:pPr>
        <w:pStyle w:val="Odsekzoznamu"/>
        <w:rPr>
          <w:szCs w:val="24"/>
        </w:rPr>
      </w:pPr>
    </w:p>
    <w:p w:rsidR="00E263C3" w:rsidRPr="00BA1C1C" w:rsidRDefault="00E263C3" w:rsidP="005E22E0">
      <w:pPr>
        <w:pStyle w:val="Odsekzoznamu"/>
        <w:numPr>
          <w:ilvl w:val="0"/>
          <w:numId w:val="126"/>
        </w:numPr>
        <w:jc w:val="left"/>
        <w:rPr>
          <w:szCs w:val="24"/>
        </w:rPr>
      </w:pPr>
      <w:r w:rsidRPr="00BA1C1C">
        <w:rPr>
          <w:szCs w:val="24"/>
        </w:rPr>
        <w:t xml:space="preserve">Podmienky </w:t>
      </w:r>
      <w:r w:rsidR="00173926" w:rsidRPr="00BA1C1C">
        <w:rPr>
          <w:szCs w:val="24"/>
        </w:rPr>
        <w:t>poskytnutia príspevku žiadateľom o nenávratný</w:t>
      </w:r>
    </w:p>
    <w:p w:rsidR="00173926" w:rsidRPr="00BA1C1C" w:rsidRDefault="000B6A90" w:rsidP="000B6A90">
      <w:pPr>
        <w:pStyle w:val="Odsekzoznamu"/>
        <w:jc w:val="left"/>
        <w:rPr>
          <w:szCs w:val="24"/>
        </w:rPr>
      </w:pPr>
      <w:r>
        <w:rPr>
          <w:szCs w:val="24"/>
        </w:rPr>
        <w:t xml:space="preserve"> finančný príspevok</w:t>
      </w:r>
      <w:r w:rsidR="00173926" w:rsidRPr="00BA1C1C">
        <w:rPr>
          <w:szCs w:val="24"/>
        </w:rPr>
        <w:t xml:space="preserve">– </w:t>
      </w:r>
      <w:r>
        <w:rPr>
          <w:i/>
          <w:szCs w:val="24"/>
        </w:rPr>
        <w:t xml:space="preserve">výberové kritériá pre výber </w:t>
      </w:r>
      <w:r w:rsidR="00173926" w:rsidRPr="0046623F">
        <w:rPr>
          <w:i/>
          <w:szCs w:val="24"/>
        </w:rPr>
        <w:t>projektov</w:t>
      </w:r>
      <w:r>
        <w:rPr>
          <w:i/>
          <w:szCs w:val="24"/>
        </w:rPr>
        <w:t xml:space="preserve">   </w:t>
      </w:r>
      <w:r w:rsidR="00E263C3" w:rsidRPr="00BA1C1C">
        <w:rPr>
          <w:szCs w:val="24"/>
        </w:rPr>
        <w:t>……………</w:t>
      </w:r>
      <w:r w:rsidR="0034638C">
        <w:rPr>
          <w:szCs w:val="24"/>
        </w:rPr>
        <w:t>.....</w:t>
      </w:r>
      <w:r w:rsidR="00E263C3" w:rsidRPr="00BA1C1C">
        <w:rPr>
          <w:szCs w:val="24"/>
        </w:rPr>
        <w:t>.</w:t>
      </w:r>
      <w:r w:rsidR="00421911" w:rsidRPr="00BA1C1C">
        <w:rPr>
          <w:szCs w:val="24"/>
        </w:rPr>
        <w:t>8</w:t>
      </w:r>
    </w:p>
    <w:p w:rsidR="00E263C3" w:rsidRPr="00BA1C1C" w:rsidRDefault="00E263C3" w:rsidP="0034638C">
      <w:pPr>
        <w:pStyle w:val="Odsekzoznamu"/>
        <w:rPr>
          <w:szCs w:val="24"/>
        </w:rPr>
      </w:pPr>
    </w:p>
    <w:p w:rsidR="00E263C3" w:rsidRPr="00BA1C1C" w:rsidRDefault="00173926" w:rsidP="005E22E0">
      <w:pPr>
        <w:pStyle w:val="Odsekzoznamu"/>
        <w:numPr>
          <w:ilvl w:val="0"/>
          <w:numId w:val="126"/>
        </w:numPr>
        <w:rPr>
          <w:szCs w:val="24"/>
        </w:rPr>
      </w:pPr>
      <w:r w:rsidRPr="00BA1C1C">
        <w:rPr>
          <w:szCs w:val="24"/>
        </w:rPr>
        <w:t>Podmienky poskytnutia príspevku žiadateľom o nenávratný</w:t>
      </w:r>
    </w:p>
    <w:p w:rsidR="00E263C3" w:rsidRPr="0046623F" w:rsidRDefault="00173926" w:rsidP="0034638C">
      <w:pPr>
        <w:pStyle w:val="Odsekzoznamu"/>
        <w:rPr>
          <w:i/>
          <w:szCs w:val="24"/>
        </w:rPr>
      </w:pPr>
      <w:r w:rsidRPr="00BA1C1C">
        <w:rPr>
          <w:szCs w:val="24"/>
        </w:rPr>
        <w:t xml:space="preserve">finančný príspevok – </w:t>
      </w:r>
      <w:r w:rsidRPr="0046623F">
        <w:rPr>
          <w:i/>
          <w:szCs w:val="24"/>
        </w:rPr>
        <w:t xml:space="preserve">hodnotiace kritériá pre výber </w:t>
      </w:r>
    </w:p>
    <w:p w:rsidR="00173926" w:rsidRDefault="00173926" w:rsidP="0034638C">
      <w:pPr>
        <w:pStyle w:val="Odsekzoznamu"/>
        <w:rPr>
          <w:szCs w:val="24"/>
        </w:rPr>
      </w:pPr>
      <w:r w:rsidRPr="0046623F">
        <w:rPr>
          <w:i/>
          <w:szCs w:val="24"/>
        </w:rPr>
        <w:t>projektov (bodovacie kritériá)</w:t>
      </w:r>
      <w:r w:rsidR="00E263C3" w:rsidRPr="00BA1C1C">
        <w:rPr>
          <w:szCs w:val="24"/>
        </w:rPr>
        <w:t>……………………………………………</w:t>
      </w:r>
      <w:r w:rsidR="0034638C">
        <w:rPr>
          <w:szCs w:val="24"/>
        </w:rPr>
        <w:t>.</w:t>
      </w:r>
      <w:r w:rsidR="00E263C3" w:rsidRPr="00BA1C1C">
        <w:rPr>
          <w:szCs w:val="24"/>
        </w:rPr>
        <w:t>….</w:t>
      </w:r>
      <w:r w:rsidR="00407710">
        <w:rPr>
          <w:szCs w:val="24"/>
        </w:rPr>
        <w:t>27</w:t>
      </w:r>
    </w:p>
    <w:p w:rsidR="0084104F" w:rsidRDefault="0084104F" w:rsidP="0034638C">
      <w:pPr>
        <w:pStyle w:val="Odsekzoznamu"/>
        <w:rPr>
          <w:szCs w:val="24"/>
        </w:rPr>
      </w:pPr>
    </w:p>
    <w:p w:rsidR="0084104F" w:rsidRPr="00B5349A" w:rsidRDefault="0084104F" w:rsidP="005E22E0">
      <w:pPr>
        <w:pStyle w:val="Odsekzoznamu"/>
        <w:numPr>
          <w:ilvl w:val="0"/>
          <w:numId w:val="126"/>
        </w:numPr>
        <w:rPr>
          <w:szCs w:val="24"/>
        </w:rPr>
      </w:pPr>
      <w:r>
        <w:rPr>
          <w:szCs w:val="24"/>
        </w:rPr>
        <w:t>Zoznam použitých skratiek</w:t>
      </w:r>
      <w:r w:rsidR="00B5349A">
        <w:rPr>
          <w:szCs w:val="24"/>
        </w:rPr>
        <w:t>....…</w:t>
      </w:r>
      <w:r w:rsidR="000B6A90">
        <w:rPr>
          <w:szCs w:val="24"/>
        </w:rPr>
        <w:t xml:space="preserve">   </w:t>
      </w:r>
      <w:r w:rsidR="00B5349A">
        <w:rPr>
          <w:szCs w:val="24"/>
        </w:rPr>
        <w:t>………………………………………</w:t>
      </w:r>
      <w:r w:rsidR="0034638C">
        <w:rPr>
          <w:szCs w:val="24"/>
        </w:rPr>
        <w:t>....</w:t>
      </w:r>
      <w:r w:rsidR="00B5349A">
        <w:rPr>
          <w:szCs w:val="24"/>
        </w:rPr>
        <w:t xml:space="preserve"> </w:t>
      </w:r>
      <w:r w:rsidR="000802FD">
        <w:rPr>
          <w:szCs w:val="24"/>
        </w:rPr>
        <w:t>17</w:t>
      </w:r>
      <w:r w:rsidR="00407710">
        <w:rPr>
          <w:szCs w:val="24"/>
        </w:rPr>
        <w:t>6</w:t>
      </w:r>
    </w:p>
    <w:p w:rsidR="0084104F" w:rsidRPr="00BA1C1C" w:rsidRDefault="0084104F" w:rsidP="003F62ED">
      <w:pPr>
        <w:pStyle w:val="Odsekzoznamu"/>
        <w:rPr>
          <w:szCs w:val="24"/>
        </w:rPr>
      </w:pPr>
    </w:p>
    <w:p w:rsidR="00BF1B7F" w:rsidRDefault="00BF1B7F" w:rsidP="003F62ED">
      <w:r>
        <w:br w:type="page"/>
      </w:r>
    </w:p>
    <w:p w:rsidR="00173926" w:rsidRPr="00BA1C1C" w:rsidRDefault="00173926" w:rsidP="005E22E0">
      <w:pPr>
        <w:pStyle w:val="Odsekzoznamu"/>
        <w:numPr>
          <w:ilvl w:val="0"/>
          <w:numId w:val="200"/>
        </w:numPr>
        <w:shd w:val="clear" w:color="auto" w:fill="BFBFBF" w:themeFill="background1" w:themeFillShade="BF"/>
        <w:ind w:hanging="720"/>
        <w:rPr>
          <w:b/>
          <w:sz w:val="28"/>
          <w:szCs w:val="28"/>
        </w:rPr>
      </w:pPr>
      <w:r w:rsidRPr="00BA1C1C">
        <w:rPr>
          <w:b/>
          <w:sz w:val="28"/>
          <w:szCs w:val="28"/>
        </w:rPr>
        <w:lastRenderedPageBreak/>
        <w:t>Úvod</w:t>
      </w:r>
    </w:p>
    <w:p w:rsidR="00173926" w:rsidRPr="00BA1C1C" w:rsidRDefault="00173926" w:rsidP="003F62ED"/>
    <w:p w:rsidR="00044E1D" w:rsidRPr="00BA1C1C" w:rsidRDefault="00173926" w:rsidP="003F62ED">
      <w:pPr>
        <w:rPr>
          <w:szCs w:val="24"/>
        </w:rPr>
      </w:pPr>
      <w:r w:rsidRPr="00BA1C1C">
        <w:rPr>
          <w:szCs w:val="24"/>
        </w:rPr>
        <w:t>Všeobe</w:t>
      </w:r>
      <w:r w:rsidR="00194339" w:rsidRPr="00BA1C1C">
        <w:rPr>
          <w:szCs w:val="24"/>
        </w:rPr>
        <w:t>cné podmienky poskytnutia príspevku</w:t>
      </w:r>
      <w:r w:rsidRPr="00BA1C1C">
        <w:rPr>
          <w:szCs w:val="24"/>
        </w:rPr>
        <w:t xml:space="preserve">, výberové kritériá pre výber projektov a hodnotiace kritériá pre výber projektov pre projektové opatrenia PRV SR 2014-2020 </w:t>
      </w:r>
      <w:r w:rsidR="004400FC" w:rsidRPr="00BA1C1C">
        <w:rPr>
          <w:szCs w:val="24"/>
        </w:rPr>
        <w:t>boli vypracované na</w:t>
      </w:r>
      <w:r w:rsidR="00044E1D" w:rsidRPr="00BA1C1C">
        <w:rPr>
          <w:szCs w:val="24"/>
        </w:rPr>
        <w:t xml:space="preserve"> základe  jednotlivých opatrení </w:t>
      </w:r>
      <w:r w:rsidR="004400FC" w:rsidRPr="00BA1C1C">
        <w:rPr>
          <w:szCs w:val="24"/>
        </w:rPr>
        <w:t xml:space="preserve">PRV SR 2014-2020, skúseností s hodnotením projektov v rámci PRV </w:t>
      </w:r>
      <w:r w:rsidR="00C914EE">
        <w:rPr>
          <w:szCs w:val="24"/>
        </w:rPr>
        <w:t xml:space="preserve">SR </w:t>
      </w:r>
      <w:r w:rsidR="004400FC" w:rsidRPr="00BA1C1C">
        <w:rPr>
          <w:szCs w:val="24"/>
        </w:rPr>
        <w:t>2007-2013, prioritami MPRV SR a možnosťami PPA.</w:t>
      </w:r>
      <w:r w:rsidRPr="00BA1C1C">
        <w:rPr>
          <w:szCs w:val="24"/>
        </w:rPr>
        <w:t xml:space="preserve"> Materiál </w:t>
      </w:r>
      <w:r w:rsidR="00044E1D" w:rsidRPr="00BA1C1C">
        <w:rPr>
          <w:szCs w:val="24"/>
        </w:rPr>
        <w:t xml:space="preserve">obsahuje aj </w:t>
      </w:r>
      <w:r w:rsidRPr="00BA1C1C">
        <w:rPr>
          <w:szCs w:val="24"/>
        </w:rPr>
        <w:t xml:space="preserve">niektoré </w:t>
      </w:r>
      <w:r w:rsidR="00044E1D" w:rsidRPr="00BA1C1C">
        <w:rPr>
          <w:szCs w:val="24"/>
        </w:rPr>
        <w:t>ďa</w:t>
      </w:r>
      <w:r w:rsidR="00D843A7" w:rsidRPr="00BA1C1C">
        <w:rPr>
          <w:szCs w:val="24"/>
        </w:rPr>
        <w:t>l</w:t>
      </w:r>
      <w:r w:rsidR="00044E1D" w:rsidRPr="00BA1C1C">
        <w:rPr>
          <w:szCs w:val="24"/>
        </w:rPr>
        <w:t>šie skutočnosti prevzaté z PRV SR 2014-2020, hlavne ciele opatrení uvedené v PRV SR 2014-2020 a pod.</w:t>
      </w:r>
      <w:r w:rsidR="00C914EE">
        <w:rPr>
          <w:szCs w:val="24"/>
        </w:rPr>
        <w:t>,</w:t>
      </w:r>
      <w:r w:rsidR="00044E1D" w:rsidRPr="00BA1C1C">
        <w:rPr>
          <w:szCs w:val="24"/>
        </w:rPr>
        <w:t xml:space="preserve"> a to z dôvodu, aby bolo možné vyjadriť naviazanie kritérií na jednotlivé opatrenia. V prípade rozdielu uvedených skutočností s PRV SR 2014-2020 platia ustanovenia v PRV SR 2014-2020.</w:t>
      </w:r>
    </w:p>
    <w:p w:rsidR="00044E1D" w:rsidRPr="00BA1C1C" w:rsidRDefault="00044E1D" w:rsidP="003F62ED">
      <w:pPr>
        <w:rPr>
          <w:szCs w:val="24"/>
        </w:rPr>
      </w:pPr>
      <w:r w:rsidRPr="00BA1C1C">
        <w:rPr>
          <w:szCs w:val="24"/>
        </w:rPr>
        <w:t xml:space="preserve">Navrhované </w:t>
      </w:r>
      <w:r w:rsidR="007257E7" w:rsidRPr="00BA1C1C">
        <w:rPr>
          <w:szCs w:val="24"/>
        </w:rPr>
        <w:t xml:space="preserve">hodnotiace kritériá pre výber projektov pre projektové opatrenia </w:t>
      </w:r>
      <w:r w:rsidRPr="00BA1C1C">
        <w:rPr>
          <w:szCs w:val="24"/>
        </w:rPr>
        <w:t>PRV SR 2014-2020</w:t>
      </w:r>
      <w:r w:rsidR="007257E7" w:rsidRPr="00BA1C1C">
        <w:rPr>
          <w:szCs w:val="24"/>
        </w:rPr>
        <w:t xml:space="preserve"> boli dňa 11.2.2015</w:t>
      </w:r>
      <w:r w:rsidRPr="00BA1C1C">
        <w:rPr>
          <w:szCs w:val="24"/>
        </w:rPr>
        <w:t xml:space="preserve"> predložené na rokovanie Monitorovacieho výboru PRV SR 2014 – 2020.</w:t>
      </w:r>
      <w:r w:rsidR="007257E7" w:rsidRPr="00BA1C1C">
        <w:rPr>
          <w:szCs w:val="24"/>
        </w:rPr>
        <w:t xml:space="preserve"> Pripomienky členov Monitorovacieho výboru boli následne s nimi prerokované s cieľom odstránenia rozporov.</w:t>
      </w:r>
      <w:r w:rsidR="0084104F">
        <w:rPr>
          <w:szCs w:val="24"/>
        </w:rPr>
        <w:t xml:space="preserve"> Následne bola upravená verzia opätovne predložená na</w:t>
      </w:r>
      <w:r w:rsidR="0084104F" w:rsidRPr="00BA1C1C">
        <w:rPr>
          <w:szCs w:val="24"/>
        </w:rPr>
        <w:t xml:space="preserve"> rokovanie Monitorovacieho výboru PRV SR 2014 – 2020.</w:t>
      </w:r>
    </w:p>
    <w:p w:rsidR="00044E1D" w:rsidRPr="00BA1C1C" w:rsidRDefault="00044E1D" w:rsidP="003F62ED">
      <w:pPr>
        <w:pStyle w:val="Nadpis4"/>
        <w:keepLines/>
        <w:numPr>
          <w:ilvl w:val="0"/>
          <w:numId w:val="0"/>
        </w:numPr>
        <w:spacing w:before="0" w:after="120"/>
        <w:jc w:val="both"/>
        <w:rPr>
          <w:i w:val="0"/>
          <w:sz w:val="24"/>
          <w:szCs w:val="24"/>
          <w:lang w:val="sk-SK"/>
        </w:rPr>
      </w:pPr>
      <w:r w:rsidRPr="00BA1C1C">
        <w:rPr>
          <w:i w:val="0"/>
          <w:sz w:val="24"/>
          <w:szCs w:val="24"/>
          <w:lang w:val="sk-SK"/>
        </w:rPr>
        <w:t>Monitorovací výbor</w:t>
      </w:r>
      <w:r w:rsidR="00BF7A27" w:rsidRPr="00BA1C1C">
        <w:rPr>
          <w:i w:val="0"/>
          <w:sz w:val="24"/>
          <w:szCs w:val="24"/>
          <w:lang w:val="sk-SK"/>
        </w:rPr>
        <w:t xml:space="preserve"> podľa článku 74 nariadenia (EÚ) č. 1305 /2013 </w:t>
      </w:r>
      <w:r w:rsidR="007257E7" w:rsidRPr="00BA1C1C">
        <w:rPr>
          <w:i w:val="0"/>
          <w:sz w:val="24"/>
          <w:szCs w:val="24"/>
          <w:lang w:val="sk-SK"/>
        </w:rPr>
        <w:t xml:space="preserve">prekonzultoval kritériá  a vydal k nim </w:t>
      </w:r>
      <w:r w:rsidR="0084104F">
        <w:rPr>
          <w:i w:val="0"/>
          <w:sz w:val="24"/>
          <w:szCs w:val="24"/>
          <w:lang w:val="sk-SK"/>
        </w:rPr>
        <w:t xml:space="preserve">súhlasné </w:t>
      </w:r>
      <w:r w:rsidR="004B2E0F" w:rsidRPr="00BA1C1C">
        <w:rPr>
          <w:i w:val="0"/>
          <w:sz w:val="24"/>
          <w:szCs w:val="24"/>
          <w:lang w:val="sk-SK"/>
        </w:rPr>
        <w:t>stanovisko</w:t>
      </w:r>
      <w:r w:rsidR="007257E7" w:rsidRPr="00BA1C1C">
        <w:rPr>
          <w:i w:val="0"/>
          <w:sz w:val="24"/>
          <w:szCs w:val="24"/>
          <w:lang w:val="sk-SK"/>
        </w:rPr>
        <w:t xml:space="preserve">. </w:t>
      </w:r>
      <w:r w:rsidR="004B2E0F" w:rsidRPr="00BA1C1C">
        <w:rPr>
          <w:i w:val="0"/>
          <w:sz w:val="24"/>
          <w:szCs w:val="24"/>
          <w:lang w:val="sk-SK"/>
        </w:rPr>
        <w:t xml:space="preserve"> </w:t>
      </w:r>
    </w:p>
    <w:p w:rsidR="007257E7" w:rsidRPr="00BA1C1C" w:rsidRDefault="007257E7" w:rsidP="003F62ED">
      <w:pPr>
        <w:rPr>
          <w:szCs w:val="24"/>
        </w:rPr>
      </w:pPr>
      <w:r w:rsidRPr="00BA1C1C">
        <w:t xml:space="preserve">Zároveň nad rozsah uvedeného nariadenia boli s členmi Monitorovacieho výboru prekonzultované aj </w:t>
      </w:r>
      <w:r w:rsidRPr="00BA1C1C">
        <w:rPr>
          <w:szCs w:val="24"/>
        </w:rPr>
        <w:t>všeobecné podmienky poskytnutia príspevku a výberové kritériá pre výber projektov. Všeobecné podmienky poskytnutia príspevku vychádzajú z legislatívy SR a E</w:t>
      </w:r>
      <w:r w:rsidR="005F26B2">
        <w:rPr>
          <w:szCs w:val="24"/>
        </w:rPr>
        <w:t>Ú</w:t>
      </w:r>
      <w:r w:rsidRPr="00BA1C1C">
        <w:rPr>
          <w:szCs w:val="24"/>
        </w:rPr>
        <w:t xml:space="preserve"> a výberové kritériá sumarizujú najdôležite</w:t>
      </w:r>
      <w:r w:rsidR="00D843A7" w:rsidRPr="00BA1C1C">
        <w:rPr>
          <w:szCs w:val="24"/>
        </w:rPr>
        <w:t>j</w:t>
      </w:r>
      <w:r w:rsidRPr="00BA1C1C">
        <w:rPr>
          <w:szCs w:val="24"/>
        </w:rPr>
        <w:t>šie podmienky poskytnutia pomoci. Nenahrádzajú pritom podmienky oprávnenosti</w:t>
      </w:r>
      <w:r w:rsidR="00EA4A73">
        <w:rPr>
          <w:szCs w:val="24"/>
        </w:rPr>
        <w:t>,</w:t>
      </w:r>
      <w:r w:rsidRPr="00BA1C1C">
        <w:rPr>
          <w:szCs w:val="24"/>
        </w:rPr>
        <w:t xml:space="preserve"> ktoré sú zadefinované v samotnom PRV SR 2014-2020.</w:t>
      </w:r>
    </w:p>
    <w:p w:rsidR="00770439" w:rsidRPr="00BA1C1C" w:rsidRDefault="00770439" w:rsidP="003F62ED">
      <w:pPr>
        <w:rPr>
          <w:szCs w:val="24"/>
        </w:rPr>
      </w:pPr>
      <w:r w:rsidRPr="00BA1C1C">
        <w:t>V</w:t>
      </w:r>
      <w:r w:rsidR="00173926" w:rsidRPr="00BA1C1C">
        <w:rPr>
          <w:szCs w:val="24"/>
        </w:rPr>
        <w:t>šeobe</w:t>
      </w:r>
      <w:r w:rsidR="00194339" w:rsidRPr="00BA1C1C">
        <w:rPr>
          <w:szCs w:val="24"/>
        </w:rPr>
        <w:t>cné podmienky poskytnutia príspevku</w:t>
      </w:r>
      <w:r w:rsidR="00173926" w:rsidRPr="00BA1C1C">
        <w:rPr>
          <w:szCs w:val="24"/>
        </w:rPr>
        <w:t xml:space="preserve">, výberové kritériá pre výber projektov a hodnotiace kritériá pre výber projektov </w:t>
      </w:r>
      <w:r w:rsidR="00044E1D" w:rsidRPr="00BA1C1C">
        <w:rPr>
          <w:szCs w:val="24"/>
        </w:rPr>
        <w:t xml:space="preserve">pre projektové opatrenia PRV SR 2014-2020 </w:t>
      </w:r>
      <w:r w:rsidRPr="00BA1C1C">
        <w:rPr>
          <w:szCs w:val="24"/>
        </w:rPr>
        <w:t xml:space="preserve">budú </w:t>
      </w:r>
      <w:r w:rsidR="00044E1D" w:rsidRPr="00BA1C1C">
        <w:rPr>
          <w:szCs w:val="24"/>
        </w:rPr>
        <w:t>prenesené do jednotlivých výziev vyhlásených na jed</w:t>
      </w:r>
      <w:r w:rsidR="007037C0" w:rsidRPr="00BA1C1C">
        <w:rPr>
          <w:szCs w:val="24"/>
        </w:rPr>
        <w:t>notlivé opatrenia, podopatrenia alebo oblasti</w:t>
      </w:r>
      <w:r w:rsidR="00044E1D" w:rsidRPr="00BA1C1C">
        <w:rPr>
          <w:szCs w:val="24"/>
        </w:rPr>
        <w:t xml:space="preserve">. </w:t>
      </w:r>
      <w:r w:rsidR="00542AC6" w:rsidRPr="00BA1C1C">
        <w:rPr>
          <w:szCs w:val="24"/>
        </w:rPr>
        <w:t xml:space="preserve">Tie podľa harmonogramu jednotlivých výziev a kapacitných možností PPA určia aj spôsob predkladania jednotlivej dokumentácie na PPA. </w:t>
      </w:r>
    </w:p>
    <w:p w:rsidR="00770439" w:rsidRPr="00BA1C1C" w:rsidRDefault="00542AC6" w:rsidP="003F62ED">
      <w:r w:rsidRPr="00BA1C1C">
        <w:rPr>
          <w:szCs w:val="24"/>
        </w:rPr>
        <w:t>Materiál za</w:t>
      </w:r>
      <w:r w:rsidR="007037C0" w:rsidRPr="00BA1C1C">
        <w:rPr>
          <w:szCs w:val="24"/>
        </w:rPr>
        <w:t>h</w:t>
      </w:r>
      <w:r w:rsidRPr="00BA1C1C">
        <w:rPr>
          <w:szCs w:val="24"/>
        </w:rPr>
        <w:t xml:space="preserve">ŕňa všetky  projektové opatrenia. </w:t>
      </w:r>
      <w:r w:rsidR="00770439" w:rsidRPr="00BA1C1C">
        <w:rPr>
          <w:szCs w:val="24"/>
        </w:rPr>
        <w:t>Vý</w:t>
      </w:r>
      <w:r w:rsidR="00194339" w:rsidRPr="00BA1C1C">
        <w:rPr>
          <w:szCs w:val="24"/>
        </w:rPr>
        <w:t>ni</w:t>
      </w:r>
      <w:r w:rsidR="00770439" w:rsidRPr="00BA1C1C">
        <w:rPr>
          <w:szCs w:val="24"/>
        </w:rPr>
        <w:t>mkou sú zatiaľ dve podopatrenia.</w:t>
      </w:r>
      <w:r w:rsidR="00194339" w:rsidRPr="00BA1C1C">
        <w:rPr>
          <w:szCs w:val="24"/>
        </w:rPr>
        <w:t xml:space="preserve"> Nestanovujú sa</w:t>
      </w:r>
      <w:r w:rsidRPr="00BA1C1C">
        <w:rPr>
          <w:szCs w:val="24"/>
        </w:rPr>
        <w:t xml:space="preserve"> zatiaľ</w:t>
      </w:r>
      <w:r w:rsidR="00194339" w:rsidRPr="00BA1C1C">
        <w:rPr>
          <w:szCs w:val="24"/>
        </w:rPr>
        <w:t xml:space="preserve"> hodnotiace kritériá pre výber projektov </w:t>
      </w:r>
      <w:r w:rsidRPr="00BA1C1C">
        <w:rPr>
          <w:szCs w:val="24"/>
        </w:rPr>
        <w:t xml:space="preserve">pre činnosť B) </w:t>
      </w:r>
      <w:r w:rsidR="00EA3FAD" w:rsidRPr="00BA1C1C">
        <w:rPr>
          <w:szCs w:val="24"/>
        </w:rPr>
        <w:t>podopatrenia 4.1</w:t>
      </w:r>
      <w:r w:rsidR="00EA3FAD" w:rsidRPr="00BA1C1C">
        <w:t xml:space="preserve"> – Podpora na investície do poľnohospodárskych podnikov</w:t>
      </w:r>
      <w:r w:rsidRPr="00BA1C1C">
        <w:rPr>
          <w:szCs w:val="24"/>
        </w:rPr>
        <w:t xml:space="preserve"> z dôvodu potreby vypracovania metodiky na objektívne meranie rastu produktivity pri reštrukturalizácii resp. diverzifikácii činnosti  farmy a pre podopatrenie </w:t>
      </w:r>
      <w:r w:rsidR="00EA3FAD" w:rsidRPr="00BA1C1C">
        <w:t>19.3. Príprava a vykonávanie činností spolupráce miestnej akčnej skupiny z dôvodu koordinácie s inými PRV členských štátov E</w:t>
      </w:r>
      <w:r w:rsidR="007611D9">
        <w:t>Ú</w:t>
      </w:r>
      <w:r w:rsidR="00EA3FAD" w:rsidRPr="00BA1C1C">
        <w:t xml:space="preserve">. Uvedené kritériá budú doplnené dodatočne a budú samostatne prerokované v Monitorovacom výbore. </w:t>
      </w:r>
    </w:p>
    <w:p w:rsidR="00E263C3" w:rsidRDefault="00770439" w:rsidP="003F62ED">
      <w:r w:rsidRPr="00BA1C1C">
        <w:t xml:space="preserve">Kritériá sú nadefinované pre celé programovacie obdobie. V prípade zmien vzhľadom </w:t>
      </w:r>
      <w:r w:rsidR="00E57DBC" w:rsidRPr="00BA1C1C">
        <w:t>k implementácii PRV SR 2014 - 2020 a cieľom MPRV SR ako riadiaceho orgánu, budú tieto opätovne prerokované v Monitorovacom výbore</w:t>
      </w:r>
    </w:p>
    <w:p w:rsidR="00BF1B7F" w:rsidRDefault="00BF1B7F" w:rsidP="003F62ED">
      <w:r>
        <w:br w:type="page"/>
      </w:r>
    </w:p>
    <w:p w:rsidR="00770FBD" w:rsidRPr="003F62ED" w:rsidRDefault="00770FBD" w:rsidP="005E22E0">
      <w:pPr>
        <w:pStyle w:val="Odsekzoznamu"/>
        <w:numPr>
          <w:ilvl w:val="0"/>
          <w:numId w:val="200"/>
        </w:numPr>
        <w:shd w:val="clear" w:color="auto" w:fill="BFBFBF" w:themeFill="background1" w:themeFillShade="BF"/>
        <w:ind w:left="284" w:hanging="284"/>
        <w:rPr>
          <w:b/>
          <w:i/>
          <w:sz w:val="28"/>
          <w:szCs w:val="28"/>
          <w:u w:val="single"/>
        </w:rPr>
      </w:pPr>
      <w:r w:rsidRPr="00BA1C1C">
        <w:rPr>
          <w:b/>
          <w:sz w:val="28"/>
          <w:szCs w:val="28"/>
        </w:rPr>
        <w:lastRenderedPageBreak/>
        <w:t xml:space="preserve">Podmienky poskytnutia príspevku žiadateľom o nenávratný finančný príspevok – </w:t>
      </w:r>
      <w:r w:rsidRPr="003F62ED">
        <w:rPr>
          <w:b/>
          <w:i/>
          <w:sz w:val="28"/>
          <w:szCs w:val="28"/>
          <w:u w:val="single"/>
        </w:rPr>
        <w:t xml:space="preserve">všeobecné </w:t>
      </w:r>
      <w:r w:rsidR="00194339" w:rsidRPr="003F62ED">
        <w:rPr>
          <w:b/>
          <w:i/>
          <w:sz w:val="28"/>
          <w:szCs w:val="28"/>
          <w:u w:val="single"/>
        </w:rPr>
        <w:t>podmienky pre poskytnutie príspevku</w:t>
      </w:r>
    </w:p>
    <w:p w:rsidR="00770FBD" w:rsidRPr="00BA1C1C" w:rsidRDefault="00770FBD" w:rsidP="00F56A2C">
      <w:pPr>
        <w:spacing w:before="0" w:after="0"/>
        <w:rPr>
          <w:szCs w:val="24"/>
        </w:rPr>
      </w:pPr>
      <w:r w:rsidRPr="00BA1C1C">
        <w:rPr>
          <w:szCs w:val="24"/>
        </w:rPr>
        <w:t xml:space="preserve">Všeobecné </w:t>
      </w:r>
      <w:r w:rsidR="00194339" w:rsidRPr="00BA1C1C">
        <w:rPr>
          <w:szCs w:val="24"/>
        </w:rPr>
        <w:t>podmienky pre poskytnutie príspevku</w:t>
      </w:r>
      <w:r w:rsidRPr="00BA1C1C">
        <w:rPr>
          <w:szCs w:val="24"/>
        </w:rPr>
        <w:t xml:space="preserve"> sa vzťahujú na všetkých žiadateľov o nenávratný finančný príspevok v rámci všetkých implementovaných opatrení v rámci PRV SR 2014 -2020. Vychádzajú z platnej legislatívy SR a EÚ. </w:t>
      </w:r>
    </w:p>
    <w:p w:rsidR="003F62ED" w:rsidRDefault="003F62ED" w:rsidP="00F56A2C">
      <w:pPr>
        <w:spacing w:before="0" w:after="0"/>
        <w:rPr>
          <w:szCs w:val="24"/>
        </w:rPr>
      </w:pPr>
    </w:p>
    <w:p w:rsidR="00770FBD" w:rsidRPr="00BA1C1C" w:rsidRDefault="0023761C" w:rsidP="00F56A2C">
      <w:pPr>
        <w:spacing w:before="0" w:after="0"/>
        <w:rPr>
          <w:szCs w:val="24"/>
        </w:rPr>
      </w:pPr>
      <w:r w:rsidRPr="00BA1C1C">
        <w:rPr>
          <w:szCs w:val="24"/>
        </w:rPr>
        <w:t>Všeobecné podmien</w:t>
      </w:r>
      <w:r w:rsidR="00770FBD" w:rsidRPr="00BA1C1C">
        <w:rPr>
          <w:szCs w:val="24"/>
        </w:rPr>
        <w:t>k</w:t>
      </w:r>
      <w:r w:rsidRPr="00BA1C1C">
        <w:rPr>
          <w:szCs w:val="24"/>
        </w:rPr>
        <w:t>y</w:t>
      </w:r>
      <w:r w:rsidR="00194339" w:rsidRPr="00BA1C1C">
        <w:rPr>
          <w:szCs w:val="24"/>
        </w:rPr>
        <w:t xml:space="preserve">  poskytnutia príspevku</w:t>
      </w:r>
      <w:r w:rsidR="00770FBD" w:rsidRPr="00BA1C1C">
        <w:rPr>
          <w:szCs w:val="24"/>
        </w:rPr>
        <w:t xml:space="preserve">: </w:t>
      </w:r>
    </w:p>
    <w:p w:rsidR="00E263C3" w:rsidRPr="00BA1C1C" w:rsidRDefault="00770FBD" w:rsidP="005E22E0">
      <w:pPr>
        <w:pStyle w:val="Odsekzoznamu"/>
        <w:numPr>
          <w:ilvl w:val="0"/>
          <w:numId w:val="127"/>
        </w:numPr>
        <w:tabs>
          <w:tab w:val="left" w:pos="709"/>
        </w:tabs>
        <w:spacing w:before="0" w:after="0"/>
        <w:ind w:left="284" w:hanging="284"/>
        <w:rPr>
          <w:b/>
          <w:szCs w:val="24"/>
        </w:rPr>
      </w:pPr>
      <w:r w:rsidRPr="00BA1C1C">
        <w:rPr>
          <w:b/>
          <w:szCs w:val="24"/>
        </w:rPr>
        <w:t>Investície sa musia realizovať na území Slovenska</w:t>
      </w:r>
      <w:r w:rsidR="00B028E9" w:rsidRPr="00BA1C1C">
        <w:rPr>
          <w:b/>
          <w:szCs w:val="24"/>
        </w:rPr>
        <w:t>, v prípade prístupu LEADER/CLLD na území príslušnej MAS</w:t>
      </w:r>
      <w:r w:rsidRPr="00BA1C1C">
        <w:rPr>
          <w:b/>
          <w:szCs w:val="24"/>
        </w:rPr>
        <w:t xml:space="preserve"> </w:t>
      </w:r>
    </w:p>
    <w:p w:rsidR="00770FBD" w:rsidRPr="00BA1C1C" w:rsidRDefault="0023761C" w:rsidP="00473B65">
      <w:pPr>
        <w:pStyle w:val="Odsekzoznamu"/>
        <w:spacing w:before="0" w:after="0"/>
        <w:ind w:left="284"/>
        <w:rPr>
          <w:szCs w:val="24"/>
        </w:rPr>
      </w:pPr>
      <w:r w:rsidRPr="00BA1C1C">
        <w:rPr>
          <w:szCs w:val="24"/>
        </w:rPr>
        <w:t>N</w:t>
      </w:r>
      <w:r w:rsidR="00770FBD" w:rsidRPr="00BA1C1C">
        <w:rPr>
          <w:szCs w:val="24"/>
        </w:rPr>
        <w:t xml:space="preserve">ehnuteľnosti, ktoré sú predmetom projektu sa musia nachádzať </w:t>
      </w:r>
      <w:r w:rsidR="00B028E9" w:rsidRPr="00BA1C1C">
        <w:rPr>
          <w:szCs w:val="24"/>
        </w:rPr>
        <w:t>na území SR, resp. príslušnej MAS,</w:t>
      </w:r>
      <w:r w:rsidR="00770FBD" w:rsidRPr="00BA1C1C">
        <w:rPr>
          <w:szCs w:val="24"/>
        </w:rPr>
        <w:t xml:space="preserve"> hnuteľné veci, ktoré sú predmetom projektu – stroje, technológie a pod. sa musia využívať na území SR</w:t>
      </w:r>
      <w:r w:rsidR="00B028E9" w:rsidRPr="00BA1C1C">
        <w:rPr>
          <w:szCs w:val="24"/>
        </w:rPr>
        <w:t xml:space="preserve"> resp. príslušnej MAS</w:t>
      </w:r>
      <w:r w:rsidR="003E17C9">
        <w:rPr>
          <w:szCs w:val="24"/>
        </w:rPr>
        <w:t>,</w:t>
      </w:r>
      <w:r w:rsidR="00924558">
        <w:rPr>
          <w:szCs w:val="24"/>
        </w:rPr>
        <w:t xml:space="preserve"> </w:t>
      </w:r>
      <w:r w:rsidR="00924558" w:rsidRPr="001F7E13">
        <w:rPr>
          <w:highlight w:val="yellow"/>
        </w:rPr>
        <w:t>v prípade automobilov, tieto nemusia byť využívané výhradne na území príslušnej MAS</w:t>
      </w:r>
      <w:r w:rsidR="003E17C9">
        <w:t>;</w:t>
      </w:r>
      <w:r w:rsidR="00770FBD" w:rsidRPr="00BA1C1C">
        <w:rPr>
          <w:szCs w:val="24"/>
        </w:rPr>
        <w:t xml:space="preserve"> v rámci </w:t>
      </w:r>
      <w:r w:rsidR="00F17992" w:rsidRPr="00BA1C1C">
        <w:rPr>
          <w:szCs w:val="24"/>
        </w:rPr>
        <w:t xml:space="preserve">výziev </w:t>
      </w:r>
      <w:r w:rsidR="00770FBD" w:rsidRPr="00BA1C1C">
        <w:rPr>
          <w:szCs w:val="24"/>
        </w:rPr>
        <w:t>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w:t>
      </w:r>
      <w:r w:rsidRPr="00BA1C1C">
        <w:rPr>
          <w:szCs w:val="24"/>
        </w:rPr>
        <w:t>čných aktivít</w:t>
      </w:r>
      <w:r w:rsidR="00B028E9" w:rsidRPr="00BA1C1C">
        <w:rPr>
          <w:szCs w:val="24"/>
        </w:rPr>
        <w:t>, ako aj v prípade projektov nadnárodnej spolupráce realizovaných miestnymi akčnými skupinami.</w:t>
      </w:r>
    </w:p>
    <w:p w:rsidR="00770FBD" w:rsidRPr="00BA1C1C" w:rsidRDefault="00770FBD" w:rsidP="00F56A2C">
      <w:pPr>
        <w:pStyle w:val="Odsekzoznamu"/>
        <w:tabs>
          <w:tab w:val="left" w:pos="709"/>
          <w:tab w:val="left" w:pos="851"/>
        </w:tabs>
        <w:spacing w:before="0" w:after="0"/>
        <w:rPr>
          <w:szCs w:val="24"/>
        </w:rPr>
      </w:pPr>
    </w:p>
    <w:p w:rsidR="00E263C3" w:rsidRPr="00BA1C1C" w:rsidRDefault="00770FBD" w:rsidP="005E22E0">
      <w:pPr>
        <w:pStyle w:val="Odsekzoznamu"/>
        <w:numPr>
          <w:ilvl w:val="0"/>
          <w:numId w:val="127"/>
        </w:numPr>
        <w:tabs>
          <w:tab w:val="left" w:pos="709"/>
          <w:tab w:val="left" w:pos="851"/>
        </w:tabs>
        <w:spacing w:before="0" w:after="0"/>
        <w:ind w:left="284" w:hanging="284"/>
        <w:rPr>
          <w:b/>
          <w:szCs w:val="24"/>
        </w:rPr>
      </w:pPr>
      <w:r w:rsidRPr="00BA1C1C">
        <w:rPr>
          <w:b/>
          <w:szCs w:val="24"/>
        </w:rPr>
        <w:t xml:space="preserve">Žiadateľ nemá evidované nedoplatky poistného na zdravotné poistenie, sociálne poistenie a príspevkov na starobné dôchodkové poistenie </w:t>
      </w:r>
    </w:p>
    <w:p w:rsidR="00770FBD" w:rsidRPr="00BA1C1C" w:rsidRDefault="00770FBD" w:rsidP="00473B65">
      <w:pPr>
        <w:pStyle w:val="Odsekzoznamu"/>
        <w:tabs>
          <w:tab w:val="left" w:pos="851"/>
        </w:tabs>
        <w:spacing w:before="0" w:after="0"/>
        <w:ind w:left="284"/>
        <w:rPr>
          <w:szCs w:val="24"/>
        </w:rPr>
      </w:pPr>
      <w:r w:rsidRPr="00BA1C1C">
        <w:rPr>
          <w:szCs w:val="24"/>
        </w:rPr>
        <w:t xml:space="preserve">§ 8a  ods. 4 zákona č. 523/2004 </w:t>
      </w:r>
      <w:r w:rsidR="00561B66">
        <w:rPr>
          <w:szCs w:val="24"/>
        </w:rPr>
        <w:t>Z.z.</w:t>
      </w:r>
      <w:r w:rsidRPr="00BA1C1C">
        <w:rPr>
          <w:szCs w:val="24"/>
        </w:rPr>
        <w:t xml:space="preserve"> o rozpočtových pravidlách verejnej správy a o zmene a doplnení niektorých zákon</w:t>
      </w:r>
      <w:r w:rsidR="004F17B2" w:rsidRPr="00BA1C1C">
        <w:rPr>
          <w:szCs w:val="24"/>
        </w:rPr>
        <w:t>ov v znení neskorších predpisov</w:t>
      </w:r>
      <w:r w:rsidRPr="00BA1C1C">
        <w:rPr>
          <w:szCs w:val="24"/>
        </w:rPr>
        <w:t>.</w:t>
      </w:r>
      <w:r w:rsidR="004F17B2" w:rsidRPr="00BA1C1C">
        <w:rPr>
          <w:szCs w:val="24"/>
        </w:rPr>
        <w:t xml:space="preserve"> Splátkový kalendár potvrdený veriteľom sa akceptuje. </w:t>
      </w:r>
      <w:r w:rsidRPr="00BA1C1C">
        <w:rPr>
          <w:szCs w:val="24"/>
        </w:rPr>
        <w:t xml:space="preserve"> </w:t>
      </w:r>
    </w:p>
    <w:p w:rsidR="00770FBD" w:rsidRPr="00BA1C1C" w:rsidRDefault="00770FBD" w:rsidP="00F56A2C">
      <w:pPr>
        <w:pStyle w:val="Odsekzoznamu"/>
        <w:tabs>
          <w:tab w:val="left" w:pos="709"/>
          <w:tab w:val="left" w:pos="851"/>
        </w:tabs>
        <w:spacing w:before="0" w:after="0"/>
        <w:rPr>
          <w:szCs w:val="24"/>
        </w:rPr>
      </w:pPr>
    </w:p>
    <w:p w:rsidR="00E263C3" w:rsidRPr="00BA1C1C" w:rsidRDefault="00770FBD" w:rsidP="005E22E0">
      <w:pPr>
        <w:pStyle w:val="Odsekzoznamu"/>
        <w:numPr>
          <w:ilvl w:val="0"/>
          <w:numId w:val="127"/>
        </w:numPr>
        <w:tabs>
          <w:tab w:val="left" w:pos="709"/>
          <w:tab w:val="left" w:pos="851"/>
        </w:tabs>
        <w:spacing w:before="0" w:after="0"/>
        <w:ind w:left="284" w:hanging="284"/>
        <w:rPr>
          <w:b/>
          <w:szCs w:val="24"/>
        </w:rPr>
      </w:pPr>
      <w:r w:rsidRPr="00BA1C1C">
        <w:rPr>
          <w:b/>
          <w:szCs w:val="24"/>
        </w:rPr>
        <w:t>Žiadateľ nie je v likvidácii (netýka sa  fyzických osôb uvedených  v § 2 odseku 2 písmena b), d) zákona č.</w:t>
      </w:r>
      <w:r w:rsidR="0046623F">
        <w:rPr>
          <w:b/>
          <w:szCs w:val="24"/>
        </w:rPr>
        <w:t xml:space="preserve"> </w:t>
      </w:r>
      <w:r w:rsidRPr="00BA1C1C">
        <w:rPr>
          <w:b/>
          <w:szCs w:val="24"/>
        </w:rPr>
        <w:t>513/1991 Zb. Obchodný zákonník)</w:t>
      </w:r>
      <w:r w:rsidR="00EA4A73">
        <w:rPr>
          <w:b/>
          <w:szCs w:val="24"/>
        </w:rPr>
        <w:t>;</w:t>
      </w:r>
      <w:r w:rsidRPr="00BA1C1C">
        <w:rPr>
          <w:b/>
          <w:szCs w:val="24"/>
        </w:rPr>
        <w:t xml:space="preserve"> nie je voči nemu vedené konkurzné konanie; nie je v konkurze, v reštrukturalizácii a nebol voči nemu zamietnutý návrh na vyhlásenie konkurzu pre nedostatok majetku a neporušil v </w:t>
      </w:r>
      <w:r w:rsidRPr="000E2B57">
        <w:rPr>
          <w:b/>
          <w:szCs w:val="24"/>
        </w:rPr>
        <w:t>predchádzajúcich 3</w:t>
      </w:r>
      <w:r w:rsidRPr="00BA1C1C">
        <w:rPr>
          <w:b/>
          <w:szCs w:val="24"/>
        </w:rPr>
        <w:t xml:space="preserve"> rokoch zákaz nelegálneho zamestnávania. </w:t>
      </w:r>
    </w:p>
    <w:p w:rsidR="004F17B2" w:rsidRPr="00BA1C1C" w:rsidRDefault="00770FBD" w:rsidP="00473B65">
      <w:pPr>
        <w:pStyle w:val="Odsekzoznamu"/>
        <w:tabs>
          <w:tab w:val="left" w:pos="851"/>
        </w:tabs>
        <w:spacing w:before="0" w:after="0"/>
        <w:ind w:left="284"/>
        <w:rPr>
          <w:szCs w:val="24"/>
        </w:rPr>
      </w:pPr>
      <w:r w:rsidRPr="00BA1C1C">
        <w:rPr>
          <w:szCs w:val="24"/>
        </w:rPr>
        <w:t xml:space="preserve">§ 8a  ods. 4 zákona č. 523/2004 </w:t>
      </w:r>
      <w:r w:rsidR="00561B66">
        <w:rPr>
          <w:szCs w:val="24"/>
        </w:rPr>
        <w:t>Z.z.</w:t>
      </w:r>
      <w:r w:rsidRPr="00BA1C1C">
        <w:rPr>
          <w:szCs w:val="24"/>
        </w:rPr>
        <w:t xml:space="preserve"> o rozpočtových pravidlách verejnej správy a o zmene a doplnení niektorých zákonov v znení nesk</w:t>
      </w:r>
      <w:r w:rsidR="004F17B2" w:rsidRPr="00BA1C1C">
        <w:rPr>
          <w:szCs w:val="24"/>
        </w:rPr>
        <w:t>orších predpisov</w:t>
      </w:r>
      <w:r w:rsidRPr="00BA1C1C">
        <w:rPr>
          <w:szCs w:val="24"/>
        </w:rPr>
        <w:t>. V priebehu trvania zmluvy o poskytnutí NFP táto skutočnosť podlieha oznamovacej povinnosti prijímateľa voči poskytovateľovi.</w:t>
      </w:r>
    </w:p>
    <w:p w:rsidR="00426834" w:rsidRPr="00BA1C1C" w:rsidRDefault="00426834" w:rsidP="00F56A2C">
      <w:pPr>
        <w:pStyle w:val="Odsekzoznamu"/>
        <w:tabs>
          <w:tab w:val="left" w:pos="709"/>
          <w:tab w:val="left" w:pos="851"/>
        </w:tabs>
        <w:spacing w:before="0" w:after="0"/>
        <w:rPr>
          <w:b/>
          <w:szCs w:val="24"/>
        </w:rPr>
      </w:pPr>
    </w:p>
    <w:p w:rsidR="00E263C3" w:rsidRPr="00F56A2C" w:rsidRDefault="00770FBD" w:rsidP="005E22E0">
      <w:pPr>
        <w:pStyle w:val="Odsekzoznamu"/>
        <w:numPr>
          <w:ilvl w:val="0"/>
          <w:numId w:val="127"/>
        </w:numPr>
        <w:tabs>
          <w:tab w:val="left" w:pos="709"/>
          <w:tab w:val="left" w:pos="851"/>
        </w:tabs>
        <w:spacing w:before="0" w:after="0"/>
        <w:ind w:left="284" w:hanging="284"/>
        <w:rPr>
          <w:b/>
          <w:szCs w:val="24"/>
        </w:rPr>
      </w:pPr>
      <w:r w:rsidRPr="00BA1C1C">
        <w:rPr>
          <w:b/>
          <w:szCs w:val="24"/>
        </w:rPr>
        <w:t xml:space="preserve">Žiadateľ má vysporiadané finančné vzťahy so štátnym rozpočtom </w:t>
      </w:r>
      <w:r w:rsidR="00F73DB6">
        <w:rPr>
          <w:b/>
          <w:szCs w:val="24"/>
        </w:rPr>
        <w:t xml:space="preserve">v riadnej </w:t>
      </w:r>
      <w:r w:rsidRPr="00BA1C1C">
        <w:rPr>
          <w:b/>
          <w:szCs w:val="24"/>
        </w:rPr>
        <w:t>lehote, a  nie je voči nemu vedený výkon rozhodnutia</w:t>
      </w:r>
      <w:r w:rsidR="00E21E0D">
        <w:rPr>
          <w:b/>
          <w:szCs w:val="24"/>
        </w:rPr>
        <w:t>, čo neplatí</w:t>
      </w:r>
      <w:r w:rsidR="007B5C08">
        <w:rPr>
          <w:b/>
          <w:szCs w:val="24"/>
        </w:rPr>
        <w:t>,</w:t>
      </w:r>
      <w:r w:rsidR="00E21E0D">
        <w:rPr>
          <w:b/>
          <w:szCs w:val="24"/>
        </w:rPr>
        <w:t xml:space="preserve"> ak je výkon rozhodnutia vedený na podiel v spoločnej  nehnuteľnosti alebo na pozemok v spoločne obhospodarovanej nehnuteľnosti podľa zákona č. 97/2003 Z.z. o pozemkových spoločenstvách v znení neskorších predpisov</w:t>
      </w:r>
      <w:r w:rsidRPr="00F56A2C">
        <w:rPr>
          <w:b/>
          <w:szCs w:val="24"/>
        </w:rPr>
        <w:t xml:space="preserve">. </w:t>
      </w:r>
    </w:p>
    <w:p w:rsidR="00770FBD" w:rsidRPr="00BA1C1C" w:rsidRDefault="00770FBD" w:rsidP="00473B65">
      <w:pPr>
        <w:pStyle w:val="Odsekzoznamu"/>
        <w:tabs>
          <w:tab w:val="left" w:pos="567"/>
          <w:tab w:val="left" w:pos="851"/>
        </w:tabs>
        <w:spacing w:before="0" w:after="0"/>
        <w:ind w:left="284"/>
        <w:rPr>
          <w:szCs w:val="24"/>
        </w:rPr>
      </w:pPr>
      <w:r w:rsidRPr="00BA1C1C">
        <w:rPr>
          <w:szCs w:val="24"/>
        </w:rPr>
        <w:t xml:space="preserve">§ 8a  ods. 4 zákona č. 523/2004 </w:t>
      </w:r>
      <w:r w:rsidR="00561B66">
        <w:rPr>
          <w:szCs w:val="24"/>
        </w:rPr>
        <w:t>Z.z.</w:t>
      </w:r>
      <w:r w:rsidRPr="00BA1C1C">
        <w:rPr>
          <w:szCs w:val="24"/>
        </w:rPr>
        <w:t xml:space="preserve"> o rozpočtových pravidlách verejnej správy a o zmene a doplnení niektorých zákonov v znení neskorších predpisov</w:t>
      </w:r>
      <w:r w:rsidR="004F17B2" w:rsidRPr="00BA1C1C">
        <w:rPr>
          <w:szCs w:val="24"/>
        </w:rPr>
        <w:t>.</w:t>
      </w:r>
      <w:r w:rsidR="0064040F" w:rsidRPr="00BA1C1C">
        <w:rPr>
          <w:szCs w:val="24"/>
        </w:rPr>
        <w:t xml:space="preserve"> </w:t>
      </w:r>
      <w:r w:rsidRPr="00BA1C1C">
        <w:rPr>
          <w:szCs w:val="24"/>
        </w:rPr>
        <w:t>V priebehu trvania zmluvy o poskytnutí NFP táto skutočnosť podlieha oznamovacej povinnosti prijímateľa voči poskytovateľovi.</w:t>
      </w:r>
    </w:p>
    <w:p w:rsidR="00E263C3" w:rsidRPr="00BA1C1C" w:rsidRDefault="00E263C3" w:rsidP="00F56A2C">
      <w:pPr>
        <w:pStyle w:val="Odsekzoznamu"/>
        <w:tabs>
          <w:tab w:val="left" w:pos="567"/>
          <w:tab w:val="left" w:pos="851"/>
        </w:tabs>
        <w:spacing w:before="0" w:after="0"/>
        <w:rPr>
          <w:i/>
          <w:szCs w:val="24"/>
        </w:rPr>
      </w:pPr>
    </w:p>
    <w:p w:rsidR="004F17B2" w:rsidRPr="00BA1C1C" w:rsidRDefault="0064040F" w:rsidP="00473B65">
      <w:pPr>
        <w:pStyle w:val="Odsekzoznamu"/>
        <w:tabs>
          <w:tab w:val="left" w:pos="851"/>
        </w:tabs>
        <w:spacing w:before="0" w:after="0"/>
        <w:ind w:left="426"/>
        <w:rPr>
          <w:szCs w:val="24"/>
        </w:rPr>
      </w:pPr>
      <w:r w:rsidRPr="00BA1C1C">
        <w:rPr>
          <w:szCs w:val="24"/>
        </w:rPr>
        <w:lastRenderedPageBreak/>
        <w:t>P</w:t>
      </w:r>
      <w:r w:rsidR="00770FBD" w:rsidRPr="00BA1C1C">
        <w:rPr>
          <w:szCs w:val="24"/>
        </w:rPr>
        <w:t>odmienka sa netýka výkonu rozhodnutia voči členom riadiacich a dozorných orgánov žiadateľa, ale je relevantná vo vzťahu k subjektu žiadateľa.</w:t>
      </w:r>
    </w:p>
    <w:p w:rsidR="004F17B2" w:rsidRPr="00BA1C1C" w:rsidRDefault="004F17B2" w:rsidP="00F56A2C">
      <w:pPr>
        <w:pStyle w:val="Odsekzoznamu"/>
        <w:tabs>
          <w:tab w:val="left" w:pos="567"/>
          <w:tab w:val="left" w:pos="851"/>
        </w:tabs>
        <w:spacing w:before="0" w:after="0"/>
        <w:rPr>
          <w:szCs w:val="24"/>
        </w:rPr>
      </w:pPr>
    </w:p>
    <w:p w:rsidR="00E263C3" w:rsidRPr="00F56A2C" w:rsidRDefault="00770FBD" w:rsidP="005E22E0">
      <w:pPr>
        <w:pStyle w:val="Odsekzoznamu"/>
        <w:numPr>
          <w:ilvl w:val="0"/>
          <w:numId w:val="127"/>
        </w:numPr>
        <w:tabs>
          <w:tab w:val="left" w:pos="709"/>
          <w:tab w:val="left" w:pos="851"/>
        </w:tabs>
        <w:spacing w:before="0" w:after="0"/>
        <w:rPr>
          <w:b/>
          <w:szCs w:val="24"/>
        </w:rPr>
      </w:pPr>
      <w:r w:rsidRPr="00BA1C1C">
        <w:rPr>
          <w:b/>
          <w:szCs w:val="24"/>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w:t>
      </w:r>
      <w:r w:rsidR="00B028E9" w:rsidRPr="00BA1C1C">
        <w:rPr>
          <w:b/>
          <w:szCs w:val="24"/>
        </w:rPr>
        <w:t>du v rámci toho istého programu, ani v rámci predchádzajúceho obdobia.</w:t>
      </w:r>
      <w:r w:rsidRPr="00BA1C1C">
        <w:rPr>
          <w:b/>
          <w:szCs w:val="24"/>
        </w:rPr>
        <w:t xml:space="preserve"> </w:t>
      </w:r>
    </w:p>
    <w:p w:rsidR="00E263C3" w:rsidRPr="00BA1C1C" w:rsidRDefault="00770FBD" w:rsidP="00473B65">
      <w:pPr>
        <w:pStyle w:val="Odsekzoznamu"/>
        <w:tabs>
          <w:tab w:val="left" w:pos="567"/>
          <w:tab w:val="left" w:pos="851"/>
        </w:tabs>
        <w:spacing w:before="0" w:after="0"/>
        <w:ind w:left="284"/>
        <w:rPr>
          <w:szCs w:val="24"/>
        </w:rPr>
      </w:pPr>
      <w:r w:rsidRPr="00BA1C1C">
        <w:rPr>
          <w:szCs w:val="24"/>
        </w:rPr>
        <w:t>V priebehu trvania zmluvy o poskytnutí NFP táto skutočnosť podlieha oznamovacej povinnosti prijímateľa voči poskytovateľovi.</w:t>
      </w:r>
      <w:r w:rsidR="00E263C3" w:rsidRPr="00BA1C1C">
        <w:rPr>
          <w:szCs w:val="24"/>
        </w:rPr>
        <w:t xml:space="preserve"> </w:t>
      </w:r>
    </w:p>
    <w:p w:rsidR="00E263C3" w:rsidRPr="00BA1C1C" w:rsidRDefault="00E263C3" w:rsidP="00473B65">
      <w:pPr>
        <w:pStyle w:val="Odsekzoznamu"/>
        <w:tabs>
          <w:tab w:val="left" w:pos="567"/>
          <w:tab w:val="left" w:pos="851"/>
        </w:tabs>
        <w:spacing w:before="0" w:after="0"/>
        <w:ind w:left="284"/>
        <w:rPr>
          <w:szCs w:val="24"/>
        </w:rPr>
      </w:pPr>
    </w:p>
    <w:p w:rsidR="00770FBD" w:rsidRDefault="00770FBD" w:rsidP="00473B65">
      <w:pPr>
        <w:pStyle w:val="Odsekzoznamu"/>
        <w:tabs>
          <w:tab w:val="left" w:pos="567"/>
          <w:tab w:val="left" w:pos="851"/>
        </w:tabs>
        <w:spacing w:before="0" w:after="0"/>
        <w:ind w:left="284"/>
        <w:rPr>
          <w:szCs w:val="24"/>
        </w:rPr>
      </w:pPr>
      <w:r w:rsidRPr="00BA1C1C">
        <w:rPr>
          <w:szCs w:val="24"/>
        </w:rPr>
        <w:t>Čl. 65 ods. 11 nariadenia Európskeho parl</w:t>
      </w:r>
      <w:r w:rsidR="0064040F" w:rsidRPr="00BA1C1C">
        <w:rPr>
          <w:szCs w:val="24"/>
        </w:rPr>
        <w:t>amentu a Rady (EÚ) č. 1303/2013</w:t>
      </w:r>
      <w:r w:rsidRPr="00BA1C1C">
        <w:rPr>
          <w:szCs w:val="24"/>
        </w:rPr>
        <w:t>,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w:t>
      </w:r>
      <w:r w:rsidR="00293CF5" w:rsidRPr="00BA1C1C">
        <w:rPr>
          <w:szCs w:val="24"/>
        </w:rPr>
        <w:t>ociálnom fonde, Kohéznom fonde</w:t>
      </w:r>
      <w:r w:rsidR="00C51029" w:rsidRPr="00BA1C1C">
        <w:rPr>
          <w:szCs w:val="24"/>
        </w:rPr>
        <w:t xml:space="preserve"> </w:t>
      </w:r>
      <w:r w:rsidRPr="00BA1C1C">
        <w:rPr>
          <w:szCs w:val="24"/>
        </w:rPr>
        <w:t>a Európskom námornom a rybárskom fonde a ktorým sa zrušuje naria</w:t>
      </w:r>
      <w:r w:rsidR="004F17B2" w:rsidRPr="00BA1C1C">
        <w:rPr>
          <w:szCs w:val="24"/>
        </w:rPr>
        <w:t>denie Rady (ES) č. 1083/2006</w:t>
      </w:r>
      <w:r w:rsidRPr="00BA1C1C">
        <w:rPr>
          <w:szCs w:val="24"/>
        </w:rPr>
        <w:t>.</w:t>
      </w:r>
    </w:p>
    <w:p w:rsidR="003F62ED" w:rsidRPr="00BA1C1C" w:rsidRDefault="003F62ED" w:rsidP="00F56A2C">
      <w:pPr>
        <w:pStyle w:val="Odsekzoznamu"/>
        <w:tabs>
          <w:tab w:val="left" w:pos="567"/>
          <w:tab w:val="left" w:pos="851"/>
        </w:tabs>
        <w:spacing w:before="0" w:after="0"/>
        <w:rPr>
          <w:i/>
          <w:szCs w:val="24"/>
        </w:rPr>
      </w:pPr>
    </w:p>
    <w:p w:rsidR="00E263C3" w:rsidRPr="00BA1C1C" w:rsidRDefault="00770FBD" w:rsidP="005E22E0">
      <w:pPr>
        <w:pStyle w:val="Odsekzoznamu"/>
        <w:numPr>
          <w:ilvl w:val="0"/>
          <w:numId w:val="127"/>
        </w:numPr>
        <w:tabs>
          <w:tab w:val="left" w:pos="709"/>
          <w:tab w:val="left" w:pos="851"/>
        </w:tabs>
        <w:spacing w:before="0" w:after="0"/>
        <w:rPr>
          <w:b/>
          <w:szCs w:val="24"/>
        </w:rPr>
      </w:pPr>
      <w:r w:rsidRPr="00BA1C1C">
        <w:rPr>
          <w:b/>
          <w:szCs w:val="24"/>
        </w:rPr>
        <w:t xml:space="preserve">Každá investičná operácia, ak sa na ňu vzťahuje zákon č. 24/2006 </w:t>
      </w:r>
      <w:r w:rsidR="00561B66">
        <w:rPr>
          <w:b/>
          <w:szCs w:val="24"/>
        </w:rPr>
        <w:t>Z.z.</w:t>
      </w:r>
      <w:r w:rsidRPr="00BA1C1C">
        <w:rPr>
          <w:b/>
          <w:szCs w:val="24"/>
        </w:rPr>
        <w:t xml:space="preserve"> o posudzovaní vplyvov na životné prostredie, musí byť vopred posúdená na základe tohto zákona. </w:t>
      </w:r>
    </w:p>
    <w:p w:rsidR="00770FBD" w:rsidRPr="00BA1C1C" w:rsidRDefault="00770FBD" w:rsidP="00473B65">
      <w:pPr>
        <w:pStyle w:val="Odsekzoznamu"/>
        <w:tabs>
          <w:tab w:val="left" w:pos="567"/>
          <w:tab w:val="left" w:pos="851"/>
        </w:tabs>
        <w:spacing w:before="0" w:after="0"/>
        <w:ind w:left="284"/>
        <w:rPr>
          <w:szCs w:val="24"/>
        </w:rPr>
      </w:pPr>
      <w:r w:rsidRPr="00BA1C1C">
        <w:rPr>
          <w:szCs w:val="24"/>
        </w:rPr>
        <w:t>Čl. 45 ods. 1 nariadenia Európskeho parlamentu a Rady (EÚ) č. 1305/2013 o podpore rozvoja vidieka prostredníctvom Európskeho poľnohospodárskeho fondu pre rozvoj vidieka (EPFRV) a o zrušení n</w:t>
      </w:r>
      <w:r w:rsidR="004F17B2" w:rsidRPr="00BA1C1C">
        <w:rPr>
          <w:szCs w:val="24"/>
        </w:rPr>
        <w:t>ariadenia Rady (ES) č. 1698/200</w:t>
      </w:r>
      <w:r w:rsidR="0072683C" w:rsidRPr="00BA1C1C">
        <w:rPr>
          <w:szCs w:val="24"/>
        </w:rPr>
        <w:t>5</w:t>
      </w:r>
      <w:r w:rsidRPr="00BA1C1C">
        <w:rPr>
          <w:szCs w:val="24"/>
        </w:rPr>
        <w:t>.</w:t>
      </w:r>
    </w:p>
    <w:p w:rsidR="00770FBD" w:rsidRPr="00BA1C1C" w:rsidRDefault="00770FBD" w:rsidP="00F56A2C">
      <w:pPr>
        <w:pStyle w:val="Odsekzoznamu"/>
        <w:tabs>
          <w:tab w:val="left" w:pos="567"/>
          <w:tab w:val="left" w:pos="851"/>
        </w:tabs>
        <w:spacing w:before="0" w:after="0"/>
        <w:rPr>
          <w:szCs w:val="24"/>
        </w:rPr>
      </w:pPr>
    </w:p>
    <w:p w:rsidR="00E263C3" w:rsidRPr="00BA1C1C" w:rsidRDefault="00770FBD" w:rsidP="005E22E0">
      <w:pPr>
        <w:pStyle w:val="Odsekzoznamu"/>
        <w:numPr>
          <w:ilvl w:val="0"/>
          <w:numId w:val="127"/>
        </w:numPr>
        <w:tabs>
          <w:tab w:val="left" w:pos="709"/>
          <w:tab w:val="left" w:pos="851"/>
        </w:tabs>
        <w:spacing w:before="0" w:after="0"/>
        <w:rPr>
          <w:szCs w:val="24"/>
        </w:rPr>
      </w:pPr>
      <w:r w:rsidRPr="00BA1C1C">
        <w:rPr>
          <w:b/>
          <w:szCs w:val="24"/>
        </w:rPr>
        <w:t xml:space="preserve">Žiadateľ musí postupovať pri obstarávaní tovarov, stavebných prác a služieb, ktoré sú financované z verejných prostriedkov, v súlade so zákonom č. </w:t>
      </w:r>
      <w:r w:rsidR="00823C42">
        <w:rPr>
          <w:b/>
          <w:szCs w:val="24"/>
        </w:rPr>
        <w:t>343/2015</w:t>
      </w:r>
      <w:r w:rsidRPr="00BA1C1C">
        <w:rPr>
          <w:b/>
          <w:szCs w:val="24"/>
        </w:rPr>
        <w:t xml:space="preserve"> </w:t>
      </w:r>
      <w:r w:rsidR="00561B66">
        <w:rPr>
          <w:b/>
          <w:szCs w:val="24"/>
        </w:rPr>
        <w:t>Z.z.</w:t>
      </w:r>
      <w:r w:rsidR="00924558">
        <w:rPr>
          <w:b/>
          <w:szCs w:val="24"/>
        </w:rPr>
        <w:t xml:space="preserve"> v znení neskorších predpisov, </w:t>
      </w:r>
      <w:r w:rsidR="00924558" w:rsidRPr="001F7E13">
        <w:rPr>
          <w:b/>
          <w:bCs/>
          <w:highlight w:val="yellow"/>
        </w:rPr>
        <w:t>alebo podľa Usmernenia Pôdohospodárskej platobnej agentúry č. 8/2017 k obstarávaniu tovarov, stavebných prác a služieb financovaných z PRV SR 2014 - 2020.</w:t>
      </w:r>
      <w:r w:rsidR="00924558">
        <w:rPr>
          <w:b/>
          <w:bCs/>
        </w:rPr>
        <w:t xml:space="preserve"> </w:t>
      </w:r>
      <w:r w:rsidR="00426834" w:rsidRPr="00BA1C1C">
        <w:rPr>
          <w:b/>
          <w:szCs w:val="24"/>
        </w:rPr>
        <w:t xml:space="preserve"> </w:t>
      </w:r>
    </w:p>
    <w:p w:rsidR="00924558" w:rsidRDefault="00770FBD" w:rsidP="00924558">
      <w:pPr>
        <w:pStyle w:val="Odsekzoznamu"/>
        <w:spacing w:before="0" w:after="0"/>
        <w:ind w:left="284"/>
        <w:rPr>
          <w:szCs w:val="24"/>
        </w:rPr>
      </w:pPr>
      <w:r w:rsidRPr="00BA1C1C">
        <w:rPr>
          <w:szCs w:val="24"/>
        </w:rPr>
        <w:t xml:space="preserve">Zákon č. </w:t>
      </w:r>
      <w:r w:rsidR="00823C42">
        <w:rPr>
          <w:szCs w:val="24"/>
        </w:rPr>
        <w:t>343/2015</w:t>
      </w:r>
      <w:r w:rsidRPr="00BA1C1C">
        <w:rPr>
          <w:szCs w:val="24"/>
        </w:rPr>
        <w:t xml:space="preserve"> </w:t>
      </w:r>
      <w:r w:rsidR="00561B66">
        <w:rPr>
          <w:szCs w:val="24"/>
        </w:rPr>
        <w:t>Z.z.</w:t>
      </w:r>
      <w:r w:rsidRPr="00BA1C1C">
        <w:rPr>
          <w:szCs w:val="24"/>
        </w:rPr>
        <w:t xml:space="preserve"> o verejnom obstarávaní a o zmene a doplnení niektorých zákonov v znení neskorších predpisov v súvislosti s § 41 zákona č. 292/2014 </w:t>
      </w:r>
      <w:r w:rsidR="00561B66">
        <w:rPr>
          <w:szCs w:val="24"/>
        </w:rPr>
        <w:t>Z.z.</w:t>
      </w:r>
      <w:r w:rsidRPr="00BA1C1C">
        <w:rPr>
          <w:szCs w:val="24"/>
        </w:rPr>
        <w:t xml:space="preserve"> o príspevku poskytovanom z európskych štrukturálnych a investičných fondov a o zmen</w:t>
      </w:r>
      <w:r w:rsidR="004F17B2" w:rsidRPr="00BA1C1C">
        <w:rPr>
          <w:szCs w:val="24"/>
        </w:rPr>
        <w:t>e a doplnení niektorých zákonov</w:t>
      </w:r>
      <w:r w:rsidRPr="00BA1C1C">
        <w:rPr>
          <w:szCs w:val="24"/>
        </w:rPr>
        <w:t>.</w:t>
      </w:r>
      <w:r w:rsidR="00924558">
        <w:rPr>
          <w:szCs w:val="24"/>
        </w:rPr>
        <w:t xml:space="preserve"> </w:t>
      </w:r>
    </w:p>
    <w:p w:rsidR="00924558" w:rsidRDefault="00924558" w:rsidP="00924558">
      <w:pPr>
        <w:pStyle w:val="Odsekzoznamu"/>
        <w:spacing w:before="0" w:after="0"/>
        <w:ind w:left="284"/>
      </w:pPr>
      <w:r w:rsidRPr="001F7E13">
        <w:rPr>
          <w:highlight w:val="yellow"/>
        </w:rPr>
        <w:t>Usmernenie Pôdohospodárskej platobnej agentúry č. 8/2017 k obstarávaniu tovarov, stavebných prác a služieb financovaných z PRV SR 2014 – 2020.</w:t>
      </w:r>
    </w:p>
    <w:p w:rsidR="00770FBD" w:rsidRPr="00BA1C1C" w:rsidRDefault="00770FBD" w:rsidP="00473B65">
      <w:pPr>
        <w:pStyle w:val="Odsekzoznamu"/>
        <w:tabs>
          <w:tab w:val="left" w:pos="567"/>
          <w:tab w:val="left" w:pos="851"/>
        </w:tabs>
        <w:spacing w:before="0" w:after="0"/>
        <w:ind w:left="284"/>
        <w:rPr>
          <w:szCs w:val="24"/>
        </w:rPr>
      </w:pPr>
    </w:p>
    <w:p w:rsidR="00770FBD" w:rsidRPr="00BA1C1C" w:rsidRDefault="00770FBD" w:rsidP="00F56A2C">
      <w:pPr>
        <w:pStyle w:val="Odsekzoznamu"/>
        <w:tabs>
          <w:tab w:val="left" w:pos="567"/>
          <w:tab w:val="left" w:pos="851"/>
        </w:tabs>
        <w:spacing w:before="0" w:after="0"/>
        <w:rPr>
          <w:szCs w:val="24"/>
        </w:rPr>
      </w:pPr>
    </w:p>
    <w:p w:rsidR="00E263C3" w:rsidRPr="00BA1C1C" w:rsidRDefault="00770FBD" w:rsidP="005E22E0">
      <w:pPr>
        <w:pStyle w:val="Odsekzoznamu"/>
        <w:numPr>
          <w:ilvl w:val="0"/>
          <w:numId w:val="127"/>
        </w:numPr>
        <w:tabs>
          <w:tab w:val="left" w:pos="851"/>
        </w:tabs>
        <w:spacing w:before="0" w:after="0"/>
        <w:rPr>
          <w:b/>
          <w:szCs w:val="24"/>
        </w:rPr>
      </w:pPr>
      <w:r w:rsidRPr="00BA1C1C">
        <w:rPr>
          <w:b/>
          <w:szCs w:val="24"/>
        </w:rPr>
        <w:t xml:space="preserve">Žiadateľ musí zabezpečiť hospodárnosť, efektívnosť a účinnosť použitia verejných prostriedkov. </w:t>
      </w:r>
      <w:r w:rsidR="00E263C3" w:rsidRPr="00BA1C1C">
        <w:rPr>
          <w:b/>
          <w:szCs w:val="24"/>
        </w:rPr>
        <w:t xml:space="preserve"> </w:t>
      </w:r>
    </w:p>
    <w:p w:rsidR="00770FBD" w:rsidRPr="00BA1C1C" w:rsidRDefault="00770FBD" w:rsidP="00473B65">
      <w:pPr>
        <w:pStyle w:val="Odsekzoznamu"/>
        <w:tabs>
          <w:tab w:val="left" w:pos="851"/>
        </w:tabs>
        <w:spacing w:before="0" w:after="0"/>
        <w:ind w:left="426"/>
        <w:rPr>
          <w:szCs w:val="24"/>
        </w:rPr>
      </w:pPr>
      <w:r w:rsidRPr="00BA1C1C">
        <w:rPr>
          <w:szCs w:val="24"/>
        </w:rPr>
        <w:t xml:space="preserve">§ 19 ods. 3 zákona č. 523/2004 </w:t>
      </w:r>
      <w:r w:rsidR="00561B66">
        <w:rPr>
          <w:szCs w:val="24"/>
        </w:rPr>
        <w:t>Z.z.</w:t>
      </w:r>
      <w:r w:rsidRPr="00BA1C1C">
        <w:rPr>
          <w:szCs w:val="24"/>
        </w:rPr>
        <w:t xml:space="preserve"> o rozpočtových pravidlách verejnej správy a o zmene a doplnení niektorých zákon</w:t>
      </w:r>
      <w:r w:rsidR="004F17B2" w:rsidRPr="00BA1C1C">
        <w:rPr>
          <w:szCs w:val="24"/>
        </w:rPr>
        <w:t>ov v znení neskorších predpisov</w:t>
      </w:r>
      <w:r w:rsidRPr="00BA1C1C">
        <w:rPr>
          <w:szCs w:val="24"/>
        </w:rPr>
        <w:t>.</w:t>
      </w:r>
      <w:r w:rsidR="004F17B2" w:rsidRPr="00BA1C1C">
        <w:rPr>
          <w:szCs w:val="24"/>
        </w:rPr>
        <w:t xml:space="preserve"> Nepreukazuje sa pri paušálnych platbách. </w:t>
      </w:r>
      <w:r w:rsidRPr="00BA1C1C">
        <w:rPr>
          <w:szCs w:val="24"/>
        </w:rPr>
        <w:t xml:space="preserve"> </w:t>
      </w:r>
    </w:p>
    <w:p w:rsidR="00770FBD" w:rsidRPr="00BA1C1C" w:rsidRDefault="00770FBD" w:rsidP="00F56A2C">
      <w:pPr>
        <w:pStyle w:val="Odsekzoznamu"/>
        <w:tabs>
          <w:tab w:val="left" w:pos="567"/>
          <w:tab w:val="left" w:pos="851"/>
        </w:tabs>
        <w:spacing w:before="0" w:after="0"/>
        <w:ind w:left="567"/>
        <w:rPr>
          <w:szCs w:val="24"/>
        </w:rPr>
      </w:pPr>
    </w:p>
    <w:p w:rsidR="00E263C3" w:rsidRPr="00BA1C1C" w:rsidRDefault="00770FBD" w:rsidP="005E22E0">
      <w:pPr>
        <w:pStyle w:val="Odsekzoznamu"/>
        <w:numPr>
          <w:ilvl w:val="0"/>
          <w:numId w:val="127"/>
        </w:numPr>
        <w:tabs>
          <w:tab w:val="left" w:pos="851"/>
        </w:tabs>
        <w:spacing w:before="0" w:after="0"/>
        <w:rPr>
          <w:b/>
          <w:szCs w:val="24"/>
        </w:rPr>
      </w:pPr>
      <w:r w:rsidRPr="00BA1C1C">
        <w:rPr>
          <w:b/>
          <w:szCs w:val="24"/>
        </w:rPr>
        <w:t xml:space="preserve">Žiadateľ musí dodržiavať princíp zákazu konfliktu záujmov v súlade so zákonom č. 292/2014 </w:t>
      </w:r>
      <w:r w:rsidR="00561B66">
        <w:rPr>
          <w:b/>
          <w:szCs w:val="24"/>
        </w:rPr>
        <w:t>Z.z.</w:t>
      </w:r>
      <w:r w:rsidRPr="00BA1C1C">
        <w:rPr>
          <w:b/>
          <w:szCs w:val="24"/>
        </w:rPr>
        <w:t xml:space="preserve"> o príspevku poskytovanom z európskych </w:t>
      </w:r>
      <w:r w:rsidRPr="00BA1C1C">
        <w:rPr>
          <w:b/>
          <w:szCs w:val="24"/>
        </w:rPr>
        <w:lastRenderedPageBreak/>
        <w:t xml:space="preserve">štrukturálnych a investičných fondov a o zmene a doplnení niektorých zákonov. </w:t>
      </w:r>
    </w:p>
    <w:p w:rsidR="00770FBD" w:rsidRPr="00BA1C1C" w:rsidRDefault="00770FBD" w:rsidP="00473B65">
      <w:pPr>
        <w:pStyle w:val="Odsekzoznamu"/>
        <w:tabs>
          <w:tab w:val="left" w:pos="851"/>
        </w:tabs>
        <w:spacing w:before="0" w:after="0"/>
        <w:ind w:left="426"/>
        <w:rPr>
          <w:szCs w:val="24"/>
        </w:rPr>
      </w:pPr>
      <w:r w:rsidRPr="00BA1C1C">
        <w:rPr>
          <w:szCs w:val="24"/>
        </w:rPr>
        <w:t xml:space="preserve">§ 46 zákona č. 292/2014 </w:t>
      </w:r>
      <w:r w:rsidR="00561B66">
        <w:rPr>
          <w:szCs w:val="24"/>
        </w:rPr>
        <w:t>Z.z.</w:t>
      </w:r>
      <w:r w:rsidRPr="00BA1C1C">
        <w:rPr>
          <w:szCs w:val="24"/>
        </w:rPr>
        <w:t xml:space="preserve"> o príspevku poskytovanom z európskych štrukturálnych a investičných fondov a o zmen</w:t>
      </w:r>
      <w:r w:rsidR="004F17B2" w:rsidRPr="00BA1C1C">
        <w:rPr>
          <w:szCs w:val="24"/>
        </w:rPr>
        <w:t>e a doplnení niektorých zákonov</w:t>
      </w:r>
      <w:r w:rsidRPr="00BA1C1C">
        <w:rPr>
          <w:szCs w:val="24"/>
        </w:rPr>
        <w:t>.</w:t>
      </w:r>
    </w:p>
    <w:p w:rsidR="004F17B2" w:rsidRPr="003F62ED" w:rsidRDefault="004F17B2" w:rsidP="00F56A2C">
      <w:pPr>
        <w:pStyle w:val="Odsekzoznamu"/>
        <w:tabs>
          <w:tab w:val="left" w:pos="567"/>
          <w:tab w:val="left" w:pos="851"/>
        </w:tabs>
        <w:spacing w:before="0" w:after="0"/>
        <w:rPr>
          <w:b/>
          <w:szCs w:val="24"/>
        </w:rPr>
      </w:pPr>
    </w:p>
    <w:p w:rsidR="00E263C3" w:rsidRPr="00BA1C1C" w:rsidRDefault="00770FBD" w:rsidP="005E22E0">
      <w:pPr>
        <w:pStyle w:val="Odsekzoznamu"/>
        <w:numPr>
          <w:ilvl w:val="0"/>
          <w:numId w:val="127"/>
        </w:numPr>
        <w:tabs>
          <w:tab w:val="left" w:pos="567"/>
          <w:tab w:val="left" w:pos="851"/>
        </w:tabs>
        <w:spacing w:before="0" w:after="0"/>
        <w:rPr>
          <w:szCs w:val="24"/>
        </w:rPr>
      </w:pPr>
      <w:r w:rsidRPr="003F62ED">
        <w:rPr>
          <w:b/>
          <w:szCs w:val="24"/>
        </w:rPr>
        <w:t>Op</w:t>
      </w:r>
      <w:r w:rsidRPr="00BA1C1C">
        <w:rPr>
          <w:b/>
          <w:szCs w:val="24"/>
        </w:rPr>
        <w:t>erácie, ktoré budú financované z EPFRV, nesmú zahŕňať činnosti, ktoré boli súčasťou operácie, v prípade ktorej sa začalo alebo malo začať vymáhacie konanie v súlade s článkom 71 nariadenia Európskeho parlamentu a </w:t>
      </w:r>
      <w:r w:rsidR="00F73DB6">
        <w:rPr>
          <w:b/>
          <w:szCs w:val="24"/>
        </w:rPr>
        <w:t>R</w:t>
      </w:r>
      <w:r w:rsidRPr="00BA1C1C">
        <w:rPr>
          <w:b/>
          <w:szCs w:val="24"/>
        </w:rPr>
        <w:t xml:space="preserve">ady (EÚ) č. 1303/2013 po premiestnení výrobnej činnosti mimo EÚ. </w:t>
      </w:r>
    </w:p>
    <w:p w:rsidR="00770FBD" w:rsidRPr="00BA1C1C" w:rsidRDefault="00770FBD" w:rsidP="00473B65">
      <w:pPr>
        <w:pStyle w:val="Odsekzoznamu"/>
        <w:tabs>
          <w:tab w:val="left" w:pos="851"/>
        </w:tabs>
        <w:spacing w:before="0" w:after="0"/>
        <w:ind w:left="284"/>
        <w:rPr>
          <w:i/>
          <w:szCs w:val="24"/>
        </w:rPr>
      </w:pPr>
      <w:r w:rsidRPr="00BA1C1C">
        <w:rPr>
          <w:szCs w:val="24"/>
        </w:rPr>
        <w:t>V priebehu trvania zmluvy o poskytnutí NFP táto skutočnosť podlieha oznamovacej povinnosti prijímateľa voči poskytovateľovi.</w:t>
      </w:r>
    </w:p>
    <w:p w:rsidR="00770FBD" w:rsidRPr="00BA1C1C" w:rsidRDefault="00770FBD" w:rsidP="00F56A2C">
      <w:pPr>
        <w:pStyle w:val="Odsekzoznamu"/>
        <w:tabs>
          <w:tab w:val="left" w:pos="567"/>
          <w:tab w:val="left" w:pos="851"/>
        </w:tabs>
        <w:spacing w:before="0" w:after="0"/>
        <w:rPr>
          <w:i/>
          <w:szCs w:val="24"/>
        </w:rPr>
      </w:pPr>
    </w:p>
    <w:p w:rsidR="00E263C3" w:rsidRPr="000E2B57" w:rsidRDefault="00770FBD" w:rsidP="005E22E0">
      <w:pPr>
        <w:pStyle w:val="Odsekzoznamu"/>
        <w:numPr>
          <w:ilvl w:val="0"/>
          <w:numId w:val="127"/>
        </w:numPr>
        <w:tabs>
          <w:tab w:val="left" w:pos="567"/>
          <w:tab w:val="left" w:pos="851"/>
        </w:tabs>
        <w:spacing w:before="0" w:after="0"/>
        <w:rPr>
          <w:b/>
          <w:szCs w:val="24"/>
        </w:rPr>
      </w:pPr>
      <w:r w:rsidRPr="00BA1C1C">
        <w:rPr>
          <w:b/>
          <w:szCs w:val="24"/>
        </w:rPr>
        <w:t>Žiadateľ</w:t>
      </w:r>
      <w:r w:rsidR="00F73DB6">
        <w:rPr>
          <w:b/>
          <w:szCs w:val="24"/>
        </w:rPr>
        <w:t>,</w:t>
      </w:r>
      <w:r w:rsidRPr="00BA1C1C">
        <w:rPr>
          <w:b/>
          <w:szCs w:val="24"/>
        </w:rPr>
        <w:t xml:space="preserve">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w:t>
      </w:r>
      <w:r w:rsidRPr="000E2B57">
        <w:rPr>
          <w:b/>
          <w:szCs w:val="24"/>
        </w:rPr>
        <w:t xml:space="preserve">verejnom obstarávaní a verejnej dražbe. </w:t>
      </w:r>
    </w:p>
    <w:p w:rsidR="00770FBD" w:rsidRPr="00BA1C1C" w:rsidRDefault="00770FBD" w:rsidP="00473B65">
      <w:pPr>
        <w:pStyle w:val="Odsekzoznamu"/>
        <w:tabs>
          <w:tab w:val="left" w:pos="426"/>
          <w:tab w:val="left" w:pos="851"/>
        </w:tabs>
        <w:spacing w:before="0" w:after="0"/>
        <w:ind w:left="426" w:hanging="1"/>
        <w:rPr>
          <w:szCs w:val="24"/>
        </w:rPr>
      </w:pPr>
      <w:r w:rsidRPr="000E2B57">
        <w:rPr>
          <w:szCs w:val="24"/>
        </w:rPr>
        <w:t>Nariadenie Komisie (ES, Euratom) č. 1302/2008 zo 17. decembra 2008 o centrálnej databáze vylúčených subjektov (ďalej len „Nariadenie o CED“).</w:t>
      </w:r>
    </w:p>
    <w:p w:rsidR="00770FBD" w:rsidRPr="00BA1C1C" w:rsidRDefault="00770FBD" w:rsidP="00F56A2C">
      <w:pPr>
        <w:pStyle w:val="Odsekzoznamu"/>
        <w:tabs>
          <w:tab w:val="left" w:pos="567"/>
          <w:tab w:val="left" w:pos="851"/>
        </w:tabs>
        <w:spacing w:before="0" w:after="0"/>
        <w:rPr>
          <w:szCs w:val="24"/>
        </w:rPr>
      </w:pPr>
    </w:p>
    <w:p w:rsidR="00E263C3" w:rsidRPr="00BA1C1C" w:rsidRDefault="00B028E9" w:rsidP="005E22E0">
      <w:pPr>
        <w:pStyle w:val="Odsekzoznamu"/>
        <w:numPr>
          <w:ilvl w:val="0"/>
          <w:numId w:val="127"/>
        </w:numPr>
        <w:tabs>
          <w:tab w:val="left" w:pos="567"/>
          <w:tab w:val="left" w:pos="851"/>
        </w:tabs>
        <w:spacing w:before="0" w:after="0"/>
        <w:rPr>
          <w:b/>
          <w:szCs w:val="24"/>
        </w:rPr>
      </w:pPr>
      <w:r w:rsidRPr="00BA1C1C">
        <w:rPr>
          <w:b/>
          <w:szCs w:val="24"/>
        </w:rPr>
        <w:t xml:space="preserve"> V prípade, že sa na dané činnosti vzťahujú pravidlá štátnej pomoci resp. pomoci de minimis, ž</w:t>
      </w:r>
      <w:r w:rsidR="00770FBD" w:rsidRPr="00BA1C1C">
        <w:rPr>
          <w:b/>
          <w:szCs w:val="24"/>
        </w:rPr>
        <w:t>iadateľ musí spĺňať podmienky vyplývajúce zo schém štátnej pomoci/po</w:t>
      </w:r>
      <w:r w:rsidRPr="00BA1C1C">
        <w:rPr>
          <w:b/>
          <w:szCs w:val="24"/>
        </w:rPr>
        <w:t>moci de minimis.</w:t>
      </w:r>
      <w:r w:rsidR="00770FBD" w:rsidRPr="00BA1C1C">
        <w:rPr>
          <w:b/>
          <w:szCs w:val="24"/>
        </w:rPr>
        <w:t xml:space="preserve"> </w:t>
      </w:r>
    </w:p>
    <w:p w:rsidR="00FF1AFD" w:rsidRDefault="00770FBD" w:rsidP="00473B65">
      <w:pPr>
        <w:pStyle w:val="Odsekzoznamu"/>
        <w:tabs>
          <w:tab w:val="left" w:pos="851"/>
        </w:tabs>
        <w:spacing w:before="0" w:after="0"/>
        <w:ind w:left="426"/>
        <w:rPr>
          <w:szCs w:val="24"/>
        </w:rPr>
      </w:pPr>
      <w:r w:rsidRPr="00BA1C1C">
        <w:rPr>
          <w:szCs w:val="24"/>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rsidR="00FF1AFD" w:rsidRDefault="00FF1AFD" w:rsidP="00473B65">
      <w:pPr>
        <w:pStyle w:val="Odsekzoznamu"/>
        <w:tabs>
          <w:tab w:val="left" w:pos="851"/>
        </w:tabs>
        <w:spacing w:before="0" w:after="0"/>
        <w:ind w:left="426"/>
        <w:rPr>
          <w:szCs w:val="24"/>
        </w:rPr>
      </w:pPr>
    </w:p>
    <w:p w:rsidR="00770FBD" w:rsidRPr="00BA1C1C" w:rsidRDefault="00FF1AFD" w:rsidP="00473B65">
      <w:pPr>
        <w:pStyle w:val="Odsekzoznamu"/>
        <w:tabs>
          <w:tab w:val="left" w:pos="851"/>
        </w:tabs>
        <w:spacing w:before="0" w:after="0"/>
        <w:ind w:left="426"/>
        <w:rPr>
          <w:szCs w:val="24"/>
        </w:rPr>
      </w:pPr>
      <w:r>
        <w:rPr>
          <w:szCs w:val="24"/>
        </w:rPr>
        <w:t>N</w:t>
      </w:r>
      <w:r w:rsidR="00770FBD" w:rsidRPr="00BA1C1C">
        <w:rPr>
          <w:szCs w:val="24"/>
        </w:rPr>
        <w:t>ariadenie Komisie (EÚ) č. 1407/2013 o uplatňovaní článkov 107 a 108 Zmluvy o fungovaní Eur</w:t>
      </w:r>
      <w:r w:rsidR="004F17B2" w:rsidRPr="00BA1C1C">
        <w:rPr>
          <w:szCs w:val="24"/>
        </w:rPr>
        <w:t>ópskej únie na pomoc de minimis</w:t>
      </w:r>
      <w:r w:rsidR="00770FBD" w:rsidRPr="00BA1C1C">
        <w:rPr>
          <w:szCs w:val="24"/>
        </w:rPr>
        <w:t>.</w:t>
      </w:r>
    </w:p>
    <w:p w:rsidR="00B028E9" w:rsidRPr="00BA1C1C" w:rsidRDefault="00B028E9" w:rsidP="00473B65">
      <w:pPr>
        <w:pStyle w:val="Odsekzoznamu"/>
        <w:tabs>
          <w:tab w:val="left" w:pos="851"/>
        </w:tabs>
        <w:spacing w:before="0" w:after="0"/>
        <w:ind w:left="426"/>
        <w:rPr>
          <w:szCs w:val="24"/>
        </w:rPr>
      </w:pPr>
    </w:p>
    <w:p w:rsidR="00421911" w:rsidRPr="00BA1C1C" w:rsidRDefault="00B028E9" w:rsidP="00473B65">
      <w:pPr>
        <w:pStyle w:val="Odsekzoznamu"/>
        <w:tabs>
          <w:tab w:val="left" w:pos="851"/>
        </w:tabs>
        <w:spacing w:before="0" w:after="0"/>
        <w:ind w:left="426"/>
        <w:rPr>
          <w:szCs w:val="24"/>
        </w:rPr>
      </w:pPr>
      <w:r w:rsidRPr="00BA1C1C">
        <w:rPr>
          <w:szCs w:val="24"/>
        </w:rPr>
        <w:t>Nariadenie Komisie (EÚ) č. 651/2014</w:t>
      </w:r>
      <w:r w:rsidR="00516277" w:rsidRPr="00BA1C1C">
        <w:rPr>
          <w:szCs w:val="24"/>
        </w:rPr>
        <w:t xml:space="preserve"> </w:t>
      </w:r>
      <w:r w:rsidRPr="00BA1C1C">
        <w:rPr>
          <w:szCs w:val="24"/>
        </w:rPr>
        <w:t>o</w:t>
      </w:r>
      <w:r w:rsidR="00516277" w:rsidRPr="00BA1C1C">
        <w:rPr>
          <w:szCs w:val="24"/>
        </w:rPr>
        <w:t xml:space="preserve"> </w:t>
      </w:r>
      <w:r w:rsidRPr="00BA1C1C">
        <w:rPr>
          <w:szCs w:val="24"/>
        </w:rPr>
        <w:t>vyhlásení určitých kategórií</w:t>
      </w:r>
      <w:r w:rsidR="00516277" w:rsidRPr="00BA1C1C">
        <w:rPr>
          <w:szCs w:val="24"/>
        </w:rPr>
        <w:t xml:space="preserve"> </w:t>
      </w:r>
      <w:r w:rsidRPr="00BA1C1C">
        <w:rPr>
          <w:szCs w:val="24"/>
        </w:rPr>
        <w:t>pomoci</w:t>
      </w:r>
      <w:r w:rsidR="00516277" w:rsidRPr="00BA1C1C">
        <w:rPr>
          <w:szCs w:val="24"/>
        </w:rPr>
        <w:t xml:space="preserve"> </w:t>
      </w:r>
      <w:r w:rsidRPr="00BA1C1C">
        <w:rPr>
          <w:szCs w:val="24"/>
        </w:rPr>
        <w:t xml:space="preserve">za </w:t>
      </w:r>
      <w:proofErr w:type="spellStart"/>
      <w:r w:rsidRPr="00BA1C1C">
        <w:rPr>
          <w:szCs w:val="24"/>
        </w:rPr>
        <w:t>zlúčiteľné</w:t>
      </w:r>
      <w:proofErr w:type="spellEnd"/>
      <w:r w:rsidRPr="00BA1C1C">
        <w:rPr>
          <w:szCs w:val="24"/>
        </w:rPr>
        <w:t xml:space="preserve"> s vnútorným trhom podľa článkov 107 a 108 Zmluvy o fungovaní Európskej únie.</w:t>
      </w:r>
    </w:p>
    <w:p w:rsidR="00B028E9" w:rsidRPr="00BA1C1C" w:rsidRDefault="00B028E9" w:rsidP="00473B65">
      <w:pPr>
        <w:pStyle w:val="Odsekzoznamu"/>
        <w:tabs>
          <w:tab w:val="left" w:pos="851"/>
        </w:tabs>
        <w:spacing w:before="0" w:after="0"/>
        <w:ind w:left="426"/>
        <w:rPr>
          <w:szCs w:val="24"/>
        </w:rPr>
      </w:pPr>
    </w:p>
    <w:p w:rsidR="00770FBD" w:rsidRPr="00BA1C1C" w:rsidRDefault="0023761C" w:rsidP="00473B65">
      <w:pPr>
        <w:pStyle w:val="Odsekzoznamu"/>
        <w:tabs>
          <w:tab w:val="left" w:pos="851"/>
        </w:tabs>
        <w:spacing w:before="0" w:after="0"/>
        <w:ind w:left="426"/>
        <w:rPr>
          <w:szCs w:val="24"/>
        </w:rPr>
      </w:pPr>
      <w:r w:rsidRPr="00BA1C1C">
        <w:rPr>
          <w:szCs w:val="24"/>
        </w:rPr>
        <w:t>P</w:t>
      </w:r>
      <w:r w:rsidR="00770FBD" w:rsidRPr="00BA1C1C">
        <w:rPr>
          <w:szCs w:val="24"/>
        </w:rPr>
        <w:t>odmienka je relevantná iba pre subjekty, ktoré sú v zmysle výzvy povinné preukázať splnenie tejto podmienky poskytnutia príspevku.</w:t>
      </w:r>
    </w:p>
    <w:p w:rsidR="00770FBD" w:rsidRPr="00BA1C1C" w:rsidRDefault="00770FBD" w:rsidP="00F56A2C">
      <w:pPr>
        <w:pStyle w:val="Odsekzoznamu"/>
        <w:tabs>
          <w:tab w:val="left" w:pos="567"/>
          <w:tab w:val="left" w:pos="851"/>
        </w:tabs>
        <w:spacing w:before="0" w:after="0"/>
        <w:ind w:left="567"/>
        <w:rPr>
          <w:szCs w:val="24"/>
        </w:rPr>
      </w:pPr>
    </w:p>
    <w:p w:rsidR="00E263C3" w:rsidRPr="00F17FB1" w:rsidRDefault="006F5983" w:rsidP="005E22E0">
      <w:pPr>
        <w:pStyle w:val="Odsekzoznamu"/>
        <w:numPr>
          <w:ilvl w:val="0"/>
          <w:numId w:val="127"/>
        </w:numPr>
        <w:tabs>
          <w:tab w:val="left" w:pos="567"/>
          <w:tab w:val="left" w:pos="851"/>
        </w:tabs>
        <w:spacing w:before="0" w:after="0"/>
        <w:rPr>
          <w:b/>
          <w:szCs w:val="24"/>
        </w:rPr>
      </w:pPr>
      <w:r w:rsidRPr="00F17FB1">
        <w:rPr>
          <w:b/>
          <w:szCs w:val="24"/>
        </w:rPr>
        <w:t>Investícia musí byť v súlade s normami EÚ a SR, týkajúcimi sa danej investície.</w:t>
      </w:r>
    </w:p>
    <w:p w:rsidR="00896E77" w:rsidRPr="00BE66CD" w:rsidRDefault="00896E77" w:rsidP="00F56A2C">
      <w:pPr>
        <w:pStyle w:val="Odsekzoznamu"/>
        <w:tabs>
          <w:tab w:val="left" w:pos="567"/>
          <w:tab w:val="left" w:pos="851"/>
        </w:tabs>
        <w:spacing w:before="0" w:after="0"/>
        <w:rPr>
          <w:b/>
          <w:szCs w:val="24"/>
        </w:rPr>
      </w:pPr>
    </w:p>
    <w:p w:rsidR="00896E77" w:rsidRPr="00BE66CD" w:rsidRDefault="00896E77" w:rsidP="005E22E0">
      <w:pPr>
        <w:pStyle w:val="Odsekzoznamu"/>
        <w:numPr>
          <w:ilvl w:val="0"/>
          <w:numId w:val="127"/>
        </w:numPr>
        <w:tabs>
          <w:tab w:val="left" w:pos="567"/>
          <w:tab w:val="left" w:pos="851"/>
        </w:tabs>
        <w:spacing w:before="0" w:after="0"/>
        <w:rPr>
          <w:b/>
          <w:szCs w:val="24"/>
        </w:rPr>
      </w:pPr>
      <w:r w:rsidRPr="00BE66CD">
        <w:rPr>
          <w:b/>
          <w:szCs w:val="24"/>
        </w:rPr>
        <w:t xml:space="preserve">Žiadateľ, na ktorého sa vzťahuje povinnosť registrácie v registri partnerov verejného sektora, musí byť zapísaný v registri podľa zákona č. 315/2016 Z.z. </w:t>
      </w:r>
      <w:r w:rsidRPr="00BE66CD">
        <w:rPr>
          <w:b/>
          <w:i/>
          <w:szCs w:val="24"/>
        </w:rPr>
        <w:t>o registri partnerov verejného sektora a o zmene a doplnení niektorých zákonov.</w:t>
      </w:r>
    </w:p>
    <w:p w:rsidR="00896E77" w:rsidRPr="00BE66CD" w:rsidRDefault="00896E77" w:rsidP="00F56A2C">
      <w:pPr>
        <w:pStyle w:val="Odsekzoznamu"/>
        <w:tabs>
          <w:tab w:val="left" w:pos="567"/>
          <w:tab w:val="left" w:pos="851"/>
        </w:tabs>
        <w:spacing w:before="0" w:after="0"/>
        <w:rPr>
          <w:b/>
          <w:szCs w:val="24"/>
        </w:rPr>
      </w:pPr>
    </w:p>
    <w:p w:rsidR="00896E77" w:rsidRDefault="00896E77" w:rsidP="005E22E0">
      <w:pPr>
        <w:pStyle w:val="Odsekzoznamu"/>
        <w:numPr>
          <w:ilvl w:val="0"/>
          <w:numId w:val="127"/>
        </w:numPr>
        <w:tabs>
          <w:tab w:val="left" w:pos="567"/>
          <w:tab w:val="left" w:pos="851"/>
        </w:tabs>
        <w:spacing w:before="0" w:after="0"/>
        <w:rPr>
          <w:b/>
          <w:szCs w:val="24"/>
        </w:rPr>
      </w:pPr>
      <w:r w:rsidRPr="00BE66CD">
        <w:rPr>
          <w:b/>
          <w:szCs w:val="24"/>
        </w:rPr>
        <w:t xml:space="preserve">Žiadateľ, ktorým je právnická osoba, nemá právoplatným rozsudkom uložený trest zákazu prijímať dotácie a/alebo subvencie, trest zákazu </w:t>
      </w:r>
      <w:r w:rsidRPr="00BE66CD">
        <w:rPr>
          <w:b/>
          <w:szCs w:val="24"/>
        </w:rPr>
        <w:lastRenderedPageBreak/>
        <w:t xml:space="preserve">prijímať pomoc a podporu poskytovanú z fondov EÚ alebo </w:t>
      </w:r>
      <w:proofErr w:type="spellStart"/>
      <w:r w:rsidRPr="00BE66CD">
        <w:rPr>
          <w:b/>
          <w:szCs w:val="24"/>
        </w:rPr>
        <w:t>tresť</w:t>
      </w:r>
      <w:proofErr w:type="spellEnd"/>
      <w:r w:rsidRPr="00BE66CD">
        <w:rPr>
          <w:b/>
          <w:szCs w:val="24"/>
        </w:rPr>
        <w:t xml:space="preserve"> zákazu činnosti vo verejnom obstarávaní podľa osobitného predpisu</w:t>
      </w:r>
      <w:r w:rsidR="00A46468" w:rsidRPr="00BE66CD">
        <w:rPr>
          <w:rFonts w:ascii="Calibri" w:hAnsi="Calibri"/>
          <w:b/>
          <w:sz w:val="22"/>
          <w:vertAlign w:val="superscript"/>
        </w:rPr>
        <w:footnoteReference w:id="1"/>
      </w:r>
      <w:r w:rsidRPr="00BE66CD">
        <w:rPr>
          <w:b/>
          <w:szCs w:val="24"/>
        </w:rPr>
        <w:t>.</w:t>
      </w:r>
    </w:p>
    <w:p w:rsidR="000527A3" w:rsidRPr="000527A3" w:rsidRDefault="000527A3" w:rsidP="000527A3">
      <w:pPr>
        <w:pStyle w:val="Odsekzoznamu"/>
        <w:rPr>
          <w:b/>
          <w:szCs w:val="24"/>
        </w:rPr>
      </w:pPr>
    </w:p>
    <w:p w:rsidR="000527A3" w:rsidRPr="00F71A30" w:rsidRDefault="000527A3" w:rsidP="005E22E0">
      <w:pPr>
        <w:pStyle w:val="Odsekzoznamu"/>
        <w:numPr>
          <w:ilvl w:val="0"/>
          <w:numId w:val="127"/>
        </w:numPr>
      </w:pPr>
      <w:r w:rsidRPr="00F71A30">
        <w:rPr>
          <w:b/>
        </w:rPr>
        <w:t>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w:t>
      </w:r>
      <w:r w:rsidRPr="00F71A30">
        <w:t xml:space="preserve"> (čl. 71 nariadenia (EÚ) č. 1303/2013): </w:t>
      </w:r>
    </w:p>
    <w:p w:rsidR="000527A3" w:rsidRPr="00F71A30" w:rsidRDefault="000527A3" w:rsidP="005E22E0">
      <w:pPr>
        <w:pStyle w:val="Odsekzoznamu"/>
        <w:numPr>
          <w:ilvl w:val="0"/>
          <w:numId w:val="214"/>
        </w:numPr>
        <w:spacing w:before="0" w:after="200" w:line="276" w:lineRule="auto"/>
      </w:pPr>
      <w:r w:rsidRPr="00F71A30">
        <w:t>skončenia alebo premiestnenia produktívnej činnosti mimo Slovenska</w:t>
      </w:r>
      <w:r w:rsidRPr="00F71A30">
        <w:rPr>
          <w:lang w:val="en-US"/>
        </w:rPr>
        <w:t>;</w:t>
      </w:r>
    </w:p>
    <w:p w:rsidR="000527A3" w:rsidRPr="00F71A30" w:rsidRDefault="000527A3" w:rsidP="005E22E0">
      <w:pPr>
        <w:pStyle w:val="Odsekzoznamu"/>
        <w:numPr>
          <w:ilvl w:val="0"/>
          <w:numId w:val="214"/>
        </w:numPr>
        <w:spacing w:before="0" w:after="200" w:line="276" w:lineRule="auto"/>
      </w:pPr>
      <w:r w:rsidRPr="00F71A30">
        <w:t>zmeny vlastníctva položky infraštruktúry, ktorá poskytuje firme alebo orgánu verejnej moci neoprávnené zvýhodnenie</w:t>
      </w:r>
      <w:r w:rsidRPr="00F71A30">
        <w:rPr>
          <w:lang w:val="en-US"/>
        </w:rPr>
        <w:t>;</w:t>
      </w:r>
    </w:p>
    <w:p w:rsidR="000527A3" w:rsidRPr="00F71A30" w:rsidRDefault="000527A3" w:rsidP="005E22E0">
      <w:pPr>
        <w:pStyle w:val="Odsekzoznamu"/>
        <w:numPr>
          <w:ilvl w:val="0"/>
          <w:numId w:val="214"/>
        </w:numPr>
        <w:spacing w:before="0" w:after="200" w:line="276" w:lineRule="auto"/>
      </w:pPr>
      <w:r w:rsidRPr="00F71A30">
        <w:t>podstatnej zmeny, ktorá ovplyvňuje jej povahu, ciele alebo podmienky realizácie, čo by spôsobilo narušenie jej pôvodných cieľov.</w:t>
      </w:r>
    </w:p>
    <w:p w:rsidR="000527A3" w:rsidRPr="00BE66CD" w:rsidRDefault="000527A3" w:rsidP="000527A3">
      <w:pPr>
        <w:pStyle w:val="Odsekzoznamu"/>
        <w:tabs>
          <w:tab w:val="left" w:pos="567"/>
          <w:tab w:val="left" w:pos="851"/>
        </w:tabs>
        <w:spacing w:before="0" w:after="0"/>
        <w:ind w:left="360"/>
        <w:rPr>
          <w:b/>
          <w:szCs w:val="24"/>
        </w:rPr>
      </w:pPr>
    </w:p>
    <w:p w:rsidR="00A46468" w:rsidRPr="00BE66CD" w:rsidRDefault="00A46468" w:rsidP="00F56A2C">
      <w:pPr>
        <w:pStyle w:val="Odsekzoznamu"/>
        <w:tabs>
          <w:tab w:val="left" w:pos="567"/>
          <w:tab w:val="left" w:pos="851"/>
        </w:tabs>
        <w:spacing w:before="0" w:after="0"/>
        <w:rPr>
          <w:b/>
          <w:szCs w:val="24"/>
        </w:rPr>
      </w:pPr>
    </w:p>
    <w:p w:rsidR="0046623F" w:rsidRPr="00BE66CD" w:rsidRDefault="00421911" w:rsidP="00BF1B7F">
      <w:pPr>
        <w:tabs>
          <w:tab w:val="left" w:pos="567"/>
          <w:tab w:val="left" w:pos="851"/>
        </w:tabs>
        <w:rPr>
          <w:rFonts w:ascii="Arial" w:hAnsi="Arial" w:cs="Arial"/>
          <w:u w:val="single"/>
        </w:rPr>
      </w:pPr>
      <w:r w:rsidRPr="00BE66CD">
        <w:rPr>
          <w:b/>
          <w:szCs w:val="24"/>
        </w:rPr>
        <w:t>Všetky všeobecné podmienky poskytnutia príspevku sa preukazujú pri podaní ŽoNFP</w:t>
      </w:r>
      <w:r w:rsidR="00426834" w:rsidRPr="00BE66CD">
        <w:rPr>
          <w:b/>
          <w:szCs w:val="24"/>
        </w:rPr>
        <w:t xml:space="preserve"> okrem bodov 6, 7 a 13, kedy</w:t>
      </w:r>
      <w:r w:rsidR="00555268" w:rsidRPr="00BE66CD">
        <w:rPr>
          <w:b/>
          <w:szCs w:val="24"/>
        </w:rPr>
        <w:t xml:space="preserve"> RO </w:t>
      </w:r>
      <w:r w:rsidR="004F7F10" w:rsidRPr="00BE66CD">
        <w:rPr>
          <w:b/>
          <w:szCs w:val="24"/>
        </w:rPr>
        <w:t xml:space="preserve">môže odsúhlasiť </w:t>
      </w:r>
      <w:r w:rsidR="00555268" w:rsidRPr="00BE66CD">
        <w:rPr>
          <w:b/>
          <w:szCs w:val="24"/>
        </w:rPr>
        <w:t>preukazovanie až pri inýc</w:t>
      </w:r>
      <w:r w:rsidR="004F7F10" w:rsidRPr="00BE66CD">
        <w:rPr>
          <w:b/>
          <w:szCs w:val="24"/>
        </w:rPr>
        <w:t>h fázach implementácie projektu, čo</w:t>
      </w:r>
      <w:r w:rsidR="00426834" w:rsidRPr="00BE66CD">
        <w:rPr>
          <w:b/>
          <w:szCs w:val="24"/>
        </w:rPr>
        <w:t xml:space="preserve"> bude uvedené vo výzve na predkladanie žiadostí.</w:t>
      </w:r>
      <w:r w:rsidR="0046623F" w:rsidRPr="00BE66CD">
        <w:rPr>
          <w:rFonts w:ascii="Arial" w:hAnsi="Arial" w:cs="Arial"/>
          <w:u w:val="single"/>
        </w:rPr>
        <w:br w:type="page"/>
      </w:r>
    </w:p>
    <w:p w:rsidR="00770FBD" w:rsidRPr="00BA1C1C" w:rsidRDefault="00770FBD" w:rsidP="005E22E0">
      <w:pPr>
        <w:pStyle w:val="Odsekzoznamu"/>
        <w:numPr>
          <w:ilvl w:val="0"/>
          <w:numId w:val="200"/>
        </w:numPr>
        <w:shd w:val="clear" w:color="auto" w:fill="BFBFBF" w:themeFill="background1" w:themeFillShade="BF"/>
        <w:ind w:left="284" w:hanging="284"/>
        <w:rPr>
          <w:b/>
          <w:sz w:val="28"/>
          <w:szCs w:val="28"/>
        </w:rPr>
      </w:pPr>
      <w:r w:rsidRPr="00BE66CD">
        <w:rPr>
          <w:b/>
          <w:sz w:val="28"/>
          <w:szCs w:val="28"/>
        </w:rPr>
        <w:lastRenderedPageBreak/>
        <w:t>Podmienky poskytnutia príspevku žiadateľom o</w:t>
      </w:r>
      <w:r w:rsidR="0023761C" w:rsidRPr="00BE66CD">
        <w:rPr>
          <w:b/>
          <w:sz w:val="28"/>
          <w:szCs w:val="28"/>
        </w:rPr>
        <w:t> nenávratný</w:t>
      </w:r>
      <w:r w:rsidR="0023761C" w:rsidRPr="00BA1C1C">
        <w:rPr>
          <w:b/>
          <w:sz w:val="28"/>
          <w:szCs w:val="28"/>
        </w:rPr>
        <w:t xml:space="preserve"> finančný príspevok  - </w:t>
      </w:r>
      <w:r w:rsidRPr="00BA1C1C">
        <w:rPr>
          <w:b/>
          <w:sz w:val="28"/>
          <w:szCs w:val="28"/>
        </w:rPr>
        <w:t xml:space="preserve"> </w:t>
      </w:r>
      <w:r w:rsidRPr="003F62ED">
        <w:rPr>
          <w:b/>
          <w:i/>
          <w:sz w:val="28"/>
          <w:szCs w:val="28"/>
          <w:u w:val="single"/>
        </w:rPr>
        <w:t>výberové kritériá pre výber projektov</w:t>
      </w:r>
    </w:p>
    <w:p w:rsidR="00C11734" w:rsidRDefault="00C11734" w:rsidP="00C11734">
      <w:pPr>
        <w:spacing w:before="0" w:after="0"/>
        <w:rPr>
          <w:szCs w:val="24"/>
        </w:rPr>
      </w:pPr>
    </w:p>
    <w:p w:rsidR="00770FBD" w:rsidRPr="00BA1C1C" w:rsidRDefault="00770FBD" w:rsidP="00C11734">
      <w:pPr>
        <w:spacing w:before="0" w:after="0"/>
        <w:rPr>
          <w:szCs w:val="24"/>
        </w:rPr>
      </w:pPr>
      <w:r w:rsidRPr="00BA1C1C">
        <w:rPr>
          <w:szCs w:val="24"/>
        </w:rPr>
        <w:t>Výberové kritériá pre výber projektov sa vzťahujú na všetkých žiadateľov o nenávratný finančný príspevok v rámci jednotlivých implementovaných opatrení v rámci PRV SR 2014 -2020. Vychádzajú z platnej legislatívy SR a EÚ, z PRV SR 2014-2020 a zohľadňujú všeobecné zásady stanovené v čl. 7 a 8 nariadenia</w:t>
      </w:r>
      <w:r w:rsidR="007C45CF">
        <w:rPr>
          <w:szCs w:val="24"/>
        </w:rPr>
        <w:t xml:space="preserve"> (EÚ) č. 1303/2013</w:t>
      </w:r>
      <w:r w:rsidRPr="00BA1C1C">
        <w:rPr>
          <w:szCs w:val="24"/>
        </w:rPr>
        <w:t>, tzn.</w:t>
      </w:r>
    </w:p>
    <w:p w:rsidR="00770FBD" w:rsidRPr="00BA1C1C" w:rsidRDefault="00770FBD" w:rsidP="005E22E0">
      <w:pPr>
        <w:pStyle w:val="Odsekzoznamu"/>
        <w:numPr>
          <w:ilvl w:val="0"/>
          <w:numId w:val="103"/>
        </w:numPr>
        <w:spacing w:before="0" w:after="0"/>
        <w:ind w:left="426" w:hanging="284"/>
        <w:contextualSpacing w:val="0"/>
        <w:rPr>
          <w:szCs w:val="24"/>
        </w:rPr>
      </w:pPr>
      <w:r w:rsidRPr="00BA1C1C">
        <w:rPr>
          <w:szCs w:val="24"/>
        </w:rPr>
        <w:t>zabraňujú každej diskriminácii z dôvodu pohlavia, rasy alebo etnického pôvodu, náboženstva alebo vierovyznania, zdravotného postihnutia, veku alebo sexuálnej orientácie počas prípravy a vykonávania PRV.</w:t>
      </w:r>
    </w:p>
    <w:p w:rsidR="00770FBD" w:rsidRPr="00BA1C1C" w:rsidRDefault="00770FBD" w:rsidP="005E22E0">
      <w:pPr>
        <w:pStyle w:val="Odsekzoznamu"/>
        <w:numPr>
          <w:ilvl w:val="0"/>
          <w:numId w:val="103"/>
        </w:numPr>
        <w:spacing w:before="0" w:after="0"/>
        <w:ind w:left="426" w:hanging="284"/>
        <w:rPr>
          <w:szCs w:val="24"/>
        </w:rPr>
      </w:pPr>
      <w:r w:rsidRPr="00BA1C1C">
        <w:rPr>
          <w:szCs w:val="24"/>
        </w:rPr>
        <w:t>uplatňujú zásadu udržateľného rozvoja a podporujú cieľ zachovania, ochrany a zlepšovania kvality životného prostredia</w:t>
      </w:r>
    </w:p>
    <w:p w:rsidR="004E7F01" w:rsidRDefault="004E7F01" w:rsidP="00C11734">
      <w:pPr>
        <w:spacing w:before="0" w:after="0"/>
        <w:rPr>
          <w:szCs w:val="24"/>
        </w:rPr>
      </w:pPr>
    </w:p>
    <w:p w:rsidR="00770FBD" w:rsidRDefault="007D0A37" w:rsidP="00C11734">
      <w:pPr>
        <w:spacing w:before="0" w:after="0"/>
        <w:rPr>
          <w:szCs w:val="24"/>
        </w:rPr>
      </w:pPr>
      <w:r w:rsidRPr="00BA1C1C">
        <w:rPr>
          <w:szCs w:val="24"/>
        </w:rPr>
        <w:t>Výberové kritériá pre výber projektov vychádzajú z PRV SR 2014-2020 a v prípade jeho modifikáci</w:t>
      </w:r>
      <w:r w:rsidR="0060174A">
        <w:rPr>
          <w:szCs w:val="24"/>
        </w:rPr>
        <w:t>í</w:t>
      </w:r>
      <w:r w:rsidRPr="00BA1C1C">
        <w:rPr>
          <w:szCs w:val="24"/>
        </w:rPr>
        <w:t xml:space="preserve"> ich Riadiaci orgán primerane zosúladí.</w:t>
      </w:r>
    </w:p>
    <w:p w:rsidR="003F62ED" w:rsidRPr="00BA1C1C" w:rsidRDefault="003F62ED" w:rsidP="00C11734">
      <w:pPr>
        <w:spacing w:before="0" w:after="0"/>
        <w:rPr>
          <w:szCs w:val="24"/>
        </w:rPr>
      </w:pPr>
    </w:p>
    <w:p w:rsidR="00770FBD" w:rsidRPr="00BA1C1C" w:rsidRDefault="00770FBD" w:rsidP="003F62ED">
      <w:pPr>
        <w:shd w:val="clear" w:color="auto" w:fill="FFC000"/>
        <w:spacing w:after="240"/>
        <w:rPr>
          <w:b/>
          <w:bCs/>
          <w:i/>
          <w:iCs/>
          <w:szCs w:val="24"/>
          <w:lang w:eastAsia="sk-SK"/>
        </w:rPr>
      </w:pPr>
      <w:r w:rsidRPr="00BA1C1C">
        <w:rPr>
          <w:b/>
          <w:szCs w:val="24"/>
          <w:lang w:eastAsia="sk-SK"/>
        </w:rPr>
        <w:t xml:space="preserve">Podopatrenie: </w:t>
      </w:r>
      <w:r w:rsidRPr="00BA1C1C">
        <w:rPr>
          <w:b/>
          <w:bCs/>
          <w:i/>
          <w:iCs/>
          <w:szCs w:val="24"/>
          <w:lang w:eastAsia="sk-SK"/>
        </w:rPr>
        <w:t xml:space="preserve">1.1 Podpora </w:t>
      </w:r>
      <w:r w:rsidR="00BA3E67" w:rsidRPr="00BA1C1C">
        <w:rPr>
          <w:b/>
          <w:bCs/>
          <w:i/>
          <w:iCs/>
          <w:szCs w:val="24"/>
          <w:lang w:eastAsia="sk-SK"/>
        </w:rPr>
        <w:t xml:space="preserve">na akcie </w:t>
      </w:r>
      <w:r w:rsidRPr="00BA1C1C">
        <w:rPr>
          <w:b/>
          <w:bCs/>
          <w:i/>
          <w:iCs/>
          <w:szCs w:val="24"/>
          <w:lang w:eastAsia="sk-SK"/>
        </w:rPr>
        <w:t>odborného vzdelávania a získavania zručností</w:t>
      </w:r>
    </w:p>
    <w:p w:rsidR="00770FBD" w:rsidRPr="00BA1C1C" w:rsidRDefault="00770FBD" w:rsidP="00C11734">
      <w:pPr>
        <w:ind w:left="426" w:hanging="426"/>
        <w:rPr>
          <w:szCs w:val="24"/>
        </w:rPr>
      </w:pPr>
      <w:r w:rsidRPr="00BA1C1C">
        <w:rPr>
          <w:szCs w:val="24"/>
        </w:rPr>
        <w:t xml:space="preserve">1. </w:t>
      </w:r>
      <w:r w:rsidRPr="00BA1C1C">
        <w:rPr>
          <w:szCs w:val="24"/>
        </w:rPr>
        <w:tab/>
        <w:t xml:space="preserve">Projekt musí byť v súlade s identifikovanými potrebami v PRV a aspoň jednou fokusovou oblasťou daného opatrenia. </w:t>
      </w:r>
    </w:p>
    <w:p w:rsidR="00770FBD" w:rsidRPr="00BA1C1C" w:rsidRDefault="00770FBD" w:rsidP="00C11734">
      <w:pPr>
        <w:ind w:left="426" w:hanging="426"/>
        <w:rPr>
          <w:szCs w:val="24"/>
        </w:rPr>
      </w:pPr>
      <w:r w:rsidRPr="00BA1C1C">
        <w:rPr>
          <w:szCs w:val="24"/>
        </w:rPr>
        <w:t xml:space="preserve">2. </w:t>
      </w:r>
      <w:r w:rsidRPr="00BA1C1C">
        <w:rPr>
          <w:szCs w:val="24"/>
        </w:rPr>
        <w:tab/>
        <w:t>Poskytovateľ služieb prenosu vedomostí a zručností musí mať primerané kapacity v podobe kvalifikovaných zamestnancov alebo najatých lektorov v zmysle zákona o celoživotnom vzdelávaní, tzn. musí spĺňať minimálne jednu z týchto požiadaviek:</w:t>
      </w:r>
    </w:p>
    <w:p w:rsidR="00770FBD" w:rsidRPr="00BA1C1C" w:rsidRDefault="00770FBD" w:rsidP="003F62ED">
      <w:pPr>
        <w:ind w:left="1413" w:hanging="705"/>
        <w:rPr>
          <w:szCs w:val="24"/>
        </w:rPr>
      </w:pPr>
      <w:r w:rsidRPr="00BA1C1C">
        <w:rPr>
          <w:szCs w:val="24"/>
        </w:rPr>
        <w:t>a)</w:t>
      </w:r>
      <w:r w:rsidRPr="00BA1C1C">
        <w:rPr>
          <w:szCs w:val="24"/>
        </w:rPr>
        <w:tab/>
        <w:t>vysokoškolské vzdelanie prvého alebo druhého stupňa v odbore vzdelávacieho programu, najmenej dva roky praxe v oblasti, ktorej sa vzdelávací projekt týka a preukázateľná lektorská spôsobilosť,</w:t>
      </w:r>
    </w:p>
    <w:p w:rsidR="00770FBD" w:rsidRPr="00BA1C1C" w:rsidRDefault="00770FBD" w:rsidP="003F62ED">
      <w:pPr>
        <w:ind w:left="1410" w:hanging="705"/>
        <w:rPr>
          <w:szCs w:val="24"/>
        </w:rPr>
      </w:pPr>
      <w:r w:rsidRPr="00BA1C1C">
        <w:rPr>
          <w:szCs w:val="24"/>
        </w:rPr>
        <w:t>b)</w:t>
      </w:r>
      <w:r w:rsidRPr="00BA1C1C">
        <w:rPr>
          <w:szCs w:val="24"/>
        </w:rPr>
        <w:tab/>
        <w:t>úplné stredné vzdelanie s maturitou v príslušnom odbore vzdelávacieho programu, najmenej dva roky praxe v oblasti, ktorej sa vzdelávací projekt týka a preukázateľná lektorská spôsobilosť,</w:t>
      </w:r>
    </w:p>
    <w:p w:rsidR="00770FBD" w:rsidRDefault="00770FBD" w:rsidP="003F62ED">
      <w:pPr>
        <w:ind w:left="1410" w:hanging="705"/>
        <w:rPr>
          <w:szCs w:val="24"/>
        </w:rPr>
      </w:pPr>
      <w:r w:rsidRPr="00BA1C1C">
        <w:rPr>
          <w:szCs w:val="24"/>
        </w:rPr>
        <w:t>c)</w:t>
      </w:r>
      <w:r w:rsidRPr="00BA1C1C">
        <w:rPr>
          <w:szCs w:val="24"/>
        </w:rPr>
        <w:tab/>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rsidR="00CB10B3" w:rsidRPr="00377A73" w:rsidRDefault="00CB10B3" w:rsidP="00CB10B3">
      <w:pPr>
        <w:pStyle w:val="Standard"/>
        <w:tabs>
          <w:tab w:val="left" w:pos="284"/>
          <w:tab w:val="left" w:pos="567"/>
        </w:tabs>
        <w:spacing w:line="280" w:lineRule="exact"/>
        <w:jc w:val="both"/>
        <w:rPr>
          <w:bCs/>
        </w:rPr>
      </w:pPr>
      <w:r w:rsidRPr="007E64CC">
        <w:rPr>
          <w:bCs/>
        </w:rPr>
        <w:t>3.</w:t>
      </w:r>
      <w:r>
        <w:rPr>
          <w:bCs/>
        </w:rPr>
        <w:t xml:space="preserve"> </w:t>
      </w:r>
      <w:r w:rsidRPr="00F71A30">
        <w:rPr>
          <w:bCs/>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p w:rsidR="00CB10B3" w:rsidRPr="00BA1C1C" w:rsidRDefault="00CB10B3" w:rsidP="003F62ED">
      <w:pPr>
        <w:ind w:left="1410" w:hanging="705"/>
        <w:rPr>
          <w:szCs w:val="24"/>
        </w:rPr>
      </w:pPr>
    </w:p>
    <w:p w:rsidR="00770FBD" w:rsidRPr="00BA1C1C" w:rsidRDefault="00CB10B3" w:rsidP="00C11734">
      <w:pPr>
        <w:ind w:left="426" w:hanging="426"/>
        <w:rPr>
          <w:szCs w:val="24"/>
        </w:rPr>
      </w:pPr>
      <w:r>
        <w:rPr>
          <w:szCs w:val="24"/>
        </w:rPr>
        <w:t>4</w:t>
      </w:r>
      <w:r w:rsidR="00770FBD" w:rsidRPr="00BA1C1C">
        <w:rPr>
          <w:szCs w:val="24"/>
        </w:rPr>
        <w:t>.</w:t>
      </w:r>
      <w:r w:rsidR="00770FBD" w:rsidRPr="00BA1C1C">
        <w:rPr>
          <w:szCs w:val="24"/>
        </w:rPr>
        <w:tab/>
        <w:t>Účastníkmi vzdelávacích aktivít môžu byť len aktívni</w:t>
      </w:r>
      <w:r w:rsidR="007B5C08">
        <w:rPr>
          <w:szCs w:val="24"/>
        </w:rPr>
        <w:t>,</w:t>
      </w:r>
      <w:r w:rsidR="00770FBD" w:rsidRPr="00BA1C1C">
        <w:rPr>
          <w:szCs w:val="24"/>
        </w:rPr>
        <w:t xml:space="preserve"> prípadne začínajúci poľnohospodári, obhospodarovatelia lesa, spracovatelia produktov poľnohospodárskej a lesnej prvovýroby v pracovnoprávnom vzťahu a malé a stredné podniky vo vidieckych oblastiach</w:t>
      </w:r>
      <w:r w:rsidR="001A4FEA" w:rsidRPr="00BA1C1C">
        <w:rPr>
          <w:szCs w:val="24"/>
        </w:rPr>
        <w:t>.</w:t>
      </w:r>
    </w:p>
    <w:p w:rsidR="00770FBD" w:rsidRPr="00BA1C1C" w:rsidRDefault="00CB10B3" w:rsidP="00C11734">
      <w:pPr>
        <w:ind w:left="426" w:hanging="426"/>
        <w:rPr>
          <w:szCs w:val="24"/>
        </w:rPr>
      </w:pPr>
      <w:r>
        <w:rPr>
          <w:szCs w:val="24"/>
        </w:rPr>
        <w:lastRenderedPageBreak/>
        <w:t>5</w:t>
      </w:r>
      <w:r w:rsidR="00770FBD" w:rsidRPr="00BA1C1C">
        <w:rPr>
          <w:szCs w:val="24"/>
        </w:rPr>
        <w:t>.</w:t>
      </w:r>
      <w:r w:rsidR="00770FBD" w:rsidRPr="00BA1C1C">
        <w:rPr>
          <w:szCs w:val="24"/>
        </w:rPr>
        <w:tab/>
        <w:t>Podpora sa nevzťahuje na vzdelávacie programy, ktoré sú súčasťou bežných programov alebo systémov vzdelávania na stredoškolskej alebo vyššej úrovni.</w:t>
      </w:r>
    </w:p>
    <w:p w:rsidR="00770FBD" w:rsidRPr="00BA1C1C" w:rsidRDefault="00CB10B3" w:rsidP="00C11734">
      <w:pPr>
        <w:ind w:left="426" w:hanging="426"/>
        <w:rPr>
          <w:szCs w:val="24"/>
        </w:rPr>
      </w:pPr>
      <w:r>
        <w:rPr>
          <w:szCs w:val="24"/>
        </w:rPr>
        <w:t>6</w:t>
      </w:r>
      <w:r w:rsidR="00770FBD" w:rsidRPr="00BA1C1C">
        <w:rPr>
          <w:szCs w:val="24"/>
        </w:rPr>
        <w:t>.</w:t>
      </w:r>
      <w:r w:rsidR="00770FBD" w:rsidRPr="00BA1C1C">
        <w:rPr>
          <w:szCs w:val="24"/>
        </w:rPr>
        <w:tab/>
        <w:t xml:space="preserve">Pre vzdelávacie programy presahujúce 36 mesiacov sa vyžaduje akreditácia programu vzdelávania Ministerstvom školstva, vedy, výskumu a športu SR. </w:t>
      </w:r>
    </w:p>
    <w:p w:rsidR="00770FBD" w:rsidRDefault="00CB10B3" w:rsidP="00C11734">
      <w:pPr>
        <w:ind w:left="426" w:hanging="426"/>
        <w:rPr>
          <w:szCs w:val="24"/>
        </w:rPr>
      </w:pPr>
      <w:r>
        <w:rPr>
          <w:szCs w:val="24"/>
        </w:rPr>
        <w:t>7</w:t>
      </w:r>
      <w:r w:rsidR="00770FBD" w:rsidRPr="00BA1C1C">
        <w:rPr>
          <w:szCs w:val="24"/>
        </w:rPr>
        <w:t>.</w:t>
      </w:r>
      <w:r w:rsidR="00770FBD" w:rsidRPr="00BA1C1C">
        <w:rPr>
          <w:szCs w:val="24"/>
        </w:rPr>
        <w:tab/>
        <w:t>Pre vzdelávacie programy nepresahujúce 18 mesiacov sa vyžaduje obsahový námet vzdelávania schválený MPRV</w:t>
      </w:r>
      <w:r w:rsidR="00555268" w:rsidRPr="00BA1C1C">
        <w:rPr>
          <w:szCs w:val="24"/>
        </w:rPr>
        <w:t xml:space="preserve"> </w:t>
      </w:r>
      <w:r w:rsidR="00770FBD" w:rsidRPr="00BA1C1C">
        <w:rPr>
          <w:szCs w:val="24"/>
        </w:rPr>
        <w:t xml:space="preserve">SR. </w:t>
      </w:r>
    </w:p>
    <w:p w:rsidR="000802FD" w:rsidRDefault="000802FD" w:rsidP="00C11734">
      <w:pPr>
        <w:ind w:left="426" w:hanging="426"/>
        <w:rPr>
          <w:szCs w:val="24"/>
        </w:rPr>
      </w:pPr>
    </w:p>
    <w:p w:rsidR="00770FBD" w:rsidRPr="00BA1C1C" w:rsidRDefault="00770FBD" w:rsidP="003F62ED">
      <w:pPr>
        <w:shd w:val="clear" w:color="auto" w:fill="FFC000"/>
        <w:spacing w:after="240"/>
        <w:rPr>
          <w:b/>
          <w:bCs/>
          <w:i/>
          <w:iCs/>
          <w:szCs w:val="24"/>
          <w:lang w:eastAsia="sk-SK"/>
        </w:rPr>
      </w:pPr>
      <w:r w:rsidRPr="00BA1C1C">
        <w:rPr>
          <w:b/>
          <w:szCs w:val="24"/>
        </w:rPr>
        <w:t>Podopatrenie :</w:t>
      </w:r>
      <w:r w:rsidRPr="00BA1C1C">
        <w:rPr>
          <w:szCs w:val="24"/>
        </w:rPr>
        <w:t xml:space="preserve"> </w:t>
      </w:r>
      <w:r w:rsidRPr="00BA1C1C">
        <w:rPr>
          <w:b/>
          <w:bCs/>
          <w:i/>
          <w:iCs/>
          <w:szCs w:val="24"/>
          <w:lang w:eastAsia="sk-SK"/>
        </w:rPr>
        <w:t>1.2 Podpora na demonštračné činnosti a informačné akcie</w:t>
      </w:r>
    </w:p>
    <w:p w:rsidR="00770FBD" w:rsidRPr="00BA1C1C" w:rsidRDefault="00770FBD" w:rsidP="00C11734">
      <w:pPr>
        <w:ind w:left="426" w:hanging="426"/>
        <w:rPr>
          <w:szCs w:val="24"/>
        </w:rPr>
      </w:pPr>
      <w:r w:rsidRPr="00BA1C1C">
        <w:rPr>
          <w:szCs w:val="24"/>
        </w:rPr>
        <w:t xml:space="preserve">1. </w:t>
      </w:r>
      <w:r w:rsidRPr="00BA1C1C">
        <w:rPr>
          <w:szCs w:val="24"/>
        </w:rPr>
        <w:tab/>
        <w:t xml:space="preserve">Projekt musí byť v súlade s identifikovanými potrebami v PRV a aspoň jednou fokusovou oblasťou daného opatrenia. </w:t>
      </w:r>
    </w:p>
    <w:p w:rsidR="00770FBD" w:rsidRPr="00BA1C1C" w:rsidRDefault="00770FBD" w:rsidP="00C11734">
      <w:pPr>
        <w:ind w:left="426" w:hanging="426"/>
        <w:rPr>
          <w:szCs w:val="24"/>
        </w:rPr>
      </w:pPr>
      <w:r w:rsidRPr="00BA1C1C">
        <w:rPr>
          <w:szCs w:val="24"/>
        </w:rPr>
        <w:t xml:space="preserve">2. </w:t>
      </w:r>
      <w:r w:rsidRPr="00BA1C1C">
        <w:rPr>
          <w:szCs w:val="24"/>
        </w:rPr>
        <w:tab/>
        <w:t>Poskytovateľ služieb prenosu vedomostí a zručností musí mať primerané kapacity v podobe kvalifikovaných zamestnancov alebo najatých lektorov v zmysle zákona o celoživotnom vzdelávaní, tzn. musí spĺňať minimálne jednu z týchto požiadaviek:</w:t>
      </w:r>
    </w:p>
    <w:p w:rsidR="00770FBD" w:rsidRPr="00BA1C1C" w:rsidRDefault="00770FBD" w:rsidP="00C11734">
      <w:pPr>
        <w:ind w:left="1134" w:hanging="429"/>
        <w:rPr>
          <w:szCs w:val="24"/>
        </w:rPr>
      </w:pPr>
      <w:r w:rsidRPr="00BA1C1C">
        <w:rPr>
          <w:szCs w:val="24"/>
        </w:rPr>
        <w:t>a)</w:t>
      </w:r>
      <w:r w:rsidRPr="00BA1C1C">
        <w:rPr>
          <w:szCs w:val="24"/>
        </w:rPr>
        <w:tab/>
        <w:t>vysokoškolské vzdelanie prvého alebo druhého stupňa v odbore vzdelávacieho programu, najmenej dva roky praxe v oblasti, ktorej sa vzdelávací projekt týka a preukázateľná lektorská spôsobilosť,</w:t>
      </w:r>
    </w:p>
    <w:p w:rsidR="00770FBD" w:rsidRPr="00BA1C1C" w:rsidRDefault="00770FBD" w:rsidP="00C11734">
      <w:pPr>
        <w:ind w:left="1134" w:hanging="429"/>
        <w:rPr>
          <w:szCs w:val="24"/>
        </w:rPr>
      </w:pPr>
      <w:r w:rsidRPr="00BA1C1C">
        <w:rPr>
          <w:szCs w:val="24"/>
        </w:rPr>
        <w:t>b)</w:t>
      </w:r>
      <w:r w:rsidRPr="00BA1C1C">
        <w:rPr>
          <w:szCs w:val="24"/>
        </w:rPr>
        <w:tab/>
        <w:t>úplné stredné vzdelanie s maturitou v príslušnom odbore vzdelávacieho programu, najmenej dva roky praxe v oblasti, ktorej sa vzdelávací projekt týka a preukázateľná lektorská spôsobilosť,</w:t>
      </w:r>
    </w:p>
    <w:p w:rsidR="00CB10B3" w:rsidRDefault="00770FBD" w:rsidP="00CB10B3">
      <w:pPr>
        <w:ind w:left="1134" w:hanging="429"/>
        <w:rPr>
          <w:szCs w:val="24"/>
        </w:rPr>
      </w:pPr>
      <w:r w:rsidRPr="00BA1C1C">
        <w:rPr>
          <w:szCs w:val="24"/>
        </w:rPr>
        <w:t>c)</w:t>
      </w:r>
      <w:r w:rsidRPr="00BA1C1C">
        <w:rPr>
          <w:szCs w:val="24"/>
        </w:rPr>
        <w:tab/>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rsidR="00CB10B3" w:rsidRPr="00377A73" w:rsidRDefault="00CB10B3" w:rsidP="00CB10B3">
      <w:pPr>
        <w:pStyle w:val="Standard"/>
        <w:tabs>
          <w:tab w:val="left" w:pos="284"/>
          <w:tab w:val="left" w:pos="567"/>
        </w:tabs>
        <w:spacing w:line="280" w:lineRule="exact"/>
        <w:jc w:val="both"/>
        <w:rPr>
          <w:bCs/>
        </w:rPr>
      </w:pPr>
      <w:r w:rsidRPr="00F71A30">
        <w:rPr>
          <w:bCs/>
        </w:rPr>
        <w:t>3. 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p w:rsidR="00770FBD" w:rsidRPr="00BA1C1C" w:rsidRDefault="00CB10B3" w:rsidP="00C11734">
      <w:pPr>
        <w:ind w:left="426" w:hanging="426"/>
        <w:rPr>
          <w:szCs w:val="24"/>
        </w:rPr>
      </w:pPr>
      <w:r>
        <w:rPr>
          <w:szCs w:val="24"/>
        </w:rPr>
        <w:t>4</w:t>
      </w:r>
      <w:r w:rsidR="00770FBD" w:rsidRPr="00BA1C1C">
        <w:rPr>
          <w:szCs w:val="24"/>
        </w:rPr>
        <w:t>.</w:t>
      </w:r>
      <w:r w:rsidR="00770FBD" w:rsidRPr="00BA1C1C">
        <w:rPr>
          <w:szCs w:val="24"/>
        </w:rPr>
        <w:tab/>
        <w:t>Účastníkmi vzdelávacích aktivít môžu byť len aktívni</w:t>
      </w:r>
      <w:r w:rsidR="007B5C08">
        <w:rPr>
          <w:szCs w:val="24"/>
        </w:rPr>
        <w:t>,</w:t>
      </w:r>
      <w:r w:rsidR="00770FBD" w:rsidRPr="00BA1C1C">
        <w:rPr>
          <w:szCs w:val="24"/>
        </w:rPr>
        <w:t xml:space="preserve"> prípadne začínajúci poľnohospodári, obhospodarovatelia lesa, spracovatelia produktov poľnohospodárskej a lesnej prvovýroby v pracovnoprávnom vzťahu a malé a stredné podniky vo vidieckych oblastiach.</w:t>
      </w:r>
    </w:p>
    <w:p w:rsidR="00770FBD" w:rsidRPr="00BA1C1C" w:rsidRDefault="00CB10B3" w:rsidP="00C11734">
      <w:pPr>
        <w:ind w:left="426" w:hanging="426"/>
        <w:rPr>
          <w:szCs w:val="24"/>
        </w:rPr>
      </w:pPr>
      <w:r>
        <w:rPr>
          <w:szCs w:val="24"/>
        </w:rPr>
        <w:t>5</w:t>
      </w:r>
      <w:r w:rsidR="00770FBD" w:rsidRPr="00BA1C1C">
        <w:rPr>
          <w:szCs w:val="24"/>
        </w:rPr>
        <w:t>.</w:t>
      </w:r>
      <w:r w:rsidR="00770FBD" w:rsidRPr="00BA1C1C">
        <w:rPr>
          <w:szCs w:val="24"/>
        </w:rPr>
        <w:tab/>
        <w:t>Podpora sa nevzťahuje na vzdelávacie programy, ktoré sú súčasťou bežných programov alebo systémov vzdelávania na stredoškolskej alebo vyššej úrovni.</w:t>
      </w:r>
    </w:p>
    <w:p w:rsidR="00770FBD" w:rsidRDefault="00770FBD" w:rsidP="00C11734">
      <w:pPr>
        <w:ind w:left="426" w:hanging="426"/>
        <w:rPr>
          <w:szCs w:val="24"/>
        </w:rPr>
      </w:pPr>
      <w:r w:rsidRPr="00BA1C1C">
        <w:rPr>
          <w:color w:val="FF0000"/>
          <w:szCs w:val="24"/>
        </w:rPr>
        <w:tab/>
      </w: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F34BBD" w:rsidRPr="00BA1C1C" w:rsidRDefault="00F34BBD" w:rsidP="003F62ED">
      <w:pPr>
        <w:ind w:left="705" w:hanging="705"/>
        <w:rPr>
          <w:szCs w:val="24"/>
        </w:rPr>
      </w:pPr>
    </w:p>
    <w:p w:rsidR="00770FBD" w:rsidRPr="00BA1C1C" w:rsidRDefault="00770FBD" w:rsidP="003F62ED">
      <w:pPr>
        <w:shd w:val="clear" w:color="auto" w:fill="92D050"/>
        <w:spacing w:after="240"/>
        <w:rPr>
          <w:b/>
          <w:bCs/>
          <w:i/>
          <w:iCs/>
          <w:szCs w:val="24"/>
          <w:lang w:eastAsia="sk-SK"/>
        </w:rPr>
      </w:pPr>
      <w:r w:rsidRPr="00BA1C1C">
        <w:rPr>
          <w:b/>
          <w:szCs w:val="24"/>
        </w:rPr>
        <w:t>Podopatrenie :</w:t>
      </w:r>
      <w:r w:rsidRPr="00BA1C1C">
        <w:rPr>
          <w:szCs w:val="24"/>
        </w:rPr>
        <w:t xml:space="preserve"> </w:t>
      </w:r>
      <w:r w:rsidRPr="00BA1C1C">
        <w:rPr>
          <w:b/>
          <w:bCs/>
          <w:i/>
          <w:iCs/>
          <w:szCs w:val="24"/>
          <w:lang w:eastAsia="sk-SK"/>
        </w:rPr>
        <w:t>2.1 Podpora na pomoc pri využívaní poradenských služieb</w:t>
      </w:r>
    </w:p>
    <w:p w:rsidR="00770FBD" w:rsidRPr="00BA1C1C" w:rsidRDefault="00770FBD" w:rsidP="004E7F01">
      <w:pPr>
        <w:ind w:left="426" w:hanging="426"/>
        <w:rPr>
          <w:szCs w:val="24"/>
        </w:rPr>
      </w:pPr>
      <w:r w:rsidRPr="00BA1C1C">
        <w:rPr>
          <w:szCs w:val="24"/>
        </w:rPr>
        <w:t>1.</w:t>
      </w:r>
      <w:r w:rsidRPr="00BA1C1C">
        <w:rPr>
          <w:szCs w:val="24"/>
        </w:rPr>
        <w:tab/>
        <w:t>Príspevok k aspoň jednej fokusovej oblasti daného opatrenia.</w:t>
      </w:r>
    </w:p>
    <w:p w:rsidR="00770FBD" w:rsidRPr="00BA1C1C" w:rsidRDefault="00770FBD" w:rsidP="00E04569">
      <w:pPr>
        <w:spacing w:after="0"/>
        <w:ind w:left="426" w:hanging="426"/>
        <w:rPr>
          <w:szCs w:val="24"/>
        </w:rPr>
      </w:pPr>
      <w:r w:rsidRPr="00BA1C1C">
        <w:rPr>
          <w:szCs w:val="24"/>
        </w:rPr>
        <w:lastRenderedPageBreak/>
        <w:t xml:space="preserve">2. </w:t>
      </w:r>
      <w:r w:rsidRPr="00BA1C1C">
        <w:rPr>
          <w:szCs w:val="24"/>
        </w:rPr>
        <w:tab/>
        <w:t xml:space="preserve">Žiadateľ o poskytnutie NFP v rámci podopatrenia 2.1 </w:t>
      </w:r>
      <w:r w:rsidR="005F26B2">
        <w:rPr>
          <w:szCs w:val="24"/>
        </w:rPr>
        <w:t>musí pri podaní ŽoNFP preukázať</w:t>
      </w:r>
      <w:r w:rsidRPr="00BA1C1C">
        <w:rPr>
          <w:szCs w:val="24"/>
        </w:rPr>
        <w:t>:</w:t>
      </w:r>
    </w:p>
    <w:p w:rsidR="00770FBD" w:rsidRPr="003F62ED" w:rsidRDefault="00770FBD" w:rsidP="00E04569">
      <w:pPr>
        <w:spacing w:after="0"/>
        <w:ind w:left="426" w:hanging="426"/>
        <w:rPr>
          <w:szCs w:val="24"/>
        </w:rPr>
      </w:pPr>
      <w:r w:rsidRPr="003F62ED">
        <w:rPr>
          <w:szCs w:val="24"/>
        </w:rPr>
        <w:t>certifikáciu (certifikát získaný na spôsobilosť poskytovať poradenstvo v danej oblasti);</w:t>
      </w:r>
    </w:p>
    <w:p w:rsidR="00770FBD" w:rsidRPr="003F62ED" w:rsidRDefault="00770FBD" w:rsidP="00E04569">
      <w:pPr>
        <w:spacing w:after="0"/>
        <w:ind w:left="426" w:hanging="426"/>
        <w:rPr>
          <w:szCs w:val="24"/>
        </w:rPr>
      </w:pPr>
      <w:r w:rsidRPr="003F62ED">
        <w:rPr>
          <w:szCs w:val="24"/>
        </w:rPr>
        <w:t>zodpovedajúce vzdelanie poradcu prislúchajúce k danej oblasti poradenstva:</w:t>
      </w:r>
    </w:p>
    <w:p w:rsidR="00770FBD" w:rsidRPr="003F62ED" w:rsidRDefault="00770FBD" w:rsidP="00E04569">
      <w:pPr>
        <w:spacing w:after="0"/>
        <w:ind w:left="426" w:hanging="426"/>
        <w:rPr>
          <w:szCs w:val="24"/>
        </w:rPr>
      </w:pPr>
      <w:r w:rsidRPr="003F62ED">
        <w:rPr>
          <w:szCs w:val="24"/>
        </w:rPr>
        <w:t>ukončené stredoškolské vzdelanie v učebnom odbore so zameraním na poľnohospodárstvo, lesné hospodárstvo, rozvoj vidieka, veterinárske vedy a potravinárstvo a  najmenej 5 rokov praxe v príslušnom učebnom odbore alebo v poradenstve v poľnohospodárstve</w:t>
      </w:r>
    </w:p>
    <w:p w:rsidR="00770FBD" w:rsidRPr="00BA1C1C" w:rsidRDefault="00770FBD" w:rsidP="00E04569">
      <w:pPr>
        <w:spacing w:after="0"/>
        <w:ind w:left="426" w:hanging="426"/>
        <w:rPr>
          <w:szCs w:val="24"/>
        </w:rPr>
      </w:pPr>
      <w:r w:rsidRPr="00BA1C1C">
        <w:rPr>
          <w:szCs w:val="24"/>
        </w:rPr>
        <w:t>alebo</w:t>
      </w:r>
    </w:p>
    <w:p w:rsidR="00770FBD" w:rsidRPr="003F62ED" w:rsidRDefault="00770FBD" w:rsidP="00E04569">
      <w:pPr>
        <w:spacing w:after="0"/>
        <w:ind w:left="426" w:hanging="426"/>
        <w:rPr>
          <w:szCs w:val="24"/>
        </w:rPr>
      </w:pPr>
      <w:r w:rsidRPr="003F62ED">
        <w:rPr>
          <w:szCs w:val="24"/>
        </w:rPr>
        <w:t>vysokoškolské vzdelanie druhého stupňa a najmenej 3 roky praxe najmä v oblasti rastlinnej výroby, živočíšnej výroby, veterinárneho lekárstva, lesníctva, práva alebo poradenstva v poľnohospodárstve.</w:t>
      </w:r>
    </w:p>
    <w:p w:rsidR="00770FBD" w:rsidRPr="00BA1C1C" w:rsidRDefault="00770FBD" w:rsidP="004E7F01">
      <w:pPr>
        <w:ind w:left="426" w:hanging="426"/>
        <w:rPr>
          <w:szCs w:val="24"/>
        </w:rPr>
      </w:pPr>
      <w:r w:rsidRPr="00BA1C1C">
        <w:rPr>
          <w:szCs w:val="24"/>
        </w:rPr>
        <w:t>3.</w:t>
      </w:r>
      <w:r w:rsidRPr="00BA1C1C">
        <w:rPr>
          <w:szCs w:val="24"/>
        </w:rPr>
        <w:tab/>
        <w:t xml:space="preserve">Poradenské služby </w:t>
      </w:r>
      <w:r w:rsidRPr="00046349">
        <w:rPr>
          <w:szCs w:val="24"/>
          <w:u w:val="single"/>
        </w:rPr>
        <w:t>pre poľnohospodárov</w:t>
      </w:r>
      <w:r w:rsidRPr="00BA1C1C">
        <w:rPr>
          <w:szCs w:val="24"/>
        </w:rPr>
        <w:t xml:space="preserve"> musia byť spojené najmenej s jednou prioritou EÚ pre rozvoj vidieka a musia zahŕňať minimálne jeden z týchto prvkov:</w:t>
      </w:r>
    </w:p>
    <w:p w:rsidR="00770FBD" w:rsidRPr="00BA1C1C" w:rsidRDefault="00770FBD" w:rsidP="003F62ED">
      <w:pPr>
        <w:ind w:left="1410" w:hanging="705"/>
        <w:rPr>
          <w:szCs w:val="24"/>
        </w:rPr>
      </w:pPr>
      <w:r w:rsidRPr="00BA1C1C">
        <w:rPr>
          <w:szCs w:val="24"/>
        </w:rPr>
        <w:t>3.1.</w:t>
      </w:r>
      <w:r w:rsidRPr="00BA1C1C">
        <w:rPr>
          <w:szCs w:val="24"/>
        </w:rPr>
        <w:tab/>
        <w:t>povinnosti na úrovni poľnohospodárskeho podniku, ktoré vyplývajú zo zákonných požiadaviek na riadenie a/alebo noriem dobrých poľnohospodárskych a environmentálnych podmienok stanovených v kapitole I hlavy VI nariadenia (EÚ) č. 1306/2013;</w:t>
      </w:r>
    </w:p>
    <w:p w:rsidR="00770FBD" w:rsidRPr="00BA1C1C" w:rsidRDefault="00770FBD" w:rsidP="003F62ED">
      <w:pPr>
        <w:ind w:left="1410" w:hanging="705"/>
        <w:rPr>
          <w:szCs w:val="24"/>
        </w:rPr>
      </w:pPr>
      <w:r w:rsidRPr="00BA1C1C">
        <w:rPr>
          <w:szCs w:val="24"/>
        </w:rPr>
        <w:t xml:space="preserve">3.2. </w:t>
      </w:r>
      <w:r w:rsidRPr="00BA1C1C">
        <w:rPr>
          <w:szCs w:val="24"/>
        </w:rPr>
        <w:tab/>
        <w:t>v príslušných prípadoch na poľnohospodárske postupy prospešné pre klímu a životné prostredie stanovené v hlave III, kapitoly 3 nar</w:t>
      </w:r>
      <w:r w:rsidR="00726218">
        <w:rPr>
          <w:szCs w:val="24"/>
        </w:rPr>
        <w:t xml:space="preserve">iadenia (EÚ) č. 1307/2013 </w:t>
      </w:r>
      <w:r w:rsidRPr="00BA1C1C">
        <w:rPr>
          <w:szCs w:val="24"/>
        </w:rPr>
        <w:t xml:space="preserve"> a udržanie poľnohospodárskej plochy uvedené v čl. 4, ods. 1 písm. c) nariadenia (EÚ) č. 1307/2013;</w:t>
      </w:r>
    </w:p>
    <w:p w:rsidR="00770FBD" w:rsidRPr="00BA1C1C" w:rsidRDefault="00770FBD" w:rsidP="003F62ED">
      <w:pPr>
        <w:ind w:left="1410" w:hanging="702"/>
        <w:rPr>
          <w:szCs w:val="24"/>
        </w:rPr>
      </w:pPr>
      <w:r w:rsidRPr="00BA1C1C">
        <w:rPr>
          <w:szCs w:val="24"/>
        </w:rPr>
        <w:t>3.3.</w:t>
      </w:r>
      <w:r w:rsidRPr="00BA1C1C">
        <w:rPr>
          <w:szCs w:val="24"/>
        </w:rPr>
        <w:tab/>
        <w:t>opatrenia na úrovni poľnohospodárskych podnikov ustanovené v programe rozvoja vidieka, ktoré sú zamerané na modernizáciu poľnohospodárskych podnikov, budovanie konkurencieschopnosti, odvetvovú integráciu, inováciu a trhovú orientáciu, budovanie lokálnych výrobno-spotrebiteľských reťazcov, ako aj na podporu podnikania;</w:t>
      </w:r>
    </w:p>
    <w:p w:rsidR="00770FBD" w:rsidRPr="00BA1C1C" w:rsidRDefault="00770FBD" w:rsidP="003F62ED">
      <w:pPr>
        <w:ind w:left="1410" w:hanging="705"/>
        <w:rPr>
          <w:szCs w:val="24"/>
        </w:rPr>
      </w:pPr>
      <w:r w:rsidRPr="00BA1C1C">
        <w:rPr>
          <w:szCs w:val="24"/>
        </w:rPr>
        <w:t xml:space="preserve">3.4. </w:t>
      </w:r>
      <w:r w:rsidRPr="00BA1C1C">
        <w:rPr>
          <w:szCs w:val="24"/>
        </w:rPr>
        <w:tab/>
        <w:t>požiadavky vymedzené členskými štátmi na účely vykonávania článku 11 ods. 3 rámcovej osnovy o vode;</w:t>
      </w:r>
    </w:p>
    <w:p w:rsidR="00770FBD" w:rsidRPr="00BA1C1C" w:rsidRDefault="00770FBD" w:rsidP="003F62ED">
      <w:pPr>
        <w:ind w:left="1410" w:hanging="705"/>
        <w:rPr>
          <w:szCs w:val="24"/>
        </w:rPr>
      </w:pPr>
      <w:r w:rsidRPr="00BA1C1C">
        <w:rPr>
          <w:szCs w:val="24"/>
        </w:rPr>
        <w:t xml:space="preserve">3.5. </w:t>
      </w:r>
      <w:r w:rsidRPr="00BA1C1C">
        <w:rPr>
          <w:szCs w:val="24"/>
        </w:rPr>
        <w:tab/>
        <w:t>požiadavky vymedzené členskými štátmi na účely vykonávania článku 55 nariadeni</w:t>
      </w:r>
      <w:r w:rsidR="00641F50" w:rsidRPr="00BA1C1C">
        <w:rPr>
          <w:szCs w:val="24"/>
        </w:rPr>
        <w:t>a</w:t>
      </w:r>
      <w:r w:rsidRPr="00BA1C1C">
        <w:rPr>
          <w:szCs w:val="24"/>
        </w:rPr>
        <w:t xml:space="preserve"> (ES) č.</w:t>
      </w:r>
      <w:r w:rsidR="003F62ED">
        <w:rPr>
          <w:szCs w:val="24"/>
        </w:rPr>
        <w:t xml:space="preserve"> </w:t>
      </w:r>
      <w:r w:rsidRPr="00BA1C1C">
        <w:rPr>
          <w:szCs w:val="24"/>
        </w:rPr>
        <w:t>1107/2009, najmä dodržiavanie všeobecných zásad integrovanej ochrany proti škodcom, ako uvádza čl. 14, smernice 2009/128/ES, alebo</w:t>
      </w:r>
    </w:p>
    <w:p w:rsidR="00770FBD" w:rsidRPr="00BA1C1C" w:rsidRDefault="00770FBD" w:rsidP="003F62ED">
      <w:pPr>
        <w:ind w:left="1410" w:hanging="705"/>
        <w:rPr>
          <w:szCs w:val="24"/>
        </w:rPr>
      </w:pPr>
      <w:r w:rsidRPr="00BA1C1C">
        <w:rPr>
          <w:szCs w:val="24"/>
        </w:rPr>
        <w:t>3.6.</w:t>
      </w:r>
      <w:r w:rsidRPr="00BA1C1C">
        <w:rPr>
          <w:szCs w:val="24"/>
        </w:rPr>
        <w:tab/>
        <w:t xml:space="preserve"> v príslušných prípadoch normy bezpečnosti pri práci alebo bezpečnostné normy spojené s poľnohospodárskym podnikom;</w:t>
      </w:r>
    </w:p>
    <w:p w:rsidR="00770FBD" w:rsidRDefault="00770FBD" w:rsidP="003F62ED">
      <w:pPr>
        <w:ind w:left="1410" w:hanging="705"/>
        <w:rPr>
          <w:szCs w:val="24"/>
        </w:rPr>
      </w:pPr>
      <w:r w:rsidRPr="00BA1C1C">
        <w:rPr>
          <w:szCs w:val="24"/>
        </w:rPr>
        <w:t xml:space="preserve">3.7. </w:t>
      </w:r>
      <w:r w:rsidRPr="00BA1C1C">
        <w:rPr>
          <w:szCs w:val="24"/>
        </w:rPr>
        <w:tab/>
        <w:t>osobitné poradenstvo pre poľnohospodárov, ktorí prvýkrát zakladajú poľnohospodársky podnik,</w:t>
      </w:r>
      <w:r w:rsidRPr="00BA1C1C">
        <w:rPr>
          <w:szCs w:val="24"/>
        </w:rPr>
        <w:tab/>
        <w:t>mladých poľnohospodárov v oblasti legislatívy, výroby, spracovania a predaja produktov a osobitné poradenstvo pre efektívne riadenie podniku.</w:t>
      </w:r>
    </w:p>
    <w:p w:rsidR="00046349" w:rsidRPr="00BA1C1C" w:rsidRDefault="00046349" w:rsidP="00046349">
      <w:pPr>
        <w:spacing w:before="0" w:after="0"/>
        <w:ind w:left="1406" w:hanging="703"/>
        <w:rPr>
          <w:szCs w:val="24"/>
          <w:lang w:eastAsia="sk-SK"/>
        </w:rPr>
      </w:pPr>
    </w:p>
    <w:p w:rsidR="00770FBD" w:rsidRPr="00BA1C1C" w:rsidRDefault="00770FBD" w:rsidP="004E7F01">
      <w:pPr>
        <w:spacing w:before="0"/>
        <w:ind w:left="426" w:hanging="426"/>
        <w:rPr>
          <w:szCs w:val="24"/>
        </w:rPr>
      </w:pPr>
      <w:r w:rsidRPr="00BA1C1C">
        <w:rPr>
          <w:szCs w:val="24"/>
        </w:rPr>
        <w:lastRenderedPageBreak/>
        <w:t>4.</w:t>
      </w:r>
      <w:r w:rsidRPr="00BA1C1C">
        <w:rPr>
          <w:szCs w:val="24"/>
        </w:rPr>
        <w:tab/>
        <w:t xml:space="preserve">Poradenské služby </w:t>
      </w:r>
      <w:r w:rsidRPr="00046349">
        <w:rPr>
          <w:szCs w:val="24"/>
          <w:u w:val="single"/>
        </w:rPr>
        <w:t>pre obhospodarovateľov lesa</w:t>
      </w:r>
      <w:r w:rsidRPr="00BA1C1C">
        <w:rPr>
          <w:szCs w:val="24"/>
        </w:rPr>
        <w:t xml:space="preserve"> musia zahŕňať minimálne príslušné povinnosti:</w:t>
      </w:r>
    </w:p>
    <w:p w:rsidR="00770FBD" w:rsidRPr="00BA1C1C" w:rsidRDefault="00770FBD" w:rsidP="00046349">
      <w:pPr>
        <w:spacing w:before="0"/>
        <w:ind w:left="1410" w:hanging="705"/>
        <w:rPr>
          <w:szCs w:val="24"/>
        </w:rPr>
      </w:pPr>
      <w:r w:rsidRPr="00BA1C1C">
        <w:rPr>
          <w:szCs w:val="24"/>
        </w:rPr>
        <w:t>4.1.</w:t>
      </w:r>
      <w:r w:rsidRPr="00BA1C1C">
        <w:rPr>
          <w:szCs w:val="24"/>
        </w:rPr>
        <w:tab/>
        <w:t>podľa smernice 92/43/EHS (ochrana prirodzených biotopov a voľne žijúcich živočíchov a rastlín);</w:t>
      </w:r>
    </w:p>
    <w:p w:rsidR="00770FBD" w:rsidRPr="00BA1C1C" w:rsidRDefault="00770FBD" w:rsidP="00046349">
      <w:pPr>
        <w:spacing w:before="0"/>
        <w:ind w:left="705"/>
        <w:rPr>
          <w:szCs w:val="24"/>
        </w:rPr>
      </w:pPr>
      <w:r w:rsidRPr="00BA1C1C">
        <w:rPr>
          <w:szCs w:val="24"/>
        </w:rPr>
        <w:t>4.2.</w:t>
      </w:r>
      <w:r w:rsidRPr="00BA1C1C">
        <w:rPr>
          <w:szCs w:val="24"/>
        </w:rPr>
        <w:tab/>
        <w:t>podľa smernice 2009/147/ES (ochrana voľne žijúceho vtáctva);</w:t>
      </w:r>
    </w:p>
    <w:p w:rsidR="00770FBD" w:rsidRPr="00BA1C1C" w:rsidRDefault="00770FBD" w:rsidP="007611D9">
      <w:pPr>
        <w:spacing w:before="0"/>
        <w:ind w:left="703"/>
        <w:rPr>
          <w:szCs w:val="24"/>
        </w:rPr>
      </w:pPr>
      <w:r w:rsidRPr="00BA1C1C">
        <w:rPr>
          <w:szCs w:val="24"/>
        </w:rPr>
        <w:t>4.3.</w:t>
      </w:r>
      <w:r w:rsidRPr="00BA1C1C">
        <w:rPr>
          <w:szCs w:val="24"/>
        </w:rPr>
        <w:tab/>
        <w:t>podľa smernice 2000/60/ES (rámcová smernica o vodách).</w:t>
      </w:r>
    </w:p>
    <w:p w:rsidR="00770FBD" w:rsidRDefault="00770FBD" w:rsidP="004E7F01">
      <w:pPr>
        <w:ind w:left="426" w:hanging="426"/>
        <w:rPr>
          <w:szCs w:val="24"/>
        </w:rPr>
      </w:pPr>
      <w:r w:rsidRPr="00BA1C1C">
        <w:rPr>
          <w:szCs w:val="24"/>
        </w:rPr>
        <w:t> 5.</w:t>
      </w:r>
      <w:r w:rsidRPr="00BA1C1C">
        <w:rPr>
          <w:szCs w:val="24"/>
        </w:rPr>
        <w:tab/>
        <w:t>Poradenstvo pre obhospodarovateľov lesa môže okrem povinného obsahu uvedeného vyššie zahŕňať aj problematiku ekonomickej a environmentálnej výkonnosti lesného podniku.</w:t>
      </w:r>
    </w:p>
    <w:p w:rsidR="00E04569" w:rsidRPr="00BA1C1C" w:rsidRDefault="00E04569" w:rsidP="004E7F01">
      <w:pPr>
        <w:ind w:left="426" w:hanging="426"/>
        <w:rPr>
          <w:szCs w:val="24"/>
        </w:rPr>
      </w:pPr>
      <w:r w:rsidRPr="00F71A30">
        <w:rPr>
          <w:szCs w:val="24"/>
        </w:rPr>
        <w:t>6.   Poradcovia môžu, podľa požiadaviek praxe, poskytovať odborné rady pri plnení praktických povinností v rámci krížového plnenia a greening, informácie o cieli krížového plnenia a súvisiacich politikách, ktoré prispievajú k udržateľnému poľnohospodárstvu.</w:t>
      </w:r>
    </w:p>
    <w:p w:rsidR="00770FBD" w:rsidRPr="00BA1C1C" w:rsidRDefault="00E04569" w:rsidP="004E7F01">
      <w:pPr>
        <w:ind w:left="426" w:hanging="426"/>
        <w:rPr>
          <w:szCs w:val="24"/>
        </w:rPr>
      </w:pPr>
      <w:r>
        <w:rPr>
          <w:szCs w:val="24"/>
        </w:rPr>
        <w:t>7</w:t>
      </w:r>
      <w:r w:rsidR="00770FBD" w:rsidRPr="00BA1C1C">
        <w:rPr>
          <w:szCs w:val="24"/>
        </w:rPr>
        <w:tab/>
        <w:t>Poskytovateľ poradenskej služby - certifikovaný poradca, organizácie združujúce certifikovaných poradcov resp. spoločnosti a organizácie zamestnávajúce certifikovaných poradcov musia spĺňať základné odborné kritériá spôsobilosti poskytovať poradenské služby určené riadiacim orgánom MPRV SR.</w:t>
      </w:r>
    </w:p>
    <w:p w:rsidR="0091053B" w:rsidRDefault="00E04569" w:rsidP="004E7F01">
      <w:pPr>
        <w:ind w:left="426" w:hanging="426"/>
        <w:rPr>
          <w:szCs w:val="24"/>
        </w:rPr>
      </w:pPr>
      <w:r>
        <w:rPr>
          <w:szCs w:val="24"/>
        </w:rPr>
        <w:t>8</w:t>
      </w:r>
      <w:r w:rsidR="00770FBD" w:rsidRPr="00BA1C1C">
        <w:rPr>
          <w:szCs w:val="24"/>
        </w:rPr>
        <w:tab/>
      </w:r>
      <w:r w:rsidR="0091053B">
        <w:rPr>
          <w:szCs w:val="24"/>
        </w:rPr>
        <w:t xml:space="preserve">Každý poradca poskytujúci poradenské služby bude povinný absolvovať odborné vzdelávanie poradcov. Výstupom bude certifikát, doklad pre poradcu, že je spôsobilý vykonávať poradenskú službu na </w:t>
      </w:r>
      <w:r w:rsidR="007B5C08">
        <w:rPr>
          <w:szCs w:val="24"/>
        </w:rPr>
        <w:t xml:space="preserve">tú </w:t>
      </w:r>
      <w:r w:rsidR="0091053B">
        <w:rPr>
          <w:szCs w:val="24"/>
        </w:rPr>
        <w:t>oblasť, v ktorej získal certifikát.</w:t>
      </w:r>
    </w:p>
    <w:p w:rsidR="00770FBD" w:rsidRDefault="00E04569" w:rsidP="004E7F01">
      <w:pPr>
        <w:ind w:left="426" w:hanging="426"/>
        <w:rPr>
          <w:szCs w:val="24"/>
        </w:rPr>
      </w:pPr>
      <w:r>
        <w:rPr>
          <w:szCs w:val="24"/>
        </w:rPr>
        <w:t>9</w:t>
      </w:r>
      <w:r w:rsidR="00BB57DC">
        <w:rPr>
          <w:szCs w:val="24"/>
        </w:rPr>
        <w:tab/>
      </w:r>
      <w:r w:rsidR="00770FBD" w:rsidRPr="00BA1C1C">
        <w:rPr>
          <w:szCs w:val="24"/>
        </w:rPr>
        <w:t xml:space="preserve">Adresátom poradenstva musí byť: poľnohospodár, </w:t>
      </w:r>
      <w:r w:rsidR="00D33FBB" w:rsidRPr="00BA1C1C">
        <w:rPr>
          <w:szCs w:val="24"/>
        </w:rPr>
        <w:t>obhospodarovateľ lesa alebo malý a stredný podnik</w:t>
      </w:r>
      <w:r w:rsidR="00770FBD" w:rsidRPr="00BA1C1C">
        <w:rPr>
          <w:szCs w:val="24"/>
        </w:rPr>
        <w:t xml:space="preserve"> vo vidieckych oblastiach.</w:t>
      </w:r>
    </w:p>
    <w:p w:rsidR="005B1C06" w:rsidRPr="00BA1C1C" w:rsidRDefault="005B1C06" w:rsidP="003F62ED">
      <w:pPr>
        <w:ind w:left="705" w:hanging="705"/>
        <w:rPr>
          <w:szCs w:val="24"/>
        </w:rPr>
      </w:pPr>
    </w:p>
    <w:p w:rsidR="00770FBD" w:rsidRPr="00BA1C1C" w:rsidRDefault="00770FBD" w:rsidP="003F62ED">
      <w:pPr>
        <w:shd w:val="clear" w:color="auto" w:fill="92D050"/>
        <w:spacing w:after="240"/>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2.3 Podpora na odbornú prípravu poradcov</w:t>
      </w:r>
    </w:p>
    <w:p w:rsidR="00770FBD" w:rsidRPr="00BA1C1C" w:rsidRDefault="00770FBD" w:rsidP="005E22E0">
      <w:pPr>
        <w:pStyle w:val="Odsekzoznamu"/>
        <w:numPr>
          <w:ilvl w:val="0"/>
          <w:numId w:val="104"/>
        </w:numPr>
        <w:spacing w:before="0" w:after="200"/>
        <w:ind w:left="426" w:hanging="426"/>
        <w:contextualSpacing w:val="0"/>
        <w:rPr>
          <w:szCs w:val="24"/>
        </w:rPr>
      </w:pPr>
      <w:r w:rsidRPr="00BA1C1C">
        <w:rPr>
          <w:szCs w:val="24"/>
        </w:rPr>
        <w:t>Príspevok k aspoň jednej fokusovej oblasti daného opatrenia.</w:t>
      </w:r>
    </w:p>
    <w:p w:rsidR="00770FBD" w:rsidRPr="00BA1C1C" w:rsidRDefault="00770FBD" w:rsidP="005E22E0">
      <w:pPr>
        <w:pStyle w:val="Odsekzoznamu"/>
        <w:numPr>
          <w:ilvl w:val="0"/>
          <w:numId w:val="104"/>
        </w:numPr>
        <w:spacing w:before="0" w:after="200"/>
        <w:ind w:left="426" w:hanging="426"/>
        <w:contextualSpacing w:val="0"/>
        <w:rPr>
          <w:szCs w:val="24"/>
        </w:rPr>
      </w:pPr>
      <w:r w:rsidRPr="00BA1C1C">
        <w:rPr>
          <w:szCs w:val="24"/>
        </w:rPr>
        <w:t>Vzdelávacie organizácie, oprávnené k odbornej príprave poradcov</w:t>
      </w:r>
      <w:r w:rsidR="00DD6187">
        <w:rPr>
          <w:szCs w:val="24"/>
        </w:rPr>
        <w:t>,</w:t>
      </w:r>
      <w:r w:rsidRPr="00BA1C1C">
        <w:rPr>
          <w:szCs w:val="24"/>
        </w:rPr>
        <w:t xml:space="preserve"> musia mať primerané zdroje v podobe:</w:t>
      </w:r>
    </w:p>
    <w:p w:rsidR="00770FBD" w:rsidRPr="00BA1C1C" w:rsidRDefault="00770FBD" w:rsidP="005E22E0">
      <w:pPr>
        <w:pStyle w:val="Odsekzoznamu"/>
        <w:numPr>
          <w:ilvl w:val="0"/>
          <w:numId w:val="105"/>
        </w:numPr>
        <w:spacing w:before="0"/>
        <w:ind w:left="1134" w:hanging="425"/>
        <w:contextualSpacing w:val="0"/>
        <w:rPr>
          <w:szCs w:val="24"/>
        </w:rPr>
      </w:pPr>
      <w:r w:rsidRPr="00BA1C1C">
        <w:rPr>
          <w:szCs w:val="24"/>
        </w:rPr>
        <w:t>kvalifikovaných zamestnancov;</w:t>
      </w:r>
    </w:p>
    <w:p w:rsidR="00770FBD" w:rsidRPr="00BA1C1C" w:rsidRDefault="00770FBD" w:rsidP="005E22E0">
      <w:pPr>
        <w:pStyle w:val="Odsekzoznamu"/>
        <w:numPr>
          <w:ilvl w:val="0"/>
          <w:numId w:val="105"/>
        </w:numPr>
        <w:spacing w:before="0"/>
        <w:ind w:left="1134" w:hanging="425"/>
        <w:contextualSpacing w:val="0"/>
        <w:rPr>
          <w:szCs w:val="24"/>
        </w:rPr>
      </w:pPr>
      <w:r w:rsidRPr="00BA1C1C">
        <w:rPr>
          <w:szCs w:val="24"/>
        </w:rPr>
        <w:t>technického zabezpečenia, ktoré efektívne koordinuje poskytovanie odborného a špeciálneho vzdelávania jednotlivým poradcom;</w:t>
      </w:r>
    </w:p>
    <w:p w:rsidR="00770FBD" w:rsidRPr="00BA1C1C" w:rsidRDefault="00770FBD" w:rsidP="005E22E0">
      <w:pPr>
        <w:pStyle w:val="Odsekzoznamu"/>
        <w:numPr>
          <w:ilvl w:val="0"/>
          <w:numId w:val="105"/>
        </w:numPr>
        <w:spacing w:before="0"/>
        <w:ind w:left="1134" w:hanging="425"/>
        <w:contextualSpacing w:val="0"/>
        <w:rPr>
          <w:szCs w:val="24"/>
        </w:rPr>
      </w:pPr>
      <w:r w:rsidRPr="00BA1C1C">
        <w:rPr>
          <w:szCs w:val="24"/>
        </w:rPr>
        <w:t>disponujú s vypracovanou koncepciou vzdelávania poradcov</w:t>
      </w:r>
      <w:r w:rsidR="00494E5F">
        <w:rPr>
          <w:szCs w:val="24"/>
        </w:rPr>
        <w:t xml:space="preserve"> schválenou MPRV SR</w:t>
      </w:r>
      <w:r w:rsidRPr="00BA1C1C">
        <w:rPr>
          <w:szCs w:val="24"/>
        </w:rPr>
        <w:t>;</w:t>
      </w:r>
    </w:p>
    <w:p w:rsidR="00770FBD" w:rsidRPr="00BA1C1C" w:rsidRDefault="00770FBD" w:rsidP="005E22E0">
      <w:pPr>
        <w:pStyle w:val="Odsekzoznamu"/>
        <w:numPr>
          <w:ilvl w:val="0"/>
          <w:numId w:val="105"/>
        </w:numPr>
        <w:spacing w:before="0" w:after="200"/>
        <w:ind w:left="1134" w:hanging="425"/>
        <w:contextualSpacing w:val="0"/>
        <w:rPr>
          <w:szCs w:val="24"/>
        </w:rPr>
      </w:pPr>
      <w:r w:rsidRPr="00BA1C1C">
        <w:rPr>
          <w:szCs w:val="24"/>
        </w:rPr>
        <w:t>disponujú informačným systémom sprístupneným všetkým poradcom, alebo sú povinné po úspešnom výberovom konaní vybudovať informačný systém, ktorý bude spr</w:t>
      </w:r>
      <w:r w:rsidR="00ED7378" w:rsidRPr="00BA1C1C">
        <w:rPr>
          <w:szCs w:val="24"/>
        </w:rPr>
        <w:t>ístupnený všetkým poradcom</w:t>
      </w:r>
      <w:r w:rsidR="00641F50" w:rsidRPr="00BA1C1C">
        <w:rPr>
          <w:szCs w:val="24"/>
        </w:rPr>
        <w:t>.</w:t>
      </w:r>
    </w:p>
    <w:p w:rsidR="00770FBD" w:rsidRDefault="00770FBD" w:rsidP="005E22E0">
      <w:pPr>
        <w:pStyle w:val="Odsekzoznamu"/>
        <w:numPr>
          <w:ilvl w:val="0"/>
          <w:numId w:val="104"/>
        </w:numPr>
        <w:spacing w:before="0" w:after="200"/>
        <w:ind w:left="426" w:hanging="426"/>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F34BBD" w:rsidRPr="00BA1C1C" w:rsidRDefault="00F34BBD" w:rsidP="003F62ED">
      <w:pPr>
        <w:pStyle w:val="Odsekzoznamu"/>
        <w:spacing w:before="0" w:after="200"/>
        <w:rPr>
          <w:szCs w:val="24"/>
        </w:rPr>
      </w:pPr>
    </w:p>
    <w:p w:rsidR="00770FBD" w:rsidRPr="00BA1C1C" w:rsidRDefault="00770FBD" w:rsidP="003F62ED">
      <w:pPr>
        <w:shd w:val="clear" w:color="auto" w:fill="FFFF00"/>
        <w:tabs>
          <w:tab w:val="left" w:pos="720"/>
        </w:tabs>
        <w:spacing w:after="240"/>
        <w:rPr>
          <w:b/>
          <w:bCs/>
          <w:i/>
          <w:iCs/>
          <w:szCs w:val="24"/>
          <w:lang w:eastAsia="sk-SK"/>
        </w:rPr>
      </w:pPr>
      <w:r w:rsidRPr="00F71A30">
        <w:rPr>
          <w:b/>
          <w:szCs w:val="24"/>
        </w:rPr>
        <w:lastRenderedPageBreak/>
        <w:t>Podopatrenie:</w:t>
      </w:r>
      <w:r w:rsidRPr="00F71A30">
        <w:rPr>
          <w:szCs w:val="24"/>
        </w:rPr>
        <w:t xml:space="preserve"> </w:t>
      </w:r>
      <w:r w:rsidRPr="00F71A30">
        <w:rPr>
          <w:b/>
          <w:bCs/>
          <w:i/>
          <w:iCs/>
          <w:szCs w:val="24"/>
          <w:lang w:eastAsia="sk-SK"/>
        </w:rPr>
        <w:t>4.1 Podpora na investície do poľnohospodárskych podnikov</w:t>
      </w:r>
    </w:p>
    <w:p w:rsidR="00770FBD" w:rsidRPr="00BA1C1C" w:rsidRDefault="00770FBD" w:rsidP="005E22E0">
      <w:pPr>
        <w:pStyle w:val="Odsekzoznamu"/>
        <w:numPr>
          <w:ilvl w:val="0"/>
          <w:numId w:val="106"/>
        </w:numPr>
        <w:spacing w:before="0" w:after="200"/>
        <w:ind w:left="426" w:hanging="426"/>
        <w:contextualSpacing w:val="0"/>
        <w:rPr>
          <w:szCs w:val="24"/>
        </w:rPr>
      </w:pPr>
      <w:r w:rsidRPr="00BA1C1C">
        <w:rPr>
          <w:szCs w:val="24"/>
        </w:rPr>
        <w:t xml:space="preserve">Projekt musí byť v súlade s identifikovanými oblasťami zamerania v PRV a aspoň jednou fokusovou oblasťou daného opatrenia. </w:t>
      </w:r>
    </w:p>
    <w:p w:rsidR="00770FBD" w:rsidRDefault="00770FBD" w:rsidP="005E22E0">
      <w:pPr>
        <w:pStyle w:val="Odsekzoznamu"/>
        <w:numPr>
          <w:ilvl w:val="0"/>
          <w:numId w:val="106"/>
        </w:numPr>
        <w:spacing w:before="0" w:after="200"/>
        <w:ind w:left="426" w:hanging="426"/>
        <w:contextualSpacing w:val="0"/>
        <w:rPr>
          <w:szCs w:val="24"/>
        </w:rPr>
      </w:pPr>
      <w:r w:rsidRPr="00BA1C1C">
        <w:rPr>
          <w:szCs w:val="24"/>
        </w:rPr>
        <w:t xml:space="preserve">Pre projekty vyhodnocované v rámci FO 2B je podmienkou schválený podnikateľský plán v zmysle podopatrenia 6.1. </w:t>
      </w:r>
    </w:p>
    <w:p w:rsidR="00770FBD" w:rsidRPr="003F62ED" w:rsidRDefault="00770FBD" w:rsidP="005E22E0">
      <w:pPr>
        <w:pStyle w:val="Odsekzoznamu"/>
        <w:numPr>
          <w:ilvl w:val="0"/>
          <w:numId w:val="106"/>
        </w:numPr>
        <w:spacing w:before="0" w:after="200"/>
        <w:ind w:left="426" w:hanging="426"/>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3F62ED" w:rsidRDefault="003F62ED" w:rsidP="00884121">
      <w:pPr>
        <w:pStyle w:val="Odsekzoznamu"/>
        <w:spacing w:before="0" w:after="200"/>
        <w:ind w:left="426" w:hanging="426"/>
      </w:pPr>
    </w:p>
    <w:p w:rsidR="00770FBD" w:rsidRPr="00BA1C1C" w:rsidRDefault="00770FBD" w:rsidP="003F62ED">
      <w:pPr>
        <w:shd w:val="clear" w:color="auto" w:fill="FFFF00"/>
        <w:spacing w:after="240"/>
        <w:ind w:left="1985" w:hanging="1985"/>
        <w:rPr>
          <w:b/>
          <w:bCs/>
          <w:i/>
          <w:iCs/>
          <w:szCs w:val="24"/>
          <w:lang w:eastAsia="sk-SK"/>
        </w:rPr>
      </w:pPr>
      <w:r w:rsidRPr="00BA1C1C">
        <w:rPr>
          <w:b/>
          <w:szCs w:val="24"/>
        </w:rPr>
        <w:t>Podopatrenie</w:t>
      </w:r>
      <w:r w:rsidRPr="00BA1C1C">
        <w:rPr>
          <w:b/>
          <w:bCs/>
          <w:i/>
          <w:iCs/>
          <w:szCs w:val="24"/>
          <w:lang w:eastAsia="sk-SK"/>
        </w:rPr>
        <w:t>: 4.2 Podpora pre investície na spracovanie/uvádzanie na trh a/alebo vývoj poľnohospodárskych výrobkov</w:t>
      </w:r>
    </w:p>
    <w:p w:rsidR="00770FBD" w:rsidRPr="00BA1C1C" w:rsidRDefault="00770FBD" w:rsidP="005E22E0">
      <w:pPr>
        <w:pStyle w:val="Odsekzoznamu"/>
        <w:numPr>
          <w:ilvl w:val="0"/>
          <w:numId w:val="107"/>
        </w:numPr>
        <w:spacing w:before="0"/>
        <w:ind w:left="426" w:hanging="426"/>
        <w:contextualSpacing w:val="0"/>
        <w:rPr>
          <w:szCs w:val="24"/>
        </w:rPr>
      </w:pPr>
      <w:r w:rsidRPr="00BA1C1C">
        <w:rPr>
          <w:szCs w:val="24"/>
        </w:rPr>
        <w:t>Operácia prispieva prioritne k fokusovej oblasti 3A. Operácia prispieva sekundárne k fokusovej oblasti  6A.</w:t>
      </w:r>
    </w:p>
    <w:p w:rsidR="0023761C" w:rsidRPr="00BA1C1C" w:rsidRDefault="00770FBD" w:rsidP="005E22E0">
      <w:pPr>
        <w:pStyle w:val="Odsekzoznamu"/>
        <w:numPr>
          <w:ilvl w:val="0"/>
          <w:numId w:val="107"/>
        </w:numPr>
        <w:spacing w:before="0"/>
        <w:ind w:left="426" w:hanging="426"/>
        <w:contextualSpacing w:val="0"/>
        <w:rPr>
          <w:szCs w:val="24"/>
        </w:rPr>
      </w:pPr>
      <w:r w:rsidRPr="00BA1C1C">
        <w:rPr>
          <w:szCs w:val="24"/>
        </w:rPr>
        <w:t>Žiadateľ musí predložiť  podnikateľský plán.</w:t>
      </w:r>
    </w:p>
    <w:p w:rsidR="00770FBD" w:rsidRPr="00BA1C1C" w:rsidRDefault="00770FBD" w:rsidP="005E22E0">
      <w:pPr>
        <w:pStyle w:val="Odsekzoznamu"/>
        <w:numPr>
          <w:ilvl w:val="0"/>
          <w:numId w:val="107"/>
        </w:numPr>
        <w:spacing w:before="0"/>
        <w:ind w:left="426" w:hanging="426"/>
        <w:contextualSpacing w:val="0"/>
        <w:rPr>
          <w:szCs w:val="24"/>
        </w:rPr>
      </w:pPr>
      <w:r w:rsidRPr="00BA1C1C">
        <w:rPr>
          <w:szCs w:val="24"/>
        </w:rPr>
        <w:t>Na vstupy do výrobného procesu sa vzťahuje príloha I ZFEÚ.</w:t>
      </w:r>
    </w:p>
    <w:p w:rsidR="00770FBD" w:rsidRPr="0060174A" w:rsidRDefault="00770FBD" w:rsidP="005E22E0">
      <w:pPr>
        <w:pStyle w:val="Odsekzoznamu"/>
        <w:numPr>
          <w:ilvl w:val="0"/>
          <w:numId w:val="107"/>
        </w:numPr>
        <w:spacing w:before="0"/>
        <w:ind w:left="426" w:hanging="426"/>
        <w:contextualSpacing w:val="0"/>
      </w:pPr>
      <w:r w:rsidRPr="00BA1C1C">
        <w:rPr>
          <w:szCs w:val="24"/>
        </w:rPr>
        <w:t xml:space="preserve">Podpora v rámci </w:t>
      </w:r>
      <w:r w:rsidR="0091595C">
        <w:rPr>
          <w:szCs w:val="24"/>
        </w:rPr>
        <w:t>B</w:t>
      </w:r>
      <w:r w:rsidRPr="00BA1C1C">
        <w:rPr>
          <w:szCs w:val="24"/>
        </w:rPr>
        <w:t xml:space="preserve">ratislavského kraja </w:t>
      </w:r>
      <w:r w:rsidR="00DF0863" w:rsidRPr="002014D4">
        <w:rPr>
          <w:szCs w:val="24"/>
          <w:u w:val="single"/>
        </w:rPr>
        <w:t>na investície</w:t>
      </w:r>
      <w:r w:rsidR="002014D4" w:rsidRPr="002014D4">
        <w:rPr>
          <w:szCs w:val="24"/>
          <w:u w:val="single"/>
        </w:rPr>
        <w:t xml:space="preserve"> do spracovania, ktorých výstupom je produkt mimo prílohy I Zmluvy o fungovaní EÚ</w:t>
      </w:r>
      <w:r w:rsidR="002014D4">
        <w:rPr>
          <w:szCs w:val="24"/>
        </w:rPr>
        <w:t xml:space="preserve">, </w:t>
      </w:r>
      <w:r w:rsidRPr="00BA1C1C">
        <w:rPr>
          <w:szCs w:val="24"/>
        </w:rPr>
        <w:t>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p>
    <w:p w:rsidR="00770FBD" w:rsidRPr="00BA1C1C" w:rsidRDefault="00770FBD" w:rsidP="005E22E0">
      <w:pPr>
        <w:pStyle w:val="Odsekzoznamu"/>
        <w:numPr>
          <w:ilvl w:val="0"/>
          <w:numId w:val="107"/>
        </w:numPr>
        <w:spacing w:before="0" w:after="0"/>
        <w:ind w:left="426" w:hanging="426"/>
        <w:contextualSpacing w:val="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770FBD" w:rsidRDefault="00770FBD" w:rsidP="00BF1B7F">
      <w:pPr>
        <w:tabs>
          <w:tab w:val="left" w:pos="720"/>
        </w:tabs>
        <w:spacing w:before="0" w:after="0"/>
        <w:ind w:left="357"/>
        <w:rPr>
          <w:szCs w:val="24"/>
        </w:rPr>
      </w:pPr>
    </w:p>
    <w:p w:rsidR="00770FBD" w:rsidRPr="0091595C" w:rsidRDefault="00770FBD" w:rsidP="003F62ED">
      <w:pPr>
        <w:pStyle w:val="Odsekzoznamu"/>
        <w:shd w:val="clear" w:color="auto" w:fill="FFFF00"/>
        <w:ind w:left="2127" w:hanging="2127"/>
        <w:rPr>
          <w:u w:val="single"/>
          <w:lang w:eastAsia="sk-SK"/>
        </w:rPr>
      </w:pPr>
      <w:r w:rsidRPr="00BA1C1C">
        <w:rPr>
          <w:b/>
          <w:szCs w:val="24"/>
        </w:rPr>
        <w:t>Podopatrenie</w:t>
      </w:r>
      <w:r w:rsidRPr="00BA1C1C">
        <w:rPr>
          <w:b/>
          <w:bCs/>
          <w:i/>
          <w:iCs/>
          <w:szCs w:val="24"/>
          <w:lang w:eastAsia="sk-SK"/>
        </w:rPr>
        <w:t>: 4.3  Podpora na investície do infraštruktúry súvisiacej s vývojom, modernizáciou alebo a prispôsobením poľnohospodárstva a lesného hospodárstva</w:t>
      </w:r>
      <w:r w:rsidR="0023761C" w:rsidRPr="00BA1C1C">
        <w:rPr>
          <w:b/>
          <w:bCs/>
          <w:i/>
          <w:iCs/>
          <w:szCs w:val="24"/>
          <w:lang w:eastAsia="sk-SK"/>
        </w:rPr>
        <w:t xml:space="preserve"> -</w:t>
      </w:r>
      <w:r w:rsidR="0023761C" w:rsidRPr="00BA1C1C">
        <w:rPr>
          <w:b/>
          <w:i/>
          <w:szCs w:val="24"/>
        </w:rPr>
        <w:t xml:space="preserve"> </w:t>
      </w:r>
      <w:r w:rsidR="0023761C" w:rsidRPr="0091595C">
        <w:rPr>
          <w:b/>
          <w:i/>
          <w:szCs w:val="24"/>
          <w:u w:val="single"/>
        </w:rPr>
        <w:t>Vypracovanie a vykonanie projektov pozemkových úprav</w:t>
      </w:r>
    </w:p>
    <w:p w:rsidR="000A6027" w:rsidRPr="00BA1C1C" w:rsidRDefault="000A6027" w:rsidP="003F62ED">
      <w:pPr>
        <w:pStyle w:val="Odsekzoznamu"/>
        <w:spacing w:before="0" w:after="200"/>
        <w:rPr>
          <w:szCs w:val="24"/>
        </w:rPr>
      </w:pPr>
    </w:p>
    <w:p w:rsidR="00656B02" w:rsidRDefault="00770FBD" w:rsidP="005E22E0">
      <w:pPr>
        <w:pStyle w:val="Odsekzoznamu"/>
        <w:numPr>
          <w:ilvl w:val="0"/>
          <w:numId w:val="108"/>
        </w:numPr>
        <w:spacing w:before="0" w:after="200"/>
        <w:ind w:left="426" w:hanging="426"/>
        <w:contextualSpacing w:val="0"/>
        <w:rPr>
          <w:szCs w:val="24"/>
        </w:rPr>
      </w:pPr>
      <w:r w:rsidRPr="007011D8">
        <w:rPr>
          <w:szCs w:val="24"/>
        </w:rPr>
        <w:t>Projekty pozemkových úprav sú oprávnené</w:t>
      </w:r>
      <w:r w:rsidR="0091595C" w:rsidRPr="007011D8">
        <w:rPr>
          <w:szCs w:val="24"/>
        </w:rPr>
        <w:t>,</w:t>
      </w:r>
      <w:r w:rsidRPr="007011D8">
        <w:rPr>
          <w:szCs w:val="24"/>
        </w:rPr>
        <w:t xml:space="preserve"> len ak splnia povinné kritériá stanovené v závislosti od priority podľa materiálu “Návrh priorít pre PRV 2014-2020 pre pozemkové úpravy”. Súlad s “Návrhom priorít pre PRV 2014-</w:t>
      </w:r>
      <w:r w:rsidRPr="00656B02">
        <w:rPr>
          <w:szCs w:val="24"/>
        </w:rPr>
        <w:t xml:space="preserve">2020 pre pozemkové úpravy” posúdi MPRV SR a zoznam oprávnených katastrálnych území predloží </w:t>
      </w:r>
      <w:r w:rsidR="00555268" w:rsidRPr="00656B02">
        <w:rPr>
          <w:szCs w:val="24"/>
        </w:rPr>
        <w:t xml:space="preserve"> na </w:t>
      </w:r>
      <w:r w:rsidRPr="00656B02">
        <w:rPr>
          <w:szCs w:val="24"/>
        </w:rPr>
        <w:t>PPA.</w:t>
      </w:r>
    </w:p>
    <w:p w:rsidR="00770FBD" w:rsidRPr="002014D4" w:rsidRDefault="00770FBD" w:rsidP="005E22E0">
      <w:pPr>
        <w:pStyle w:val="Odsekzoznamu"/>
        <w:numPr>
          <w:ilvl w:val="0"/>
          <w:numId w:val="108"/>
        </w:numPr>
        <w:spacing w:before="0" w:after="200"/>
        <w:ind w:left="426" w:hanging="426"/>
        <w:contextualSpacing w:val="0"/>
        <w:rPr>
          <w:szCs w:val="24"/>
        </w:rPr>
      </w:pPr>
      <w:r w:rsidRPr="00656B02">
        <w:rPr>
          <w:szCs w:val="24"/>
        </w:rPr>
        <w:t>Projekty pozemkových úprav v novom programovom období 2014-2020 sa môžu začať vyhotovovať až po dobudovaní spoločných zar</w:t>
      </w:r>
      <w:r w:rsidR="00555268" w:rsidRPr="00656B02">
        <w:rPr>
          <w:szCs w:val="24"/>
        </w:rPr>
        <w:t>iadení naprojektovaných v </w:t>
      </w:r>
      <w:r w:rsidRPr="00656B02">
        <w:rPr>
          <w:szCs w:val="24"/>
        </w:rPr>
        <w:t xml:space="preserve"> programovom období 2007-</w:t>
      </w:r>
      <w:r w:rsidRPr="002014D4">
        <w:rPr>
          <w:szCs w:val="24"/>
        </w:rPr>
        <w:t>2013</w:t>
      </w:r>
      <w:r w:rsidR="003709F9" w:rsidRPr="002014D4">
        <w:rPr>
          <w:szCs w:val="24"/>
        </w:rPr>
        <w:t xml:space="preserve">. </w:t>
      </w:r>
      <w:r w:rsidR="00BC1BB7" w:rsidRPr="002014D4">
        <w:rPr>
          <w:szCs w:val="24"/>
        </w:rPr>
        <w:t xml:space="preserve"> </w:t>
      </w:r>
      <w:r w:rsidR="003709F9" w:rsidRPr="002014D4">
        <w:rPr>
          <w:szCs w:val="24"/>
        </w:rPr>
        <w:t xml:space="preserve"> </w:t>
      </w:r>
      <w:r w:rsidR="00BC1BB7" w:rsidRPr="002014D4">
        <w:rPr>
          <w:szCs w:val="24"/>
        </w:rPr>
        <w:t xml:space="preserve">Riadiaci orgán môže rozhodnúť </w:t>
      </w:r>
      <w:r w:rsidR="003709F9" w:rsidRPr="002014D4">
        <w:rPr>
          <w:szCs w:val="24"/>
        </w:rPr>
        <w:t xml:space="preserve">o ukončení </w:t>
      </w:r>
      <w:r w:rsidR="003709F9" w:rsidRPr="002014D4">
        <w:rPr>
          <w:szCs w:val="24"/>
        </w:rPr>
        <w:lastRenderedPageBreak/>
        <w:t xml:space="preserve">projektu bez </w:t>
      </w:r>
      <w:r w:rsidR="00BC1BB7" w:rsidRPr="002014D4">
        <w:rPr>
          <w:szCs w:val="24"/>
        </w:rPr>
        <w:t>vy</w:t>
      </w:r>
      <w:r w:rsidR="003709F9" w:rsidRPr="002014D4">
        <w:rPr>
          <w:szCs w:val="24"/>
        </w:rPr>
        <w:t>budovania spoločných zariadení</w:t>
      </w:r>
      <w:r w:rsidR="00BC1BB7" w:rsidRPr="002014D4">
        <w:rPr>
          <w:szCs w:val="24"/>
        </w:rPr>
        <w:t>, ktoré vzhľadom na nové ciele PRV SR 2014-2020 už nepovažuje za potrebné alebo ekonomicky efektívne. Rozpracované projekty pozemkových úprav z PRV SR</w:t>
      </w:r>
      <w:r w:rsidR="003709F9" w:rsidRPr="002014D4">
        <w:rPr>
          <w:szCs w:val="24"/>
        </w:rPr>
        <w:t xml:space="preserve"> 2007-2013</w:t>
      </w:r>
      <w:r w:rsidR="00BC1BB7" w:rsidRPr="002014D4">
        <w:rPr>
          <w:szCs w:val="24"/>
        </w:rPr>
        <w:t xml:space="preserve"> nie sú prekážkou kontrahovania nových projektov pozemkových úprav a ukončené budú v roku 2018</w:t>
      </w:r>
      <w:r w:rsidRPr="002014D4">
        <w:rPr>
          <w:szCs w:val="24"/>
        </w:rPr>
        <w:t>.</w:t>
      </w:r>
    </w:p>
    <w:p w:rsidR="00770FBD" w:rsidRDefault="00770FBD" w:rsidP="005E22E0">
      <w:pPr>
        <w:pStyle w:val="Odsekzoznamu"/>
        <w:numPr>
          <w:ilvl w:val="0"/>
          <w:numId w:val="108"/>
        </w:numPr>
        <w:spacing w:before="0" w:after="200"/>
        <w:ind w:left="426" w:hanging="426"/>
        <w:contextualSpacing w:val="0"/>
        <w:rPr>
          <w:szCs w:val="24"/>
        </w:rPr>
      </w:pPr>
      <w:r w:rsidRPr="00BA1C1C">
        <w:rPr>
          <w:szCs w:val="24"/>
        </w:rPr>
        <w:t>Prostriedky nie je možné čerpať na katastrálne územia ležiace mimo územia Slovenska.</w:t>
      </w:r>
    </w:p>
    <w:p w:rsidR="00770FBD" w:rsidRDefault="00770FBD" w:rsidP="005E22E0">
      <w:pPr>
        <w:pStyle w:val="Odsekzoznamu"/>
        <w:numPr>
          <w:ilvl w:val="0"/>
          <w:numId w:val="108"/>
        </w:numPr>
        <w:spacing w:before="0" w:after="200"/>
        <w:ind w:left="426" w:hanging="426"/>
        <w:rPr>
          <w:szCs w:val="24"/>
        </w:rPr>
      </w:pPr>
      <w:r w:rsidRPr="00BA1C1C">
        <w:rPr>
          <w:szCs w:val="24"/>
        </w:rPr>
        <w:t>Posledná žiadosť o platbu sa musí podať v lehote do  sedem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5B1C06" w:rsidRDefault="005B1C06" w:rsidP="00884121">
      <w:pPr>
        <w:pStyle w:val="Odsekzoznamu"/>
        <w:spacing w:before="0" w:after="200"/>
        <w:ind w:left="426" w:hanging="426"/>
        <w:rPr>
          <w:szCs w:val="24"/>
        </w:rPr>
      </w:pPr>
    </w:p>
    <w:p w:rsidR="0023761C" w:rsidRPr="0091595C" w:rsidRDefault="00770FBD" w:rsidP="003F62ED">
      <w:pPr>
        <w:pStyle w:val="Nadpis5"/>
        <w:numPr>
          <w:ilvl w:val="0"/>
          <w:numId w:val="0"/>
        </w:numPr>
        <w:shd w:val="clear" w:color="auto" w:fill="FFFF00"/>
        <w:ind w:left="1985" w:hanging="1985"/>
        <w:rPr>
          <w:rFonts w:ascii="Times New Roman" w:hAnsi="Times New Roman"/>
          <w:i/>
          <w:noProof w:val="0"/>
          <w:sz w:val="24"/>
          <w:szCs w:val="24"/>
          <w:u w:val="single"/>
          <w:lang w:val="sk-SK"/>
        </w:rPr>
      </w:pPr>
      <w:r w:rsidRPr="00BA1C1C">
        <w:rPr>
          <w:rFonts w:ascii="Times New Roman" w:hAnsi="Times New Roman"/>
          <w:noProof w:val="0"/>
          <w:sz w:val="24"/>
          <w:szCs w:val="24"/>
          <w:lang w:val="sk-SK"/>
        </w:rPr>
        <w:t>Podopatrenie</w:t>
      </w:r>
      <w:r w:rsidRPr="00BA1C1C">
        <w:rPr>
          <w:rFonts w:ascii="Times New Roman" w:hAnsi="Times New Roman"/>
          <w:bCs/>
          <w:i/>
          <w:iCs/>
          <w:noProof w:val="0"/>
          <w:sz w:val="24"/>
          <w:szCs w:val="24"/>
          <w:lang w:val="sk-SK" w:eastAsia="sk-SK"/>
        </w:rPr>
        <w:t>: 4.3</w:t>
      </w:r>
      <w:r w:rsidRPr="00BA1C1C">
        <w:rPr>
          <w:bCs/>
          <w:i/>
          <w:iCs/>
          <w:noProof w:val="0"/>
          <w:szCs w:val="24"/>
          <w:lang w:val="sk-SK" w:eastAsia="sk-SK"/>
        </w:rPr>
        <w:t xml:space="preserve">  </w:t>
      </w:r>
      <w:r w:rsidRPr="00BA1C1C">
        <w:rPr>
          <w:rFonts w:ascii="Times New Roman" w:hAnsi="Times New Roman"/>
          <w:bCs/>
          <w:i/>
          <w:iCs/>
          <w:noProof w:val="0"/>
          <w:sz w:val="24"/>
          <w:szCs w:val="24"/>
          <w:lang w:val="sk-SK" w:eastAsia="sk-SK"/>
        </w:rPr>
        <w:t xml:space="preserve">Podpora na investície do infraštruktúry súvisiacej s vývojom, modernizáciou alebo </w:t>
      </w:r>
      <w:r w:rsidR="00933661" w:rsidRPr="00BA1C1C">
        <w:rPr>
          <w:rFonts w:ascii="Times New Roman" w:hAnsi="Times New Roman"/>
          <w:bCs/>
          <w:i/>
          <w:iCs/>
          <w:noProof w:val="0"/>
          <w:sz w:val="24"/>
          <w:szCs w:val="24"/>
          <w:lang w:val="sk-SK" w:eastAsia="sk-SK"/>
        </w:rPr>
        <w:t>a</w:t>
      </w:r>
      <w:r w:rsidRPr="00BA1C1C">
        <w:rPr>
          <w:rFonts w:ascii="Times New Roman" w:hAnsi="Times New Roman"/>
          <w:bCs/>
          <w:i/>
          <w:iCs/>
          <w:noProof w:val="0"/>
          <w:sz w:val="24"/>
          <w:szCs w:val="24"/>
          <w:lang w:val="sk-SK" w:eastAsia="sk-SK"/>
        </w:rPr>
        <w:t xml:space="preserve"> prispôsobením poľnohospodárstva a lesného hospodárstva</w:t>
      </w:r>
      <w:r w:rsidR="0023761C" w:rsidRPr="00BA1C1C">
        <w:rPr>
          <w:rFonts w:ascii="Times New Roman" w:hAnsi="Times New Roman"/>
          <w:bCs/>
          <w:i/>
          <w:iCs/>
          <w:noProof w:val="0"/>
          <w:sz w:val="24"/>
          <w:szCs w:val="24"/>
          <w:lang w:val="sk-SK" w:eastAsia="sk-SK"/>
        </w:rPr>
        <w:t xml:space="preserve"> -</w:t>
      </w:r>
      <w:r w:rsidR="0023761C" w:rsidRPr="00BA1C1C">
        <w:rPr>
          <w:rFonts w:ascii="Times New Roman" w:hAnsi="Times New Roman"/>
          <w:i/>
          <w:noProof w:val="0"/>
          <w:sz w:val="24"/>
          <w:szCs w:val="24"/>
          <w:lang w:val="sk-SK"/>
        </w:rPr>
        <w:t xml:space="preserve"> </w:t>
      </w:r>
      <w:r w:rsidR="0023761C" w:rsidRPr="0091595C">
        <w:rPr>
          <w:rFonts w:ascii="Times New Roman" w:hAnsi="Times New Roman"/>
          <w:i/>
          <w:noProof w:val="0"/>
          <w:sz w:val="24"/>
          <w:szCs w:val="24"/>
          <w:u w:val="single"/>
          <w:lang w:val="sk-SK"/>
        </w:rPr>
        <w:t>Vybudovanie spoločných zariadení a opatrení</w:t>
      </w:r>
    </w:p>
    <w:p w:rsidR="00770FBD" w:rsidRPr="00BA1C1C" w:rsidRDefault="00770FBD" w:rsidP="005E22E0">
      <w:pPr>
        <w:pStyle w:val="Odsekzoznamu"/>
        <w:numPr>
          <w:ilvl w:val="0"/>
          <w:numId w:val="109"/>
        </w:numPr>
        <w:spacing w:before="0" w:after="200"/>
        <w:ind w:left="426" w:hanging="426"/>
        <w:contextualSpacing w:val="0"/>
        <w:rPr>
          <w:szCs w:val="24"/>
        </w:rPr>
      </w:pPr>
      <w:r w:rsidRPr="00BA1C1C">
        <w:rPr>
          <w:szCs w:val="24"/>
        </w:rPr>
        <w:t>Budú uplatňované kritéria spôsobilosti definované platnými právnymi, metodickými a technickými predpismi. Oprávnené sú len tie činnosti, ktoré zabezpečia kontinuitu pozemkových úprav v súlade s príslušnými právnymi predpismi EÚ.</w:t>
      </w:r>
    </w:p>
    <w:p w:rsidR="00770FBD" w:rsidRDefault="006A3366" w:rsidP="005E22E0">
      <w:pPr>
        <w:pStyle w:val="Odsekzoznamu"/>
        <w:numPr>
          <w:ilvl w:val="0"/>
          <w:numId w:val="109"/>
        </w:numPr>
        <w:spacing w:before="0" w:after="200"/>
        <w:ind w:left="426" w:hanging="426"/>
        <w:contextualSpacing w:val="0"/>
        <w:rPr>
          <w:szCs w:val="24"/>
        </w:rPr>
      </w:pPr>
      <w:r w:rsidRPr="00BA1C1C">
        <w:rPr>
          <w:szCs w:val="24"/>
        </w:rPr>
        <w:t>Projekty sú oprávnené</w:t>
      </w:r>
      <w:r w:rsidR="00561CFC">
        <w:rPr>
          <w:szCs w:val="24"/>
        </w:rPr>
        <w:t>,</w:t>
      </w:r>
      <w:r w:rsidRPr="00BA1C1C">
        <w:rPr>
          <w:szCs w:val="24"/>
        </w:rPr>
        <w:t xml:space="preserve"> len ak splnia povinné kritériá stanovené podľa materiálu “Návrh priorít pre PRV 2014-2020 pre pozemkové úpravy”.</w:t>
      </w:r>
    </w:p>
    <w:p w:rsidR="00770FBD" w:rsidRPr="00BA1C1C" w:rsidRDefault="00770FBD" w:rsidP="005E22E0">
      <w:pPr>
        <w:pStyle w:val="Odsekzoznamu"/>
        <w:numPr>
          <w:ilvl w:val="0"/>
          <w:numId w:val="109"/>
        </w:numPr>
        <w:spacing w:before="0" w:after="200"/>
        <w:ind w:left="426" w:hanging="426"/>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770FBD" w:rsidRPr="00BA1C1C" w:rsidRDefault="00770FBD" w:rsidP="003F62ED">
      <w:pPr>
        <w:pStyle w:val="Odsekzoznamu"/>
        <w:rPr>
          <w:szCs w:val="24"/>
        </w:rPr>
      </w:pPr>
    </w:p>
    <w:p w:rsidR="0023761C" w:rsidRPr="0091595C" w:rsidRDefault="00770FBD" w:rsidP="003F62ED">
      <w:pPr>
        <w:shd w:val="clear" w:color="auto" w:fill="FFFF00"/>
        <w:spacing w:after="240"/>
        <w:ind w:left="1985" w:hanging="1985"/>
        <w:rPr>
          <w:b/>
          <w:bCs/>
          <w:i/>
          <w:iCs/>
          <w:szCs w:val="24"/>
          <w:u w:val="single"/>
          <w:lang w:eastAsia="sk-SK"/>
        </w:rPr>
      </w:pPr>
      <w:r w:rsidRPr="00BA1C1C">
        <w:rPr>
          <w:b/>
          <w:szCs w:val="24"/>
        </w:rPr>
        <w:t>Podopatrenie</w:t>
      </w:r>
      <w:r w:rsidRPr="00BA1C1C">
        <w:rPr>
          <w:b/>
          <w:bCs/>
          <w:i/>
          <w:iCs/>
          <w:szCs w:val="24"/>
          <w:lang w:eastAsia="sk-SK"/>
        </w:rPr>
        <w:t xml:space="preserve">: 4.3  Podpora na investície do infraštruktúry súvisiacej s vývojom, modernizáciou alebo </w:t>
      </w:r>
      <w:r w:rsidR="00933661" w:rsidRPr="00BA1C1C">
        <w:rPr>
          <w:b/>
          <w:bCs/>
          <w:i/>
          <w:iCs/>
          <w:szCs w:val="24"/>
          <w:lang w:eastAsia="sk-SK"/>
        </w:rPr>
        <w:t>a</w:t>
      </w:r>
      <w:r w:rsidRPr="00BA1C1C">
        <w:rPr>
          <w:b/>
          <w:bCs/>
          <w:i/>
          <w:iCs/>
          <w:szCs w:val="24"/>
          <w:lang w:eastAsia="sk-SK"/>
        </w:rPr>
        <w:t xml:space="preserve"> prispôsobením poľnohospodárstva a lesného hospodárstva</w:t>
      </w:r>
      <w:r w:rsidR="0023761C" w:rsidRPr="00BA1C1C">
        <w:rPr>
          <w:b/>
          <w:bCs/>
          <w:i/>
          <w:iCs/>
          <w:szCs w:val="24"/>
          <w:lang w:eastAsia="sk-SK"/>
        </w:rPr>
        <w:t xml:space="preserve"> - </w:t>
      </w:r>
      <w:r w:rsidR="0023761C" w:rsidRPr="0091595C">
        <w:rPr>
          <w:b/>
          <w:i/>
          <w:szCs w:val="24"/>
          <w:u w:val="single"/>
        </w:rPr>
        <w:t>Investície týkajúce sa infraštruktúry a prístupu k lesnej pôde</w:t>
      </w:r>
    </w:p>
    <w:p w:rsidR="00FF1AFD" w:rsidRDefault="00FF1AFD" w:rsidP="005E22E0">
      <w:pPr>
        <w:pStyle w:val="Odsekzoznamu"/>
        <w:numPr>
          <w:ilvl w:val="0"/>
          <w:numId w:val="110"/>
        </w:numPr>
        <w:spacing w:before="0" w:after="200"/>
        <w:ind w:left="426" w:hanging="426"/>
        <w:contextualSpacing w:val="0"/>
        <w:rPr>
          <w:szCs w:val="24"/>
        </w:rPr>
      </w:pPr>
      <w:r>
        <w:rPr>
          <w:szCs w:val="24"/>
        </w:rPr>
        <w:t>Oprávneným žiadateľom je obhospodarovateľ lesa, ktorý obhospodaruje les s minimálnou výmerou 10 ha.</w:t>
      </w:r>
    </w:p>
    <w:p w:rsidR="00770FBD" w:rsidRPr="00BA1C1C" w:rsidRDefault="00770FBD" w:rsidP="005E22E0">
      <w:pPr>
        <w:pStyle w:val="Odsekzoznamu"/>
        <w:numPr>
          <w:ilvl w:val="0"/>
          <w:numId w:val="110"/>
        </w:numPr>
        <w:spacing w:before="0" w:after="200"/>
        <w:ind w:left="426" w:hanging="426"/>
        <w:contextualSpacing w:val="0"/>
        <w:rPr>
          <w:szCs w:val="24"/>
        </w:rPr>
      </w:pPr>
      <w:r w:rsidRPr="00BA1C1C">
        <w:rPr>
          <w:szCs w:val="24"/>
        </w:rPr>
        <w:t>Výstavba nových lesných ciest ako aj rekonštrukcia existujúcich lesných ciest kategórie 1L, 2L a 3L bude oprávnená len na územiach, na ktorých sa budovaním ako aj rekonštrukciou lesných ciest nedosiahne ich hustota  vyššia ako je optimálna (t.j. v hospodárskych lesoch hustota 20 - 25 m.ha-1 lesných ciest kategórie 1L a 2L, v ochranných lesoch 7–14 m.ha-1 lesných ciest kategórie 1L a 2L) na jeden lesný celok alebo na jedného obhospodarovateľa lesa</w:t>
      </w:r>
      <w:r w:rsidR="0054389E" w:rsidRPr="00BA1C1C">
        <w:rPr>
          <w:szCs w:val="24"/>
        </w:rPr>
        <w:t>.</w:t>
      </w:r>
    </w:p>
    <w:p w:rsidR="00770FBD" w:rsidRPr="00BA1C1C" w:rsidRDefault="00770FBD" w:rsidP="005E22E0">
      <w:pPr>
        <w:pStyle w:val="Odsekzoznamu"/>
        <w:numPr>
          <w:ilvl w:val="0"/>
          <w:numId w:val="110"/>
        </w:numPr>
        <w:spacing w:before="0" w:after="200"/>
        <w:ind w:left="426" w:hanging="426"/>
        <w:rPr>
          <w:szCs w:val="24"/>
        </w:rPr>
      </w:pPr>
      <w:r w:rsidRPr="00BA1C1C">
        <w:rPr>
          <w:szCs w:val="24"/>
        </w:rPr>
        <w:t xml:space="preserve">Posledná žiadosť o platbu sa musí podať v lehote do  štyroch rokov od nadobudnutia účinnosti zmluvy. V prípade výziev, kedy lehota na podanie </w:t>
      </w:r>
      <w:r w:rsidRPr="00BA1C1C">
        <w:rPr>
          <w:szCs w:val="24"/>
        </w:rPr>
        <w:lastRenderedPageBreak/>
        <w:t>poslednej žiadosti o platbu nemôže byť dodržaná (napr. v súvislosti s končiacim sa programovým obdobím), je termín na podanie poslednej žiadosti o platbu najneskôr do 30.06.2023.</w:t>
      </w:r>
    </w:p>
    <w:p w:rsidR="00770FBD" w:rsidRPr="00BA1C1C" w:rsidRDefault="00770FBD" w:rsidP="00884121">
      <w:pPr>
        <w:ind w:left="426" w:hanging="426"/>
        <w:rPr>
          <w:b/>
          <w:bCs/>
          <w:i/>
          <w:iCs/>
          <w:szCs w:val="24"/>
          <w:lang w:eastAsia="sk-SK"/>
        </w:rPr>
      </w:pPr>
    </w:p>
    <w:p w:rsidR="00770FBD" w:rsidRPr="00BA1C1C" w:rsidRDefault="00770FBD" w:rsidP="003F62ED">
      <w:pPr>
        <w:shd w:val="clear" w:color="auto" w:fill="C6D9F1" w:themeFill="text2" w:themeFillTint="33"/>
        <w:spacing w:after="240"/>
        <w:ind w:left="1985" w:hanging="1985"/>
        <w:rPr>
          <w:b/>
          <w:bCs/>
          <w:i/>
          <w:iCs/>
          <w:szCs w:val="24"/>
          <w:lang w:eastAsia="sk-SK"/>
        </w:rPr>
      </w:pPr>
      <w:r w:rsidRPr="00BA1C1C">
        <w:rPr>
          <w:b/>
          <w:szCs w:val="24"/>
        </w:rPr>
        <w:t>Podopatrenie</w:t>
      </w:r>
      <w:r w:rsidRPr="00BA1C1C">
        <w:rPr>
          <w:b/>
          <w:bCs/>
          <w:i/>
          <w:iCs/>
          <w:szCs w:val="24"/>
          <w:lang w:eastAsia="sk-SK"/>
        </w:rPr>
        <w:t>: 5.1. Podpora na investície do preventívnych opatrení zameraných na zníženie následkov pravdepodobných prírodných katastrof, nepriaznivých poveternostných udalostí a katastrofických udalostí</w:t>
      </w:r>
    </w:p>
    <w:p w:rsidR="00770FBD" w:rsidRPr="00BA1C1C" w:rsidRDefault="00770FBD" w:rsidP="005E22E0">
      <w:pPr>
        <w:pStyle w:val="Odsekzoznamu"/>
        <w:numPr>
          <w:ilvl w:val="0"/>
          <w:numId w:val="111"/>
        </w:numPr>
        <w:spacing w:before="0" w:after="200"/>
        <w:ind w:left="426" w:hanging="426"/>
        <w:contextualSpacing w:val="0"/>
        <w:rPr>
          <w:szCs w:val="24"/>
        </w:rPr>
      </w:pPr>
      <w:r w:rsidRPr="00BA1C1C">
        <w:rPr>
          <w:szCs w:val="24"/>
        </w:rPr>
        <w:t>Opatrenie prispieva prioritne k fokusovej oblasti 3B. Opatrenie prispieva sekundárne k fokusovej oblasti  4B.</w:t>
      </w:r>
    </w:p>
    <w:p w:rsidR="00770FBD" w:rsidRPr="00BA1C1C" w:rsidRDefault="00770FBD" w:rsidP="005E22E0">
      <w:pPr>
        <w:pStyle w:val="Odsekzoznamu"/>
        <w:numPr>
          <w:ilvl w:val="0"/>
          <w:numId w:val="111"/>
        </w:numPr>
        <w:spacing w:before="0" w:after="200"/>
        <w:ind w:left="426" w:hanging="426"/>
        <w:contextualSpacing w:val="0"/>
        <w:rPr>
          <w:szCs w:val="24"/>
        </w:rPr>
      </w:pPr>
      <w:r w:rsidRPr="00BA1C1C">
        <w:rPr>
          <w:szCs w:val="24"/>
        </w:rPr>
        <w:t>Preukázanie, že projekt prešiel posúdením v súlade s čl. (4.7), (8), (9) smernice Európskeho parlamentu a Rady 2000/60/ES, ktorá ustanovuje rámec pôsobnosti spoločenstva v oblasti vodnej politiky a že príslušné zmierňujúce opatrenia sú navrhnuté.</w:t>
      </w:r>
    </w:p>
    <w:p w:rsidR="00770FBD" w:rsidRPr="00BA1C1C" w:rsidRDefault="00770FBD" w:rsidP="005E22E0">
      <w:pPr>
        <w:pStyle w:val="Odsekzoznamu"/>
        <w:numPr>
          <w:ilvl w:val="0"/>
          <w:numId w:val="111"/>
        </w:numPr>
        <w:spacing w:before="0" w:after="200"/>
        <w:ind w:left="426" w:hanging="426"/>
        <w:contextualSpacing w:val="0"/>
        <w:rPr>
          <w:szCs w:val="24"/>
        </w:rPr>
      </w:pPr>
      <w:r w:rsidRPr="00BA1C1C">
        <w:rPr>
          <w:szCs w:val="24"/>
        </w:rPr>
        <w:t>Posúdenie v zm</w:t>
      </w:r>
      <w:r w:rsidR="00555268" w:rsidRPr="00BA1C1C">
        <w:rPr>
          <w:szCs w:val="24"/>
        </w:rPr>
        <w:t>ysle zákona o</w:t>
      </w:r>
      <w:r w:rsidR="00561CFC">
        <w:rPr>
          <w:szCs w:val="24"/>
        </w:rPr>
        <w:t> </w:t>
      </w:r>
      <w:r w:rsidR="00555268" w:rsidRPr="00BA1C1C">
        <w:rPr>
          <w:szCs w:val="24"/>
        </w:rPr>
        <w:t>EIA</w:t>
      </w:r>
      <w:r w:rsidRPr="00BA1C1C">
        <w:rPr>
          <w:szCs w:val="24"/>
        </w:rPr>
        <w:t>.</w:t>
      </w:r>
    </w:p>
    <w:p w:rsidR="00770FBD" w:rsidRPr="00BA1C1C" w:rsidRDefault="00770FBD" w:rsidP="005E22E0">
      <w:pPr>
        <w:pStyle w:val="Odsekzoznamu"/>
        <w:numPr>
          <w:ilvl w:val="0"/>
          <w:numId w:val="111"/>
        </w:numPr>
        <w:spacing w:before="0" w:after="200"/>
        <w:ind w:left="426" w:hanging="426"/>
        <w:contextualSpacing w:val="0"/>
        <w:rPr>
          <w:szCs w:val="24"/>
        </w:rPr>
      </w:pPr>
      <w:r w:rsidRPr="00BA1C1C">
        <w:rPr>
          <w:szCs w:val="24"/>
        </w:rPr>
        <w:t>Zhodnotenie prekryvu záplav a aridity daného územia s tým, že každý jednotlivý projekt preukáže, ako rieši (resp. eliminuje) suchá.</w:t>
      </w:r>
    </w:p>
    <w:p w:rsidR="00770FBD" w:rsidRPr="00BA1C1C" w:rsidRDefault="00770FBD" w:rsidP="005E22E0">
      <w:pPr>
        <w:pStyle w:val="Odsekzoznamu"/>
        <w:numPr>
          <w:ilvl w:val="0"/>
          <w:numId w:val="111"/>
        </w:numPr>
        <w:spacing w:before="0" w:after="200"/>
        <w:ind w:left="426" w:hanging="426"/>
        <w:contextualSpacing w:val="0"/>
        <w:rPr>
          <w:szCs w:val="24"/>
        </w:rPr>
      </w:pPr>
      <w:r w:rsidRPr="00BA1C1C">
        <w:rPr>
          <w:szCs w:val="24"/>
        </w:rPr>
        <w:t>Dodržanie a preukázanie súladu čl. 6 smernice Rady 92/43/EHS o ochrane biotopov, voľne žijúcich živočíchov a voľne rastúcich rastlín, ak je to relevantné.</w:t>
      </w:r>
    </w:p>
    <w:p w:rsidR="00770FBD" w:rsidRPr="00BA1C1C" w:rsidRDefault="00770FBD" w:rsidP="005E22E0">
      <w:pPr>
        <w:pStyle w:val="Odsekzoznamu"/>
        <w:numPr>
          <w:ilvl w:val="0"/>
          <w:numId w:val="111"/>
        </w:numPr>
        <w:spacing w:before="0" w:after="200"/>
        <w:ind w:left="426" w:hanging="426"/>
        <w:contextualSpacing w:val="0"/>
        <w:rPr>
          <w:szCs w:val="24"/>
        </w:rPr>
      </w:pPr>
      <w:r w:rsidRPr="00BA1C1C">
        <w:rPr>
          <w:szCs w:val="24"/>
        </w:rPr>
        <w:t>Technická rekonštrukcia kanála nebude v rozpore so záujmami ochrany prírody a krajiny (tzn. nenaruší evidované mokraďné a iné ekosystémy a pod.).</w:t>
      </w:r>
    </w:p>
    <w:p w:rsidR="00770FBD" w:rsidRDefault="00770FBD" w:rsidP="005E22E0">
      <w:pPr>
        <w:pStyle w:val="Odsekzoznamu"/>
        <w:numPr>
          <w:ilvl w:val="0"/>
          <w:numId w:val="111"/>
        </w:numPr>
        <w:spacing w:before="0" w:after="0"/>
        <w:ind w:left="426" w:hanging="426"/>
        <w:contextualSpacing w:val="0"/>
        <w:rPr>
          <w:szCs w:val="24"/>
        </w:rPr>
      </w:pPr>
      <w:r w:rsidRPr="00BA1C1C">
        <w:rPr>
          <w:szCs w:val="24"/>
        </w:rPr>
        <w:t>Posledná žiadosť o platbu sa musí podať v lehote do siedmych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075513" w:rsidRDefault="00075513" w:rsidP="005B1C06">
      <w:pPr>
        <w:pStyle w:val="Odsekzoznamu"/>
        <w:spacing w:before="0" w:after="200"/>
        <w:contextualSpacing w:val="0"/>
        <w:rPr>
          <w:szCs w:val="24"/>
        </w:rPr>
      </w:pPr>
    </w:p>
    <w:p w:rsidR="00770FBD" w:rsidRPr="00BA1C1C" w:rsidRDefault="00770FBD" w:rsidP="003F62ED">
      <w:pPr>
        <w:shd w:val="clear" w:color="auto" w:fill="E5B8B7" w:themeFill="accent2" w:themeFillTint="66"/>
        <w:spacing w:after="240"/>
        <w:ind w:left="2127" w:hanging="2127"/>
        <w:rPr>
          <w:b/>
          <w:bCs/>
          <w:i/>
          <w:iCs/>
          <w:szCs w:val="24"/>
          <w:lang w:eastAsia="sk-SK"/>
        </w:rPr>
      </w:pPr>
      <w:r w:rsidRPr="00BA1C1C">
        <w:rPr>
          <w:b/>
          <w:szCs w:val="24"/>
        </w:rPr>
        <w:t>Podopatrenie</w:t>
      </w:r>
      <w:r w:rsidRPr="00BA1C1C">
        <w:rPr>
          <w:b/>
          <w:bCs/>
          <w:i/>
          <w:iCs/>
          <w:szCs w:val="24"/>
          <w:lang w:eastAsia="sk-SK"/>
        </w:rPr>
        <w:t>: 6.1 Pomoc na začatie podnikateľskej činnosti pre mladých poľnohospodárov</w:t>
      </w:r>
    </w:p>
    <w:p w:rsidR="00770FBD" w:rsidRPr="00BA1C1C" w:rsidRDefault="00770FBD" w:rsidP="005E22E0">
      <w:pPr>
        <w:pStyle w:val="Odsekzoznamu"/>
        <w:numPr>
          <w:ilvl w:val="0"/>
          <w:numId w:val="112"/>
        </w:numPr>
        <w:spacing w:before="0"/>
        <w:ind w:left="284" w:hanging="284"/>
        <w:contextualSpacing w:val="0"/>
        <w:rPr>
          <w:szCs w:val="24"/>
        </w:rPr>
      </w:pPr>
      <w:r w:rsidRPr="00BA1C1C">
        <w:rPr>
          <w:szCs w:val="24"/>
        </w:rPr>
        <w:t xml:space="preserve">Procesom prvého založenia poľnohospodárskeho podniku sa rozumie prebiehajúci proces, v rámci ktorého je jedna </w:t>
      </w:r>
      <w:r w:rsidR="00555268" w:rsidRPr="00BA1C1C">
        <w:rPr>
          <w:szCs w:val="24"/>
        </w:rPr>
        <w:t>z nasledovných podmienok splnená</w:t>
      </w:r>
      <w:r w:rsidRPr="00BA1C1C">
        <w:rPr>
          <w:szCs w:val="24"/>
        </w:rPr>
        <w:t xml:space="preserve"> pred predložením ŽoNFP:</w:t>
      </w:r>
    </w:p>
    <w:p w:rsidR="00770FBD" w:rsidRPr="00BA1C1C" w:rsidRDefault="00770FBD" w:rsidP="005E22E0">
      <w:pPr>
        <w:pStyle w:val="Odsekzoznamu"/>
        <w:numPr>
          <w:ilvl w:val="0"/>
          <w:numId w:val="113"/>
        </w:numPr>
        <w:spacing w:before="0"/>
        <w:contextualSpacing w:val="0"/>
        <w:rPr>
          <w:szCs w:val="24"/>
        </w:rPr>
      </w:pPr>
      <w:r w:rsidRPr="00BA1C1C">
        <w:rPr>
          <w:szCs w:val="24"/>
        </w:rPr>
        <w:t>registrácia poľnohospodárskeho podniku najskôr v deň vyhlásenia výzvy na predkladanie podnikateľského plánu spolu so ŽoNFP príjemcom pomoci, ktorý v minulosti nebol predstaviteľom žiadneho poľnohospodárskeho podniku;</w:t>
      </w:r>
    </w:p>
    <w:p w:rsidR="00770FBD" w:rsidRPr="00BA1C1C" w:rsidRDefault="00770FBD" w:rsidP="005E22E0">
      <w:pPr>
        <w:pStyle w:val="Odsekzoznamu"/>
        <w:numPr>
          <w:ilvl w:val="0"/>
          <w:numId w:val="113"/>
        </w:numPr>
        <w:spacing w:before="0"/>
        <w:contextualSpacing w:val="0"/>
        <w:rPr>
          <w:szCs w:val="24"/>
        </w:rPr>
      </w:pPr>
      <w:r w:rsidRPr="00BA1C1C">
        <w:rPr>
          <w:szCs w:val="24"/>
        </w:rPr>
        <w:t>absolvovanie akreditovaného vzdelávacieho kurzu zameraného na poľnohospodárske podnikanie v oblasti špecializovanej rastlinnej výroby a živočíšnej výroby najneskôr do 24 mesiacov od podpisu Zmluvy o poskytnutí NFP</w:t>
      </w:r>
      <w:r w:rsidR="008E47A3">
        <w:rPr>
          <w:szCs w:val="24"/>
        </w:rPr>
        <w:t xml:space="preserve"> alebo ukončené minimálne stredoškolské </w:t>
      </w:r>
      <w:r w:rsidR="008E47A3">
        <w:rPr>
          <w:szCs w:val="24"/>
        </w:rPr>
        <w:lastRenderedPageBreak/>
        <w:t>vzdelanie v oblasti poľnohospodárstva, veterinárstva alebo potravinárstva</w:t>
      </w:r>
      <w:r w:rsidRPr="00BA1C1C">
        <w:rPr>
          <w:szCs w:val="24"/>
        </w:rPr>
        <w:t>;</w:t>
      </w:r>
    </w:p>
    <w:p w:rsidR="00770FBD" w:rsidRPr="00BA1C1C" w:rsidRDefault="00770FBD" w:rsidP="005E22E0">
      <w:pPr>
        <w:pStyle w:val="Odsekzoznamu"/>
        <w:numPr>
          <w:ilvl w:val="0"/>
          <w:numId w:val="113"/>
        </w:numPr>
        <w:spacing w:before="0" w:after="200"/>
        <w:rPr>
          <w:szCs w:val="24"/>
        </w:rPr>
      </w:pPr>
      <w:r w:rsidRPr="00BA1C1C">
        <w:rPr>
          <w:szCs w:val="24"/>
        </w:rPr>
        <w:t>za</w:t>
      </w:r>
      <w:r w:rsidR="00AE0421" w:rsidRPr="00BA1C1C">
        <w:rPr>
          <w:szCs w:val="24"/>
        </w:rPr>
        <w:t xml:space="preserve">čatie poberania priamych </w:t>
      </w:r>
      <w:r w:rsidR="008E47A3">
        <w:rPr>
          <w:szCs w:val="24"/>
        </w:rPr>
        <w:t xml:space="preserve">platieb. Pravidlá, resp. podmienky budú definované v usmernení MPRV SR. </w:t>
      </w:r>
      <w:r w:rsidR="0054389E" w:rsidRPr="00BA1C1C">
        <w:rPr>
          <w:szCs w:val="24"/>
        </w:rPr>
        <w:t>.</w:t>
      </w:r>
    </w:p>
    <w:p w:rsidR="00770FBD" w:rsidRPr="00BA1C1C" w:rsidRDefault="00770FBD" w:rsidP="003F62ED">
      <w:pPr>
        <w:pStyle w:val="Odsekzoznamu"/>
        <w:ind w:left="1440"/>
        <w:rPr>
          <w:szCs w:val="24"/>
        </w:rPr>
      </w:pPr>
    </w:p>
    <w:p w:rsidR="00770FBD" w:rsidRPr="0094056D" w:rsidRDefault="00770FBD" w:rsidP="005E22E0">
      <w:pPr>
        <w:pStyle w:val="Odsekzoznamu"/>
        <w:numPr>
          <w:ilvl w:val="0"/>
          <w:numId w:val="112"/>
        </w:numPr>
        <w:spacing w:before="0" w:after="200"/>
        <w:ind w:left="426" w:hanging="426"/>
        <w:contextualSpacing w:val="0"/>
        <w:rPr>
          <w:szCs w:val="24"/>
        </w:rPr>
      </w:pPr>
      <w:r w:rsidRPr="0094056D">
        <w:rPr>
          <w:szCs w:val="24"/>
        </w:rPr>
        <w:t xml:space="preserve">Mladý poľnohospodár je predstaviteľom podniku s výrobným potenciálom, meraným štandardným výstupom, od </w:t>
      </w:r>
      <w:r w:rsidR="002B6050" w:rsidRPr="0094056D">
        <w:rPr>
          <w:szCs w:val="24"/>
        </w:rPr>
        <w:t>8</w:t>
      </w:r>
      <w:r w:rsidR="00A82C5E" w:rsidRPr="0094056D">
        <w:rPr>
          <w:szCs w:val="24"/>
        </w:rPr>
        <w:t xml:space="preserve"> 000</w:t>
      </w:r>
      <w:r w:rsidR="0023761C" w:rsidRPr="0094056D">
        <w:rPr>
          <w:szCs w:val="24"/>
        </w:rPr>
        <w:t xml:space="preserve"> </w:t>
      </w:r>
      <w:r w:rsidRPr="0094056D">
        <w:rPr>
          <w:szCs w:val="24"/>
        </w:rPr>
        <w:t>Eur do 50</w:t>
      </w:r>
      <w:r w:rsidR="0023761C" w:rsidRPr="0094056D">
        <w:rPr>
          <w:szCs w:val="24"/>
        </w:rPr>
        <w:t> </w:t>
      </w:r>
      <w:r w:rsidRPr="0094056D">
        <w:rPr>
          <w:szCs w:val="24"/>
        </w:rPr>
        <w:t>000</w:t>
      </w:r>
      <w:r w:rsidR="0023761C" w:rsidRPr="0094056D">
        <w:rPr>
          <w:szCs w:val="24"/>
        </w:rPr>
        <w:t xml:space="preserve"> </w:t>
      </w:r>
      <w:r w:rsidRPr="0094056D">
        <w:rPr>
          <w:szCs w:val="24"/>
        </w:rPr>
        <w:t>Eur (hodnota štandardného výstupu)</w:t>
      </w:r>
      <w:r w:rsidR="002B6050" w:rsidRPr="0094056D">
        <w:rPr>
          <w:szCs w:val="24"/>
        </w:rPr>
        <w:t xml:space="preserve"> s výnimkou komodít ako sú zemiaky; aromatické, liečivé, koreninové rastliny a byliny – kryté priestranstvo; zelenina, melóny a jahody; vinohrady, dojnice, kde hodnota štandardného výstupu je od 10 000 do 50 000 EUR</w:t>
      </w:r>
      <w:r w:rsidRPr="0094056D">
        <w:rPr>
          <w:szCs w:val="24"/>
        </w:rPr>
        <w:t>.</w:t>
      </w:r>
    </w:p>
    <w:p w:rsidR="00770FBD" w:rsidRPr="00BA1C1C" w:rsidRDefault="00770FBD" w:rsidP="005E22E0">
      <w:pPr>
        <w:pStyle w:val="Odsekzoznamu"/>
        <w:numPr>
          <w:ilvl w:val="0"/>
          <w:numId w:val="112"/>
        </w:numPr>
        <w:spacing w:before="0" w:after="200"/>
        <w:ind w:left="426" w:hanging="426"/>
        <w:contextualSpacing w:val="0"/>
        <w:rPr>
          <w:szCs w:val="24"/>
        </w:rPr>
      </w:pPr>
      <w:r w:rsidRPr="00BA1C1C">
        <w:rPr>
          <w:szCs w:val="24"/>
        </w:rPr>
        <w:t>Predloženie podnikateľského plánu.</w:t>
      </w:r>
    </w:p>
    <w:p w:rsidR="00770FBD" w:rsidRPr="00BA1C1C" w:rsidRDefault="00770FBD" w:rsidP="005E22E0">
      <w:pPr>
        <w:pStyle w:val="Odsekzoznamu"/>
        <w:numPr>
          <w:ilvl w:val="0"/>
          <w:numId w:val="112"/>
        </w:numPr>
        <w:spacing w:before="0" w:after="200"/>
        <w:ind w:left="426" w:hanging="426"/>
        <w:contextualSpacing w:val="0"/>
        <w:rPr>
          <w:szCs w:val="24"/>
        </w:rPr>
      </w:pPr>
      <w:r w:rsidRPr="00BA1C1C">
        <w:rPr>
          <w:szCs w:val="24"/>
        </w:rPr>
        <w:t xml:space="preserve">Zameranie podnikateľského plánu na špecializovanú rastlinnú výrobu a/alebo živočíšnu výrobu (zoznam oprávnených komodít </w:t>
      </w:r>
      <w:r w:rsidR="0023761C" w:rsidRPr="00BA1C1C">
        <w:rPr>
          <w:szCs w:val="24"/>
        </w:rPr>
        <w:t xml:space="preserve">bude </w:t>
      </w:r>
      <w:r w:rsidRPr="00BA1C1C">
        <w:rPr>
          <w:szCs w:val="24"/>
        </w:rPr>
        <w:t xml:space="preserve"> uvedený v</w:t>
      </w:r>
      <w:r w:rsidR="0023761C" w:rsidRPr="00BA1C1C">
        <w:rPr>
          <w:szCs w:val="24"/>
        </w:rPr>
        <w:t xml:space="preserve">o výzve </w:t>
      </w:r>
      <w:r w:rsidRPr="00BA1C1C">
        <w:rPr>
          <w:szCs w:val="24"/>
        </w:rPr>
        <w:t>).</w:t>
      </w:r>
    </w:p>
    <w:p w:rsidR="00770FBD" w:rsidRPr="00BA1C1C" w:rsidRDefault="00770FBD" w:rsidP="005E22E0">
      <w:pPr>
        <w:pStyle w:val="Odsekzoznamu"/>
        <w:numPr>
          <w:ilvl w:val="0"/>
          <w:numId w:val="112"/>
        </w:numPr>
        <w:spacing w:before="0" w:after="200"/>
        <w:ind w:left="426" w:hanging="426"/>
        <w:contextualSpacing w:val="0"/>
        <w:rPr>
          <w:szCs w:val="24"/>
        </w:rPr>
      </w:pPr>
      <w:r w:rsidRPr="00BA1C1C">
        <w:rPr>
          <w:szCs w:val="24"/>
        </w:rPr>
        <w:t>Mladý poľnohospodár má zodpovedajúce primerané zručnosti a schopnosti:</w:t>
      </w:r>
    </w:p>
    <w:p w:rsidR="00770FBD" w:rsidRPr="00BA1C1C" w:rsidRDefault="00770FBD" w:rsidP="005E22E0">
      <w:pPr>
        <w:pStyle w:val="Odsekzoznamu"/>
        <w:numPr>
          <w:ilvl w:val="0"/>
          <w:numId w:val="114"/>
        </w:numPr>
        <w:spacing w:before="0" w:after="200"/>
        <w:ind w:left="993" w:hanging="284"/>
        <w:contextualSpacing w:val="0"/>
        <w:rPr>
          <w:szCs w:val="24"/>
        </w:rPr>
      </w:pPr>
      <w:r w:rsidRPr="00BA1C1C">
        <w:rPr>
          <w:szCs w:val="24"/>
        </w:rPr>
        <w:t>minimálne stredoškolské vzdelanie v oblasti poľnohospodárstva, veteriná</w:t>
      </w:r>
      <w:r w:rsidR="0023761C" w:rsidRPr="00BA1C1C">
        <w:rPr>
          <w:szCs w:val="24"/>
        </w:rPr>
        <w:t>rstva alebo potravinárstva alebo</w:t>
      </w:r>
    </w:p>
    <w:p w:rsidR="00770FBD" w:rsidRPr="00BA1C1C" w:rsidRDefault="00770FBD" w:rsidP="005E22E0">
      <w:pPr>
        <w:pStyle w:val="Odsekzoznamu"/>
        <w:numPr>
          <w:ilvl w:val="0"/>
          <w:numId w:val="114"/>
        </w:numPr>
        <w:spacing w:before="0" w:after="200"/>
        <w:ind w:left="993" w:hanging="284"/>
        <w:contextualSpacing w:val="0"/>
        <w:rPr>
          <w:szCs w:val="24"/>
        </w:rPr>
      </w:pPr>
      <w:r w:rsidRPr="00BA1C1C">
        <w:rPr>
          <w:szCs w:val="24"/>
        </w:rPr>
        <w:t>absolvovanie akreditovaného vzdelávacieho kurzu (programu) zameraného na poľnohospodárske podnikanie v oblasti živočíšnej a špecializovanej rastlinnej výroby, ktorý je realizovaný prostredníctvom opatrenia 1 PRV SR 2014-2020;</w:t>
      </w:r>
    </w:p>
    <w:p w:rsidR="00770FBD" w:rsidRPr="00BA1C1C" w:rsidRDefault="00770FBD" w:rsidP="005E22E0">
      <w:pPr>
        <w:pStyle w:val="Odsekzoznamu"/>
        <w:numPr>
          <w:ilvl w:val="0"/>
          <w:numId w:val="114"/>
        </w:numPr>
        <w:spacing w:before="0" w:after="200"/>
        <w:ind w:left="993" w:hanging="284"/>
        <w:rPr>
          <w:szCs w:val="24"/>
        </w:rPr>
      </w:pPr>
      <w:r w:rsidRPr="00BA1C1C">
        <w:rPr>
          <w:szCs w:val="24"/>
        </w:rPr>
        <w:t>v prípade potreby môže byť na splnenie tejto podmienky poskytnutá tolerančná lehota max. 24 mesiacov od dátumu podpisu Zmluvy o poskytnutí NFP, pokiaľ je tento zámer súčasťou podnikateľského plánu.</w:t>
      </w:r>
    </w:p>
    <w:p w:rsidR="000A6027" w:rsidRPr="00BA1C1C" w:rsidRDefault="000A6027" w:rsidP="003F62ED">
      <w:pPr>
        <w:pStyle w:val="Odsekzoznamu"/>
        <w:spacing w:before="0" w:after="200"/>
        <w:ind w:left="1440"/>
        <w:rPr>
          <w:szCs w:val="24"/>
        </w:rPr>
      </w:pPr>
    </w:p>
    <w:p w:rsidR="00770FBD" w:rsidRPr="00BA1C1C" w:rsidRDefault="00770FBD" w:rsidP="003F62ED">
      <w:pPr>
        <w:shd w:val="clear" w:color="auto" w:fill="E5B8B7" w:themeFill="accent2" w:themeFillTint="66"/>
        <w:spacing w:after="240"/>
        <w:ind w:left="2127" w:hanging="2127"/>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6.3 Pomoc na začatie podnikateľskej činnosti na rozvoj malých poľnohospodárskych podnikov</w:t>
      </w:r>
    </w:p>
    <w:p w:rsidR="00770FBD" w:rsidRPr="00BA1C1C" w:rsidRDefault="00770FBD" w:rsidP="005E22E0">
      <w:pPr>
        <w:pStyle w:val="Odsekzoznamu"/>
        <w:numPr>
          <w:ilvl w:val="0"/>
          <w:numId w:val="115"/>
        </w:numPr>
        <w:spacing w:before="0" w:after="200"/>
        <w:ind w:left="426" w:hanging="426"/>
        <w:contextualSpacing w:val="0"/>
        <w:rPr>
          <w:szCs w:val="24"/>
        </w:rPr>
      </w:pPr>
      <w:r w:rsidRPr="00BA1C1C">
        <w:rPr>
          <w:szCs w:val="24"/>
        </w:rPr>
        <w:t>Výrobný potenciál poľnohospodárskeho podniku od 4</w:t>
      </w:r>
      <w:r w:rsidR="00561CFC">
        <w:rPr>
          <w:szCs w:val="24"/>
        </w:rPr>
        <w:t xml:space="preserve"> </w:t>
      </w:r>
      <w:r w:rsidRPr="00BA1C1C">
        <w:rPr>
          <w:szCs w:val="24"/>
        </w:rPr>
        <w:t xml:space="preserve">000 Eur do </w:t>
      </w:r>
      <w:r w:rsidR="002B6050">
        <w:rPr>
          <w:szCs w:val="24"/>
        </w:rPr>
        <w:t xml:space="preserve">7 </w:t>
      </w:r>
      <w:r w:rsidRPr="00BA1C1C">
        <w:rPr>
          <w:szCs w:val="24"/>
        </w:rPr>
        <w:t>999 Eur (hodnota štandardného výstupu)</w:t>
      </w:r>
      <w:r w:rsidR="002B6050">
        <w:rPr>
          <w:szCs w:val="24"/>
        </w:rPr>
        <w:t xml:space="preserve"> s výnimkou komodít ako sú zemiaky; aromatické, liečivé, koreninové rastliny a byliny – kryté priestranstvo; zelenina, melóny a jahody; vinohrady; dojnice, kde hodnota štandardného výstupu je od 4 000 do 9 999 EUR</w:t>
      </w:r>
      <w:r w:rsidRPr="00BA1C1C">
        <w:rPr>
          <w:szCs w:val="24"/>
        </w:rPr>
        <w:t>.</w:t>
      </w:r>
    </w:p>
    <w:p w:rsidR="00770FBD" w:rsidRPr="00BA1C1C" w:rsidRDefault="00770FBD" w:rsidP="005E22E0">
      <w:pPr>
        <w:pStyle w:val="Odsekzoznamu"/>
        <w:numPr>
          <w:ilvl w:val="0"/>
          <w:numId w:val="115"/>
        </w:numPr>
        <w:spacing w:before="0" w:after="200"/>
        <w:ind w:left="426" w:hanging="426"/>
        <w:contextualSpacing w:val="0"/>
        <w:rPr>
          <w:szCs w:val="24"/>
        </w:rPr>
      </w:pPr>
      <w:r w:rsidRPr="00BA1C1C">
        <w:rPr>
          <w:szCs w:val="24"/>
        </w:rPr>
        <w:t>Predloženie podnikateľského plánu.</w:t>
      </w:r>
    </w:p>
    <w:p w:rsidR="00770FBD" w:rsidRPr="00BA1C1C" w:rsidRDefault="00770FBD" w:rsidP="005E22E0">
      <w:pPr>
        <w:pStyle w:val="Odsekzoznamu"/>
        <w:numPr>
          <w:ilvl w:val="0"/>
          <w:numId w:val="115"/>
        </w:numPr>
        <w:spacing w:before="0" w:after="200"/>
        <w:ind w:left="426" w:hanging="426"/>
        <w:contextualSpacing w:val="0"/>
        <w:rPr>
          <w:szCs w:val="24"/>
        </w:rPr>
      </w:pPr>
      <w:r w:rsidRPr="00BA1C1C">
        <w:rPr>
          <w:szCs w:val="24"/>
        </w:rPr>
        <w:t>Zameranie podnikateľského plánu na špecializovanú rastlinnú výrobu a/alebo živočíšnu výrobu (zoznam oprávnených komodít je uvedený v časti “Súhrn požiadaviek pre podnikateľský plán”).</w:t>
      </w:r>
    </w:p>
    <w:p w:rsidR="00770FBD" w:rsidRDefault="00770FBD" w:rsidP="005E22E0">
      <w:pPr>
        <w:pStyle w:val="Odsekzoznamu"/>
        <w:numPr>
          <w:ilvl w:val="0"/>
          <w:numId w:val="115"/>
        </w:numPr>
        <w:spacing w:before="0" w:after="200"/>
        <w:ind w:left="426" w:hanging="426"/>
        <w:rPr>
          <w:szCs w:val="24"/>
        </w:rPr>
      </w:pPr>
      <w:r w:rsidRPr="00BA1C1C">
        <w:rPr>
          <w:szCs w:val="24"/>
        </w:rPr>
        <w:t>Preukázanie poľnohospodárskej činnosti podniku min. 24 mesiacov pred dátumom podania ŽoNFP.</w:t>
      </w:r>
    </w:p>
    <w:p w:rsidR="0091595C" w:rsidRPr="00BA1C1C" w:rsidRDefault="0091595C" w:rsidP="003F62ED">
      <w:pPr>
        <w:pStyle w:val="Odsekzoznamu"/>
        <w:spacing w:before="0" w:after="200"/>
        <w:rPr>
          <w:szCs w:val="24"/>
        </w:rPr>
      </w:pPr>
    </w:p>
    <w:p w:rsidR="00770FBD" w:rsidRPr="00BA1C1C" w:rsidRDefault="00770FBD" w:rsidP="003F62ED">
      <w:pPr>
        <w:pStyle w:val="Odsekzoznamu"/>
        <w:shd w:val="clear" w:color="auto" w:fill="E5B8B7" w:themeFill="accent2" w:themeFillTint="66"/>
        <w:ind w:left="2268" w:hanging="2268"/>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6.4 Podpora na investície do vytvárania a rozvoja nepoľnohospodárskych činností</w:t>
      </w:r>
    </w:p>
    <w:p w:rsidR="00770FBD" w:rsidRPr="00BA1C1C" w:rsidRDefault="00770FBD" w:rsidP="003F62ED">
      <w:pPr>
        <w:pStyle w:val="Odsekzoznamu"/>
        <w:rPr>
          <w:b/>
          <w:bCs/>
          <w:i/>
          <w:iCs/>
          <w:szCs w:val="24"/>
          <w:lang w:eastAsia="sk-SK"/>
        </w:rPr>
      </w:pPr>
    </w:p>
    <w:p w:rsidR="00770FBD" w:rsidRPr="00BA1C1C" w:rsidRDefault="00CF4469" w:rsidP="005E22E0">
      <w:pPr>
        <w:pStyle w:val="Odsekzoznamu"/>
        <w:numPr>
          <w:ilvl w:val="0"/>
          <w:numId w:val="116"/>
        </w:numPr>
        <w:spacing w:before="0" w:after="200"/>
        <w:ind w:left="426" w:hanging="426"/>
        <w:contextualSpacing w:val="0"/>
        <w:rPr>
          <w:szCs w:val="24"/>
        </w:rPr>
      </w:pPr>
      <w:r w:rsidRPr="00BA1C1C">
        <w:rPr>
          <w:szCs w:val="24"/>
        </w:rPr>
        <w:t xml:space="preserve">Opatrenie prispieva prioritne k niektorej fokusovej oblasti v rámci daného opatrenia. </w:t>
      </w:r>
      <w:r w:rsidR="00770FBD" w:rsidRPr="00BA1C1C">
        <w:rPr>
          <w:szCs w:val="24"/>
        </w:rPr>
        <w:t>Činnosti spojené s využívaním OZE prispievajú k fokusovej oblasti 5C.</w:t>
      </w:r>
    </w:p>
    <w:p w:rsidR="00770FBD" w:rsidRPr="00BA1C1C" w:rsidRDefault="00770FBD" w:rsidP="005E22E0">
      <w:pPr>
        <w:pStyle w:val="Odsekzoznamu"/>
        <w:numPr>
          <w:ilvl w:val="0"/>
          <w:numId w:val="116"/>
        </w:numPr>
        <w:spacing w:before="0" w:after="200"/>
        <w:ind w:left="426" w:hanging="426"/>
        <w:contextualSpacing w:val="0"/>
        <w:rPr>
          <w:szCs w:val="24"/>
        </w:rPr>
      </w:pPr>
      <w:r w:rsidRPr="00BA1C1C">
        <w:rPr>
          <w:szCs w:val="24"/>
        </w:rPr>
        <w:t>V prípade poľnohospodárskych podnikov podiel ročných tržieb/príjmov z poľnohospodárskej prvovýroby na celkových tržbách/príjmoch za predchádzajúci rok pred rokom podania ŽoNFP predstavuje minimálne 30%</w:t>
      </w:r>
      <w:r w:rsidR="00E936D2" w:rsidRPr="00BA1C1C">
        <w:rPr>
          <w:szCs w:val="24"/>
        </w:rPr>
        <w:t xml:space="preserve"> (vrátane podpôr</w:t>
      </w:r>
      <w:r w:rsidR="00555268" w:rsidRPr="00BA1C1C">
        <w:rPr>
          <w:szCs w:val="24"/>
        </w:rPr>
        <w:t xml:space="preserve"> z EPZF okrem sektora organizácie trhu a</w:t>
      </w:r>
      <w:r w:rsidR="00D40EDD">
        <w:rPr>
          <w:szCs w:val="24"/>
        </w:rPr>
        <w:t xml:space="preserve"> vrátane </w:t>
      </w:r>
      <w:r w:rsidR="00555268" w:rsidRPr="00BA1C1C">
        <w:rPr>
          <w:szCs w:val="24"/>
        </w:rPr>
        <w:t>neprojektových podpôr z EPFRV)</w:t>
      </w:r>
      <w:r w:rsidR="002B6050">
        <w:rPr>
          <w:szCs w:val="24"/>
        </w:rPr>
        <w:t xml:space="preserve"> – platí len v prípade činnosti 3</w:t>
      </w:r>
      <w:r w:rsidRPr="00BA1C1C">
        <w:rPr>
          <w:szCs w:val="24"/>
        </w:rPr>
        <w:t>.</w:t>
      </w:r>
    </w:p>
    <w:p w:rsidR="00770FBD" w:rsidRPr="00BA1C1C" w:rsidRDefault="00770FBD" w:rsidP="005E22E0">
      <w:pPr>
        <w:pStyle w:val="Odsekzoznamu"/>
        <w:numPr>
          <w:ilvl w:val="0"/>
          <w:numId w:val="116"/>
        </w:numPr>
        <w:spacing w:before="0" w:after="200"/>
        <w:ind w:left="426" w:hanging="426"/>
        <w:contextualSpacing w:val="0"/>
        <w:rPr>
          <w:szCs w:val="24"/>
        </w:rPr>
      </w:pPr>
      <w:r w:rsidRPr="00BA1C1C">
        <w:rPr>
          <w:szCs w:val="24"/>
        </w:rPr>
        <w:t>V prípade podnikov akvakultúry podiel ročných tržieb/príjmov z akvakultúry na celkových tržbách/príjmoch za predchádzajúci rok pred rokom podania ŽoNFP predstavuje minimálne 30%</w:t>
      </w:r>
      <w:r w:rsidR="00E54416">
        <w:rPr>
          <w:szCs w:val="24"/>
        </w:rPr>
        <w:t xml:space="preserve"> - platí len v prípade činnosti 3</w:t>
      </w:r>
      <w:r w:rsidRPr="00BA1C1C">
        <w:rPr>
          <w:szCs w:val="24"/>
        </w:rPr>
        <w:t>.</w:t>
      </w:r>
    </w:p>
    <w:p w:rsidR="00770FBD" w:rsidRPr="00BA1C1C" w:rsidRDefault="00770FBD" w:rsidP="005E22E0">
      <w:pPr>
        <w:pStyle w:val="Odsekzoznamu"/>
        <w:numPr>
          <w:ilvl w:val="0"/>
          <w:numId w:val="116"/>
        </w:numPr>
        <w:spacing w:before="0" w:after="200"/>
        <w:ind w:left="426" w:hanging="426"/>
        <w:contextualSpacing w:val="0"/>
        <w:rPr>
          <w:szCs w:val="24"/>
        </w:rPr>
      </w:pPr>
      <w:r w:rsidRPr="00BA1C1C">
        <w:rPr>
          <w:szCs w:val="24"/>
        </w:rPr>
        <w:t>V prípade obhospodarovateľov lesa podiel ročných tržieb/príjmov z lesníckej výroby na celkových tržbách/príjmoch za predchádzajúci rok pred rokom podania ŽoNFP predstavuje minimálne 30%</w:t>
      </w:r>
      <w:r w:rsidR="00E54416">
        <w:rPr>
          <w:szCs w:val="24"/>
        </w:rPr>
        <w:t xml:space="preserve"> - platí len v prípade činnosti 3</w:t>
      </w:r>
      <w:r w:rsidRPr="00BA1C1C">
        <w:rPr>
          <w:szCs w:val="24"/>
        </w:rPr>
        <w:t>.</w:t>
      </w:r>
    </w:p>
    <w:p w:rsidR="00770FBD" w:rsidRPr="00BA1C1C" w:rsidRDefault="00770FBD" w:rsidP="005E22E0">
      <w:pPr>
        <w:pStyle w:val="Odsekzoznamu"/>
        <w:numPr>
          <w:ilvl w:val="0"/>
          <w:numId w:val="116"/>
        </w:numPr>
        <w:spacing w:before="0" w:after="200"/>
        <w:ind w:left="426" w:hanging="426"/>
        <w:contextualSpacing w:val="0"/>
        <w:rPr>
          <w:szCs w:val="24"/>
        </w:rPr>
      </w:pPr>
      <w:r w:rsidRPr="00BA1C1C">
        <w:rPr>
          <w:szCs w:val="24"/>
        </w:rPr>
        <w:t>Realizácia projektu nepoľnohospodárskeho podniku vo vidieckej oblasti.</w:t>
      </w:r>
    </w:p>
    <w:p w:rsidR="00770FBD" w:rsidRPr="00BA1C1C" w:rsidRDefault="00770FBD" w:rsidP="005E22E0">
      <w:pPr>
        <w:pStyle w:val="Odsekzoznamu"/>
        <w:numPr>
          <w:ilvl w:val="0"/>
          <w:numId w:val="116"/>
        </w:numPr>
        <w:spacing w:before="0" w:after="200"/>
        <w:ind w:left="426" w:hanging="426"/>
        <w:contextualSpacing w:val="0"/>
        <w:rPr>
          <w:szCs w:val="24"/>
        </w:rPr>
      </w:pPr>
      <w:r w:rsidRPr="00BA1C1C">
        <w:rPr>
          <w:szCs w:val="24"/>
        </w:rPr>
        <w:t xml:space="preserve">Výsledkom investície nesmie byť poľnohospodárska činnosť alebo podpora takej aktivity, ktorá spadá do oblasti poľnohospodárstva alebo potravinárstva, ktorej výstup spracovania </w:t>
      </w:r>
      <w:r w:rsidR="007E285F">
        <w:rPr>
          <w:szCs w:val="24"/>
        </w:rPr>
        <w:t xml:space="preserve">sa </w:t>
      </w:r>
      <w:r w:rsidRPr="00BA1C1C">
        <w:rPr>
          <w:szCs w:val="24"/>
        </w:rPr>
        <w:t>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rsidR="00FF1AFD" w:rsidRPr="00BA1C1C" w:rsidRDefault="00770FBD" w:rsidP="005E22E0">
      <w:pPr>
        <w:pStyle w:val="Odsekzoznamu"/>
        <w:numPr>
          <w:ilvl w:val="0"/>
          <w:numId w:val="116"/>
        </w:numPr>
        <w:spacing w:before="0" w:after="200"/>
        <w:ind w:left="426" w:hanging="426"/>
        <w:contextualSpacing w:val="0"/>
        <w:rPr>
          <w:szCs w:val="24"/>
        </w:rPr>
      </w:pPr>
      <w:r w:rsidRPr="00BA1C1C">
        <w:rPr>
          <w:szCs w:val="24"/>
        </w:rPr>
        <w:t xml:space="preserve">Investície súvisiace s využívaním biomasy (vrátane drevnej) sú v súlade s kritériami udržateľného využitia biomasy v regiónoch Slovenska, ktoré budú vypracované </w:t>
      </w:r>
      <w:r w:rsidR="002014D4">
        <w:rPr>
          <w:szCs w:val="24"/>
        </w:rPr>
        <w:t xml:space="preserve">MŽP SR </w:t>
      </w:r>
      <w:r w:rsidRPr="00BA1C1C">
        <w:rPr>
          <w:szCs w:val="24"/>
        </w:rPr>
        <w:t>na národnej úrovni</w:t>
      </w:r>
      <w:r w:rsidR="00620747">
        <w:rPr>
          <w:szCs w:val="24"/>
        </w:rPr>
        <w:t xml:space="preserve"> (v spolupráci s MPRV SR)</w:t>
      </w:r>
      <w:r w:rsidRPr="00BA1C1C">
        <w:rPr>
          <w:szCs w:val="24"/>
        </w:rPr>
        <w:t xml:space="preserve">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w:t>
      </w:r>
      <w:r w:rsidR="00FF1AFD">
        <w:rPr>
          <w:szCs w:val="24"/>
        </w:rPr>
        <w:t xml:space="preserve"> </w:t>
      </w:r>
      <w:r w:rsidR="00FF1AFD" w:rsidRPr="00D90341">
        <w:rPr>
          <w:bCs/>
          <w:iCs/>
          <w:szCs w:val="24"/>
          <w:lang w:eastAsia="sk-SK"/>
        </w:rPr>
        <w:t xml:space="preserve">Na základe dokumentu </w:t>
      </w:r>
      <w:r w:rsidR="00FF1AFD" w:rsidRPr="00620747">
        <w:rPr>
          <w:bCs/>
          <w:i/>
          <w:iCs/>
          <w:szCs w:val="24"/>
          <w:lang w:eastAsia="sk-SK"/>
        </w:rPr>
        <w:t>Kritériá udržateľného využívania biomasy v regiónoch Slovenska pre programy SR na obdobie 2014 – 2020</w:t>
      </w:r>
      <w:r w:rsidR="00FF1AFD" w:rsidRPr="00D90341">
        <w:rPr>
          <w:bCs/>
          <w:iCs/>
          <w:szCs w:val="24"/>
          <w:lang w:eastAsia="sk-SK"/>
        </w:rPr>
        <w:t xml:space="preserve"> </w:t>
      </w:r>
      <w:r w:rsidR="00FF1AFD" w:rsidRPr="00620747">
        <w:rPr>
          <w:bCs/>
          <w:i/>
          <w:iCs/>
          <w:szCs w:val="24"/>
          <w:lang w:eastAsia="sk-SK"/>
        </w:rPr>
        <w:t>spolufinancované z EŠIF</w:t>
      </w:r>
      <w:r w:rsidR="00FF1AFD" w:rsidRPr="00D90341">
        <w:rPr>
          <w:bCs/>
          <w:iCs/>
          <w:szCs w:val="24"/>
          <w:lang w:eastAsia="sk-SK"/>
        </w:rPr>
        <w:t xml:space="preserve"> – </w:t>
      </w:r>
      <w:r w:rsidR="00FF1AFD" w:rsidRPr="00620747">
        <w:rPr>
          <w:bCs/>
          <w:i/>
          <w:iCs/>
          <w:szCs w:val="24"/>
          <w:lang w:eastAsia="sk-SK"/>
        </w:rPr>
        <w:t>so zameraním na drevnú biomasu</w:t>
      </w:r>
      <w:r w:rsidR="00FF1AFD" w:rsidRPr="00D90341">
        <w:rPr>
          <w:bCs/>
          <w:iCs/>
          <w:szCs w:val="24"/>
          <w:lang w:eastAsia="sk-SK"/>
        </w:rPr>
        <w:t xml:space="preserve"> sa v zmysle odporúčaní EK tieto kritériá v prípade lesnej biomasy použijú len na spaľovacie zariadenia s menovitým tepelným príkonom ≥ 300 kW.</w:t>
      </w:r>
    </w:p>
    <w:p w:rsidR="00770FBD" w:rsidRPr="00BA1C1C" w:rsidRDefault="00770FBD" w:rsidP="005E22E0">
      <w:pPr>
        <w:pStyle w:val="Odsekzoznamu"/>
        <w:numPr>
          <w:ilvl w:val="0"/>
          <w:numId w:val="116"/>
        </w:numPr>
        <w:spacing w:before="0" w:after="200"/>
        <w:ind w:left="426" w:hanging="426"/>
        <w:contextualSpacing w:val="0"/>
        <w:rPr>
          <w:szCs w:val="24"/>
        </w:rPr>
      </w:pPr>
      <w:r w:rsidRPr="00BA1C1C">
        <w:rPr>
          <w:szCs w:val="24"/>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w:t>
      </w:r>
    </w:p>
    <w:p w:rsidR="00A81174" w:rsidRPr="00BA1C1C" w:rsidRDefault="00A81174" w:rsidP="005E22E0">
      <w:pPr>
        <w:pStyle w:val="Odsekzoznamu"/>
        <w:numPr>
          <w:ilvl w:val="0"/>
          <w:numId w:val="116"/>
        </w:numPr>
        <w:spacing w:before="0" w:after="200"/>
        <w:ind w:left="426" w:hanging="426"/>
        <w:contextualSpacing w:val="0"/>
        <w:rPr>
          <w:szCs w:val="24"/>
        </w:rPr>
      </w:pPr>
      <w:r w:rsidRPr="00BA1C1C">
        <w:rPr>
          <w:szCs w:val="24"/>
        </w:rPr>
        <w:t>Veľkosť nepoľnohospodársk</w:t>
      </w:r>
      <w:r w:rsidR="00D843A7" w:rsidRPr="00BA1C1C">
        <w:rPr>
          <w:szCs w:val="24"/>
        </w:rPr>
        <w:t>e</w:t>
      </w:r>
      <w:r w:rsidRPr="00BA1C1C">
        <w:rPr>
          <w:szCs w:val="24"/>
        </w:rPr>
        <w:t>ho podniku – mikro a malý podnik v zmysle odporúčania Komisie 2003/361/ES.</w:t>
      </w:r>
    </w:p>
    <w:p w:rsidR="00A81174" w:rsidRPr="00BA1C1C" w:rsidRDefault="00A81174" w:rsidP="005E22E0">
      <w:pPr>
        <w:pStyle w:val="Odsekzoznamu"/>
        <w:numPr>
          <w:ilvl w:val="0"/>
          <w:numId w:val="116"/>
        </w:numPr>
        <w:spacing w:before="0" w:after="200"/>
        <w:ind w:left="426" w:hanging="426"/>
        <w:contextualSpacing w:val="0"/>
        <w:rPr>
          <w:szCs w:val="24"/>
        </w:rPr>
      </w:pPr>
      <w:r w:rsidRPr="00BA1C1C">
        <w:rPr>
          <w:szCs w:val="24"/>
        </w:rPr>
        <w:t>V prípade výroby energie je časť energie spracovaná vo vlastnom podniku.</w:t>
      </w:r>
    </w:p>
    <w:p w:rsidR="00A81174" w:rsidRPr="00BA1C1C" w:rsidRDefault="00A81174" w:rsidP="005E22E0">
      <w:pPr>
        <w:pStyle w:val="Odsekzoznamu"/>
        <w:numPr>
          <w:ilvl w:val="0"/>
          <w:numId w:val="116"/>
        </w:numPr>
        <w:spacing w:before="0" w:after="200"/>
        <w:ind w:left="426" w:hanging="426"/>
        <w:contextualSpacing w:val="0"/>
        <w:rPr>
          <w:szCs w:val="24"/>
        </w:rPr>
      </w:pPr>
      <w:r w:rsidRPr="00BA1C1C">
        <w:rPr>
          <w:szCs w:val="24"/>
        </w:rPr>
        <w:lastRenderedPageBreak/>
        <w:t>V prípade spracovania poľnohospodárskych produktov, ktorých vstup spracovania výlučne spadá do Prílohy I</w:t>
      </w:r>
      <w:r w:rsidR="00E54416">
        <w:rPr>
          <w:szCs w:val="24"/>
        </w:rPr>
        <w:t> </w:t>
      </w:r>
      <w:r w:rsidRPr="00BA1C1C">
        <w:rPr>
          <w:szCs w:val="24"/>
        </w:rPr>
        <w:t>ZFEÚ</w:t>
      </w:r>
      <w:r w:rsidR="00E54416">
        <w:rPr>
          <w:szCs w:val="24"/>
        </w:rPr>
        <w:t>,</w:t>
      </w:r>
      <w:r w:rsidRPr="00BA1C1C">
        <w:rPr>
          <w:szCs w:val="24"/>
        </w:rPr>
        <w:t xml:space="preserve"> je časť vyrobenej energie uvádzaná do siete</w:t>
      </w:r>
      <w:r w:rsidR="00E54416">
        <w:rPr>
          <w:szCs w:val="24"/>
        </w:rPr>
        <w:t xml:space="preserve"> (uvedením energie do siete sa rozumie aj predaj energie inému podniku)</w:t>
      </w:r>
      <w:r w:rsidRPr="00BA1C1C">
        <w:rPr>
          <w:szCs w:val="24"/>
        </w:rPr>
        <w:t>.</w:t>
      </w:r>
    </w:p>
    <w:p w:rsidR="00770FBD" w:rsidRPr="00BA1C1C" w:rsidRDefault="00A81174" w:rsidP="005E22E0">
      <w:pPr>
        <w:pStyle w:val="Odsekzoznamu"/>
        <w:numPr>
          <w:ilvl w:val="0"/>
          <w:numId w:val="116"/>
        </w:numPr>
        <w:spacing w:before="0" w:after="200"/>
        <w:ind w:left="426" w:hanging="426"/>
        <w:contextualSpacing w:val="0"/>
        <w:rPr>
          <w:szCs w:val="24"/>
        </w:rPr>
      </w:pPr>
      <w:r w:rsidRPr="00BA1C1C">
        <w:rPr>
          <w:szCs w:val="24"/>
        </w:rPr>
        <w:t>Všetky investície súvisiace s OZE musia byť v súlade so zákonom č. 309</w:t>
      </w:r>
      <w:r w:rsidR="007E285F">
        <w:rPr>
          <w:szCs w:val="24"/>
        </w:rPr>
        <w:t>/2009</w:t>
      </w:r>
      <w:r w:rsidRPr="00BA1C1C">
        <w:rPr>
          <w:szCs w:val="24"/>
        </w:rPr>
        <w:t xml:space="preserve"> Z.z. o podpore obnoviteľných zdrojov energie a vysokoúčinnej kombinovanej výroby. </w:t>
      </w:r>
    </w:p>
    <w:p w:rsidR="00770FBD" w:rsidRPr="00BA1C1C" w:rsidRDefault="00770FBD" w:rsidP="005E22E0">
      <w:pPr>
        <w:pStyle w:val="Odsekzoznamu"/>
        <w:numPr>
          <w:ilvl w:val="0"/>
          <w:numId w:val="116"/>
        </w:numPr>
        <w:spacing w:before="0" w:after="200"/>
        <w:ind w:left="426" w:hanging="426"/>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770FBD" w:rsidRPr="00BA1C1C" w:rsidRDefault="00770FBD" w:rsidP="00D86E84">
      <w:pPr>
        <w:shd w:val="clear" w:color="auto" w:fill="DAEEF3" w:themeFill="accent5" w:themeFillTint="33"/>
        <w:spacing w:after="240"/>
        <w:ind w:left="2268" w:hanging="2268"/>
        <w:jc w:val="left"/>
        <w:rPr>
          <w:b/>
          <w:bCs/>
          <w:i/>
          <w:iCs/>
          <w:szCs w:val="24"/>
          <w:lang w:eastAsia="sk-SK"/>
        </w:rPr>
      </w:pPr>
      <w:r w:rsidRPr="00BA1C1C">
        <w:rPr>
          <w:b/>
          <w:szCs w:val="24"/>
        </w:rPr>
        <w:t>Podopatrenie</w:t>
      </w:r>
      <w:r w:rsidRPr="00BA1C1C">
        <w:rPr>
          <w:b/>
          <w:bCs/>
          <w:i/>
          <w:iCs/>
          <w:szCs w:val="24"/>
          <w:lang w:eastAsia="sk-SK"/>
        </w:rPr>
        <w:t>: 7.3 Podpora na širokopásmovú infraštruktúru vrátane jej budovania, zlepšovania a rozširovania, pasívnu širokopásmovú infraštruktúru a poskytovanie širokopásmového prístupu a elektronickej verejnej správy</w:t>
      </w:r>
    </w:p>
    <w:p w:rsidR="00770FBD" w:rsidRPr="00BA1C1C" w:rsidRDefault="00770FBD" w:rsidP="005E22E0">
      <w:pPr>
        <w:pStyle w:val="Odsekzoznamu"/>
        <w:numPr>
          <w:ilvl w:val="0"/>
          <w:numId w:val="117"/>
        </w:numPr>
        <w:spacing w:before="0" w:after="200"/>
        <w:ind w:left="426" w:hanging="426"/>
        <w:contextualSpacing w:val="0"/>
        <w:rPr>
          <w:szCs w:val="24"/>
        </w:rPr>
      </w:pPr>
      <w:r w:rsidRPr="00BA1C1C">
        <w:rPr>
          <w:szCs w:val="24"/>
        </w:rPr>
        <w:t>Príspevok k aspoň jednej fokusovej oblasti daného opatrenia.</w:t>
      </w:r>
    </w:p>
    <w:p w:rsidR="00770FBD" w:rsidRPr="00F71A30" w:rsidRDefault="00CF4469" w:rsidP="005E22E0">
      <w:pPr>
        <w:pStyle w:val="Odsekzoznamu"/>
        <w:numPr>
          <w:ilvl w:val="0"/>
          <w:numId w:val="117"/>
        </w:numPr>
        <w:spacing w:before="0" w:after="200"/>
        <w:ind w:left="426" w:hanging="426"/>
        <w:contextualSpacing w:val="0"/>
        <w:rPr>
          <w:szCs w:val="24"/>
        </w:rPr>
      </w:pPr>
      <w:r w:rsidRPr="00F71A30">
        <w:rPr>
          <w:szCs w:val="24"/>
        </w:rPr>
        <w:t>O</w:t>
      </w:r>
      <w:r w:rsidR="00770FBD" w:rsidRPr="00F71A30">
        <w:rPr>
          <w:szCs w:val="24"/>
        </w:rPr>
        <w:t xml:space="preserve">právnené sú operácie v bielych miestach, t.j. v miestach ktoré nie sú pokryté </w:t>
      </w:r>
      <w:r w:rsidR="000527A3" w:rsidRPr="00F71A30">
        <w:rPr>
          <w:szCs w:val="24"/>
        </w:rPr>
        <w:t xml:space="preserve">širokopásmovým </w:t>
      </w:r>
      <w:r w:rsidR="00770FBD" w:rsidRPr="00F71A30">
        <w:rPr>
          <w:szCs w:val="24"/>
        </w:rPr>
        <w:t xml:space="preserve">internetom, aktuálny zoznam bielych miest bude poskytnutý </w:t>
      </w:r>
      <w:r w:rsidR="000527A3" w:rsidRPr="00F71A30">
        <w:rPr>
          <w:color w:val="000000"/>
          <w:szCs w:val="24"/>
          <w:shd w:val="clear" w:color="auto" w:fill="FFFFFF"/>
        </w:rPr>
        <w:t xml:space="preserve">Úradom podpredsedu vlády SR pre investície a informatizáciu </w:t>
      </w:r>
    </w:p>
    <w:p w:rsidR="00770FBD" w:rsidRPr="00F71A30" w:rsidRDefault="00770FBD" w:rsidP="005E22E0">
      <w:pPr>
        <w:pStyle w:val="Odsekzoznamu"/>
        <w:numPr>
          <w:ilvl w:val="0"/>
          <w:numId w:val="117"/>
        </w:numPr>
        <w:spacing w:before="0" w:after="200"/>
        <w:ind w:left="426" w:hanging="426"/>
        <w:contextualSpacing w:val="0"/>
        <w:rPr>
          <w:szCs w:val="24"/>
        </w:rPr>
      </w:pPr>
      <w:r w:rsidRPr="00F71A30">
        <w:rPr>
          <w:szCs w:val="24"/>
        </w:rPr>
        <w:t>Vybudované širokopásmové pripojenie musí byť s rýchlosťou min. 30 Mbit/s.</w:t>
      </w:r>
    </w:p>
    <w:p w:rsidR="00770FBD" w:rsidRPr="00F71A30" w:rsidRDefault="00770FBD" w:rsidP="005E22E0">
      <w:pPr>
        <w:pStyle w:val="Odsekzoznamu"/>
        <w:numPr>
          <w:ilvl w:val="0"/>
          <w:numId w:val="117"/>
        </w:numPr>
        <w:spacing w:before="0" w:after="200"/>
        <w:ind w:left="426" w:hanging="426"/>
        <w:contextualSpacing w:val="0"/>
        <w:rPr>
          <w:szCs w:val="24"/>
        </w:rPr>
      </w:pPr>
      <w:r w:rsidRPr="00F71A30">
        <w:rPr>
          <w:szCs w:val="24"/>
        </w:rPr>
        <w:t>V prípade projektu predkladaného združeniami obcí musia obce preukázať spoluprácu predložením relevantnej zmluvy.</w:t>
      </w:r>
    </w:p>
    <w:p w:rsidR="00770FBD" w:rsidRPr="00F71A30" w:rsidRDefault="00770FBD" w:rsidP="005E22E0">
      <w:pPr>
        <w:pStyle w:val="Odsekzoznamu"/>
        <w:numPr>
          <w:ilvl w:val="0"/>
          <w:numId w:val="117"/>
        </w:numPr>
        <w:spacing w:before="0" w:after="200"/>
        <w:ind w:left="426" w:hanging="426"/>
        <w:contextualSpacing w:val="0"/>
        <w:rPr>
          <w:szCs w:val="24"/>
        </w:rPr>
      </w:pPr>
      <w:r w:rsidRPr="00F71A30">
        <w:rPr>
          <w:szCs w:val="24"/>
        </w:rPr>
        <w:t>Operácia sa plánuje v obci definovanej ako biele miesto</w:t>
      </w:r>
      <w:r w:rsidR="000527A3" w:rsidRPr="00F71A30">
        <w:rPr>
          <w:szCs w:val="24"/>
        </w:rPr>
        <w:t xml:space="preserve"> z hľadiska pokrytia širokopásmovým internetom</w:t>
      </w:r>
      <w:r w:rsidRPr="00F71A30">
        <w:rPr>
          <w:szCs w:val="24"/>
        </w:rPr>
        <w:t xml:space="preserve"> s počtom obyvateľov do 500 (vrátane).</w:t>
      </w:r>
    </w:p>
    <w:p w:rsidR="00770FBD" w:rsidRPr="00BA1C1C" w:rsidRDefault="00770FBD" w:rsidP="005E22E0">
      <w:pPr>
        <w:pStyle w:val="Odsekzoznamu"/>
        <w:numPr>
          <w:ilvl w:val="0"/>
          <w:numId w:val="117"/>
        </w:numPr>
        <w:spacing w:before="0" w:after="200"/>
        <w:ind w:left="426" w:hanging="426"/>
        <w:contextualSpacing w:val="0"/>
        <w:rPr>
          <w:szCs w:val="24"/>
        </w:rPr>
      </w:pPr>
      <w:r w:rsidRPr="00F71A30">
        <w:rPr>
          <w:szCs w:val="24"/>
        </w:rPr>
        <w:t>Posledná žiadosť o platbu sa musí podať v lehote do  štyroch rokov od</w:t>
      </w:r>
      <w:r w:rsidRPr="00BA1C1C">
        <w:rPr>
          <w:szCs w:val="24"/>
        </w:rPr>
        <w:t xml:space="preserve"> nadobudnutia účinnosti zmluvy. V prípade výziev, kedy lehota na podanie poslednej žiadosti o platbu nemôže byť dodržaná (napr. v súvislosti s končiacim sa programovým obdobím), je termín na podanie poslednej žiadosti o platbu najneskôr do 30.06.2023.</w:t>
      </w:r>
    </w:p>
    <w:p w:rsidR="006A3366" w:rsidRPr="00BA1C1C" w:rsidRDefault="003869EE" w:rsidP="005E22E0">
      <w:pPr>
        <w:pStyle w:val="Odsekzoznamu"/>
        <w:numPr>
          <w:ilvl w:val="0"/>
          <w:numId w:val="117"/>
        </w:numPr>
        <w:spacing w:before="0" w:after="200"/>
        <w:ind w:left="426" w:hanging="426"/>
        <w:contextualSpacing w:val="0"/>
        <w:rPr>
          <w:szCs w:val="24"/>
        </w:rPr>
      </w:pPr>
      <w:r w:rsidRPr="00BA1C1C">
        <w:rPr>
          <w:szCs w:val="24"/>
        </w:rPr>
        <w:t>Investícia musí byť v súlade s Národnou stratégiou pre širokopásmový prístup v SR.</w:t>
      </w:r>
    </w:p>
    <w:p w:rsidR="00770FBD" w:rsidRPr="00BA1C1C" w:rsidRDefault="003869EE" w:rsidP="005E22E0">
      <w:pPr>
        <w:pStyle w:val="Odsekzoznamu"/>
        <w:numPr>
          <w:ilvl w:val="0"/>
          <w:numId w:val="117"/>
        </w:numPr>
        <w:spacing w:before="0" w:after="0"/>
        <w:ind w:left="426" w:hanging="426"/>
        <w:contextualSpacing w:val="0"/>
        <w:rPr>
          <w:szCs w:val="24"/>
        </w:rPr>
      </w:pPr>
      <w:r w:rsidRPr="00BA1C1C">
        <w:rPr>
          <w:szCs w:val="24"/>
        </w:rPr>
        <w:t>Investícia sa musí  realizovať v oblasti zlyhania trhu.</w:t>
      </w:r>
    </w:p>
    <w:p w:rsidR="00770FBD" w:rsidRDefault="00770FBD" w:rsidP="005B1C06">
      <w:pPr>
        <w:spacing w:before="0" w:after="0"/>
        <w:rPr>
          <w:b/>
          <w:bCs/>
          <w:i/>
          <w:iCs/>
          <w:szCs w:val="24"/>
          <w:lang w:eastAsia="sk-SK"/>
        </w:rPr>
      </w:pPr>
    </w:p>
    <w:p w:rsidR="00770FBD" w:rsidRPr="00BA1C1C" w:rsidRDefault="00770FBD" w:rsidP="003F62ED">
      <w:pPr>
        <w:shd w:val="clear" w:color="auto" w:fill="DAEEF3" w:themeFill="accent5" w:themeFillTint="33"/>
        <w:spacing w:after="240"/>
        <w:ind w:left="2127" w:hanging="2127"/>
        <w:rPr>
          <w:b/>
          <w:bCs/>
          <w:i/>
          <w:iCs/>
          <w:szCs w:val="24"/>
          <w:lang w:eastAsia="sk-SK"/>
        </w:rPr>
      </w:pPr>
      <w:r w:rsidRPr="00BA1C1C">
        <w:rPr>
          <w:b/>
          <w:szCs w:val="24"/>
        </w:rPr>
        <w:t>Podopatrenie</w:t>
      </w:r>
      <w:r w:rsidRPr="00BA1C1C">
        <w:rPr>
          <w:b/>
          <w:bCs/>
          <w:i/>
          <w:iCs/>
          <w:szCs w:val="24"/>
          <w:lang w:eastAsia="sk-SK"/>
        </w:rPr>
        <w:t>: 7.2 Podpora na investície do vytvárania, zlepšovania alebo rozširovania všetkých druhov infraštruktúr malých rozmerov vrátane investícií do energie z obnoviteľných zdrojov a úspor energie</w:t>
      </w:r>
    </w:p>
    <w:p w:rsidR="00770FBD" w:rsidRPr="00BA1C1C" w:rsidRDefault="00770FBD" w:rsidP="005E22E0">
      <w:pPr>
        <w:pStyle w:val="Odsekzoznamu"/>
        <w:numPr>
          <w:ilvl w:val="0"/>
          <w:numId w:val="118"/>
        </w:numPr>
        <w:spacing w:before="0" w:after="200"/>
        <w:ind w:left="426" w:hanging="426"/>
        <w:contextualSpacing w:val="0"/>
        <w:rPr>
          <w:szCs w:val="24"/>
        </w:rPr>
      </w:pPr>
      <w:r w:rsidRPr="00BA1C1C">
        <w:rPr>
          <w:szCs w:val="24"/>
        </w:rPr>
        <w:t>Príspevok k aspoň jednej fokusovej oblasti daného opatrenia.</w:t>
      </w:r>
    </w:p>
    <w:p w:rsidR="00770FBD" w:rsidRPr="00BA1C1C" w:rsidRDefault="00770FBD" w:rsidP="005E22E0">
      <w:pPr>
        <w:pStyle w:val="Odsekzoznamu"/>
        <w:numPr>
          <w:ilvl w:val="0"/>
          <w:numId w:val="118"/>
        </w:numPr>
        <w:spacing w:before="0" w:after="200"/>
        <w:ind w:left="426" w:hanging="426"/>
        <w:contextualSpacing w:val="0"/>
        <w:rPr>
          <w:szCs w:val="24"/>
        </w:rPr>
      </w:pPr>
      <w:r w:rsidRPr="00BA1C1C">
        <w:rPr>
          <w:szCs w:val="24"/>
        </w:rPr>
        <w:lastRenderedPageBreak/>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770FBD" w:rsidRPr="00BA1C1C" w:rsidRDefault="00770FBD" w:rsidP="005E22E0">
      <w:pPr>
        <w:pStyle w:val="Odsekzoznamu"/>
        <w:numPr>
          <w:ilvl w:val="0"/>
          <w:numId w:val="118"/>
        </w:numPr>
        <w:spacing w:before="0" w:after="200"/>
        <w:ind w:left="426" w:hanging="426"/>
        <w:contextualSpacing w:val="0"/>
        <w:rPr>
          <w:szCs w:val="24"/>
        </w:rPr>
      </w:pPr>
      <w:r w:rsidRPr="00BA1C1C">
        <w:rPr>
          <w:szCs w:val="24"/>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rsidR="00770FBD" w:rsidRPr="00BA1C1C" w:rsidRDefault="00770FBD" w:rsidP="005E22E0">
      <w:pPr>
        <w:pStyle w:val="Odsekzoznamu"/>
        <w:numPr>
          <w:ilvl w:val="0"/>
          <w:numId w:val="118"/>
        </w:numPr>
        <w:spacing w:before="0" w:after="200"/>
        <w:ind w:left="426" w:hanging="426"/>
        <w:contextualSpacing w:val="0"/>
        <w:rPr>
          <w:szCs w:val="24"/>
        </w:rPr>
      </w:pPr>
      <w:r w:rsidRPr="00BA1C1C">
        <w:rPr>
          <w:szCs w:val="24"/>
        </w:rPr>
        <w:t>V prípade projektu</w:t>
      </w:r>
      <w:r w:rsidR="007E285F">
        <w:rPr>
          <w:szCs w:val="24"/>
        </w:rPr>
        <w:t>,</w:t>
      </w:r>
      <w:r w:rsidRPr="00BA1C1C">
        <w:rPr>
          <w:szCs w:val="24"/>
        </w:rPr>
        <w:t xml:space="preserve"> predkladaného združeniami  obcí</w:t>
      </w:r>
      <w:r w:rsidR="007E285F">
        <w:rPr>
          <w:szCs w:val="24"/>
        </w:rPr>
        <w:t>,</w:t>
      </w:r>
      <w:r w:rsidRPr="00BA1C1C">
        <w:rPr>
          <w:szCs w:val="24"/>
        </w:rPr>
        <w:t xml:space="preserve"> musia obce preukázať spoluprácu predložením relevantnej zmluvy.</w:t>
      </w:r>
    </w:p>
    <w:p w:rsidR="00770FBD" w:rsidRDefault="00770FBD" w:rsidP="005E22E0">
      <w:pPr>
        <w:pStyle w:val="Odsekzoznamu"/>
        <w:numPr>
          <w:ilvl w:val="0"/>
          <w:numId w:val="118"/>
        </w:numPr>
        <w:spacing w:before="0" w:after="200"/>
        <w:ind w:left="426" w:hanging="426"/>
        <w:contextualSpacing w:val="0"/>
        <w:rPr>
          <w:szCs w:val="24"/>
        </w:rPr>
      </w:pPr>
      <w:r w:rsidRPr="00BA1C1C">
        <w:rPr>
          <w:szCs w:val="24"/>
        </w:rPr>
        <w:t>Neumožňuje sa umelé rozdeľovanie projektu na etapy, t.z. každý samostatný projekt musí byť po ukončení realizácie funkčný, životaschopný a pod..</w:t>
      </w:r>
    </w:p>
    <w:p w:rsidR="00620747" w:rsidRDefault="00620747" w:rsidP="005E22E0">
      <w:pPr>
        <w:pStyle w:val="Odsekzoznamu"/>
        <w:numPr>
          <w:ilvl w:val="0"/>
          <w:numId w:val="118"/>
        </w:numPr>
        <w:spacing w:before="0" w:after="200"/>
        <w:ind w:left="426" w:hanging="426"/>
        <w:contextualSpacing w:val="0"/>
        <w:rPr>
          <w:szCs w:val="24"/>
        </w:rPr>
      </w:pPr>
      <w:r>
        <w:rPr>
          <w:szCs w:val="24"/>
        </w:rPr>
        <w:t>Povinnosť uplatňovať sociálny aspekt pri verejnom obstarávaní.</w:t>
      </w:r>
    </w:p>
    <w:p w:rsidR="00770FBD" w:rsidRDefault="00770FBD" w:rsidP="005E22E0">
      <w:pPr>
        <w:pStyle w:val="Odsekzoznamu"/>
        <w:numPr>
          <w:ilvl w:val="0"/>
          <w:numId w:val="118"/>
        </w:numPr>
        <w:spacing w:before="0" w:after="200"/>
        <w:ind w:left="426" w:hanging="426"/>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620747" w:rsidRDefault="00620747" w:rsidP="00620747">
      <w:pPr>
        <w:pStyle w:val="Odsekzoznamu"/>
        <w:spacing w:before="0" w:after="200"/>
        <w:rPr>
          <w:szCs w:val="24"/>
        </w:rPr>
      </w:pPr>
    </w:p>
    <w:p w:rsidR="00770FBD" w:rsidRPr="00BA1C1C" w:rsidRDefault="00770FBD" w:rsidP="003F62ED">
      <w:pPr>
        <w:shd w:val="clear" w:color="auto" w:fill="DAEEF3" w:themeFill="accent5" w:themeFillTint="33"/>
        <w:spacing w:after="240"/>
        <w:ind w:left="1843" w:hanging="1843"/>
        <w:rPr>
          <w:b/>
          <w:bCs/>
          <w:i/>
          <w:iCs/>
          <w:szCs w:val="24"/>
          <w:lang w:eastAsia="sk-SK"/>
        </w:rPr>
      </w:pPr>
      <w:r w:rsidRPr="00BA1C1C">
        <w:rPr>
          <w:b/>
          <w:szCs w:val="24"/>
        </w:rPr>
        <w:t>Podopatrenie</w:t>
      </w:r>
      <w:r w:rsidRPr="00BA1C1C">
        <w:rPr>
          <w:b/>
          <w:bCs/>
          <w:i/>
          <w:iCs/>
          <w:szCs w:val="24"/>
          <w:lang w:eastAsia="sk-SK"/>
        </w:rPr>
        <w:t>: 7.5 Podpora na investície do rekreačnej infraštruktúry, turistických informácií a do turistickej infraštruktúry malých rozmerov na verejné využitie</w:t>
      </w:r>
    </w:p>
    <w:p w:rsidR="00770FBD" w:rsidRPr="00BA1C1C" w:rsidRDefault="00770FBD" w:rsidP="005E22E0">
      <w:pPr>
        <w:pStyle w:val="Odsekzoznamu"/>
        <w:numPr>
          <w:ilvl w:val="0"/>
          <w:numId w:val="119"/>
        </w:numPr>
        <w:spacing w:before="0" w:after="200"/>
        <w:ind w:left="426" w:hanging="426"/>
        <w:contextualSpacing w:val="0"/>
        <w:rPr>
          <w:szCs w:val="24"/>
        </w:rPr>
      </w:pPr>
      <w:r w:rsidRPr="00BA1C1C">
        <w:rPr>
          <w:szCs w:val="24"/>
        </w:rPr>
        <w:t>Príspevok k aspoň jednej fokusovej oblasti daného opatrenia</w:t>
      </w:r>
      <w:r w:rsidR="00435DB4" w:rsidRPr="00BA1C1C">
        <w:rPr>
          <w:szCs w:val="24"/>
        </w:rPr>
        <w:t>.</w:t>
      </w:r>
    </w:p>
    <w:p w:rsidR="00770FBD" w:rsidRPr="00BA1C1C" w:rsidRDefault="00770FBD" w:rsidP="005E22E0">
      <w:pPr>
        <w:pStyle w:val="Odsekzoznamu"/>
        <w:numPr>
          <w:ilvl w:val="0"/>
          <w:numId w:val="119"/>
        </w:numPr>
        <w:spacing w:before="0" w:after="200"/>
        <w:ind w:left="426" w:hanging="426"/>
        <w:contextualSpacing w:val="0"/>
        <w:rPr>
          <w:szCs w:val="24"/>
        </w:rPr>
      </w:pPr>
      <w:r w:rsidRPr="00BA1C1C">
        <w:rPr>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770FBD" w:rsidRPr="00BA1C1C" w:rsidRDefault="00770FBD" w:rsidP="005E22E0">
      <w:pPr>
        <w:pStyle w:val="Odsekzoznamu"/>
        <w:numPr>
          <w:ilvl w:val="0"/>
          <w:numId w:val="119"/>
        </w:numPr>
        <w:spacing w:before="0" w:after="200"/>
        <w:ind w:left="426" w:hanging="426"/>
        <w:contextualSpacing w:val="0"/>
        <w:rPr>
          <w:szCs w:val="24"/>
        </w:rPr>
      </w:pPr>
      <w:r w:rsidRPr="00BA1C1C">
        <w:rPr>
          <w:szCs w:val="24"/>
        </w:rPr>
        <w:t>V prípade projektu</w:t>
      </w:r>
      <w:r w:rsidR="007E285F">
        <w:rPr>
          <w:szCs w:val="24"/>
        </w:rPr>
        <w:t>,</w:t>
      </w:r>
      <w:r w:rsidRPr="00BA1C1C">
        <w:rPr>
          <w:szCs w:val="24"/>
        </w:rPr>
        <w:t xml:space="preserve"> predkladaného združeniami obcí</w:t>
      </w:r>
      <w:r w:rsidR="007E285F">
        <w:rPr>
          <w:szCs w:val="24"/>
        </w:rPr>
        <w:t>,</w:t>
      </w:r>
      <w:r w:rsidRPr="00BA1C1C">
        <w:rPr>
          <w:szCs w:val="24"/>
        </w:rPr>
        <w:t xml:space="preserve"> musia obce preukázať spoluprácu predložením relevantnej zmluvy.</w:t>
      </w:r>
    </w:p>
    <w:p w:rsidR="00770FBD" w:rsidRDefault="00770FBD" w:rsidP="005E22E0">
      <w:pPr>
        <w:pStyle w:val="Odsekzoznamu"/>
        <w:numPr>
          <w:ilvl w:val="0"/>
          <w:numId w:val="119"/>
        </w:numPr>
        <w:spacing w:before="0" w:after="200"/>
        <w:ind w:left="426" w:hanging="426"/>
        <w:contextualSpacing w:val="0"/>
        <w:rPr>
          <w:szCs w:val="24"/>
        </w:rPr>
      </w:pPr>
      <w:r w:rsidRPr="00BA1C1C">
        <w:rPr>
          <w:szCs w:val="24"/>
        </w:rPr>
        <w:t>Neumožňuje sa umelé rozdeľovanie projektu na etapy, t. z. každý samostatný projekt musí byť po ukončení realizácie funkčný, životaschopný a pod..</w:t>
      </w:r>
    </w:p>
    <w:p w:rsidR="00770FBD" w:rsidRPr="00BA1C1C" w:rsidRDefault="00770FBD" w:rsidP="005E22E0">
      <w:pPr>
        <w:pStyle w:val="Odsekzoznamu"/>
        <w:numPr>
          <w:ilvl w:val="0"/>
          <w:numId w:val="119"/>
        </w:numPr>
        <w:spacing w:before="0" w:after="200"/>
        <w:ind w:left="426" w:hanging="426"/>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D274CB" w:rsidRPr="00BA1C1C" w:rsidRDefault="00D274CB" w:rsidP="003F62ED">
      <w:pPr>
        <w:pStyle w:val="Odsekzoznamu"/>
        <w:rPr>
          <w:szCs w:val="24"/>
        </w:rPr>
      </w:pPr>
    </w:p>
    <w:p w:rsidR="00770FBD" w:rsidRPr="00BA1C1C" w:rsidRDefault="00770FBD" w:rsidP="003F62ED">
      <w:pPr>
        <w:shd w:val="clear" w:color="auto" w:fill="DAEEF3" w:themeFill="accent5" w:themeFillTint="33"/>
        <w:spacing w:after="240"/>
        <w:ind w:left="2127" w:hanging="2127"/>
        <w:rPr>
          <w:b/>
          <w:bCs/>
          <w:i/>
          <w:iCs/>
          <w:szCs w:val="24"/>
          <w:lang w:eastAsia="sk-SK"/>
        </w:rPr>
      </w:pPr>
      <w:r w:rsidRPr="00BA1C1C">
        <w:rPr>
          <w:b/>
          <w:szCs w:val="24"/>
        </w:rPr>
        <w:t>Podopatrenie:</w:t>
      </w:r>
      <w:r w:rsidRPr="00BA1C1C">
        <w:rPr>
          <w:szCs w:val="24"/>
        </w:rPr>
        <w:t xml:space="preserve"> </w:t>
      </w:r>
      <w:r w:rsidR="002E498B">
        <w:rPr>
          <w:b/>
          <w:bCs/>
          <w:i/>
          <w:iCs/>
          <w:szCs w:val="24"/>
          <w:lang w:eastAsia="sk-SK"/>
        </w:rPr>
        <w:t>7.4</w:t>
      </w:r>
      <w:r w:rsidRPr="00BA1C1C">
        <w:rPr>
          <w:b/>
          <w:bCs/>
          <w:i/>
          <w:iCs/>
          <w:szCs w:val="24"/>
          <w:lang w:eastAsia="sk-SK"/>
        </w:rPr>
        <w:t xml:space="preserve"> Podpora na investície do vytvárania, zlepšovania alebo rozširovania miestnych základných služieb pre vidiecke obyvateľstvo vrátane voľného času a kultúry a súvisiacej infraštruktúry</w:t>
      </w:r>
    </w:p>
    <w:p w:rsidR="00770FBD" w:rsidRPr="00BA1C1C" w:rsidRDefault="00770FBD" w:rsidP="005E22E0">
      <w:pPr>
        <w:pStyle w:val="Odsekzoznamu"/>
        <w:numPr>
          <w:ilvl w:val="0"/>
          <w:numId w:val="120"/>
        </w:numPr>
        <w:spacing w:before="0" w:after="200"/>
        <w:ind w:left="426" w:hanging="426"/>
        <w:contextualSpacing w:val="0"/>
        <w:rPr>
          <w:szCs w:val="24"/>
        </w:rPr>
      </w:pPr>
      <w:r w:rsidRPr="00BA1C1C">
        <w:rPr>
          <w:szCs w:val="24"/>
        </w:rPr>
        <w:t>Príspevok k aspoň jednej fokusovej oblasti daného opatrenia.</w:t>
      </w:r>
    </w:p>
    <w:p w:rsidR="00770FBD" w:rsidRPr="00BA1C1C" w:rsidRDefault="00770FBD" w:rsidP="005E22E0">
      <w:pPr>
        <w:pStyle w:val="Odsekzoznamu"/>
        <w:numPr>
          <w:ilvl w:val="0"/>
          <w:numId w:val="120"/>
        </w:numPr>
        <w:spacing w:before="0" w:after="200"/>
        <w:ind w:left="426" w:hanging="426"/>
        <w:contextualSpacing w:val="0"/>
        <w:rPr>
          <w:szCs w:val="24"/>
        </w:rPr>
      </w:pPr>
      <w:r w:rsidRPr="00BA1C1C">
        <w:rPr>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770FBD" w:rsidRPr="00BA1C1C" w:rsidRDefault="00770FBD" w:rsidP="005E22E0">
      <w:pPr>
        <w:pStyle w:val="Odsekzoznamu"/>
        <w:numPr>
          <w:ilvl w:val="0"/>
          <w:numId w:val="120"/>
        </w:numPr>
        <w:spacing w:before="0" w:after="200"/>
        <w:ind w:left="426" w:hanging="426"/>
        <w:contextualSpacing w:val="0"/>
        <w:rPr>
          <w:szCs w:val="24"/>
        </w:rPr>
      </w:pPr>
      <w:r w:rsidRPr="00BA1C1C">
        <w:rPr>
          <w:szCs w:val="24"/>
        </w:rPr>
        <w:t>Investície do využívania OZE a do úspor energie sú oprávnené, len pokiaľ sú tieto investície súčasťou iných investícií v rámci operácie (projektu).</w:t>
      </w:r>
    </w:p>
    <w:p w:rsidR="00770FBD" w:rsidRPr="00BA1C1C" w:rsidRDefault="00770FBD" w:rsidP="005E22E0">
      <w:pPr>
        <w:pStyle w:val="Odsekzoznamu"/>
        <w:numPr>
          <w:ilvl w:val="0"/>
          <w:numId w:val="120"/>
        </w:numPr>
        <w:spacing w:before="0" w:after="200"/>
        <w:ind w:left="426" w:hanging="426"/>
        <w:contextualSpacing w:val="0"/>
        <w:rPr>
          <w:szCs w:val="24"/>
        </w:rPr>
      </w:pPr>
      <w:r w:rsidRPr="00BA1C1C">
        <w:rPr>
          <w:szCs w:val="24"/>
        </w:rPr>
        <w:t>V prípade projektu predkladaného združeniami obcí musia obce preukázať spoluprácu predložením relevantnej zmluvy.</w:t>
      </w:r>
    </w:p>
    <w:p w:rsidR="00770FBD" w:rsidRDefault="00770FBD" w:rsidP="005E22E0">
      <w:pPr>
        <w:pStyle w:val="Odsekzoznamu"/>
        <w:numPr>
          <w:ilvl w:val="0"/>
          <w:numId w:val="120"/>
        </w:numPr>
        <w:spacing w:before="0" w:after="200"/>
        <w:ind w:left="426" w:hanging="426"/>
        <w:contextualSpacing w:val="0"/>
        <w:rPr>
          <w:szCs w:val="24"/>
        </w:rPr>
      </w:pPr>
      <w:r w:rsidRPr="00BA1C1C">
        <w:rPr>
          <w:szCs w:val="24"/>
        </w:rPr>
        <w:t>Neumožňuje sa umelé rozdeľovanie projektu na etapy, t. z. každý samostatný projekt musí byť po ukončení realizácie funkčný, životaschopný a pod..</w:t>
      </w:r>
    </w:p>
    <w:p w:rsidR="00620747" w:rsidRPr="00BA1C1C" w:rsidRDefault="00620747" w:rsidP="005E22E0">
      <w:pPr>
        <w:pStyle w:val="Odsekzoznamu"/>
        <w:numPr>
          <w:ilvl w:val="0"/>
          <w:numId w:val="120"/>
        </w:numPr>
        <w:spacing w:before="0" w:after="200"/>
        <w:ind w:left="426" w:hanging="426"/>
        <w:contextualSpacing w:val="0"/>
        <w:rPr>
          <w:szCs w:val="24"/>
        </w:rPr>
      </w:pPr>
      <w:r>
        <w:rPr>
          <w:szCs w:val="24"/>
        </w:rPr>
        <w:t>Povinnosť uplatňovať sociálny aspekt pri verejnom obstarávaní.</w:t>
      </w:r>
    </w:p>
    <w:p w:rsidR="00770FBD" w:rsidRDefault="00770FBD" w:rsidP="005E22E0">
      <w:pPr>
        <w:pStyle w:val="Odsekzoznamu"/>
        <w:numPr>
          <w:ilvl w:val="0"/>
          <w:numId w:val="120"/>
        </w:numPr>
        <w:spacing w:before="0" w:after="200"/>
        <w:ind w:left="426" w:hanging="426"/>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7011D8" w:rsidRDefault="007011D8" w:rsidP="007011D8">
      <w:pPr>
        <w:pStyle w:val="Odsekzoznamu"/>
        <w:spacing w:before="0" w:after="200"/>
        <w:rPr>
          <w:szCs w:val="24"/>
        </w:rPr>
      </w:pPr>
    </w:p>
    <w:p w:rsidR="00770FBD" w:rsidRPr="00BA1C1C" w:rsidRDefault="00770FBD" w:rsidP="003F62ED">
      <w:pPr>
        <w:shd w:val="clear" w:color="auto" w:fill="C4BC96" w:themeFill="background2" w:themeFillShade="BF"/>
        <w:spacing w:after="240"/>
        <w:ind w:left="1985" w:hanging="1985"/>
        <w:rPr>
          <w:b/>
          <w:bCs/>
          <w:i/>
          <w:iCs/>
          <w:szCs w:val="24"/>
          <w:lang w:eastAsia="sk-SK"/>
        </w:rPr>
      </w:pPr>
      <w:r w:rsidRPr="00BA1C1C">
        <w:rPr>
          <w:b/>
          <w:szCs w:val="24"/>
        </w:rPr>
        <w:t>Podopatrenie</w:t>
      </w:r>
      <w:r w:rsidRPr="00BA1C1C">
        <w:rPr>
          <w:b/>
          <w:bCs/>
          <w:i/>
          <w:iCs/>
          <w:szCs w:val="24"/>
          <w:lang w:eastAsia="sk-SK"/>
        </w:rPr>
        <w:t>: 8.3 Podpora na prevenciu škôd v lesoch spôsobených lesnými požiarmi a prírodnými katastrofami a katastrofickými udalosťami</w:t>
      </w:r>
    </w:p>
    <w:p w:rsidR="00770FBD" w:rsidRPr="00BA1C1C" w:rsidRDefault="00770FBD" w:rsidP="005E22E0">
      <w:pPr>
        <w:pStyle w:val="Odsekzoznamu"/>
        <w:numPr>
          <w:ilvl w:val="0"/>
          <w:numId w:val="121"/>
        </w:numPr>
        <w:spacing w:before="0" w:after="200"/>
        <w:ind w:left="426" w:hanging="426"/>
        <w:contextualSpacing w:val="0"/>
        <w:rPr>
          <w:szCs w:val="24"/>
        </w:rPr>
      </w:pPr>
      <w:r w:rsidRPr="00BA1C1C">
        <w:rPr>
          <w:szCs w:val="24"/>
        </w:rPr>
        <w:t>Príspevok k aspoň jednej fokusovej oblasti daného opatrenia.</w:t>
      </w:r>
    </w:p>
    <w:p w:rsidR="00770FBD" w:rsidRPr="00BA1C1C" w:rsidRDefault="00770FBD" w:rsidP="005E22E0">
      <w:pPr>
        <w:pStyle w:val="Odsekzoznamu"/>
        <w:numPr>
          <w:ilvl w:val="0"/>
          <w:numId w:val="121"/>
        </w:numPr>
        <w:spacing w:before="0" w:after="200"/>
        <w:ind w:left="426" w:hanging="426"/>
        <w:contextualSpacing w:val="0"/>
        <w:rPr>
          <w:szCs w:val="24"/>
        </w:rPr>
      </w:pPr>
      <w:r w:rsidRPr="00BA1C1C">
        <w:rPr>
          <w:szCs w:val="24"/>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rsidR="00770FBD" w:rsidRPr="00BA1C1C" w:rsidRDefault="00770FBD" w:rsidP="005E22E0">
      <w:pPr>
        <w:pStyle w:val="Odsekzoznamu"/>
        <w:numPr>
          <w:ilvl w:val="0"/>
          <w:numId w:val="121"/>
        </w:numPr>
        <w:spacing w:before="0" w:after="200"/>
        <w:ind w:left="426" w:hanging="426"/>
        <w:contextualSpacing w:val="0"/>
        <w:rPr>
          <w:szCs w:val="24"/>
        </w:rPr>
      </w:pPr>
      <w:r w:rsidRPr="00BA1C1C">
        <w:rPr>
          <w:szCs w:val="24"/>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odbornej inštitúcie vodného hospodárstva.</w:t>
      </w:r>
    </w:p>
    <w:p w:rsidR="00770FBD" w:rsidRPr="00BA1C1C" w:rsidRDefault="00770FBD" w:rsidP="005E22E0">
      <w:pPr>
        <w:pStyle w:val="Odsekzoznamu"/>
        <w:numPr>
          <w:ilvl w:val="0"/>
          <w:numId w:val="121"/>
        </w:numPr>
        <w:spacing w:before="0" w:after="200"/>
        <w:ind w:left="426" w:hanging="426"/>
        <w:contextualSpacing w:val="0"/>
        <w:rPr>
          <w:szCs w:val="24"/>
        </w:rPr>
      </w:pPr>
      <w:r w:rsidRPr="00BA1C1C">
        <w:rPr>
          <w:szCs w:val="24"/>
        </w:rPr>
        <w:t xml:space="preserve">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w:t>
      </w:r>
      <w:r w:rsidRPr="00BA1C1C">
        <w:rPr>
          <w:szCs w:val="24"/>
        </w:rPr>
        <w:lastRenderedPageBreak/>
        <w:t>právnym predpisom - vyhláška č. 453/2006 Z.z. o hospodárskej úprave lesov a ohrane lesa v prílohe č. 11 v znení jej dodatkov a úprav).</w:t>
      </w:r>
    </w:p>
    <w:p w:rsidR="00770FBD" w:rsidRPr="00BA1C1C" w:rsidRDefault="00770FBD" w:rsidP="005E22E0">
      <w:pPr>
        <w:pStyle w:val="Odsekzoznamu"/>
        <w:numPr>
          <w:ilvl w:val="0"/>
          <w:numId w:val="121"/>
        </w:numPr>
        <w:spacing w:before="0" w:after="200"/>
        <w:ind w:left="426" w:hanging="426"/>
        <w:contextualSpacing w:val="0"/>
        <w:rPr>
          <w:szCs w:val="24"/>
        </w:rPr>
      </w:pPr>
      <w:r w:rsidRPr="00BA1C1C">
        <w:rPr>
          <w:szCs w:val="24"/>
        </w:rPr>
        <w:t>Oprávnené činnosti sú v súlade s Programom starostlivosti o les (Lesným hospodárskym plánom).</w:t>
      </w:r>
    </w:p>
    <w:p w:rsidR="00770FBD" w:rsidRPr="00EB1B97" w:rsidRDefault="00770FBD" w:rsidP="005E22E0">
      <w:pPr>
        <w:pStyle w:val="Odsekzoznamu"/>
        <w:numPr>
          <w:ilvl w:val="0"/>
          <w:numId w:val="121"/>
        </w:numPr>
        <w:spacing w:before="0" w:after="200"/>
        <w:ind w:left="426" w:hanging="426"/>
        <w:contextualSpacing w:val="0"/>
        <w:rPr>
          <w:szCs w:val="24"/>
        </w:rPr>
      </w:pPr>
      <w:r w:rsidRPr="00EB1B97">
        <w:rPr>
          <w:szCs w:val="24"/>
        </w:rPr>
        <w:t>Výstavba, rekonštrukcia</w:t>
      </w:r>
      <w:r w:rsidR="00E936D2" w:rsidRPr="00EB1B97">
        <w:rPr>
          <w:szCs w:val="24"/>
        </w:rPr>
        <w:t xml:space="preserve"> protipožiarnych lesných ciest</w:t>
      </w:r>
      <w:r w:rsidR="00FF1AFD" w:rsidRPr="00FF1AFD">
        <w:rPr>
          <w:szCs w:val="24"/>
        </w:rPr>
        <w:t xml:space="preserve"> </w:t>
      </w:r>
      <w:r w:rsidR="00FF1AFD">
        <w:rPr>
          <w:szCs w:val="24"/>
        </w:rPr>
        <w:t>(úsekov nevyhnutných na napojenie sa na existujúcu sieť lesných ciest)</w:t>
      </w:r>
      <w:r w:rsidR="00E936D2" w:rsidRPr="00EB1B97">
        <w:rPr>
          <w:szCs w:val="24"/>
        </w:rPr>
        <w:t xml:space="preserve"> je</w:t>
      </w:r>
      <w:r w:rsidR="00435DB4" w:rsidRPr="00EB1B97">
        <w:rPr>
          <w:szCs w:val="24"/>
        </w:rPr>
        <w:t xml:space="preserve"> </w:t>
      </w:r>
      <w:r w:rsidR="00E936D2" w:rsidRPr="00EB1B97">
        <w:rPr>
          <w:szCs w:val="24"/>
        </w:rPr>
        <w:t>oprávnená</w:t>
      </w:r>
      <w:r w:rsidR="00EB1B97" w:rsidRPr="00EB1B97">
        <w:rPr>
          <w:szCs w:val="24"/>
        </w:rPr>
        <w:t>,</w:t>
      </w:r>
      <w:r w:rsidR="00E936D2" w:rsidRPr="00EB1B97">
        <w:rPr>
          <w:szCs w:val="24"/>
        </w:rPr>
        <w:t xml:space="preserve"> </w:t>
      </w:r>
      <w:r w:rsidRPr="00EB1B97">
        <w:rPr>
          <w:szCs w:val="24"/>
        </w:rPr>
        <w:t>ak slúži ako prístup k vybudovaným objektom v rámci tohto podopatrenia, ktoré sú v súlade s požiadavkami životné</w:t>
      </w:r>
      <w:r w:rsidR="007C5700" w:rsidRPr="00EB1B97">
        <w:rPr>
          <w:szCs w:val="24"/>
        </w:rPr>
        <w:t>ho prostredia a ochrany prírody.</w:t>
      </w:r>
    </w:p>
    <w:p w:rsidR="00770FBD" w:rsidRPr="00BA1C1C" w:rsidRDefault="00770FBD" w:rsidP="005E22E0">
      <w:pPr>
        <w:pStyle w:val="Odsekzoznamu"/>
        <w:numPr>
          <w:ilvl w:val="0"/>
          <w:numId w:val="121"/>
        </w:numPr>
        <w:spacing w:before="0" w:after="200"/>
        <w:ind w:left="426" w:hanging="426"/>
        <w:contextualSpacing w:val="0"/>
        <w:rPr>
          <w:szCs w:val="24"/>
        </w:rPr>
      </w:pPr>
      <w:r w:rsidRPr="00BA1C1C">
        <w:rPr>
          <w:szCs w:val="24"/>
        </w:rPr>
        <w:t>V prípade preventívnych opatrení</w:t>
      </w:r>
      <w:r w:rsidR="004E1722">
        <w:rPr>
          <w:szCs w:val="24"/>
        </w:rPr>
        <w:t>,</w:t>
      </w:r>
      <w:r w:rsidRPr="00BA1C1C">
        <w:rPr>
          <w:szCs w:val="24"/>
        </w:rPr>
        <w:t xml:space="preserve"> týkajúcich sa škodcov a</w:t>
      </w:r>
      <w:r w:rsidR="004E1722">
        <w:rPr>
          <w:szCs w:val="24"/>
        </w:rPr>
        <w:t> </w:t>
      </w:r>
      <w:r w:rsidRPr="00BA1C1C">
        <w:rPr>
          <w:szCs w:val="24"/>
        </w:rPr>
        <w:t>chorôb</w:t>
      </w:r>
      <w:r w:rsidR="004E1722">
        <w:rPr>
          <w:szCs w:val="24"/>
        </w:rPr>
        <w:t>,</w:t>
      </w:r>
      <w:r w:rsidRPr="00BA1C1C">
        <w:rPr>
          <w:szCs w:val="24"/>
        </w:rPr>
        <w:t xml:space="preserve"> musí byť riziko výskytu príslušnej katastrofy podporené vedeckými dôkazmi a uznané Národným lesníckym centrom.</w:t>
      </w:r>
    </w:p>
    <w:p w:rsidR="00770FBD" w:rsidRPr="00BA1C1C" w:rsidRDefault="00770FBD" w:rsidP="005E22E0">
      <w:pPr>
        <w:pStyle w:val="Odsekzoznamu"/>
        <w:numPr>
          <w:ilvl w:val="0"/>
          <w:numId w:val="121"/>
        </w:numPr>
        <w:spacing w:before="0" w:after="200"/>
        <w:ind w:left="426" w:hanging="426"/>
        <w:contextualSpacing w:val="0"/>
        <w:rPr>
          <w:szCs w:val="24"/>
        </w:rPr>
      </w:pPr>
      <w:r w:rsidRPr="00BA1C1C">
        <w:rPr>
          <w:szCs w:val="24"/>
        </w:rPr>
        <w:t>Oprávnené činnosti sú v súlade s Národným plánom ochrany lesov.</w:t>
      </w:r>
    </w:p>
    <w:p w:rsidR="00770FBD" w:rsidRPr="00BA1C1C" w:rsidRDefault="00770FBD" w:rsidP="005E22E0">
      <w:pPr>
        <w:pStyle w:val="Odsekzoznamu"/>
        <w:numPr>
          <w:ilvl w:val="0"/>
          <w:numId w:val="121"/>
        </w:numPr>
        <w:spacing w:before="0" w:after="200"/>
        <w:ind w:left="426" w:hanging="426"/>
        <w:contextualSpacing w:val="0"/>
        <w:rPr>
          <w:szCs w:val="24"/>
        </w:rPr>
      </w:pPr>
      <w:r w:rsidRPr="00BA1C1C">
        <w:rPr>
          <w:szCs w:val="24"/>
        </w:rPr>
        <w:t>V prípade preventívnych opatrení, týkajúcich sa škodcov</w:t>
      </w:r>
      <w:r w:rsidR="00EB1B97">
        <w:rPr>
          <w:szCs w:val="24"/>
        </w:rPr>
        <w:t>,</w:t>
      </w:r>
      <w:r w:rsidRPr="00BA1C1C">
        <w:rPr>
          <w:szCs w:val="24"/>
        </w:rPr>
        <w:t xml:space="preserve"> je aplikácia chemických prípravkov oprávnená len v prípade, že na realizáciu daného opatrenia nie sú dostupné biologické prípravky alebo ich aplikácia nie je účinná.</w:t>
      </w:r>
    </w:p>
    <w:p w:rsidR="00770FBD" w:rsidRPr="00BA1C1C" w:rsidRDefault="00770FBD" w:rsidP="005E22E0">
      <w:pPr>
        <w:pStyle w:val="Odsekzoznamu"/>
        <w:numPr>
          <w:ilvl w:val="0"/>
          <w:numId w:val="121"/>
        </w:numPr>
        <w:spacing w:before="0" w:after="200"/>
        <w:ind w:left="426" w:hanging="426"/>
        <w:contextualSpacing w:val="0"/>
        <w:rPr>
          <w:szCs w:val="24"/>
        </w:rPr>
      </w:pPr>
      <w:r w:rsidRPr="00BA1C1C">
        <w:rPr>
          <w:szCs w:val="24"/>
        </w:rPr>
        <w:t>Každý príjemca podpory je povinný predložiť relevantné informácie z Programu starostlivosti o les (lesný hospodársky plán) a prípadne inú dokumentáciu ochrany prírody podľa §</w:t>
      </w:r>
      <w:r w:rsidR="007611D9">
        <w:rPr>
          <w:szCs w:val="24"/>
        </w:rPr>
        <w:t xml:space="preserve"> </w:t>
      </w:r>
      <w:r w:rsidRPr="00BA1C1C">
        <w:rPr>
          <w:szCs w:val="24"/>
        </w:rPr>
        <w:t>54 zákona č.</w:t>
      </w:r>
      <w:r w:rsidR="007E285F">
        <w:rPr>
          <w:szCs w:val="24"/>
        </w:rPr>
        <w:t xml:space="preserve"> </w:t>
      </w:r>
      <w:r w:rsidRPr="00BA1C1C">
        <w:rPr>
          <w:szCs w:val="24"/>
        </w:rPr>
        <w:t>543/2002 Z.z..</w:t>
      </w:r>
    </w:p>
    <w:p w:rsidR="00770FBD" w:rsidRPr="00BA1C1C" w:rsidRDefault="00770FBD" w:rsidP="005E22E0">
      <w:pPr>
        <w:pStyle w:val="Odsekzoznamu"/>
        <w:numPr>
          <w:ilvl w:val="0"/>
          <w:numId w:val="121"/>
        </w:numPr>
        <w:spacing w:before="0" w:after="200"/>
        <w:ind w:left="426" w:hanging="426"/>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770FBD" w:rsidRPr="00BA1C1C" w:rsidRDefault="00770FBD" w:rsidP="003F62ED">
      <w:pPr>
        <w:shd w:val="clear" w:color="auto" w:fill="C4BC96" w:themeFill="background2" w:themeFillShade="BF"/>
        <w:spacing w:after="240"/>
        <w:ind w:left="2127" w:hanging="2127"/>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8.4. Podpora na obnovu lesov poškodených lesnými požiarmi a prírodnými katastrofami a katastrofickými udalosťami</w:t>
      </w:r>
    </w:p>
    <w:p w:rsidR="00770FBD" w:rsidRPr="00BA1C1C" w:rsidRDefault="00770FBD" w:rsidP="005E22E0">
      <w:pPr>
        <w:pStyle w:val="Odsekzoznamu"/>
        <w:numPr>
          <w:ilvl w:val="0"/>
          <w:numId w:val="122"/>
        </w:numPr>
        <w:spacing w:before="0" w:after="200"/>
        <w:ind w:left="426" w:hanging="426"/>
        <w:contextualSpacing w:val="0"/>
        <w:rPr>
          <w:szCs w:val="24"/>
        </w:rPr>
      </w:pPr>
      <w:r w:rsidRPr="00BA1C1C">
        <w:rPr>
          <w:szCs w:val="24"/>
        </w:rPr>
        <w:t>Príspevok k aspoň jednej fokusovej oblasti daného opatrenia</w:t>
      </w:r>
      <w:r w:rsidR="00435DB4" w:rsidRPr="00BA1C1C">
        <w:rPr>
          <w:szCs w:val="24"/>
        </w:rPr>
        <w:t>.</w:t>
      </w:r>
    </w:p>
    <w:p w:rsidR="00770FBD" w:rsidRPr="00BA1C1C" w:rsidRDefault="00770FBD" w:rsidP="005E22E0">
      <w:pPr>
        <w:pStyle w:val="Odsekzoznamu"/>
        <w:numPr>
          <w:ilvl w:val="0"/>
          <w:numId w:val="122"/>
        </w:numPr>
        <w:spacing w:before="0" w:after="200"/>
        <w:ind w:left="426" w:hanging="426"/>
        <w:contextualSpacing w:val="0"/>
        <w:rPr>
          <w:szCs w:val="24"/>
        </w:rPr>
      </w:pPr>
      <w:r w:rsidRPr="00BA1C1C">
        <w:rPr>
          <w:szCs w:val="24"/>
        </w:rPr>
        <w:t>Formálne uznanie kompetentným verejným orgánom, že sa stala prírodná katastrofa.</w:t>
      </w:r>
    </w:p>
    <w:p w:rsidR="00770FBD" w:rsidRPr="00BA1C1C" w:rsidRDefault="00770FBD" w:rsidP="005E22E0">
      <w:pPr>
        <w:pStyle w:val="Odsekzoznamu"/>
        <w:numPr>
          <w:ilvl w:val="0"/>
          <w:numId w:val="122"/>
        </w:numPr>
        <w:spacing w:before="0" w:after="200"/>
        <w:ind w:left="426" w:hanging="426"/>
        <w:contextualSpacing w:val="0"/>
        <w:rPr>
          <w:szCs w:val="24"/>
        </w:rPr>
      </w:pPr>
      <w:r w:rsidRPr="00BA1C1C">
        <w:rPr>
          <w:szCs w:val="24"/>
        </w:rPr>
        <w:t>Predmetná katastrofa alebo opatrenia prijaté v súlade so smernicou 2000/29/ES na eradikáciu alebo zabránenie šíreniu choroby rastlín alebo škodcov spôsobili zničenie najmenej 20% príslušného lesného potenciálu (daná podmienka sa vzťahuje na územnú jednotku lesného porastu, nie na celkovú plochu obhospodarovanú príjemcom pomoci).</w:t>
      </w:r>
    </w:p>
    <w:p w:rsidR="00770FBD" w:rsidRPr="00BA1C1C" w:rsidRDefault="00770FBD" w:rsidP="005E22E0">
      <w:pPr>
        <w:pStyle w:val="Odsekzoznamu"/>
        <w:numPr>
          <w:ilvl w:val="0"/>
          <w:numId w:val="122"/>
        </w:numPr>
        <w:spacing w:before="0" w:after="200"/>
        <w:ind w:left="426" w:hanging="426"/>
        <w:contextualSpacing w:val="0"/>
        <w:rPr>
          <w:szCs w:val="24"/>
        </w:rPr>
      </w:pPr>
      <w:r w:rsidRPr="00BA1C1C">
        <w:rPr>
          <w:szCs w:val="24"/>
        </w:rPr>
        <w:t>Oprávnené činnosti sú v súlade s Programom starostlivosti o les (Lesný hospodársky plán).</w:t>
      </w:r>
    </w:p>
    <w:p w:rsidR="00770FBD" w:rsidRPr="00BA1C1C" w:rsidRDefault="00770FBD" w:rsidP="005E22E0">
      <w:pPr>
        <w:pStyle w:val="Odsekzoznamu"/>
        <w:numPr>
          <w:ilvl w:val="0"/>
          <w:numId w:val="122"/>
        </w:numPr>
        <w:spacing w:before="0" w:after="200"/>
        <w:ind w:left="426" w:hanging="426"/>
        <w:contextualSpacing w:val="0"/>
        <w:rPr>
          <w:szCs w:val="24"/>
        </w:rPr>
      </w:pPr>
      <w:r w:rsidRPr="00BA1C1C">
        <w:rPr>
          <w:szCs w:val="24"/>
        </w:rPr>
        <w:t>Oprávnené činnosti sú v súlade s Národným plánom ochrany lesov.</w:t>
      </w:r>
    </w:p>
    <w:p w:rsidR="00770FBD" w:rsidRPr="00BA1C1C" w:rsidRDefault="00770FBD" w:rsidP="005E22E0">
      <w:pPr>
        <w:pStyle w:val="Odsekzoznamu"/>
        <w:numPr>
          <w:ilvl w:val="0"/>
          <w:numId w:val="122"/>
        </w:numPr>
        <w:spacing w:before="0" w:after="200"/>
        <w:ind w:left="426" w:hanging="426"/>
        <w:contextualSpacing w:val="0"/>
        <w:rPr>
          <w:szCs w:val="24"/>
        </w:rPr>
      </w:pPr>
      <w:r w:rsidRPr="00BA1C1C">
        <w:rPr>
          <w:szCs w:val="24"/>
        </w:rPr>
        <w:t>Predloženie relevantných informácií z Programu starostlivosti o les (lesný hospodársky plán) a prípadne inej dokumentácie ochrany prírody podľa §</w:t>
      </w:r>
      <w:r w:rsidR="007611D9">
        <w:rPr>
          <w:szCs w:val="24"/>
        </w:rPr>
        <w:t xml:space="preserve"> </w:t>
      </w:r>
      <w:r w:rsidRPr="00BA1C1C">
        <w:rPr>
          <w:szCs w:val="24"/>
        </w:rPr>
        <w:t>54 zákona č.</w:t>
      </w:r>
      <w:r w:rsidR="00561B66">
        <w:rPr>
          <w:szCs w:val="24"/>
        </w:rPr>
        <w:t xml:space="preserve"> </w:t>
      </w:r>
      <w:r w:rsidRPr="00BA1C1C">
        <w:rPr>
          <w:szCs w:val="24"/>
        </w:rPr>
        <w:t xml:space="preserve">543/2002 </w:t>
      </w:r>
      <w:r w:rsidR="00561B66">
        <w:rPr>
          <w:szCs w:val="24"/>
        </w:rPr>
        <w:t>Z.z.</w:t>
      </w:r>
      <w:r w:rsidRPr="00BA1C1C">
        <w:rPr>
          <w:szCs w:val="24"/>
        </w:rPr>
        <w:t>.</w:t>
      </w:r>
    </w:p>
    <w:p w:rsidR="00770FBD" w:rsidRPr="00BA1C1C" w:rsidRDefault="00770FBD" w:rsidP="005E22E0">
      <w:pPr>
        <w:pStyle w:val="Odsekzoznamu"/>
        <w:numPr>
          <w:ilvl w:val="0"/>
          <w:numId w:val="122"/>
        </w:numPr>
        <w:spacing w:before="0" w:after="0"/>
        <w:ind w:left="426" w:hanging="426"/>
        <w:rPr>
          <w:szCs w:val="24"/>
        </w:rPr>
      </w:pPr>
      <w:r w:rsidRPr="00BA1C1C">
        <w:rPr>
          <w:szCs w:val="24"/>
        </w:rPr>
        <w:lastRenderedPageBreak/>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D274CB" w:rsidRPr="00BA1C1C" w:rsidRDefault="00D274CB" w:rsidP="005B1C06">
      <w:pPr>
        <w:spacing w:before="0" w:after="0"/>
        <w:rPr>
          <w:b/>
          <w:bCs/>
          <w:i/>
          <w:iCs/>
          <w:szCs w:val="24"/>
          <w:lang w:eastAsia="sk-SK"/>
        </w:rPr>
      </w:pPr>
    </w:p>
    <w:p w:rsidR="00770FBD" w:rsidRPr="00BA1C1C" w:rsidRDefault="00770FBD" w:rsidP="003F62ED">
      <w:pPr>
        <w:shd w:val="clear" w:color="auto" w:fill="C4BC96" w:themeFill="background2" w:themeFillShade="BF"/>
        <w:spacing w:after="240"/>
        <w:ind w:left="1843" w:hanging="1843"/>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8.5 Podpora na investície do zlepšenia odolnosti a environmentálnej hodnoty lesných ekosystémov</w:t>
      </w:r>
    </w:p>
    <w:p w:rsidR="00770FBD" w:rsidRDefault="00770FBD" w:rsidP="00884121">
      <w:pPr>
        <w:pStyle w:val="Odsekzoznamu"/>
        <w:numPr>
          <w:ilvl w:val="0"/>
          <w:numId w:val="7"/>
        </w:numPr>
        <w:spacing w:before="0" w:after="200"/>
        <w:ind w:left="426" w:hanging="426"/>
        <w:contextualSpacing w:val="0"/>
        <w:rPr>
          <w:szCs w:val="24"/>
        </w:rPr>
      </w:pPr>
      <w:r w:rsidRPr="00BA1C1C">
        <w:rPr>
          <w:szCs w:val="24"/>
        </w:rPr>
        <w:t>Príspevok k aspoň jednej fokusovej oblasti daného opatrenia</w:t>
      </w:r>
      <w:r w:rsidR="00435DB4" w:rsidRPr="00BA1C1C">
        <w:rPr>
          <w:szCs w:val="24"/>
        </w:rPr>
        <w:t>.</w:t>
      </w:r>
    </w:p>
    <w:p w:rsidR="00770FBD" w:rsidRPr="00BA1C1C" w:rsidRDefault="00770FBD" w:rsidP="00884121">
      <w:pPr>
        <w:pStyle w:val="Odsekzoznamu"/>
        <w:numPr>
          <w:ilvl w:val="0"/>
          <w:numId w:val="7"/>
        </w:numPr>
        <w:spacing w:before="0" w:after="200"/>
        <w:ind w:left="426" w:hanging="426"/>
        <w:contextualSpacing w:val="0"/>
        <w:rPr>
          <w:szCs w:val="24"/>
        </w:rPr>
      </w:pPr>
      <w:r w:rsidRPr="00BA1C1C">
        <w:rPr>
          <w:szCs w:val="24"/>
        </w:rPr>
        <w:t>V prípade ochranných lesov je oprávnená umelá obnova a výchova lesa vo všetkých subkategóriách tak, ako sú uvedené v zákone č. 326/2005 Z.z. o lese, § 13 ods. 2.</w:t>
      </w:r>
    </w:p>
    <w:p w:rsidR="00770FBD" w:rsidRPr="00BA1C1C" w:rsidRDefault="00770FBD" w:rsidP="00884121">
      <w:pPr>
        <w:pStyle w:val="Odsekzoznamu"/>
        <w:numPr>
          <w:ilvl w:val="0"/>
          <w:numId w:val="7"/>
        </w:numPr>
        <w:spacing w:before="0" w:after="200"/>
        <w:ind w:left="426" w:hanging="426"/>
        <w:contextualSpacing w:val="0"/>
        <w:rPr>
          <w:szCs w:val="24"/>
        </w:rPr>
      </w:pPr>
      <w:r w:rsidRPr="00BA1C1C">
        <w:rPr>
          <w:szCs w:val="24"/>
        </w:rPr>
        <w:t>V prípade lesov osobitného určenia je oprávnená umelá obnova a výchova lesa v subkategóriách, ktoré sú uvedené v zákone č. 326/2005 Z.z. o lese, § 14 ods. 2, písm. a), b), e), f) a g).</w:t>
      </w:r>
    </w:p>
    <w:p w:rsidR="00770FBD" w:rsidRPr="00BA1C1C" w:rsidRDefault="00770FBD" w:rsidP="00884121">
      <w:pPr>
        <w:pStyle w:val="Odsekzoznamu"/>
        <w:numPr>
          <w:ilvl w:val="0"/>
          <w:numId w:val="7"/>
        </w:numPr>
        <w:spacing w:before="0" w:after="200"/>
        <w:ind w:left="426" w:hanging="426"/>
        <w:contextualSpacing w:val="0"/>
        <w:rPr>
          <w:szCs w:val="24"/>
        </w:rPr>
      </w:pPr>
      <w:r w:rsidRPr="00BA1C1C">
        <w:rPr>
          <w:szCs w:val="24"/>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p>
    <w:p w:rsidR="00770FBD" w:rsidRPr="00BA1C1C" w:rsidRDefault="00770FBD" w:rsidP="00884121">
      <w:pPr>
        <w:pStyle w:val="Odsekzoznamu"/>
        <w:numPr>
          <w:ilvl w:val="0"/>
          <w:numId w:val="7"/>
        </w:numPr>
        <w:spacing w:before="0" w:after="200"/>
        <w:ind w:left="426" w:hanging="426"/>
        <w:contextualSpacing w:val="0"/>
        <w:rPr>
          <w:szCs w:val="24"/>
        </w:rPr>
      </w:pPr>
      <w:r w:rsidRPr="00BA1C1C">
        <w:rPr>
          <w:szCs w:val="24"/>
        </w:rPr>
        <w:t>Dreviny</w:t>
      </w:r>
      <w:r w:rsidR="00EA741A">
        <w:rPr>
          <w:szCs w:val="24"/>
        </w:rPr>
        <w:t>,</w:t>
      </w:r>
      <w:r w:rsidRPr="00BA1C1C">
        <w:rPr>
          <w:szCs w:val="24"/>
        </w:rPr>
        <w:t xml:space="preserve"> použité pri obnove a</w:t>
      </w:r>
      <w:r w:rsidR="00EA741A">
        <w:rPr>
          <w:szCs w:val="24"/>
        </w:rPr>
        <w:t> </w:t>
      </w:r>
      <w:r w:rsidRPr="00BA1C1C">
        <w:rPr>
          <w:szCs w:val="24"/>
        </w:rPr>
        <w:t>výchove</w:t>
      </w:r>
      <w:r w:rsidR="00EA741A">
        <w:rPr>
          <w:szCs w:val="24"/>
        </w:rPr>
        <w:t>,</w:t>
      </w:r>
      <w:r w:rsidRPr="00BA1C1C">
        <w:rPr>
          <w:szCs w:val="24"/>
        </w:rPr>
        <w:t xml:space="preserve"> musia byť odolné pôvodné druhy biotopovo najlepšie vyhovujúce a najživotaschopnejšie v podmienkach daného územia.</w:t>
      </w:r>
    </w:p>
    <w:p w:rsidR="00770FBD" w:rsidRDefault="00770FBD" w:rsidP="00884121">
      <w:pPr>
        <w:pStyle w:val="Odsekzoznamu"/>
        <w:numPr>
          <w:ilvl w:val="0"/>
          <w:numId w:val="7"/>
        </w:numPr>
        <w:spacing w:before="0" w:after="200"/>
        <w:ind w:left="426" w:hanging="426"/>
        <w:contextualSpacing w:val="0"/>
        <w:rPr>
          <w:szCs w:val="24"/>
        </w:rPr>
      </w:pPr>
      <w:r w:rsidRPr="00BA1C1C">
        <w:rPr>
          <w:szCs w:val="24"/>
        </w:rPr>
        <w:t xml:space="preserve">Posledná žiadosť o platbu sa musí podať v lehote </w:t>
      </w:r>
      <w:r w:rsidRPr="00C33054">
        <w:rPr>
          <w:szCs w:val="24"/>
        </w:rPr>
        <w:t>piatich rokov</w:t>
      </w:r>
      <w:r w:rsidR="00E936D2" w:rsidRPr="00C33054">
        <w:rPr>
          <w:szCs w:val="24"/>
        </w:rPr>
        <w:t xml:space="preserve"> (u vypracovania plánov lesného hospodárstva 7 rokov) </w:t>
      </w:r>
      <w:r w:rsidRPr="00C33054">
        <w:rPr>
          <w:szCs w:val="24"/>
        </w:rPr>
        <w:t>od nadobudnutia účinnosti zmluvy. V prípade výziev, kedy lehota na podanie poslednej</w:t>
      </w:r>
      <w:r w:rsidRPr="00BA1C1C">
        <w:rPr>
          <w:szCs w:val="24"/>
        </w:rPr>
        <w:t xml:space="preserve"> žiadosti o platbu nemôže byť dodržaná (napr. v súvislosti s končiacim sa programovým obdobím), je termín na podanie poslednej žiadosti o platbu najneskôr do 30.06.2023.</w:t>
      </w:r>
    </w:p>
    <w:p w:rsidR="00770FBD" w:rsidRPr="00BA1C1C" w:rsidRDefault="00770FBD" w:rsidP="00884121">
      <w:pPr>
        <w:pStyle w:val="Odsekzoznamu"/>
        <w:numPr>
          <w:ilvl w:val="0"/>
          <w:numId w:val="7"/>
        </w:numPr>
        <w:spacing w:before="0" w:after="200"/>
        <w:ind w:left="426" w:hanging="426"/>
        <w:contextualSpacing w:val="0"/>
        <w:rPr>
          <w:szCs w:val="24"/>
        </w:rPr>
      </w:pPr>
      <w:r w:rsidRPr="00BA1C1C">
        <w:rPr>
          <w:szCs w:val="24"/>
        </w:rPr>
        <w:t>Predloženie relevantných informácií z Programu starostlivosti o les (lesný hospodársky plán) a prípadne inej dokumentácie ochrany prírody podľa §54 zákona</w:t>
      </w:r>
      <w:r w:rsidR="00561B66">
        <w:rPr>
          <w:szCs w:val="24"/>
        </w:rPr>
        <w:t xml:space="preserve"> </w:t>
      </w:r>
      <w:r w:rsidRPr="00BA1C1C">
        <w:rPr>
          <w:szCs w:val="24"/>
        </w:rPr>
        <w:t>č.</w:t>
      </w:r>
      <w:r w:rsidR="00561B66">
        <w:rPr>
          <w:szCs w:val="24"/>
        </w:rPr>
        <w:t xml:space="preserve"> </w:t>
      </w:r>
      <w:r w:rsidRPr="00BA1C1C">
        <w:rPr>
          <w:szCs w:val="24"/>
        </w:rPr>
        <w:t xml:space="preserve">543/2002 </w:t>
      </w:r>
      <w:r w:rsidR="00561B66">
        <w:rPr>
          <w:szCs w:val="24"/>
        </w:rPr>
        <w:t>Z.z.</w:t>
      </w:r>
    </w:p>
    <w:p w:rsidR="00770FBD" w:rsidRPr="00BA1C1C" w:rsidRDefault="00770FBD" w:rsidP="00884121">
      <w:pPr>
        <w:pStyle w:val="Odsekzoznamu"/>
        <w:numPr>
          <w:ilvl w:val="0"/>
          <w:numId w:val="7"/>
        </w:numPr>
        <w:spacing w:before="0" w:after="200"/>
        <w:ind w:left="426" w:hanging="426"/>
        <w:contextualSpacing w:val="0"/>
        <w:rPr>
          <w:szCs w:val="24"/>
        </w:rPr>
      </w:pPr>
      <w:r w:rsidRPr="00BA1C1C">
        <w:rPr>
          <w:szCs w:val="24"/>
        </w:rPr>
        <w:t>V prípade vypracovania plánov lesného hospodárstva:</w:t>
      </w:r>
    </w:p>
    <w:p w:rsidR="00770FBD" w:rsidRPr="00BA1C1C" w:rsidRDefault="00770FBD" w:rsidP="005E22E0">
      <w:pPr>
        <w:pStyle w:val="Odsekzoznamu"/>
        <w:numPr>
          <w:ilvl w:val="0"/>
          <w:numId w:val="123"/>
        </w:numPr>
        <w:spacing w:before="0" w:after="200"/>
        <w:ind w:left="993" w:hanging="284"/>
        <w:contextualSpacing w:val="0"/>
        <w:rPr>
          <w:szCs w:val="24"/>
        </w:rPr>
      </w:pPr>
      <w:r w:rsidRPr="00BA1C1C">
        <w:rPr>
          <w:szCs w:val="24"/>
        </w:rPr>
        <w:t>vypracovanie plánov lesného hospodárstva pre oblasti klasifikované ako ochranné lesy, lesy osobitného určenia a hospodárske lesy, s výnimkou hospodárskych lesov, ktoré sú funkčne klasifikované ako typ produkčný (primárnou funkciou je produkcia dreva);</w:t>
      </w:r>
    </w:p>
    <w:p w:rsidR="00770FBD" w:rsidRDefault="00770FBD" w:rsidP="005E22E0">
      <w:pPr>
        <w:pStyle w:val="Odsekzoznamu"/>
        <w:numPr>
          <w:ilvl w:val="0"/>
          <w:numId w:val="123"/>
        </w:numPr>
        <w:spacing w:before="0" w:after="200"/>
        <w:ind w:left="993" w:hanging="284"/>
        <w:rPr>
          <w:szCs w:val="24"/>
        </w:rPr>
      </w:pPr>
      <w:r w:rsidRPr="00BA1C1C">
        <w:rPr>
          <w:szCs w:val="24"/>
        </w:rPr>
        <w:t xml:space="preserve">vypracovanie </w:t>
      </w:r>
      <w:r w:rsidR="00EB1B97">
        <w:rPr>
          <w:szCs w:val="24"/>
        </w:rPr>
        <w:t>relevantných</w:t>
      </w:r>
      <w:r w:rsidRPr="00BA1C1C">
        <w:rPr>
          <w:szCs w:val="24"/>
        </w:rPr>
        <w:t xml:space="preserve"> súčastí Programu starostlivosti o les v zmysle zákona č. 326/2005 Z.z.</w:t>
      </w:r>
    </w:p>
    <w:p w:rsidR="00D274CB" w:rsidRDefault="00D274CB" w:rsidP="003F62ED">
      <w:pPr>
        <w:pStyle w:val="Odsekzoznamu"/>
        <w:spacing w:before="0" w:after="200"/>
        <w:ind w:left="1440"/>
        <w:rPr>
          <w:szCs w:val="24"/>
        </w:rPr>
      </w:pPr>
    </w:p>
    <w:p w:rsidR="00770FBD" w:rsidRPr="00BA1C1C" w:rsidRDefault="00770FBD" w:rsidP="003F62ED">
      <w:pPr>
        <w:shd w:val="clear" w:color="auto" w:fill="C4BC96" w:themeFill="background2" w:themeFillShade="BF"/>
        <w:spacing w:after="240"/>
        <w:ind w:left="1985" w:hanging="1985"/>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8.6 Podpora investícií do lesníckych technológií a spracovania, do mobilizácie lesníckych výrobkov a ich uvádzania na trh</w:t>
      </w:r>
    </w:p>
    <w:p w:rsidR="00770FBD" w:rsidRPr="00BA1C1C" w:rsidRDefault="00770FBD" w:rsidP="00884121">
      <w:pPr>
        <w:tabs>
          <w:tab w:val="left" w:pos="426"/>
        </w:tabs>
        <w:rPr>
          <w:szCs w:val="24"/>
        </w:rPr>
      </w:pPr>
      <w:r w:rsidRPr="00BA1C1C">
        <w:rPr>
          <w:szCs w:val="24"/>
        </w:rPr>
        <w:lastRenderedPageBreak/>
        <w:t>1.</w:t>
      </w:r>
      <w:r w:rsidRPr="00BA1C1C">
        <w:rPr>
          <w:szCs w:val="24"/>
        </w:rPr>
        <w:tab/>
        <w:t>Príspevok k aspoň jednej fokusovej oblasti daného opatrenia.</w:t>
      </w:r>
    </w:p>
    <w:p w:rsidR="00770FBD" w:rsidRPr="00BA1C1C" w:rsidRDefault="00770FBD" w:rsidP="005E22E0">
      <w:pPr>
        <w:pStyle w:val="Odsekzoznamu"/>
        <w:numPr>
          <w:ilvl w:val="0"/>
          <w:numId w:val="125"/>
        </w:numPr>
        <w:tabs>
          <w:tab w:val="left" w:pos="426"/>
        </w:tabs>
        <w:spacing w:before="0" w:after="200"/>
        <w:ind w:hanging="720"/>
        <w:contextualSpacing w:val="0"/>
        <w:rPr>
          <w:szCs w:val="24"/>
        </w:rPr>
      </w:pPr>
      <w:r w:rsidRPr="00BA1C1C">
        <w:rPr>
          <w:szCs w:val="24"/>
        </w:rPr>
        <w:t>Predloženie relevantných informácií z programu starostlivosti o les  v prípade prijímateľa podpory podľa písm. a) a prípadne inej dokumentácie ochrany prírody podľa §</w:t>
      </w:r>
      <w:r w:rsidR="0086724C" w:rsidRPr="00BA1C1C">
        <w:rPr>
          <w:szCs w:val="24"/>
        </w:rPr>
        <w:t xml:space="preserve"> </w:t>
      </w:r>
      <w:r w:rsidRPr="00BA1C1C">
        <w:rPr>
          <w:szCs w:val="24"/>
        </w:rPr>
        <w:t>54 zákona č.</w:t>
      </w:r>
      <w:r w:rsidR="007E285F">
        <w:rPr>
          <w:szCs w:val="24"/>
        </w:rPr>
        <w:t xml:space="preserve"> </w:t>
      </w:r>
      <w:r w:rsidR="00561B66">
        <w:rPr>
          <w:szCs w:val="24"/>
        </w:rPr>
        <w:t>543/2002 Z.</w:t>
      </w:r>
      <w:r w:rsidRPr="00BA1C1C">
        <w:rPr>
          <w:szCs w:val="24"/>
        </w:rPr>
        <w:t>z..</w:t>
      </w:r>
    </w:p>
    <w:p w:rsidR="00770FBD" w:rsidRPr="00BA1C1C" w:rsidRDefault="00770FBD" w:rsidP="005E22E0">
      <w:pPr>
        <w:pStyle w:val="Odsekzoznamu"/>
        <w:numPr>
          <w:ilvl w:val="0"/>
          <w:numId w:val="125"/>
        </w:numPr>
        <w:tabs>
          <w:tab w:val="left" w:pos="426"/>
        </w:tabs>
        <w:spacing w:before="0" w:after="200"/>
        <w:ind w:hanging="720"/>
        <w:contextualSpacing w:val="0"/>
      </w:pPr>
      <w:r w:rsidRPr="00BA1C1C">
        <w:rPr>
          <w:szCs w:val="24"/>
        </w:rPr>
        <w:t>Predloženie odôvodnenia ako uvedená investícia zvyšuje lesohospodársky potenciál alebo ako súvisí so spracovaním alebo mobilizáciou lesníckych výrobkov.</w:t>
      </w:r>
    </w:p>
    <w:p w:rsidR="00770FBD" w:rsidRPr="00BA1C1C" w:rsidRDefault="00770FBD" w:rsidP="005E22E0">
      <w:pPr>
        <w:pStyle w:val="Odsekzoznamu"/>
        <w:numPr>
          <w:ilvl w:val="0"/>
          <w:numId w:val="125"/>
        </w:numPr>
        <w:tabs>
          <w:tab w:val="left" w:pos="426"/>
        </w:tabs>
        <w:spacing w:before="0" w:after="200"/>
        <w:ind w:hanging="720"/>
        <w:contextualSpacing w:val="0"/>
        <w:rPr>
          <w:szCs w:val="24"/>
        </w:rPr>
      </w:pPr>
      <w:r w:rsidRPr="00BA1C1C">
        <w:rPr>
          <w:szCs w:val="24"/>
        </w:rPr>
        <w:t>Podiel ročných tržieb z lesníckej výroby alebo poskytovaných lesníckych služieb za rok predchádzajúci roku podania ŽoNFP k celkovým tržbám musí byť viac ako 70%.</w:t>
      </w:r>
    </w:p>
    <w:p w:rsidR="00FF1AFD" w:rsidRDefault="00FF1AFD" w:rsidP="005E22E0">
      <w:pPr>
        <w:pStyle w:val="Odsekzoznamu"/>
        <w:numPr>
          <w:ilvl w:val="0"/>
          <w:numId w:val="125"/>
        </w:numPr>
        <w:tabs>
          <w:tab w:val="left" w:pos="426"/>
        </w:tabs>
        <w:spacing w:before="0" w:after="0"/>
        <w:ind w:hanging="720"/>
        <w:contextualSpacing w:val="0"/>
        <w:rPr>
          <w:szCs w:val="24"/>
        </w:rPr>
      </w:pPr>
      <w:r>
        <w:rPr>
          <w:szCs w:val="24"/>
        </w:rPr>
        <w:t>Investície, ktoré súvisia s využívaním dreva ako suroviny alebo zdroja energie</w:t>
      </w:r>
      <w:r w:rsidR="00DD6187">
        <w:rPr>
          <w:szCs w:val="24"/>
        </w:rPr>
        <w:t>,</w:t>
      </w:r>
      <w:r>
        <w:rPr>
          <w:szCs w:val="24"/>
        </w:rPr>
        <w:t xml:space="preserve"> sú obmedzené na všetky pracovné operácie pred priemyselným spracovaním dreva.</w:t>
      </w:r>
    </w:p>
    <w:p w:rsidR="00FF1AFD" w:rsidRDefault="00FF1AFD" w:rsidP="00884121">
      <w:pPr>
        <w:pStyle w:val="Odsekzoznamu"/>
        <w:tabs>
          <w:tab w:val="left" w:pos="426"/>
        </w:tabs>
        <w:spacing w:before="0" w:after="0"/>
        <w:contextualSpacing w:val="0"/>
        <w:rPr>
          <w:szCs w:val="24"/>
        </w:rPr>
      </w:pPr>
    </w:p>
    <w:p w:rsidR="00770FBD" w:rsidRPr="00BA1C1C" w:rsidRDefault="00770FBD" w:rsidP="005E22E0">
      <w:pPr>
        <w:pStyle w:val="Odsekzoznamu"/>
        <w:numPr>
          <w:ilvl w:val="0"/>
          <w:numId w:val="125"/>
        </w:numPr>
        <w:tabs>
          <w:tab w:val="left" w:pos="426"/>
        </w:tabs>
        <w:spacing w:before="0" w:after="0"/>
        <w:ind w:hanging="720"/>
        <w:contextualSpacing w:val="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D274CB" w:rsidRPr="00BA1C1C" w:rsidRDefault="00D274CB" w:rsidP="00884121">
      <w:pPr>
        <w:tabs>
          <w:tab w:val="left" w:pos="426"/>
          <w:tab w:val="left" w:pos="720"/>
        </w:tabs>
        <w:spacing w:before="0" w:after="0"/>
        <w:ind w:left="720"/>
        <w:rPr>
          <w:szCs w:val="24"/>
          <w:lang w:eastAsia="sk-SK"/>
        </w:rPr>
      </w:pPr>
    </w:p>
    <w:p w:rsidR="00770FBD" w:rsidRPr="00BA1C1C" w:rsidRDefault="00770FBD" w:rsidP="00804050">
      <w:pPr>
        <w:shd w:val="clear" w:color="auto" w:fill="002060"/>
        <w:spacing w:before="0" w:after="0"/>
        <w:ind w:left="2127" w:hanging="2127"/>
        <w:jc w:val="left"/>
        <w:rPr>
          <w:b/>
          <w:bCs/>
          <w:i/>
          <w:iCs/>
          <w:szCs w:val="24"/>
          <w:lang w:eastAsia="sk-SK"/>
        </w:rPr>
      </w:pPr>
      <w:r w:rsidRPr="00BA1C1C">
        <w:rPr>
          <w:b/>
          <w:szCs w:val="24"/>
        </w:rPr>
        <w:t>Podopatrenie</w:t>
      </w:r>
      <w:r w:rsidRPr="00BA1C1C">
        <w:rPr>
          <w:b/>
          <w:bCs/>
          <w:i/>
          <w:iCs/>
          <w:szCs w:val="24"/>
          <w:lang w:eastAsia="sk-SK"/>
        </w:rPr>
        <w:t>: 16.1 Podpora na zriaďovanie a prevádzku operačných skupín EIP zameraných na produktivitu a udržateľnosť poľnohospodárstva</w:t>
      </w:r>
    </w:p>
    <w:p w:rsidR="00770FBD" w:rsidRPr="00BA1C1C" w:rsidRDefault="00770FBD" w:rsidP="005E22E0">
      <w:pPr>
        <w:pStyle w:val="Odsekzoznamu"/>
        <w:numPr>
          <w:ilvl w:val="3"/>
          <w:numId w:val="125"/>
        </w:numPr>
        <w:spacing w:before="240" w:after="200"/>
        <w:ind w:left="426" w:hanging="426"/>
        <w:contextualSpacing w:val="0"/>
        <w:rPr>
          <w:szCs w:val="24"/>
        </w:rPr>
      </w:pPr>
      <w:r w:rsidRPr="00BA1C1C">
        <w:rPr>
          <w:szCs w:val="24"/>
        </w:rPr>
        <w:t>Príspevok k aspoň jednej fokusovej oblasti daného opatrenia.</w:t>
      </w:r>
    </w:p>
    <w:p w:rsidR="00F71CFA" w:rsidRPr="00BA1C1C" w:rsidRDefault="00770FBD" w:rsidP="005E22E0">
      <w:pPr>
        <w:pStyle w:val="Odsekzoznamu"/>
        <w:numPr>
          <w:ilvl w:val="3"/>
          <w:numId w:val="125"/>
        </w:numPr>
        <w:spacing w:before="0" w:after="200"/>
        <w:ind w:left="426" w:hanging="426"/>
        <w:contextualSpacing w:val="0"/>
        <w:rPr>
          <w:szCs w:val="24"/>
        </w:rPr>
      </w:pPr>
      <w:r w:rsidRPr="00BA1C1C">
        <w:rPr>
          <w:szCs w:val="24"/>
        </w:rPr>
        <w:t>Operačné skupiny EIP vznikajú za účelom riešenia konkrétneho praktického problému/výzvy, pričom naň hľadajú inovatívne riešenie a keď ho nájdu, projekt sa končí. Podpora nebude poskytnutá pre vytvorenie a prevádzkovanie skupín, ktoré len "vedú diskusiu" o konkrétnych problémoch, no bez výsledkov.</w:t>
      </w:r>
    </w:p>
    <w:p w:rsidR="00770FBD" w:rsidRPr="00BA1C1C" w:rsidRDefault="00770FBD" w:rsidP="005E22E0">
      <w:pPr>
        <w:pStyle w:val="Odsekzoznamu"/>
        <w:numPr>
          <w:ilvl w:val="3"/>
          <w:numId w:val="125"/>
        </w:numPr>
        <w:spacing w:before="0" w:after="200"/>
        <w:ind w:left="426" w:hanging="426"/>
        <w:contextualSpacing w:val="0"/>
        <w:rPr>
          <w:szCs w:val="24"/>
        </w:rPr>
      </w:pPr>
      <w:r w:rsidRPr="00BA1C1C">
        <w:rPr>
          <w:szCs w:val="24"/>
        </w:rPr>
        <w:t>Oprávnené sú činnosti, ktoré zabezpečia zriadenie operačných skupín EIP  alebo činnosti, ktoré sú pre ne nové  a doteraz ich nerealizovali. Finančné prostriedky nemôžu byť poskytnuté na podporu už zavedenej činnosti vykonávanej v sieti či klastri.</w:t>
      </w:r>
    </w:p>
    <w:p w:rsidR="00770FBD" w:rsidRPr="00BA1C1C" w:rsidRDefault="00770FBD" w:rsidP="005E22E0">
      <w:pPr>
        <w:pStyle w:val="Odsekzoznamu"/>
        <w:numPr>
          <w:ilvl w:val="3"/>
          <w:numId w:val="125"/>
        </w:numPr>
        <w:spacing w:before="0" w:after="200"/>
        <w:ind w:left="426" w:hanging="426"/>
        <w:contextualSpacing w:val="0"/>
        <w:rPr>
          <w:szCs w:val="24"/>
        </w:rPr>
      </w:pPr>
      <w:r w:rsidRPr="00BA1C1C">
        <w:rPr>
          <w:szCs w:val="24"/>
        </w:rPr>
        <w:t>Podpora sa poskytne iba v prípade, že skupina preukáz</w:t>
      </w:r>
      <w:r w:rsidR="00E936D2" w:rsidRPr="00BA1C1C">
        <w:rPr>
          <w:szCs w:val="24"/>
        </w:rPr>
        <w:t>ateľne vykonáva  projekt, ktorý je zameraný</w:t>
      </w:r>
      <w:r w:rsidRPr="00BA1C1C">
        <w:rPr>
          <w:szCs w:val="24"/>
        </w:rPr>
        <w:t xml:space="preserve"> na priority politiky rozvoja vidieka.  Výsledky spolupráce v rámci operačných skupín EIP budú zverejnené.</w:t>
      </w:r>
    </w:p>
    <w:p w:rsidR="00770FBD" w:rsidRDefault="00770FBD" w:rsidP="005E22E0">
      <w:pPr>
        <w:pStyle w:val="Odsekzoznamu"/>
        <w:numPr>
          <w:ilvl w:val="3"/>
          <w:numId w:val="125"/>
        </w:numPr>
        <w:spacing w:before="0" w:after="200"/>
        <w:ind w:left="426" w:hanging="426"/>
        <w:contextualSpacing w:val="0"/>
        <w:rPr>
          <w:szCs w:val="24"/>
        </w:rPr>
      </w:pPr>
      <w:r w:rsidRPr="00BA1C1C">
        <w:rPr>
          <w:szCs w:val="24"/>
        </w:rPr>
        <w:t>Posledná žiadosť o platbu sa musí podať v </w:t>
      </w:r>
      <w:r w:rsidRPr="00C33054">
        <w:rPr>
          <w:szCs w:val="24"/>
        </w:rPr>
        <w:t>lehote do siedmych rokov od nadobudnutia účinnosti zmluvy. V prípade výziev, kedy lehota na podanie</w:t>
      </w:r>
      <w:r w:rsidRPr="00BA1C1C">
        <w:rPr>
          <w:szCs w:val="24"/>
        </w:rPr>
        <w:t xml:space="preserve"> poslednej žiadosti o platbu nemôže byť dodržaná (napr. v súvislosti s končiacim sa programovým obdobím), je termín na podanie poslednej žiadosti o platbu najneskôr do 30.06.2023.</w:t>
      </w:r>
    </w:p>
    <w:p w:rsidR="00770FBD" w:rsidRDefault="00770FBD" w:rsidP="005E22E0">
      <w:pPr>
        <w:pStyle w:val="Odsekzoznamu"/>
        <w:numPr>
          <w:ilvl w:val="3"/>
          <w:numId w:val="125"/>
        </w:numPr>
        <w:spacing w:before="0" w:after="0"/>
        <w:ind w:left="426" w:hanging="426"/>
        <w:rPr>
          <w:szCs w:val="24"/>
        </w:rPr>
      </w:pPr>
      <w:r w:rsidRPr="00BA1C1C">
        <w:rPr>
          <w:szCs w:val="24"/>
        </w:rPr>
        <w:t>Operačné skupiny EIP si stanovia vnútorné postupy, ktorými zabezpečia aby ich operácie a rozhodovania boli transparentné a aby predchádzali situáciám konfliktu záujmov.</w:t>
      </w:r>
    </w:p>
    <w:p w:rsidR="00FC5E26" w:rsidRPr="00BA1C1C" w:rsidRDefault="00FC5E26" w:rsidP="00AD3278">
      <w:pPr>
        <w:pStyle w:val="Odsekzoznamu"/>
        <w:spacing w:before="0" w:after="0"/>
        <w:ind w:left="426"/>
        <w:rPr>
          <w:szCs w:val="24"/>
        </w:rPr>
      </w:pPr>
    </w:p>
    <w:p w:rsidR="00770FBD" w:rsidRPr="00BA1C1C" w:rsidRDefault="0064040F" w:rsidP="00AD3278">
      <w:pPr>
        <w:shd w:val="clear" w:color="auto" w:fill="002060"/>
        <w:spacing w:before="0" w:after="0"/>
        <w:ind w:left="2127" w:hanging="2127"/>
        <w:rPr>
          <w:b/>
          <w:bCs/>
          <w:i/>
          <w:iCs/>
          <w:szCs w:val="24"/>
          <w:lang w:eastAsia="sk-SK"/>
        </w:rPr>
      </w:pPr>
      <w:r w:rsidRPr="00BA1C1C">
        <w:rPr>
          <w:b/>
          <w:szCs w:val="24"/>
        </w:rPr>
        <w:t>Podopatrenie</w:t>
      </w:r>
      <w:r w:rsidR="00770FBD" w:rsidRPr="00BA1C1C">
        <w:rPr>
          <w:b/>
          <w:bCs/>
          <w:i/>
          <w:iCs/>
          <w:szCs w:val="24"/>
          <w:lang w:eastAsia="sk-SK"/>
        </w:rPr>
        <w:t>: 16.2 Podpora na pilotné projekty a na vývoj nových výrobkov, postupov, procesov a technológií</w:t>
      </w:r>
    </w:p>
    <w:p w:rsidR="00FC5E26" w:rsidRDefault="00FC5E26" w:rsidP="00AD3278">
      <w:pPr>
        <w:pStyle w:val="Odsekzoznamu"/>
        <w:spacing w:before="0" w:after="0"/>
        <w:ind w:left="284"/>
        <w:contextualSpacing w:val="0"/>
        <w:rPr>
          <w:szCs w:val="24"/>
        </w:rPr>
      </w:pPr>
    </w:p>
    <w:p w:rsidR="00770FBD" w:rsidRPr="00BA1C1C" w:rsidRDefault="00770FBD" w:rsidP="005E22E0">
      <w:pPr>
        <w:pStyle w:val="Odsekzoznamu"/>
        <w:numPr>
          <w:ilvl w:val="6"/>
          <w:numId w:val="125"/>
        </w:numPr>
        <w:spacing w:before="0" w:after="200"/>
        <w:ind w:left="284" w:hanging="284"/>
        <w:contextualSpacing w:val="0"/>
        <w:rPr>
          <w:szCs w:val="24"/>
        </w:rPr>
      </w:pPr>
      <w:r w:rsidRPr="00BA1C1C">
        <w:rPr>
          <w:szCs w:val="24"/>
        </w:rPr>
        <w:t>Príspevok k aspoň jednej fokusovej oblasti daného opatrenia</w:t>
      </w:r>
      <w:r w:rsidR="002D4D91" w:rsidRPr="00BA1C1C">
        <w:rPr>
          <w:szCs w:val="24"/>
        </w:rPr>
        <w:t>.</w:t>
      </w:r>
    </w:p>
    <w:p w:rsidR="00770FBD" w:rsidRPr="00BA1C1C" w:rsidRDefault="00770FBD" w:rsidP="005E22E0">
      <w:pPr>
        <w:pStyle w:val="Odsekzoznamu"/>
        <w:numPr>
          <w:ilvl w:val="6"/>
          <w:numId w:val="125"/>
        </w:numPr>
        <w:spacing w:before="0" w:after="200"/>
        <w:ind w:left="284" w:hanging="284"/>
        <w:contextualSpacing w:val="0"/>
        <w:rPr>
          <w:szCs w:val="24"/>
        </w:rPr>
      </w:pPr>
      <w:r w:rsidRPr="00BA1C1C">
        <w:rPr>
          <w:szCs w:val="24"/>
        </w:rPr>
        <w:t>Spolupráce sa musia zúčastniť najmenej tri subjekty.</w:t>
      </w:r>
      <w:r w:rsidR="00E936D2" w:rsidRPr="00BA1C1C">
        <w:rPr>
          <w:szCs w:val="24"/>
        </w:rPr>
        <w:t xml:space="preserve"> Uvedené neplatí ak projekt realizuje verejný subjekt. </w:t>
      </w:r>
    </w:p>
    <w:p w:rsidR="00770FBD" w:rsidRPr="00BA1C1C" w:rsidRDefault="00770FBD" w:rsidP="005E22E0">
      <w:pPr>
        <w:pStyle w:val="Odsekzoznamu"/>
        <w:numPr>
          <w:ilvl w:val="6"/>
          <w:numId w:val="125"/>
        </w:numPr>
        <w:spacing w:before="0" w:after="200"/>
        <w:ind w:left="284" w:hanging="284"/>
        <w:contextualSpacing w:val="0"/>
        <w:rPr>
          <w:szCs w:val="24"/>
        </w:rPr>
      </w:pPr>
      <w:r w:rsidRPr="00BA1C1C">
        <w:rPr>
          <w:szCs w:val="24"/>
        </w:rPr>
        <w:t>Oprávnené sú len tie činnosti, ktoré majú inovatívny a/alebo experimentálny charakter.</w:t>
      </w:r>
    </w:p>
    <w:p w:rsidR="00770FBD" w:rsidRDefault="00770FBD" w:rsidP="005E22E0">
      <w:pPr>
        <w:pStyle w:val="Odsekzoznamu"/>
        <w:numPr>
          <w:ilvl w:val="6"/>
          <w:numId w:val="125"/>
        </w:numPr>
        <w:spacing w:before="0" w:after="200"/>
        <w:ind w:left="284" w:hanging="284"/>
        <w:rPr>
          <w:szCs w:val="24"/>
        </w:rPr>
      </w:pPr>
      <w:r w:rsidRPr="00BA1C1C">
        <w:rPr>
          <w:szCs w:val="24"/>
        </w:rPr>
        <w:t>Posledná žiadosť o platbu sa musí podať v </w:t>
      </w:r>
      <w:r w:rsidRPr="00C33054">
        <w:rPr>
          <w:szCs w:val="24"/>
        </w:rPr>
        <w:t>lehote do  štyroch rokov od</w:t>
      </w:r>
      <w:r w:rsidRPr="00BA1C1C">
        <w:rPr>
          <w:szCs w:val="24"/>
        </w:rPr>
        <w:t xml:space="preserve"> nadobudnutia účinnosti zmluvy. V prípade výziev, kedy lehota na podanie poslednej žiadosti o platbu nemôže byť dodržaná (napr. v súvislosti s končiacim sa programovým obdobím), je termín na podanie poslednej žiadosti o platbu najneskôr do 30.06.2023.</w:t>
      </w:r>
    </w:p>
    <w:p w:rsidR="00D67A14" w:rsidRDefault="00D67A14" w:rsidP="00884121">
      <w:pPr>
        <w:pStyle w:val="Odsekzoznamu"/>
        <w:spacing w:before="0" w:after="200"/>
        <w:ind w:left="284" w:hanging="284"/>
        <w:rPr>
          <w:szCs w:val="24"/>
        </w:rPr>
      </w:pPr>
    </w:p>
    <w:p w:rsidR="00770FBD" w:rsidRPr="00BA1C1C" w:rsidRDefault="00770FBD" w:rsidP="003F62ED">
      <w:pPr>
        <w:shd w:val="clear" w:color="auto" w:fill="002060"/>
        <w:ind w:left="1985" w:hanging="1985"/>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16.3 (Iná) spolupráca medzi malými hospodárskymi subjektmi pri organizácii spoločných pracovných procesov a spoločnom využívaní zariadení a zdrojov a pri rozvoji služieb v oblasti cestovného ruchu/ich uvádzania na trh</w:t>
      </w:r>
    </w:p>
    <w:p w:rsidR="00FC5E26" w:rsidRDefault="00FC5E26" w:rsidP="00FC5E26">
      <w:pPr>
        <w:pStyle w:val="Odsekzoznamu"/>
        <w:spacing w:before="0"/>
        <w:ind w:left="426"/>
        <w:contextualSpacing w:val="0"/>
        <w:rPr>
          <w:szCs w:val="24"/>
        </w:rPr>
      </w:pPr>
    </w:p>
    <w:p w:rsidR="00770FBD" w:rsidRPr="00BA1C1C" w:rsidRDefault="00770FBD" w:rsidP="005E22E0">
      <w:pPr>
        <w:pStyle w:val="Odsekzoznamu"/>
        <w:numPr>
          <w:ilvl w:val="0"/>
          <w:numId w:val="124"/>
        </w:numPr>
        <w:spacing w:before="0"/>
        <w:ind w:left="426" w:hanging="426"/>
        <w:contextualSpacing w:val="0"/>
        <w:rPr>
          <w:szCs w:val="24"/>
        </w:rPr>
      </w:pPr>
      <w:r w:rsidRPr="00BA1C1C">
        <w:rPr>
          <w:szCs w:val="24"/>
        </w:rPr>
        <w:t>Príspevok k aspoň jednej fokusovej oblasti daného opatrenia.</w:t>
      </w:r>
    </w:p>
    <w:p w:rsidR="00770FBD" w:rsidRDefault="00770FBD" w:rsidP="005E22E0">
      <w:pPr>
        <w:pStyle w:val="Odsekzoznamu"/>
        <w:numPr>
          <w:ilvl w:val="0"/>
          <w:numId w:val="124"/>
        </w:numPr>
        <w:spacing w:before="0"/>
        <w:ind w:left="426" w:hanging="426"/>
        <w:contextualSpacing w:val="0"/>
        <w:rPr>
          <w:szCs w:val="24"/>
        </w:rPr>
      </w:pPr>
      <w:r w:rsidRPr="00BA1C1C">
        <w:rPr>
          <w:szCs w:val="24"/>
        </w:rPr>
        <w:t>Spolupráce sa musí zúčastniť najmenej 5 subjektov.</w:t>
      </w:r>
    </w:p>
    <w:p w:rsidR="00C33054" w:rsidRDefault="00C33054" w:rsidP="005E22E0">
      <w:pPr>
        <w:pStyle w:val="Odsekzoznamu"/>
        <w:numPr>
          <w:ilvl w:val="0"/>
          <w:numId w:val="124"/>
        </w:numPr>
        <w:spacing w:before="0"/>
        <w:ind w:left="426" w:hanging="426"/>
        <w:contextualSpacing w:val="0"/>
        <w:rPr>
          <w:szCs w:val="24"/>
        </w:rPr>
      </w:pPr>
      <w:r>
        <w:rPr>
          <w:szCs w:val="24"/>
        </w:rPr>
        <w:t>Podpora sa poskytne iba v prípade, že malé hospodárske subjekty preukázateľne vykonávajú prostredníctvom spolupráce projekt, ktorý je zameraný na priority politiky rozvoja vidieka a projekt má preukázateľný prínos z hľadiska zvýšenia efektivity spoločne vykonávaných činností.</w:t>
      </w:r>
    </w:p>
    <w:p w:rsidR="00770FBD" w:rsidRPr="00BA1C1C" w:rsidRDefault="00770FBD" w:rsidP="005E22E0">
      <w:pPr>
        <w:pStyle w:val="Odsekzoznamu"/>
        <w:numPr>
          <w:ilvl w:val="0"/>
          <w:numId w:val="124"/>
        </w:numPr>
        <w:spacing w:before="0" w:after="0"/>
        <w:ind w:left="426" w:hanging="426"/>
        <w:rPr>
          <w:szCs w:val="24"/>
        </w:rPr>
      </w:pPr>
      <w:r w:rsidRPr="00C33054">
        <w:rPr>
          <w:szCs w:val="24"/>
        </w:rPr>
        <w:t>Posledná žiadosť o platbu sa musí podať v lehote do  štyroch rokov od nadobudnutia účinnosti zmluvy. V prípade výziev, kedy lehota na podanie</w:t>
      </w:r>
      <w:r w:rsidRPr="00BA1C1C">
        <w:rPr>
          <w:szCs w:val="24"/>
        </w:rPr>
        <w:t xml:space="preserve"> poslednej žiadosti o platbu nemôže byť dodržaná (napr. v súvislosti s končiacim sa programovým obdobím), je termín na podanie poslednej žiadosti o platbu najneskôr do 30.06.2023.</w:t>
      </w:r>
    </w:p>
    <w:p w:rsidR="005B1C06" w:rsidRPr="00BA1C1C" w:rsidRDefault="005B1C06" w:rsidP="003F62ED">
      <w:pPr>
        <w:pStyle w:val="Odsekzoznamu"/>
        <w:ind w:left="5040"/>
        <w:rPr>
          <w:b/>
          <w:bCs/>
          <w:i/>
          <w:iCs/>
          <w:szCs w:val="24"/>
          <w:lang w:eastAsia="sk-SK"/>
        </w:rPr>
      </w:pPr>
    </w:p>
    <w:p w:rsidR="00770FBD" w:rsidRPr="00BA1C1C" w:rsidRDefault="00770FBD" w:rsidP="003F62ED">
      <w:pPr>
        <w:pStyle w:val="Odsekzoznamu"/>
        <w:shd w:val="clear" w:color="auto" w:fill="002060"/>
        <w:ind w:left="2127" w:hanging="2127"/>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16.4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p>
    <w:p w:rsidR="00770FBD" w:rsidRPr="00BA1C1C" w:rsidRDefault="00770FBD" w:rsidP="003F62ED">
      <w:pPr>
        <w:pStyle w:val="Odsekzoznamu"/>
        <w:spacing w:before="0" w:after="0"/>
        <w:ind w:left="0"/>
        <w:contextualSpacing w:val="0"/>
        <w:rPr>
          <w:b/>
          <w:bCs/>
          <w:i/>
          <w:iCs/>
          <w:szCs w:val="24"/>
          <w:lang w:eastAsia="sk-SK"/>
        </w:rPr>
      </w:pPr>
    </w:p>
    <w:p w:rsidR="00770FBD" w:rsidRPr="00BA1C1C" w:rsidRDefault="00770FBD" w:rsidP="005E22E0">
      <w:pPr>
        <w:pStyle w:val="Odsekzoznamu"/>
        <w:numPr>
          <w:ilvl w:val="3"/>
          <w:numId w:val="124"/>
        </w:numPr>
        <w:spacing w:before="0"/>
        <w:ind w:left="426" w:hanging="426"/>
        <w:contextualSpacing w:val="0"/>
        <w:rPr>
          <w:szCs w:val="24"/>
        </w:rPr>
      </w:pPr>
      <w:r w:rsidRPr="00BA1C1C">
        <w:rPr>
          <w:szCs w:val="24"/>
        </w:rPr>
        <w:t>Príspevok k aspoň jednej fokusovej oblasti daného opatrenia.</w:t>
      </w:r>
    </w:p>
    <w:p w:rsidR="00504B40" w:rsidRDefault="00770FBD" w:rsidP="005E22E0">
      <w:pPr>
        <w:pStyle w:val="Odsekzoznamu"/>
        <w:numPr>
          <w:ilvl w:val="3"/>
          <w:numId w:val="124"/>
        </w:numPr>
        <w:spacing w:before="0"/>
        <w:ind w:left="426" w:hanging="426"/>
        <w:contextualSpacing w:val="0"/>
        <w:rPr>
          <w:szCs w:val="24"/>
        </w:rPr>
      </w:pPr>
      <w:r w:rsidRPr="00BA1C1C">
        <w:rPr>
          <w:szCs w:val="24"/>
        </w:rPr>
        <w:t>Spolupráce sa musia zúčastniť najmenej 3 subjekty.</w:t>
      </w:r>
    </w:p>
    <w:p w:rsidR="00567525" w:rsidRDefault="00567525" w:rsidP="005E22E0">
      <w:pPr>
        <w:pStyle w:val="Odsekzoznamu"/>
        <w:numPr>
          <w:ilvl w:val="3"/>
          <w:numId w:val="124"/>
        </w:numPr>
        <w:spacing w:before="0"/>
        <w:ind w:left="426" w:hanging="426"/>
        <w:contextualSpacing w:val="0"/>
        <w:rPr>
          <w:szCs w:val="24"/>
        </w:rPr>
      </w:pPr>
      <w:r>
        <w:rPr>
          <w:szCs w:val="24"/>
        </w:rPr>
        <w:t>Oprávnené sú len tie činnosti, ktoré preukázateľne prispejú k oživeniu horizontálnej a vertikálnej spolupráce v rámci krátkych dodávateľských reťazcov a miestneho trhu.</w:t>
      </w:r>
    </w:p>
    <w:p w:rsidR="00770FBD" w:rsidRDefault="00770FBD" w:rsidP="005E22E0">
      <w:pPr>
        <w:pStyle w:val="Odsekzoznamu"/>
        <w:numPr>
          <w:ilvl w:val="3"/>
          <w:numId w:val="124"/>
        </w:numPr>
        <w:spacing w:before="0" w:after="0"/>
        <w:ind w:left="426" w:hanging="426"/>
        <w:contextualSpacing w:val="0"/>
        <w:rPr>
          <w:szCs w:val="24"/>
        </w:rPr>
      </w:pPr>
      <w:r w:rsidRPr="00BA1C1C">
        <w:rPr>
          <w:szCs w:val="24"/>
        </w:rPr>
        <w:lastRenderedPageBreak/>
        <w:t>Posledná žiadosť o platbu sa musí podať v </w:t>
      </w:r>
      <w:r w:rsidRPr="00567525">
        <w:rPr>
          <w:szCs w:val="24"/>
        </w:rPr>
        <w:t>lehote do  štyroch rokov od</w:t>
      </w:r>
      <w:r w:rsidRPr="00BA1C1C">
        <w:rPr>
          <w:szCs w:val="24"/>
        </w:rPr>
        <w:t xml:space="preserve"> nadobudnutia účinnosti zmluvy. V prípade výziev, kedy lehota na podanie poslednej žiadosti o platbu nemôže byť dodržaná (napr. v súvislosti s končiacim sa programovým obdobím), je termín na podanie poslednej </w:t>
      </w:r>
      <w:r w:rsidRPr="00BB2F74">
        <w:rPr>
          <w:szCs w:val="24"/>
        </w:rPr>
        <w:t>žiadosti o platbu najneskôr do 30.06.2023.</w:t>
      </w:r>
    </w:p>
    <w:p w:rsidR="00770FBD" w:rsidRPr="00BA1C1C" w:rsidRDefault="00770FBD" w:rsidP="003F62ED">
      <w:pPr>
        <w:rPr>
          <w:szCs w:val="24"/>
        </w:rPr>
      </w:pPr>
    </w:p>
    <w:p w:rsidR="00770FBD" w:rsidRPr="00BA1C1C" w:rsidRDefault="00770FBD" w:rsidP="003F62ED">
      <w:pPr>
        <w:pStyle w:val="Odsekzoznamu"/>
        <w:shd w:val="clear" w:color="auto" w:fill="B2A1C7" w:themeFill="accent4" w:themeFillTint="99"/>
        <w:ind w:left="0"/>
        <w:rPr>
          <w:b/>
          <w:bCs/>
          <w:i/>
          <w:iCs/>
          <w:szCs w:val="24"/>
          <w:lang w:eastAsia="sk-SK"/>
        </w:rPr>
      </w:pPr>
      <w:r w:rsidRPr="00BA1C1C">
        <w:rPr>
          <w:b/>
          <w:bCs/>
          <w:i/>
          <w:iCs/>
          <w:szCs w:val="24"/>
          <w:lang w:eastAsia="sk-SK"/>
        </w:rPr>
        <w:t>Podopatrenie: 19.1 Prípravná podpora</w:t>
      </w:r>
    </w:p>
    <w:p w:rsidR="00770FBD" w:rsidRPr="00BA1C1C" w:rsidRDefault="00770FBD" w:rsidP="003F62ED">
      <w:pPr>
        <w:pStyle w:val="Odsekzoznamu"/>
        <w:ind w:left="0"/>
        <w:rPr>
          <w:b/>
          <w:bCs/>
          <w:i/>
          <w:iCs/>
          <w:szCs w:val="24"/>
          <w:lang w:eastAsia="sk-SK"/>
        </w:rPr>
      </w:pPr>
    </w:p>
    <w:p w:rsidR="00770FBD" w:rsidRDefault="00770FBD" w:rsidP="005E22E0">
      <w:pPr>
        <w:pStyle w:val="Odsekzoznamu"/>
        <w:numPr>
          <w:ilvl w:val="6"/>
          <w:numId w:val="124"/>
        </w:numPr>
        <w:spacing w:before="0"/>
        <w:ind w:left="426" w:hanging="426"/>
        <w:contextualSpacing w:val="0"/>
        <w:rPr>
          <w:szCs w:val="24"/>
        </w:rPr>
      </w:pPr>
      <w:r w:rsidRPr="00BA1C1C">
        <w:rPr>
          <w:szCs w:val="24"/>
        </w:rPr>
        <w:t>P</w:t>
      </w:r>
      <w:r w:rsidR="00504B40" w:rsidRPr="00BA1C1C">
        <w:rPr>
          <w:szCs w:val="24"/>
        </w:rPr>
        <w:t>ríspevok k fokusovej oblasti 6B.</w:t>
      </w:r>
    </w:p>
    <w:p w:rsidR="00770FBD" w:rsidRPr="00BA1C1C" w:rsidRDefault="00770FBD" w:rsidP="005E22E0">
      <w:pPr>
        <w:pStyle w:val="Odsekzoznamu"/>
        <w:numPr>
          <w:ilvl w:val="6"/>
          <w:numId w:val="124"/>
        </w:numPr>
        <w:spacing w:before="0"/>
        <w:ind w:left="426" w:hanging="426"/>
        <w:contextualSpacing w:val="0"/>
        <w:rPr>
          <w:szCs w:val="24"/>
        </w:rPr>
      </w:pPr>
      <w:r w:rsidRPr="00BA1C1C">
        <w:rPr>
          <w:szCs w:val="24"/>
        </w:rPr>
        <w:t>Oprávnené na podporu budú všetky partnerstvá založené na princípoch LEADER, teda tie</w:t>
      </w:r>
      <w:r w:rsidR="00567525">
        <w:rPr>
          <w:szCs w:val="24"/>
        </w:rPr>
        <w:t>,</w:t>
      </w:r>
      <w:r w:rsidRPr="00BA1C1C">
        <w:rPr>
          <w:szCs w:val="24"/>
        </w:rPr>
        <w:t xml:space="preserve"> ktoré neimplementovali prístup LEADER v predchádzajúcom období v rámci osi 4 LEADER v PRV </w:t>
      </w:r>
      <w:r w:rsidR="00E936D2" w:rsidRPr="00BA1C1C">
        <w:rPr>
          <w:szCs w:val="24"/>
        </w:rPr>
        <w:t>20</w:t>
      </w:r>
      <w:r w:rsidRPr="00BA1C1C">
        <w:rPr>
          <w:szCs w:val="24"/>
        </w:rPr>
        <w:t>07-</w:t>
      </w:r>
      <w:r w:rsidR="00E936D2" w:rsidRPr="00BA1C1C">
        <w:rPr>
          <w:szCs w:val="24"/>
        </w:rPr>
        <w:t>20</w:t>
      </w:r>
      <w:r w:rsidRPr="00BA1C1C">
        <w:rPr>
          <w:szCs w:val="24"/>
        </w:rPr>
        <w:t xml:space="preserve">13, ako aj tie, ktoré v období </w:t>
      </w:r>
      <w:r w:rsidR="00E936D2" w:rsidRPr="00BA1C1C">
        <w:rPr>
          <w:szCs w:val="24"/>
        </w:rPr>
        <w:t>20</w:t>
      </w:r>
      <w:r w:rsidRPr="00BA1C1C">
        <w:rPr>
          <w:szCs w:val="24"/>
        </w:rPr>
        <w:t>07-</w:t>
      </w:r>
      <w:r w:rsidR="00E936D2" w:rsidRPr="00BA1C1C">
        <w:rPr>
          <w:szCs w:val="24"/>
        </w:rPr>
        <w:t>20</w:t>
      </w:r>
      <w:r w:rsidRPr="00BA1C1C">
        <w:rPr>
          <w:szCs w:val="24"/>
        </w:rPr>
        <w:t xml:space="preserve">13 získali štatút MAS, pričom partnerstvá, ktoré v období </w:t>
      </w:r>
      <w:r w:rsidR="00E936D2" w:rsidRPr="00BA1C1C">
        <w:rPr>
          <w:szCs w:val="24"/>
        </w:rPr>
        <w:t>20</w:t>
      </w:r>
      <w:r w:rsidRPr="00BA1C1C">
        <w:rPr>
          <w:szCs w:val="24"/>
        </w:rPr>
        <w:t>07-</w:t>
      </w:r>
      <w:r w:rsidR="00E936D2" w:rsidRPr="00BA1C1C">
        <w:rPr>
          <w:szCs w:val="24"/>
        </w:rPr>
        <w:t>20</w:t>
      </w:r>
      <w:r w:rsidRPr="00BA1C1C">
        <w:rPr>
          <w:szCs w:val="24"/>
        </w:rPr>
        <w:t>13 získali štatút MAS</w:t>
      </w:r>
      <w:r w:rsidR="00567525">
        <w:rPr>
          <w:szCs w:val="24"/>
        </w:rPr>
        <w:t>,</w:t>
      </w:r>
      <w:r w:rsidRPr="00BA1C1C">
        <w:rPr>
          <w:szCs w:val="24"/>
        </w:rPr>
        <w:t xml:space="preserve"> budú mať maximálnu výšku podpory zníženú z dôvodu, že tieto partnerstvá už majú skúsenosti s prístupom LEADER z programového obdobia 2007-2013, majú vybudované kapacity, sformované územie a pod.</w:t>
      </w:r>
    </w:p>
    <w:p w:rsidR="00504B40" w:rsidRPr="00BA1C1C" w:rsidRDefault="00504B40" w:rsidP="005E22E0">
      <w:pPr>
        <w:pStyle w:val="Odsekzoznamu"/>
        <w:numPr>
          <w:ilvl w:val="6"/>
          <w:numId w:val="124"/>
        </w:numPr>
        <w:spacing w:before="0"/>
        <w:ind w:left="426" w:hanging="426"/>
        <w:contextualSpacing w:val="0"/>
        <w:rPr>
          <w:szCs w:val="24"/>
        </w:rPr>
      </w:pPr>
      <w:r w:rsidRPr="00BA1C1C">
        <w:rPr>
          <w:szCs w:val="24"/>
        </w:rPr>
        <w:t>Partnerstvo musí v čase predloženia žiadosti spĺňať nasledovné kritériá:</w:t>
      </w:r>
    </w:p>
    <w:p w:rsidR="00504B40" w:rsidRPr="00BA1C1C" w:rsidRDefault="00504B40" w:rsidP="005E22E0">
      <w:pPr>
        <w:pStyle w:val="Odsekzoznamu"/>
        <w:numPr>
          <w:ilvl w:val="0"/>
          <w:numId w:val="145"/>
        </w:numPr>
        <w:spacing w:before="0"/>
        <w:ind w:left="1077" w:hanging="357"/>
        <w:contextualSpacing w:val="0"/>
        <w:rPr>
          <w:szCs w:val="24"/>
        </w:rPr>
      </w:pPr>
      <w:r w:rsidRPr="00BA1C1C">
        <w:rPr>
          <w:szCs w:val="24"/>
        </w:rPr>
        <w:t>počet obyvateľov musí byť vyšší ako 10 000 a nižší alebo rovný ako 150</w:t>
      </w:r>
      <w:r w:rsidR="002D4D91" w:rsidRPr="00BA1C1C">
        <w:rPr>
          <w:szCs w:val="24"/>
        </w:rPr>
        <w:t> </w:t>
      </w:r>
      <w:r w:rsidRPr="00BA1C1C">
        <w:rPr>
          <w:szCs w:val="24"/>
        </w:rPr>
        <w:t>000</w:t>
      </w:r>
      <w:r w:rsidR="002D4D91" w:rsidRPr="00BA1C1C">
        <w:rPr>
          <w:szCs w:val="24"/>
        </w:rPr>
        <w:t>,</w:t>
      </w:r>
    </w:p>
    <w:p w:rsidR="00504B40" w:rsidRPr="00BA1C1C" w:rsidRDefault="00504B40" w:rsidP="005E22E0">
      <w:pPr>
        <w:pStyle w:val="Odsekzoznamu"/>
        <w:numPr>
          <w:ilvl w:val="0"/>
          <w:numId w:val="145"/>
        </w:numPr>
        <w:spacing w:before="0"/>
        <w:ind w:left="1077" w:hanging="357"/>
        <w:contextualSpacing w:val="0"/>
        <w:rPr>
          <w:szCs w:val="24"/>
        </w:rPr>
      </w:pPr>
      <w:r w:rsidRPr="00BA1C1C">
        <w:rPr>
          <w:szCs w:val="24"/>
        </w:rPr>
        <w:t xml:space="preserve"> </w:t>
      </w:r>
      <w:r w:rsidR="004A54EA" w:rsidRPr="00BA1C1C">
        <w:rPr>
          <w:szCs w:val="24"/>
        </w:rPr>
        <w:t>hustota obyvateľstva celého územia nesmie byť vyššia ako 150 obyv./km2</w:t>
      </w:r>
      <w:r w:rsidR="002D4D91" w:rsidRPr="00BA1C1C">
        <w:rPr>
          <w:szCs w:val="24"/>
        </w:rPr>
        <w:t>,</w:t>
      </w:r>
    </w:p>
    <w:p w:rsidR="004A54EA" w:rsidRPr="00BA1C1C" w:rsidRDefault="004A54EA" w:rsidP="005E22E0">
      <w:pPr>
        <w:pStyle w:val="Odsekzoznamu"/>
        <w:numPr>
          <w:ilvl w:val="0"/>
          <w:numId w:val="145"/>
        </w:numPr>
        <w:spacing w:before="0"/>
        <w:ind w:left="1077" w:hanging="357"/>
        <w:contextualSpacing w:val="0"/>
        <w:rPr>
          <w:szCs w:val="24"/>
        </w:rPr>
      </w:pPr>
      <w:r w:rsidRPr="00BA1C1C">
        <w:rPr>
          <w:szCs w:val="24"/>
        </w:rPr>
        <w:t>minimálny počet obcí</w:t>
      </w:r>
      <w:r w:rsidR="00045048">
        <w:rPr>
          <w:szCs w:val="24"/>
        </w:rPr>
        <w:t>,</w:t>
      </w:r>
      <w:r w:rsidRPr="00BA1C1C">
        <w:rPr>
          <w:szCs w:val="24"/>
        </w:rPr>
        <w:t xml:space="preserve"> tvoriacich územie</w:t>
      </w:r>
      <w:r w:rsidR="00045048">
        <w:rPr>
          <w:szCs w:val="24"/>
        </w:rPr>
        <w:t>,</w:t>
      </w:r>
      <w:r w:rsidRPr="00BA1C1C">
        <w:rPr>
          <w:szCs w:val="24"/>
        </w:rPr>
        <w:t xml:space="preserve"> je 7, zároveň musí ísť o súvislé územie ohraničujúce katastre všetkých zahrnutých obcí,</w:t>
      </w:r>
    </w:p>
    <w:p w:rsidR="00770FBD" w:rsidRPr="00567525" w:rsidRDefault="004A54EA" w:rsidP="005E22E0">
      <w:pPr>
        <w:pStyle w:val="Odsekzoznamu"/>
        <w:numPr>
          <w:ilvl w:val="0"/>
          <w:numId w:val="145"/>
        </w:numPr>
        <w:spacing w:before="0"/>
        <w:contextualSpacing w:val="0"/>
        <w:rPr>
          <w:b/>
          <w:bCs/>
          <w:i/>
          <w:iCs/>
          <w:szCs w:val="24"/>
          <w:lang w:eastAsia="sk-SK"/>
        </w:rPr>
      </w:pPr>
      <w:r w:rsidRPr="00BA1C1C">
        <w:rPr>
          <w:szCs w:val="24"/>
        </w:rPr>
        <w:t>členovia musia pôsobiť na príslušnom území, t.z. mať na území trvalý alebo prechodný pobyt, sídlo alebo prevádzku</w:t>
      </w:r>
      <w:r w:rsidR="002D4D91" w:rsidRPr="00BA1C1C">
        <w:rPr>
          <w:szCs w:val="24"/>
        </w:rPr>
        <w:t>.</w:t>
      </w:r>
    </w:p>
    <w:p w:rsidR="00D274CB" w:rsidRPr="00BA1C1C" w:rsidRDefault="00D274CB" w:rsidP="003F62ED">
      <w:pPr>
        <w:pStyle w:val="Odsekzoznamu"/>
        <w:spacing w:before="0" w:after="200"/>
        <w:ind w:left="1080"/>
        <w:rPr>
          <w:b/>
          <w:bCs/>
          <w:i/>
          <w:iCs/>
          <w:szCs w:val="24"/>
          <w:lang w:eastAsia="sk-SK"/>
        </w:rPr>
      </w:pPr>
    </w:p>
    <w:p w:rsidR="00770FBD" w:rsidRPr="00BA1C1C" w:rsidRDefault="00770FBD" w:rsidP="003F62ED">
      <w:pPr>
        <w:shd w:val="clear" w:color="auto" w:fill="B2A1C7" w:themeFill="accent4" w:themeFillTint="99"/>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19.4 Podpora na prevádzkové náklady a oživenie</w:t>
      </w:r>
    </w:p>
    <w:p w:rsidR="00FC5E26" w:rsidRPr="00FC5E26" w:rsidRDefault="00FC5E26" w:rsidP="00FC5E26">
      <w:pPr>
        <w:pStyle w:val="Odsekzoznamu"/>
        <w:spacing w:before="0"/>
        <w:ind w:left="709"/>
        <w:contextualSpacing w:val="0"/>
        <w:rPr>
          <w:bCs/>
          <w:iCs/>
          <w:szCs w:val="24"/>
          <w:lang w:eastAsia="sk-SK"/>
        </w:rPr>
      </w:pPr>
    </w:p>
    <w:p w:rsidR="00770FBD" w:rsidRPr="00BA1C1C" w:rsidRDefault="00770FBD" w:rsidP="00884121">
      <w:pPr>
        <w:pStyle w:val="Odsekzoznamu"/>
        <w:numPr>
          <w:ilvl w:val="3"/>
          <w:numId w:val="7"/>
        </w:numPr>
        <w:spacing w:before="0"/>
        <w:ind w:left="709" w:hanging="425"/>
        <w:contextualSpacing w:val="0"/>
        <w:rPr>
          <w:bCs/>
          <w:iCs/>
          <w:szCs w:val="24"/>
          <w:lang w:eastAsia="sk-SK"/>
        </w:rPr>
      </w:pPr>
      <w:r w:rsidRPr="00BA1C1C">
        <w:rPr>
          <w:szCs w:val="24"/>
        </w:rPr>
        <w:t>Príspevok k fokusovej oblasti 6B.</w:t>
      </w:r>
    </w:p>
    <w:p w:rsidR="00770FBD" w:rsidRPr="00884121" w:rsidRDefault="00770FBD" w:rsidP="00884121">
      <w:pPr>
        <w:pStyle w:val="Odsekzoznamu"/>
        <w:numPr>
          <w:ilvl w:val="3"/>
          <w:numId w:val="7"/>
        </w:numPr>
        <w:spacing w:before="0"/>
        <w:ind w:left="709" w:hanging="425"/>
        <w:contextualSpacing w:val="0"/>
        <w:rPr>
          <w:szCs w:val="24"/>
        </w:rPr>
      </w:pPr>
      <w:r w:rsidRPr="00BA1C1C">
        <w:rPr>
          <w:szCs w:val="24"/>
        </w:rPr>
        <w:t>Schválenie stratégie a udelenie štatútu MAS právoplatným rozhodnutím PPA.</w:t>
      </w:r>
    </w:p>
    <w:p w:rsidR="00770FBD" w:rsidRPr="00BA1C1C" w:rsidRDefault="00770FBD" w:rsidP="003F62ED">
      <w:pPr>
        <w:pStyle w:val="Odsekzoznamu"/>
        <w:tabs>
          <w:tab w:val="left" w:pos="720"/>
        </w:tabs>
        <w:spacing w:after="0"/>
        <w:ind w:left="5040"/>
        <w:contextualSpacing w:val="0"/>
        <w:rPr>
          <w:szCs w:val="24"/>
          <w:lang w:eastAsia="sk-SK"/>
        </w:rPr>
      </w:pPr>
    </w:p>
    <w:p w:rsidR="004A54EA" w:rsidRPr="00BA1C1C" w:rsidRDefault="004A54EA" w:rsidP="003F62ED">
      <w:pPr>
        <w:shd w:val="clear" w:color="auto" w:fill="B2A1C7" w:themeFill="accent4" w:themeFillTint="99"/>
        <w:ind w:left="2127" w:hanging="2127"/>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 xml:space="preserve">19.2 Podpora </w:t>
      </w:r>
      <w:r w:rsidR="00DB3925" w:rsidRPr="00BA1C1C">
        <w:rPr>
          <w:b/>
          <w:bCs/>
          <w:i/>
          <w:iCs/>
          <w:szCs w:val="24"/>
          <w:lang w:eastAsia="sk-SK"/>
        </w:rPr>
        <w:t xml:space="preserve">na vykonávanie </w:t>
      </w:r>
      <w:r w:rsidRPr="00BA1C1C">
        <w:rPr>
          <w:b/>
          <w:bCs/>
          <w:i/>
          <w:iCs/>
          <w:szCs w:val="24"/>
          <w:lang w:eastAsia="sk-SK"/>
        </w:rPr>
        <w:t xml:space="preserve"> operácií v rámci stratégie miestneho rozvoja vedeného komunitou – výber MAS</w:t>
      </w:r>
    </w:p>
    <w:p w:rsidR="00CF62D2" w:rsidRPr="00BE66CD" w:rsidRDefault="002D4D91" w:rsidP="005E22E0">
      <w:pPr>
        <w:pStyle w:val="Odsekzoznamu"/>
        <w:numPr>
          <w:ilvl w:val="0"/>
          <w:numId w:val="154"/>
        </w:numPr>
        <w:rPr>
          <w:szCs w:val="24"/>
        </w:rPr>
      </w:pPr>
      <w:r w:rsidRPr="00BA1C1C">
        <w:rPr>
          <w:szCs w:val="24"/>
        </w:rPr>
        <w:t>P</w:t>
      </w:r>
      <w:r w:rsidR="00CF62D2" w:rsidRPr="00BA1C1C">
        <w:rPr>
          <w:szCs w:val="24"/>
        </w:rPr>
        <w:t xml:space="preserve">očet obyvateľov MAS musí byť vyšší ako 10 000 a nižší alebo rovný ako </w:t>
      </w:r>
      <w:r w:rsidR="00CF62D2" w:rsidRPr="00BE66CD">
        <w:rPr>
          <w:szCs w:val="24"/>
        </w:rPr>
        <w:t>150</w:t>
      </w:r>
      <w:r w:rsidRPr="00BE66CD">
        <w:rPr>
          <w:szCs w:val="24"/>
        </w:rPr>
        <w:t> </w:t>
      </w:r>
      <w:r w:rsidR="00CF62D2" w:rsidRPr="00BE66CD">
        <w:rPr>
          <w:szCs w:val="24"/>
        </w:rPr>
        <w:t>000</w:t>
      </w:r>
      <w:r w:rsidRPr="00BE66CD">
        <w:rPr>
          <w:szCs w:val="24"/>
        </w:rPr>
        <w:t>.</w:t>
      </w:r>
    </w:p>
    <w:p w:rsidR="00CF62D2" w:rsidRPr="00BE66CD" w:rsidRDefault="002D4D91" w:rsidP="005E22E0">
      <w:pPr>
        <w:numPr>
          <w:ilvl w:val="0"/>
          <w:numId w:val="154"/>
        </w:numPr>
        <w:rPr>
          <w:szCs w:val="24"/>
        </w:rPr>
      </w:pPr>
      <w:r w:rsidRPr="00BE66CD">
        <w:rPr>
          <w:szCs w:val="24"/>
        </w:rPr>
        <w:t>H</w:t>
      </w:r>
      <w:r w:rsidR="00CF62D2" w:rsidRPr="00BE66CD">
        <w:rPr>
          <w:szCs w:val="24"/>
        </w:rPr>
        <w:t>ustota obyvateľstva celého územia MAS nesmie byť vyššia ako 150 obyv./km2 – hustota sa vypočíta vydelením celkového počtu obyvateľov MAS celkovou rozlohou územia MAS (údaje k 31.12.201</w:t>
      </w:r>
      <w:r w:rsidR="0031036E" w:rsidRPr="00BE66CD">
        <w:rPr>
          <w:szCs w:val="24"/>
        </w:rPr>
        <w:t>4</w:t>
      </w:r>
      <w:r w:rsidR="00CF62D2" w:rsidRPr="00BE66CD">
        <w:rPr>
          <w:szCs w:val="24"/>
        </w:rPr>
        <w:t>)</w:t>
      </w:r>
      <w:r w:rsidRPr="00BE66CD">
        <w:rPr>
          <w:szCs w:val="24"/>
        </w:rPr>
        <w:t>.</w:t>
      </w:r>
    </w:p>
    <w:p w:rsidR="00CF62D2" w:rsidRPr="00BE66CD" w:rsidRDefault="002D4D91" w:rsidP="005E22E0">
      <w:pPr>
        <w:numPr>
          <w:ilvl w:val="0"/>
          <w:numId w:val="154"/>
        </w:numPr>
        <w:rPr>
          <w:szCs w:val="24"/>
        </w:rPr>
      </w:pPr>
      <w:r w:rsidRPr="00BE66CD">
        <w:rPr>
          <w:szCs w:val="24"/>
        </w:rPr>
        <w:t>M</w:t>
      </w:r>
      <w:r w:rsidR="00CF62D2" w:rsidRPr="00BE66CD">
        <w:rPr>
          <w:szCs w:val="24"/>
        </w:rPr>
        <w:t>inimálny počet obcí tvoriacich MAS je 7</w:t>
      </w:r>
      <w:r w:rsidR="00CE3832" w:rsidRPr="00BE66CD">
        <w:rPr>
          <w:szCs w:val="24"/>
        </w:rPr>
        <w:t xml:space="preserve"> (obce môžu byť zastúpené aj združením, príp. mikroregiónom). Ak je obec zastúpená združením, prípadne mikroregiónom, nemôže súčasne vystupovať ako samostatný člen MAS</w:t>
      </w:r>
      <w:r w:rsidRPr="00BE66CD">
        <w:rPr>
          <w:szCs w:val="24"/>
        </w:rPr>
        <w:t>.</w:t>
      </w:r>
    </w:p>
    <w:p w:rsidR="00CF62D2" w:rsidRPr="00BE66CD" w:rsidRDefault="00CF62D2" w:rsidP="005E22E0">
      <w:pPr>
        <w:numPr>
          <w:ilvl w:val="0"/>
          <w:numId w:val="154"/>
        </w:numPr>
        <w:rPr>
          <w:szCs w:val="24"/>
        </w:rPr>
      </w:pPr>
      <w:r w:rsidRPr="00BE66CD">
        <w:rPr>
          <w:szCs w:val="24"/>
        </w:rPr>
        <w:lastRenderedPageBreak/>
        <w:t>MAS má právnu subjektivitu, t.z. je zastúpená občianskym združením v zmysle zákona č. 83/1990 Zb. o združovaní občanov v znení neskorších predpisov</w:t>
      </w:r>
      <w:r w:rsidR="002D4D91" w:rsidRPr="00BE66CD">
        <w:rPr>
          <w:szCs w:val="24"/>
        </w:rPr>
        <w:t>.</w:t>
      </w:r>
    </w:p>
    <w:p w:rsidR="00CF62D2" w:rsidRPr="00BE66CD" w:rsidRDefault="00CF62D2" w:rsidP="005E22E0">
      <w:pPr>
        <w:numPr>
          <w:ilvl w:val="0"/>
          <w:numId w:val="154"/>
        </w:numPr>
        <w:rPr>
          <w:szCs w:val="24"/>
        </w:rPr>
      </w:pPr>
      <w:r w:rsidRPr="00BE66CD">
        <w:rPr>
          <w:szCs w:val="24"/>
        </w:rPr>
        <w:t xml:space="preserve">MAS má vytvorenú </w:t>
      </w:r>
      <w:r w:rsidR="00CE3832" w:rsidRPr="00BE66CD">
        <w:rPr>
          <w:szCs w:val="24"/>
        </w:rPr>
        <w:t xml:space="preserve">minimálnu </w:t>
      </w:r>
      <w:r w:rsidRPr="00BE66CD">
        <w:rPr>
          <w:szCs w:val="24"/>
        </w:rPr>
        <w:t>štruktúru orgánov</w:t>
      </w:r>
      <w:r w:rsidR="00CE3832" w:rsidRPr="00BE66CD">
        <w:rPr>
          <w:szCs w:val="24"/>
        </w:rPr>
        <w:t xml:space="preserve"> a ich právomocí v súlade s kapitolou 6.1.4 Systému riadenia CLLD (LEADER a komunitný rozvoj) pre programové obdobie 2014-2020.</w:t>
      </w:r>
    </w:p>
    <w:p w:rsidR="00CF62D2" w:rsidRPr="00BE66CD" w:rsidRDefault="00CF62D2" w:rsidP="005E22E0">
      <w:pPr>
        <w:numPr>
          <w:ilvl w:val="0"/>
          <w:numId w:val="154"/>
        </w:numPr>
        <w:rPr>
          <w:szCs w:val="24"/>
        </w:rPr>
      </w:pPr>
      <w:r w:rsidRPr="00BE66CD">
        <w:rPr>
          <w:szCs w:val="24"/>
        </w:rPr>
        <w:t>MAS je zoskupenie predstaviteľov verejných a súkromných miestnych spoločensko-hospodárskych záujmov, v ktorých na úrovni rozhodovania nemajú ani orgány verejnej moci, ani žiadna záujmová skupina viac ako 49% hlasovacích práv</w:t>
      </w:r>
      <w:r w:rsidR="002D4D91" w:rsidRPr="00BE66CD">
        <w:rPr>
          <w:szCs w:val="24"/>
        </w:rPr>
        <w:t>.</w:t>
      </w:r>
    </w:p>
    <w:p w:rsidR="00CF62D2" w:rsidRPr="00BE66CD" w:rsidRDefault="00CF62D2" w:rsidP="005E22E0">
      <w:pPr>
        <w:numPr>
          <w:ilvl w:val="0"/>
          <w:numId w:val="154"/>
        </w:numPr>
        <w:rPr>
          <w:szCs w:val="24"/>
        </w:rPr>
      </w:pPr>
      <w:r w:rsidRPr="00BE66CD">
        <w:rPr>
          <w:szCs w:val="24"/>
        </w:rPr>
        <w:t>Členovia MAS musia pôsobiť na území MAS, t.z. mať na území MAS trvalý alebo prechodný pobyt, sídlo alebo prevádzku</w:t>
      </w:r>
      <w:r w:rsidR="002D4D91" w:rsidRPr="00BE66CD">
        <w:rPr>
          <w:szCs w:val="24"/>
        </w:rPr>
        <w:t>.</w:t>
      </w:r>
    </w:p>
    <w:p w:rsidR="00CE3832" w:rsidRPr="00BE66CD" w:rsidRDefault="00CF62D2" w:rsidP="005E22E0">
      <w:pPr>
        <w:numPr>
          <w:ilvl w:val="0"/>
          <w:numId w:val="154"/>
        </w:numPr>
        <w:rPr>
          <w:szCs w:val="24"/>
        </w:rPr>
      </w:pPr>
      <w:r w:rsidRPr="00BE66CD">
        <w:rPr>
          <w:szCs w:val="24"/>
        </w:rPr>
        <w:t xml:space="preserve">Z podpory sú vylúčené </w:t>
      </w:r>
      <w:r w:rsidR="00053E63" w:rsidRPr="00BE66CD">
        <w:rPr>
          <w:szCs w:val="24"/>
        </w:rPr>
        <w:t xml:space="preserve">všetky </w:t>
      </w:r>
      <w:r w:rsidRPr="00BE66CD">
        <w:rPr>
          <w:szCs w:val="24"/>
        </w:rPr>
        <w:t>krajské mestá s výnimkou prímestských častí</w:t>
      </w:r>
      <w:r w:rsidR="00053E63" w:rsidRPr="00BE66CD">
        <w:rPr>
          <w:rStyle w:val="Odkaznapoznmkupodiarou"/>
          <w:szCs w:val="24"/>
        </w:rPr>
        <w:footnoteReference w:id="2"/>
      </w:r>
      <w:r w:rsidRPr="00BE66CD">
        <w:rPr>
          <w:szCs w:val="24"/>
        </w:rPr>
        <w:t xml:space="preserve"> </w:t>
      </w:r>
      <w:r w:rsidR="00053E63" w:rsidRPr="00BE66CD">
        <w:rPr>
          <w:szCs w:val="24"/>
        </w:rPr>
        <w:t xml:space="preserve">Bratislavy a Košíc </w:t>
      </w:r>
      <w:r w:rsidRPr="00BE66CD">
        <w:rPr>
          <w:szCs w:val="24"/>
        </w:rPr>
        <w:t>do 5000 obyvateľov</w:t>
      </w:r>
      <w:r w:rsidR="00053E63" w:rsidRPr="00BE66CD">
        <w:rPr>
          <w:szCs w:val="24"/>
        </w:rPr>
        <w:t xml:space="preserve"> (vrátane)</w:t>
      </w:r>
      <w:r w:rsidRPr="00BE66CD">
        <w:rPr>
          <w:szCs w:val="24"/>
        </w:rPr>
        <w:t xml:space="preserve">. </w:t>
      </w:r>
    </w:p>
    <w:p w:rsidR="00CF62D2" w:rsidRPr="00BE66CD" w:rsidRDefault="00CF62D2" w:rsidP="005E22E0">
      <w:pPr>
        <w:numPr>
          <w:ilvl w:val="0"/>
          <w:numId w:val="154"/>
        </w:numPr>
        <w:rPr>
          <w:szCs w:val="24"/>
        </w:rPr>
      </w:pPr>
      <w:r w:rsidRPr="00BE66CD">
        <w:rPr>
          <w:szCs w:val="24"/>
        </w:rPr>
        <w:t>Z podpory sú vylúčené aj obce s počtom obyvateľov nad 20 000, tieto môžu byť súčasťou MAS, ale nemôžu byť príjemcom podpory, príjemcom podpory tiež nemôžu byť organizácie nimi zriadené, pričom subjekty z ich území môžu byť príjemcom podpory</w:t>
      </w:r>
      <w:r w:rsidR="002D4D91" w:rsidRPr="00BE66CD">
        <w:rPr>
          <w:szCs w:val="24"/>
        </w:rPr>
        <w:t>.</w:t>
      </w:r>
    </w:p>
    <w:p w:rsidR="00CF62D2" w:rsidRPr="00BE66CD" w:rsidRDefault="00CF62D2" w:rsidP="005E22E0">
      <w:pPr>
        <w:numPr>
          <w:ilvl w:val="0"/>
          <w:numId w:val="154"/>
        </w:numPr>
        <w:rPr>
          <w:szCs w:val="24"/>
        </w:rPr>
      </w:pPr>
      <w:r w:rsidRPr="00BE66CD">
        <w:rPr>
          <w:szCs w:val="24"/>
        </w:rPr>
        <w:t>MAS m</w:t>
      </w:r>
      <w:r w:rsidR="004D130B" w:rsidRPr="00BE66CD">
        <w:rPr>
          <w:szCs w:val="24"/>
        </w:rPr>
        <w:t>á</w:t>
      </w:r>
      <w:r w:rsidRPr="00BE66CD">
        <w:rPr>
          <w:szCs w:val="24"/>
        </w:rPr>
        <w:t xml:space="preserve"> vypracovanú stratégiu miestneho rozvoja vedeného komunitou (stratégia CLLD) s jasne formulovanými cieľmi a opatreniami, ktoré budú prispievať k podpore miestneho rozvoja. Stratégia</w:t>
      </w:r>
      <w:r w:rsidR="004D130B" w:rsidRPr="00BE66CD">
        <w:rPr>
          <w:szCs w:val="24"/>
        </w:rPr>
        <w:t xml:space="preserve"> CLLD</w:t>
      </w:r>
      <w:r w:rsidRPr="00BE66CD">
        <w:rPr>
          <w:szCs w:val="24"/>
        </w:rPr>
        <w:t xml:space="preserve"> obsah</w:t>
      </w:r>
      <w:r w:rsidR="004D130B" w:rsidRPr="00BE66CD">
        <w:rPr>
          <w:szCs w:val="24"/>
        </w:rPr>
        <w:t>uje</w:t>
      </w:r>
      <w:r w:rsidRPr="00BE66CD">
        <w:rPr>
          <w:szCs w:val="24"/>
        </w:rPr>
        <w:t xml:space="preserve"> definované povinné časti a </w:t>
      </w:r>
      <w:r w:rsidR="004D130B" w:rsidRPr="00BE66CD">
        <w:rPr>
          <w:szCs w:val="24"/>
        </w:rPr>
        <w:t>je</w:t>
      </w:r>
      <w:r w:rsidRPr="00BE66CD">
        <w:rPr>
          <w:szCs w:val="24"/>
        </w:rPr>
        <w:t xml:space="preserve"> vypracovaná v súlade s</w:t>
      </w:r>
      <w:r w:rsidR="004D130B" w:rsidRPr="00BE66CD">
        <w:rPr>
          <w:szCs w:val="24"/>
        </w:rPr>
        <w:t> Metodickým pokynom na spracovanie stratégie CLLD</w:t>
      </w:r>
      <w:r w:rsidR="002D4D91" w:rsidRPr="00BE66CD">
        <w:rPr>
          <w:szCs w:val="24"/>
        </w:rPr>
        <w:t>.</w:t>
      </w:r>
    </w:p>
    <w:p w:rsidR="00CF62D2" w:rsidRPr="00BE66CD" w:rsidRDefault="00CF62D2" w:rsidP="005E22E0">
      <w:pPr>
        <w:numPr>
          <w:ilvl w:val="0"/>
          <w:numId w:val="154"/>
        </w:numPr>
        <w:spacing w:before="0"/>
        <w:ind w:left="357" w:hanging="357"/>
        <w:rPr>
          <w:szCs w:val="24"/>
        </w:rPr>
      </w:pPr>
      <w:r w:rsidRPr="00BE66CD">
        <w:rPr>
          <w:szCs w:val="24"/>
        </w:rPr>
        <w:t>Územie MAS, na ktoré sa vzťahuje stratégia</w:t>
      </w:r>
      <w:r w:rsidR="00053E63" w:rsidRPr="00BE66CD">
        <w:rPr>
          <w:szCs w:val="24"/>
        </w:rPr>
        <w:t>,</w:t>
      </w:r>
      <w:r w:rsidRPr="00BE66CD">
        <w:rPr>
          <w:szCs w:val="24"/>
        </w:rPr>
        <w:t xml:space="preserve"> pokrýva súvislé územie ohraničujúce katastre všetkých zahrnutých obcí, akceptovanou výnimkou môže byť</w:t>
      </w:r>
      <w:r w:rsidR="00053E63" w:rsidRPr="00BE66CD">
        <w:rPr>
          <w:szCs w:val="24"/>
        </w:rPr>
        <w:t>,</w:t>
      </w:r>
      <w:r w:rsidRPr="00BE66CD">
        <w:rPr>
          <w:szCs w:val="24"/>
        </w:rPr>
        <w:t xml:space="preserve"> ak je súvislosť územia prerušená vojenským obvodom</w:t>
      </w:r>
      <w:r w:rsidR="002D4D91" w:rsidRPr="00BE66CD">
        <w:rPr>
          <w:szCs w:val="24"/>
        </w:rPr>
        <w:t>.</w:t>
      </w:r>
    </w:p>
    <w:p w:rsidR="00CF62D2" w:rsidRPr="00BE66CD" w:rsidRDefault="00CF62D2" w:rsidP="005E22E0">
      <w:pPr>
        <w:numPr>
          <w:ilvl w:val="0"/>
          <w:numId w:val="154"/>
        </w:numPr>
        <w:spacing w:before="0" w:after="0"/>
        <w:rPr>
          <w:szCs w:val="24"/>
        </w:rPr>
      </w:pPr>
      <w:r w:rsidRPr="00BE66CD">
        <w:rPr>
          <w:szCs w:val="24"/>
        </w:rPr>
        <w:t>Stratégia</w:t>
      </w:r>
      <w:r w:rsidR="009214D4" w:rsidRPr="00BE66CD">
        <w:rPr>
          <w:szCs w:val="24"/>
        </w:rPr>
        <w:t xml:space="preserve"> CLLD </w:t>
      </w:r>
      <w:r w:rsidRPr="00BE66CD">
        <w:rPr>
          <w:szCs w:val="24"/>
        </w:rPr>
        <w:t>vypracovaná MAS je multifondová –  zahŕňa opatrenia financované z EPFRV, ako aj z</w:t>
      </w:r>
      <w:r w:rsidR="002D4D91" w:rsidRPr="00BE66CD">
        <w:rPr>
          <w:szCs w:val="24"/>
        </w:rPr>
        <w:t> </w:t>
      </w:r>
      <w:r w:rsidRPr="00BE66CD">
        <w:rPr>
          <w:szCs w:val="24"/>
        </w:rPr>
        <w:t>EFRR</w:t>
      </w:r>
      <w:r w:rsidR="002D4D91" w:rsidRPr="00BE66CD">
        <w:rPr>
          <w:szCs w:val="24"/>
        </w:rPr>
        <w:t>.</w:t>
      </w:r>
    </w:p>
    <w:p w:rsidR="00D274CB" w:rsidRDefault="00D274CB" w:rsidP="003F62ED">
      <w:pPr>
        <w:pStyle w:val="Odsekzoznamu"/>
        <w:tabs>
          <w:tab w:val="left" w:pos="720"/>
        </w:tabs>
        <w:spacing w:before="0" w:after="0"/>
        <w:ind w:left="5040"/>
        <w:rPr>
          <w:szCs w:val="24"/>
          <w:lang w:eastAsia="sk-SK"/>
        </w:rPr>
      </w:pPr>
    </w:p>
    <w:p w:rsidR="00770FBD" w:rsidRPr="00BA1C1C" w:rsidRDefault="00770FBD" w:rsidP="003F62ED">
      <w:pPr>
        <w:shd w:val="clear" w:color="auto" w:fill="B2A1C7" w:themeFill="accent4" w:themeFillTint="99"/>
        <w:ind w:left="1985" w:hanging="1985"/>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 xml:space="preserve">19.2 Podpora </w:t>
      </w:r>
      <w:r w:rsidR="00DB3925" w:rsidRPr="00BA1C1C">
        <w:rPr>
          <w:b/>
          <w:bCs/>
          <w:i/>
          <w:iCs/>
          <w:szCs w:val="24"/>
          <w:lang w:eastAsia="sk-SK"/>
        </w:rPr>
        <w:t>na vykonávanie</w:t>
      </w:r>
      <w:r w:rsidRPr="00BA1C1C">
        <w:rPr>
          <w:b/>
          <w:bCs/>
          <w:i/>
          <w:iCs/>
          <w:szCs w:val="24"/>
          <w:lang w:eastAsia="sk-SK"/>
        </w:rPr>
        <w:t xml:space="preserve"> operácií v rámci stratégie miestneho rozvoja vedeného komunitou</w:t>
      </w:r>
    </w:p>
    <w:p w:rsidR="00770FBD" w:rsidRDefault="00770FBD" w:rsidP="00884121">
      <w:pPr>
        <w:spacing w:before="0"/>
        <w:ind w:left="426" w:hanging="426"/>
        <w:rPr>
          <w:szCs w:val="24"/>
        </w:rPr>
      </w:pPr>
      <w:r w:rsidRPr="00BA1C1C">
        <w:rPr>
          <w:szCs w:val="24"/>
        </w:rPr>
        <w:t>1.</w:t>
      </w:r>
      <w:r w:rsidRPr="00BA1C1C">
        <w:rPr>
          <w:szCs w:val="24"/>
        </w:rPr>
        <w:tab/>
        <w:t>Príspevok k fokusovej oblas</w:t>
      </w:r>
      <w:r w:rsidR="004A54EA" w:rsidRPr="00BA1C1C">
        <w:rPr>
          <w:szCs w:val="24"/>
        </w:rPr>
        <w:t>ti 6B.</w:t>
      </w:r>
    </w:p>
    <w:p w:rsidR="00770FBD" w:rsidRDefault="00770FBD" w:rsidP="00884121">
      <w:pPr>
        <w:spacing w:before="0"/>
        <w:ind w:left="426" w:hanging="426"/>
        <w:rPr>
          <w:szCs w:val="24"/>
        </w:rPr>
      </w:pPr>
      <w:r w:rsidRPr="00BA1C1C">
        <w:rPr>
          <w:szCs w:val="24"/>
        </w:rPr>
        <w:t>2.</w:t>
      </w:r>
      <w:r w:rsidRPr="00BA1C1C">
        <w:rPr>
          <w:szCs w:val="24"/>
        </w:rPr>
        <w:tab/>
        <w:t>Subjekt nachádzajúci sa na území MAS je oprávnený aj na podporu v rámci štandardných opatrení PRV, pokiaľ výdavky z jeho projektu nie sú financované prostredníctvom stratégie CLLD miestnej akčnej skupiny.</w:t>
      </w:r>
    </w:p>
    <w:p w:rsidR="00770FBD" w:rsidRPr="00BA1C1C" w:rsidRDefault="00770FBD" w:rsidP="00884121">
      <w:pPr>
        <w:pStyle w:val="Odsekzoznamu"/>
        <w:numPr>
          <w:ilvl w:val="3"/>
          <w:numId w:val="7"/>
        </w:numPr>
        <w:spacing w:before="0"/>
        <w:ind w:left="426" w:hanging="426"/>
        <w:contextualSpacing w:val="0"/>
        <w:rPr>
          <w:szCs w:val="24"/>
        </w:rPr>
      </w:pPr>
      <w:r w:rsidRPr="00BA1C1C">
        <w:rPr>
          <w:szCs w:val="24"/>
        </w:rPr>
        <w:t>Neumožňuje sa umelé rozdeľovanie projektu na etapy, t. z. každý samostatný projekt musí byť po ukončení realizácie funkčný, životaschopný a pod..</w:t>
      </w:r>
    </w:p>
    <w:p w:rsidR="004A54EA" w:rsidRPr="00BA1C1C" w:rsidRDefault="004A54EA" w:rsidP="00884121">
      <w:pPr>
        <w:pStyle w:val="Odsekzoznamu"/>
        <w:numPr>
          <w:ilvl w:val="3"/>
          <w:numId w:val="7"/>
        </w:numPr>
        <w:spacing w:before="0" w:after="0"/>
        <w:ind w:left="426" w:hanging="426"/>
        <w:rPr>
          <w:szCs w:val="24"/>
        </w:rPr>
      </w:pPr>
      <w:r w:rsidRPr="00BA1C1C">
        <w:rPr>
          <w:szCs w:val="24"/>
        </w:rPr>
        <w:t>Operácie financované z EPFRV v rámci stratégie CLLD musia byť v súlade so všeobecnými podmienkami oprávnenosti v rámci nariadenia</w:t>
      </w:r>
      <w:r w:rsidR="007611D9">
        <w:rPr>
          <w:szCs w:val="24"/>
        </w:rPr>
        <w:t xml:space="preserve"> (EÚ)</w:t>
      </w:r>
      <w:r w:rsidRPr="00BA1C1C">
        <w:rPr>
          <w:szCs w:val="24"/>
        </w:rPr>
        <w:t xml:space="preserve"> č. 1303/2013, v súlade s</w:t>
      </w:r>
      <w:r w:rsidR="007611D9">
        <w:rPr>
          <w:szCs w:val="24"/>
        </w:rPr>
        <w:t> </w:t>
      </w:r>
      <w:r w:rsidRPr="00BA1C1C">
        <w:rPr>
          <w:szCs w:val="24"/>
        </w:rPr>
        <w:t>nariadením</w:t>
      </w:r>
      <w:r w:rsidR="007611D9">
        <w:rPr>
          <w:szCs w:val="24"/>
        </w:rPr>
        <w:t xml:space="preserve"> (EÚ)</w:t>
      </w:r>
      <w:r w:rsidRPr="00BA1C1C">
        <w:rPr>
          <w:szCs w:val="24"/>
        </w:rPr>
        <w:t xml:space="preserve"> č. 1305/2013, musia prispievať k cieľom stratégie CLLD a byť v súlade s cieľmi politiky rozvoja vidieka. </w:t>
      </w:r>
    </w:p>
    <w:p w:rsidR="00D274CB" w:rsidRPr="00BA1C1C" w:rsidRDefault="00D274CB" w:rsidP="00884121">
      <w:pPr>
        <w:pStyle w:val="Odsekzoznamu"/>
        <w:ind w:left="426" w:hanging="426"/>
        <w:rPr>
          <w:szCs w:val="24"/>
        </w:rPr>
      </w:pPr>
    </w:p>
    <w:p w:rsidR="00770FBD" w:rsidRPr="00BA1C1C" w:rsidRDefault="00770FBD" w:rsidP="003F62ED">
      <w:pPr>
        <w:shd w:val="clear" w:color="auto" w:fill="B2A1C7" w:themeFill="accent4" w:themeFillTint="99"/>
        <w:ind w:left="2127" w:hanging="2127"/>
        <w:rPr>
          <w:b/>
          <w:bCs/>
          <w:i/>
          <w:iCs/>
          <w:szCs w:val="24"/>
          <w:lang w:eastAsia="sk-SK"/>
        </w:rPr>
      </w:pPr>
      <w:r w:rsidRPr="00BA1C1C">
        <w:rPr>
          <w:b/>
          <w:szCs w:val="24"/>
        </w:rPr>
        <w:lastRenderedPageBreak/>
        <w:t>Podopatrenie</w:t>
      </w:r>
      <w:r w:rsidRPr="00BA1C1C">
        <w:rPr>
          <w:b/>
          <w:bCs/>
          <w:i/>
          <w:iCs/>
          <w:szCs w:val="24"/>
          <w:lang w:eastAsia="sk-SK"/>
        </w:rPr>
        <w:t>: 19.3</w:t>
      </w:r>
      <w:r w:rsidR="00F46028">
        <w:rPr>
          <w:b/>
          <w:bCs/>
          <w:i/>
          <w:iCs/>
          <w:szCs w:val="24"/>
          <w:lang w:eastAsia="sk-SK"/>
        </w:rPr>
        <w:t xml:space="preserve"> </w:t>
      </w:r>
      <w:r w:rsidRPr="00BA1C1C">
        <w:rPr>
          <w:b/>
          <w:bCs/>
          <w:i/>
          <w:iCs/>
          <w:szCs w:val="24"/>
          <w:lang w:eastAsia="sk-SK"/>
        </w:rPr>
        <w:t>Príprava a vykonávanie činností spolupráce miestnej akčnej skupiny</w:t>
      </w:r>
    </w:p>
    <w:p w:rsidR="00770FBD" w:rsidRPr="00BA1C1C" w:rsidRDefault="00770FBD" w:rsidP="00884121">
      <w:pPr>
        <w:pStyle w:val="Odsekzoznamu"/>
        <w:numPr>
          <w:ilvl w:val="6"/>
          <w:numId w:val="7"/>
        </w:numPr>
        <w:spacing w:before="0"/>
        <w:ind w:left="426" w:hanging="426"/>
        <w:contextualSpacing w:val="0"/>
        <w:rPr>
          <w:szCs w:val="24"/>
        </w:rPr>
      </w:pPr>
      <w:r w:rsidRPr="00BA1C1C">
        <w:rPr>
          <w:szCs w:val="24"/>
        </w:rPr>
        <w:t>Príspevok k fokusovej oblasti 6B.</w:t>
      </w:r>
    </w:p>
    <w:p w:rsidR="00770FBD" w:rsidRPr="00BA1C1C" w:rsidRDefault="00770FBD" w:rsidP="00884121">
      <w:pPr>
        <w:pStyle w:val="Odsekzoznamu"/>
        <w:numPr>
          <w:ilvl w:val="6"/>
          <w:numId w:val="7"/>
        </w:numPr>
        <w:spacing w:before="0" w:after="200"/>
        <w:ind w:left="426" w:hanging="426"/>
        <w:contextualSpacing w:val="0"/>
        <w:rPr>
          <w:szCs w:val="24"/>
        </w:rPr>
      </w:pPr>
      <w:r w:rsidRPr="00BA1C1C">
        <w:rPr>
          <w:szCs w:val="24"/>
        </w:rPr>
        <w:t>V rámci prípravnej technickej podpory musí MAS preukázať, že plánuje realizáciu konkrétneho projektu. t.z., že musí byť možné prinajmenšom identifikovať ciele a charakter plánovaného projektu.</w:t>
      </w:r>
    </w:p>
    <w:p w:rsidR="00770FBD" w:rsidRPr="00BA1C1C" w:rsidRDefault="00770FBD" w:rsidP="00884121">
      <w:pPr>
        <w:pStyle w:val="Odsekzoznamu"/>
        <w:numPr>
          <w:ilvl w:val="6"/>
          <w:numId w:val="7"/>
        </w:numPr>
        <w:spacing w:before="0" w:after="200"/>
        <w:ind w:left="426" w:hanging="426"/>
        <w:contextualSpacing w:val="0"/>
        <w:rPr>
          <w:szCs w:val="24"/>
        </w:rPr>
      </w:pPr>
      <w:r w:rsidRPr="00BA1C1C">
        <w:rPr>
          <w:szCs w:val="24"/>
        </w:rPr>
        <w:t>Partneri projektu spolupráce musia predložiť zmluvu o spolupráci, ktorá je podmienkou pre poskytnutie predbežnej technickej podpory.</w:t>
      </w:r>
    </w:p>
    <w:p w:rsidR="00421911" w:rsidRDefault="00770FBD" w:rsidP="00884121">
      <w:pPr>
        <w:pStyle w:val="Odsekzoznamu"/>
        <w:numPr>
          <w:ilvl w:val="6"/>
          <w:numId w:val="7"/>
        </w:numPr>
        <w:spacing w:before="0" w:after="200"/>
        <w:ind w:left="426" w:hanging="426"/>
        <w:rPr>
          <w:szCs w:val="24"/>
        </w:rPr>
      </w:pPr>
      <w:r w:rsidRPr="00BA1C1C">
        <w:rPr>
          <w:szCs w:val="24"/>
        </w:rPr>
        <w:t xml:space="preserve">V rámci realizácie projektu – Investície v rámci tejto operácie sú oprávnené na podporu, ak sa príslušné operácie vykonávajú v súlade so stratégiou miestneho rozvoja, sú v súlade s cieľmi opatrenia LEADER a/alebo s cieľmi CLLD v </w:t>
      </w:r>
      <w:r w:rsidR="00687DBC">
        <w:rPr>
          <w:szCs w:val="24"/>
        </w:rPr>
        <w:t>P</w:t>
      </w:r>
      <w:r w:rsidRPr="00BA1C1C">
        <w:rPr>
          <w:szCs w:val="24"/>
        </w:rPr>
        <w:t>artnerskej dohode.</w:t>
      </w:r>
    </w:p>
    <w:p w:rsidR="00F82B05" w:rsidRDefault="00F82B05" w:rsidP="003F62ED">
      <w:pPr>
        <w:pStyle w:val="Odsekzoznamu"/>
        <w:spacing w:before="0" w:after="200"/>
        <w:ind w:left="709"/>
        <w:rPr>
          <w:szCs w:val="24"/>
        </w:rPr>
      </w:pPr>
    </w:p>
    <w:p w:rsidR="004F7F10" w:rsidRPr="00BA1C1C" w:rsidRDefault="00F71CFA" w:rsidP="003F62ED">
      <w:pPr>
        <w:tabs>
          <w:tab w:val="left" w:pos="567"/>
          <w:tab w:val="left" w:pos="851"/>
        </w:tabs>
        <w:rPr>
          <w:b/>
          <w:szCs w:val="24"/>
        </w:rPr>
      </w:pPr>
      <w:r w:rsidRPr="00BA1C1C">
        <w:rPr>
          <w:b/>
          <w:szCs w:val="24"/>
        </w:rPr>
        <w:t xml:space="preserve">Všetky </w:t>
      </w:r>
      <w:r w:rsidR="00421911" w:rsidRPr="00BA1C1C">
        <w:rPr>
          <w:b/>
          <w:szCs w:val="24"/>
        </w:rPr>
        <w:t xml:space="preserve">výberové kritériá pre výber projektov sa preukazujú pri podaní ŽoNFP. </w:t>
      </w:r>
      <w:r w:rsidR="00E936D2" w:rsidRPr="00BA1C1C">
        <w:rPr>
          <w:b/>
          <w:szCs w:val="24"/>
        </w:rPr>
        <w:t>RO môže stanoviť iný sp</w:t>
      </w:r>
      <w:r w:rsidR="00D843A7" w:rsidRPr="00BA1C1C">
        <w:rPr>
          <w:b/>
          <w:szCs w:val="24"/>
        </w:rPr>
        <w:t>ô</w:t>
      </w:r>
      <w:r w:rsidR="00E936D2" w:rsidRPr="00BA1C1C">
        <w:rPr>
          <w:b/>
          <w:szCs w:val="24"/>
        </w:rPr>
        <w:t>sob preukazovania resp. preukazovanie až pri iných fázach implementácie</w:t>
      </w:r>
      <w:r w:rsidR="004F7F10" w:rsidRPr="00BA1C1C">
        <w:rPr>
          <w:b/>
          <w:szCs w:val="24"/>
        </w:rPr>
        <w:t xml:space="preserve"> projektu, čo bude uvedené vo výzve na predkladanie žiadostí.</w:t>
      </w:r>
    </w:p>
    <w:p w:rsidR="00045048" w:rsidRDefault="00045048" w:rsidP="003F62ED">
      <w:pPr>
        <w:tabs>
          <w:tab w:val="left" w:pos="567"/>
          <w:tab w:val="left" w:pos="851"/>
        </w:tabs>
        <w:rPr>
          <w:b/>
          <w:szCs w:val="24"/>
        </w:rPr>
      </w:pPr>
      <w:r>
        <w:rPr>
          <w:b/>
          <w:szCs w:val="24"/>
        </w:rPr>
        <w:br w:type="page"/>
      </w:r>
    </w:p>
    <w:p w:rsidR="00770FBD" w:rsidRPr="007611D9" w:rsidRDefault="00421911" w:rsidP="003F62ED">
      <w:pPr>
        <w:shd w:val="clear" w:color="auto" w:fill="BFBFBF" w:themeFill="background1" w:themeFillShade="BF"/>
        <w:tabs>
          <w:tab w:val="left" w:pos="709"/>
        </w:tabs>
        <w:ind w:left="426" w:hanging="426"/>
        <w:rPr>
          <w:b/>
          <w:i/>
          <w:sz w:val="28"/>
          <w:szCs w:val="28"/>
          <w:u w:val="single"/>
        </w:rPr>
      </w:pPr>
      <w:r w:rsidRPr="00BA1C1C">
        <w:rPr>
          <w:b/>
          <w:sz w:val="28"/>
          <w:szCs w:val="28"/>
        </w:rPr>
        <w:lastRenderedPageBreak/>
        <w:t>4.</w:t>
      </w:r>
      <w:r w:rsidR="00770FBD" w:rsidRPr="00BA1C1C">
        <w:rPr>
          <w:b/>
          <w:sz w:val="28"/>
          <w:szCs w:val="28"/>
        </w:rPr>
        <w:t xml:space="preserve"> </w:t>
      </w:r>
      <w:r w:rsidR="00527BF5" w:rsidRPr="00BA1C1C">
        <w:rPr>
          <w:b/>
          <w:sz w:val="28"/>
          <w:szCs w:val="28"/>
        </w:rPr>
        <w:tab/>
      </w:r>
      <w:r w:rsidR="00770FBD" w:rsidRPr="00BA1C1C">
        <w:rPr>
          <w:b/>
          <w:sz w:val="28"/>
          <w:szCs w:val="28"/>
        </w:rPr>
        <w:t xml:space="preserve">Podmienky poskytnutia príspevku žiadateľom o nenávratný finančný </w:t>
      </w:r>
      <w:proofErr w:type="spellStart"/>
      <w:r w:rsidR="00770FBD" w:rsidRPr="00BA1C1C">
        <w:rPr>
          <w:b/>
          <w:sz w:val="28"/>
          <w:szCs w:val="28"/>
        </w:rPr>
        <w:t>pr</w:t>
      </w:r>
      <w:r w:rsidR="00880B69">
        <w:rPr>
          <w:b/>
          <w:sz w:val="28"/>
          <w:szCs w:val="28"/>
        </w:rPr>
        <w:t>;</w:t>
      </w:r>
      <w:r w:rsidR="00770FBD" w:rsidRPr="00BA1C1C">
        <w:rPr>
          <w:b/>
          <w:sz w:val="28"/>
          <w:szCs w:val="28"/>
        </w:rPr>
        <w:t>íspevok</w:t>
      </w:r>
      <w:proofErr w:type="spellEnd"/>
      <w:r w:rsidR="00770FBD" w:rsidRPr="00BA1C1C">
        <w:rPr>
          <w:b/>
          <w:sz w:val="28"/>
          <w:szCs w:val="28"/>
        </w:rPr>
        <w:t xml:space="preserve"> – </w:t>
      </w:r>
      <w:r w:rsidR="00770FBD" w:rsidRPr="007611D9">
        <w:rPr>
          <w:b/>
          <w:i/>
          <w:sz w:val="28"/>
          <w:szCs w:val="28"/>
          <w:u w:val="single"/>
        </w:rPr>
        <w:t>hodnotiace kritériá pre výber projektov (bodovacie kritériá)</w:t>
      </w:r>
    </w:p>
    <w:bookmarkEnd w:id="0"/>
    <w:p w:rsidR="007011D8" w:rsidRDefault="00E936D2" w:rsidP="003F62ED">
      <w:pPr>
        <w:rPr>
          <w:szCs w:val="24"/>
        </w:rPr>
      </w:pPr>
      <w:r w:rsidRPr="00BA1C1C">
        <w:rPr>
          <w:szCs w:val="24"/>
        </w:rPr>
        <w:t xml:space="preserve">Bodovacie kritériá sú navrhnuté s ohľadom na možné výzvy v roku 2015. V prípade vyhlásenia výziev </w:t>
      </w:r>
      <w:r w:rsidR="007A764A" w:rsidRPr="00BA1C1C">
        <w:rPr>
          <w:szCs w:val="24"/>
        </w:rPr>
        <w:t>v nasledujúcich rokoch Riadiaci orgán primerane upraví v hodnotiacich</w:t>
      </w:r>
      <w:r w:rsidRPr="00BA1C1C">
        <w:rPr>
          <w:szCs w:val="24"/>
        </w:rPr>
        <w:t xml:space="preserve"> kritériách jednotlivé roky </w:t>
      </w:r>
      <w:r w:rsidR="007A764A" w:rsidRPr="00BA1C1C">
        <w:rPr>
          <w:szCs w:val="24"/>
        </w:rPr>
        <w:t xml:space="preserve">resp. obdobia pre </w:t>
      </w:r>
      <w:r w:rsidR="000A7A3F" w:rsidRPr="00BA1C1C">
        <w:rPr>
          <w:szCs w:val="24"/>
        </w:rPr>
        <w:t xml:space="preserve">preukazovanie. </w:t>
      </w:r>
      <w:r w:rsidR="000A7A3F" w:rsidRPr="00890CC5">
        <w:rPr>
          <w:b/>
          <w:szCs w:val="24"/>
        </w:rPr>
        <w:t xml:space="preserve">Zároveň je </w:t>
      </w:r>
      <w:r w:rsidR="007A764A" w:rsidRPr="00890CC5">
        <w:rPr>
          <w:b/>
          <w:szCs w:val="24"/>
        </w:rPr>
        <w:t xml:space="preserve">zo strany Riadiaceho orgánu </w:t>
      </w:r>
      <w:r w:rsidR="000A7A3F" w:rsidRPr="00890CC5">
        <w:rPr>
          <w:b/>
          <w:szCs w:val="24"/>
        </w:rPr>
        <w:t xml:space="preserve">možné bez posúdenia Monitorovacím výborom </w:t>
      </w:r>
      <w:r w:rsidR="007A764A" w:rsidRPr="00890CC5">
        <w:rPr>
          <w:b/>
          <w:szCs w:val="24"/>
        </w:rPr>
        <w:t>upraviť hodnotiace kritériá pri zmenách vyplývajúcich zo zmien legislatívy E</w:t>
      </w:r>
      <w:r w:rsidR="00890CC5">
        <w:rPr>
          <w:b/>
          <w:szCs w:val="24"/>
        </w:rPr>
        <w:t>Ú</w:t>
      </w:r>
      <w:r w:rsidR="007A764A" w:rsidRPr="00890CC5">
        <w:rPr>
          <w:b/>
          <w:szCs w:val="24"/>
        </w:rPr>
        <w:t xml:space="preserve"> a SR.</w:t>
      </w:r>
      <w:r w:rsidR="00E604BC" w:rsidRPr="00BA1C1C">
        <w:rPr>
          <w:szCs w:val="24"/>
        </w:rPr>
        <w:t xml:space="preserve"> </w:t>
      </w:r>
    </w:p>
    <w:p w:rsidR="00E936D2" w:rsidRPr="00BA1C1C" w:rsidRDefault="00E604BC" w:rsidP="003F62ED">
      <w:pPr>
        <w:rPr>
          <w:szCs w:val="24"/>
        </w:rPr>
      </w:pPr>
      <w:r w:rsidRPr="00BA1C1C">
        <w:rPr>
          <w:szCs w:val="24"/>
        </w:rPr>
        <w:t xml:space="preserve">V prípade rovnosti celkových bodov jednotlivých žiadateľov sa vo výzve stanoví postupné poradie jednotlivých kritérií, ktoré sa v týchto prípadoch uplatnia ako selekčné kritérium. Ak by sa ani pri postupnom uplatnení kritérií nevedelo určiť konečné poradie pri rovnosti bodov, </w:t>
      </w:r>
      <w:r w:rsidR="008B2683" w:rsidRPr="00BA1C1C">
        <w:rPr>
          <w:szCs w:val="24"/>
        </w:rPr>
        <w:t xml:space="preserve">rozhodne nižšia suma deklarovaných </w:t>
      </w:r>
      <w:r w:rsidR="00BD625D" w:rsidRPr="003F62ED">
        <w:rPr>
          <w:szCs w:val="24"/>
        </w:rPr>
        <w:t xml:space="preserve">oprávnených </w:t>
      </w:r>
      <w:r w:rsidR="008B2683" w:rsidRPr="003F62ED">
        <w:rPr>
          <w:szCs w:val="24"/>
        </w:rPr>
        <w:t>v</w:t>
      </w:r>
      <w:r w:rsidR="00BD625D" w:rsidRPr="003F62ED">
        <w:rPr>
          <w:szCs w:val="24"/>
        </w:rPr>
        <w:t>ýdavkov</w:t>
      </w:r>
      <w:r w:rsidRPr="003F62ED">
        <w:rPr>
          <w:szCs w:val="24"/>
        </w:rPr>
        <w:t>.</w:t>
      </w:r>
    </w:p>
    <w:p w:rsidR="00E936D2" w:rsidRPr="00BA1C1C" w:rsidRDefault="00E936D2" w:rsidP="003F62ED">
      <w:pPr>
        <w:rPr>
          <w:sz w:val="28"/>
          <w:szCs w:val="28"/>
        </w:rPr>
      </w:pPr>
    </w:p>
    <w:p w:rsidR="00FF3B73" w:rsidRPr="00BA1C1C" w:rsidRDefault="00FF3B73" w:rsidP="003F62ED">
      <w:pPr>
        <w:shd w:val="clear" w:color="auto" w:fill="FFC000"/>
        <w:spacing w:before="0" w:after="240"/>
        <w:jc w:val="left"/>
        <w:rPr>
          <w:b/>
          <w:i/>
          <w:szCs w:val="24"/>
          <w:lang w:bidi="x-none"/>
        </w:rPr>
      </w:pPr>
      <w:r w:rsidRPr="00BA1C1C">
        <w:rPr>
          <w:b/>
          <w:szCs w:val="24"/>
          <w:lang w:bidi="x-none"/>
        </w:rPr>
        <w:t xml:space="preserve">Podopatrenie: </w:t>
      </w:r>
      <w:r w:rsidRPr="00BA1C1C">
        <w:rPr>
          <w:b/>
          <w:bCs/>
          <w:iCs/>
          <w:szCs w:val="24"/>
          <w:lang w:bidi="x-none"/>
        </w:rPr>
        <w:t xml:space="preserve">1.1 </w:t>
      </w:r>
      <w:r w:rsidRPr="00BA1C1C">
        <w:rPr>
          <w:b/>
          <w:bCs/>
          <w:i/>
          <w:iCs/>
          <w:szCs w:val="24"/>
          <w:lang w:bidi="x-none"/>
        </w:rPr>
        <w:t xml:space="preserve">Podpora </w:t>
      </w:r>
      <w:r w:rsidR="00BA3E67" w:rsidRPr="00BA1C1C">
        <w:rPr>
          <w:b/>
          <w:bCs/>
          <w:i/>
          <w:iCs/>
          <w:szCs w:val="24"/>
          <w:lang w:bidi="x-none"/>
        </w:rPr>
        <w:t xml:space="preserve">na akcie </w:t>
      </w:r>
      <w:r w:rsidRPr="00BA1C1C">
        <w:rPr>
          <w:b/>
          <w:bCs/>
          <w:i/>
          <w:iCs/>
          <w:szCs w:val="24"/>
          <w:lang w:bidi="x-none"/>
        </w:rPr>
        <w:t>odborného vzdelávania a získavania zručností</w:t>
      </w:r>
    </w:p>
    <w:p w:rsidR="008B596A" w:rsidRPr="00BA1C1C" w:rsidRDefault="008B596A" w:rsidP="003F62ED">
      <w:pPr>
        <w:spacing w:before="0" w:after="240"/>
        <w:rPr>
          <w:bCs/>
          <w:szCs w:val="24"/>
          <w:lang w:bidi="x-none"/>
        </w:rPr>
      </w:pPr>
      <w:r w:rsidRPr="00BA1C1C">
        <w:rPr>
          <w:bCs/>
          <w:szCs w:val="24"/>
          <w:lang w:bidi="x-none"/>
        </w:rPr>
        <w:t xml:space="preserve">Princípy uplatnenia </w:t>
      </w:r>
      <w:r w:rsidR="00541B87" w:rsidRPr="00BA1C1C">
        <w:rPr>
          <w:bCs/>
          <w:szCs w:val="24"/>
          <w:lang w:bidi="x-none"/>
        </w:rPr>
        <w:t xml:space="preserve">hodnotiacich kritérií a </w:t>
      </w:r>
      <w:r w:rsidRPr="00BA1C1C">
        <w:rPr>
          <w:bCs/>
          <w:szCs w:val="24"/>
          <w:lang w:bidi="x-none"/>
        </w:rPr>
        <w:t xml:space="preserve">výberu: </w:t>
      </w:r>
    </w:p>
    <w:p w:rsidR="00FF3B73" w:rsidRPr="00890CC5" w:rsidRDefault="00FF3B73" w:rsidP="005E22E0">
      <w:pPr>
        <w:pStyle w:val="Odsekzoznamu"/>
        <w:numPr>
          <w:ilvl w:val="0"/>
          <w:numId w:val="205"/>
        </w:numPr>
        <w:spacing w:before="240" w:after="240"/>
        <w:ind w:left="426" w:hanging="426"/>
        <w:rPr>
          <w:b/>
          <w:szCs w:val="24"/>
          <w:lang w:bidi="x-none"/>
        </w:rPr>
      </w:pPr>
      <w:r w:rsidRPr="00890CC5">
        <w:rPr>
          <w:b/>
          <w:szCs w:val="24"/>
          <w:lang w:bidi="x-none"/>
        </w:rPr>
        <w:t>Pre vzdelávacie programy presahujúce 36 mesiacov</w:t>
      </w:r>
    </w:p>
    <w:p w:rsidR="00FF3B73" w:rsidRPr="00BA1C1C" w:rsidRDefault="00FF3B73" w:rsidP="003F62ED">
      <w:pPr>
        <w:spacing w:before="240" w:after="240"/>
        <w:rPr>
          <w:szCs w:val="24"/>
          <w:lang w:bidi="x-none"/>
        </w:rPr>
      </w:pPr>
      <w:r w:rsidRPr="00F71A30">
        <w:rPr>
          <w:szCs w:val="24"/>
          <w:lang w:bidi="x-none"/>
        </w:rPr>
        <w:t>Výber</w:t>
      </w:r>
      <w:r w:rsidR="00F13891" w:rsidRPr="00F71A30">
        <w:rPr>
          <w:szCs w:val="24"/>
          <w:lang w:bidi="x-none"/>
        </w:rPr>
        <w:t xml:space="preserve"> poskytovateľov</w:t>
      </w:r>
      <w:r w:rsidRPr="00F71A30">
        <w:rPr>
          <w:szCs w:val="24"/>
          <w:lang w:bidi="x-none"/>
        </w:rPr>
        <w:t xml:space="preserve"> bude prebiehať </w:t>
      </w:r>
      <w:r w:rsidR="00F13891" w:rsidRPr="00F71A30">
        <w:rPr>
          <w:szCs w:val="24"/>
          <w:lang w:bidi="x-none"/>
        </w:rPr>
        <w:t xml:space="preserve">výberovým konaním na základe výzvy/oznamu RO o predloženie ekonomicky najvýhodnejšej ponuky v súlade s princípmi verejného obstarávania, t.j. princípu rovnakého </w:t>
      </w:r>
      <w:proofErr w:type="spellStart"/>
      <w:r w:rsidR="00F13891" w:rsidRPr="00F71A30">
        <w:rPr>
          <w:szCs w:val="24"/>
          <w:lang w:bidi="x-none"/>
        </w:rPr>
        <w:t>zaochádzania</w:t>
      </w:r>
      <w:proofErr w:type="spellEnd"/>
      <w:r w:rsidR="00F13891" w:rsidRPr="00F71A30">
        <w:rPr>
          <w:szCs w:val="24"/>
          <w:lang w:bidi="x-none"/>
        </w:rPr>
        <w:t xml:space="preserve">, princípu nediskriminácie, transparentnosti, hospodárnosti a efektívnosti. Výsledkom ich výberu bude získanie potvrdenia MPRV SR/PPA o predložení najvýhodnejšej </w:t>
      </w:r>
      <w:proofErr w:type="spellStart"/>
      <w:r w:rsidR="00F13891" w:rsidRPr="00F71A30">
        <w:rPr>
          <w:szCs w:val="24"/>
          <w:lang w:bidi="x-none"/>
        </w:rPr>
        <w:t>ponuky.</w:t>
      </w:r>
      <w:r w:rsidR="009B288E" w:rsidRPr="00BA1C1C">
        <w:rPr>
          <w:szCs w:val="24"/>
          <w:lang w:bidi="x-none"/>
        </w:rPr>
        <w:t>Len</w:t>
      </w:r>
      <w:proofErr w:type="spellEnd"/>
      <w:r w:rsidR="009B288E" w:rsidRPr="00BA1C1C">
        <w:rPr>
          <w:szCs w:val="24"/>
          <w:lang w:bidi="x-none"/>
        </w:rPr>
        <w:t xml:space="preserve"> úspešný uchádzač bude môcť predložiť žiadosť o NFP na PPA.</w:t>
      </w:r>
    </w:p>
    <w:p w:rsidR="00FF3B73" w:rsidRPr="00BA1C1C" w:rsidRDefault="00FF3B73" w:rsidP="003F62ED">
      <w:pPr>
        <w:spacing w:before="240" w:after="240"/>
        <w:rPr>
          <w:szCs w:val="24"/>
          <w:lang w:bidi="x-none"/>
        </w:rPr>
      </w:pPr>
      <w:r w:rsidRPr="00BA1C1C">
        <w:rPr>
          <w:szCs w:val="24"/>
          <w:lang w:bidi="x-none"/>
        </w:rPr>
        <w:t>V rámci kritéri</w:t>
      </w:r>
      <w:r w:rsidR="00D843A7" w:rsidRPr="00BA1C1C">
        <w:rPr>
          <w:szCs w:val="24"/>
          <w:lang w:bidi="x-none"/>
        </w:rPr>
        <w:t>í</w:t>
      </w:r>
      <w:r w:rsidRPr="00BA1C1C">
        <w:rPr>
          <w:szCs w:val="24"/>
          <w:lang w:bidi="x-none"/>
        </w:rPr>
        <w:t xml:space="preserve"> pre prihlásenie do </w:t>
      </w:r>
      <w:r w:rsidR="00F13891">
        <w:rPr>
          <w:szCs w:val="24"/>
          <w:lang w:bidi="x-none"/>
        </w:rPr>
        <w:t>výberového konania</w:t>
      </w:r>
      <w:r w:rsidRPr="00BA1C1C">
        <w:rPr>
          <w:szCs w:val="24"/>
          <w:lang w:bidi="x-none"/>
        </w:rPr>
        <w:t xml:space="preserve"> bude posudzované hlavne:</w:t>
      </w:r>
    </w:p>
    <w:p w:rsidR="00FF3B73" w:rsidRPr="00BA1C1C" w:rsidRDefault="00FF3B73" w:rsidP="004B776E">
      <w:pPr>
        <w:numPr>
          <w:ilvl w:val="0"/>
          <w:numId w:val="3"/>
        </w:numPr>
        <w:tabs>
          <w:tab w:val="left" w:pos="720"/>
        </w:tabs>
        <w:spacing w:before="240"/>
        <w:ind w:hanging="266"/>
        <w:rPr>
          <w:szCs w:val="24"/>
          <w:lang w:bidi="x-none"/>
        </w:rPr>
      </w:pPr>
      <w:r w:rsidRPr="00BA1C1C">
        <w:rPr>
          <w:szCs w:val="24"/>
          <w:lang w:bidi="x-none"/>
        </w:rPr>
        <w:t>Zameranie činnosti prijímateľa podpory, t.j. poskytovateľa vzdelávania, na minimálne jednu z vyššie stanovených fokusových oblastí daného podopatrenia a jej súvis s jednotlivými oblasťami vzdelávania;</w:t>
      </w:r>
    </w:p>
    <w:p w:rsidR="00FF3B73" w:rsidRPr="00BA1C1C" w:rsidRDefault="00FF3B73" w:rsidP="004B776E">
      <w:pPr>
        <w:numPr>
          <w:ilvl w:val="0"/>
          <w:numId w:val="3"/>
        </w:numPr>
        <w:tabs>
          <w:tab w:val="left" w:pos="720"/>
        </w:tabs>
        <w:spacing w:before="0"/>
        <w:ind w:hanging="266"/>
        <w:rPr>
          <w:szCs w:val="24"/>
          <w:lang w:bidi="x-none"/>
        </w:rPr>
      </w:pPr>
      <w:r w:rsidRPr="00BA1C1C">
        <w:rPr>
          <w:szCs w:val="24"/>
          <w:lang w:bidi="x-none"/>
        </w:rPr>
        <w:t>História vzdelávacej organizácie alebo jej zástupcov,</w:t>
      </w:r>
      <w:r w:rsidR="00D843A7" w:rsidRPr="00BA1C1C">
        <w:rPr>
          <w:szCs w:val="24"/>
          <w:lang w:bidi="x-none"/>
        </w:rPr>
        <w:t xml:space="preserve"> </w:t>
      </w:r>
      <w:r w:rsidRPr="00BA1C1C">
        <w:rPr>
          <w:szCs w:val="24"/>
          <w:lang w:bidi="x-none"/>
        </w:rPr>
        <w:t>predovšetkým jej/ich skúsenosti s organizovaním vzdelávacích programov a projektov v danej oblasti, skúsenosti v oblasti medzinárodnej spolupráce;</w:t>
      </w:r>
    </w:p>
    <w:p w:rsidR="00FF3B73" w:rsidRPr="00BA1C1C" w:rsidRDefault="00FF3B73" w:rsidP="004B776E">
      <w:pPr>
        <w:numPr>
          <w:ilvl w:val="0"/>
          <w:numId w:val="3"/>
        </w:numPr>
        <w:tabs>
          <w:tab w:val="left" w:pos="720"/>
        </w:tabs>
        <w:spacing w:before="0"/>
        <w:ind w:hanging="266"/>
        <w:rPr>
          <w:szCs w:val="24"/>
          <w:lang w:bidi="x-none"/>
        </w:rPr>
      </w:pPr>
      <w:r w:rsidRPr="00BA1C1C">
        <w:rPr>
          <w:szCs w:val="24"/>
          <w:lang w:bidi="x-none"/>
        </w:rPr>
        <w:t>Počet kvalifikovaných expertov, disponujúcich potrebným vzdelaním, praxou i referenciami, ktorí sú pravide</w:t>
      </w:r>
      <w:r w:rsidR="00CD44D3" w:rsidRPr="00BA1C1C">
        <w:rPr>
          <w:szCs w:val="24"/>
          <w:lang w:bidi="x-none"/>
        </w:rPr>
        <w:t>l</w:t>
      </w:r>
      <w:r w:rsidRPr="00BA1C1C">
        <w:rPr>
          <w:szCs w:val="24"/>
          <w:lang w:bidi="x-none"/>
        </w:rPr>
        <w:t>ne odborne vzdelávaní na vykonávanie tejto úlohy, ktorými môžu byť aj najatí kvalitní prednášatelia/lektori;</w:t>
      </w:r>
    </w:p>
    <w:p w:rsidR="00FF3B73" w:rsidRDefault="00FF3B73" w:rsidP="003F62ED">
      <w:pPr>
        <w:numPr>
          <w:ilvl w:val="0"/>
          <w:numId w:val="3"/>
        </w:numPr>
        <w:tabs>
          <w:tab w:val="left" w:pos="720"/>
        </w:tabs>
        <w:spacing w:before="0" w:after="240"/>
        <w:ind w:hanging="264"/>
        <w:rPr>
          <w:szCs w:val="24"/>
          <w:lang w:bidi="x-none"/>
        </w:rPr>
      </w:pPr>
      <w:r w:rsidRPr="00BA1C1C">
        <w:rPr>
          <w:szCs w:val="24"/>
          <w:lang w:bidi="x-none"/>
        </w:rPr>
        <w:t>Dostatočné technické a materiálne zabezpečenie pre vzdelávaciu činnosť resp. spôsoby jeho dosiahnutia.</w:t>
      </w:r>
    </w:p>
    <w:p w:rsidR="00C750E8" w:rsidRPr="00BA1C1C" w:rsidRDefault="00C750E8" w:rsidP="00C750E8">
      <w:pPr>
        <w:tabs>
          <w:tab w:val="left" w:pos="720"/>
        </w:tabs>
        <w:spacing w:before="0" w:after="240"/>
        <w:ind w:left="456"/>
        <w:rPr>
          <w:szCs w:val="24"/>
          <w:lang w:bidi="x-none"/>
        </w:rPr>
      </w:pPr>
      <w:r w:rsidRPr="00C750E8">
        <w:rPr>
          <w:szCs w:val="24"/>
          <w:lang w:bidi="x-none"/>
        </w:rPr>
        <w:t xml:space="preserve">Obsah a rozsah </w:t>
      </w:r>
      <w:r>
        <w:rPr>
          <w:szCs w:val="24"/>
          <w:lang w:bidi="x-none"/>
        </w:rPr>
        <w:t xml:space="preserve">vzdelávacej </w:t>
      </w:r>
      <w:r w:rsidRPr="00C750E8">
        <w:rPr>
          <w:szCs w:val="24"/>
          <w:lang w:bidi="x-none"/>
        </w:rPr>
        <w:t xml:space="preserve"> aktivity bude zadefinovaný MPRV SR/PPA.</w:t>
      </w:r>
    </w:p>
    <w:p w:rsidR="00FF3B73" w:rsidRPr="004B776E" w:rsidRDefault="00FF3B73" w:rsidP="005E22E0">
      <w:pPr>
        <w:pStyle w:val="Odsekzoznamu"/>
        <w:numPr>
          <w:ilvl w:val="0"/>
          <w:numId w:val="205"/>
        </w:numPr>
        <w:spacing w:before="240" w:after="240"/>
        <w:ind w:left="426" w:hanging="426"/>
        <w:rPr>
          <w:b/>
          <w:szCs w:val="24"/>
          <w:lang w:bidi="x-none"/>
        </w:rPr>
      </w:pPr>
      <w:r w:rsidRPr="004B776E">
        <w:rPr>
          <w:b/>
          <w:szCs w:val="24"/>
          <w:lang w:bidi="x-none"/>
        </w:rPr>
        <w:t>Pre vzdelávacie programy nepresahujúce 18 mesiacov</w:t>
      </w:r>
    </w:p>
    <w:p w:rsidR="00541B87" w:rsidRPr="00BA1C1C" w:rsidRDefault="00541B87" w:rsidP="003F62ED">
      <w:pPr>
        <w:tabs>
          <w:tab w:val="left" w:pos="720"/>
        </w:tabs>
        <w:spacing w:before="0" w:after="240"/>
        <w:rPr>
          <w:szCs w:val="24"/>
          <w:lang w:bidi="x-none"/>
        </w:rPr>
      </w:pPr>
      <w:r w:rsidRPr="00BA1C1C">
        <w:rPr>
          <w:szCs w:val="24"/>
          <w:lang w:bidi="x-none"/>
        </w:rPr>
        <w:lastRenderedPageBreak/>
        <w:t xml:space="preserve">Výber bude prebiehať na základe </w:t>
      </w:r>
      <w:r w:rsidR="007D0A37" w:rsidRPr="00BA1C1C">
        <w:rPr>
          <w:szCs w:val="24"/>
          <w:lang w:bidi="x-none"/>
        </w:rPr>
        <w:t xml:space="preserve">hodnotenia </w:t>
      </w:r>
      <w:r w:rsidRPr="00BA1C1C">
        <w:rPr>
          <w:szCs w:val="24"/>
          <w:lang w:bidi="x-none"/>
        </w:rPr>
        <w:t>obsahových námetov zo strany RO – MPRV SR. Výsledkom výberu bude schválený zoznam obsahových námetov vypracovaný MPRV SR. Len úspešný uchádzač bude môcť predložiť žiadosť o NFP na PPA.</w:t>
      </w:r>
    </w:p>
    <w:p w:rsidR="00541B87" w:rsidRDefault="00541B87" w:rsidP="004D130B">
      <w:pPr>
        <w:spacing w:before="0"/>
        <w:rPr>
          <w:szCs w:val="24"/>
          <w:lang w:bidi="x-none"/>
        </w:rPr>
      </w:pPr>
      <w:r w:rsidRPr="00BA1C1C">
        <w:rPr>
          <w:szCs w:val="24"/>
          <w:lang w:bidi="x-none"/>
        </w:rPr>
        <w:t xml:space="preserve">V rámci kritérií budú pri hodnotení obsahových námetov zo strany MPRV SR uplatnené nasledovné hodnotiace kritériá:  </w:t>
      </w:r>
    </w:p>
    <w:p w:rsidR="000C7AC4" w:rsidRDefault="000C7AC4" w:rsidP="004D130B">
      <w:pPr>
        <w:spacing w:before="0"/>
        <w:rPr>
          <w:szCs w:val="24"/>
          <w:lang w:bidi="x-none"/>
        </w:rPr>
      </w:pPr>
    </w:p>
    <w:tbl>
      <w:tblPr>
        <w:tblW w:w="8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31"/>
        <w:gridCol w:w="644"/>
        <w:gridCol w:w="3346"/>
      </w:tblGrid>
      <w:tr w:rsidR="000C7AC4" w:rsidRPr="0014495F" w:rsidTr="0014495F">
        <w:trPr>
          <w:trHeight w:val="144"/>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b/>
                <w:sz w:val="18"/>
                <w:szCs w:val="18"/>
              </w:rPr>
            </w:pPr>
            <w:r w:rsidRPr="0014495F">
              <w:rPr>
                <w:b/>
                <w:sz w:val="18"/>
                <w:szCs w:val="18"/>
              </w:rPr>
              <w:t>P. č.</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b/>
                <w:sz w:val="18"/>
                <w:szCs w:val="18"/>
              </w:rPr>
            </w:pPr>
            <w:r w:rsidRPr="0014495F">
              <w:rPr>
                <w:b/>
                <w:sz w:val="18"/>
                <w:szCs w:val="18"/>
              </w:rPr>
              <w:t>Kritérium</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b/>
                <w:sz w:val="18"/>
                <w:szCs w:val="18"/>
              </w:rPr>
            </w:pPr>
            <w:r w:rsidRPr="0014495F">
              <w:rPr>
                <w:b/>
                <w:sz w:val="18"/>
                <w:szCs w:val="18"/>
              </w:rPr>
              <w:t>Body</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b/>
                <w:sz w:val="18"/>
                <w:szCs w:val="18"/>
              </w:rPr>
            </w:pPr>
            <w:r w:rsidRPr="0014495F">
              <w:rPr>
                <w:b/>
                <w:sz w:val="18"/>
                <w:szCs w:val="18"/>
              </w:rPr>
              <w:t>Poznámka</w:t>
            </w:r>
          </w:p>
        </w:tc>
      </w:tr>
      <w:tr w:rsidR="000C7AC4" w:rsidRPr="0014495F" w:rsidTr="0014495F">
        <w:trPr>
          <w:trHeight w:val="144"/>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 xml:space="preserve">1. </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Výška deklarovaných oprávnených výdavkov je nižšia ako:</w:t>
            </w:r>
          </w:p>
          <w:p w:rsidR="000C7AC4" w:rsidRPr="0014495F" w:rsidRDefault="000C7AC4" w:rsidP="00E8686D">
            <w:pPr>
              <w:spacing w:after="0"/>
              <w:rPr>
                <w:sz w:val="18"/>
                <w:szCs w:val="18"/>
              </w:rPr>
            </w:pPr>
            <w:r w:rsidRPr="0014495F">
              <w:rPr>
                <w:sz w:val="18"/>
                <w:szCs w:val="18"/>
              </w:rPr>
              <w:t>a) 70 000 EUR</w:t>
            </w:r>
          </w:p>
          <w:p w:rsidR="000C7AC4" w:rsidRPr="0014495F" w:rsidRDefault="000C7AC4" w:rsidP="00E8686D">
            <w:pPr>
              <w:spacing w:after="0"/>
              <w:rPr>
                <w:sz w:val="18"/>
                <w:szCs w:val="18"/>
              </w:rPr>
            </w:pPr>
            <w:r w:rsidRPr="0014495F">
              <w:rPr>
                <w:sz w:val="18"/>
                <w:szCs w:val="18"/>
              </w:rPr>
              <w:t>b) 35 000 EUR</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5</w:t>
            </w:r>
          </w:p>
          <w:p w:rsidR="000C7AC4" w:rsidRPr="0014495F" w:rsidRDefault="000C7AC4" w:rsidP="00E8686D">
            <w:pPr>
              <w:spacing w:after="0"/>
              <w:rPr>
                <w:sz w:val="18"/>
                <w:szCs w:val="18"/>
              </w:rPr>
            </w:pPr>
            <w:r w:rsidRPr="0014495F">
              <w:rPr>
                <w:sz w:val="18"/>
                <w:szCs w:val="18"/>
              </w:rPr>
              <w:t>10</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Maximálne 10 bodov.</w:t>
            </w:r>
          </w:p>
        </w:tc>
      </w:tr>
      <w:tr w:rsidR="000C7AC4" w:rsidRPr="0014495F" w:rsidTr="0014495F">
        <w:trPr>
          <w:trHeight w:val="144"/>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2.</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a) Žiadateľ má na základe predmetu činnosti zapísanom v obchodnom  registri resp. v zriaďovacej alebo obdobnej listine aspoň 12 mesačnú históriu v poskytovaní poradenstva, vzdelávania alebo zberu informácii v poľnohospodárstve, potravinárstve, lesníctve alebo rozvoji vidieka</w:t>
            </w:r>
          </w:p>
          <w:p w:rsidR="000C7AC4" w:rsidRPr="0014495F" w:rsidRDefault="000C7AC4" w:rsidP="00E8686D">
            <w:pPr>
              <w:rPr>
                <w:sz w:val="18"/>
                <w:szCs w:val="18"/>
              </w:rPr>
            </w:pPr>
          </w:p>
          <w:p w:rsidR="000C7AC4" w:rsidRPr="0014495F" w:rsidRDefault="000C7AC4" w:rsidP="00E8686D">
            <w:pPr>
              <w:spacing w:after="0"/>
              <w:rPr>
                <w:sz w:val="18"/>
                <w:szCs w:val="18"/>
              </w:rPr>
            </w:pPr>
            <w:r w:rsidRPr="0014495F">
              <w:rPr>
                <w:sz w:val="18"/>
                <w:szCs w:val="18"/>
              </w:rPr>
              <w:t>b) Žiadateľ má na základe predmetu činnosti zapísanom v obchodnom  registri resp. v zriaďovacej alebo obdobnej listine aspoň 36  mesačnú históriu v poskytovaní poradenstva, vzdelávania alebo zberu informácii v poľnohospodárstve, potravinárstve, lesníctve alebo rozvoji vidieka</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 xml:space="preserve"> </w:t>
            </w:r>
          </w:p>
          <w:p w:rsidR="000C7AC4" w:rsidRPr="0014495F" w:rsidRDefault="000C7AC4" w:rsidP="00E8686D">
            <w:pPr>
              <w:spacing w:after="0"/>
              <w:rPr>
                <w:sz w:val="18"/>
                <w:szCs w:val="18"/>
              </w:rPr>
            </w:pPr>
            <w:r w:rsidRPr="0014495F">
              <w:rPr>
                <w:sz w:val="18"/>
                <w:szCs w:val="18"/>
              </w:rPr>
              <w:t xml:space="preserve"> 7</w:t>
            </w: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10</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História žiadateľa sa počíta od zápisu relevantného predmetu činnosti žiadateľa do obchodného/živnostenského/iného registra po dátum podania žiadosti.</w:t>
            </w:r>
          </w:p>
          <w:p w:rsidR="000C7AC4" w:rsidRPr="0014495F" w:rsidRDefault="000C7AC4" w:rsidP="00E8686D">
            <w:pPr>
              <w:spacing w:after="0"/>
              <w:rPr>
                <w:sz w:val="18"/>
                <w:szCs w:val="18"/>
              </w:rPr>
            </w:pPr>
            <w:r w:rsidRPr="0014495F">
              <w:rPr>
                <w:sz w:val="18"/>
                <w:szCs w:val="18"/>
              </w:rPr>
              <w:t>Maximálne 10 bodov.</w:t>
            </w:r>
          </w:p>
        </w:tc>
      </w:tr>
      <w:tr w:rsidR="000C7AC4" w:rsidRPr="0014495F" w:rsidTr="0014495F">
        <w:trPr>
          <w:trHeight w:val="144"/>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3.</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a) Žiadateľ má skúsenosti s organizáciou vzdelávania v oblasti poľnohospodárstva, potravinárstva, lesníctva alebo rozvoja vidieka, ktoré vie preukázať prostredníctvom referencií a príkladov dobrej praxe.</w:t>
            </w:r>
          </w:p>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 xml:space="preserve">b) Žiadateľ má skúsenosti s organizáciou vzdelávania v oblasti poľnohospodárstva, potravinárstva, lesníctva alebo rozvoja vidieka na </w:t>
            </w:r>
            <w:r w:rsidRPr="0014495F">
              <w:rPr>
                <w:b/>
                <w:sz w:val="18"/>
                <w:szCs w:val="18"/>
              </w:rPr>
              <w:t>medzinárodnej úrovni</w:t>
            </w:r>
            <w:r w:rsidRPr="0014495F">
              <w:rPr>
                <w:sz w:val="18"/>
                <w:szCs w:val="18"/>
              </w:rPr>
              <w:t>,  ktoré vie preukázať prostredníctvom referencií a príkladov dobrej praxe.</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10</w:t>
            </w: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15</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Splnenie kritéria popíše žiadateľ v obsahovom námete. K dosiahnutiu bodov musí žiadateľ predložiť min. 3 referencie od potenciálnych konečných beneficientov (prijímateľov) v zmysle prílohy č. 6. Maximálne 15 bodov.</w:t>
            </w:r>
          </w:p>
        </w:tc>
      </w:tr>
      <w:tr w:rsidR="000C7AC4" w:rsidRPr="0014495F" w:rsidTr="0014495F">
        <w:trPr>
          <w:trHeight w:val="144"/>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4.</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Dosiahnuté vzdelanie, jeho zameranie  a prax v oblasti poľnohospodárstva, potravinárstva, lesníctva, rozvoja vidieka, životného prostredia.</w:t>
            </w:r>
          </w:p>
          <w:p w:rsidR="000C7AC4" w:rsidRPr="0014495F" w:rsidRDefault="000C7AC4" w:rsidP="00E8686D">
            <w:pPr>
              <w:rPr>
                <w:sz w:val="18"/>
                <w:szCs w:val="18"/>
              </w:rPr>
            </w:pPr>
            <w:r w:rsidRPr="0014495F">
              <w:rPr>
                <w:sz w:val="18"/>
                <w:szCs w:val="18"/>
              </w:rPr>
              <w:t xml:space="preserve">Poskytovateľ služieb prenosu vedomostí a zručností predmetné aktivity vykonáva kvalifikovanými zamestnancami/najatými (externými) lektormi so vzdelaním a praxou v oblasti poľnohospodárstva, potravinárstva, lesníctva, rozvoja vidieka, životného </w:t>
            </w:r>
            <w:r w:rsidRPr="0014495F">
              <w:rPr>
                <w:sz w:val="18"/>
                <w:szCs w:val="18"/>
              </w:rPr>
              <w:lastRenderedPageBreak/>
              <w:t>prostredia, ktorí spĺňajú minimálne jednu z nasledovných podmienok:</w:t>
            </w:r>
          </w:p>
          <w:p w:rsidR="000C7AC4" w:rsidRPr="0014495F" w:rsidRDefault="000C7AC4" w:rsidP="005E22E0">
            <w:pPr>
              <w:pStyle w:val="Odsekzoznamu"/>
              <w:numPr>
                <w:ilvl w:val="0"/>
                <w:numId w:val="215"/>
              </w:numPr>
              <w:contextualSpacing w:val="0"/>
              <w:rPr>
                <w:sz w:val="18"/>
                <w:szCs w:val="18"/>
              </w:rPr>
            </w:pPr>
            <w:r w:rsidRPr="0014495F">
              <w:rPr>
                <w:sz w:val="18"/>
                <w:szCs w:val="18"/>
              </w:rPr>
              <w:t>dosiahnutý vyšší stupeň vzdelania ako vysokoškolské vzdelanie druhého stupňa v odbore vzdelávacieho programu, najmenej 3 roky praxe v oblasti, ktorej sa vzdelávací projekt týka a preukázateľná lektorská spôsobilosť</w:t>
            </w:r>
          </w:p>
          <w:p w:rsidR="000C7AC4" w:rsidRPr="0014495F" w:rsidRDefault="000C7AC4" w:rsidP="00E8686D">
            <w:pPr>
              <w:pStyle w:val="Odsekzoznamu"/>
              <w:contextualSpacing w:val="0"/>
              <w:rPr>
                <w:sz w:val="18"/>
                <w:szCs w:val="18"/>
              </w:rPr>
            </w:pPr>
            <w:r w:rsidRPr="0014495F">
              <w:rPr>
                <w:sz w:val="18"/>
                <w:szCs w:val="18"/>
              </w:rPr>
              <w:t>alebo</w:t>
            </w:r>
          </w:p>
          <w:p w:rsidR="000C7AC4" w:rsidRPr="0014495F" w:rsidRDefault="000C7AC4" w:rsidP="005E22E0">
            <w:pPr>
              <w:pStyle w:val="Odsekzoznamu"/>
              <w:numPr>
                <w:ilvl w:val="0"/>
                <w:numId w:val="215"/>
              </w:numPr>
              <w:ind w:left="714" w:hanging="357"/>
              <w:contextualSpacing w:val="0"/>
              <w:rPr>
                <w:sz w:val="18"/>
                <w:szCs w:val="18"/>
              </w:rPr>
            </w:pPr>
            <w:r w:rsidRPr="0014495F">
              <w:rPr>
                <w:sz w:val="18"/>
                <w:szCs w:val="18"/>
              </w:rPr>
              <w:t>dosiahnutý vyšší stupeň vzdelania ako úplné stredné vzdelanie s maturitou v príslušnom odbore vzdelávacieho programu, najmenej 4 roky praxe v oblasti, ktorej sa vzdelávací projekt týka a preukázateľná lektorská spôsobilosť</w:t>
            </w:r>
          </w:p>
          <w:p w:rsidR="000C7AC4" w:rsidRPr="0014495F" w:rsidRDefault="000C7AC4" w:rsidP="00E8686D">
            <w:pPr>
              <w:pStyle w:val="Odsekzoznamu"/>
              <w:ind w:left="714"/>
              <w:contextualSpacing w:val="0"/>
              <w:rPr>
                <w:sz w:val="18"/>
                <w:szCs w:val="18"/>
              </w:rPr>
            </w:pPr>
            <w:r w:rsidRPr="0014495F">
              <w:rPr>
                <w:sz w:val="18"/>
                <w:szCs w:val="18"/>
              </w:rPr>
              <w:t>alebo</w:t>
            </w:r>
          </w:p>
          <w:p w:rsidR="000C7AC4" w:rsidRPr="0014495F" w:rsidRDefault="000C7AC4" w:rsidP="005E22E0">
            <w:pPr>
              <w:pStyle w:val="Odsekzoznamu"/>
              <w:numPr>
                <w:ilvl w:val="0"/>
                <w:numId w:val="215"/>
              </w:numPr>
              <w:rPr>
                <w:rFonts w:eastAsiaTheme="minorHAnsi"/>
                <w:sz w:val="18"/>
                <w:szCs w:val="18"/>
              </w:rPr>
            </w:pPr>
            <w:r w:rsidRPr="0014495F">
              <w:rPr>
                <w:rFonts w:eastAsiaTheme="minorHAnsi"/>
                <w:sz w:val="18"/>
                <w:szCs w:val="18"/>
              </w:rPr>
              <w:t>dosiahnutý vyšší stupeň vzdelania ako výučný list v príslušnom odbore vzdelávacieho programu, alebo osvedčenie o úplnej prípadne čiastočnej kvalifikácii v príslušnom odbore vzdelávacieho programu, najmenej 6 rokov praxe, ktorej sa vzdelávací projekt týka a preukázateľná lektorská spôsobilosť.</w:t>
            </w: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10</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lastRenderedPageBreak/>
              <w:t>Splnenie kritéria popíše žiadateľ v obsahovom námete. Hodnotiaca komisia bude vychádzať z údajov uvedených v prílohe č. 5,7 a 8.</w:t>
            </w:r>
          </w:p>
        </w:tc>
      </w:tr>
      <w:tr w:rsidR="000C7AC4" w:rsidRPr="0014495F" w:rsidTr="0014495F">
        <w:trPr>
          <w:trHeight w:val="144"/>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lastRenderedPageBreak/>
              <w:t>5.</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Poskytovateľ služieb prenosu vedomostí a zručností disponuje priestorovými kapacitami a materiálno-technickým zabezpečením nevyhnutným pre predmetnú vzdelávaciu činnosť nasledovne:</w:t>
            </w:r>
          </w:p>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a) má vlastné priestorové kapacity a materiálno-technické zabezpečenie potrebné pre realizáciu projektu</w:t>
            </w:r>
          </w:p>
          <w:p w:rsidR="000C7AC4" w:rsidRPr="0014495F" w:rsidRDefault="000C7AC4" w:rsidP="00E8686D">
            <w:pPr>
              <w:spacing w:after="0"/>
              <w:rPr>
                <w:sz w:val="18"/>
                <w:szCs w:val="18"/>
              </w:rPr>
            </w:pPr>
          </w:p>
          <w:p w:rsidR="000C7AC4" w:rsidRPr="0014495F" w:rsidRDefault="000C7AC4" w:rsidP="00E8686D">
            <w:pPr>
              <w:rPr>
                <w:sz w:val="18"/>
                <w:szCs w:val="18"/>
              </w:rPr>
            </w:pPr>
            <w:r w:rsidRPr="0014495F">
              <w:rPr>
                <w:sz w:val="18"/>
                <w:szCs w:val="18"/>
              </w:rPr>
              <w:t>b) bude realizovať projekt kombinovane (jedna z možností uvedená nižšie):</w:t>
            </w:r>
          </w:p>
          <w:p w:rsidR="000C7AC4" w:rsidRPr="0014495F" w:rsidRDefault="000C7AC4" w:rsidP="005E22E0">
            <w:pPr>
              <w:pStyle w:val="Odsekzoznamu"/>
              <w:numPr>
                <w:ilvl w:val="0"/>
                <w:numId w:val="218"/>
              </w:numPr>
              <w:spacing w:before="0" w:after="0"/>
              <w:jc w:val="left"/>
              <w:rPr>
                <w:sz w:val="18"/>
                <w:szCs w:val="18"/>
              </w:rPr>
            </w:pPr>
            <w:r w:rsidRPr="0014495F">
              <w:rPr>
                <w:sz w:val="18"/>
                <w:szCs w:val="18"/>
              </w:rPr>
              <w:t>má vlastné priestorové kapacity, ale materiálno-technické zabezpečenie je nútený obstarať, resp. jeho časť (nejakou časťou materiálno-technického zabezpečenia disponuje, ale nejakú časť je nútený obstarať)</w:t>
            </w:r>
          </w:p>
          <w:p w:rsidR="000C7AC4" w:rsidRPr="0014495F" w:rsidRDefault="000C7AC4" w:rsidP="00E8686D">
            <w:pPr>
              <w:pStyle w:val="Odsekzoznamu"/>
              <w:rPr>
                <w:sz w:val="18"/>
                <w:szCs w:val="18"/>
              </w:rPr>
            </w:pPr>
            <w:r w:rsidRPr="0014495F">
              <w:rPr>
                <w:sz w:val="18"/>
                <w:szCs w:val="18"/>
              </w:rPr>
              <w:t xml:space="preserve">alebo </w:t>
            </w:r>
          </w:p>
          <w:p w:rsidR="000C7AC4" w:rsidRPr="0014495F" w:rsidRDefault="000C7AC4" w:rsidP="005E22E0">
            <w:pPr>
              <w:pStyle w:val="Odsekzoznamu"/>
              <w:numPr>
                <w:ilvl w:val="0"/>
                <w:numId w:val="218"/>
              </w:numPr>
              <w:spacing w:before="0" w:after="200" w:line="276" w:lineRule="auto"/>
              <w:jc w:val="left"/>
              <w:rPr>
                <w:sz w:val="18"/>
                <w:szCs w:val="18"/>
              </w:rPr>
            </w:pPr>
            <w:r w:rsidRPr="0014495F">
              <w:rPr>
                <w:sz w:val="18"/>
                <w:szCs w:val="18"/>
              </w:rPr>
              <w:t>má vlastné materiálno-technické zabezpečenie ale nemá vlastné priestorové kapacity, t.j. je nútený ich obstarať  </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5</w:t>
            </w: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3</w:t>
            </w: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Splnenie kritéria popíše žiadateľ v obsahovom námete.</w:t>
            </w:r>
          </w:p>
          <w:p w:rsidR="000C7AC4" w:rsidRPr="0014495F" w:rsidRDefault="000C7AC4" w:rsidP="00E8686D">
            <w:pPr>
              <w:rPr>
                <w:sz w:val="18"/>
                <w:szCs w:val="18"/>
              </w:rPr>
            </w:pPr>
            <w:r w:rsidRPr="0014495F">
              <w:rPr>
                <w:sz w:val="18"/>
                <w:szCs w:val="18"/>
              </w:rPr>
              <w:t>Maximálne 5 bodov.</w:t>
            </w:r>
          </w:p>
        </w:tc>
      </w:tr>
      <w:tr w:rsidR="000C7AC4" w:rsidRPr="0014495F" w:rsidTr="0014495F">
        <w:trPr>
          <w:trHeight w:val="144"/>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lastRenderedPageBreak/>
              <w:t>6.</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Súčasťou aktivity je aj praktický výcvik, ukážka, demonštrácia,  návšteva farmy, spracovateľskej prevádzky, a pod. v rozsahu</w:t>
            </w:r>
          </w:p>
          <w:p w:rsidR="000C7AC4" w:rsidRPr="0014495F" w:rsidRDefault="000C7AC4" w:rsidP="00E8686D">
            <w:pPr>
              <w:spacing w:after="0"/>
              <w:rPr>
                <w:sz w:val="18"/>
                <w:szCs w:val="18"/>
              </w:rPr>
            </w:pPr>
            <w:r w:rsidRPr="0014495F">
              <w:rPr>
                <w:sz w:val="18"/>
                <w:szCs w:val="18"/>
              </w:rPr>
              <w:t>a) minimálne 10 % z časového harmonogramu aktivity</w:t>
            </w:r>
          </w:p>
          <w:p w:rsidR="000C7AC4" w:rsidRPr="0014495F" w:rsidRDefault="000C7AC4" w:rsidP="00E8686D">
            <w:pPr>
              <w:spacing w:after="0"/>
              <w:rPr>
                <w:sz w:val="18"/>
                <w:szCs w:val="18"/>
              </w:rPr>
            </w:pPr>
            <w:r w:rsidRPr="0014495F">
              <w:rPr>
                <w:sz w:val="18"/>
                <w:szCs w:val="18"/>
              </w:rPr>
              <w:t>b) minimálne 20 % z časového harmonogramu aktivity</w:t>
            </w:r>
          </w:p>
          <w:p w:rsidR="000C7AC4" w:rsidRPr="0014495F" w:rsidRDefault="000C7AC4" w:rsidP="00E8686D">
            <w:pPr>
              <w:spacing w:after="0"/>
              <w:rPr>
                <w:sz w:val="18"/>
                <w:szCs w:val="18"/>
              </w:rPr>
            </w:pPr>
            <w:r w:rsidRPr="0014495F">
              <w:rPr>
                <w:sz w:val="18"/>
                <w:szCs w:val="18"/>
              </w:rPr>
              <w:t>c) viac ako 30 % z časového harmonogramu aktivity</w:t>
            </w:r>
          </w:p>
          <w:p w:rsidR="000C7AC4" w:rsidRPr="0014495F" w:rsidRDefault="000C7AC4" w:rsidP="00E8686D">
            <w:pPr>
              <w:spacing w:after="0"/>
              <w:rPr>
                <w:sz w:val="18"/>
                <w:szCs w:val="18"/>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5</w:t>
            </w:r>
          </w:p>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10</w:t>
            </w:r>
          </w:p>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 xml:space="preserve">15 </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Splnenie kritéria popíše žiadateľ v obsahovom námete.. Maximálne 15  bodov.</w:t>
            </w:r>
          </w:p>
        </w:tc>
      </w:tr>
      <w:tr w:rsidR="000C7AC4" w:rsidRPr="0014495F" w:rsidTr="0014495F">
        <w:trPr>
          <w:trHeight w:val="144"/>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7.</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Žiadateľ formou dištančného vzdelávania realizuje max. 10 % výdavkov v rámci priamych oprávnených výdavkov.</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5</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Splnenie kritéria popíše žiadateľ v obsahovom námete.</w:t>
            </w:r>
          </w:p>
        </w:tc>
      </w:tr>
      <w:tr w:rsidR="000C7AC4" w:rsidRPr="0014495F" w:rsidTr="0014495F">
        <w:trPr>
          <w:trHeight w:val="144"/>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8.</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0C7AC4" w:rsidRPr="0014495F" w:rsidRDefault="000C7AC4" w:rsidP="00E8686D">
            <w:pPr>
              <w:pStyle w:val="Odsekzoznamu"/>
              <w:tabs>
                <w:tab w:val="left" w:pos="1200"/>
              </w:tabs>
              <w:ind w:left="-15"/>
              <w:rPr>
                <w:sz w:val="18"/>
                <w:szCs w:val="18"/>
              </w:rPr>
            </w:pPr>
            <w:r w:rsidRPr="0014495F">
              <w:rPr>
                <w:sz w:val="18"/>
                <w:szCs w:val="18"/>
              </w:rPr>
              <w:t>Projekt je minimálne  v rozsahu  20 % z časového harmonogramu aktivity zameraný na inovácie, zavádzanie vedecky podložených, inovatívnych postupov výroby a/alebo spracovania do praxe.</w:t>
            </w:r>
          </w:p>
          <w:p w:rsidR="000C7AC4" w:rsidRPr="0014495F" w:rsidRDefault="000C7AC4" w:rsidP="00E8686D">
            <w:pPr>
              <w:pStyle w:val="Odsekzoznamu"/>
              <w:tabs>
                <w:tab w:val="left" w:pos="1200"/>
              </w:tabs>
              <w:ind w:left="-15"/>
              <w:rPr>
                <w:sz w:val="18"/>
                <w:szCs w:val="18"/>
              </w:rPr>
            </w:pPr>
            <w:r w:rsidRPr="0014495F">
              <w:rPr>
                <w:sz w:val="18"/>
                <w:szCs w:val="18"/>
              </w:rPr>
              <w:t>Daný inovatívny postup musí vychádzať z výsledkov výskumu v poľnohospodárstve, potravinárstve, lesníctve alebo rozvoji vidieka.</w:t>
            </w:r>
          </w:p>
          <w:p w:rsidR="000C7AC4" w:rsidRPr="0014495F" w:rsidRDefault="000C7AC4" w:rsidP="00E8686D">
            <w:pPr>
              <w:pStyle w:val="Odsekzoznamu"/>
              <w:tabs>
                <w:tab w:val="left" w:pos="1200"/>
              </w:tabs>
              <w:ind w:left="-15"/>
              <w:rPr>
                <w:sz w:val="18"/>
                <w:szCs w:val="18"/>
              </w:rPr>
            </w:pPr>
            <w:r w:rsidRPr="0014495F">
              <w:rPr>
                <w:sz w:val="18"/>
                <w:szCs w:val="18"/>
              </w:rPr>
              <w:t>Zavádzanie inovácií by malo</w:t>
            </w:r>
          </w:p>
          <w:p w:rsidR="000C7AC4" w:rsidRPr="0014495F" w:rsidRDefault="000C7AC4" w:rsidP="00E8686D">
            <w:pPr>
              <w:pStyle w:val="Odsekzoznamu"/>
              <w:tabs>
                <w:tab w:val="left" w:pos="1200"/>
              </w:tabs>
              <w:ind w:left="-15"/>
              <w:rPr>
                <w:sz w:val="18"/>
                <w:szCs w:val="18"/>
              </w:rPr>
            </w:pPr>
            <w:r w:rsidRPr="0014495F">
              <w:rPr>
                <w:sz w:val="18"/>
                <w:szCs w:val="18"/>
              </w:rPr>
              <w:t>prispievať k zabezpečeniu  udržateľnej výroby/spracovania pri zvyšovaní produktivity a efektívnosti v oblasti pôdohospodárstva a životného prostredia.</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C7AC4" w:rsidRPr="0014495F" w:rsidRDefault="000C7AC4" w:rsidP="00E8686D">
            <w:pPr>
              <w:rPr>
                <w:sz w:val="18"/>
                <w:szCs w:val="18"/>
              </w:rPr>
            </w:pPr>
            <w:r w:rsidRPr="0014495F">
              <w:rPr>
                <w:sz w:val="18"/>
                <w:szCs w:val="18"/>
              </w:rPr>
              <w:t>10</w:t>
            </w: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tcPr>
          <w:p w:rsidR="000C7AC4" w:rsidRPr="0014495F" w:rsidRDefault="000C7AC4" w:rsidP="00E8686D">
            <w:pPr>
              <w:rPr>
                <w:sz w:val="18"/>
                <w:szCs w:val="18"/>
              </w:rPr>
            </w:pPr>
            <w:r w:rsidRPr="0014495F">
              <w:rPr>
                <w:sz w:val="18"/>
                <w:szCs w:val="18"/>
              </w:rPr>
              <w:t xml:space="preserve">Splnenie kritéria popíše žiadateľ v obsahovom námete. </w:t>
            </w:r>
          </w:p>
          <w:p w:rsidR="000C7AC4" w:rsidRPr="0014495F" w:rsidRDefault="000C7AC4" w:rsidP="00E8686D">
            <w:pPr>
              <w:rPr>
                <w:b/>
                <w:sz w:val="18"/>
                <w:szCs w:val="18"/>
              </w:rPr>
            </w:pPr>
            <w:r w:rsidRPr="0014495F">
              <w:rPr>
                <w:sz w:val="18"/>
                <w:szCs w:val="18"/>
              </w:rPr>
              <w:t>Za inováciu možno považovať novú ideu či koncept, t.j. vynájdenie nových alebo vylepšených produktov, služieb, procesov či technológií a jej zavedenie do praxe.</w:t>
            </w:r>
          </w:p>
        </w:tc>
      </w:tr>
      <w:tr w:rsidR="000C7AC4" w:rsidRPr="0014495F" w:rsidTr="0014495F">
        <w:trPr>
          <w:trHeight w:val="6556"/>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9.</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pStyle w:val="Odsekzoznamu"/>
              <w:tabs>
                <w:tab w:val="left" w:pos="126"/>
              </w:tabs>
              <w:spacing w:after="0"/>
              <w:ind w:left="0"/>
              <w:rPr>
                <w:sz w:val="18"/>
                <w:szCs w:val="18"/>
                <w:lang w:bidi="x-none"/>
              </w:rPr>
            </w:pPr>
            <w:r w:rsidRPr="0014495F">
              <w:rPr>
                <w:sz w:val="18"/>
                <w:szCs w:val="18"/>
                <w:lang w:bidi="x-none"/>
              </w:rPr>
              <w:t>Hodnotenie zamerania aktivít:</w:t>
            </w:r>
          </w:p>
          <w:p w:rsidR="000C7AC4" w:rsidRPr="0014495F" w:rsidRDefault="000C7AC4" w:rsidP="00E8686D">
            <w:pPr>
              <w:pStyle w:val="Odsekzoznamu"/>
              <w:tabs>
                <w:tab w:val="left" w:pos="126"/>
              </w:tabs>
              <w:spacing w:after="0"/>
              <w:ind w:left="0"/>
              <w:rPr>
                <w:sz w:val="18"/>
                <w:szCs w:val="18"/>
                <w:lang w:bidi="x-none"/>
              </w:rPr>
            </w:pPr>
          </w:p>
          <w:p w:rsidR="000C7AC4" w:rsidRPr="0014495F" w:rsidRDefault="000C7AC4" w:rsidP="005E22E0">
            <w:pPr>
              <w:pStyle w:val="Odsekzoznamu"/>
              <w:numPr>
                <w:ilvl w:val="0"/>
                <w:numId w:val="216"/>
              </w:numPr>
              <w:rPr>
                <w:sz w:val="18"/>
                <w:szCs w:val="18"/>
              </w:rPr>
            </w:pPr>
            <w:r w:rsidRPr="0014495F">
              <w:rPr>
                <w:sz w:val="18"/>
                <w:szCs w:val="18"/>
              </w:rPr>
              <w:t>aktivity sú v rozsahu min. 60% z časového harmonogramu zamerané  na oblasť:</w:t>
            </w:r>
          </w:p>
          <w:p w:rsidR="000C7AC4" w:rsidRPr="0014495F" w:rsidRDefault="000C7AC4" w:rsidP="00E8686D">
            <w:pPr>
              <w:pStyle w:val="Odsekzoznamu"/>
              <w:ind w:left="420"/>
              <w:rPr>
                <w:sz w:val="18"/>
                <w:szCs w:val="18"/>
              </w:rPr>
            </w:pPr>
          </w:p>
          <w:p w:rsidR="000C7AC4" w:rsidRPr="0014495F" w:rsidRDefault="000C7AC4" w:rsidP="005E22E0">
            <w:pPr>
              <w:pStyle w:val="Odsekzoznamu"/>
              <w:numPr>
                <w:ilvl w:val="0"/>
                <w:numId w:val="217"/>
              </w:numPr>
              <w:tabs>
                <w:tab w:val="left" w:pos="1200"/>
              </w:tabs>
              <w:spacing w:before="0" w:after="200" w:line="276" w:lineRule="auto"/>
              <w:jc w:val="left"/>
              <w:rPr>
                <w:sz w:val="18"/>
                <w:szCs w:val="18"/>
              </w:rPr>
            </w:pPr>
            <w:r w:rsidRPr="0014495F">
              <w:rPr>
                <w:sz w:val="18"/>
                <w:szCs w:val="18"/>
              </w:rPr>
              <w:t>efektívneho riadenia podniku</w:t>
            </w:r>
          </w:p>
          <w:p w:rsidR="000C7AC4" w:rsidRPr="0014495F" w:rsidRDefault="000C7AC4" w:rsidP="005E22E0">
            <w:pPr>
              <w:pStyle w:val="Odsekzoznamu"/>
              <w:numPr>
                <w:ilvl w:val="0"/>
                <w:numId w:val="217"/>
              </w:numPr>
              <w:tabs>
                <w:tab w:val="left" w:pos="1200"/>
              </w:tabs>
              <w:spacing w:before="0" w:after="200" w:line="276" w:lineRule="auto"/>
              <w:jc w:val="left"/>
              <w:rPr>
                <w:sz w:val="18"/>
                <w:szCs w:val="18"/>
              </w:rPr>
            </w:pPr>
            <w:r w:rsidRPr="0014495F">
              <w:rPr>
                <w:sz w:val="18"/>
                <w:szCs w:val="18"/>
              </w:rPr>
              <w:t>mladých poľnohospodárov</w:t>
            </w:r>
          </w:p>
          <w:p w:rsidR="000C7AC4" w:rsidRPr="0014495F" w:rsidRDefault="000C7AC4" w:rsidP="005E22E0">
            <w:pPr>
              <w:pStyle w:val="Odsekzoznamu"/>
              <w:numPr>
                <w:ilvl w:val="0"/>
                <w:numId w:val="217"/>
              </w:numPr>
              <w:tabs>
                <w:tab w:val="left" w:pos="1200"/>
              </w:tabs>
              <w:spacing w:before="0" w:after="200" w:line="276" w:lineRule="auto"/>
              <w:jc w:val="left"/>
              <w:rPr>
                <w:sz w:val="18"/>
                <w:szCs w:val="18"/>
              </w:rPr>
            </w:pPr>
            <w:r w:rsidRPr="0014495F">
              <w:rPr>
                <w:sz w:val="18"/>
                <w:szCs w:val="18"/>
              </w:rPr>
              <w:t>inovácií</w:t>
            </w:r>
          </w:p>
          <w:p w:rsidR="000C7AC4" w:rsidRPr="0014495F" w:rsidRDefault="000C7AC4" w:rsidP="005E22E0">
            <w:pPr>
              <w:pStyle w:val="Odsekzoznamu"/>
              <w:numPr>
                <w:ilvl w:val="0"/>
                <w:numId w:val="217"/>
              </w:numPr>
              <w:tabs>
                <w:tab w:val="left" w:pos="1200"/>
              </w:tabs>
              <w:spacing w:before="0" w:after="200" w:line="276" w:lineRule="auto"/>
              <w:jc w:val="left"/>
              <w:rPr>
                <w:sz w:val="18"/>
                <w:szCs w:val="18"/>
              </w:rPr>
            </w:pPr>
            <w:r w:rsidRPr="0014495F">
              <w:rPr>
                <w:sz w:val="18"/>
                <w:szCs w:val="18"/>
              </w:rPr>
              <w:t>ekologického poľnohospodárstva</w:t>
            </w:r>
          </w:p>
          <w:p w:rsidR="000C7AC4" w:rsidRPr="0014495F" w:rsidRDefault="000C7AC4" w:rsidP="005E22E0">
            <w:pPr>
              <w:pStyle w:val="Odsekzoznamu"/>
              <w:numPr>
                <w:ilvl w:val="0"/>
                <w:numId w:val="217"/>
              </w:numPr>
              <w:tabs>
                <w:tab w:val="left" w:pos="1200"/>
              </w:tabs>
              <w:spacing w:before="0" w:after="200" w:line="276" w:lineRule="auto"/>
              <w:jc w:val="left"/>
              <w:rPr>
                <w:sz w:val="18"/>
                <w:szCs w:val="18"/>
              </w:rPr>
            </w:pPr>
            <w:r w:rsidRPr="0014495F">
              <w:rPr>
                <w:sz w:val="18"/>
                <w:szCs w:val="18"/>
              </w:rPr>
              <w:t xml:space="preserve">posilnenia biodiverzity </w:t>
            </w:r>
          </w:p>
          <w:p w:rsidR="000C7AC4" w:rsidRPr="0014495F" w:rsidRDefault="000C7AC4" w:rsidP="005E22E0">
            <w:pPr>
              <w:pStyle w:val="Odsekzoznamu"/>
              <w:numPr>
                <w:ilvl w:val="0"/>
                <w:numId w:val="217"/>
              </w:numPr>
              <w:tabs>
                <w:tab w:val="left" w:pos="1200"/>
              </w:tabs>
              <w:spacing w:before="0" w:after="200" w:line="276" w:lineRule="auto"/>
              <w:jc w:val="left"/>
              <w:rPr>
                <w:sz w:val="18"/>
                <w:szCs w:val="18"/>
              </w:rPr>
            </w:pPr>
            <w:r w:rsidRPr="0014495F">
              <w:rPr>
                <w:sz w:val="18"/>
                <w:szCs w:val="18"/>
              </w:rPr>
              <w:t xml:space="preserve">ochrany a obnovy lesa </w:t>
            </w:r>
          </w:p>
          <w:p w:rsidR="000C7AC4" w:rsidRPr="0014495F" w:rsidRDefault="000C7AC4" w:rsidP="005E22E0">
            <w:pPr>
              <w:pStyle w:val="Odsekzoznamu"/>
              <w:numPr>
                <w:ilvl w:val="0"/>
                <w:numId w:val="217"/>
              </w:numPr>
              <w:tabs>
                <w:tab w:val="left" w:pos="1200"/>
              </w:tabs>
              <w:spacing w:before="0" w:after="200" w:line="276" w:lineRule="auto"/>
              <w:jc w:val="left"/>
              <w:rPr>
                <w:sz w:val="18"/>
                <w:szCs w:val="18"/>
              </w:rPr>
            </w:pPr>
            <w:r w:rsidRPr="0014495F">
              <w:rPr>
                <w:sz w:val="18"/>
                <w:szCs w:val="18"/>
              </w:rPr>
              <w:t>rozvoj vidieka  prostredníctvom diverzifikácie činností</w:t>
            </w:r>
          </w:p>
          <w:p w:rsidR="000C7AC4" w:rsidRPr="0014495F" w:rsidRDefault="000C7AC4" w:rsidP="005E22E0">
            <w:pPr>
              <w:pStyle w:val="Odsekzoznamu"/>
              <w:numPr>
                <w:ilvl w:val="0"/>
                <w:numId w:val="217"/>
              </w:numPr>
              <w:tabs>
                <w:tab w:val="left" w:pos="1200"/>
              </w:tabs>
              <w:spacing w:before="0" w:after="200" w:line="276" w:lineRule="auto"/>
              <w:jc w:val="left"/>
              <w:rPr>
                <w:sz w:val="18"/>
                <w:szCs w:val="18"/>
              </w:rPr>
            </w:pPr>
            <w:r w:rsidRPr="0014495F">
              <w:rPr>
                <w:sz w:val="18"/>
                <w:szCs w:val="18"/>
              </w:rPr>
              <w:t>spracovania vlastných produktov, marketing, predaj</w:t>
            </w:r>
          </w:p>
          <w:p w:rsidR="000C7AC4" w:rsidRPr="0014495F" w:rsidRDefault="000C7AC4" w:rsidP="00E8686D">
            <w:pPr>
              <w:pStyle w:val="Odsekzoznamu"/>
              <w:tabs>
                <w:tab w:val="left" w:pos="1200"/>
              </w:tabs>
              <w:ind w:left="786"/>
              <w:rPr>
                <w:sz w:val="18"/>
                <w:szCs w:val="18"/>
              </w:rPr>
            </w:pPr>
          </w:p>
          <w:p w:rsidR="000C7AC4" w:rsidRPr="0014495F" w:rsidRDefault="000C7AC4" w:rsidP="00E8686D">
            <w:pPr>
              <w:pStyle w:val="Odsekzoznamu"/>
              <w:rPr>
                <w:sz w:val="18"/>
                <w:szCs w:val="18"/>
              </w:rPr>
            </w:pPr>
          </w:p>
          <w:p w:rsidR="000C7AC4" w:rsidRPr="0014495F" w:rsidRDefault="000C7AC4" w:rsidP="005E22E0">
            <w:pPr>
              <w:pStyle w:val="Odsekzoznamu"/>
              <w:numPr>
                <w:ilvl w:val="0"/>
                <w:numId w:val="216"/>
              </w:numPr>
              <w:rPr>
                <w:sz w:val="18"/>
                <w:szCs w:val="18"/>
              </w:rPr>
            </w:pPr>
            <w:r w:rsidRPr="0014495F">
              <w:rPr>
                <w:sz w:val="18"/>
                <w:szCs w:val="18"/>
              </w:rPr>
              <w:t>aktivity sú zamerané v rozsahu min. 60% z časového harmonogramu na ostatné oblasti zamerania aktivít nezahrnuté v bode A.</w:t>
            </w:r>
          </w:p>
          <w:p w:rsidR="000C7AC4" w:rsidRPr="0014495F" w:rsidRDefault="000C7AC4" w:rsidP="00E8686D">
            <w:pPr>
              <w:pStyle w:val="Odsekzoznamu"/>
              <w:tabs>
                <w:tab w:val="left" w:pos="126"/>
              </w:tabs>
              <w:spacing w:after="0"/>
              <w:ind w:left="0"/>
              <w:rPr>
                <w:sz w:val="18"/>
                <w:szCs w:val="18"/>
                <w:lang w:bidi="x-none"/>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 xml:space="preserve">             </w:t>
            </w:r>
          </w:p>
          <w:p w:rsidR="000C7AC4" w:rsidRPr="0014495F" w:rsidRDefault="000C7AC4" w:rsidP="00E8686D">
            <w:pPr>
              <w:rPr>
                <w:sz w:val="18"/>
                <w:szCs w:val="18"/>
              </w:rPr>
            </w:pPr>
          </w:p>
          <w:p w:rsidR="000C7AC4" w:rsidRPr="0014495F" w:rsidRDefault="000C7AC4" w:rsidP="00E8686D">
            <w:pPr>
              <w:rPr>
                <w:sz w:val="18"/>
                <w:szCs w:val="18"/>
              </w:rPr>
            </w:pPr>
          </w:p>
          <w:p w:rsidR="000C7AC4" w:rsidRPr="0014495F" w:rsidRDefault="000C7AC4" w:rsidP="00E8686D">
            <w:pPr>
              <w:rPr>
                <w:sz w:val="18"/>
                <w:szCs w:val="18"/>
              </w:rPr>
            </w:pPr>
          </w:p>
          <w:p w:rsidR="000C7AC4" w:rsidRPr="0014495F" w:rsidRDefault="000C7AC4" w:rsidP="00E8686D">
            <w:pPr>
              <w:rPr>
                <w:sz w:val="18"/>
                <w:szCs w:val="18"/>
              </w:rPr>
            </w:pPr>
            <w:r w:rsidRPr="0014495F">
              <w:rPr>
                <w:sz w:val="18"/>
                <w:szCs w:val="18"/>
              </w:rPr>
              <w:t>10</w:t>
            </w:r>
          </w:p>
          <w:p w:rsidR="000C7AC4" w:rsidRPr="0014495F" w:rsidRDefault="000C7AC4" w:rsidP="00E8686D">
            <w:pPr>
              <w:rPr>
                <w:sz w:val="18"/>
                <w:szCs w:val="18"/>
              </w:rPr>
            </w:pPr>
          </w:p>
          <w:p w:rsidR="000C7AC4" w:rsidRPr="0014495F" w:rsidRDefault="000C7AC4" w:rsidP="00E8686D">
            <w:pPr>
              <w:rPr>
                <w:sz w:val="18"/>
                <w:szCs w:val="18"/>
              </w:rPr>
            </w:pPr>
          </w:p>
          <w:p w:rsidR="000C7AC4" w:rsidRPr="0014495F" w:rsidRDefault="000C7AC4" w:rsidP="00E8686D">
            <w:pPr>
              <w:rPr>
                <w:sz w:val="18"/>
                <w:szCs w:val="18"/>
              </w:rPr>
            </w:pPr>
          </w:p>
          <w:p w:rsidR="000C7AC4" w:rsidRPr="0014495F" w:rsidRDefault="000C7AC4" w:rsidP="00E8686D">
            <w:pPr>
              <w:rPr>
                <w:sz w:val="18"/>
                <w:szCs w:val="18"/>
              </w:rPr>
            </w:pPr>
          </w:p>
          <w:p w:rsidR="000C7AC4" w:rsidRPr="0014495F" w:rsidRDefault="000C7AC4" w:rsidP="00E8686D">
            <w:pPr>
              <w:rPr>
                <w:sz w:val="18"/>
                <w:szCs w:val="18"/>
              </w:rPr>
            </w:pPr>
          </w:p>
          <w:p w:rsidR="000C7AC4" w:rsidRPr="0014495F" w:rsidRDefault="000C7AC4" w:rsidP="00E8686D">
            <w:pPr>
              <w:rPr>
                <w:sz w:val="18"/>
                <w:szCs w:val="18"/>
              </w:rPr>
            </w:pPr>
          </w:p>
          <w:p w:rsidR="000C7AC4" w:rsidRPr="0014495F" w:rsidRDefault="000C7AC4" w:rsidP="00E8686D">
            <w:pPr>
              <w:rPr>
                <w:sz w:val="18"/>
                <w:szCs w:val="18"/>
              </w:rPr>
            </w:pPr>
          </w:p>
          <w:p w:rsidR="000C7AC4" w:rsidRPr="0014495F" w:rsidRDefault="000C7AC4" w:rsidP="00E8686D">
            <w:pPr>
              <w:rPr>
                <w:sz w:val="18"/>
                <w:szCs w:val="18"/>
              </w:rPr>
            </w:pPr>
            <w:r w:rsidRPr="0014495F">
              <w:rPr>
                <w:sz w:val="18"/>
                <w:szCs w:val="18"/>
              </w:rPr>
              <w:t>5</w:t>
            </w:r>
          </w:p>
          <w:p w:rsidR="000C7AC4" w:rsidRPr="0014495F" w:rsidRDefault="000C7AC4" w:rsidP="00E8686D">
            <w:pPr>
              <w:rPr>
                <w:sz w:val="18"/>
                <w:szCs w:val="18"/>
              </w:rPr>
            </w:pPr>
            <w:r w:rsidRPr="0014495F">
              <w:rPr>
                <w:sz w:val="18"/>
                <w:szCs w:val="18"/>
              </w:rPr>
              <w:t xml:space="preserve">                          </w:t>
            </w:r>
          </w:p>
          <w:p w:rsidR="000C7AC4" w:rsidRPr="0014495F" w:rsidRDefault="000C7AC4" w:rsidP="00E8686D">
            <w:pPr>
              <w:rPr>
                <w:sz w:val="18"/>
                <w:szCs w:val="18"/>
              </w:rPr>
            </w:pP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Splnenie kritéria popíše žiadateľ v obsahovom námete.. Maximálne 10 bodov.</w:t>
            </w:r>
          </w:p>
        </w:tc>
      </w:tr>
      <w:tr w:rsidR="000C7AC4" w:rsidRPr="0014495F" w:rsidTr="0014495F">
        <w:trPr>
          <w:trHeight w:val="1886"/>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lastRenderedPageBreak/>
              <w:t>10.</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Prieskum dopytu po vzdelávaní:</w:t>
            </w:r>
          </w:p>
          <w:p w:rsidR="000C7AC4" w:rsidRPr="0014495F" w:rsidRDefault="000C7AC4" w:rsidP="00E8686D">
            <w:pPr>
              <w:spacing w:after="0"/>
              <w:rPr>
                <w:sz w:val="18"/>
                <w:szCs w:val="18"/>
              </w:rPr>
            </w:pPr>
            <w:r w:rsidRPr="0014495F">
              <w:rPr>
                <w:sz w:val="18"/>
                <w:szCs w:val="18"/>
              </w:rPr>
              <w:t>Žiadateľ pri výbere oblasti zamerania vzdelávacej aktivity vychádzal z prieskumu dopytu po vzdelávaní, ktorého predmetom boli koneční prijímatelia, t.j. aktívni ako i začínajúci poľnohospodári, obhospodarovatelia lesa, spracovatelia produktov poľnohospodárskej a lesnej prvovýroby v pracovnoprávnom vzťahu a MSP vo vidieckych oblastiach.</w:t>
            </w:r>
          </w:p>
          <w:p w:rsidR="000C7AC4" w:rsidRPr="0014495F" w:rsidRDefault="000C7AC4" w:rsidP="00E8686D">
            <w:pPr>
              <w:spacing w:after="0"/>
              <w:rPr>
                <w:sz w:val="18"/>
                <w:szCs w:val="18"/>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5</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Splnenie kritéria popíše žiadateľ v obsahovom námete. Hodnotiaca komisia bude vychádzať z údajov uvedených v prílohe osnovy obsahového námetu.</w:t>
            </w:r>
          </w:p>
        </w:tc>
      </w:tr>
      <w:tr w:rsidR="000C7AC4" w:rsidRPr="0014495F" w:rsidTr="0014495F">
        <w:trPr>
          <w:trHeight w:val="144"/>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11.</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 xml:space="preserve">Žiadateľ má vzdelávaciu aktivitu akreditovanú  zo strany Ministerstva školstva, vedy, výskumu a športu SR </w:t>
            </w:r>
          </w:p>
          <w:p w:rsidR="000C7AC4" w:rsidRPr="0014495F" w:rsidRDefault="000C7AC4" w:rsidP="00E8686D">
            <w:pPr>
              <w:rPr>
                <w:sz w:val="18"/>
                <w:szCs w:val="18"/>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Del="00D623DF" w:rsidRDefault="000C7AC4" w:rsidP="00E8686D">
            <w:pPr>
              <w:rPr>
                <w:sz w:val="18"/>
                <w:szCs w:val="18"/>
              </w:rPr>
            </w:pPr>
            <w:r w:rsidRPr="0014495F">
              <w:rPr>
                <w:sz w:val="18"/>
                <w:szCs w:val="18"/>
              </w:rPr>
              <w:t>5</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Del="001675DC" w:rsidRDefault="000C7AC4" w:rsidP="00E8686D">
            <w:pPr>
              <w:rPr>
                <w:sz w:val="18"/>
                <w:szCs w:val="18"/>
              </w:rPr>
            </w:pPr>
            <w:r w:rsidRPr="0014495F">
              <w:rPr>
                <w:sz w:val="18"/>
                <w:szCs w:val="18"/>
              </w:rPr>
              <w:t>Splnenie kritéria popíše žiadateľ v obsahovom námete. Hodnotiaca komisia bude vychádzať z údajov uvedených v prílohe č. 3.</w:t>
            </w:r>
          </w:p>
        </w:tc>
      </w:tr>
      <w:tr w:rsidR="000C7AC4" w:rsidRPr="00D74539" w:rsidTr="0014495F">
        <w:trPr>
          <w:trHeight w:val="144"/>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b/>
                <w:sz w:val="18"/>
                <w:szCs w:val="18"/>
              </w:rPr>
            </w:pPr>
            <w:r w:rsidRPr="0014495F">
              <w:rPr>
                <w:b/>
                <w:sz w:val="18"/>
                <w:szCs w:val="18"/>
              </w:rPr>
              <w:t>Spolu maximálne</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D74539" w:rsidDel="00D623DF" w:rsidRDefault="000C7AC4" w:rsidP="00E8686D">
            <w:pPr>
              <w:rPr>
                <w:b/>
                <w:sz w:val="18"/>
                <w:szCs w:val="18"/>
              </w:rPr>
            </w:pPr>
            <w:r w:rsidRPr="0014495F">
              <w:rPr>
                <w:b/>
                <w:sz w:val="18"/>
                <w:szCs w:val="18"/>
              </w:rPr>
              <w:t>100</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D74539" w:rsidDel="001675DC" w:rsidRDefault="000C7AC4" w:rsidP="00E8686D">
            <w:pPr>
              <w:rPr>
                <w:sz w:val="18"/>
                <w:szCs w:val="18"/>
              </w:rPr>
            </w:pPr>
          </w:p>
        </w:tc>
      </w:tr>
    </w:tbl>
    <w:p w:rsidR="000C7AC4" w:rsidRDefault="000C7AC4" w:rsidP="004D130B">
      <w:pPr>
        <w:spacing w:before="0"/>
        <w:rPr>
          <w:szCs w:val="24"/>
          <w:lang w:bidi="x-none"/>
        </w:rPr>
      </w:pPr>
    </w:p>
    <w:p w:rsidR="00D74539" w:rsidRPr="00BA1C1C" w:rsidRDefault="00D74539" w:rsidP="004D130B">
      <w:pPr>
        <w:spacing w:before="0"/>
        <w:rPr>
          <w:bCs/>
          <w:szCs w:val="24"/>
          <w:lang w:bidi="x-none"/>
        </w:rPr>
      </w:pPr>
    </w:p>
    <w:p w:rsidR="008B596A" w:rsidRDefault="008B596A" w:rsidP="003F62ED">
      <w:pPr>
        <w:tabs>
          <w:tab w:val="left" w:pos="720"/>
        </w:tabs>
        <w:spacing w:before="0" w:after="0"/>
        <w:rPr>
          <w:szCs w:val="24"/>
          <w:lang w:bidi="x-none"/>
        </w:rPr>
      </w:pPr>
    </w:p>
    <w:p w:rsidR="00186878" w:rsidRDefault="00186878" w:rsidP="003F62ED">
      <w:pPr>
        <w:tabs>
          <w:tab w:val="left" w:pos="720"/>
        </w:tabs>
        <w:spacing w:before="0" w:after="0"/>
        <w:rPr>
          <w:szCs w:val="24"/>
          <w:lang w:bidi="x-none"/>
        </w:rPr>
      </w:pPr>
    </w:p>
    <w:p w:rsidR="005138E3" w:rsidRDefault="005138E3" w:rsidP="00186878">
      <w:pPr>
        <w:tabs>
          <w:tab w:val="left" w:pos="284"/>
          <w:tab w:val="left" w:pos="567"/>
        </w:tabs>
        <w:suppressAutoHyphens/>
        <w:autoSpaceDN w:val="0"/>
        <w:spacing w:before="0" w:after="0" w:line="280" w:lineRule="exact"/>
        <w:textAlignment w:val="baseline"/>
        <w:rPr>
          <w:szCs w:val="24"/>
          <w:lang w:bidi="x-none"/>
        </w:rPr>
      </w:pPr>
    </w:p>
    <w:p w:rsidR="00186878" w:rsidRPr="00186878" w:rsidRDefault="00186878" w:rsidP="00186878">
      <w:pPr>
        <w:tabs>
          <w:tab w:val="left" w:pos="284"/>
          <w:tab w:val="left" w:pos="567"/>
        </w:tabs>
        <w:suppressAutoHyphens/>
        <w:autoSpaceDN w:val="0"/>
        <w:spacing w:before="0" w:after="0" w:line="280" w:lineRule="exact"/>
        <w:textAlignment w:val="baseline"/>
        <w:rPr>
          <w:szCs w:val="24"/>
          <w:lang w:bidi="x-none"/>
        </w:rPr>
      </w:pPr>
      <w:r w:rsidRPr="00186878">
        <w:rPr>
          <w:szCs w:val="24"/>
          <w:lang w:bidi="x-none"/>
        </w:rPr>
        <w:t>Minimálna hranica požadovaných bodov je 60.</w:t>
      </w:r>
    </w:p>
    <w:p w:rsidR="00BD0607" w:rsidRDefault="00BD0607" w:rsidP="003F62ED">
      <w:pPr>
        <w:tabs>
          <w:tab w:val="left" w:pos="720"/>
        </w:tabs>
        <w:spacing w:before="0" w:after="0"/>
        <w:rPr>
          <w:szCs w:val="24"/>
          <w:lang w:bidi="x-none"/>
        </w:rPr>
      </w:pPr>
      <w:r>
        <w:rPr>
          <w:szCs w:val="24"/>
          <w:lang w:bidi="x-none"/>
        </w:rPr>
        <w:br w:type="page"/>
      </w:r>
    </w:p>
    <w:p w:rsidR="00FF3B73" w:rsidRPr="00BA1C1C" w:rsidRDefault="00FF3B73" w:rsidP="003F62ED">
      <w:pPr>
        <w:shd w:val="clear" w:color="auto" w:fill="FFC000"/>
        <w:rPr>
          <w:b/>
          <w:i/>
        </w:rPr>
      </w:pPr>
      <w:r w:rsidRPr="00BA1C1C">
        <w:rPr>
          <w:b/>
        </w:rPr>
        <w:lastRenderedPageBreak/>
        <w:t>Podopatrenie: 1.2</w:t>
      </w:r>
      <w:r w:rsidR="00E96BAD">
        <w:rPr>
          <w:b/>
          <w:i/>
        </w:rPr>
        <w:t xml:space="preserve"> </w:t>
      </w:r>
      <w:r w:rsidRPr="00BA1C1C">
        <w:rPr>
          <w:b/>
          <w:i/>
        </w:rPr>
        <w:t>Podpora na demonštra</w:t>
      </w:r>
      <w:r w:rsidR="00E96F96" w:rsidRPr="00BA1C1C">
        <w:rPr>
          <w:b/>
          <w:i/>
        </w:rPr>
        <w:t>čné činnosti a informačné akcie</w:t>
      </w:r>
    </w:p>
    <w:p w:rsidR="004D130B" w:rsidRDefault="004D130B" w:rsidP="003F62ED">
      <w:pPr>
        <w:spacing w:before="0" w:after="240"/>
        <w:jc w:val="left"/>
        <w:rPr>
          <w:bCs/>
          <w:szCs w:val="24"/>
          <w:lang w:bidi="x-none"/>
        </w:rPr>
      </w:pPr>
    </w:p>
    <w:p w:rsidR="00C22533" w:rsidRPr="00BA1C1C" w:rsidRDefault="00C22533" w:rsidP="003F62ED">
      <w:pPr>
        <w:spacing w:before="0" w:after="240"/>
        <w:jc w:val="left"/>
        <w:rPr>
          <w:szCs w:val="24"/>
          <w:lang w:bidi="x-none"/>
        </w:rPr>
      </w:pPr>
      <w:r w:rsidRPr="00BA1C1C">
        <w:rPr>
          <w:bCs/>
          <w:szCs w:val="24"/>
          <w:lang w:bidi="x-none"/>
        </w:rPr>
        <w:t xml:space="preserve">Princípy </w:t>
      </w:r>
      <w:r w:rsidR="008B596A" w:rsidRPr="00BA1C1C">
        <w:rPr>
          <w:bCs/>
          <w:szCs w:val="24"/>
          <w:lang w:bidi="x-none"/>
        </w:rPr>
        <w:t>uplatnenia</w:t>
      </w:r>
      <w:r w:rsidR="00283561" w:rsidRPr="00BA1C1C">
        <w:rPr>
          <w:bCs/>
          <w:szCs w:val="24"/>
          <w:lang w:bidi="x-none"/>
        </w:rPr>
        <w:t xml:space="preserve"> </w:t>
      </w:r>
      <w:r w:rsidR="00404CF5" w:rsidRPr="00BA1C1C">
        <w:rPr>
          <w:bCs/>
          <w:szCs w:val="24"/>
          <w:lang w:bidi="x-none"/>
        </w:rPr>
        <w:t xml:space="preserve">hodnotiacich kritérií a </w:t>
      </w:r>
      <w:r w:rsidR="00283561" w:rsidRPr="00BA1C1C">
        <w:rPr>
          <w:bCs/>
          <w:szCs w:val="24"/>
          <w:lang w:bidi="x-none"/>
        </w:rPr>
        <w:t>výberu</w:t>
      </w:r>
      <w:r w:rsidRPr="00BA1C1C">
        <w:rPr>
          <w:bCs/>
          <w:szCs w:val="24"/>
          <w:lang w:bidi="x-none"/>
        </w:rPr>
        <w:t>:</w:t>
      </w:r>
      <w:r w:rsidRPr="00BA1C1C">
        <w:rPr>
          <w:szCs w:val="24"/>
          <w:lang w:bidi="x-none"/>
        </w:rPr>
        <w:t>      </w:t>
      </w:r>
    </w:p>
    <w:p w:rsidR="00C22533" w:rsidRPr="00BD0607" w:rsidRDefault="00C22533" w:rsidP="005E22E0">
      <w:pPr>
        <w:pStyle w:val="Odsekzoznamu"/>
        <w:numPr>
          <w:ilvl w:val="1"/>
          <w:numId w:val="127"/>
        </w:numPr>
        <w:spacing w:before="240" w:after="240"/>
        <w:ind w:left="284" w:hanging="284"/>
        <w:rPr>
          <w:b/>
          <w:szCs w:val="24"/>
          <w:u w:val="single"/>
          <w:lang w:bidi="x-none"/>
        </w:rPr>
      </w:pPr>
      <w:r w:rsidRPr="004B776E">
        <w:rPr>
          <w:b/>
          <w:szCs w:val="24"/>
          <w:lang w:bidi="x-none"/>
        </w:rPr>
        <w:t xml:space="preserve">Pre informačné akcie a demonštračné aktivity </w:t>
      </w:r>
      <w:r w:rsidRPr="00BD0607">
        <w:rPr>
          <w:b/>
          <w:szCs w:val="24"/>
          <w:u w:val="single"/>
          <w:lang w:bidi="x-none"/>
        </w:rPr>
        <w:t>v prípade prijímateľa MPRV SR alebo PPA</w:t>
      </w:r>
    </w:p>
    <w:p w:rsidR="0049577A" w:rsidRPr="0014495F" w:rsidRDefault="00C22533" w:rsidP="0049577A">
      <w:pPr>
        <w:spacing w:before="240" w:after="240"/>
        <w:rPr>
          <w:szCs w:val="24"/>
          <w:lang w:bidi="x-none"/>
        </w:rPr>
      </w:pPr>
      <w:r w:rsidRPr="0014495F">
        <w:rPr>
          <w:szCs w:val="24"/>
          <w:lang w:bidi="x-none"/>
        </w:rPr>
        <w:t>Výber bude prebiehať na základe</w:t>
      </w:r>
      <w:r w:rsidR="003B0B46" w:rsidRPr="0014495F">
        <w:rPr>
          <w:szCs w:val="24"/>
          <w:lang w:bidi="x-none"/>
        </w:rPr>
        <w:t xml:space="preserve"> postupov</w:t>
      </w:r>
      <w:r w:rsidR="00E95CBD" w:rsidRPr="0014495F">
        <w:rPr>
          <w:szCs w:val="24"/>
          <w:lang w:bidi="x-none"/>
        </w:rPr>
        <w:t xml:space="preserve"> verejného obstarávania</w:t>
      </w:r>
      <w:r w:rsidR="0049577A" w:rsidRPr="0014495F">
        <w:rPr>
          <w:szCs w:val="24"/>
          <w:lang w:bidi="x-none"/>
        </w:rPr>
        <w:t>,</w:t>
      </w:r>
      <w:r w:rsidR="00E95CBD" w:rsidRPr="0014495F">
        <w:rPr>
          <w:szCs w:val="24"/>
          <w:lang w:bidi="x-none"/>
        </w:rPr>
        <w:t xml:space="preserve"> v zmysle zákona č. </w:t>
      </w:r>
      <w:r w:rsidRPr="0014495F">
        <w:rPr>
          <w:szCs w:val="24"/>
          <w:lang w:bidi="x-none"/>
        </w:rPr>
        <w:t xml:space="preserve"> </w:t>
      </w:r>
      <w:r w:rsidR="00E95CBD" w:rsidRPr="0014495F">
        <w:rPr>
          <w:szCs w:val="24"/>
          <w:lang w:bidi="x-none"/>
        </w:rPr>
        <w:t>343/2015 Z.z. o verejnom obstarávaní a o zmene a doplnení niektorých zákonov</w:t>
      </w:r>
      <w:r w:rsidR="0049577A" w:rsidRPr="0014495F">
        <w:rPr>
          <w:szCs w:val="24"/>
          <w:lang w:bidi="x-none"/>
        </w:rPr>
        <w:t xml:space="preserve"> realizovaného MPRV SR resp. PPA.</w:t>
      </w:r>
      <w:r w:rsidR="00E95CBD" w:rsidRPr="0014495F">
        <w:rPr>
          <w:szCs w:val="24"/>
          <w:lang w:bidi="x-none"/>
        </w:rPr>
        <w:t xml:space="preserve"> </w:t>
      </w:r>
      <w:r w:rsidR="0049577A" w:rsidRPr="0014495F">
        <w:rPr>
          <w:szCs w:val="24"/>
          <w:lang w:bidi="x-none"/>
        </w:rPr>
        <w:t>Vybratý bude uchádzač s ekonomicky najvýhodnejšou ponukou. Len úspešný uchádzač bude môcť predložiť žiadosť o NFP na PPA.</w:t>
      </w:r>
    </w:p>
    <w:p w:rsidR="0049577A" w:rsidRPr="0014495F" w:rsidRDefault="0049577A" w:rsidP="0049577A">
      <w:pPr>
        <w:spacing w:before="240" w:after="240"/>
        <w:rPr>
          <w:szCs w:val="24"/>
          <w:lang w:bidi="x-none"/>
        </w:rPr>
      </w:pPr>
      <w:r w:rsidRPr="0014495F">
        <w:rPr>
          <w:szCs w:val="24"/>
          <w:lang w:bidi="x-none"/>
        </w:rPr>
        <w:t>V rámci kritérií pre prihlásenie do verejného obstarávania bude posudzované hlavne:</w:t>
      </w:r>
    </w:p>
    <w:p w:rsidR="0049577A" w:rsidRPr="0014495F" w:rsidRDefault="0049577A" w:rsidP="005E22E0">
      <w:pPr>
        <w:pStyle w:val="Odsekzoznamu"/>
        <w:numPr>
          <w:ilvl w:val="0"/>
          <w:numId w:val="213"/>
        </w:numPr>
        <w:spacing w:before="0"/>
        <w:rPr>
          <w:szCs w:val="24"/>
          <w:lang w:bidi="x-none"/>
        </w:rPr>
      </w:pPr>
      <w:r w:rsidRPr="0014495F">
        <w:rPr>
          <w:szCs w:val="24"/>
          <w:lang w:bidi="x-none"/>
        </w:rPr>
        <w:t>Zabezpečenie požadovaného miesta realizácie a potrebných služieb</w:t>
      </w:r>
    </w:p>
    <w:p w:rsidR="0049577A" w:rsidRPr="0014495F" w:rsidRDefault="0049577A" w:rsidP="005E22E0">
      <w:pPr>
        <w:pStyle w:val="Odsekzoznamu"/>
        <w:numPr>
          <w:ilvl w:val="0"/>
          <w:numId w:val="213"/>
        </w:numPr>
        <w:spacing w:before="0"/>
        <w:rPr>
          <w:szCs w:val="24"/>
          <w:lang w:bidi="x-none"/>
        </w:rPr>
      </w:pPr>
      <w:r w:rsidRPr="0014495F">
        <w:rPr>
          <w:szCs w:val="24"/>
          <w:lang w:bidi="x-none"/>
        </w:rPr>
        <w:t>Počet kvalifikovaných expertov, disponujúcich potrebným vzdelaním, praxou i referenciami, ktorí sú pravidelne odborne vzdelávaní na vykonávanie tejto úlohy, ktorými môžu byť aj najatí kvalitní prednášatelia/lektori;</w:t>
      </w:r>
    </w:p>
    <w:p w:rsidR="0049577A" w:rsidRPr="0014495F" w:rsidRDefault="0049577A" w:rsidP="005E22E0">
      <w:pPr>
        <w:pStyle w:val="Odsekzoznamu"/>
        <w:numPr>
          <w:ilvl w:val="0"/>
          <w:numId w:val="213"/>
        </w:numPr>
        <w:tabs>
          <w:tab w:val="left" w:pos="720"/>
        </w:tabs>
        <w:spacing w:before="0" w:after="240"/>
        <w:rPr>
          <w:szCs w:val="24"/>
          <w:lang w:bidi="x-none"/>
        </w:rPr>
      </w:pPr>
      <w:r w:rsidRPr="0014495F">
        <w:rPr>
          <w:szCs w:val="24"/>
          <w:lang w:bidi="x-none"/>
        </w:rPr>
        <w:t>Dostatočné technické a materiálne zabezpečenie pre vzdelávaciu činnosť resp. spôsoby jeho dosiahnutia.</w:t>
      </w:r>
    </w:p>
    <w:p w:rsidR="0049577A" w:rsidRDefault="00C750E8" w:rsidP="0049577A">
      <w:pPr>
        <w:spacing w:before="240" w:after="240"/>
        <w:rPr>
          <w:szCs w:val="24"/>
          <w:lang w:bidi="x-none"/>
        </w:rPr>
      </w:pPr>
      <w:r w:rsidRPr="0014495F">
        <w:rPr>
          <w:szCs w:val="24"/>
          <w:lang w:bidi="x-none"/>
        </w:rPr>
        <w:t>Obsah a rozsah informačnej akcie a </w:t>
      </w:r>
      <w:proofErr w:type="spellStart"/>
      <w:r w:rsidRPr="0014495F">
        <w:rPr>
          <w:szCs w:val="24"/>
          <w:lang w:bidi="x-none"/>
        </w:rPr>
        <w:t>demoštračnej</w:t>
      </w:r>
      <w:proofErr w:type="spellEnd"/>
      <w:r w:rsidRPr="0014495F">
        <w:rPr>
          <w:szCs w:val="24"/>
          <w:lang w:bidi="x-none"/>
        </w:rPr>
        <w:t xml:space="preserve"> aktivity bude zadefinovaný MPRV SR/PPA.</w:t>
      </w:r>
    </w:p>
    <w:p w:rsidR="002E4B3A" w:rsidRPr="00BA1C1C" w:rsidRDefault="002E4B3A" w:rsidP="003F62ED">
      <w:pPr>
        <w:spacing w:before="0" w:after="240"/>
        <w:rPr>
          <w:bCs/>
          <w:szCs w:val="24"/>
          <w:lang w:bidi="x-none"/>
        </w:rPr>
      </w:pPr>
    </w:p>
    <w:p w:rsidR="00C22533" w:rsidRPr="00C11188" w:rsidRDefault="00C22533" w:rsidP="005E22E0">
      <w:pPr>
        <w:pStyle w:val="Odsekzoznamu"/>
        <w:numPr>
          <w:ilvl w:val="1"/>
          <w:numId w:val="127"/>
        </w:numPr>
        <w:spacing w:before="240" w:after="240"/>
        <w:ind w:left="426" w:hanging="426"/>
        <w:rPr>
          <w:b/>
          <w:szCs w:val="24"/>
          <w:lang w:bidi="x-none"/>
        </w:rPr>
      </w:pPr>
      <w:r w:rsidRPr="00E662CF">
        <w:rPr>
          <w:b/>
          <w:szCs w:val="24"/>
          <w:lang w:bidi="x-none"/>
        </w:rPr>
        <w:t xml:space="preserve">Pre informačné akcie a demonštračné aktivity </w:t>
      </w:r>
      <w:r w:rsidRPr="00C11188">
        <w:rPr>
          <w:b/>
          <w:szCs w:val="24"/>
          <w:lang w:bidi="x-none"/>
        </w:rPr>
        <w:t xml:space="preserve">v prípade, že prijímateľom </w:t>
      </w:r>
      <w:r w:rsidRPr="00C11188">
        <w:rPr>
          <w:b/>
          <w:szCs w:val="24"/>
          <w:u w:val="single"/>
          <w:lang w:bidi="x-none"/>
        </w:rPr>
        <w:t>nebude</w:t>
      </w:r>
      <w:r w:rsidRPr="00C11188">
        <w:rPr>
          <w:b/>
          <w:szCs w:val="24"/>
          <w:lang w:bidi="x-none"/>
        </w:rPr>
        <w:t xml:space="preserve"> MPRV SR alebo PPA</w:t>
      </w:r>
      <w:r w:rsidR="00C32489" w:rsidRPr="00C11188">
        <w:rPr>
          <w:b/>
          <w:szCs w:val="24"/>
          <w:lang w:bidi="x-none"/>
        </w:rPr>
        <w:t xml:space="preserve"> </w:t>
      </w:r>
    </w:p>
    <w:p w:rsidR="00404CF5" w:rsidRDefault="00C32489" w:rsidP="003F62ED">
      <w:pPr>
        <w:spacing w:before="0" w:after="240"/>
        <w:rPr>
          <w:b/>
          <w:szCs w:val="24"/>
        </w:rPr>
      </w:pPr>
      <w:r w:rsidRPr="00BA1C1C">
        <w:rPr>
          <w:szCs w:val="24"/>
          <w:lang w:bidi="x-none"/>
        </w:rPr>
        <w:t>Výber bude prebiehať na základe</w:t>
      </w:r>
      <w:r w:rsidR="007D0A37" w:rsidRPr="00BA1C1C">
        <w:rPr>
          <w:szCs w:val="24"/>
          <w:lang w:bidi="x-none"/>
        </w:rPr>
        <w:t xml:space="preserve"> hodnotenia</w:t>
      </w:r>
      <w:r w:rsidRPr="00BA1C1C">
        <w:rPr>
          <w:szCs w:val="24"/>
          <w:lang w:bidi="x-none"/>
        </w:rPr>
        <w:t xml:space="preserve"> obsahových námetov</w:t>
      </w:r>
      <w:r w:rsidR="004D7408">
        <w:rPr>
          <w:szCs w:val="24"/>
          <w:lang w:bidi="x-none"/>
        </w:rPr>
        <w:t xml:space="preserve"> zo strany RO -</w:t>
      </w:r>
      <w:r w:rsidRPr="00BA1C1C">
        <w:rPr>
          <w:szCs w:val="24"/>
          <w:lang w:bidi="x-none"/>
        </w:rPr>
        <w:t xml:space="preserve"> MPRV</w:t>
      </w:r>
      <w:r w:rsidR="004D7408">
        <w:rPr>
          <w:szCs w:val="24"/>
          <w:lang w:bidi="x-none"/>
        </w:rPr>
        <w:t xml:space="preserve"> SR</w:t>
      </w:r>
      <w:r w:rsidRPr="00BA1C1C">
        <w:rPr>
          <w:szCs w:val="24"/>
          <w:lang w:bidi="x-none"/>
        </w:rPr>
        <w:t>.</w:t>
      </w:r>
      <w:r w:rsidR="00D85D10" w:rsidRPr="00BA1C1C">
        <w:rPr>
          <w:szCs w:val="24"/>
          <w:lang w:bidi="x-none"/>
        </w:rPr>
        <w:t xml:space="preserve">. </w:t>
      </w:r>
      <w:r w:rsidR="002E4B3A" w:rsidRPr="00BA1C1C">
        <w:rPr>
          <w:szCs w:val="24"/>
          <w:lang w:bidi="x-none"/>
        </w:rPr>
        <w:t>Výsledkom výberu bude schválený zoznam obsahových námetov vypracovaný MPRV SR. Len úspešný uchádzač bude môcť predložiť žiadosť o NFP na PPA.</w:t>
      </w:r>
      <w:r w:rsidR="00541B87" w:rsidRPr="00BA1C1C">
        <w:rPr>
          <w:szCs w:val="24"/>
          <w:lang w:bidi="x-none"/>
        </w:rPr>
        <w:t xml:space="preserve">V rámci kritérií budú pri hodnotení obsahových námetov zo strany MPRV SR uplatnené nasledovné hodnotiace kritériá:  </w:t>
      </w:r>
      <w:r w:rsidR="00404CF5" w:rsidRPr="00BA1C1C">
        <w:rPr>
          <w:b/>
          <w:szCs w:val="24"/>
        </w:rPr>
        <w:tab/>
      </w: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3679"/>
        <w:gridCol w:w="690"/>
        <w:gridCol w:w="3264"/>
      </w:tblGrid>
      <w:tr w:rsidR="00CA0293" w:rsidRPr="0014495F" w:rsidTr="00692E8F">
        <w:trPr>
          <w:trHeight w:val="133"/>
        </w:trPr>
        <w:tc>
          <w:tcPr>
            <w:tcW w:w="87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A0293" w:rsidRPr="0014495F" w:rsidRDefault="00CA0293" w:rsidP="00692E8F">
            <w:pPr>
              <w:spacing w:after="200" w:line="276" w:lineRule="auto"/>
              <w:rPr>
                <w:b/>
                <w:sz w:val="18"/>
                <w:szCs w:val="18"/>
              </w:rPr>
            </w:pPr>
            <w:r w:rsidRPr="0014495F">
              <w:rPr>
                <w:b/>
                <w:sz w:val="18"/>
                <w:szCs w:val="18"/>
              </w:rPr>
              <w:t>P. č.</w:t>
            </w:r>
          </w:p>
        </w:tc>
        <w:tc>
          <w:tcPr>
            <w:tcW w:w="367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A0293" w:rsidRPr="0014495F" w:rsidRDefault="00CA0293" w:rsidP="00692E8F">
            <w:pPr>
              <w:spacing w:after="200" w:line="276" w:lineRule="auto"/>
              <w:rPr>
                <w:b/>
                <w:sz w:val="18"/>
                <w:szCs w:val="18"/>
              </w:rPr>
            </w:pPr>
            <w:r w:rsidRPr="0014495F">
              <w:rPr>
                <w:b/>
                <w:sz w:val="18"/>
                <w:szCs w:val="18"/>
              </w:rPr>
              <w:t>Kritérium</w:t>
            </w:r>
          </w:p>
        </w:tc>
        <w:tc>
          <w:tcPr>
            <w:tcW w:w="6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A0293" w:rsidRPr="0014495F" w:rsidRDefault="00CA0293" w:rsidP="00692E8F">
            <w:pPr>
              <w:spacing w:after="200" w:line="276" w:lineRule="auto"/>
              <w:rPr>
                <w:b/>
                <w:sz w:val="18"/>
                <w:szCs w:val="18"/>
              </w:rPr>
            </w:pPr>
            <w:r w:rsidRPr="0014495F">
              <w:rPr>
                <w:b/>
                <w:sz w:val="18"/>
                <w:szCs w:val="18"/>
              </w:rPr>
              <w:t>Body</w:t>
            </w:r>
          </w:p>
        </w:tc>
        <w:tc>
          <w:tcPr>
            <w:tcW w:w="326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A0293" w:rsidRPr="0014495F" w:rsidRDefault="00CA0293" w:rsidP="00692E8F">
            <w:pPr>
              <w:spacing w:after="200" w:line="276" w:lineRule="auto"/>
              <w:rPr>
                <w:b/>
                <w:sz w:val="18"/>
                <w:szCs w:val="18"/>
              </w:rPr>
            </w:pPr>
            <w:r w:rsidRPr="0014495F">
              <w:rPr>
                <w:b/>
                <w:sz w:val="18"/>
                <w:szCs w:val="18"/>
              </w:rPr>
              <w:t>Poznámka</w:t>
            </w:r>
          </w:p>
        </w:tc>
      </w:tr>
      <w:tr w:rsidR="00CA0293" w:rsidRPr="0014495F" w:rsidTr="00692E8F">
        <w:trPr>
          <w:trHeight w:val="133"/>
        </w:trPr>
        <w:tc>
          <w:tcPr>
            <w:tcW w:w="877"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0" w:line="276" w:lineRule="auto"/>
              <w:rPr>
                <w:sz w:val="18"/>
                <w:szCs w:val="18"/>
              </w:rPr>
            </w:pPr>
            <w:r w:rsidRPr="0014495F">
              <w:rPr>
                <w:sz w:val="18"/>
                <w:szCs w:val="18"/>
              </w:rPr>
              <w:t xml:space="preserve">1. </w:t>
            </w:r>
          </w:p>
        </w:tc>
        <w:tc>
          <w:tcPr>
            <w:tcW w:w="3679"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0"/>
              <w:rPr>
                <w:sz w:val="18"/>
                <w:szCs w:val="18"/>
              </w:rPr>
            </w:pPr>
            <w:r w:rsidRPr="0014495F">
              <w:rPr>
                <w:sz w:val="18"/>
                <w:szCs w:val="18"/>
              </w:rPr>
              <w:t>Výška deklarovaných oprávnených výdavkov je nižšia ako:</w:t>
            </w:r>
          </w:p>
          <w:p w:rsidR="00CA0293" w:rsidRPr="0014495F" w:rsidRDefault="00CA0293" w:rsidP="00692E8F">
            <w:pPr>
              <w:spacing w:after="0"/>
              <w:rPr>
                <w:sz w:val="18"/>
                <w:szCs w:val="18"/>
              </w:rPr>
            </w:pPr>
            <w:r w:rsidRPr="0014495F">
              <w:rPr>
                <w:sz w:val="18"/>
                <w:szCs w:val="18"/>
              </w:rPr>
              <w:t>a) 35 000 EUR</w:t>
            </w:r>
          </w:p>
          <w:p w:rsidR="00CA0293" w:rsidRPr="0014495F" w:rsidRDefault="00CA0293" w:rsidP="00692E8F">
            <w:pPr>
              <w:spacing w:after="0" w:line="276" w:lineRule="auto"/>
              <w:rPr>
                <w:sz w:val="18"/>
                <w:szCs w:val="18"/>
              </w:rPr>
            </w:pPr>
            <w:r w:rsidRPr="0014495F">
              <w:rPr>
                <w:sz w:val="18"/>
                <w:szCs w:val="18"/>
              </w:rPr>
              <w:t>b) 25 000 EUR</w:t>
            </w:r>
          </w:p>
        </w:tc>
        <w:tc>
          <w:tcPr>
            <w:tcW w:w="690"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r w:rsidRPr="0014495F">
              <w:rPr>
                <w:sz w:val="18"/>
                <w:szCs w:val="18"/>
              </w:rPr>
              <w:t>5</w:t>
            </w:r>
          </w:p>
          <w:p w:rsidR="00CA0293" w:rsidRPr="0014495F" w:rsidRDefault="00CA0293" w:rsidP="00692E8F">
            <w:pPr>
              <w:spacing w:after="0"/>
              <w:rPr>
                <w:sz w:val="18"/>
                <w:szCs w:val="18"/>
              </w:rPr>
            </w:pPr>
            <w:r w:rsidRPr="0014495F">
              <w:rPr>
                <w:sz w:val="18"/>
                <w:szCs w:val="18"/>
              </w:rPr>
              <w:t>10</w:t>
            </w:r>
          </w:p>
        </w:tc>
        <w:tc>
          <w:tcPr>
            <w:tcW w:w="3264" w:type="dxa"/>
            <w:tcBorders>
              <w:top w:val="single" w:sz="4" w:space="0" w:color="auto"/>
              <w:left w:val="single" w:sz="4" w:space="0" w:color="auto"/>
              <w:bottom w:val="single" w:sz="4" w:space="0" w:color="auto"/>
              <w:right w:val="single" w:sz="4" w:space="0" w:color="auto"/>
            </w:tcBorders>
            <w:shd w:val="clear" w:color="auto" w:fill="D6E3BC"/>
            <w:hideMark/>
          </w:tcPr>
          <w:p w:rsidR="00CA0293" w:rsidRPr="0014495F" w:rsidRDefault="00CA0293" w:rsidP="00692E8F">
            <w:pPr>
              <w:spacing w:after="200" w:line="276" w:lineRule="auto"/>
              <w:rPr>
                <w:sz w:val="18"/>
                <w:szCs w:val="18"/>
              </w:rPr>
            </w:pPr>
            <w:r w:rsidRPr="0014495F">
              <w:rPr>
                <w:sz w:val="18"/>
                <w:szCs w:val="18"/>
              </w:rPr>
              <w:t>Maximálne 10 bodov.</w:t>
            </w:r>
          </w:p>
        </w:tc>
      </w:tr>
      <w:tr w:rsidR="00CA0293" w:rsidRPr="0014495F" w:rsidTr="00692E8F">
        <w:trPr>
          <w:trHeight w:val="133"/>
        </w:trPr>
        <w:tc>
          <w:tcPr>
            <w:tcW w:w="877"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spacing w:after="0"/>
              <w:rPr>
                <w:sz w:val="18"/>
                <w:szCs w:val="18"/>
              </w:rPr>
            </w:pPr>
          </w:p>
          <w:p w:rsidR="00CA0293" w:rsidRPr="0014495F" w:rsidRDefault="00CA0293" w:rsidP="00692E8F">
            <w:pPr>
              <w:spacing w:after="0" w:line="276" w:lineRule="auto"/>
              <w:rPr>
                <w:sz w:val="18"/>
                <w:szCs w:val="18"/>
              </w:rPr>
            </w:pPr>
            <w:r w:rsidRPr="0014495F">
              <w:rPr>
                <w:sz w:val="18"/>
                <w:szCs w:val="18"/>
              </w:rPr>
              <w:t>2.</w:t>
            </w:r>
          </w:p>
        </w:tc>
        <w:tc>
          <w:tcPr>
            <w:tcW w:w="3679"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spacing w:after="0"/>
              <w:rPr>
                <w:sz w:val="18"/>
                <w:szCs w:val="18"/>
              </w:rPr>
            </w:pPr>
          </w:p>
          <w:p w:rsidR="00CA0293" w:rsidRPr="0014495F" w:rsidRDefault="00CA0293" w:rsidP="00692E8F">
            <w:pPr>
              <w:spacing w:after="0"/>
              <w:rPr>
                <w:sz w:val="18"/>
                <w:szCs w:val="18"/>
              </w:rPr>
            </w:pPr>
            <w:r w:rsidRPr="0014495F">
              <w:rPr>
                <w:sz w:val="18"/>
                <w:szCs w:val="18"/>
              </w:rPr>
              <w:t>a) Žiadateľ má na základe predmetu činnosti zapísanom v obchodnom/živnostenskom/inom  registri resp. v zriaďovacej alebo obdobnej listine aspoň 12 mesačnú históriu v poskytovaní poradenstva, vzdelávania alebo zberu informácii v poľnohospodárstve, potravinárstve, lesníctve alebo rozvoji vidieka</w:t>
            </w:r>
          </w:p>
          <w:p w:rsidR="00CA0293" w:rsidRPr="0014495F" w:rsidRDefault="00CA0293" w:rsidP="00692E8F">
            <w:pPr>
              <w:rPr>
                <w:sz w:val="18"/>
                <w:szCs w:val="18"/>
              </w:rPr>
            </w:pPr>
          </w:p>
          <w:p w:rsidR="00CA0293" w:rsidRPr="0014495F" w:rsidRDefault="00CA0293" w:rsidP="00692E8F">
            <w:pPr>
              <w:spacing w:after="0" w:line="276" w:lineRule="auto"/>
              <w:rPr>
                <w:sz w:val="18"/>
                <w:szCs w:val="18"/>
              </w:rPr>
            </w:pPr>
            <w:r w:rsidRPr="0014495F">
              <w:rPr>
                <w:sz w:val="18"/>
                <w:szCs w:val="18"/>
              </w:rPr>
              <w:t>b) Žiadateľ má na základe predmetu činnosti zapísanom v obchodnom/živnostenskom/inom  registri resp. v zriaďovacej alebo obdobnej listine aspoň 36  mesačnú históriu v poskytovaní poradenstva, vzdelávania alebo zberu informácii v poľnohospodárstve, potravinárstve, lesníctve alebo rozvoji vidieka</w:t>
            </w:r>
          </w:p>
        </w:tc>
        <w:tc>
          <w:tcPr>
            <w:tcW w:w="690"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spacing w:after="0"/>
              <w:rPr>
                <w:sz w:val="18"/>
                <w:szCs w:val="18"/>
              </w:rPr>
            </w:pPr>
            <w:r w:rsidRPr="0014495F">
              <w:rPr>
                <w:sz w:val="18"/>
                <w:szCs w:val="18"/>
              </w:rPr>
              <w:lastRenderedPageBreak/>
              <w:t xml:space="preserve"> </w:t>
            </w:r>
          </w:p>
          <w:p w:rsidR="00CA0293" w:rsidRPr="0014495F" w:rsidRDefault="00CA0293" w:rsidP="00692E8F">
            <w:pPr>
              <w:spacing w:after="0"/>
              <w:rPr>
                <w:sz w:val="18"/>
                <w:szCs w:val="18"/>
              </w:rPr>
            </w:pPr>
            <w:r w:rsidRPr="0014495F">
              <w:rPr>
                <w:sz w:val="18"/>
                <w:szCs w:val="18"/>
              </w:rPr>
              <w:t xml:space="preserve"> 7</w:t>
            </w: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line="276" w:lineRule="auto"/>
              <w:rPr>
                <w:sz w:val="18"/>
                <w:szCs w:val="18"/>
              </w:rPr>
            </w:pPr>
            <w:r w:rsidRPr="0014495F">
              <w:rPr>
                <w:sz w:val="18"/>
                <w:szCs w:val="18"/>
              </w:rPr>
              <w:t>10</w:t>
            </w:r>
          </w:p>
        </w:tc>
        <w:tc>
          <w:tcPr>
            <w:tcW w:w="3264" w:type="dxa"/>
            <w:tcBorders>
              <w:top w:val="single" w:sz="4" w:space="0" w:color="auto"/>
              <w:left w:val="single" w:sz="4" w:space="0" w:color="auto"/>
              <w:bottom w:val="single" w:sz="4" w:space="0" w:color="auto"/>
              <w:right w:val="single" w:sz="4" w:space="0" w:color="auto"/>
            </w:tcBorders>
            <w:shd w:val="clear" w:color="auto" w:fill="D6E3BC"/>
          </w:tcPr>
          <w:p w:rsidR="00CA0293" w:rsidRPr="0014495F" w:rsidRDefault="00CA0293" w:rsidP="00692E8F">
            <w:pPr>
              <w:spacing w:after="0"/>
              <w:rPr>
                <w:sz w:val="18"/>
                <w:szCs w:val="18"/>
              </w:rPr>
            </w:pPr>
          </w:p>
          <w:p w:rsidR="00CA0293" w:rsidRPr="0014495F" w:rsidRDefault="00CA0293" w:rsidP="00692E8F">
            <w:pPr>
              <w:spacing w:after="0"/>
              <w:rPr>
                <w:sz w:val="18"/>
                <w:szCs w:val="18"/>
              </w:rPr>
            </w:pPr>
            <w:r w:rsidRPr="0014495F">
              <w:rPr>
                <w:sz w:val="18"/>
                <w:szCs w:val="18"/>
              </w:rPr>
              <w:t>História žiadateľa sa počíta od zápisu relevantného predmetu činnosti žiadateľa do obchodného/živnostenského/iného registra po dátum podania žiadosti.</w:t>
            </w:r>
          </w:p>
          <w:p w:rsidR="00CA0293" w:rsidRPr="0014495F" w:rsidRDefault="00CA0293" w:rsidP="00692E8F">
            <w:pPr>
              <w:spacing w:after="0" w:line="276" w:lineRule="auto"/>
              <w:rPr>
                <w:sz w:val="18"/>
                <w:szCs w:val="18"/>
              </w:rPr>
            </w:pPr>
            <w:r w:rsidRPr="0014495F">
              <w:rPr>
                <w:sz w:val="18"/>
                <w:szCs w:val="18"/>
              </w:rPr>
              <w:t>Maximálne 10 bodov.</w:t>
            </w:r>
          </w:p>
        </w:tc>
      </w:tr>
      <w:tr w:rsidR="00CA0293" w:rsidRPr="0014495F" w:rsidTr="00692E8F">
        <w:trPr>
          <w:trHeight w:val="1192"/>
        </w:trPr>
        <w:tc>
          <w:tcPr>
            <w:tcW w:w="877"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200" w:line="276" w:lineRule="auto"/>
              <w:rPr>
                <w:sz w:val="18"/>
                <w:szCs w:val="18"/>
              </w:rPr>
            </w:pPr>
            <w:r w:rsidRPr="0014495F">
              <w:rPr>
                <w:sz w:val="18"/>
                <w:szCs w:val="18"/>
              </w:rPr>
              <w:lastRenderedPageBreak/>
              <w:t>3.</w:t>
            </w:r>
          </w:p>
        </w:tc>
        <w:tc>
          <w:tcPr>
            <w:tcW w:w="3679"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0" w:line="276" w:lineRule="auto"/>
              <w:rPr>
                <w:sz w:val="18"/>
                <w:szCs w:val="18"/>
              </w:rPr>
            </w:pPr>
            <w:r w:rsidRPr="0014495F">
              <w:rPr>
                <w:sz w:val="18"/>
                <w:szCs w:val="18"/>
              </w:rPr>
              <w:t>Žiadateľ má skúsenosti s organizáciou demonštračných aktivít/ informačných akcií, ktoré vie preukázať prostredníctvom referencií a príkladov dobrej praxe.</w:t>
            </w:r>
          </w:p>
        </w:tc>
        <w:tc>
          <w:tcPr>
            <w:tcW w:w="690"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0" w:line="276" w:lineRule="auto"/>
              <w:rPr>
                <w:sz w:val="18"/>
                <w:szCs w:val="18"/>
              </w:rPr>
            </w:pPr>
            <w:r w:rsidRPr="0014495F">
              <w:rPr>
                <w:sz w:val="18"/>
                <w:szCs w:val="18"/>
              </w:rPr>
              <w:t>10</w:t>
            </w:r>
          </w:p>
        </w:tc>
        <w:tc>
          <w:tcPr>
            <w:tcW w:w="3264" w:type="dxa"/>
            <w:tcBorders>
              <w:top w:val="single" w:sz="4" w:space="0" w:color="auto"/>
              <w:left w:val="single" w:sz="4" w:space="0" w:color="auto"/>
              <w:bottom w:val="single" w:sz="4" w:space="0" w:color="auto"/>
              <w:right w:val="single" w:sz="4" w:space="0" w:color="auto"/>
            </w:tcBorders>
            <w:shd w:val="clear" w:color="auto" w:fill="D6E3BC"/>
            <w:hideMark/>
          </w:tcPr>
          <w:p w:rsidR="00CA0293" w:rsidRPr="0014495F" w:rsidRDefault="00CA0293" w:rsidP="00692E8F">
            <w:pPr>
              <w:spacing w:after="200" w:line="276" w:lineRule="auto"/>
              <w:rPr>
                <w:sz w:val="18"/>
                <w:szCs w:val="18"/>
              </w:rPr>
            </w:pPr>
            <w:r w:rsidRPr="0014495F">
              <w:rPr>
                <w:sz w:val="18"/>
                <w:szCs w:val="18"/>
              </w:rPr>
              <w:t>Splnenie kritéria popíše žiadateľ v obsahovom námete. K dosiahnutiu bodov musí žiadateľ predložiť min. 3 referencie od potenciálnych konečných beneficientov (prijímateľov) v zmysle prílohy č. 6.</w:t>
            </w:r>
          </w:p>
        </w:tc>
      </w:tr>
      <w:tr w:rsidR="00CA0293" w:rsidRPr="0014495F" w:rsidTr="00692E8F">
        <w:trPr>
          <w:trHeight w:val="1837"/>
        </w:trPr>
        <w:tc>
          <w:tcPr>
            <w:tcW w:w="877"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200" w:line="276" w:lineRule="auto"/>
              <w:rPr>
                <w:sz w:val="18"/>
                <w:szCs w:val="18"/>
              </w:rPr>
            </w:pPr>
            <w:r w:rsidRPr="0014495F">
              <w:rPr>
                <w:sz w:val="18"/>
                <w:szCs w:val="18"/>
              </w:rPr>
              <w:t>4.</w:t>
            </w:r>
          </w:p>
        </w:tc>
        <w:tc>
          <w:tcPr>
            <w:tcW w:w="3679"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0"/>
              <w:rPr>
                <w:sz w:val="18"/>
                <w:szCs w:val="18"/>
              </w:rPr>
            </w:pPr>
            <w:r w:rsidRPr="0014495F">
              <w:rPr>
                <w:sz w:val="18"/>
                <w:szCs w:val="18"/>
              </w:rPr>
              <w:t>Dosiahnuté vzdelanie, jeho zameranie  a prax v oblasti poľnohospodárstva, potravinárstva, lesníctva, rozvoja vidieka, životného prostredia.</w:t>
            </w:r>
          </w:p>
          <w:p w:rsidR="00CA0293" w:rsidRPr="0014495F" w:rsidRDefault="00CA0293" w:rsidP="00692E8F">
            <w:pPr>
              <w:rPr>
                <w:sz w:val="18"/>
                <w:szCs w:val="18"/>
              </w:rPr>
            </w:pPr>
            <w:r w:rsidRPr="0014495F">
              <w:rPr>
                <w:sz w:val="18"/>
                <w:szCs w:val="18"/>
              </w:rPr>
              <w:t>Poskytovateľ služieb demonštračných aktivít a informačných akcií predmetné aktivity vykonáva kvalifikovanými zamestnancami/najatými (externými) lektormi so vzdelaním a praxou v oblasti poľnohospodárstva, potravinárstva, lesníctva, rozvoja vidieka, životného prostredia, ktorí spĺňajú minimálne jednu z nasledovných podmienok:</w:t>
            </w:r>
          </w:p>
          <w:p w:rsidR="00CA0293" w:rsidRPr="0014495F" w:rsidRDefault="00CA0293" w:rsidP="005E22E0">
            <w:pPr>
              <w:pStyle w:val="Odsekzoznamu"/>
              <w:numPr>
                <w:ilvl w:val="0"/>
                <w:numId w:val="219"/>
              </w:numPr>
              <w:rPr>
                <w:sz w:val="18"/>
                <w:szCs w:val="18"/>
              </w:rPr>
            </w:pPr>
            <w:r w:rsidRPr="0014495F">
              <w:rPr>
                <w:sz w:val="18"/>
                <w:szCs w:val="18"/>
              </w:rPr>
              <w:t>dosiahnutý vyšší stupeň vzdelania ako vysokoškolské vzdelanie druhého stupňa v odbore vzdelávacieho programu, najmenej 3 roky praxe v oblasti, ktorej sa vzdelávací projekt týka a preukázateľná lektorská spôsobilosť</w:t>
            </w:r>
          </w:p>
          <w:p w:rsidR="00CA0293" w:rsidRPr="0014495F" w:rsidRDefault="00CA0293" w:rsidP="00692E8F">
            <w:pPr>
              <w:pStyle w:val="Odsekzoznamu"/>
              <w:rPr>
                <w:sz w:val="18"/>
                <w:szCs w:val="18"/>
              </w:rPr>
            </w:pPr>
            <w:r w:rsidRPr="0014495F">
              <w:rPr>
                <w:sz w:val="18"/>
                <w:szCs w:val="18"/>
              </w:rPr>
              <w:t>alebo</w:t>
            </w:r>
          </w:p>
          <w:p w:rsidR="00CA0293" w:rsidRPr="0014495F" w:rsidRDefault="00CA0293" w:rsidP="005E22E0">
            <w:pPr>
              <w:pStyle w:val="Odsekzoznamu"/>
              <w:numPr>
                <w:ilvl w:val="0"/>
                <w:numId w:val="219"/>
              </w:numPr>
              <w:ind w:left="714" w:hanging="357"/>
              <w:rPr>
                <w:sz w:val="18"/>
                <w:szCs w:val="18"/>
              </w:rPr>
            </w:pPr>
            <w:r w:rsidRPr="0014495F">
              <w:rPr>
                <w:sz w:val="18"/>
                <w:szCs w:val="18"/>
              </w:rPr>
              <w:t>dosiahnutý vyšší stupeň vzdelania ako úplné stredné vzdelanie s maturitou v príslušnom odbore vzdelávacieho programu, najmenej 4 roky praxe v oblasti, ktorej sa vzdelávací projekt týka a preukázateľná lektorská spôsobilosť</w:t>
            </w:r>
          </w:p>
          <w:p w:rsidR="00CA0293" w:rsidRPr="0014495F" w:rsidRDefault="00CA0293" w:rsidP="00692E8F">
            <w:pPr>
              <w:pStyle w:val="Odsekzoznamu"/>
              <w:ind w:left="714"/>
              <w:rPr>
                <w:sz w:val="18"/>
                <w:szCs w:val="18"/>
              </w:rPr>
            </w:pPr>
            <w:r w:rsidRPr="0014495F">
              <w:rPr>
                <w:sz w:val="18"/>
                <w:szCs w:val="18"/>
              </w:rPr>
              <w:t>alebo</w:t>
            </w:r>
          </w:p>
          <w:p w:rsidR="00CA0293" w:rsidRPr="0014495F" w:rsidRDefault="00CA0293" w:rsidP="005E22E0">
            <w:pPr>
              <w:pStyle w:val="Odsekzoznamu"/>
              <w:numPr>
                <w:ilvl w:val="0"/>
                <w:numId w:val="219"/>
              </w:numPr>
              <w:rPr>
                <w:rFonts w:eastAsiaTheme="minorHAnsi"/>
                <w:sz w:val="18"/>
                <w:szCs w:val="18"/>
              </w:rPr>
            </w:pPr>
            <w:r w:rsidRPr="0014495F">
              <w:rPr>
                <w:rFonts w:eastAsiaTheme="minorHAnsi"/>
                <w:sz w:val="18"/>
                <w:szCs w:val="18"/>
              </w:rPr>
              <w:t>dosiahnutý vyšší stupeň vzdelania ako výučný list v príslušnom odbore vzdelávacieho programu, alebo osvedčenie o úplnej prípadne čiastočnej kvalifikácii v príslušnom odbore vzdelávacieho programu, najmenej 6 rokov praxe, ktorej sa vzdelávací projekt týka a preukázateľná lektorská spôsobilosť.</w:t>
            </w:r>
          </w:p>
        </w:tc>
        <w:tc>
          <w:tcPr>
            <w:tcW w:w="690"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line="276" w:lineRule="auto"/>
              <w:rPr>
                <w:sz w:val="18"/>
                <w:szCs w:val="18"/>
              </w:rPr>
            </w:pPr>
            <w:r w:rsidRPr="0014495F">
              <w:rPr>
                <w:sz w:val="18"/>
                <w:szCs w:val="18"/>
              </w:rPr>
              <w:t>10</w:t>
            </w:r>
          </w:p>
        </w:tc>
        <w:tc>
          <w:tcPr>
            <w:tcW w:w="3264" w:type="dxa"/>
            <w:tcBorders>
              <w:top w:val="single" w:sz="4" w:space="0" w:color="auto"/>
              <w:left w:val="single" w:sz="4" w:space="0" w:color="auto"/>
              <w:bottom w:val="single" w:sz="4" w:space="0" w:color="auto"/>
              <w:right w:val="single" w:sz="4" w:space="0" w:color="auto"/>
            </w:tcBorders>
            <w:shd w:val="clear" w:color="auto" w:fill="D6E3BC"/>
            <w:hideMark/>
          </w:tcPr>
          <w:p w:rsidR="00CA0293" w:rsidRPr="0014495F" w:rsidRDefault="00CA0293" w:rsidP="00692E8F">
            <w:pPr>
              <w:rPr>
                <w:sz w:val="18"/>
                <w:szCs w:val="18"/>
              </w:rPr>
            </w:pPr>
            <w:r w:rsidRPr="0014495F">
              <w:rPr>
                <w:sz w:val="18"/>
                <w:szCs w:val="18"/>
              </w:rPr>
              <w:t xml:space="preserve">Splnenie kritéria popíše žiadateľ v obsahovom námete. </w:t>
            </w:r>
          </w:p>
          <w:p w:rsidR="00CA0293" w:rsidRPr="0014495F" w:rsidRDefault="00CA0293" w:rsidP="00692E8F">
            <w:pPr>
              <w:spacing w:after="200" w:line="276" w:lineRule="auto"/>
              <w:rPr>
                <w:sz w:val="18"/>
                <w:szCs w:val="18"/>
              </w:rPr>
            </w:pPr>
            <w:r w:rsidRPr="0014495F">
              <w:rPr>
                <w:sz w:val="18"/>
                <w:szCs w:val="18"/>
              </w:rPr>
              <w:t>Hodnotiaca komisia bude vychádzať z údajov uvedených v prílohe č. 3, 5 a 7.</w:t>
            </w:r>
          </w:p>
        </w:tc>
      </w:tr>
      <w:tr w:rsidR="00CA0293" w:rsidRPr="0014495F" w:rsidTr="00692E8F">
        <w:trPr>
          <w:trHeight w:val="6903"/>
        </w:trPr>
        <w:tc>
          <w:tcPr>
            <w:tcW w:w="877"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200" w:line="276" w:lineRule="auto"/>
              <w:rPr>
                <w:sz w:val="18"/>
                <w:szCs w:val="18"/>
              </w:rPr>
            </w:pPr>
            <w:r w:rsidRPr="0014495F">
              <w:rPr>
                <w:sz w:val="18"/>
                <w:szCs w:val="18"/>
              </w:rPr>
              <w:lastRenderedPageBreak/>
              <w:t>5.</w:t>
            </w:r>
          </w:p>
        </w:tc>
        <w:tc>
          <w:tcPr>
            <w:tcW w:w="3679"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spacing w:after="0"/>
              <w:rPr>
                <w:sz w:val="18"/>
                <w:szCs w:val="18"/>
              </w:rPr>
            </w:pPr>
            <w:r w:rsidRPr="0014495F">
              <w:rPr>
                <w:sz w:val="18"/>
                <w:szCs w:val="18"/>
              </w:rPr>
              <w:t>Poskytovateľ služieb prenosu vedomostí a zručností disponuje priestorovými kapacitami a materiálno-technickým zabezpečením nevyhnutným pre predmetnú vzdelávaciu činnosť nasledovne:</w:t>
            </w:r>
          </w:p>
          <w:p w:rsidR="00CA0293" w:rsidRPr="0014495F" w:rsidRDefault="00CA0293" w:rsidP="00692E8F">
            <w:pPr>
              <w:spacing w:after="0"/>
              <w:rPr>
                <w:sz w:val="18"/>
                <w:szCs w:val="18"/>
              </w:rPr>
            </w:pPr>
          </w:p>
          <w:p w:rsidR="00CA0293" w:rsidRPr="0014495F" w:rsidRDefault="00CA0293" w:rsidP="00692E8F">
            <w:pPr>
              <w:spacing w:after="0"/>
              <w:rPr>
                <w:sz w:val="18"/>
                <w:szCs w:val="18"/>
              </w:rPr>
            </w:pPr>
            <w:r w:rsidRPr="0014495F">
              <w:rPr>
                <w:sz w:val="18"/>
                <w:szCs w:val="18"/>
              </w:rPr>
              <w:t>a) má vlastné priestorové kapacity a materiálno-technické zabezpečenie potrebné pre realizáciu projektu</w:t>
            </w:r>
          </w:p>
          <w:p w:rsidR="00CA0293" w:rsidRPr="0014495F" w:rsidRDefault="00CA0293" w:rsidP="00692E8F">
            <w:pPr>
              <w:spacing w:after="0"/>
              <w:rPr>
                <w:sz w:val="18"/>
                <w:szCs w:val="18"/>
              </w:rPr>
            </w:pPr>
          </w:p>
          <w:p w:rsidR="00CA0293" w:rsidRPr="0014495F" w:rsidRDefault="00CA0293" w:rsidP="00692E8F">
            <w:pPr>
              <w:rPr>
                <w:sz w:val="18"/>
                <w:szCs w:val="18"/>
              </w:rPr>
            </w:pPr>
            <w:r w:rsidRPr="0014495F">
              <w:rPr>
                <w:sz w:val="18"/>
                <w:szCs w:val="18"/>
              </w:rPr>
              <w:t>b) bude realizovať projekt kombinovane (jedna z možností uvedená nižšie):</w:t>
            </w:r>
          </w:p>
          <w:p w:rsidR="00CA0293" w:rsidRPr="0014495F" w:rsidRDefault="00CA0293" w:rsidP="005E22E0">
            <w:pPr>
              <w:pStyle w:val="Odsekzoznamu"/>
              <w:numPr>
                <w:ilvl w:val="0"/>
                <w:numId w:val="218"/>
              </w:numPr>
              <w:spacing w:before="0" w:after="0"/>
              <w:jc w:val="left"/>
              <w:rPr>
                <w:rFonts w:eastAsiaTheme="minorHAnsi"/>
                <w:sz w:val="18"/>
                <w:szCs w:val="18"/>
              </w:rPr>
            </w:pPr>
            <w:r w:rsidRPr="0014495F">
              <w:rPr>
                <w:rFonts w:eastAsiaTheme="minorHAnsi"/>
                <w:sz w:val="18"/>
                <w:szCs w:val="18"/>
              </w:rPr>
              <w:t>má vlastné priestorové kapacity, ale materiálno-technické zabezpečenie je nútený obstarať, resp. jeho časť (nejakou časťou materiálno-technického zabezpečenia disponuje, ale nejakú časť je nútený obstarať)</w:t>
            </w:r>
          </w:p>
          <w:p w:rsidR="00CA0293" w:rsidRPr="0014495F" w:rsidRDefault="00CA0293" w:rsidP="00692E8F">
            <w:pPr>
              <w:pStyle w:val="Odsekzoznamu"/>
              <w:rPr>
                <w:rFonts w:eastAsiaTheme="minorHAnsi"/>
                <w:sz w:val="18"/>
                <w:szCs w:val="18"/>
              </w:rPr>
            </w:pPr>
            <w:r w:rsidRPr="0014495F">
              <w:rPr>
                <w:rFonts w:eastAsiaTheme="minorHAnsi"/>
                <w:sz w:val="18"/>
                <w:szCs w:val="18"/>
              </w:rPr>
              <w:t xml:space="preserve">alebo </w:t>
            </w:r>
          </w:p>
          <w:p w:rsidR="00CA0293" w:rsidRPr="0014495F" w:rsidRDefault="00CA0293" w:rsidP="005E22E0">
            <w:pPr>
              <w:pStyle w:val="Odsekzoznamu"/>
              <w:numPr>
                <w:ilvl w:val="0"/>
                <w:numId w:val="218"/>
              </w:numPr>
              <w:spacing w:before="0" w:after="200" w:line="276" w:lineRule="auto"/>
              <w:jc w:val="left"/>
              <w:rPr>
                <w:rFonts w:eastAsiaTheme="minorHAnsi"/>
                <w:sz w:val="18"/>
                <w:szCs w:val="18"/>
              </w:rPr>
            </w:pPr>
            <w:r w:rsidRPr="0014495F">
              <w:rPr>
                <w:rFonts w:eastAsiaTheme="minorHAnsi"/>
                <w:sz w:val="18"/>
                <w:szCs w:val="18"/>
              </w:rPr>
              <w:t>má vlastné materiálno-technické zabezpečenie ale nemá vlastné priestorové kapacity, t.j. je nútený ich obstarať  </w:t>
            </w:r>
          </w:p>
          <w:p w:rsidR="00CA0293" w:rsidRPr="0014495F" w:rsidRDefault="00CA0293" w:rsidP="00692E8F">
            <w:pPr>
              <w:spacing w:after="0" w:line="276" w:lineRule="auto"/>
              <w:rPr>
                <w:sz w:val="18"/>
                <w:szCs w:val="18"/>
              </w:rPr>
            </w:pPr>
          </w:p>
        </w:tc>
        <w:tc>
          <w:tcPr>
            <w:tcW w:w="690"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r w:rsidRPr="0014495F">
              <w:rPr>
                <w:sz w:val="18"/>
                <w:szCs w:val="18"/>
              </w:rPr>
              <w:t>5</w:t>
            </w: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r w:rsidRPr="0014495F">
              <w:rPr>
                <w:sz w:val="18"/>
                <w:szCs w:val="18"/>
              </w:rPr>
              <w:t>3</w:t>
            </w: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spacing w:after="200" w:line="276" w:lineRule="auto"/>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D6E3BC"/>
            <w:hideMark/>
          </w:tcPr>
          <w:p w:rsidR="00CA0293" w:rsidRPr="0014495F" w:rsidRDefault="00CA0293" w:rsidP="00692E8F">
            <w:pPr>
              <w:rPr>
                <w:sz w:val="18"/>
                <w:szCs w:val="18"/>
              </w:rPr>
            </w:pPr>
            <w:r w:rsidRPr="0014495F">
              <w:rPr>
                <w:sz w:val="18"/>
                <w:szCs w:val="18"/>
              </w:rPr>
              <w:t>Splnenie kritéria popíše žiadateľ v obsahovom námete.</w:t>
            </w:r>
          </w:p>
          <w:p w:rsidR="00CA0293" w:rsidRPr="0014495F" w:rsidRDefault="00CA0293" w:rsidP="00692E8F">
            <w:pPr>
              <w:spacing w:after="200" w:line="276" w:lineRule="auto"/>
              <w:rPr>
                <w:sz w:val="18"/>
                <w:szCs w:val="18"/>
              </w:rPr>
            </w:pPr>
            <w:r w:rsidRPr="0014495F">
              <w:rPr>
                <w:sz w:val="18"/>
                <w:szCs w:val="18"/>
              </w:rPr>
              <w:t>Maximálne 5 bodov.</w:t>
            </w:r>
          </w:p>
        </w:tc>
      </w:tr>
      <w:tr w:rsidR="00CA0293" w:rsidRPr="0014495F" w:rsidTr="00692E8F">
        <w:trPr>
          <w:trHeight w:val="133"/>
        </w:trPr>
        <w:tc>
          <w:tcPr>
            <w:tcW w:w="877"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200" w:line="276" w:lineRule="auto"/>
              <w:rPr>
                <w:sz w:val="18"/>
                <w:szCs w:val="18"/>
              </w:rPr>
            </w:pPr>
            <w:r w:rsidRPr="0014495F">
              <w:rPr>
                <w:sz w:val="18"/>
                <w:szCs w:val="18"/>
              </w:rPr>
              <w:t>6.</w:t>
            </w:r>
          </w:p>
        </w:tc>
        <w:tc>
          <w:tcPr>
            <w:tcW w:w="3679"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spacing w:after="0"/>
              <w:rPr>
                <w:sz w:val="18"/>
                <w:szCs w:val="18"/>
              </w:rPr>
            </w:pPr>
            <w:r w:rsidRPr="0014495F">
              <w:rPr>
                <w:sz w:val="18"/>
                <w:szCs w:val="18"/>
              </w:rPr>
              <w:t>Súčasťou aktivity je aj praktický výcvik, ukážka, demonštrácia,  návšteva farmy, lesného podniku, spracovateľskej prevádzky, a pod. v rozsahu</w:t>
            </w:r>
          </w:p>
          <w:p w:rsidR="00CA0293" w:rsidRPr="0014495F" w:rsidRDefault="00CA0293" w:rsidP="00692E8F">
            <w:pPr>
              <w:spacing w:after="0"/>
              <w:rPr>
                <w:sz w:val="18"/>
                <w:szCs w:val="18"/>
              </w:rPr>
            </w:pPr>
            <w:r w:rsidRPr="0014495F">
              <w:rPr>
                <w:sz w:val="18"/>
                <w:szCs w:val="18"/>
              </w:rPr>
              <w:t>a) minimálne 40 % z časového harmonogramu aktivity</w:t>
            </w:r>
          </w:p>
          <w:p w:rsidR="00CA0293" w:rsidRPr="0014495F" w:rsidRDefault="00CA0293" w:rsidP="00692E8F">
            <w:pPr>
              <w:spacing w:after="0"/>
              <w:rPr>
                <w:sz w:val="18"/>
                <w:szCs w:val="18"/>
              </w:rPr>
            </w:pPr>
            <w:r w:rsidRPr="0014495F">
              <w:rPr>
                <w:sz w:val="18"/>
                <w:szCs w:val="18"/>
              </w:rPr>
              <w:t>b) minimálne 50 % z časového harmonogramu aktivity</w:t>
            </w:r>
          </w:p>
          <w:p w:rsidR="00CA0293" w:rsidRPr="0014495F" w:rsidRDefault="00CA0293" w:rsidP="00692E8F">
            <w:pPr>
              <w:spacing w:after="0"/>
              <w:rPr>
                <w:sz w:val="18"/>
                <w:szCs w:val="18"/>
              </w:rPr>
            </w:pPr>
            <w:r w:rsidRPr="0014495F">
              <w:rPr>
                <w:sz w:val="18"/>
                <w:szCs w:val="18"/>
              </w:rPr>
              <w:t>c) viac ako 60 % z časového harmonogramu aktivity</w:t>
            </w:r>
          </w:p>
          <w:p w:rsidR="00CA0293" w:rsidRPr="0014495F" w:rsidRDefault="00CA0293" w:rsidP="00692E8F">
            <w:pPr>
              <w:spacing w:after="0" w:line="276" w:lineRule="auto"/>
              <w:rPr>
                <w:sz w:val="18"/>
                <w:szCs w:val="18"/>
              </w:rPr>
            </w:pPr>
          </w:p>
        </w:tc>
        <w:tc>
          <w:tcPr>
            <w:tcW w:w="690"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r w:rsidRPr="0014495F">
              <w:rPr>
                <w:sz w:val="18"/>
                <w:szCs w:val="18"/>
              </w:rPr>
              <w:t>15</w:t>
            </w:r>
          </w:p>
          <w:p w:rsidR="00CA0293" w:rsidRPr="0014495F" w:rsidRDefault="00CA0293" w:rsidP="00692E8F">
            <w:pPr>
              <w:spacing w:after="0"/>
              <w:rPr>
                <w:sz w:val="18"/>
                <w:szCs w:val="18"/>
              </w:rPr>
            </w:pPr>
          </w:p>
          <w:p w:rsidR="00CA0293" w:rsidRPr="0014495F" w:rsidRDefault="00CA0293" w:rsidP="00692E8F">
            <w:pPr>
              <w:spacing w:after="0"/>
              <w:rPr>
                <w:sz w:val="18"/>
                <w:szCs w:val="18"/>
              </w:rPr>
            </w:pPr>
            <w:r w:rsidRPr="0014495F">
              <w:rPr>
                <w:sz w:val="18"/>
                <w:szCs w:val="18"/>
              </w:rPr>
              <w:t>20</w:t>
            </w:r>
          </w:p>
          <w:p w:rsidR="00CA0293" w:rsidRPr="0014495F" w:rsidRDefault="00CA0293" w:rsidP="00692E8F">
            <w:pPr>
              <w:spacing w:after="0"/>
              <w:rPr>
                <w:sz w:val="18"/>
                <w:szCs w:val="18"/>
              </w:rPr>
            </w:pPr>
          </w:p>
          <w:p w:rsidR="00CA0293" w:rsidRPr="0014495F" w:rsidRDefault="00CA0293" w:rsidP="00692E8F">
            <w:pPr>
              <w:spacing w:after="0" w:line="276" w:lineRule="auto"/>
              <w:rPr>
                <w:sz w:val="18"/>
                <w:szCs w:val="18"/>
              </w:rPr>
            </w:pPr>
            <w:r w:rsidRPr="0014495F">
              <w:rPr>
                <w:sz w:val="18"/>
                <w:szCs w:val="18"/>
              </w:rPr>
              <w:t>25</w:t>
            </w:r>
          </w:p>
        </w:tc>
        <w:tc>
          <w:tcPr>
            <w:tcW w:w="3264" w:type="dxa"/>
            <w:tcBorders>
              <w:top w:val="single" w:sz="4" w:space="0" w:color="auto"/>
              <w:left w:val="single" w:sz="4" w:space="0" w:color="auto"/>
              <w:bottom w:val="single" w:sz="4" w:space="0" w:color="auto"/>
              <w:right w:val="single" w:sz="4" w:space="0" w:color="auto"/>
            </w:tcBorders>
            <w:shd w:val="clear" w:color="auto" w:fill="D6E3BC"/>
            <w:hideMark/>
          </w:tcPr>
          <w:p w:rsidR="00CA0293" w:rsidRPr="0014495F" w:rsidRDefault="00CA0293" w:rsidP="00692E8F">
            <w:pPr>
              <w:spacing w:after="200" w:line="276" w:lineRule="auto"/>
              <w:rPr>
                <w:sz w:val="18"/>
                <w:szCs w:val="18"/>
              </w:rPr>
            </w:pPr>
            <w:r w:rsidRPr="0014495F">
              <w:rPr>
                <w:sz w:val="18"/>
                <w:szCs w:val="18"/>
              </w:rPr>
              <w:t>Splnenie kritéria popíše žiadateľ v obsahovom námete. Maximálne 25  bodov.</w:t>
            </w:r>
          </w:p>
        </w:tc>
      </w:tr>
      <w:tr w:rsidR="00CA0293" w:rsidRPr="0014495F" w:rsidTr="00692E8F">
        <w:trPr>
          <w:trHeight w:val="133"/>
        </w:trPr>
        <w:tc>
          <w:tcPr>
            <w:tcW w:w="877"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200" w:line="276" w:lineRule="auto"/>
              <w:rPr>
                <w:sz w:val="18"/>
                <w:szCs w:val="18"/>
              </w:rPr>
            </w:pPr>
            <w:r w:rsidRPr="0014495F">
              <w:rPr>
                <w:sz w:val="18"/>
                <w:szCs w:val="18"/>
              </w:rPr>
              <w:t>7.</w:t>
            </w:r>
          </w:p>
        </w:tc>
        <w:tc>
          <w:tcPr>
            <w:tcW w:w="3679"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pStyle w:val="Odsekzoznamu"/>
              <w:tabs>
                <w:tab w:val="left" w:pos="1200"/>
              </w:tabs>
              <w:ind w:left="-15"/>
              <w:rPr>
                <w:sz w:val="18"/>
                <w:szCs w:val="18"/>
              </w:rPr>
            </w:pPr>
            <w:r w:rsidRPr="0014495F">
              <w:rPr>
                <w:sz w:val="18"/>
                <w:szCs w:val="18"/>
              </w:rPr>
              <w:t>Projekt je minimálne  v rozsahu  20 % z časového harmonogramu aktivity zameraný na inovácie, zavádzanie vedecky podložených, inovatívnych postupov výroby a/alebo spracovania do praxe.</w:t>
            </w:r>
          </w:p>
          <w:p w:rsidR="00CA0293" w:rsidRPr="0014495F" w:rsidRDefault="00CA0293" w:rsidP="00692E8F">
            <w:pPr>
              <w:pStyle w:val="Odsekzoznamu"/>
              <w:tabs>
                <w:tab w:val="left" w:pos="1200"/>
              </w:tabs>
              <w:ind w:left="-15"/>
              <w:rPr>
                <w:sz w:val="18"/>
                <w:szCs w:val="18"/>
              </w:rPr>
            </w:pPr>
            <w:r w:rsidRPr="0014495F">
              <w:rPr>
                <w:sz w:val="18"/>
                <w:szCs w:val="18"/>
              </w:rPr>
              <w:t>Daný inovatívny postup musí vychádzať z výsledkov výskumu v poľnohospodárstve, potravinárstve, lesníctve alebo rozvoji vidieka.</w:t>
            </w:r>
          </w:p>
          <w:p w:rsidR="00CA0293" w:rsidRPr="0014495F" w:rsidRDefault="00CA0293" w:rsidP="00692E8F">
            <w:pPr>
              <w:pStyle w:val="Odsekzoznamu"/>
              <w:tabs>
                <w:tab w:val="left" w:pos="1200"/>
              </w:tabs>
              <w:ind w:left="-15"/>
              <w:rPr>
                <w:sz w:val="18"/>
                <w:szCs w:val="18"/>
              </w:rPr>
            </w:pPr>
            <w:r w:rsidRPr="0014495F">
              <w:rPr>
                <w:sz w:val="18"/>
                <w:szCs w:val="18"/>
              </w:rPr>
              <w:t>Zavádzanie inovácií by malo prispievať k zabezpečeniu  udržateľnej výroby/spracovania pri zvyšovaní produktivity a efektívnosti v oblasti pôdohospodárstva a životného prostredia.</w:t>
            </w:r>
          </w:p>
        </w:tc>
        <w:tc>
          <w:tcPr>
            <w:tcW w:w="690"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0" w:line="276" w:lineRule="auto"/>
              <w:rPr>
                <w:sz w:val="18"/>
                <w:szCs w:val="18"/>
              </w:rPr>
            </w:pPr>
            <w:r w:rsidRPr="0014495F">
              <w:rPr>
                <w:sz w:val="18"/>
                <w:szCs w:val="18"/>
              </w:rPr>
              <w:t>10</w:t>
            </w:r>
          </w:p>
        </w:tc>
        <w:tc>
          <w:tcPr>
            <w:tcW w:w="3264" w:type="dxa"/>
            <w:tcBorders>
              <w:top w:val="single" w:sz="4" w:space="0" w:color="auto"/>
              <w:left w:val="single" w:sz="4" w:space="0" w:color="auto"/>
              <w:bottom w:val="single" w:sz="4" w:space="0" w:color="auto"/>
              <w:right w:val="single" w:sz="4" w:space="0" w:color="auto"/>
            </w:tcBorders>
            <w:shd w:val="clear" w:color="auto" w:fill="D6E3BC"/>
            <w:hideMark/>
          </w:tcPr>
          <w:p w:rsidR="00CA0293" w:rsidRPr="0014495F" w:rsidRDefault="00CA0293" w:rsidP="00692E8F">
            <w:pPr>
              <w:rPr>
                <w:sz w:val="18"/>
                <w:szCs w:val="18"/>
              </w:rPr>
            </w:pPr>
            <w:r w:rsidRPr="0014495F">
              <w:rPr>
                <w:sz w:val="18"/>
                <w:szCs w:val="18"/>
              </w:rPr>
              <w:t xml:space="preserve">Splnenie kritéria popíše žiadateľ v obsahovom námete. </w:t>
            </w:r>
          </w:p>
          <w:p w:rsidR="00CA0293" w:rsidRPr="0014495F" w:rsidRDefault="00CA0293" w:rsidP="00692E8F">
            <w:pPr>
              <w:spacing w:after="200" w:line="276" w:lineRule="auto"/>
              <w:rPr>
                <w:sz w:val="18"/>
                <w:szCs w:val="18"/>
              </w:rPr>
            </w:pPr>
            <w:r w:rsidRPr="0014495F">
              <w:rPr>
                <w:sz w:val="18"/>
                <w:szCs w:val="18"/>
              </w:rPr>
              <w:t>Za inováciu možno považovať novú ideu či koncept, t.j. vynájdenie nových alebo vylepšených produktov, služieb, procesov či technológií a jej zavedenie do praxe.</w:t>
            </w:r>
          </w:p>
        </w:tc>
      </w:tr>
      <w:tr w:rsidR="00CA0293" w:rsidRPr="0014495F" w:rsidTr="00692E8F">
        <w:trPr>
          <w:trHeight w:val="6340"/>
        </w:trPr>
        <w:tc>
          <w:tcPr>
            <w:tcW w:w="877"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200" w:line="276" w:lineRule="auto"/>
              <w:rPr>
                <w:sz w:val="18"/>
                <w:szCs w:val="18"/>
              </w:rPr>
            </w:pPr>
            <w:r w:rsidRPr="0014495F">
              <w:rPr>
                <w:sz w:val="18"/>
                <w:szCs w:val="18"/>
              </w:rPr>
              <w:lastRenderedPageBreak/>
              <w:t>8.</w:t>
            </w:r>
          </w:p>
        </w:tc>
        <w:tc>
          <w:tcPr>
            <w:tcW w:w="3679"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pStyle w:val="Odsekzoznamu"/>
              <w:tabs>
                <w:tab w:val="left" w:pos="126"/>
              </w:tabs>
              <w:spacing w:after="0"/>
              <w:ind w:left="0"/>
              <w:rPr>
                <w:sz w:val="18"/>
                <w:szCs w:val="18"/>
                <w:lang w:bidi="x-none"/>
              </w:rPr>
            </w:pPr>
            <w:r w:rsidRPr="0014495F">
              <w:rPr>
                <w:sz w:val="18"/>
                <w:szCs w:val="18"/>
                <w:lang w:bidi="x-none"/>
              </w:rPr>
              <w:t>Hodnotenie zamerania aktivít:</w:t>
            </w:r>
          </w:p>
          <w:p w:rsidR="00CA0293" w:rsidRPr="0014495F" w:rsidRDefault="00CA0293" w:rsidP="00692E8F">
            <w:pPr>
              <w:pStyle w:val="Odsekzoznamu"/>
              <w:tabs>
                <w:tab w:val="left" w:pos="126"/>
              </w:tabs>
              <w:spacing w:after="0"/>
              <w:ind w:left="0"/>
              <w:rPr>
                <w:sz w:val="18"/>
                <w:szCs w:val="18"/>
                <w:lang w:bidi="x-none"/>
              </w:rPr>
            </w:pPr>
          </w:p>
          <w:p w:rsidR="00CA0293" w:rsidRPr="0014495F" w:rsidRDefault="00CA0293" w:rsidP="005E22E0">
            <w:pPr>
              <w:pStyle w:val="Odsekzoznamu"/>
              <w:numPr>
                <w:ilvl w:val="0"/>
                <w:numId w:val="220"/>
              </w:numPr>
              <w:rPr>
                <w:sz w:val="18"/>
                <w:szCs w:val="18"/>
              </w:rPr>
            </w:pPr>
            <w:r w:rsidRPr="0014495F">
              <w:rPr>
                <w:sz w:val="18"/>
                <w:szCs w:val="18"/>
              </w:rPr>
              <w:t>aktivity sú v rozsahu min. 60% z časového harmonogramu zamerané  na oblasť implementácie spoločnej poľnohospodárskej politiky</w:t>
            </w:r>
          </w:p>
          <w:p w:rsidR="00CA0293" w:rsidRPr="0014495F" w:rsidRDefault="00CA0293" w:rsidP="00692E8F">
            <w:pPr>
              <w:pStyle w:val="Odsekzoznamu"/>
              <w:rPr>
                <w:sz w:val="18"/>
                <w:szCs w:val="18"/>
              </w:rPr>
            </w:pPr>
          </w:p>
          <w:p w:rsidR="00CA0293" w:rsidRPr="0014495F" w:rsidRDefault="00CA0293" w:rsidP="005E22E0">
            <w:pPr>
              <w:pStyle w:val="Odsekzoznamu"/>
              <w:numPr>
                <w:ilvl w:val="0"/>
                <w:numId w:val="220"/>
              </w:numPr>
              <w:spacing w:after="0"/>
              <w:rPr>
                <w:sz w:val="18"/>
                <w:szCs w:val="18"/>
              </w:rPr>
            </w:pPr>
            <w:r w:rsidRPr="0014495F">
              <w:rPr>
                <w:sz w:val="18"/>
                <w:szCs w:val="18"/>
              </w:rPr>
              <w:t>aktivity sú zamerané v rozsahu min. 60% z časového harmonogramu na:</w:t>
            </w:r>
          </w:p>
          <w:p w:rsidR="00CA0293" w:rsidRPr="0014495F" w:rsidRDefault="00CA0293" w:rsidP="00692E8F">
            <w:pPr>
              <w:spacing w:after="0"/>
              <w:rPr>
                <w:sz w:val="18"/>
                <w:szCs w:val="18"/>
              </w:rPr>
            </w:pPr>
          </w:p>
          <w:p w:rsidR="00CA0293" w:rsidRPr="0014495F" w:rsidRDefault="00CA0293" w:rsidP="005E22E0">
            <w:pPr>
              <w:pStyle w:val="Odsekzoznamu"/>
              <w:numPr>
                <w:ilvl w:val="0"/>
                <w:numId w:val="221"/>
              </w:numPr>
              <w:tabs>
                <w:tab w:val="left" w:pos="1200"/>
              </w:tabs>
              <w:spacing w:before="0" w:after="0" w:line="276" w:lineRule="auto"/>
              <w:jc w:val="left"/>
              <w:rPr>
                <w:sz w:val="18"/>
                <w:szCs w:val="18"/>
              </w:rPr>
            </w:pPr>
            <w:r w:rsidRPr="0014495F">
              <w:rPr>
                <w:sz w:val="18"/>
                <w:szCs w:val="18"/>
              </w:rPr>
              <w:t>oblasť ekologického poľnohospodárstva</w:t>
            </w:r>
          </w:p>
          <w:p w:rsidR="00CA0293" w:rsidRPr="0014495F" w:rsidRDefault="00CA0293" w:rsidP="005E22E0">
            <w:pPr>
              <w:pStyle w:val="Odsekzoznamu"/>
              <w:numPr>
                <w:ilvl w:val="0"/>
                <w:numId w:val="221"/>
              </w:numPr>
              <w:tabs>
                <w:tab w:val="left" w:pos="1200"/>
              </w:tabs>
              <w:spacing w:before="0" w:after="200" w:line="276" w:lineRule="auto"/>
              <w:jc w:val="left"/>
              <w:rPr>
                <w:sz w:val="18"/>
                <w:szCs w:val="18"/>
              </w:rPr>
            </w:pPr>
            <w:r w:rsidRPr="0014495F">
              <w:rPr>
                <w:sz w:val="18"/>
                <w:szCs w:val="18"/>
              </w:rPr>
              <w:t>znižovanie znečistenia jednotlivých zložiek životného prostredia</w:t>
            </w:r>
          </w:p>
          <w:p w:rsidR="00CA0293" w:rsidRPr="0014495F" w:rsidRDefault="00CA0293" w:rsidP="005E22E0">
            <w:pPr>
              <w:pStyle w:val="Odsekzoznamu"/>
              <w:numPr>
                <w:ilvl w:val="0"/>
                <w:numId w:val="221"/>
              </w:numPr>
              <w:tabs>
                <w:tab w:val="left" w:pos="1200"/>
              </w:tabs>
              <w:spacing w:before="0" w:after="200" w:line="276" w:lineRule="auto"/>
              <w:jc w:val="left"/>
              <w:rPr>
                <w:sz w:val="18"/>
                <w:szCs w:val="18"/>
              </w:rPr>
            </w:pPr>
            <w:r w:rsidRPr="0014495F">
              <w:rPr>
                <w:sz w:val="18"/>
                <w:szCs w:val="18"/>
              </w:rPr>
              <w:t xml:space="preserve">oblasť hospodárenia s vodou –protipovodňové opatrenia, oblasť zameraná na protieróznu ochranu a ochranu proti degradácii pôdy </w:t>
            </w:r>
          </w:p>
          <w:p w:rsidR="00CA0293" w:rsidRPr="0014495F" w:rsidRDefault="00CA0293" w:rsidP="005E22E0">
            <w:pPr>
              <w:pStyle w:val="Odsekzoznamu"/>
              <w:numPr>
                <w:ilvl w:val="0"/>
                <w:numId w:val="221"/>
              </w:numPr>
              <w:tabs>
                <w:tab w:val="left" w:pos="1200"/>
              </w:tabs>
              <w:spacing w:before="0" w:after="200" w:line="276" w:lineRule="auto"/>
              <w:jc w:val="left"/>
              <w:rPr>
                <w:sz w:val="18"/>
                <w:szCs w:val="18"/>
              </w:rPr>
            </w:pPr>
            <w:r w:rsidRPr="0014495F">
              <w:rPr>
                <w:sz w:val="18"/>
                <w:szCs w:val="18"/>
              </w:rPr>
              <w:t>oblasť aplikácie hnojív a pesticídov do pôdy</w:t>
            </w:r>
          </w:p>
          <w:p w:rsidR="00CA0293" w:rsidRPr="0014495F" w:rsidRDefault="00CA0293" w:rsidP="005E22E0">
            <w:pPr>
              <w:pStyle w:val="Odsekzoznamu"/>
              <w:numPr>
                <w:ilvl w:val="0"/>
                <w:numId w:val="221"/>
              </w:numPr>
              <w:tabs>
                <w:tab w:val="left" w:pos="1200"/>
              </w:tabs>
              <w:spacing w:before="0" w:after="200" w:line="276" w:lineRule="auto"/>
              <w:jc w:val="left"/>
              <w:rPr>
                <w:sz w:val="18"/>
                <w:szCs w:val="18"/>
              </w:rPr>
            </w:pPr>
            <w:r w:rsidRPr="0014495F">
              <w:rPr>
                <w:sz w:val="18"/>
                <w:szCs w:val="18"/>
              </w:rPr>
              <w:t>NATURA 2000</w:t>
            </w:r>
          </w:p>
          <w:p w:rsidR="00CA0293" w:rsidRPr="0014495F" w:rsidRDefault="00CA0293" w:rsidP="00692E8F">
            <w:pPr>
              <w:pStyle w:val="Odsekzoznamu"/>
              <w:tabs>
                <w:tab w:val="left" w:pos="1200"/>
              </w:tabs>
              <w:ind w:left="786"/>
              <w:rPr>
                <w:sz w:val="18"/>
                <w:szCs w:val="18"/>
              </w:rPr>
            </w:pPr>
          </w:p>
          <w:p w:rsidR="00CA0293" w:rsidRPr="0014495F" w:rsidRDefault="00CA0293" w:rsidP="005E22E0">
            <w:pPr>
              <w:pStyle w:val="Odsekzoznamu"/>
              <w:numPr>
                <w:ilvl w:val="0"/>
                <w:numId w:val="220"/>
              </w:numPr>
              <w:rPr>
                <w:sz w:val="18"/>
                <w:szCs w:val="18"/>
              </w:rPr>
            </w:pPr>
            <w:r w:rsidRPr="0014495F">
              <w:rPr>
                <w:sz w:val="18"/>
                <w:szCs w:val="18"/>
              </w:rPr>
              <w:t>aktivity sú zamerané v rozsahu min. 60% z časového harmonogramu na ostatné oblasti zamerania aktivít nezahrnuté v bode A </w:t>
            </w:r>
            <w:proofErr w:type="spellStart"/>
            <w:r w:rsidRPr="0014495F">
              <w:rPr>
                <w:sz w:val="18"/>
                <w:szCs w:val="18"/>
              </w:rPr>
              <w:t>a</w:t>
            </w:r>
            <w:proofErr w:type="spellEnd"/>
            <w:r w:rsidRPr="0014495F">
              <w:rPr>
                <w:sz w:val="18"/>
                <w:szCs w:val="18"/>
              </w:rPr>
              <w:t xml:space="preserve"> B.</w:t>
            </w:r>
          </w:p>
        </w:tc>
        <w:tc>
          <w:tcPr>
            <w:tcW w:w="690"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rPr>
                <w:sz w:val="18"/>
                <w:szCs w:val="18"/>
              </w:rPr>
            </w:pPr>
            <w:r w:rsidRPr="0014495F">
              <w:rPr>
                <w:sz w:val="18"/>
                <w:szCs w:val="18"/>
              </w:rPr>
              <w:t xml:space="preserve">             </w:t>
            </w:r>
          </w:p>
          <w:p w:rsidR="00CA0293" w:rsidRPr="0014495F" w:rsidRDefault="00CA0293" w:rsidP="00692E8F">
            <w:pPr>
              <w:rPr>
                <w:sz w:val="18"/>
                <w:szCs w:val="18"/>
              </w:rPr>
            </w:pPr>
          </w:p>
          <w:p w:rsidR="00CA0293" w:rsidRPr="0014495F" w:rsidRDefault="00CA0293" w:rsidP="00692E8F">
            <w:pPr>
              <w:rPr>
                <w:sz w:val="18"/>
                <w:szCs w:val="18"/>
              </w:rPr>
            </w:pPr>
            <w:r w:rsidRPr="0014495F">
              <w:rPr>
                <w:sz w:val="18"/>
                <w:szCs w:val="18"/>
              </w:rPr>
              <w:t>15</w:t>
            </w: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r w:rsidRPr="0014495F">
              <w:rPr>
                <w:sz w:val="18"/>
                <w:szCs w:val="18"/>
              </w:rPr>
              <w:t>10</w:t>
            </w:r>
          </w:p>
          <w:p w:rsidR="00CA0293" w:rsidRPr="0014495F" w:rsidRDefault="00CA0293" w:rsidP="00692E8F">
            <w:pPr>
              <w:rPr>
                <w:sz w:val="18"/>
                <w:szCs w:val="18"/>
              </w:rPr>
            </w:pPr>
            <w:r w:rsidRPr="0014495F">
              <w:rPr>
                <w:sz w:val="18"/>
                <w:szCs w:val="18"/>
              </w:rPr>
              <w:t xml:space="preserve"> </w:t>
            </w: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r w:rsidRPr="0014495F">
              <w:rPr>
                <w:sz w:val="18"/>
                <w:szCs w:val="18"/>
              </w:rPr>
              <w:t xml:space="preserve">                         </w:t>
            </w:r>
          </w:p>
          <w:p w:rsidR="00CA0293" w:rsidRPr="0014495F" w:rsidRDefault="00CA0293" w:rsidP="00692E8F">
            <w:pPr>
              <w:spacing w:after="200" w:line="276" w:lineRule="auto"/>
              <w:rPr>
                <w:sz w:val="18"/>
                <w:szCs w:val="18"/>
              </w:rPr>
            </w:pPr>
            <w:r w:rsidRPr="0014495F">
              <w:rPr>
                <w:sz w:val="18"/>
                <w:szCs w:val="18"/>
              </w:rPr>
              <w:t>5</w:t>
            </w:r>
          </w:p>
        </w:tc>
        <w:tc>
          <w:tcPr>
            <w:tcW w:w="3264" w:type="dxa"/>
            <w:tcBorders>
              <w:top w:val="single" w:sz="4" w:space="0" w:color="auto"/>
              <w:left w:val="single" w:sz="4" w:space="0" w:color="auto"/>
              <w:bottom w:val="single" w:sz="4" w:space="0" w:color="auto"/>
              <w:right w:val="single" w:sz="4" w:space="0" w:color="auto"/>
            </w:tcBorders>
            <w:shd w:val="clear" w:color="auto" w:fill="D6E3BC"/>
          </w:tcPr>
          <w:p w:rsidR="00CA0293" w:rsidRPr="0014495F" w:rsidRDefault="00CA0293" w:rsidP="00692E8F">
            <w:pPr>
              <w:rPr>
                <w:sz w:val="18"/>
                <w:szCs w:val="18"/>
              </w:rPr>
            </w:pPr>
            <w:r w:rsidRPr="0014495F">
              <w:rPr>
                <w:sz w:val="18"/>
                <w:szCs w:val="18"/>
              </w:rPr>
              <w:t xml:space="preserve">Splnenie kritéria popíše žiadateľ v obsahovom námete. </w:t>
            </w:r>
          </w:p>
          <w:p w:rsidR="00CA0293" w:rsidRPr="0014495F" w:rsidRDefault="00CA0293" w:rsidP="00692E8F">
            <w:pPr>
              <w:rPr>
                <w:sz w:val="18"/>
                <w:szCs w:val="18"/>
              </w:rPr>
            </w:pPr>
            <w:r w:rsidRPr="0014495F">
              <w:rPr>
                <w:sz w:val="18"/>
                <w:szCs w:val="18"/>
              </w:rPr>
              <w:t>Maximálny počet bodov 15.</w:t>
            </w:r>
          </w:p>
          <w:p w:rsidR="00CA0293" w:rsidRPr="0014495F" w:rsidRDefault="00CA0293" w:rsidP="00692E8F">
            <w:pPr>
              <w:spacing w:after="200" w:line="276" w:lineRule="auto"/>
              <w:rPr>
                <w:sz w:val="18"/>
                <w:szCs w:val="18"/>
              </w:rPr>
            </w:pPr>
          </w:p>
        </w:tc>
      </w:tr>
      <w:tr w:rsidR="00CA0293" w:rsidRPr="0014495F" w:rsidTr="00692E8F">
        <w:trPr>
          <w:trHeight w:val="431"/>
        </w:trPr>
        <w:tc>
          <w:tcPr>
            <w:tcW w:w="877"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200" w:line="276" w:lineRule="auto"/>
              <w:rPr>
                <w:sz w:val="18"/>
                <w:szCs w:val="18"/>
              </w:rPr>
            </w:pPr>
            <w:r w:rsidRPr="0014495F">
              <w:rPr>
                <w:sz w:val="18"/>
                <w:szCs w:val="18"/>
              </w:rPr>
              <w:t>9.</w:t>
            </w:r>
          </w:p>
        </w:tc>
        <w:tc>
          <w:tcPr>
            <w:tcW w:w="3679"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spacing w:after="0"/>
              <w:rPr>
                <w:sz w:val="18"/>
                <w:szCs w:val="18"/>
              </w:rPr>
            </w:pPr>
            <w:r w:rsidRPr="0014495F">
              <w:rPr>
                <w:sz w:val="18"/>
                <w:szCs w:val="18"/>
              </w:rPr>
              <w:t>Prieskum dopytu po vzdelávaní:</w:t>
            </w:r>
          </w:p>
          <w:p w:rsidR="00CA0293" w:rsidRPr="0014495F" w:rsidRDefault="00CA0293" w:rsidP="00692E8F">
            <w:pPr>
              <w:spacing w:after="0"/>
              <w:rPr>
                <w:sz w:val="18"/>
                <w:szCs w:val="18"/>
              </w:rPr>
            </w:pPr>
            <w:r w:rsidRPr="0014495F">
              <w:rPr>
                <w:sz w:val="18"/>
                <w:szCs w:val="18"/>
              </w:rPr>
              <w:t>Žiadateľ pri výbere oblasti zamerania vzdelávacej aktivity vychádzal z prieskumu dopytu po vzdelávaní, ktorého predmetom boli koneční prijímatelia, t.j. aktívni ako i začínajúci poľnohospodári, obhospodarovatelia lesa, spracovatelia produktov poľnohospodárskej a lesnej prvovýroby v pracovnoprávnom vzťahu a MSP vo vidieckych oblastiach.</w:t>
            </w:r>
          </w:p>
          <w:p w:rsidR="00CA0293" w:rsidRPr="0014495F" w:rsidRDefault="00CA0293" w:rsidP="00692E8F">
            <w:pPr>
              <w:spacing w:after="0" w:line="276" w:lineRule="auto"/>
              <w:rPr>
                <w:sz w:val="18"/>
                <w:szCs w:val="18"/>
              </w:rPr>
            </w:pPr>
          </w:p>
        </w:tc>
        <w:tc>
          <w:tcPr>
            <w:tcW w:w="690"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200" w:line="276" w:lineRule="auto"/>
              <w:rPr>
                <w:sz w:val="18"/>
                <w:szCs w:val="18"/>
              </w:rPr>
            </w:pPr>
            <w:r w:rsidRPr="0014495F">
              <w:rPr>
                <w:sz w:val="18"/>
                <w:szCs w:val="18"/>
              </w:rPr>
              <w:t>5</w:t>
            </w:r>
          </w:p>
        </w:tc>
        <w:tc>
          <w:tcPr>
            <w:tcW w:w="3264" w:type="dxa"/>
            <w:tcBorders>
              <w:top w:val="single" w:sz="4" w:space="0" w:color="auto"/>
              <w:left w:val="single" w:sz="4" w:space="0" w:color="auto"/>
              <w:bottom w:val="single" w:sz="4" w:space="0" w:color="auto"/>
              <w:right w:val="single" w:sz="4" w:space="0" w:color="auto"/>
            </w:tcBorders>
            <w:shd w:val="clear" w:color="auto" w:fill="D6E3BC"/>
            <w:hideMark/>
          </w:tcPr>
          <w:p w:rsidR="00CA0293" w:rsidRPr="0014495F" w:rsidRDefault="00CA0293" w:rsidP="00692E8F">
            <w:pPr>
              <w:rPr>
                <w:sz w:val="18"/>
                <w:szCs w:val="18"/>
              </w:rPr>
            </w:pPr>
            <w:r w:rsidRPr="0014495F">
              <w:rPr>
                <w:sz w:val="18"/>
                <w:szCs w:val="18"/>
              </w:rPr>
              <w:t xml:space="preserve">Splnenie kritéria popíše žiadateľ v obsahovom  námete. </w:t>
            </w:r>
          </w:p>
          <w:p w:rsidR="00CA0293" w:rsidRPr="0014495F" w:rsidRDefault="00CA0293" w:rsidP="00692E8F">
            <w:pPr>
              <w:spacing w:after="200" w:line="276" w:lineRule="auto"/>
              <w:rPr>
                <w:sz w:val="18"/>
                <w:szCs w:val="18"/>
              </w:rPr>
            </w:pPr>
            <w:r w:rsidRPr="0014495F">
              <w:rPr>
                <w:sz w:val="18"/>
                <w:szCs w:val="18"/>
              </w:rPr>
              <w:t>Hodnotiaca komisia bude vychádzať z údajov uvedených v prílohe osnovy obsahového námetu.</w:t>
            </w:r>
          </w:p>
        </w:tc>
      </w:tr>
      <w:tr w:rsidR="00CA0293" w:rsidRPr="00CA0293" w:rsidTr="00692E8F">
        <w:trPr>
          <w:trHeight w:val="431"/>
        </w:trPr>
        <w:tc>
          <w:tcPr>
            <w:tcW w:w="877"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spacing w:after="200" w:line="276" w:lineRule="auto"/>
              <w:rPr>
                <w:sz w:val="18"/>
                <w:szCs w:val="18"/>
              </w:rPr>
            </w:pPr>
          </w:p>
        </w:tc>
        <w:tc>
          <w:tcPr>
            <w:tcW w:w="3679"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200" w:line="276" w:lineRule="auto"/>
              <w:rPr>
                <w:b/>
                <w:sz w:val="18"/>
                <w:szCs w:val="18"/>
              </w:rPr>
            </w:pPr>
            <w:r w:rsidRPr="0014495F">
              <w:rPr>
                <w:b/>
                <w:sz w:val="18"/>
                <w:szCs w:val="18"/>
              </w:rPr>
              <w:t>Spolu maximálne</w:t>
            </w:r>
          </w:p>
        </w:tc>
        <w:tc>
          <w:tcPr>
            <w:tcW w:w="690"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200" w:line="276" w:lineRule="auto"/>
              <w:rPr>
                <w:b/>
                <w:sz w:val="18"/>
                <w:szCs w:val="18"/>
              </w:rPr>
            </w:pPr>
            <w:r w:rsidRPr="0014495F">
              <w:rPr>
                <w:b/>
                <w:sz w:val="18"/>
                <w:szCs w:val="18"/>
              </w:rPr>
              <w:t>100</w:t>
            </w:r>
          </w:p>
        </w:tc>
        <w:tc>
          <w:tcPr>
            <w:tcW w:w="3264" w:type="dxa"/>
            <w:tcBorders>
              <w:top w:val="single" w:sz="4" w:space="0" w:color="auto"/>
              <w:left w:val="single" w:sz="4" w:space="0" w:color="auto"/>
              <w:bottom w:val="single" w:sz="4" w:space="0" w:color="auto"/>
              <w:right w:val="single" w:sz="4" w:space="0" w:color="auto"/>
            </w:tcBorders>
            <w:shd w:val="clear" w:color="auto" w:fill="D6E3BC"/>
          </w:tcPr>
          <w:p w:rsidR="00CA0293" w:rsidRPr="0014495F" w:rsidRDefault="00CA0293" w:rsidP="00692E8F">
            <w:pPr>
              <w:spacing w:after="200" w:line="276" w:lineRule="auto"/>
              <w:rPr>
                <w:sz w:val="18"/>
                <w:szCs w:val="18"/>
              </w:rPr>
            </w:pPr>
          </w:p>
        </w:tc>
      </w:tr>
    </w:tbl>
    <w:p w:rsidR="00CA0293" w:rsidRDefault="00CA0293" w:rsidP="00805C31">
      <w:pPr>
        <w:spacing w:before="0" w:after="200" w:line="276" w:lineRule="auto"/>
        <w:jc w:val="left"/>
        <w:rPr>
          <w:szCs w:val="24"/>
          <w:lang w:bidi="x-none"/>
        </w:rPr>
      </w:pPr>
    </w:p>
    <w:p w:rsidR="00CA0293" w:rsidRDefault="00CA0293" w:rsidP="00805C31">
      <w:pPr>
        <w:spacing w:before="0" w:after="200" w:line="276" w:lineRule="auto"/>
        <w:jc w:val="left"/>
        <w:rPr>
          <w:szCs w:val="24"/>
          <w:lang w:bidi="x-none"/>
        </w:rPr>
      </w:pPr>
    </w:p>
    <w:p w:rsidR="00805C31" w:rsidRPr="00805C31" w:rsidRDefault="00805C31" w:rsidP="00805C31">
      <w:pPr>
        <w:spacing w:before="0" w:after="200" w:line="276" w:lineRule="auto"/>
        <w:jc w:val="left"/>
        <w:rPr>
          <w:szCs w:val="24"/>
          <w:lang w:bidi="x-none"/>
        </w:rPr>
      </w:pPr>
      <w:r w:rsidRPr="00805C31">
        <w:rPr>
          <w:szCs w:val="24"/>
          <w:lang w:bidi="x-none"/>
        </w:rPr>
        <w:t>Minimálna hranica požadovaných bodov je 60.</w:t>
      </w:r>
    </w:p>
    <w:p w:rsidR="00BD0607" w:rsidRDefault="00BD0607" w:rsidP="003F62ED">
      <w:r>
        <w:br w:type="page"/>
      </w:r>
    </w:p>
    <w:p w:rsidR="00474B4A" w:rsidRPr="00BA1C1C" w:rsidRDefault="00474B4A" w:rsidP="003F62ED">
      <w:pPr>
        <w:shd w:val="clear" w:color="auto" w:fill="92D050"/>
        <w:rPr>
          <w:b/>
          <w:i/>
        </w:rPr>
      </w:pPr>
      <w:r w:rsidRPr="00BA1C1C">
        <w:rPr>
          <w:b/>
        </w:rPr>
        <w:lastRenderedPageBreak/>
        <w:t>Podopatrenie: 2.1</w:t>
      </w:r>
      <w:r w:rsidRPr="00BA1C1C">
        <w:rPr>
          <w:b/>
          <w:i/>
        </w:rPr>
        <w:t xml:space="preserve"> Podpora na pomoc pri využívaní poradenských služieb</w:t>
      </w:r>
    </w:p>
    <w:p w:rsidR="00474B4A" w:rsidRPr="00BA1C1C" w:rsidRDefault="00474B4A" w:rsidP="003F62ED">
      <w:pPr>
        <w:rPr>
          <w:b/>
          <w:i/>
        </w:rPr>
      </w:pPr>
    </w:p>
    <w:p w:rsidR="00E6208C" w:rsidRPr="00BA1C1C" w:rsidRDefault="00283561" w:rsidP="003F62ED">
      <w:pPr>
        <w:spacing w:before="0" w:after="240"/>
        <w:rPr>
          <w:bCs/>
          <w:szCs w:val="24"/>
          <w:lang w:bidi="x-none"/>
        </w:rPr>
      </w:pPr>
      <w:r w:rsidRPr="00BA1C1C">
        <w:rPr>
          <w:bCs/>
          <w:szCs w:val="24"/>
          <w:lang w:bidi="x-none"/>
        </w:rPr>
        <w:t>Princípy uplatnenia</w:t>
      </w:r>
      <w:r w:rsidR="00E6208C" w:rsidRPr="00BA1C1C">
        <w:rPr>
          <w:bCs/>
          <w:szCs w:val="24"/>
          <w:lang w:bidi="x-none"/>
        </w:rPr>
        <w:t xml:space="preserve"> hodnotiacich kritérií</w:t>
      </w:r>
      <w:r w:rsidR="002E4B3A" w:rsidRPr="00BA1C1C">
        <w:rPr>
          <w:bCs/>
          <w:szCs w:val="24"/>
          <w:lang w:bidi="x-none"/>
        </w:rPr>
        <w:t xml:space="preserve"> a výberu</w:t>
      </w:r>
      <w:r w:rsidRPr="00BA1C1C">
        <w:rPr>
          <w:bCs/>
          <w:szCs w:val="24"/>
          <w:lang w:bidi="x-none"/>
        </w:rPr>
        <w:t>:</w:t>
      </w:r>
    </w:p>
    <w:p w:rsidR="00E6208C" w:rsidRPr="00BA1C1C" w:rsidRDefault="00E6208C" w:rsidP="003F62ED">
      <w:pPr>
        <w:spacing w:before="240" w:after="240"/>
        <w:rPr>
          <w:szCs w:val="24"/>
          <w:lang w:bidi="x-none"/>
        </w:rPr>
      </w:pPr>
      <w:r w:rsidRPr="00BA1C1C">
        <w:rPr>
          <w:szCs w:val="24"/>
          <w:lang w:bidi="x-none"/>
        </w:rPr>
        <w:t xml:space="preserve">Výber </w:t>
      </w:r>
      <w:r w:rsidR="002F6CFE">
        <w:rPr>
          <w:szCs w:val="24"/>
          <w:lang w:bidi="x-none"/>
        </w:rPr>
        <w:t xml:space="preserve">poradcov </w:t>
      </w:r>
      <w:r w:rsidRPr="00BA1C1C">
        <w:rPr>
          <w:szCs w:val="24"/>
          <w:lang w:bidi="x-none"/>
        </w:rPr>
        <w:t xml:space="preserve">bude </w:t>
      </w:r>
      <w:r w:rsidR="002F6CFE">
        <w:rPr>
          <w:szCs w:val="24"/>
          <w:lang w:bidi="x-none"/>
        </w:rPr>
        <w:t>zabezpečovaný na základe zákona o verejnom obstarávaní realizovaného riadiacim orgánom MPRV SR, resp. Pôdohospodárskou platobnou agentúrou.</w:t>
      </w:r>
      <w:r w:rsidRPr="00BA1C1C">
        <w:rPr>
          <w:szCs w:val="24"/>
          <w:lang w:bidi="x-none"/>
        </w:rPr>
        <w:t xml:space="preserve"> Len úspešný uchádzač bude môcť predložiť žiadosť o NFP na PPA.</w:t>
      </w:r>
    </w:p>
    <w:p w:rsidR="00474B4A" w:rsidRPr="001F3D7C" w:rsidRDefault="00474B4A" w:rsidP="001F3D7C">
      <w:pPr>
        <w:spacing w:before="240" w:after="240"/>
        <w:rPr>
          <w:szCs w:val="24"/>
          <w:lang w:bidi="x-none"/>
        </w:rPr>
      </w:pPr>
    </w:p>
    <w:p w:rsidR="00F450B8" w:rsidRPr="00F450B8" w:rsidRDefault="00F450B8" w:rsidP="00F450B8">
      <w:pPr>
        <w:spacing w:before="240" w:after="240"/>
        <w:rPr>
          <w:szCs w:val="24"/>
          <w:lang w:bidi="x-none"/>
        </w:rPr>
      </w:pPr>
    </w:p>
    <w:p w:rsidR="00474B4A" w:rsidRPr="00BA1C1C" w:rsidRDefault="00474B4A" w:rsidP="003F62ED">
      <w:pPr>
        <w:pStyle w:val="Nadpis5"/>
        <w:numPr>
          <w:ilvl w:val="0"/>
          <w:numId w:val="0"/>
        </w:numPr>
        <w:shd w:val="clear" w:color="auto" w:fill="92D050"/>
        <w:jc w:val="both"/>
        <w:rPr>
          <w:rFonts w:ascii="Times New Roman" w:hAnsi="Times New Roman"/>
          <w:i/>
          <w:noProof w:val="0"/>
          <w:sz w:val="24"/>
          <w:szCs w:val="24"/>
          <w:lang w:val="sk-SK"/>
        </w:rPr>
      </w:pPr>
      <w:r w:rsidRPr="00BA1C1C">
        <w:rPr>
          <w:rFonts w:ascii="Times New Roman" w:hAnsi="Times New Roman"/>
          <w:noProof w:val="0"/>
          <w:sz w:val="24"/>
          <w:szCs w:val="24"/>
          <w:lang w:val="sk-SK"/>
        </w:rPr>
        <w:t>Podopatrenie: 2.3</w:t>
      </w:r>
      <w:r w:rsidRPr="00BA1C1C">
        <w:rPr>
          <w:rFonts w:ascii="Times New Roman" w:hAnsi="Times New Roman"/>
          <w:i/>
          <w:noProof w:val="0"/>
          <w:sz w:val="24"/>
          <w:szCs w:val="24"/>
          <w:lang w:val="sk-SK"/>
        </w:rPr>
        <w:t xml:space="preserve"> Podpora na odbornú prípravu poradcov</w:t>
      </w:r>
    </w:p>
    <w:p w:rsidR="00474B4A" w:rsidRPr="00BA1C1C" w:rsidRDefault="002E4B3A" w:rsidP="003F62ED">
      <w:pPr>
        <w:spacing w:before="0" w:after="240"/>
        <w:rPr>
          <w:bCs/>
          <w:szCs w:val="24"/>
          <w:lang w:bidi="x-none"/>
        </w:rPr>
      </w:pPr>
      <w:r w:rsidRPr="00BA1C1C">
        <w:rPr>
          <w:bCs/>
          <w:szCs w:val="24"/>
          <w:lang w:bidi="x-none"/>
        </w:rPr>
        <w:t>Princípy uplatnenia hodnotiacich kritérií a výberu:</w:t>
      </w:r>
      <w:r w:rsidR="00283561" w:rsidRPr="00BA1C1C">
        <w:rPr>
          <w:bCs/>
          <w:szCs w:val="24"/>
          <w:lang w:bidi="x-none"/>
        </w:rPr>
        <w:tab/>
      </w:r>
    </w:p>
    <w:p w:rsidR="00474B4A" w:rsidRPr="00BA1C1C" w:rsidRDefault="00D86E84" w:rsidP="003F62ED">
      <w:pPr>
        <w:spacing w:before="240" w:after="240"/>
        <w:rPr>
          <w:szCs w:val="24"/>
          <w:lang w:bidi="x-none"/>
        </w:rPr>
      </w:pPr>
      <w:r>
        <w:rPr>
          <w:szCs w:val="24"/>
          <w:lang w:bidi="x-none"/>
        </w:rPr>
        <w:t xml:space="preserve">Vzdelávacie inštitúcie budú </w:t>
      </w:r>
      <w:r w:rsidR="00FA08C3">
        <w:rPr>
          <w:szCs w:val="24"/>
          <w:lang w:bidi="x-none"/>
        </w:rPr>
        <w:t xml:space="preserve">v súlade s čl. 15(3) nariadenia (EÚ) č. 1305/2013 vybrané prostredníctvom výzvy na predkladanie ponúk, pričom výberové konanie sa v zmysle čl. 7 nariadenia (EÚ) č. 808/2014 riadi právnymi predpismi EÚ a SR o verejnom obstarávaní a </w:t>
      </w:r>
      <w:r w:rsidR="00474B4A" w:rsidRPr="00BA1C1C">
        <w:rPr>
          <w:szCs w:val="24"/>
          <w:lang w:bidi="x-none"/>
        </w:rPr>
        <w:t xml:space="preserve">úspešní uchádzači – vybrané vzdelávacie </w:t>
      </w:r>
      <w:r>
        <w:rPr>
          <w:szCs w:val="24"/>
          <w:lang w:bidi="x-none"/>
        </w:rPr>
        <w:t>inštitúcie -</w:t>
      </w:r>
      <w:r w:rsidR="00474B4A" w:rsidRPr="00BA1C1C">
        <w:rPr>
          <w:szCs w:val="24"/>
          <w:lang w:bidi="x-none"/>
        </w:rPr>
        <w:t xml:space="preserve"> musia spĺňať stanovené podmienky oprávnenosti.</w:t>
      </w:r>
      <w:r w:rsidR="00B70ADC" w:rsidRPr="00BA1C1C">
        <w:rPr>
          <w:szCs w:val="24"/>
          <w:lang w:bidi="x-none"/>
        </w:rPr>
        <w:t xml:space="preserve"> Len úspešný uchádzač bude môcť predložiť žiadosť o NFP na PPA.</w:t>
      </w:r>
    </w:p>
    <w:p w:rsidR="00F450B8" w:rsidRDefault="00F450B8" w:rsidP="003F62ED">
      <w:pPr>
        <w:rPr>
          <w:b/>
          <w:i/>
        </w:rPr>
      </w:pPr>
      <w:r>
        <w:rPr>
          <w:b/>
          <w:i/>
        </w:rPr>
        <w:br w:type="page"/>
      </w:r>
    </w:p>
    <w:p w:rsidR="002961DB" w:rsidRPr="00BA1C1C" w:rsidRDefault="002961DB" w:rsidP="003F62ED">
      <w:pPr>
        <w:shd w:val="clear" w:color="auto" w:fill="FFFF00"/>
        <w:rPr>
          <w:b/>
          <w:i/>
        </w:rPr>
      </w:pPr>
      <w:r w:rsidRPr="00BA1C1C">
        <w:rPr>
          <w:b/>
        </w:rPr>
        <w:lastRenderedPageBreak/>
        <w:t>Podopatrenie: 4.1</w:t>
      </w:r>
      <w:r w:rsidR="005D38EF" w:rsidRPr="00BA1C1C">
        <w:rPr>
          <w:b/>
          <w:i/>
        </w:rPr>
        <w:t xml:space="preserve"> </w:t>
      </w:r>
      <w:r w:rsidRPr="00BA1C1C">
        <w:rPr>
          <w:b/>
          <w:i/>
        </w:rPr>
        <w:t>Podpora na investície</w:t>
      </w:r>
      <w:r w:rsidR="005D38EF" w:rsidRPr="00BA1C1C">
        <w:rPr>
          <w:b/>
          <w:i/>
        </w:rPr>
        <w:t xml:space="preserve"> do poľnohospodárskych podnikov</w:t>
      </w:r>
    </w:p>
    <w:p w:rsidR="002961DB" w:rsidRPr="00BA1C1C" w:rsidRDefault="002961DB" w:rsidP="003F62ED">
      <w:pPr>
        <w:spacing w:before="240" w:after="240"/>
        <w:rPr>
          <w:szCs w:val="24"/>
          <w:lang w:bidi="x-none"/>
        </w:rPr>
      </w:pPr>
      <w:r w:rsidRPr="00BA1C1C">
        <w:rPr>
          <w:szCs w:val="24"/>
          <w:lang w:bidi="x-none"/>
        </w:rPr>
        <w:t xml:space="preserve">V nadväznosti na SWOT analýzu a stratégiu budú realizované nasledovné operácie roztriedené do  kategórií A </w:t>
      </w:r>
      <w:proofErr w:type="spellStart"/>
      <w:r w:rsidRPr="00BA1C1C">
        <w:rPr>
          <w:szCs w:val="24"/>
          <w:lang w:bidi="x-none"/>
        </w:rPr>
        <w:t>a</w:t>
      </w:r>
      <w:proofErr w:type="spellEnd"/>
      <w:r w:rsidRPr="00BA1C1C">
        <w:rPr>
          <w:szCs w:val="24"/>
          <w:lang w:bidi="x-none"/>
        </w:rPr>
        <w:t xml:space="preserve"> B:</w:t>
      </w:r>
    </w:p>
    <w:p w:rsidR="002961DB" w:rsidRPr="00BA1C1C" w:rsidRDefault="002961DB" w:rsidP="003F62ED">
      <w:pPr>
        <w:spacing w:before="240" w:after="240"/>
        <w:ind w:left="426" w:hanging="426"/>
        <w:rPr>
          <w:szCs w:val="24"/>
          <w:lang w:bidi="x-none"/>
        </w:rPr>
      </w:pPr>
      <w:r w:rsidRPr="00BA1C1C">
        <w:rPr>
          <w:szCs w:val="24"/>
          <w:lang w:bidi="x-none"/>
        </w:rPr>
        <w:t>A) U všetkých veľkostných druhov fariem, pre mladých a malých farmárov a pre začínajúce farmy:</w:t>
      </w:r>
    </w:p>
    <w:p w:rsidR="002961DB" w:rsidRPr="00BA1C1C" w:rsidRDefault="002961DB" w:rsidP="003F62ED">
      <w:pPr>
        <w:numPr>
          <w:ilvl w:val="0"/>
          <w:numId w:val="5"/>
        </w:numPr>
        <w:tabs>
          <w:tab w:val="left" w:pos="720"/>
        </w:tabs>
        <w:spacing w:before="240" w:after="0"/>
        <w:ind w:hanging="264"/>
        <w:rPr>
          <w:szCs w:val="24"/>
          <w:lang w:bidi="x-none"/>
        </w:rPr>
      </w:pPr>
      <w:r w:rsidRPr="00BA1C1C">
        <w:rPr>
          <w:szCs w:val="24"/>
          <w:lang w:bidi="x-none"/>
        </w:rPr>
        <w:t>investície do zvýšenia produkcie alebo jej kvality v živočíšnej výrobe a špeciálnej  rastlinnej výrobe vrátane investícií do geotermálnych vrtov</w:t>
      </w:r>
      <w:r w:rsidR="00776103">
        <w:rPr>
          <w:szCs w:val="24"/>
          <w:lang w:bidi="x-none"/>
        </w:rPr>
        <w:t xml:space="preserve"> a</w:t>
      </w:r>
      <w:r w:rsidRPr="00BA1C1C">
        <w:rPr>
          <w:szCs w:val="24"/>
          <w:lang w:bidi="x-none"/>
        </w:rPr>
        <w:t xml:space="preserve"> s tým súvisiacich investícií a vrátane investícií do obstarania technického a technologického vybavenia živočíšnej výroby a špeciálnej rastlinnej výroby vrátane strojov a</w:t>
      </w:r>
      <w:r w:rsidR="00B16898" w:rsidRPr="00BA1C1C">
        <w:rPr>
          <w:szCs w:val="24"/>
          <w:lang w:bidi="x-none"/>
        </w:rPr>
        <w:t> </w:t>
      </w:r>
      <w:r w:rsidRPr="00BA1C1C">
        <w:rPr>
          <w:szCs w:val="24"/>
          <w:lang w:bidi="x-none"/>
        </w:rPr>
        <w:t>náradia</w:t>
      </w:r>
      <w:r w:rsidR="00B16898" w:rsidRPr="00BA1C1C">
        <w:rPr>
          <w:szCs w:val="24"/>
          <w:lang w:bidi="x-none"/>
        </w:rPr>
        <w:t>,</w:t>
      </w:r>
    </w:p>
    <w:p w:rsidR="002961DB" w:rsidRPr="00BA1C1C" w:rsidRDefault="002961DB" w:rsidP="003F62ED">
      <w:pPr>
        <w:numPr>
          <w:ilvl w:val="0"/>
          <w:numId w:val="5"/>
        </w:numPr>
        <w:tabs>
          <w:tab w:val="left" w:pos="720"/>
        </w:tabs>
        <w:spacing w:before="0" w:after="0"/>
        <w:ind w:hanging="264"/>
        <w:rPr>
          <w:szCs w:val="24"/>
          <w:lang w:bidi="x-none"/>
        </w:rPr>
      </w:pPr>
      <w:r w:rsidRPr="00BA1C1C">
        <w:rPr>
          <w:szCs w:val="24"/>
          <w:lang w:bidi="x-none"/>
        </w:rPr>
        <w:t>investície do výstavby, rekonštrukcie a modernizácie skladovacích kapacít a  pozberovej úpravy vrátane sušiarní s energetickým využitím biomasy na výrobu tepla s max. tepelným výkonom do 2 MWt</w:t>
      </w:r>
      <w:r w:rsidR="00B16898" w:rsidRPr="00BA1C1C">
        <w:rPr>
          <w:szCs w:val="24"/>
          <w:lang w:bidi="x-none"/>
        </w:rPr>
        <w:t>,</w:t>
      </w:r>
    </w:p>
    <w:p w:rsidR="002961DB" w:rsidRPr="00BA1C1C" w:rsidRDefault="002961DB" w:rsidP="003F62ED">
      <w:pPr>
        <w:numPr>
          <w:ilvl w:val="0"/>
          <w:numId w:val="5"/>
        </w:numPr>
        <w:tabs>
          <w:tab w:val="left" w:pos="720"/>
        </w:tabs>
        <w:spacing w:before="0" w:after="0"/>
        <w:ind w:hanging="264"/>
        <w:rPr>
          <w:szCs w:val="24"/>
          <w:lang w:bidi="x-none"/>
        </w:rPr>
      </w:pPr>
      <w:r w:rsidRPr="00BA1C1C">
        <w:rPr>
          <w:szCs w:val="24"/>
          <w:lang w:bidi="x-none"/>
        </w:rPr>
        <w:t>investície v súvislosti s využívaním závlah, realizáciou investícií do existujúcich a nových závlahových systémov (infraštruktúry ako aj koncových zariadení)</w:t>
      </w:r>
      <w:r w:rsidR="00776103">
        <w:rPr>
          <w:szCs w:val="24"/>
          <w:lang w:bidi="x-none"/>
        </w:rPr>
        <w:t xml:space="preserve"> </w:t>
      </w:r>
      <w:r w:rsidRPr="00BA1C1C">
        <w:rPr>
          <w:szCs w:val="24"/>
          <w:lang w:bidi="x-none"/>
        </w:rPr>
        <w:t>s cieľom ich výstavby, rekonštrukc</w:t>
      </w:r>
      <w:r w:rsidR="00776103">
        <w:rPr>
          <w:szCs w:val="24"/>
          <w:lang w:bidi="x-none"/>
        </w:rPr>
        <w:t xml:space="preserve">ie, modernizácie </w:t>
      </w:r>
      <w:r w:rsidRPr="00BA1C1C">
        <w:rPr>
          <w:szCs w:val="24"/>
          <w:lang w:bidi="x-none"/>
        </w:rPr>
        <w:t>a efektívnejšieho nakladania so závlahovou vodou a energiou obmedzením ich strát, všetko s cieľom zvýšiť produkciu a jej kvalitu</w:t>
      </w:r>
      <w:r w:rsidR="00B16898" w:rsidRPr="00BA1C1C">
        <w:rPr>
          <w:szCs w:val="24"/>
          <w:lang w:bidi="x-none"/>
        </w:rPr>
        <w:t>,</w:t>
      </w:r>
    </w:p>
    <w:p w:rsidR="002961DB" w:rsidRPr="00BA1C1C" w:rsidRDefault="002961DB" w:rsidP="003F62ED">
      <w:pPr>
        <w:numPr>
          <w:ilvl w:val="0"/>
          <w:numId w:val="5"/>
        </w:numPr>
        <w:tabs>
          <w:tab w:val="left" w:pos="720"/>
        </w:tabs>
        <w:spacing w:before="0" w:after="0"/>
        <w:ind w:hanging="264"/>
        <w:rPr>
          <w:szCs w:val="24"/>
          <w:lang w:bidi="x-none"/>
        </w:rPr>
      </w:pPr>
      <w:r w:rsidRPr="00BA1C1C">
        <w:rPr>
          <w:szCs w:val="24"/>
          <w:lang w:bidi="x-none"/>
        </w:rPr>
        <w:t>investície spojené so zavádzaním inovatívnych technológii v súvislosti s variabilnou aplikáciou organických a priemyselných hnojív do pôdy  a ostatných substrátov s cieľom zlepšenia kvalitatívnych vlastností a úrodnosti pôdy a ochrany pred jej degradáciou</w:t>
      </w:r>
      <w:r w:rsidR="00B16898" w:rsidRPr="00BA1C1C">
        <w:rPr>
          <w:szCs w:val="24"/>
          <w:lang w:bidi="x-none"/>
        </w:rPr>
        <w:t>,</w:t>
      </w:r>
    </w:p>
    <w:p w:rsidR="002961DB" w:rsidRPr="00BA1C1C" w:rsidRDefault="002961DB" w:rsidP="003F62ED">
      <w:pPr>
        <w:numPr>
          <w:ilvl w:val="0"/>
          <w:numId w:val="5"/>
        </w:numPr>
        <w:tabs>
          <w:tab w:val="left" w:pos="720"/>
        </w:tabs>
        <w:spacing w:before="0" w:after="0"/>
        <w:ind w:hanging="264"/>
        <w:rPr>
          <w:szCs w:val="24"/>
          <w:lang w:bidi="x-none"/>
        </w:rPr>
      </w:pPr>
      <w:r w:rsidRPr="00BA1C1C">
        <w:rPr>
          <w:szCs w:val="24"/>
          <w:lang w:bidi="x-none"/>
        </w:rPr>
        <w:t>investície do zlepšenia odbytu</w:t>
      </w:r>
      <w:r w:rsidR="00B16898" w:rsidRPr="00BA1C1C">
        <w:rPr>
          <w:szCs w:val="24"/>
          <w:lang w:bidi="x-none"/>
        </w:rPr>
        <w:t>,</w:t>
      </w:r>
    </w:p>
    <w:p w:rsidR="002961DB" w:rsidRPr="00BA1C1C" w:rsidRDefault="002961DB" w:rsidP="003F62ED">
      <w:pPr>
        <w:numPr>
          <w:ilvl w:val="0"/>
          <w:numId w:val="5"/>
        </w:numPr>
        <w:tabs>
          <w:tab w:val="left" w:pos="720"/>
        </w:tabs>
        <w:spacing w:before="0" w:after="0"/>
        <w:ind w:hanging="264"/>
        <w:rPr>
          <w:szCs w:val="24"/>
          <w:lang w:bidi="x-none"/>
        </w:rPr>
      </w:pPr>
      <w:r w:rsidRPr="00BA1C1C">
        <w:rPr>
          <w:szCs w:val="24"/>
          <w:lang w:bidi="x-none"/>
        </w:rPr>
        <w:t>investície do zníženia záťaže na životné prostredie vrátane technológi</w:t>
      </w:r>
      <w:r w:rsidR="00776103">
        <w:rPr>
          <w:szCs w:val="24"/>
          <w:lang w:bidi="x-none"/>
        </w:rPr>
        <w:t>í</w:t>
      </w:r>
      <w:r w:rsidRPr="00BA1C1C">
        <w:rPr>
          <w:szCs w:val="24"/>
          <w:lang w:bidi="x-none"/>
        </w:rPr>
        <w:t xml:space="preserve"> v súvislosti s rastom produkcie alebo rastom kvality produkcie</w:t>
      </w:r>
      <w:r w:rsidR="00B16898" w:rsidRPr="00BA1C1C">
        <w:rPr>
          <w:szCs w:val="24"/>
          <w:lang w:bidi="x-none"/>
        </w:rPr>
        <w:t>,</w:t>
      </w:r>
    </w:p>
    <w:p w:rsidR="002961DB" w:rsidRPr="00BA1C1C" w:rsidRDefault="002961DB" w:rsidP="003F62ED">
      <w:pPr>
        <w:numPr>
          <w:ilvl w:val="0"/>
          <w:numId w:val="5"/>
        </w:numPr>
        <w:tabs>
          <w:tab w:val="left" w:pos="720"/>
        </w:tabs>
        <w:spacing w:before="0" w:after="0"/>
        <w:ind w:hanging="264"/>
        <w:rPr>
          <w:szCs w:val="24"/>
          <w:lang w:bidi="x-none"/>
        </w:rPr>
      </w:pPr>
      <w:r w:rsidRPr="00BA1C1C">
        <w:rPr>
          <w:szCs w:val="24"/>
          <w:lang w:bidi="x-none"/>
        </w:rPr>
        <w:t>investície na založenie porastov rýchlo rastúcich drevín a iných trvalých energetických plodín na poľnohospodárskej pôde</w:t>
      </w:r>
      <w:r w:rsidR="00B16898" w:rsidRPr="00BA1C1C">
        <w:rPr>
          <w:szCs w:val="24"/>
          <w:lang w:bidi="x-none"/>
        </w:rPr>
        <w:t>,</w:t>
      </w:r>
    </w:p>
    <w:p w:rsidR="002961DB" w:rsidRPr="00BA1C1C" w:rsidRDefault="002961DB" w:rsidP="003F62ED">
      <w:pPr>
        <w:numPr>
          <w:ilvl w:val="0"/>
          <w:numId w:val="5"/>
        </w:numPr>
        <w:tabs>
          <w:tab w:val="left" w:pos="720"/>
        </w:tabs>
        <w:spacing w:before="0" w:after="240"/>
        <w:ind w:hanging="264"/>
        <w:rPr>
          <w:szCs w:val="24"/>
          <w:lang w:bidi="x-none"/>
        </w:rPr>
      </w:pPr>
      <w:r w:rsidRPr="00BA1C1C">
        <w:rPr>
          <w:szCs w:val="24"/>
          <w:lang w:bidi="x-none"/>
        </w:rPr>
        <w:t>investície spojené s využitím biomasy z odpadu vzniknutého primárne zo živočíšnej výroby</w:t>
      </w:r>
      <w:r w:rsidR="00B16898" w:rsidRPr="00BA1C1C">
        <w:rPr>
          <w:szCs w:val="24"/>
          <w:lang w:bidi="x-none"/>
        </w:rPr>
        <w:t>.</w:t>
      </w:r>
    </w:p>
    <w:p w:rsidR="002961DB" w:rsidRPr="00BA1C1C" w:rsidRDefault="002961DB" w:rsidP="003F62ED">
      <w:pPr>
        <w:spacing w:before="240" w:after="240"/>
        <w:ind w:left="426" w:hanging="426"/>
        <w:rPr>
          <w:szCs w:val="24"/>
          <w:lang w:bidi="x-none"/>
        </w:rPr>
      </w:pPr>
      <w:r w:rsidRPr="00BA1C1C">
        <w:rPr>
          <w:szCs w:val="24"/>
          <w:lang w:bidi="x-none"/>
        </w:rPr>
        <w:t>B)  U fariem, kde ekonomická veľkosť meraná štandardnou produkciou je od 15 000 do 249</w:t>
      </w:r>
      <w:r w:rsidR="00E35BB7">
        <w:rPr>
          <w:szCs w:val="24"/>
          <w:lang w:bidi="x-none"/>
        </w:rPr>
        <w:t> </w:t>
      </w:r>
      <w:r w:rsidRPr="00BA1C1C">
        <w:rPr>
          <w:szCs w:val="24"/>
          <w:lang w:bidi="x-none"/>
        </w:rPr>
        <w:t>999</w:t>
      </w:r>
      <w:r w:rsidR="00E35BB7">
        <w:rPr>
          <w:szCs w:val="24"/>
          <w:lang w:bidi="x-none"/>
        </w:rPr>
        <w:t xml:space="preserve"> EUR</w:t>
      </w:r>
      <w:r w:rsidRPr="00BA1C1C">
        <w:rPr>
          <w:szCs w:val="24"/>
          <w:lang w:bidi="x-none"/>
        </w:rPr>
        <w:t>:</w:t>
      </w:r>
    </w:p>
    <w:p w:rsidR="002961DB" w:rsidRPr="00BA1C1C" w:rsidRDefault="00346AC7" w:rsidP="003F62ED">
      <w:pPr>
        <w:numPr>
          <w:ilvl w:val="0"/>
          <w:numId w:val="6"/>
        </w:numPr>
        <w:tabs>
          <w:tab w:val="left" w:pos="720"/>
        </w:tabs>
        <w:spacing w:before="240" w:after="0"/>
        <w:ind w:hanging="264"/>
        <w:rPr>
          <w:szCs w:val="24"/>
          <w:lang w:bidi="x-none"/>
        </w:rPr>
      </w:pPr>
      <w:r w:rsidRPr="00BA1C1C">
        <w:rPr>
          <w:szCs w:val="24"/>
          <w:lang w:bidi="x-none"/>
        </w:rPr>
        <w:t>i</w:t>
      </w:r>
      <w:r w:rsidR="002961DB" w:rsidRPr="00BA1C1C">
        <w:rPr>
          <w:szCs w:val="24"/>
          <w:lang w:bidi="x-none"/>
        </w:rPr>
        <w:t>nvestície do reštrukturalizácie poľnohospodárskej výroby v podniku s cieľom zvýšenia produktivity alebo zamestnanosti</w:t>
      </w:r>
      <w:r w:rsidRPr="00BA1C1C">
        <w:rPr>
          <w:szCs w:val="24"/>
          <w:lang w:bidi="x-none"/>
        </w:rPr>
        <w:t>,</w:t>
      </w:r>
    </w:p>
    <w:p w:rsidR="002961DB" w:rsidRPr="00BA1C1C" w:rsidRDefault="00346AC7" w:rsidP="003F62ED">
      <w:pPr>
        <w:numPr>
          <w:ilvl w:val="0"/>
          <w:numId w:val="6"/>
        </w:numPr>
        <w:tabs>
          <w:tab w:val="left" w:pos="720"/>
        </w:tabs>
        <w:spacing w:before="0" w:after="0"/>
        <w:ind w:hanging="264"/>
        <w:rPr>
          <w:szCs w:val="24"/>
          <w:lang w:bidi="x-none"/>
        </w:rPr>
      </w:pPr>
      <w:r w:rsidRPr="00BA1C1C">
        <w:rPr>
          <w:szCs w:val="24"/>
          <w:lang w:bidi="x-none"/>
        </w:rPr>
        <w:t>i</w:t>
      </w:r>
      <w:r w:rsidR="002961DB" w:rsidRPr="00BA1C1C">
        <w:rPr>
          <w:szCs w:val="24"/>
          <w:lang w:bidi="x-none"/>
        </w:rPr>
        <w:t>nvestície do diverzifikácie poľnohospodárskej výroby smerom k výrobe produktov, ktoré prinášajú  vyššiu pridanú hodnotu</w:t>
      </w:r>
      <w:r w:rsidR="00776103">
        <w:rPr>
          <w:szCs w:val="24"/>
          <w:lang w:bidi="x-none"/>
        </w:rPr>
        <w:t xml:space="preserve"> (vrátane spracovania poľnohospodárskych produktov, kde vstup aj výstup spracovania sa nachádza na prílohe I Zmluvy o fungovaní EÚ)</w:t>
      </w:r>
      <w:r w:rsidRPr="00BA1C1C">
        <w:rPr>
          <w:szCs w:val="24"/>
          <w:lang w:bidi="x-none"/>
        </w:rPr>
        <w:t>,</w:t>
      </w:r>
    </w:p>
    <w:p w:rsidR="002961DB" w:rsidRPr="00BA1C1C" w:rsidRDefault="00346AC7" w:rsidP="00542974">
      <w:pPr>
        <w:numPr>
          <w:ilvl w:val="0"/>
          <w:numId w:val="6"/>
        </w:numPr>
        <w:tabs>
          <w:tab w:val="left" w:pos="720"/>
        </w:tabs>
        <w:spacing w:before="0" w:after="0"/>
        <w:ind w:hanging="264"/>
        <w:rPr>
          <w:szCs w:val="24"/>
          <w:lang w:bidi="x-none"/>
        </w:rPr>
      </w:pPr>
      <w:r w:rsidRPr="00BA1C1C">
        <w:rPr>
          <w:szCs w:val="24"/>
          <w:lang w:bidi="x-none"/>
        </w:rPr>
        <w:t>i</w:t>
      </w:r>
      <w:r w:rsidR="002961DB" w:rsidRPr="00BA1C1C">
        <w:rPr>
          <w:szCs w:val="24"/>
          <w:lang w:bidi="x-none"/>
        </w:rPr>
        <w:t>nvestície do výstavby, rekonštrukcie a modernizácie skladovacích kapacít a  pozberovej úpravy vrátane sušiarní s energetickým využitím biomasy na výrobu tepla s max. tepelným výkonom do 2 MWt v súvislosti s reštrukturalizáciou výroby v podniku alebo diverzifikáciou výroby</w:t>
      </w:r>
      <w:r w:rsidRPr="00BA1C1C">
        <w:rPr>
          <w:szCs w:val="24"/>
          <w:lang w:bidi="x-none"/>
        </w:rPr>
        <w:t>.</w:t>
      </w:r>
      <w:r w:rsidR="002961DB" w:rsidRPr="00BA1C1C">
        <w:rPr>
          <w:szCs w:val="24"/>
          <w:lang w:bidi="x-none"/>
        </w:rPr>
        <w:t xml:space="preserve">  </w:t>
      </w:r>
    </w:p>
    <w:p w:rsidR="00F450B8" w:rsidRDefault="00F450B8" w:rsidP="00542974">
      <w:pPr>
        <w:spacing w:before="0" w:after="0"/>
        <w:rPr>
          <w:bCs/>
          <w:szCs w:val="24"/>
          <w:lang w:bidi="x-none"/>
        </w:rPr>
      </w:pPr>
    </w:p>
    <w:p w:rsidR="00A27EE8" w:rsidRPr="00BA1C1C" w:rsidRDefault="00283561" w:rsidP="003F62ED">
      <w:pPr>
        <w:spacing w:before="0" w:after="240"/>
        <w:rPr>
          <w:bCs/>
          <w:szCs w:val="24"/>
          <w:lang w:bidi="x-none"/>
        </w:rPr>
      </w:pPr>
      <w:r w:rsidRPr="00BA1C1C">
        <w:rPr>
          <w:bCs/>
          <w:szCs w:val="24"/>
          <w:lang w:bidi="x-none"/>
        </w:rPr>
        <w:t>Princípy uplatnenia</w:t>
      </w:r>
      <w:r w:rsidR="00A27EE8" w:rsidRPr="00BA1C1C">
        <w:rPr>
          <w:bCs/>
          <w:szCs w:val="24"/>
          <w:lang w:bidi="x-none"/>
        </w:rPr>
        <w:t xml:space="preserve"> hodnotiacich kritérií</w:t>
      </w:r>
      <w:r w:rsidR="005D38EF" w:rsidRPr="00BA1C1C">
        <w:rPr>
          <w:bCs/>
          <w:szCs w:val="24"/>
          <w:lang w:bidi="x-none"/>
        </w:rPr>
        <w:t>:</w:t>
      </w:r>
      <w:r w:rsidR="00A27EE8" w:rsidRPr="00BA1C1C">
        <w:rPr>
          <w:bCs/>
          <w:szCs w:val="24"/>
          <w:lang w:bidi="x-none"/>
        </w:rPr>
        <w:t xml:space="preserve"> </w:t>
      </w:r>
    </w:p>
    <w:p w:rsidR="00844195" w:rsidRPr="00BA1C1C" w:rsidRDefault="00844195" w:rsidP="003F62ED">
      <w:pPr>
        <w:spacing w:before="240" w:after="240"/>
        <w:rPr>
          <w:szCs w:val="24"/>
          <w:lang w:eastAsia="sk-SK"/>
        </w:rPr>
      </w:pPr>
      <w:r w:rsidRPr="00BA1C1C">
        <w:rPr>
          <w:szCs w:val="24"/>
          <w:lang w:eastAsia="sk-SK"/>
        </w:rPr>
        <w:lastRenderedPageBreak/>
        <w:t>Z hľadis</w:t>
      </w:r>
      <w:r w:rsidR="007A764A" w:rsidRPr="00BA1C1C">
        <w:rPr>
          <w:szCs w:val="24"/>
          <w:lang w:eastAsia="sk-SK"/>
        </w:rPr>
        <w:t>ka  zamerania jednotlivých operácií</w:t>
      </w:r>
      <w:r w:rsidRPr="00BA1C1C">
        <w:rPr>
          <w:szCs w:val="24"/>
          <w:lang w:eastAsia="sk-SK"/>
        </w:rPr>
        <w:t xml:space="preserve"> v PRV SR 2014-2020 budú</w:t>
      </w:r>
      <w:r w:rsidR="007A764A" w:rsidRPr="00BA1C1C">
        <w:rPr>
          <w:szCs w:val="24"/>
          <w:lang w:eastAsia="sk-SK"/>
        </w:rPr>
        <w:t xml:space="preserve"> tieto </w:t>
      </w:r>
      <w:r w:rsidRPr="00BA1C1C">
        <w:rPr>
          <w:szCs w:val="24"/>
          <w:lang w:eastAsia="sk-SK"/>
        </w:rPr>
        <w:t xml:space="preserve"> rozdelené </w:t>
      </w:r>
      <w:r w:rsidR="007A764A" w:rsidRPr="00BA1C1C">
        <w:rPr>
          <w:szCs w:val="24"/>
          <w:lang w:eastAsia="sk-SK"/>
        </w:rPr>
        <w:t xml:space="preserve">na </w:t>
      </w:r>
      <w:r w:rsidRPr="00BA1C1C">
        <w:rPr>
          <w:szCs w:val="24"/>
          <w:lang w:eastAsia="sk-SK"/>
        </w:rPr>
        <w:t>jednotliv</w:t>
      </w:r>
      <w:r w:rsidR="005735EA" w:rsidRPr="00BA1C1C">
        <w:rPr>
          <w:szCs w:val="24"/>
          <w:lang w:eastAsia="sk-SK"/>
        </w:rPr>
        <w:t>é</w:t>
      </w:r>
      <w:r w:rsidRPr="00BA1C1C">
        <w:rPr>
          <w:szCs w:val="24"/>
          <w:lang w:eastAsia="sk-SK"/>
        </w:rPr>
        <w:t xml:space="preserve"> oblasti  so samostatnými bodovacími kritériami</w:t>
      </w:r>
      <w:r w:rsidR="007A764A" w:rsidRPr="00BA1C1C">
        <w:rPr>
          <w:szCs w:val="24"/>
          <w:lang w:eastAsia="sk-SK"/>
        </w:rPr>
        <w:t>.</w:t>
      </w:r>
      <w:r w:rsidRPr="00BA1C1C">
        <w:rPr>
          <w:szCs w:val="24"/>
          <w:lang w:eastAsia="sk-SK"/>
        </w:rPr>
        <w:t xml:space="preserve"> Každá oblasť bude mať </w:t>
      </w:r>
      <w:r w:rsidR="00253D4A" w:rsidRPr="00BA1C1C">
        <w:rPr>
          <w:szCs w:val="24"/>
          <w:lang w:eastAsia="sk-SK"/>
        </w:rPr>
        <w:t xml:space="preserve">predpokladanú </w:t>
      </w:r>
      <w:r w:rsidRPr="00BA1C1C">
        <w:rPr>
          <w:szCs w:val="24"/>
          <w:lang w:eastAsia="sk-SK"/>
        </w:rPr>
        <w:t>indikatívnu alokáciu prostriedkov.</w:t>
      </w:r>
    </w:p>
    <w:p w:rsidR="00A27EE8" w:rsidRPr="00BA1C1C" w:rsidRDefault="00844195" w:rsidP="003F62ED">
      <w:pPr>
        <w:spacing w:before="240" w:after="240"/>
        <w:rPr>
          <w:szCs w:val="24"/>
          <w:lang w:eastAsia="sk-SK"/>
        </w:rPr>
      </w:pPr>
      <w:r w:rsidRPr="00BA1C1C">
        <w:rPr>
          <w:szCs w:val="24"/>
          <w:lang w:eastAsia="sk-SK"/>
        </w:rPr>
        <w:t xml:space="preserve">Každý žiadateľ si </w:t>
      </w:r>
      <w:r w:rsidR="00253D4A" w:rsidRPr="00BA1C1C">
        <w:rPr>
          <w:szCs w:val="24"/>
          <w:lang w:eastAsia="sk-SK"/>
        </w:rPr>
        <w:t>podľa charakteru projektu sám určí</w:t>
      </w:r>
      <w:r w:rsidRPr="00BA1C1C">
        <w:rPr>
          <w:szCs w:val="24"/>
          <w:lang w:eastAsia="sk-SK"/>
        </w:rPr>
        <w:t xml:space="preserve">,  </w:t>
      </w:r>
      <w:r w:rsidR="0090236F" w:rsidRPr="00BA1C1C">
        <w:rPr>
          <w:szCs w:val="24"/>
          <w:lang w:eastAsia="sk-SK"/>
        </w:rPr>
        <w:t>v rámci</w:t>
      </w:r>
      <w:r w:rsidRPr="00BA1C1C">
        <w:rPr>
          <w:szCs w:val="24"/>
          <w:lang w:eastAsia="sk-SK"/>
        </w:rPr>
        <w:t xml:space="preserve"> ktorej oblasti </w:t>
      </w:r>
      <w:r w:rsidR="00253D4A" w:rsidRPr="00BA1C1C">
        <w:rPr>
          <w:szCs w:val="24"/>
          <w:lang w:eastAsia="sk-SK"/>
        </w:rPr>
        <w:t xml:space="preserve">1 až 8 </w:t>
      </w:r>
      <w:r w:rsidR="007A764A" w:rsidRPr="00BA1C1C">
        <w:rPr>
          <w:szCs w:val="24"/>
          <w:lang w:eastAsia="sk-SK"/>
        </w:rPr>
        <w:t>podá žiadosť o NFP</w:t>
      </w:r>
      <w:r w:rsidR="00253D4A" w:rsidRPr="00BA1C1C">
        <w:rPr>
          <w:szCs w:val="24"/>
          <w:lang w:eastAsia="sk-SK"/>
        </w:rPr>
        <w:t>.</w:t>
      </w:r>
      <w:r w:rsidRPr="00BA1C1C">
        <w:rPr>
          <w:szCs w:val="24"/>
          <w:lang w:eastAsia="sk-SK"/>
        </w:rPr>
        <w:t xml:space="preserve"> Vo výzve bude uvedený počet žiadostí, ktoré môže</w:t>
      </w:r>
      <w:r w:rsidR="005D38EF" w:rsidRPr="00BA1C1C">
        <w:rPr>
          <w:szCs w:val="24"/>
          <w:lang w:eastAsia="sk-SK"/>
        </w:rPr>
        <w:t xml:space="preserve"> žiadateľ podať v jednej výzve.</w:t>
      </w:r>
      <w:r w:rsidR="007A764A" w:rsidRPr="00BA1C1C">
        <w:rPr>
          <w:szCs w:val="24"/>
          <w:lang w:eastAsia="sk-SK"/>
        </w:rPr>
        <w:t xml:space="preserve"> Výzva môže byť vyhlásená naraz pre všetky oblasti alebo len pre niektoré.</w:t>
      </w:r>
      <w:r w:rsidR="00CF62D2" w:rsidRPr="00BA1C1C">
        <w:rPr>
          <w:szCs w:val="24"/>
          <w:lang w:eastAsia="sk-SK"/>
        </w:rPr>
        <w:t xml:space="preserve"> </w:t>
      </w:r>
      <w:r w:rsidR="00253D4A" w:rsidRPr="00BA1C1C">
        <w:rPr>
          <w:szCs w:val="24"/>
          <w:lang w:eastAsia="sk-SK"/>
        </w:rPr>
        <w:t xml:space="preserve">V oblasti 8 </w:t>
      </w:r>
      <w:r w:rsidRPr="00BA1C1C">
        <w:rPr>
          <w:szCs w:val="24"/>
          <w:lang w:eastAsia="sk-SK"/>
        </w:rPr>
        <w:t xml:space="preserve">budú </w:t>
      </w:r>
      <w:r w:rsidR="00253D4A" w:rsidRPr="00BA1C1C">
        <w:rPr>
          <w:szCs w:val="24"/>
          <w:lang w:eastAsia="sk-SK"/>
        </w:rPr>
        <w:t xml:space="preserve">môcť </w:t>
      </w:r>
      <w:r w:rsidR="00CF62D2" w:rsidRPr="00BA1C1C">
        <w:rPr>
          <w:szCs w:val="24"/>
          <w:lang w:eastAsia="sk-SK"/>
        </w:rPr>
        <w:t xml:space="preserve">žiadatelia podať žiadosti, ktoré pokladajú za strategické pre rozvoj poľnohospodárstva (napr. </w:t>
      </w:r>
      <w:r w:rsidR="0090236F" w:rsidRPr="00BA1C1C">
        <w:rPr>
          <w:szCs w:val="24"/>
          <w:lang w:eastAsia="sk-SK"/>
        </w:rPr>
        <w:t xml:space="preserve">zamerané na </w:t>
      </w:r>
      <w:r w:rsidR="00CF62D2" w:rsidRPr="00BA1C1C">
        <w:rPr>
          <w:szCs w:val="24"/>
          <w:lang w:eastAsia="sk-SK"/>
        </w:rPr>
        <w:t>zvýšenie produktivity, zvýšenie zamestnano</w:t>
      </w:r>
      <w:r w:rsidR="0090236F" w:rsidRPr="00BA1C1C">
        <w:rPr>
          <w:szCs w:val="24"/>
          <w:lang w:eastAsia="sk-SK"/>
        </w:rPr>
        <w:t>sti, získanie nových investorov, inovatívne projekty a</w:t>
      </w:r>
      <w:r w:rsidR="00346AC7" w:rsidRPr="00BA1C1C">
        <w:rPr>
          <w:szCs w:val="24"/>
          <w:lang w:eastAsia="sk-SK"/>
        </w:rPr>
        <w:t xml:space="preserve"> </w:t>
      </w:r>
      <w:r w:rsidR="0090236F" w:rsidRPr="00BA1C1C">
        <w:rPr>
          <w:szCs w:val="24"/>
          <w:lang w:eastAsia="sk-SK"/>
        </w:rPr>
        <w:t>p</w:t>
      </w:r>
      <w:r w:rsidR="00346AC7" w:rsidRPr="00BA1C1C">
        <w:rPr>
          <w:szCs w:val="24"/>
          <w:lang w:eastAsia="sk-SK"/>
        </w:rPr>
        <w:t>od</w:t>
      </w:r>
      <w:r w:rsidR="0090236F" w:rsidRPr="00BA1C1C">
        <w:rPr>
          <w:szCs w:val="24"/>
          <w:lang w:eastAsia="sk-SK"/>
        </w:rPr>
        <w:t>.)</w:t>
      </w:r>
      <w:r w:rsidR="00CF62D2" w:rsidRPr="00BA1C1C">
        <w:rPr>
          <w:szCs w:val="24"/>
          <w:lang w:eastAsia="sk-SK"/>
        </w:rPr>
        <w:t xml:space="preserve">, pričom musia byť zamerané výhradne len na oblasti 1 až 7. </w:t>
      </w:r>
    </w:p>
    <w:p w:rsidR="0094078D" w:rsidRPr="00BA1C1C" w:rsidRDefault="0094078D" w:rsidP="003F62ED">
      <w:pPr>
        <w:spacing w:before="240" w:after="240"/>
        <w:rPr>
          <w:szCs w:val="24"/>
          <w:lang w:eastAsia="sk-SK"/>
        </w:rPr>
      </w:pPr>
      <w:r w:rsidRPr="00BA1C1C">
        <w:rPr>
          <w:szCs w:val="24"/>
          <w:lang w:eastAsia="sk-SK"/>
        </w:rPr>
        <w:t>Všetky projekty musia v rámci všetkých oblastí primárne alebo sekundárne súvisieť so špecializovanou rastlinnou alebo živočíšnou výrobou okrem oblast</w:t>
      </w:r>
      <w:r w:rsidR="00B17ACE" w:rsidRPr="00BA1C1C">
        <w:rPr>
          <w:szCs w:val="24"/>
          <w:lang w:eastAsia="sk-SK"/>
        </w:rPr>
        <w:t>i</w:t>
      </w:r>
      <w:r w:rsidR="00776103">
        <w:rPr>
          <w:szCs w:val="24"/>
          <w:lang w:eastAsia="sk-SK"/>
        </w:rPr>
        <w:t>:</w:t>
      </w:r>
      <w:r w:rsidR="00B17ACE" w:rsidRPr="00BA1C1C">
        <w:rPr>
          <w:szCs w:val="24"/>
          <w:lang w:eastAsia="sk-SK"/>
        </w:rPr>
        <w:t xml:space="preserve"> </w:t>
      </w:r>
      <w:r w:rsidR="00B17ACE" w:rsidRPr="00BA1C1C">
        <w:rPr>
          <w:iCs/>
          <w:szCs w:val="24"/>
          <w:lang w:eastAsia="sk-SK"/>
        </w:rPr>
        <w:t>b</w:t>
      </w:r>
      <w:r w:rsidR="009A224C" w:rsidRPr="00BA1C1C">
        <w:rPr>
          <w:iCs/>
          <w:szCs w:val="24"/>
          <w:lang w:eastAsia="sk-SK"/>
        </w:rPr>
        <w:t>iomasa a založenie porastov rýchlo rastúcich drevín a iných trvalých energetických plodín</w:t>
      </w:r>
    </w:p>
    <w:p w:rsidR="004E682D" w:rsidRPr="00A02422" w:rsidRDefault="004E682D" w:rsidP="00542974">
      <w:pPr>
        <w:pStyle w:val="Odsekzoznamu"/>
        <w:spacing w:before="240" w:after="0"/>
        <w:ind w:left="0"/>
        <w:contextualSpacing w:val="0"/>
        <w:jc w:val="left"/>
        <w:rPr>
          <w:b/>
          <w:szCs w:val="24"/>
          <w:lang w:eastAsia="sk-SK"/>
        </w:rPr>
      </w:pPr>
      <w:r w:rsidRPr="00A02422">
        <w:rPr>
          <w:b/>
          <w:szCs w:val="24"/>
          <w:lang w:eastAsia="sk-SK"/>
        </w:rPr>
        <w:t>Oblasť 1:  Špecializovaná rastlinná výroba</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4589"/>
        <w:gridCol w:w="608"/>
        <w:gridCol w:w="2596"/>
      </w:tblGrid>
      <w:tr w:rsidR="004E682D" w:rsidRPr="00BA1C1C" w:rsidTr="00F450B8">
        <w:trPr>
          <w:cantSplit/>
          <w:trHeight w:val="479"/>
        </w:trPr>
        <w:tc>
          <w:tcPr>
            <w:tcW w:w="349" w:type="pct"/>
            <w:shd w:val="clear" w:color="auto" w:fill="92D050"/>
            <w:vAlign w:val="center"/>
          </w:tcPr>
          <w:p w:rsidR="004E682D" w:rsidRPr="00BA1C1C" w:rsidRDefault="004E682D" w:rsidP="003F62ED">
            <w:pPr>
              <w:jc w:val="center"/>
              <w:rPr>
                <w:b/>
                <w:sz w:val="18"/>
                <w:szCs w:val="18"/>
              </w:rPr>
            </w:pPr>
            <w:r w:rsidRPr="00BA1C1C">
              <w:rPr>
                <w:b/>
                <w:sz w:val="18"/>
                <w:szCs w:val="18"/>
              </w:rPr>
              <w:t>P. č.</w:t>
            </w:r>
          </w:p>
        </w:tc>
        <w:tc>
          <w:tcPr>
            <w:tcW w:w="2739" w:type="pct"/>
            <w:shd w:val="clear" w:color="auto" w:fill="92D050"/>
            <w:vAlign w:val="center"/>
          </w:tcPr>
          <w:p w:rsidR="004E682D" w:rsidRPr="00BA1C1C" w:rsidRDefault="004E682D" w:rsidP="003F62ED">
            <w:pPr>
              <w:jc w:val="center"/>
              <w:rPr>
                <w:b/>
                <w:sz w:val="18"/>
                <w:szCs w:val="18"/>
              </w:rPr>
            </w:pPr>
            <w:r w:rsidRPr="00BA1C1C">
              <w:rPr>
                <w:b/>
                <w:sz w:val="18"/>
                <w:szCs w:val="18"/>
              </w:rPr>
              <w:t>Kritérium</w:t>
            </w:r>
          </w:p>
        </w:tc>
        <w:tc>
          <w:tcPr>
            <w:tcW w:w="363" w:type="pct"/>
            <w:shd w:val="clear" w:color="auto" w:fill="92D050"/>
            <w:vAlign w:val="center"/>
          </w:tcPr>
          <w:p w:rsidR="004E682D" w:rsidRPr="00BA1C1C" w:rsidRDefault="004E682D" w:rsidP="00F450B8">
            <w:pPr>
              <w:spacing w:before="0" w:after="0"/>
              <w:jc w:val="center"/>
              <w:rPr>
                <w:b/>
                <w:sz w:val="18"/>
                <w:szCs w:val="18"/>
              </w:rPr>
            </w:pPr>
            <w:r w:rsidRPr="00BA1C1C">
              <w:rPr>
                <w:b/>
                <w:sz w:val="18"/>
                <w:szCs w:val="18"/>
              </w:rPr>
              <w:t>Body</w:t>
            </w:r>
          </w:p>
        </w:tc>
        <w:tc>
          <w:tcPr>
            <w:tcW w:w="1549" w:type="pct"/>
            <w:shd w:val="clear" w:color="auto" w:fill="92D050"/>
            <w:vAlign w:val="center"/>
          </w:tcPr>
          <w:p w:rsidR="004E682D" w:rsidRPr="00D00F03" w:rsidRDefault="004E682D" w:rsidP="003F62ED">
            <w:pPr>
              <w:jc w:val="center"/>
              <w:rPr>
                <w:b/>
                <w:sz w:val="16"/>
                <w:szCs w:val="16"/>
              </w:rPr>
            </w:pPr>
            <w:r w:rsidRPr="00D00F03">
              <w:rPr>
                <w:b/>
                <w:sz w:val="16"/>
                <w:szCs w:val="16"/>
              </w:rPr>
              <w:t>Poznámka</w:t>
            </w:r>
          </w:p>
        </w:tc>
      </w:tr>
      <w:tr w:rsidR="004E682D" w:rsidRPr="00BA1C1C" w:rsidTr="00F450B8">
        <w:trPr>
          <w:trHeight w:val="427"/>
        </w:trPr>
        <w:tc>
          <w:tcPr>
            <w:tcW w:w="349" w:type="pct"/>
            <w:vAlign w:val="center"/>
          </w:tcPr>
          <w:p w:rsidR="004E682D" w:rsidRPr="00BA1C1C" w:rsidRDefault="004E682D" w:rsidP="003F62ED">
            <w:pPr>
              <w:jc w:val="center"/>
              <w:rPr>
                <w:b/>
                <w:sz w:val="20"/>
              </w:rPr>
            </w:pPr>
            <w:r w:rsidRPr="00BA1C1C">
              <w:rPr>
                <w:b/>
                <w:sz w:val="20"/>
              </w:rPr>
              <w:t>1.</w:t>
            </w:r>
          </w:p>
        </w:tc>
        <w:tc>
          <w:tcPr>
            <w:tcW w:w="2739" w:type="pct"/>
            <w:vAlign w:val="center"/>
          </w:tcPr>
          <w:p w:rsidR="004E682D" w:rsidRPr="00BA1C1C" w:rsidRDefault="004E682D" w:rsidP="00776103">
            <w:pPr>
              <w:jc w:val="left"/>
              <w:rPr>
                <w:sz w:val="18"/>
                <w:szCs w:val="18"/>
              </w:rPr>
            </w:pPr>
            <w:r w:rsidRPr="00BA1C1C">
              <w:rPr>
                <w:sz w:val="18"/>
                <w:szCs w:val="18"/>
              </w:rPr>
              <w:t xml:space="preserve">Projekt sa realizuje v okrese s mierou  evidovanej nezamestnanosti </w:t>
            </w:r>
            <w:r w:rsidR="003C1DED" w:rsidRPr="00BA1C1C">
              <w:rPr>
                <w:sz w:val="18"/>
                <w:szCs w:val="18"/>
              </w:rPr>
              <w:t>k 31.12. predchádzajúceho roka</w:t>
            </w:r>
            <w:r w:rsidRPr="00BA1C1C">
              <w:rPr>
                <w:sz w:val="18"/>
                <w:szCs w:val="18"/>
              </w:rPr>
              <w:t xml:space="preserve">: </w:t>
            </w:r>
          </w:p>
          <w:p w:rsidR="004E682D" w:rsidRPr="00BA1C1C" w:rsidRDefault="004E682D" w:rsidP="001C4991">
            <w:pPr>
              <w:numPr>
                <w:ilvl w:val="0"/>
                <w:numId w:val="9"/>
              </w:numPr>
              <w:spacing w:before="0" w:after="0"/>
              <w:ind w:firstLine="951"/>
              <w:rPr>
                <w:sz w:val="18"/>
                <w:szCs w:val="18"/>
              </w:rPr>
            </w:pPr>
            <w:r w:rsidRPr="00BA1C1C">
              <w:rPr>
                <w:sz w:val="18"/>
                <w:szCs w:val="18"/>
              </w:rPr>
              <w:t>do 15% vrátane</w:t>
            </w:r>
          </w:p>
          <w:p w:rsidR="0050578F" w:rsidRPr="00BA1C1C" w:rsidRDefault="00EA79E7" w:rsidP="001C4991">
            <w:pPr>
              <w:numPr>
                <w:ilvl w:val="0"/>
                <w:numId w:val="9"/>
              </w:numPr>
              <w:spacing w:before="0" w:after="0"/>
              <w:ind w:firstLine="951"/>
              <w:rPr>
                <w:sz w:val="18"/>
                <w:szCs w:val="18"/>
              </w:rPr>
            </w:pPr>
            <w:r w:rsidRPr="00BA1C1C">
              <w:rPr>
                <w:sz w:val="18"/>
                <w:szCs w:val="18"/>
              </w:rPr>
              <w:t>nad 15%</w:t>
            </w:r>
          </w:p>
          <w:p w:rsidR="004E682D" w:rsidRPr="00BA1C1C" w:rsidRDefault="004E682D" w:rsidP="003F62ED">
            <w:pPr>
              <w:spacing w:before="0" w:after="0"/>
              <w:rPr>
                <w:sz w:val="18"/>
                <w:szCs w:val="18"/>
              </w:rPr>
            </w:pPr>
          </w:p>
        </w:tc>
        <w:tc>
          <w:tcPr>
            <w:tcW w:w="363" w:type="pct"/>
            <w:vAlign w:val="center"/>
          </w:tcPr>
          <w:p w:rsidR="004E682D" w:rsidRPr="00BA1C1C" w:rsidRDefault="004E682D" w:rsidP="00F450B8">
            <w:pPr>
              <w:spacing w:before="0" w:after="0"/>
              <w:jc w:val="center"/>
              <w:rPr>
                <w:sz w:val="18"/>
                <w:szCs w:val="18"/>
              </w:rPr>
            </w:pPr>
          </w:p>
          <w:p w:rsidR="00F450B8" w:rsidRDefault="00F450B8" w:rsidP="00F450B8">
            <w:pPr>
              <w:spacing w:before="0" w:after="0"/>
              <w:jc w:val="center"/>
              <w:rPr>
                <w:sz w:val="18"/>
                <w:szCs w:val="18"/>
              </w:rPr>
            </w:pPr>
          </w:p>
          <w:p w:rsidR="004E682D" w:rsidRPr="00BA1C1C" w:rsidRDefault="000B45B4" w:rsidP="00F450B8">
            <w:pPr>
              <w:spacing w:before="0" w:after="0"/>
              <w:jc w:val="center"/>
              <w:rPr>
                <w:sz w:val="18"/>
                <w:szCs w:val="18"/>
              </w:rPr>
            </w:pPr>
            <w:r w:rsidRPr="00BA1C1C">
              <w:rPr>
                <w:sz w:val="18"/>
                <w:szCs w:val="18"/>
              </w:rPr>
              <w:t>8</w:t>
            </w:r>
          </w:p>
          <w:p w:rsidR="004E682D" w:rsidRPr="00BA1C1C" w:rsidRDefault="00210586" w:rsidP="00F450B8">
            <w:pPr>
              <w:spacing w:before="0" w:after="0"/>
              <w:jc w:val="center"/>
              <w:rPr>
                <w:sz w:val="18"/>
                <w:szCs w:val="18"/>
              </w:rPr>
            </w:pPr>
            <w:r w:rsidRPr="00BA1C1C">
              <w:rPr>
                <w:sz w:val="18"/>
                <w:szCs w:val="18"/>
              </w:rPr>
              <w:t>1</w:t>
            </w:r>
            <w:r w:rsidR="000B45B4" w:rsidRPr="00BA1C1C">
              <w:rPr>
                <w:sz w:val="18"/>
                <w:szCs w:val="18"/>
              </w:rPr>
              <w:t>0</w:t>
            </w:r>
          </w:p>
        </w:tc>
        <w:tc>
          <w:tcPr>
            <w:tcW w:w="1549" w:type="pct"/>
            <w:shd w:val="clear" w:color="auto" w:fill="92D050"/>
            <w:vAlign w:val="center"/>
          </w:tcPr>
          <w:p w:rsidR="004E682D" w:rsidRPr="00D00F03" w:rsidRDefault="004E682D" w:rsidP="003F62ED">
            <w:pPr>
              <w:jc w:val="left"/>
              <w:rPr>
                <w:sz w:val="16"/>
                <w:szCs w:val="16"/>
              </w:rPr>
            </w:pPr>
            <w:r w:rsidRPr="00D00F03">
              <w:rPr>
                <w:sz w:val="16"/>
                <w:szCs w:val="16"/>
              </w:rPr>
              <w:t>V prípade, ak sa projekt realizuje vo viacerých okresoch, body sa pridelia na základe nezamestnanosti vypočítanej aritmetickým priemerom z údajov nezamestnanosti všetkých okresov, kde sa projekt realizuje.</w:t>
            </w:r>
          </w:p>
          <w:p w:rsidR="004E682D" w:rsidRPr="00D00F03" w:rsidRDefault="009E7082" w:rsidP="003F62ED">
            <w:pPr>
              <w:jc w:val="left"/>
              <w:rPr>
                <w:sz w:val="16"/>
                <w:szCs w:val="16"/>
              </w:rPr>
            </w:pPr>
            <w:r w:rsidRPr="00D00F03">
              <w:rPr>
                <w:sz w:val="16"/>
                <w:szCs w:val="16"/>
              </w:rPr>
              <w:t>Maximálny počet bodov je 1</w:t>
            </w:r>
            <w:r w:rsidR="000B45B4" w:rsidRPr="00D00F03">
              <w:rPr>
                <w:sz w:val="16"/>
                <w:szCs w:val="16"/>
              </w:rPr>
              <w:t>0</w:t>
            </w:r>
            <w:r w:rsidR="00D902E7" w:rsidRPr="00D00F03">
              <w:rPr>
                <w:sz w:val="16"/>
                <w:szCs w:val="16"/>
              </w:rPr>
              <w:t>.</w:t>
            </w:r>
          </w:p>
        </w:tc>
      </w:tr>
      <w:tr w:rsidR="00746CA5" w:rsidRPr="00BA1C1C" w:rsidTr="00F450B8">
        <w:trPr>
          <w:trHeight w:val="640"/>
        </w:trPr>
        <w:tc>
          <w:tcPr>
            <w:tcW w:w="349" w:type="pct"/>
            <w:vAlign w:val="center"/>
          </w:tcPr>
          <w:p w:rsidR="00746CA5" w:rsidRPr="00BA1C1C" w:rsidRDefault="00746CA5" w:rsidP="003F62ED">
            <w:pPr>
              <w:jc w:val="center"/>
              <w:rPr>
                <w:b/>
                <w:sz w:val="20"/>
              </w:rPr>
            </w:pPr>
            <w:r w:rsidRPr="00BA1C1C">
              <w:rPr>
                <w:b/>
                <w:sz w:val="20"/>
              </w:rPr>
              <w:t>2.</w:t>
            </w:r>
          </w:p>
        </w:tc>
        <w:tc>
          <w:tcPr>
            <w:tcW w:w="2739" w:type="pct"/>
            <w:vAlign w:val="center"/>
          </w:tcPr>
          <w:p w:rsidR="00746CA5" w:rsidRPr="00BA1C1C" w:rsidRDefault="00746CA5" w:rsidP="00776103">
            <w:pPr>
              <w:spacing w:after="0"/>
              <w:jc w:val="left"/>
              <w:rPr>
                <w:sz w:val="18"/>
                <w:szCs w:val="18"/>
              </w:rPr>
            </w:pPr>
            <w:r w:rsidRPr="00BA1C1C">
              <w:rPr>
                <w:sz w:val="18"/>
                <w:szCs w:val="18"/>
              </w:rPr>
              <w:t xml:space="preserve">Realizáciou projektu sa </w:t>
            </w:r>
            <w:r w:rsidR="000B45B4" w:rsidRPr="00BA1C1C">
              <w:rPr>
                <w:sz w:val="18"/>
                <w:szCs w:val="18"/>
              </w:rPr>
              <w:t xml:space="preserve">žiadateľ zaviaže </w:t>
            </w:r>
            <w:r w:rsidRPr="00BA1C1C">
              <w:rPr>
                <w:sz w:val="18"/>
                <w:szCs w:val="18"/>
              </w:rPr>
              <w:t>zvýši</w:t>
            </w:r>
            <w:r w:rsidR="000B45B4" w:rsidRPr="00BA1C1C">
              <w:rPr>
                <w:sz w:val="18"/>
                <w:szCs w:val="18"/>
              </w:rPr>
              <w:t>ť</w:t>
            </w:r>
            <w:r w:rsidRPr="00BA1C1C">
              <w:rPr>
                <w:sz w:val="18"/>
                <w:szCs w:val="18"/>
              </w:rPr>
              <w:t xml:space="preserve"> počet pracovných miest  súvisiacich </w:t>
            </w:r>
            <w:r w:rsidR="000B45B4" w:rsidRPr="00BA1C1C">
              <w:rPr>
                <w:sz w:val="18"/>
                <w:szCs w:val="18"/>
              </w:rPr>
              <w:t xml:space="preserve">s projektom </w:t>
            </w:r>
            <w:r w:rsidRPr="00BA1C1C">
              <w:rPr>
                <w:sz w:val="18"/>
                <w:szCs w:val="18"/>
              </w:rPr>
              <w:t>minimálne o</w:t>
            </w:r>
            <w:r w:rsidR="00B17ACE" w:rsidRPr="00BA1C1C">
              <w:rPr>
                <w:sz w:val="18"/>
                <w:szCs w:val="18"/>
              </w:rPr>
              <w:t> 1 zamestnanca</w:t>
            </w:r>
            <w:r w:rsidR="000B45B4" w:rsidRPr="00BA1C1C">
              <w:rPr>
                <w:sz w:val="18"/>
                <w:szCs w:val="18"/>
              </w:rPr>
              <w:t xml:space="preserve"> minimálne na 2 roky</w:t>
            </w:r>
            <w:r w:rsidR="00776103">
              <w:rPr>
                <w:sz w:val="18"/>
                <w:szCs w:val="18"/>
              </w:rPr>
              <w:t>,</w:t>
            </w:r>
            <w:r w:rsidR="000B45B4" w:rsidRPr="00BA1C1C">
              <w:rPr>
                <w:sz w:val="18"/>
                <w:szCs w:val="18"/>
              </w:rPr>
              <w:t xml:space="preserve"> </w:t>
            </w:r>
            <w:r w:rsidR="00B17ACE" w:rsidRPr="00BA1C1C">
              <w:rPr>
                <w:sz w:val="18"/>
                <w:szCs w:val="18"/>
              </w:rPr>
              <w:t xml:space="preserve"> a to najneskôr do 6 mesiacov </w:t>
            </w:r>
            <w:r w:rsidR="000B45B4" w:rsidRPr="00BA1C1C">
              <w:rPr>
                <w:sz w:val="18"/>
                <w:szCs w:val="18"/>
              </w:rPr>
              <w:t>od doby realizácie investície</w:t>
            </w:r>
          </w:p>
          <w:p w:rsidR="00746CA5" w:rsidRPr="00BA1C1C" w:rsidRDefault="00746CA5" w:rsidP="003F62ED">
            <w:pPr>
              <w:spacing w:after="0"/>
              <w:rPr>
                <w:sz w:val="18"/>
                <w:szCs w:val="18"/>
              </w:rPr>
            </w:pPr>
          </w:p>
        </w:tc>
        <w:tc>
          <w:tcPr>
            <w:tcW w:w="363" w:type="pct"/>
            <w:vAlign w:val="center"/>
          </w:tcPr>
          <w:p w:rsidR="00746CA5" w:rsidRPr="00BA1C1C" w:rsidRDefault="00746CA5" w:rsidP="00F450B8">
            <w:pPr>
              <w:spacing w:before="0" w:after="0"/>
              <w:jc w:val="center"/>
              <w:rPr>
                <w:sz w:val="18"/>
                <w:szCs w:val="18"/>
              </w:rPr>
            </w:pPr>
            <w:r w:rsidRPr="00BA1C1C">
              <w:rPr>
                <w:sz w:val="18"/>
                <w:szCs w:val="18"/>
              </w:rPr>
              <w:t>4</w:t>
            </w:r>
          </w:p>
        </w:tc>
        <w:tc>
          <w:tcPr>
            <w:tcW w:w="1549" w:type="pct"/>
            <w:shd w:val="clear" w:color="auto" w:fill="92D050"/>
            <w:vAlign w:val="center"/>
          </w:tcPr>
          <w:p w:rsidR="00746CA5" w:rsidRPr="00D00F03" w:rsidRDefault="000B45B4" w:rsidP="003F62ED">
            <w:pPr>
              <w:jc w:val="left"/>
              <w:rPr>
                <w:sz w:val="16"/>
                <w:szCs w:val="16"/>
              </w:rPr>
            </w:pPr>
            <w:r w:rsidRPr="00D00F03">
              <w:rPr>
                <w:sz w:val="16"/>
                <w:szCs w:val="16"/>
              </w:rPr>
              <w:t>Vykazujú sa miesta súvisiace so samotnou realizáciou projektu</w:t>
            </w:r>
            <w:r w:rsidR="00776103" w:rsidRPr="00D00F03">
              <w:rPr>
                <w:sz w:val="16"/>
                <w:szCs w:val="16"/>
              </w:rPr>
              <w:t>,</w:t>
            </w:r>
            <w:r w:rsidRPr="00D00F03">
              <w:rPr>
                <w:sz w:val="16"/>
                <w:szCs w:val="16"/>
              </w:rPr>
              <w:t xml:space="preserve"> nie celkové miesta v podniku. Za počiatočný stav sa berie stav pred investício</w:t>
            </w:r>
            <w:r w:rsidR="00D40EDD" w:rsidRPr="00D00F03">
              <w:rPr>
                <w:sz w:val="16"/>
                <w:szCs w:val="16"/>
              </w:rPr>
              <w:t xml:space="preserve">u.  Žiadateľ musí preukázateľne </w:t>
            </w:r>
            <w:r w:rsidRPr="00D00F03">
              <w:rPr>
                <w:sz w:val="16"/>
                <w:szCs w:val="16"/>
              </w:rPr>
              <w:t xml:space="preserve">označovať uvedené miesta označením miesto PRV. Berie sa pracovné miesto na celý úväzok. V prípade čiastočných úväzkov resp. sezónnych zamestnancov sa metodika posudzovania uvedie vo výzve. </w:t>
            </w:r>
            <w:r w:rsidR="00B17ACE" w:rsidRPr="00D00F03">
              <w:rPr>
                <w:sz w:val="16"/>
                <w:szCs w:val="16"/>
              </w:rPr>
              <w:t>Miesto sa musí vytvoriť najneskôr do 6 mesi</w:t>
            </w:r>
            <w:r w:rsidR="00D902E7" w:rsidRPr="00D00F03">
              <w:rPr>
                <w:sz w:val="16"/>
                <w:szCs w:val="16"/>
              </w:rPr>
              <w:t>acov od realizácie investície (</w:t>
            </w:r>
            <w:r w:rsidR="00B17ACE" w:rsidRPr="00D00F03">
              <w:rPr>
                <w:sz w:val="16"/>
                <w:szCs w:val="16"/>
              </w:rPr>
              <w:t xml:space="preserve">odo dňa predloženia ŽoP)  </w:t>
            </w:r>
          </w:p>
        </w:tc>
      </w:tr>
      <w:tr w:rsidR="0082525A" w:rsidRPr="00BA1C1C" w:rsidTr="00F450B8">
        <w:trPr>
          <w:trHeight w:val="416"/>
        </w:trPr>
        <w:tc>
          <w:tcPr>
            <w:tcW w:w="349" w:type="pct"/>
            <w:vAlign w:val="center"/>
          </w:tcPr>
          <w:p w:rsidR="0082525A" w:rsidRPr="00BA1C1C" w:rsidRDefault="000B45B4" w:rsidP="003F62ED">
            <w:pPr>
              <w:jc w:val="center"/>
              <w:rPr>
                <w:b/>
                <w:sz w:val="20"/>
              </w:rPr>
            </w:pPr>
            <w:r w:rsidRPr="00BA1C1C">
              <w:rPr>
                <w:b/>
                <w:sz w:val="20"/>
              </w:rPr>
              <w:t>3</w:t>
            </w:r>
            <w:r w:rsidR="0082525A" w:rsidRPr="00BA1C1C">
              <w:rPr>
                <w:b/>
                <w:sz w:val="20"/>
              </w:rPr>
              <w:t>.</w:t>
            </w:r>
          </w:p>
        </w:tc>
        <w:tc>
          <w:tcPr>
            <w:tcW w:w="2739" w:type="pct"/>
            <w:vAlign w:val="center"/>
          </w:tcPr>
          <w:p w:rsidR="0082525A" w:rsidRPr="00BA1C1C" w:rsidRDefault="0082525A" w:rsidP="008B5B1D">
            <w:pPr>
              <w:spacing w:before="0" w:after="0"/>
              <w:jc w:val="left"/>
              <w:rPr>
                <w:sz w:val="18"/>
                <w:szCs w:val="18"/>
              </w:rPr>
            </w:pPr>
            <w:r w:rsidRPr="00BA1C1C">
              <w:rPr>
                <w:sz w:val="18"/>
                <w:szCs w:val="18"/>
              </w:rPr>
              <w:t>Žiadateľ bol založený alebo vznikol po 1.1.2014, nemá ukončený žiadny celý rok činnosti</w:t>
            </w:r>
            <w:r w:rsidR="00776103">
              <w:rPr>
                <w:sz w:val="18"/>
                <w:szCs w:val="18"/>
              </w:rPr>
              <w:t>,</w:t>
            </w:r>
            <w:r w:rsidRPr="00BA1C1C">
              <w:rPr>
                <w:sz w:val="18"/>
                <w:szCs w:val="18"/>
              </w:rPr>
              <w:t xml:space="preserve"> a preto nevie preukázať ekonomickú životaschopnosť</w:t>
            </w:r>
          </w:p>
          <w:p w:rsidR="0082525A" w:rsidRPr="00BA1C1C" w:rsidRDefault="0082525A" w:rsidP="00776103">
            <w:pPr>
              <w:spacing w:after="0"/>
              <w:jc w:val="left"/>
              <w:rPr>
                <w:sz w:val="18"/>
                <w:szCs w:val="18"/>
              </w:rPr>
            </w:pPr>
            <w:r w:rsidRPr="00BA1C1C">
              <w:rPr>
                <w:sz w:val="18"/>
                <w:szCs w:val="18"/>
              </w:rPr>
              <w:t>Žiadateľ spĺňa aspoň jedno kritérium  ekonomickej životaschopnosti</w:t>
            </w:r>
          </w:p>
          <w:p w:rsidR="0082525A" w:rsidRPr="00BA1C1C" w:rsidRDefault="0082525A" w:rsidP="00776103">
            <w:pPr>
              <w:spacing w:after="0"/>
              <w:jc w:val="left"/>
              <w:rPr>
                <w:sz w:val="18"/>
                <w:szCs w:val="18"/>
              </w:rPr>
            </w:pPr>
            <w:r w:rsidRPr="00BA1C1C">
              <w:rPr>
                <w:sz w:val="18"/>
                <w:szCs w:val="18"/>
              </w:rPr>
              <w:t>Žiadateľ spĺňa obidve kritériá ekonomickej životaschopnosti</w:t>
            </w:r>
          </w:p>
        </w:tc>
        <w:tc>
          <w:tcPr>
            <w:tcW w:w="363" w:type="pct"/>
            <w:vAlign w:val="center"/>
          </w:tcPr>
          <w:p w:rsidR="0082525A" w:rsidRDefault="009A224C" w:rsidP="00F450B8">
            <w:pPr>
              <w:spacing w:before="0" w:after="0"/>
              <w:jc w:val="center"/>
              <w:rPr>
                <w:sz w:val="18"/>
                <w:szCs w:val="18"/>
              </w:rPr>
            </w:pPr>
            <w:r w:rsidRPr="00BA1C1C">
              <w:rPr>
                <w:sz w:val="18"/>
                <w:szCs w:val="18"/>
              </w:rPr>
              <w:t>1</w:t>
            </w:r>
          </w:p>
          <w:p w:rsidR="00E35BB7" w:rsidRDefault="00E35BB7" w:rsidP="00F450B8">
            <w:pPr>
              <w:spacing w:before="0" w:after="0"/>
              <w:jc w:val="center"/>
              <w:rPr>
                <w:sz w:val="18"/>
                <w:szCs w:val="18"/>
              </w:rPr>
            </w:pPr>
          </w:p>
          <w:p w:rsidR="00F450B8" w:rsidRPr="00BA1C1C" w:rsidRDefault="00F450B8" w:rsidP="00F450B8">
            <w:pPr>
              <w:spacing w:before="0" w:after="0"/>
              <w:jc w:val="center"/>
              <w:rPr>
                <w:sz w:val="18"/>
                <w:szCs w:val="18"/>
              </w:rPr>
            </w:pPr>
          </w:p>
          <w:p w:rsidR="0082525A" w:rsidRDefault="0082525A" w:rsidP="00F450B8">
            <w:pPr>
              <w:spacing w:before="0" w:after="0"/>
              <w:jc w:val="center"/>
              <w:rPr>
                <w:sz w:val="18"/>
                <w:szCs w:val="18"/>
              </w:rPr>
            </w:pPr>
            <w:r w:rsidRPr="00BA1C1C">
              <w:rPr>
                <w:sz w:val="18"/>
                <w:szCs w:val="18"/>
              </w:rPr>
              <w:t>3</w:t>
            </w:r>
          </w:p>
          <w:p w:rsidR="00E35BB7" w:rsidRPr="00BA1C1C" w:rsidRDefault="00E35BB7" w:rsidP="00F450B8">
            <w:pPr>
              <w:spacing w:before="0" w:after="0"/>
              <w:jc w:val="center"/>
              <w:rPr>
                <w:sz w:val="18"/>
                <w:szCs w:val="18"/>
              </w:rPr>
            </w:pPr>
          </w:p>
          <w:p w:rsidR="0082525A" w:rsidRPr="00BA1C1C" w:rsidRDefault="009A224C" w:rsidP="00F450B8">
            <w:pPr>
              <w:spacing w:before="0" w:after="0"/>
              <w:jc w:val="center"/>
              <w:rPr>
                <w:sz w:val="18"/>
                <w:szCs w:val="18"/>
              </w:rPr>
            </w:pPr>
            <w:r w:rsidRPr="00BA1C1C">
              <w:rPr>
                <w:sz w:val="18"/>
                <w:szCs w:val="18"/>
              </w:rPr>
              <w:t>6</w:t>
            </w:r>
          </w:p>
        </w:tc>
        <w:tc>
          <w:tcPr>
            <w:tcW w:w="1549" w:type="pct"/>
            <w:shd w:val="clear" w:color="auto" w:fill="92D050"/>
            <w:vAlign w:val="center"/>
          </w:tcPr>
          <w:p w:rsidR="0082525A" w:rsidRPr="00D00F03" w:rsidRDefault="0082525A" w:rsidP="003F62ED">
            <w:pPr>
              <w:jc w:val="left"/>
              <w:rPr>
                <w:sz w:val="16"/>
                <w:szCs w:val="16"/>
              </w:rPr>
            </w:pPr>
            <w:r w:rsidRPr="00D00F03">
              <w:rPr>
                <w:sz w:val="16"/>
                <w:szCs w:val="16"/>
              </w:rPr>
              <w:t>Posúdenie životaschopnosti platí aspoň za jeden rok z rokov 2013 alebo 2014. Spôsob uplatňovania bude stanovený  vo výzve.</w:t>
            </w:r>
          </w:p>
          <w:p w:rsidR="0082525A" w:rsidRPr="00D00F03" w:rsidRDefault="0082525A" w:rsidP="003F62ED">
            <w:pPr>
              <w:jc w:val="left"/>
              <w:rPr>
                <w:sz w:val="16"/>
                <w:szCs w:val="16"/>
              </w:rPr>
            </w:pPr>
            <w:r w:rsidRPr="00D00F03">
              <w:rPr>
                <w:sz w:val="16"/>
                <w:szCs w:val="16"/>
              </w:rPr>
              <w:t xml:space="preserve">Maximálny počet bodov je </w:t>
            </w:r>
            <w:r w:rsidR="009A224C" w:rsidRPr="00D00F03">
              <w:rPr>
                <w:sz w:val="16"/>
                <w:szCs w:val="16"/>
              </w:rPr>
              <w:t>6</w:t>
            </w:r>
            <w:r w:rsidR="00D902E7" w:rsidRPr="00D00F03">
              <w:rPr>
                <w:sz w:val="16"/>
                <w:szCs w:val="16"/>
              </w:rPr>
              <w:t>.</w:t>
            </w:r>
          </w:p>
        </w:tc>
      </w:tr>
      <w:tr w:rsidR="004E682D" w:rsidRPr="00BA1C1C" w:rsidTr="00F450B8">
        <w:trPr>
          <w:trHeight w:val="640"/>
        </w:trPr>
        <w:tc>
          <w:tcPr>
            <w:tcW w:w="349" w:type="pct"/>
            <w:vAlign w:val="center"/>
          </w:tcPr>
          <w:p w:rsidR="004E682D" w:rsidRPr="00BA1C1C" w:rsidRDefault="000B45B4" w:rsidP="003F62ED">
            <w:pPr>
              <w:jc w:val="center"/>
              <w:rPr>
                <w:b/>
                <w:sz w:val="20"/>
              </w:rPr>
            </w:pPr>
            <w:r w:rsidRPr="00BA1C1C">
              <w:rPr>
                <w:b/>
                <w:sz w:val="20"/>
              </w:rPr>
              <w:t>4</w:t>
            </w:r>
            <w:r w:rsidR="004E682D" w:rsidRPr="00BA1C1C">
              <w:rPr>
                <w:b/>
                <w:sz w:val="20"/>
              </w:rPr>
              <w:t>.</w:t>
            </w:r>
          </w:p>
        </w:tc>
        <w:tc>
          <w:tcPr>
            <w:tcW w:w="2739" w:type="pct"/>
            <w:vAlign w:val="center"/>
          </w:tcPr>
          <w:p w:rsidR="004E682D" w:rsidRPr="00BA1C1C" w:rsidRDefault="0082525A" w:rsidP="00776103">
            <w:pPr>
              <w:spacing w:after="0"/>
              <w:jc w:val="left"/>
              <w:rPr>
                <w:sz w:val="18"/>
                <w:szCs w:val="18"/>
              </w:rPr>
            </w:pPr>
            <w:r w:rsidRPr="00BA1C1C">
              <w:rPr>
                <w:sz w:val="18"/>
                <w:szCs w:val="18"/>
              </w:rPr>
              <w:t>Projekt prispieva k hlavným cieľom PRV v rámci opatrenia 4.1 na základe an</w:t>
            </w:r>
            <w:r w:rsidR="005735EA" w:rsidRPr="00BA1C1C">
              <w:rPr>
                <w:sz w:val="18"/>
                <w:szCs w:val="18"/>
              </w:rPr>
              <w:t>a</w:t>
            </w:r>
            <w:r w:rsidRPr="00BA1C1C">
              <w:rPr>
                <w:sz w:val="18"/>
                <w:szCs w:val="18"/>
              </w:rPr>
              <w:t>lýzy potrieb -  zvýšeniu efektívnosti výroby, k zvýšeniu produkcie alebo k</w:t>
            </w:r>
            <w:r w:rsidR="007908EE" w:rsidRPr="00BA1C1C">
              <w:rPr>
                <w:sz w:val="18"/>
                <w:szCs w:val="18"/>
              </w:rPr>
              <w:t xml:space="preserve"> </w:t>
            </w:r>
            <w:r w:rsidRPr="00BA1C1C">
              <w:rPr>
                <w:sz w:val="18"/>
                <w:szCs w:val="18"/>
              </w:rPr>
              <w:t xml:space="preserve">zvýšeniu kvality výrobkov </w:t>
            </w:r>
            <w:r w:rsidR="000A4C28" w:rsidRPr="00BA1C1C">
              <w:rPr>
                <w:sz w:val="18"/>
                <w:szCs w:val="18"/>
              </w:rPr>
              <w:t>resp. súvisí</w:t>
            </w:r>
            <w:r w:rsidR="000B45B4" w:rsidRPr="00BA1C1C">
              <w:rPr>
                <w:sz w:val="18"/>
                <w:szCs w:val="18"/>
              </w:rPr>
              <w:t xml:space="preserve"> s pestovaním resp. výrobou  nových produktov </w:t>
            </w:r>
          </w:p>
        </w:tc>
        <w:tc>
          <w:tcPr>
            <w:tcW w:w="363" w:type="pct"/>
            <w:vAlign w:val="center"/>
          </w:tcPr>
          <w:p w:rsidR="004E682D" w:rsidRPr="00BA1C1C" w:rsidRDefault="001F080F" w:rsidP="00F450B8">
            <w:pPr>
              <w:spacing w:before="0" w:after="0"/>
              <w:jc w:val="center"/>
              <w:rPr>
                <w:sz w:val="18"/>
                <w:szCs w:val="18"/>
              </w:rPr>
            </w:pPr>
            <w:r w:rsidRPr="00BA1C1C">
              <w:rPr>
                <w:sz w:val="18"/>
                <w:szCs w:val="18"/>
              </w:rPr>
              <w:t>5</w:t>
            </w:r>
          </w:p>
        </w:tc>
        <w:tc>
          <w:tcPr>
            <w:tcW w:w="1549" w:type="pct"/>
            <w:shd w:val="clear" w:color="auto" w:fill="92D050"/>
            <w:vAlign w:val="center"/>
          </w:tcPr>
          <w:p w:rsidR="00803AA0" w:rsidRPr="00D00F03" w:rsidRDefault="001F080F" w:rsidP="003F62ED">
            <w:pPr>
              <w:jc w:val="left"/>
              <w:rPr>
                <w:sz w:val="16"/>
                <w:szCs w:val="16"/>
              </w:rPr>
            </w:pPr>
            <w:r w:rsidRPr="00D00F03">
              <w:rPr>
                <w:sz w:val="16"/>
                <w:szCs w:val="16"/>
              </w:rPr>
              <w:t xml:space="preserve"> </w:t>
            </w:r>
            <w:r w:rsidR="009A224C" w:rsidRPr="00D00F03">
              <w:rPr>
                <w:sz w:val="16"/>
                <w:szCs w:val="16"/>
              </w:rPr>
              <w:t>Žiadateľ uved</w:t>
            </w:r>
            <w:r w:rsidR="0096520E" w:rsidRPr="00D00F03">
              <w:rPr>
                <w:sz w:val="16"/>
                <w:szCs w:val="16"/>
              </w:rPr>
              <w:t xml:space="preserve">ené popíše v žiadosti o NFP a v prípade  </w:t>
            </w:r>
            <w:r w:rsidR="009A224C" w:rsidRPr="00D00F03">
              <w:rPr>
                <w:sz w:val="16"/>
                <w:szCs w:val="16"/>
              </w:rPr>
              <w:t>splnenia si uplatní</w:t>
            </w:r>
            <w:r w:rsidR="0096520E" w:rsidRPr="00D00F03">
              <w:rPr>
                <w:sz w:val="16"/>
                <w:szCs w:val="16"/>
              </w:rPr>
              <w:t xml:space="preserve"> 5 bodov.</w:t>
            </w:r>
          </w:p>
        </w:tc>
      </w:tr>
      <w:tr w:rsidR="00052CD8" w:rsidRPr="00BA1C1C" w:rsidTr="00C11188">
        <w:trPr>
          <w:trHeight w:val="2112"/>
        </w:trPr>
        <w:tc>
          <w:tcPr>
            <w:tcW w:w="349" w:type="pct"/>
            <w:vMerge w:val="restart"/>
            <w:vAlign w:val="center"/>
          </w:tcPr>
          <w:p w:rsidR="00052CD8" w:rsidRPr="00BA1C1C" w:rsidRDefault="00052CD8" w:rsidP="003F62ED">
            <w:pPr>
              <w:jc w:val="center"/>
              <w:rPr>
                <w:b/>
                <w:sz w:val="20"/>
              </w:rPr>
            </w:pPr>
            <w:r w:rsidRPr="00BA1C1C">
              <w:rPr>
                <w:b/>
                <w:sz w:val="20"/>
              </w:rPr>
              <w:lastRenderedPageBreak/>
              <w:t>5.</w:t>
            </w:r>
          </w:p>
        </w:tc>
        <w:tc>
          <w:tcPr>
            <w:tcW w:w="2739" w:type="pct"/>
            <w:tcBorders>
              <w:bottom w:val="nil"/>
            </w:tcBorders>
            <w:vAlign w:val="center"/>
          </w:tcPr>
          <w:p w:rsidR="00052CD8" w:rsidRPr="00A02422" w:rsidRDefault="00052CD8" w:rsidP="008B5B1D">
            <w:pPr>
              <w:spacing w:before="0" w:after="0"/>
              <w:jc w:val="left"/>
              <w:rPr>
                <w:sz w:val="18"/>
                <w:szCs w:val="18"/>
              </w:rPr>
            </w:pPr>
            <w:r w:rsidRPr="00A02422">
              <w:rPr>
                <w:sz w:val="18"/>
                <w:szCs w:val="18"/>
              </w:rPr>
              <w:t>Deklarované oprávnené výdavky žiadateľom  v súvislosti s projektom sú:</w:t>
            </w:r>
          </w:p>
          <w:p w:rsidR="00052CD8" w:rsidRPr="00A02422" w:rsidRDefault="00052CD8" w:rsidP="005E22E0">
            <w:pPr>
              <w:pStyle w:val="Odsekzoznamu"/>
              <w:numPr>
                <w:ilvl w:val="0"/>
                <w:numId w:val="34"/>
              </w:numPr>
              <w:spacing w:after="0"/>
              <w:ind w:left="266" w:hanging="266"/>
              <w:jc w:val="left"/>
              <w:rPr>
                <w:sz w:val="18"/>
                <w:szCs w:val="18"/>
              </w:rPr>
            </w:pPr>
            <w:r w:rsidRPr="00A02422">
              <w:rPr>
                <w:sz w:val="18"/>
                <w:szCs w:val="18"/>
              </w:rPr>
              <w:t>Pri žiadateľoch obhospodarujúcich poľnohospodársku pôdu na menej ako  50 ha vrátane:</w:t>
            </w:r>
          </w:p>
          <w:p w:rsidR="00052CD8" w:rsidRPr="00A02422" w:rsidRDefault="00052CD8" w:rsidP="005E22E0">
            <w:pPr>
              <w:pStyle w:val="Odsekzoznamu"/>
              <w:numPr>
                <w:ilvl w:val="0"/>
                <w:numId w:val="92"/>
              </w:numPr>
              <w:spacing w:after="0"/>
              <w:jc w:val="left"/>
              <w:rPr>
                <w:sz w:val="18"/>
                <w:szCs w:val="18"/>
              </w:rPr>
            </w:pPr>
            <w:r w:rsidRPr="00A02422">
              <w:rPr>
                <w:sz w:val="18"/>
                <w:szCs w:val="18"/>
              </w:rPr>
              <w:t>max. vo výške 100 tis. EUR vrátane</w:t>
            </w:r>
          </w:p>
          <w:p w:rsidR="00052CD8" w:rsidRPr="00A02422" w:rsidRDefault="00052CD8" w:rsidP="005E22E0">
            <w:pPr>
              <w:pStyle w:val="Odsekzoznamu"/>
              <w:numPr>
                <w:ilvl w:val="0"/>
                <w:numId w:val="92"/>
              </w:numPr>
              <w:spacing w:after="0"/>
              <w:jc w:val="left"/>
              <w:rPr>
                <w:sz w:val="18"/>
                <w:szCs w:val="18"/>
              </w:rPr>
            </w:pPr>
            <w:r w:rsidRPr="00A02422">
              <w:rPr>
                <w:sz w:val="18"/>
                <w:szCs w:val="18"/>
              </w:rPr>
              <w:t>max. vo výške 150 tis. EUR vrátane</w:t>
            </w:r>
          </w:p>
          <w:p w:rsidR="00052CD8" w:rsidRPr="00A02422" w:rsidRDefault="00052CD8" w:rsidP="005E22E0">
            <w:pPr>
              <w:pStyle w:val="Odsekzoznamu"/>
              <w:numPr>
                <w:ilvl w:val="0"/>
                <w:numId w:val="92"/>
              </w:numPr>
              <w:spacing w:after="0"/>
              <w:jc w:val="left"/>
              <w:rPr>
                <w:sz w:val="18"/>
                <w:szCs w:val="18"/>
              </w:rPr>
            </w:pPr>
            <w:r w:rsidRPr="00A02422">
              <w:rPr>
                <w:sz w:val="18"/>
                <w:szCs w:val="18"/>
              </w:rPr>
              <w:t>max. vo výške 200 tis. EUR vrátane</w:t>
            </w:r>
          </w:p>
          <w:p w:rsidR="00052CD8" w:rsidRPr="00A02422" w:rsidRDefault="00052CD8" w:rsidP="005E22E0">
            <w:pPr>
              <w:pStyle w:val="Odsekzoznamu"/>
              <w:numPr>
                <w:ilvl w:val="0"/>
                <w:numId w:val="92"/>
              </w:numPr>
              <w:spacing w:after="0"/>
              <w:jc w:val="left"/>
              <w:rPr>
                <w:sz w:val="18"/>
                <w:szCs w:val="18"/>
              </w:rPr>
            </w:pPr>
            <w:r w:rsidRPr="00A02422">
              <w:rPr>
                <w:sz w:val="18"/>
                <w:szCs w:val="18"/>
              </w:rPr>
              <w:t>nad 200 tis. EUR</w:t>
            </w:r>
          </w:p>
        </w:tc>
        <w:tc>
          <w:tcPr>
            <w:tcW w:w="363" w:type="pct"/>
            <w:vMerge w:val="restart"/>
            <w:vAlign w:val="center"/>
          </w:tcPr>
          <w:p w:rsidR="00052CD8" w:rsidRPr="00BA1C1C" w:rsidRDefault="00052CD8" w:rsidP="00F450B8">
            <w:pPr>
              <w:spacing w:before="0" w:after="0"/>
              <w:jc w:val="center"/>
              <w:rPr>
                <w:sz w:val="18"/>
                <w:szCs w:val="18"/>
              </w:rPr>
            </w:pPr>
            <w:r w:rsidRPr="00BA1C1C">
              <w:rPr>
                <w:sz w:val="18"/>
                <w:szCs w:val="18"/>
              </w:rPr>
              <w:t>29</w:t>
            </w:r>
          </w:p>
          <w:p w:rsidR="00052CD8" w:rsidRPr="00BA1C1C" w:rsidRDefault="00052CD8" w:rsidP="009C6FB8">
            <w:pPr>
              <w:spacing w:before="0" w:after="0"/>
              <w:jc w:val="center"/>
              <w:rPr>
                <w:sz w:val="18"/>
                <w:szCs w:val="18"/>
              </w:rPr>
            </w:pPr>
            <w:r w:rsidRPr="00BA1C1C">
              <w:rPr>
                <w:sz w:val="18"/>
                <w:szCs w:val="18"/>
              </w:rPr>
              <w:t>27</w:t>
            </w:r>
          </w:p>
          <w:p w:rsidR="00052CD8" w:rsidRPr="00BA1C1C" w:rsidRDefault="00052CD8" w:rsidP="009C6FB8">
            <w:pPr>
              <w:spacing w:before="0" w:after="0"/>
              <w:jc w:val="center"/>
              <w:rPr>
                <w:sz w:val="18"/>
                <w:szCs w:val="18"/>
              </w:rPr>
            </w:pPr>
            <w:r w:rsidRPr="00BA1C1C">
              <w:rPr>
                <w:sz w:val="18"/>
                <w:szCs w:val="18"/>
              </w:rPr>
              <w:t>25</w:t>
            </w:r>
          </w:p>
          <w:p w:rsidR="00052CD8" w:rsidRPr="00BA1C1C" w:rsidRDefault="00052CD8" w:rsidP="00F450B8">
            <w:pPr>
              <w:spacing w:before="0" w:after="0"/>
              <w:jc w:val="center"/>
              <w:rPr>
                <w:sz w:val="18"/>
                <w:szCs w:val="18"/>
              </w:rPr>
            </w:pPr>
            <w:r w:rsidRPr="00BA1C1C">
              <w:rPr>
                <w:sz w:val="18"/>
                <w:szCs w:val="18"/>
              </w:rPr>
              <w:t>21</w:t>
            </w:r>
          </w:p>
        </w:tc>
        <w:tc>
          <w:tcPr>
            <w:tcW w:w="1549" w:type="pct"/>
            <w:vMerge w:val="restart"/>
            <w:shd w:val="clear" w:color="auto" w:fill="92D050"/>
            <w:vAlign w:val="center"/>
          </w:tcPr>
          <w:p w:rsidR="00052CD8" w:rsidRDefault="00052CD8" w:rsidP="008B5B1D">
            <w:pPr>
              <w:spacing w:before="0"/>
              <w:jc w:val="left"/>
              <w:rPr>
                <w:sz w:val="16"/>
                <w:szCs w:val="16"/>
              </w:rPr>
            </w:pPr>
            <w:r w:rsidRPr="00D00F03">
              <w:rPr>
                <w:sz w:val="16"/>
                <w:szCs w:val="16"/>
              </w:rPr>
              <w:t xml:space="preserve">Výmera obhospodarovanej pôdy sa bude brať podľa deklarovanej pôdy v žiadostiach pre priame platby za rok 2015. </w:t>
            </w:r>
          </w:p>
          <w:p w:rsidR="00052CD8" w:rsidRPr="00D00F03" w:rsidRDefault="00052CD8" w:rsidP="008B5B1D">
            <w:pPr>
              <w:spacing w:before="0"/>
              <w:jc w:val="left"/>
              <w:rPr>
                <w:sz w:val="16"/>
                <w:szCs w:val="16"/>
              </w:rPr>
            </w:pPr>
            <w:r w:rsidRPr="00D00F03">
              <w:rPr>
                <w:sz w:val="16"/>
                <w:szCs w:val="16"/>
              </w:rPr>
              <w:t>V prípade nepodania žiadosti na priame platby sa žiadateľ posudzuje ako žiadateľ obhospodarujúci pôdu na menej ako 50 ha.</w:t>
            </w:r>
          </w:p>
          <w:p w:rsidR="00052CD8" w:rsidRPr="00D00F03" w:rsidRDefault="00052CD8" w:rsidP="003F62ED">
            <w:pPr>
              <w:jc w:val="left"/>
              <w:rPr>
                <w:sz w:val="16"/>
                <w:szCs w:val="16"/>
              </w:rPr>
            </w:pPr>
            <w:r w:rsidRPr="00D00F03">
              <w:rPr>
                <w:sz w:val="16"/>
                <w:szCs w:val="16"/>
              </w:rPr>
              <w:t>Do nákladov na zriadenie sadu resp. výstavby skleníkov podľa písm. D patria aj všetky technológie s tým súvisiace (napr. zavlažovanie, vykurovanie, delá proti ľadovcu a pod.) siete, oplotenie, vnútorné komunikácie. Zároveň je tu možné (do písmena D) započítať náklady na sklady a pozberovú úpravu ovocia a zeleniny, pokiaľ je predmetom projektu aj zriadenie sadu a výstavba skleníkov alebo fóliovníkov. Pokiaľ sú predmetom aj stroje, automobily alebo náradie, body sa priznajú len podľa písmen A) až C).</w:t>
            </w:r>
          </w:p>
          <w:p w:rsidR="00052CD8" w:rsidRPr="00D00F03" w:rsidRDefault="00052CD8" w:rsidP="003F62ED">
            <w:pPr>
              <w:jc w:val="left"/>
              <w:rPr>
                <w:sz w:val="16"/>
                <w:szCs w:val="16"/>
              </w:rPr>
            </w:pPr>
            <w:r w:rsidRPr="00D00F03">
              <w:rPr>
                <w:sz w:val="16"/>
                <w:szCs w:val="16"/>
              </w:rPr>
              <w:t xml:space="preserve">Za zriadenie nového sadu podľa D) sa počíta aj úplné vyklčovanie starého sadu a zriadenie nového sadu na jeho mieste.  </w:t>
            </w:r>
          </w:p>
          <w:p w:rsidR="00052CD8" w:rsidRDefault="00052CD8" w:rsidP="003F62ED">
            <w:pPr>
              <w:jc w:val="left"/>
              <w:rPr>
                <w:sz w:val="16"/>
                <w:szCs w:val="16"/>
              </w:rPr>
            </w:pPr>
            <w:r w:rsidRPr="00D00F03">
              <w:rPr>
                <w:sz w:val="16"/>
                <w:szCs w:val="16"/>
              </w:rPr>
              <w:t xml:space="preserve">Maximálny počet bodov je 29. </w:t>
            </w:r>
          </w:p>
          <w:p w:rsidR="00052CD8" w:rsidRPr="00D00F03" w:rsidRDefault="00052CD8" w:rsidP="003F62ED">
            <w:pPr>
              <w:jc w:val="left"/>
              <w:rPr>
                <w:sz w:val="16"/>
                <w:szCs w:val="16"/>
              </w:rPr>
            </w:pPr>
            <w:r w:rsidRPr="00D00F03">
              <w:rPr>
                <w:sz w:val="16"/>
                <w:szCs w:val="16"/>
              </w:rPr>
              <w:t>Body sú v každej skupine za písmená a) až d).</w:t>
            </w:r>
          </w:p>
        </w:tc>
      </w:tr>
      <w:tr w:rsidR="00052CD8" w:rsidRPr="00BA1C1C" w:rsidTr="00C11188">
        <w:trPr>
          <w:trHeight w:val="1547"/>
        </w:trPr>
        <w:tc>
          <w:tcPr>
            <w:tcW w:w="349" w:type="pct"/>
            <w:vMerge/>
            <w:vAlign w:val="center"/>
          </w:tcPr>
          <w:p w:rsidR="00052CD8" w:rsidRPr="00BA1C1C" w:rsidRDefault="00052CD8" w:rsidP="003F62ED">
            <w:pPr>
              <w:jc w:val="center"/>
              <w:rPr>
                <w:b/>
                <w:sz w:val="20"/>
              </w:rPr>
            </w:pPr>
          </w:p>
        </w:tc>
        <w:tc>
          <w:tcPr>
            <w:tcW w:w="2739" w:type="pct"/>
            <w:tcBorders>
              <w:top w:val="nil"/>
              <w:bottom w:val="nil"/>
            </w:tcBorders>
            <w:vAlign w:val="center"/>
          </w:tcPr>
          <w:p w:rsidR="00052CD8" w:rsidRPr="00A02422" w:rsidRDefault="00052CD8" w:rsidP="005E22E0">
            <w:pPr>
              <w:pStyle w:val="Odsekzoznamu"/>
              <w:numPr>
                <w:ilvl w:val="0"/>
                <w:numId w:val="34"/>
              </w:numPr>
              <w:spacing w:after="0"/>
              <w:ind w:left="266" w:hanging="266"/>
              <w:jc w:val="left"/>
              <w:rPr>
                <w:sz w:val="18"/>
                <w:szCs w:val="18"/>
              </w:rPr>
            </w:pPr>
            <w:r w:rsidRPr="00A02422">
              <w:rPr>
                <w:sz w:val="18"/>
                <w:szCs w:val="18"/>
              </w:rPr>
              <w:t>Pri žiadateľoch obhospodarujúcich poľnohospodársku pôdu od 50 ha  do 100 ha vrátane:</w:t>
            </w:r>
          </w:p>
          <w:p w:rsidR="00052CD8" w:rsidRPr="00A02422" w:rsidRDefault="00052CD8" w:rsidP="005E22E0">
            <w:pPr>
              <w:pStyle w:val="Odsekzoznamu"/>
              <w:numPr>
                <w:ilvl w:val="0"/>
                <w:numId w:val="93"/>
              </w:numPr>
              <w:spacing w:after="0"/>
              <w:jc w:val="left"/>
              <w:rPr>
                <w:sz w:val="18"/>
                <w:szCs w:val="18"/>
              </w:rPr>
            </w:pPr>
            <w:r w:rsidRPr="00A02422">
              <w:rPr>
                <w:sz w:val="18"/>
                <w:szCs w:val="18"/>
              </w:rPr>
              <w:t>max .vo výške 120 tis. EUR vrátane</w:t>
            </w:r>
          </w:p>
          <w:p w:rsidR="00052CD8" w:rsidRPr="00A02422" w:rsidRDefault="00052CD8" w:rsidP="005E22E0">
            <w:pPr>
              <w:pStyle w:val="Odsekzoznamu"/>
              <w:numPr>
                <w:ilvl w:val="0"/>
                <w:numId w:val="93"/>
              </w:numPr>
              <w:spacing w:after="0"/>
              <w:jc w:val="left"/>
              <w:rPr>
                <w:sz w:val="18"/>
                <w:szCs w:val="18"/>
              </w:rPr>
            </w:pPr>
            <w:r w:rsidRPr="00A02422">
              <w:rPr>
                <w:sz w:val="18"/>
                <w:szCs w:val="18"/>
              </w:rPr>
              <w:t>max. vo výške 180 tis. EUR vrátane</w:t>
            </w:r>
          </w:p>
          <w:p w:rsidR="00052CD8" w:rsidRPr="00A02422" w:rsidRDefault="00052CD8" w:rsidP="005E22E0">
            <w:pPr>
              <w:pStyle w:val="Odsekzoznamu"/>
              <w:numPr>
                <w:ilvl w:val="0"/>
                <w:numId w:val="93"/>
              </w:numPr>
              <w:spacing w:after="0"/>
              <w:jc w:val="left"/>
              <w:rPr>
                <w:sz w:val="18"/>
                <w:szCs w:val="18"/>
              </w:rPr>
            </w:pPr>
            <w:r w:rsidRPr="00A02422">
              <w:rPr>
                <w:sz w:val="18"/>
                <w:szCs w:val="18"/>
              </w:rPr>
              <w:t>max. vo výške 220 tis. EUR vrátane</w:t>
            </w:r>
          </w:p>
          <w:p w:rsidR="00052CD8" w:rsidRPr="00A02422" w:rsidRDefault="00052CD8" w:rsidP="005E22E0">
            <w:pPr>
              <w:pStyle w:val="Odsekzoznamu"/>
              <w:numPr>
                <w:ilvl w:val="0"/>
                <w:numId w:val="93"/>
              </w:numPr>
              <w:spacing w:after="0"/>
              <w:jc w:val="left"/>
              <w:rPr>
                <w:sz w:val="18"/>
                <w:szCs w:val="18"/>
              </w:rPr>
            </w:pPr>
            <w:r w:rsidRPr="00A02422">
              <w:rPr>
                <w:sz w:val="18"/>
                <w:szCs w:val="18"/>
              </w:rPr>
              <w:t xml:space="preserve"> nad 220 tis. EUR</w:t>
            </w:r>
          </w:p>
        </w:tc>
        <w:tc>
          <w:tcPr>
            <w:tcW w:w="363" w:type="pct"/>
            <w:vMerge/>
            <w:vAlign w:val="center"/>
          </w:tcPr>
          <w:p w:rsidR="00052CD8" w:rsidRPr="00BA1C1C" w:rsidRDefault="00052CD8" w:rsidP="00F450B8">
            <w:pPr>
              <w:spacing w:before="0" w:after="0"/>
              <w:jc w:val="center"/>
              <w:rPr>
                <w:sz w:val="18"/>
                <w:szCs w:val="18"/>
              </w:rPr>
            </w:pPr>
          </w:p>
        </w:tc>
        <w:tc>
          <w:tcPr>
            <w:tcW w:w="1549" w:type="pct"/>
            <w:vMerge/>
            <w:shd w:val="clear" w:color="auto" w:fill="92D050"/>
            <w:vAlign w:val="center"/>
          </w:tcPr>
          <w:p w:rsidR="00052CD8" w:rsidRPr="00D00F03" w:rsidRDefault="00052CD8" w:rsidP="003F62ED">
            <w:pPr>
              <w:jc w:val="left"/>
              <w:rPr>
                <w:sz w:val="16"/>
                <w:szCs w:val="16"/>
              </w:rPr>
            </w:pPr>
          </w:p>
        </w:tc>
      </w:tr>
      <w:tr w:rsidR="00052CD8" w:rsidRPr="00BA1C1C" w:rsidTr="00C11188">
        <w:trPr>
          <w:trHeight w:val="1413"/>
        </w:trPr>
        <w:tc>
          <w:tcPr>
            <w:tcW w:w="349" w:type="pct"/>
            <w:vMerge/>
            <w:vAlign w:val="center"/>
          </w:tcPr>
          <w:p w:rsidR="00052CD8" w:rsidRPr="00BA1C1C" w:rsidRDefault="00052CD8" w:rsidP="003F62ED">
            <w:pPr>
              <w:jc w:val="center"/>
              <w:rPr>
                <w:b/>
                <w:sz w:val="20"/>
              </w:rPr>
            </w:pPr>
          </w:p>
        </w:tc>
        <w:tc>
          <w:tcPr>
            <w:tcW w:w="2739" w:type="pct"/>
            <w:tcBorders>
              <w:top w:val="nil"/>
              <w:bottom w:val="nil"/>
            </w:tcBorders>
            <w:vAlign w:val="center"/>
          </w:tcPr>
          <w:p w:rsidR="00052CD8" w:rsidRPr="00A02422" w:rsidRDefault="00052CD8" w:rsidP="005E22E0">
            <w:pPr>
              <w:pStyle w:val="Odsekzoznamu"/>
              <w:numPr>
                <w:ilvl w:val="0"/>
                <w:numId w:val="34"/>
              </w:numPr>
              <w:spacing w:after="0"/>
              <w:ind w:left="266" w:hanging="266"/>
              <w:jc w:val="left"/>
              <w:rPr>
                <w:sz w:val="18"/>
                <w:szCs w:val="18"/>
              </w:rPr>
            </w:pPr>
            <w:r w:rsidRPr="00A02422">
              <w:rPr>
                <w:sz w:val="18"/>
                <w:szCs w:val="18"/>
              </w:rPr>
              <w:t>Pri žiadateľoch obhospodarujúcich poľnohospodársku pôdu na viac ako 100 ha:</w:t>
            </w:r>
          </w:p>
          <w:p w:rsidR="00052CD8" w:rsidRPr="00A02422" w:rsidRDefault="00052CD8" w:rsidP="005E22E0">
            <w:pPr>
              <w:pStyle w:val="Odsekzoznamu"/>
              <w:numPr>
                <w:ilvl w:val="0"/>
                <w:numId w:val="94"/>
              </w:numPr>
              <w:spacing w:after="0"/>
              <w:jc w:val="left"/>
              <w:rPr>
                <w:sz w:val="18"/>
                <w:szCs w:val="18"/>
              </w:rPr>
            </w:pPr>
            <w:r w:rsidRPr="00A02422">
              <w:rPr>
                <w:sz w:val="18"/>
                <w:szCs w:val="18"/>
              </w:rPr>
              <w:t>max. vo výške 150 tis. EUR vrátane</w:t>
            </w:r>
          </w:p>
          <w:p w:rsidR="00052CD8" w:rsidRPr="00A02422" w:rsidRDefault="00052CD8" w:rsidP="005E22E0">
            <w:pPr>
              <w:pStyle w:val="Odsekzoznamu"/>
              <w:numPr>
                <w:ilvl w:val="0"/>
                <w:numId w:val="94"/>
              </w:numPr>
              <w:spacing w:after="0"/>
              <w:jc w:val="left"/>
              <w:rPr>
                <w:sz w:val="18"/>
                <w:szCs w:val="18"/>
              </w:rPr>
            </w:pPr>
            <w:r w:rsidRPr="00A02422">
              <w:rPr>
                <w:sz w:val="18"/>
                <w:szCs w:val="18"/>
              </w:rPr>
              <w:t>max. vo výške 200 tis. EUR vrátane</w:t>
            </w:r>
          </w:p>
          <w:p w:rsidR="00052CD8" w:rsidRPr="00A02422" w:rsidRDefault="00052CD8" w:rsidP="005E22E0">
            <w:pPr>
              <w:pStyle w:val="Odsekzoznamu"/>
              <w:numPr>
                <w:ilvl w:val="0"/>
                <w:numId w:val="94"/>
              </w:numPr>
              <w:spacing w:after="0"/>
              <w:jc w:val="left"/>
              <w:rPr>
                <w:sz w:val="18"/>
                <w:szCs w:val="18"/>
              </w:rPr>
            </w:pPr>
            <w:r w:rsidRPr="00A02422">
              <w:rPr>
                <w:sz w:val="18"/>
                <w:szCs w:val="18"/>
              </w:rPr>
              <w:t>max. vo výške 250 tis. EUR vrátane</w:t>
            </w:r>
          </w:p>
          <w:p w:rsidR="00052CD8" w:rsidRPr="00A02422" w:rsidRDefault="00052CD8" w:rsidP="005E22E0">
            <w:pPr>
              <w:pStyle w:val="Odsekzoznamu"/>
              <w:numPr>
                <w:ilvl w:val="0"/>
                <w:numId w:val="94"/>
              </w:numPr>
              <w:spacing w:after="0"/>
              <w:jc w:val="left"/>
              <w:rPr>
                <w:sz w:val="18"/>
                <w:szCs w:val="18"/>
              </w:rPr>
            </w:pPr>
            <w:r w:rsidRPr="00A02422">
              <w:rPr>
                <w:sz w:val="18"/>
                <w:szCs w:val="18"/>
              </w:rPr>
              <w:t>nad 250 tis. EUR</w:t>
            </w:r>
          </w:p>
        </w:tc>
        <w:tc>
          <w:tcPr>
            <w:tcW w:w="363" w:type="pct"/>
            <w:vMerge/>
            <w:vAlign w:val="center"/>
          </w:tcPr>
          <w:p w:rsidR="00052CD8" w:rsidRPr="00BA1C1C" w:rsidRDefault="00052CD8" w:rsidP="00F450B8">
            <w:pPr>
              <w:spacing w:before="0" w:after="0"/>
              <w:jc w:val="center"/>
              <w:rPr>
                <w:sz w:val="18"/>
                <w:szCs w:val="18"/>
              </w:rPr>
            </w:pPr>
          </w:p>
        </w:tc>
        <w:tc>
          <w:tcPr>
            <w:tcW w:w="1549" w:type="pct"/>
            <w:vMerge/>
            <w:shd w:val="clear" w:color="auto" w:fill="92D050"/>
            <w:vAlign w:val="center"/>
          </w:tcPr>
          <w:p w:rsidR="00052CD8" w:rsidRPr="00D00F03" w:rsidRDefault="00052CD8" w:rsidP="003F62ED">
            <w:pPr>
              <w:jc w:val="left"/>
              <w:rPr>
                <w:sz w:val="16"/>
                <w:szCs w:val="16"/>
              </w:rPr>
            </w:pPr>
          </w:p>
        </w:tc>
      </w:tr>
      <w:tr w:rsidR="00052CD8" w:rsidRPr="00BA1C1C" w:rsidTr="00C11188">
        <w:trPr>
          <w:trHeight w:val="1908"/>
        </w:trPr>
        <w:tc>
          <w:tcPr>
            <w:tcW w:w="349" w:type="pct"/>
            <w:vMerge/>
            <w:vAlign w:val="center"/>
          </w:tcPr>
          <w:p w:rsidR="00052CD8" w:rsidRPr="00BA1C1C" w:rsidRDefault="00052CD8" w:rsidP="003F62ED">
            <w:pPr>
              <w:jc w:val="center"/>
              <w:rPr>
                <w:b/>
                <w:sz w:val="20"/>
              </w:rPr>
            </w:pPr>
          </w:p>
        </w:tc>
        <w:tc>
          <w:tcPr>
            <w:tcW w:w="2739" w:type="pct"/>
            <w:tcBorders>
              <w:top w:val="nil"/>
              <w:bottom w:val="nil"/>
            </w:tcBorders>
            <w:vAlign w:val="center"/>
          </w:tcPr>
          <w:p w:rsidR="00052CD8" w:rsidRPr="00A02422" w:rsidRDefault="00052CD8" w:rsidP="005E22E0">
            <w:pPr>
              <w:pStyle w:val="Odsekzoznamu"/>
              <w:numPr>
                <w:ilvl w:val="0"/>
                <w:numId w:val="34"/>
              </w:numPr>
              <w:spacing w:after="0"/>
              <w:ind w:left="266" w:hanging="266"/>
              <w:jc w:val="left"/>
              <w:rPr>
                <w:sz w:val="18"/>
                <w:szCs w:val="18"/>
              </w:rPr>
            </w:pPr>
            <w:r w:rsidRPr="00A02422">
              <w:rPr>
                <w:sz w:val="18"/>
                <w:szCs w:val="18"/>
              </w:rPr>
              <w:t>Pri žiadateľoch, ktorých predmetom projektu je len zriadenie nového sadu alebo výstavba skleníkov alebo fóliovníkov vrátane technológií a bez strojov, automobilov a náradia:</w:t>
            </w:r>
          </w:p>
          <w:p w:rsidR="00052CD8" w:rsidRPr="00A02422" w:rsidRDefault="00052CD8" w:rsidP="005E22E0">
            <w:pPr>
              <w:pStyle w:val="Odsekzoznamu"/>
              <w:numPr>
                <w:ilvl w:val="0"/>
                <w:numId w:val="95"/>
              </w:numPr>
              <w:spacing w:after="0"/>
              <w:jc w:val="left"/>
              <w:rPr>
                <w:sz w:val="18"/>
                <w:szCs w:val="18"/>
              </w:rPr>
            </w:pPr>
            <w:r w:rsidRPr="00A02422">
              <w:rPr>
                <w:sz w:val="18"/>
                <w:szCs w:val="18"/>
              </w:rPr>
              <w:t>max. vo výške 250 tis. EUR vrátane</w:t>
            </w:r>
          </w:p>
          <w:p w:rsidR="00052CD8" w:rsidRPr="00A02422" w:rsidRDefault="00052CD8" w:rsidP="005E22E0">
            <w:pPr>
              <w:pStyle w:val="Odsekzoznamu"/>
              <w:numPr>
                <w:ilvl w:val="0"/>
                <w:numId w:val="95"/>
              </w:numPr>
              <w:spacing w:after="0"/>
              <w:jc w:val="left"/>
              <w:rPr>
                <w:sz w:val="18"/>
                <w:szCs w:val="18"/>
              </w:rPr>
            </w:pPr>
            <w:r w:rsidRPr="00A02422">
              <w:rPr>
                <w:sz w:val="18"/>
                <w:szCs w:val="18"/>
              </w:rPr>
              <w:t>max. vo výške 400 tis. EUR vrátane</w:t>
            </w:r>
          </w:p>
          <w:p w:rsidR="00052CD8" w:rsidRPr="00A02422" w:rsidRDefault="00052CD8" w:rsidP="005E22E0">
            <w:pPr>
              <w:pStyle w:val="Odsekzoznamu"/>
              <w:numPr>
                <w:ilvl w:val="0"/>
                <w:numId w:val="95"/>
              </w:numPr>
              <w:spacing w:after="0"/>
              <w:jc w:val="left"/>
              <w:rPr>
                <w:sz w:val="18"/>
                <w:szCs w:val="18"/>
              </w:rPr>
            </w:pPr>
            <w:r w:rsidRPr="00A02422">
              <w:rPr>
                <w:sz w:val="18"/>
                <w:szCs w:val="18"/>
              </w:rPr>
              <w:t>max. vo výške 500 tis. EUR vrátane</w:t>
            </w:r>
          </w:p>
          <w:p w:rsidR="00052CD8" w:rsidRPr="00A02422" w:rsidRDefault="00052CD8" w:rsidP="005E22E0">
            <w:pPr>
              <w:pStyle w:val="Odsekzoznamu"/>
              <w:numPr>
                <w:ilvl w:val="0"/>
                <w:numId w:val="95"/>
              </w:numPr>
              <w:spacing w:after="0"/>
              <w:rPr>
                <w:sz w:val="18"/>
                <w:szCs w:val="18"/>
              </w:rPr>
            </w:pPr>
            <w:r w:rsidRPr="00A02422">
              <w:rPr>
                <w:sz w:val="18"/>
                <w:szCs w:val="18"/>
              </w:rPr>
              <w:t xml:space="preserve"> nad 500 tis. EUR</w:t>
            </w:r>
          </w:p>
        </w:tc>
        <w:tc>
          <w:tcPr>
            <w:tcW w:w="363" w:type="pct"/>
            <w:vMerge/>
            <w:tcBorders>
              <w:bottom w:val="nil"/>
            </w:tcBorders>
            <w:vAlign w:val="center"/>
          </w:tcPr>
          <w:p w:rsidR="00052CD8" w:rsidRDefault="00052CD8" w:rsidP="00F450B8">
            <w:pPr>
              <w:spacing w:before="0" w:after="0"/>
              <w:jc w:val="center"/>
              <w:rPr>
                <w:sz w:val="18"/>
                <w:szCs w:val="18"/>
              </w:rPr>
            </w:pPr>
          </w:p>
        </w:tc>
        <w:tc>
          <w:tcPr>
            <w:tcW w:w="1549" w:type="pct"/>
            <w:vMerge/>
            <w:shd w:val="clear" w:color="auto" w:fill="92D050"/>
            <w:vAlign w:val="center"/>
          </w:tcPr>
          <w:p w:rsidR="00052CD8" w:rsidRPr="00D00F03" w:rsidRDefault="00052CD8" w:rsidP="003F62ED">
            <w:pPr>
              <w:jc w:val="left"/>
              <w:rPr>
                <w:sz w:val="16"/>
                <w:szCs w:val="16"/>
              </w:rPr>
            </w:pPr>
          </w:p>
        </w:tc>
      </w:tr>
      <w:tr w:rsidR="00062796" w:rsidRPr="00BA1C1C" w:rsidTr="00F450B8">
        <w:trPr>
          <w:trHeight w:val="1405"/>
        </w:trPr>
        <w:tc>
          <w:tcPr>
            <w:tcW w:w="349" w:type="pct"/>
            <w:vMerge w:val="restart"/>
            <w:vAlign w:val="center"/>
          </w:tcPr>
          <w:p w:rsidR="00062796" w:rsidRPr="00BA1C1C" w:rsidRDefault="00062796" w:rsidP="003F62ED">
            <w:pPr>
              <w:jc w:val="center"/>
              <w:rPr>
                <w:b/>
                <w:sz w:val="20"/>
              </w:rPr>
            </w:pPr>
            <w:r w:rsidRPr="00BA1C1C">
              <w:rPr>
                <w:b/>
                <w:sz w:val="20"/>
              </w:rPr>
              <w:t>6.</w:t>
            </w:r>
          </w:p>
        </w:tc>
        <w:tc>
          <w:tcPr>
            <w:tcW w:w="2739" w:type="pct"/>
            <w:tcBorders>
              <w:bottom w:val="nil"/>
            </w:tcBorders>
            <w:vAlign w:val="center"/>
          </w:tcPr>
          <w:p w:rsidR="00062796" w:rsidRDefault="00062796" w:rsidP="003F62ED">
            <w:pPr>
              <w:spacing w:after="0"/>
              <w:rPr>
                <w:sz w:val="18"/>
                <w:szCs w:val="18"/>
              </w:rPr>
            </w:pPr>
            <w:r w:rsidRPr="00BA1C1C">
              <w:rPr>
                <w:sz w:val="18"/>
                <w:szCs w:val="18"/>
              </w:rPr>
              <w:t>Žiadateľ sa zaviaže, že súhlasí s nižšou intenzitou pomoci ako maximálna intenzita pomoci deklarovaná vo výzve nasledovne:</w:t>
            </w:r>
          </w:p>
          <w:p w:rsidR="00333476" w:rsidRDefault="00333476" w:rsidP="00333476">
            <w:pPr>
              <w:spacing w:before="0" w:after="0"/>
              <w:rPr>
                <w:sz w:val="18"/>
                <w:szCs w:val="18"/>
              </w:rPr>
            </w:pPr>
          </w:p>
          <w:p w:rsidR="00062796" w:rsidRPr="00BA1C1C" w:rsidRDefault="00062796" w:rsidP="005E22E0">
            <w:pPr>
              <w:pStyle w:val="Odsekzoznamu"/>
              <w:numPr>
                <w:ilvl w:val="0"/>
                <w:numId w:val="131"/>
              </w:numPr>
              <w:spacing w:before="0" w:after="0"/>
              <w:ind w:left="266" w:hanging="266"/>
              <w:contextualSpacing w:val="0"/>
              <w:rPr>
                <w:sz w:val="18"/>
                <w:szCs w:val="18"/>
              </w:rPr>
            </w:pPr>
            <w:r w:rsidRPr="00BA1C1C">
              <w:rPr>
                <w:sz w:val="18"/>
                <w:szCs w:val="18"/>
              </w:rPr>
              <w:t xml:space="preserve">V prípade uplatnenia základnej intenzity: </w:t>
            </w:r>
          </w:p>
          <w:p w:rsidR="00062796" w:rsidRPr="00BA1C1C" w:rsidRDefault="00062796" w:rsidP="005E22E0">
            <w:pPr>
              <w:numPr>
                <w:ilvl w:val="0"/>
                <w:numId w:val="33"/>
              </w:numPr>
              <w:spacing w:before="0" w:after="0"/>
              <w:jc w:val="left"/>
              <w:rPr>
                <w:sz w:val="18"/>
                <w:szCs w:val="18"/>
              </w:rPr>
            </w:pPr>
            <w:r w:rsidRPr="00BA1C1C">
              <w:rPr>
                <w:sz w:val="18"/>
                <w:szCs w:val="18"/>
              </w:rPr>
              <w:t>intenzita pomoci nižšia  o 5%</w:t>
            </w:r>
          </w:p>
          <w:p w:rsidR="00062796" w:rsidRPr="00D00F03" w:rsidRDefault="00062796" w:rsidP="005E22E0">
            <w:pPr>
              <w:numPr>
                <w:ilvl w:val="0"/>
                <w:numId w:val="33"/>
              </w:numPr>
              <w:spacing w:before="0" w:after="0"/>
              <w:jc w:val="left"/>
              <w:rPr>
                <w:sz w:val="18"/>
                <w:szCs w:val="18"/>
              </w:rPr>
            </w:pPr>
            <w:r w:rsidRPr="00BA1C1C">
              <w:rPr>
                <w:sz w:val="18"/>
                <w:szCs w:val="18"/>
              </w:rPr>
              <w:t>intenzita pomoci nižšia  o 1</w:t>
            </w:r>
            <w:r w:rsidR="00890CC5">
              <w:rPr>
                <w:sz w:val="18"/>
                <w:szCs w:val="18"/>
              </w:rPr>
              <w:t>0%</w:t>
            </w:r>
          </w:p>
        </w:tc>
        <w:tc>
          <w:tcPr>
            <w:tcW w:w="363" w:type="pct"/>
            <w:tcBorders>
              <w:bottom w:val="nil"/>
            </w:tcBorders>
            <w:vAlign w:val="center"/>
          </w:tcPr>
          <w:p w:rsidR="00A02422" w:rsidRDefault="00A02422" w:rsidP="00F450B8">
            <w:pPr>
              <w:spacing w:before="0" w:after="0"/>
              <w:jc w:val="center"/>
              <w:rPr>
                <w:sz w:val="18"/>
                <w:szCs w:val="18"/>
              </w:rPr>
            </w:pPr>
          </w:p>
          <w:p w:rsidR="00A02422" w:rsidRDefault="00A02422" w:rsidP="00F450B8">
            <w:pPr>
              <w:spacing w:before="0" w:after="0"/>
              <w:jc w:val="center"/>
              <w:rPr>
                <w:sz w:val="18"/>
                <w:szCs w:val="18"/>
              </w:rPr>
            </w:pPr>
          </w:p>
          <w:p w:rsidR="00A02422" w:rsidRDefault="00A02422" w:rsidP="00F450B8">
            <w:pPr>
              <w:spacing w:before="0" w:after="0"/>
              <w:jc w:val="center"/>
              <w:rPr>
                <w:sz w:val="18"/>
                <w:szCs w:val="18"/>
              </w:rPr>
            </w:pPr>
          </w:p>
          <w:p w:rsidR="00062796" w:rsidRPr="00BA1C1C" w:rsidRDefault="00062796" w:rsidP="00F450B8">
            <w:pPr>
              <w:spacing w:before="0" w:after="0"/>
              <w:jc w:val="center"/>
              <w:rPr>
                <w:sz w:val="18"/>
                <w:szCs w:val="18"/>
              </w:rPr>
            </w:pPr>
            <w:r w:rsidRPr="00BA1C1C">
              <w:rPr>
                <w:sz w:val="18"/>
                <w:szCs w:val="18"/>
              </w:rPr>
              <w:t>4</w:t>
            </w:r>
          </w:p>
        </w:tc>
        <w:tc>
          <w:tcPr>
            <w:tcW w:w="1549" w:type="pct"/>
            <w:vMerge w:val="restart"/>
            <w:shd w:val="clear" w:color="auto" w:fill="92D050"/>
            <w:vAlign w:val="center"/>
          </w:tcPr>
          <w:p w:rsidR="00062796" w:rsidRPr="00D00F03" w:rsidRDefault="00062796" w:rsidP="00D00F03">
            <w:pPr>
              <w:jc w:val="left"/>
              <w:rPr>
                <w:sz w:val="16"/>
                <w:szCs w:val="16"/>
              </w:rPr>
            </w:pPr>
            <w:r w:rsidRPr="00D00F03">
              <w:rPr>
                <w:sz w:val="16"/>
                <w:szCs w:val="16"/>
              </w:rPr>
              <w:t>Žiadateľ v žiadosti deklaruje súhlas so znížením intenzity pomoci</w:t>
            </w:r>
            <w:r w:rsidR="00D00F03" w:rsidRPr="00D00F03">
              <w:rPr>
                <w:sz w:val="16"/>
                <w:szCs w:val="16"/>
              </w:rPr>
              <w:t>,</w:t>
            </w:r>
            <w:r w:rsidRPr="00D00F03">
              <w:rPr>
                <w:sz w:val="16"/>
                <w:szCs w:val="16"/>
              </w:rPr>
              <w:t xml:space="preserve"> ak má o to záujem a na základe toho si prizná body. Presný spôsob výpočtu a uplatnenia zníženia intenzity pomoci prostredníctvom zníženia výšky podpory bude určený vo výzve.</w:t>
            </w:r>
          </w:p>
          <w:p w:rsidR="00062796" w:rsidRPr="00D00F03" w:rsidRDefault="00062796" w:rsidP="00D00F03">
            <w:pPr>
              <w:jc w:val="left"/>
              <w:rPr>
                <w:sz w:val="16"/>
                <w:szCs w:val="16"/>
              </w:rPr>
            </w:pPr>
            <w:r w:rsidRPr="00D00F03">
              <w:rPr>
                <w:sz w:val="16"/>
                <w:szCs w:val="16"/>
              </w:rPr>
              <w:t xml:space="preserve"> Zvýšená intenzita sa berie intenzita pri uplatnení zvýšenej intenzity za mladých a malých farmárov a pri ekologickom poľnohospodárstve.</w:t>
            </w:r>
          </w:p>
          <w:p w:rsidR="00062796" w:rsidRPr="00D00F03" w:rsidRDefault="00062796" w:rsidP="003F62ED">
            <w:pPr>
              <w:rPr>
                <w:sz w:val="16"/>
                <w:szCs w:val="16"/>
                <w:lang w:eastAsia="sk-SK"/>
              </w:rPr>
            </w:pPr>
            <w:r w:rsidRPr="00D00F03">
              <w:rPr>
                <w:sz w:val="16"/>
                <w:szCs w:val="16"/>
              </w:rPr>
              <w:t>Maximálny počet bodov je 8.</w:t>
            </w:r>
          </w:p>
        </w:tc>
      </w:tr>
      <w:tr w:rsidR="00062796" w:rsidRPr="00BA1C1C" w:rsidTr="00F450B8">
        <w:trPr>
          <w:trHeight w:val="1175"/>
        </w:trPr>
        <w:tc>
          <w:tcPr>
            <w:tcW w:w="349" w:type="pct"/>
            <w:vMerge/>
            <w:vAlign w:val="center"/>
          </w:tcPr>
          <w:p w:rsidR="00062796" w:rsidRPr="00BA1C1C" w:rsidRDefault="00062796" w:rsidP="003F62ED">
            <w:pPr>
              <w:jc w:val="center"/>
              <w:rPr>
                <w:b/>
                <w:sz w:val="20"/>
              </w:rPr>
            </w:pPr>
          </w:p>
        </w:tc>
        <w:tc>
          <w:tcPr>
            <w:tcW w:w="2739" w:type="pct"/>
            <w:tcBorders>
              <w:top w:val="nil"/>
              <w:bottom w:val="nil"/>
            </w:tcBorders>
            <w:vAlign w:val="center"/>
          </w:tcPr>
          <w:p w:rsidR="00062796" w:rsidRPr="00BA1C1C" w:rsidRDefault="00062796" w:rsidP="005E22E0">
            <w:pPr>
              <w:pStyle w:val="Odsekzoznamu"/>
              <w:numPr>
                <w:ilvl w:val="0"/>
                <w:numId w:val="131"/>
              </w:numPr>
              <w:spacing w:before="0" w:after="0"/>
              <w:ind w:left="266" w:hanging="284"/>
              <w:contextualSpacing w:val="0"/>
              <w:jc w:val="left"/>
              <w:rPr>
                <w:sz w:val="18"/>
                <w:szCs w:val="18"/>
              </w:rPr>
            </w:pPr>
            <w:r w:rsidRPr="00BA1C1C">
              <w:rPr>
                <w:sz w:val="18"/>
                <w:szCs w:val="18"/>
              </w:rPr>
              <w:t xml:space="preserve">V prípade uplatnenia zvýšenej intenzity </w:t>
            </w:r>
          </w:p>
          <w:p w:rsidR="00062796" w:rsidRPr="00BA1C1C" w:rsidRDefault="00062796" w:rsidP="005E22E0">
            <w:pPr>
              <w:pStyle w:val="Odsekzoznamu"/>
              <w:numPr>
                <w:ilvl w:val="0"/>
                <w:numId w:val="132"/>
              </w:numPr>
              <w:spacing w:before="0" w:after="0"/>
              <w:contextualSpacing w:val="0"/>
              <w:jc w:val="left"/>
              <w:rPr>
                <w:sz w:val="18"/>
                <w:szCs w:val="18"/>
              </w:rPr>
            </w:pPr>
            <w:r w:rsidRPr="00BA1C1C">
              <w:rPr>
                <w:sz w:val="18"/>
                <w:szCs w:val="18"/>
              </w:rPr>
              <w:t>intenzita pomoci nižšia  o 20%</w:t>
            </w:r>
          </w:p>
          <w:p w:rsidR="00062796" w:rsidRPr="00D00F03" w:rsidRDefault="00062796" w:rsidP="005E22E0">
            <w:pPr>
              <w:numPr>
                <w:ilvl w:val="0"/>
                <w:numId w:val="132"/>
              </w:numPr>
              <w:spacing w:before="0" w:after="0"/>
              <w:jc w:val="left"/>
              <w:rPr>
                <w:sz w:val="18"/>
                <w:szCs w:val="18"/>
              </w:rPr>
            </w:pPr>
            <w:r w:rsidRPr="00BA1C1C">
              <w:rPr>
                <w:sz w:val="18"/>
                <w:szCs w:val="18"/>
              </w:rPr>
              <w:t>intenzita pomoci nižšia  o 30%</w:t>
            </w:r>
          </w:p>
        </w:tc>
        <w:tc>
          <w:tcPr>
            <w:tcW w:w="363" w:type="pct"/>
            <w:tcBorders>
              <w:top w:val="nil"/>
              <w:bottom w:val="nil"/>
            </w:tcBorders>
            <w:vAlign w:val="center"/>
          </w:tcPr>
          <w:p w:rsidR="00062796" w:rsidRPr="00BA1C1C" w:rsidRDefault="00062796" w:rsidP="00F450B8">
            <w:pPr>
              <w:spacing w:before="0" w:after="0"/>
              <w:jc w:val="center"/>
              <w:rPr>
                <w:sz w:val="18"/>
                <w:szCs w:val="18"/>
              </w:rPr>
            </w:pPr>
            <w:r w:rsidRPr="00BA1C1C">
              <w:rPr>
                <w:sz w:val="18"/>
                <w:szCs w:val="18"/>
              </w:rPr>
              <w:t>8</w:t>
            </w:r>
          </w:p>
        </w:tc>
        <w:tc>
          <w:tcPr>
            <w:tcW w:w="1549" w:type="pct"/>
            <w:vMerge/>
            <w:shd w:val="clear" w:color="auto" w:fill="92D050"/>
            <w:vAlign w:val="center"/>
          </w:tcPr>
          <w:p w:rsidR="00062796" w:rsidRPr="00D00F03" w:rsidRDefault="00062796" w:rsidP="003F62ED">
            <w:pPr>
              <w:rPr>
                <w:sz w:val="16"/>
                <w:szCs w:val="16"/>
              </w:rPr>
            </w:pPr>
          </w:p>
        </w:tc>
      </w:tr>
      <w:tr w:rsidR="004E682D" w:rsidRPr="00BA1C1C" w:rsidTr="00D36B52">
        <w:trPr>
          <w:trHeight w:val="623"/>
        </w:trPr>
        <w:tc>
          <w:tcPr>
            <w:tcW w:w="349" w:type="pct"/>
            <w:tcBorders>
              <w:bottom w:val="double" w:sz="4" w:space="0" w:color="auto"/>
            </w:tcBorders>
            <w:vAlign w:val="center"/>
          </w:tcPr>
          <w:p w:rsidR="004E682D" w:rsidRPr="00BA1C1C" w:rsidRDefault="00AC5B3D" w:rsidP="003F62ED">
            <w:pPr>
              <w:jc w:val="center"/>
              <w:rPr>
                <w:b/>
                <w:sz w:val="20"/>
              </w:rPr>
            </w:pPr>
            <w:r w:rsidRPr="00BA1C1C">
              <w:rPr>
                <w:b/>
                <w:sz w:val="20"/>
              </w:rPr>
              <w:t>7</w:t>
            </w:r>
            <w:r w:rsidR="004E682D" w:rsidRPr="00BA1C1C">
              <w:rPr>
                <w:b/>
                <w:sz w:val="20"/>
              </w:rPr>
              <w:t>.</w:t>
            </w:r>
          </w:p>
        </w:tc>
        <w:tc>
          <w:tcPr>
            <w:tcW w:w="2739" w:type="pct"/>
            <w:tcBorders>
              <w:bottom w:val="double" w:sz="4" w:space="0" w:color="auto"/>
            </w:tcBorders>
            <w:vAlign w:val="center"/>
          </w:tcPr>
          <w:p w:rsidR="004E682D" w:rsidRPr="00BA1C1C" w:rsidRDefault="004E682D" w:rsidP="003F62ED">
            <w:pPr>
              <w:rPr>
                <w:sz w:val="18"/>
                <w:szCs w:val="18"/>
              </w:rPr>
            </w:pPr>
            <w:r w:rsidRPr="00BA1C1C">
              <w:rPr>
                <w:sz w:val="18"/>
                <w:szCs w:val="18"/>
              </w:rPr>
              <w:t>Projekt je zameraný hlavne na :</w:t>
            </w:r>
          </w:p>
          <w:p w:rsidR="004E682D" w:rsidRPr="00BA1C1C" w:rsidRDefault="00316638" w:rsidP="005E22E0">
            <w:pPr>
              <w:numPr>
                <w:ilvl w:val="0"/>
                <w:numId w:val="32"/>
              </w:numPr>
              <w:jc w:val="left"/>
              <w:rPr>
                <w:sz w:val="18"/>
                <w:szCs w:val="18"/>
              </w:rPr>
            </w:pPr>
            <w:r w:rsidRPr="00BA1C1C">
              <w:rPr>
                <w:sz w:val="18"/>
                <w:szCs w:val="18"/>
              </w:rPr>
              <w:t xml:space="preserve"> zriadenie (výsad</w:t>
            </w:r>
            <w:r w:rsidR="004E682D" w:rsidRPr="00BA1C1C">
              <w:rPr>
                <w:sz w:val="18"/>
                <w:szCs w:val="18"/>
              </w:rPr>
              <w:t>bu) nových sadov a výstavbu nových skleníkov (fóliovníkov) na pestovanie ovocia a zeleniny vrátane technológie  a vrátane pozberovej úpravy a skladov</w:t>
            </w:r>
          </w:p>
          <w:p w:rsidR="00803AA0" w:rsidRPr="00BA1C1C" w:rsidRDefault="00D00F03" w:rsidP="005E22E0">
            <w:pPr>
              <w:numPr>
                <w:ilvl w:val="0"/>
                <w:numId w:val="32"/>
              </w:numPr>
              <w:jc w:val="left"/>
              <w:rPr>
                <w:sz w:val="18"/>
                <w:szCs w:val="18"/>
              </w:rPr>
            </w:pPr>
            <w:r>
              <w:rPr>
                <w:sz w:val="18"/>
                <w:szCs w:val="18"/>
              </w:rPr>
              <w:t>zriadenie (</w:t>
            </w:r>
            <w:r w:rsidR="00316638" w:rsidRPr="00BA1C1C">
              <w:rPr>
                <w:sz w:val="18"/>
                <w:szCs w:val="18"/>
              </w:rPr>
              <w:t>výsad</w:t>
            </w:r>
            <w:r>
              <w:rPr>
                <w:sz w:val="18"/>
                <w:szCs w:val="18"/>
              </w:rPr>
              <w:t>bu</w:t>
            </w:r>
            <w:r w:rsidR="00803AA0" w:rsidRPr="00BA1C1C">
              <w:rPr>
                <w:sz w:val="18"/>
                <w:szCs w:val="18"/>
              </w:rPr>
              <w:t xml:space="preserve">) nových plantáží ovocia </w:t>
            </w:r>
            <w:r w:rsidR="009E7082" w:rsidRPr="00BA1C1C">
              <w:rPr>
                <w:sz w:val="18"/>
                <w:szCs w:val="18"/>
              </w:rPr>
              <w:t>a chmeľníc,</w:t>
            </w:r>
            <w:r w:rsidR="00803AA0" w:rsidRPr="00BA1C1C">
              <w:rPr>
                <w:sz w:val="18"/>
                <w:szCs w:val="18"/>
              </w:rPr>
              <w:t xml:space="preserve"> vrátane technológie a vrátane pozberovej úpravy a skladov</w:t>
            </w:r>
          </w:p>
          <w:p w:rsidR="004E682D" w:rsidRPr="00BA1C1C" w:rsidRDefault="00D00F03" w:rsidP="005E22E0">
            <w:pPr>
              <w:numPr>
                <w:ilvl w:val="0"/>
                <w:numId w:val="32"/>
              </w:numPr>
              <w:jc w:val="left"/>
              <w:rPr>
                <w:sz w:val="18"/>
                <w:szCs w:val="18"/>
              </w:rPr>
            </w:pPr>
            <w:r>
              <w:rPr>
                <w:sz w:val="18"/>
                <w:szCs w:val="18"/>
              </w:rPr>
              <w:t>zriadenie (</w:t>
            </w:r>
            <w:r w:rsidR="00316638" w:rsidRPr="00BA1C1C">
              <w:rPr>
                <w:sz w:val="18"/>
                <w:szCs w:val="18"/>
              </w:rPr>
              <w:t>výsad</w:t>
            </w:r>
            <w:r>
              <w:rPr>
                <w:sz w:val="18"/>
                <w:szCs w:val="18"/>
              </w:rPr>
              <w:t>bu</w:t>
            </w:r>
            <w:r w:rsidR="004E682D" w:rsidRPr="00BA1C1C">
              <w:rPr>
                <w:sz w:val="18"/>
                <w:szCs w:val="18"/>
              </w:rPr>
              <w:t>) nových vinohradov  vrátane technológie  a vrátane pozberovej úpravy a skladov</w:t>
            </w:r>
          </w:p>
          <w:p w:rsidR="004E682D" w:rsidRPr="00BA1C1C" w:rsidRDefault="004E682D" w:rsidP="005E22E0">
            <w:pPr>
              <w:numPr>
                <w:ilvl w:val="0"/>
                <w:numId w:val="32"/>
              </w:numPr>
              <w:jc w:val="left"/>
              <w:rPr>
                <w:sz w:val="18"/>
                <w:szCs w:val="18"/>
              </w:rPr>
            </w:pPr>
            <w:r w:rsidRPr="00BA1C1C">
              <w:rPr>
                <w:sz w:val="18"/>
                <w:szCs w:val="18"/>
              </w:rPr>
              <w:t xml:space="preserve">rekonštrukciu a/alebo modernizáciu už  existujúcich skleníkov (fóliovníkov)  alebo sadov alebo vinohradov na pestovanie ovocia a zeleniny </w:t>
            </w:r>
            <w:r w:rsidR="009E7082" w:rsidRPr="00BA1C1C">
              <w:rPr>
                <w:sz w:val="18"/>
                <w:szCs w:val="18"/>
              </w:rPr>
              <w:t xml:space="preserve"> alebo chmeľníc </w:t>
            </w:r>
            <w:r w:rsidRPr="00BA1C1C">
              <w:rPr>
                <w:sz w:val="18"/>
                <w:szCs w:val="18"/>
              </w:rPr>
              <w:t xml:space="preserve">vrátane technológie  a vrátane pozberovej úpravy a skladov </w:t>
            </w:r>
          </w:p>
          <w:p w:rsidR="004E682D" w:rsidRPr="00BA1C1C" w:rsidRDefault="004E682D" w:rsidP="005E22E0">
            <w:pPr>
              <w:numPr>
                <w:ilvl w:val="0"/>
                <w:numId w:val="32"/>
              </w:numPr>
              <w:jc w:val="left"/>
              <w:rPr>
                <w:sz w:val="18"/>
                <w:szCs w:val="18"/>
              </w:rPr>
            </w:pPr>
            <w:r w:rsidRPr="00BA1C1C">
              <w:rPr>
                <w:sz w:val="18"/>
                <w:szCs w:val="18"/>
              </w:rPr>
              <w:t>na pestovanie liečivých  rastlín</w:t>
            </w:r>
            <w:r w:rsidR="009E7082" w:rsidRPr="00BA1C1C">
              <w:rPr>
                <w:sz w:val="18"/>
                <w:szCs w:val="18"/>
              </w:rPr>
              <w:t xml:space="preserve">, </w:t>
            </w:r>
            <w:r w:rsidR="00746CA5" w:rsidRPr="00BA1C1C">
              <w:rPr>
                <w:sz w:val="18"/>
                <w:szCs w:val="18"/>
              </w:rPr>
              <w:t xml:space="preserve">zeleniny, </w:t>
            </w:r>
            <w:r w:rsidR="009E7082" w:rsidRPr="00BA1C1C">
              <w:rPr>
                <w:sz w:val="18"/>
                <w:szCs w:val="18"/>
              </w:rPr>
              <w:t xml:space="preserve">zemiakov </w:t>
            </w:r>
            <w:r w:rsidR="009E7082" w:rsidRPr="00BA1C1C">
              <w:rPr>
                <w:sz w:val="18"/>
                <w:szCs w:val="18"/>
              </w:rPr>
              <w:lastRenderedPageBreak/>
              <w:t xml:space="preserve">alebo maku, </w:t>
            </w:r>
            <w:r w:rsidRPr="00BA1C1C">
              <w:rPr>
                <w:sz w:val="18"/>
                <w:szCs w:val="18"/>
              </w:rPr>
              <w:t xml:space="preserve"> vrátane technológie  a vrátane pozberovej úpravy a skladov</w:t>
            </w:r>
          </w:p>
          <w:p w:rsidR="004E682D" w:rsidRPr="00BA1C1C" w:rsidRDefault="004E682D" w:rsidP="005E22E0">
            <w:pPr>
              <w:numPr>
                <w:ilvl w:val="0"/>
                <w:numId w:val="32"/>
              </w:numPr>
              <w:jc w:val="left"/>
              <w:rPr>
                <w:sz w:val="18"/>
                <w:szCs w:val="18"/>
              </w:rPr>
            </w:pPr>
            <w:r w:rsidRPr="00BA1C1C">
              <w:rPr>
                <w:sz w:val="18"/>
                <w:szCs w:val="18"/>
              </w:rPr>
              <w:t xml:space="preserve">na pestovanie ostatných produktov špeciálnej rastlinnej výroby vrátane technológii a pozberovej úpravy a skladov </w:t>
            </w:r>
          </w:p>
          <w:p w:rsidR="00F04879" w:rsidRPr="00BA1C1C" w:rsidRDefault="007E03F0" w:rsidP="005E22E0">
            <w:pPr>
              <w:numPr>
                <w:ilvl w:val="0"/>
                <w:numId w:val="32"/>
              </w:numPr>
              <w:jc w:val="left"/>
              <w:rPr>
                <w:sz w:val="18"/>
                <w:szCs w:val="18"/>
              </w:rPr>
            </w:pPr>
            <w:r w:rsidRPr="00BA1C1C">
              <w:rPr>
                <w:sz w:val="18"/>
                <w:szCs w:val="18"/>
              </w:rPr>
              <w:t>stroje, automobily a náradie</w:t>
            </w:r>
            <w:r w:rsidR="00C95DCE" w:rsidRPr="00BA1C1C">
              <w:rPr>
                <w:sz w:val="18"/>
                <w:szCs w:val="18"/>
              </w:rPr>
              <w:t xml:space="preserve"> spojené so špecializovanou rastlinnou výrobou</w:t>
            </w:r>
          </w:p>
          <w:p w:rsidR="004E682D" w:rsidRPr="00BA1C1C" w:rsidRDefault="004E682D" w:rsidP="005E22E0">
            <w:pPr>
              <w:numPr>
                <w:ilvl w:val="0"/>
                <w:numId w:val="32"/>
              </w:numPr>
              <w:rPr>
                <w:sz w:val="18"/>
                <w:szCs w:val="18"/>
              </w:rPr>
            </w:pPr>
            <w:r w:rsidRPr="00BA1C1C">
              <w:rPr>
                <w:sz w:val="18"/>
                <w:szCs w:val="18"/>
              </w:rPr>
              <w:t xml:space="preserve">ostatné nezaradené v predchádzajúcich bodoch </w:t>
            </w:r>
          </w:p>
        </w:tc>
        <w:tc>
          <w:tcPr>
            <w:tcW w:w="363" w:type="pct"/>
            <w:tcBorders>
              <w:bottom w:val="double" w:sz="4" w:space="0" w:color="auto"/>
            </w:tcBorders>
          </w:tcPr>
          <w:p w:rsidR="00D36B52" w:rsidRDefault="00D36B52" w:rsidP="00D36B52">
            <w:pPr>
              <w:spacing w:before="0" w:after="0"/>
              <w:jc w:val="center"/>
              <w:rPr>
                <w:sz w:val="18"/>
                <w:szCs w:val="18"/>
              </w:rPr>
            </w:pPr>
          </w:p>
          <w:p w:rsidR="00EA477B" w:rsidRDefault="00EA477B" w:rsidP="00D36B52">
            <w:pPr>
              <w:spacing w:before="0" w:after="0"/>
              <w:jc w:val="center"/>
              <w:rPr>
                <w:sz w:val="18"/>
                <w:szCs w:val="18"/>
              </w:rPr>
            </w:pPr>
          </w:p>
          <w:p w:rsidR="00EA477B" w:rsidRDefault="00EA477B" w:rsidP="00D36B52">
            <w:pPr>
              <w:spacing w:before="0" w:after="0"/>
              <w:jc w:val="center"/>
              <w:rPr>
                <w:sz w:val="18"/>
                <w:szCs w:val="18"/>
              </w:rPr>
            </w:pPr>
          </w:p>
          <w:p w:rsidR="004E682D" w:rsidRPr="00BA1C1C" w:rsidRDefault="001F080F" w:rsidP="00D36B52">
            <w:pPr>
              <w:spacing w:before="0" w:after="0"/>
              <w:jc w:val="center"/>
              <w:rPr>
                <w:sz w:val="18"/>
                <w:szCs w:val="18"/>
              </w:rPr>
            </w:pPr>
            <w:r w:rsidRPr="00BA1C1C">
              <w:rPr>
                <w:sz w:val="18"/>
                <w:szCs w:val="18"/>
              </w:rPr>
              <w:t>38</w:t>
            </w:r>
          </w:p>
          <w:p w:rsidR="004E682D" w:rsidRDefault="004E682D" w:rsidP="00D36B52">
            <w:pPr>
              <w:spacing w:before="0" w:after="0"/>
              <w:jc w:val="center"/>
              <w:rPr>
                <w:sz w:val="18"/>
                <w:szCs w:val="18"/>
              </w:rPr>
            </w:pPr>
          </w:p>
          <w:p w:rsidR="00D36B52" w:rsidRDefault="00D36B52" w:rsidP="00D36B52">
            <w:pPr>
              <w:spacing w:before="0" w:after="0"/>
              <w:jc w:val="center"/>
              <w:rPr>
                <w:sz w:val="18"/>
                <w:szCs w:val="18"/>
              </w:rPr>
            </w:pPr>
          </w:p>
          <w:p w:rsidR="00D36B52" w:rsidRPr="00BA1C1C" w:rsidRDefault="00D36B52" w:rsidP="00D36B52">
            <w:pPr>
              <w:spacing w:before="0" w:after="0"/>
              <w:jc w:val="center"/>
              <w:rPr>
                <w:sz w:val="18"/>
                <w:szCs w:val="18"/>
              </w:rPr>
            </w:pPr>
          </w:p>
          <w:p w:rsidR="004E682D" w:rsidRPr="00BA1C1C" w:rsidRDefault="007E03F0" w:rsidP="00D36B52">
            <w:pPr>
              <w:spacing w:before="0" w:after="0"/>
              <w:jc w:val="center"/>
              <w:rPr>
                <w:sz w:val="18"/>
                <w:szCs w:val="18"/>
              </w:rPr>
            </w:pPr>
            <w:r w:rsidRPr="00BA1C1C">
              <w:rPr>
                <w:sz w:val="18"/>
                <w:szCs w:val="18"/>
              </w:rPr>
              <w:t>34</w:t>
            </w:r>
          </w:p>
          <w:p w:rsidR="004E682D" w:rsidRDefault="004E682D" w:rsidP="00D36B52">
            <w:pPr>
              <w:spacing w:before="0" w:after="0"/>
              <w:jc w:val="center"/>
              <w:rPr>
                <w:sz w:val="18"/>
                <w:szCs w:val="18"/>
              </w:rPr>
            </w:pPr>
          </w:p>
          <w:p w:rsidR="00D36B52" w:rsidRDefault="00D36B52" w:rsidP="00D36B52">
            <w:pPr>
              <w:spacing w:before="0" w:after="0"/>
              <w:jc w:val="center"/>
              <w:rPr>
                <w:sz w:val="18"/>
                <w:szCs w:val="18"/>
              </w:rPr>
            </w:pPr>
          </w:p>
          <w:p w:rsidR="00D36B52" w:rsidRPr="00BA1C1C" w:rsidRDefault="00D36B52" w:rsidP="00D36B52">
            <w:pPr>
              <w:spacing w:before="0" w:after="0"/>
              <w:jc w:val="center"/>
              <w:rPr>
                <w:sz w:val="18"/>
                <w:szCs w:val="18"/>
              </w:rPr>
            </w:pPr>
          </w:p>
          <w:p w:rsidR="004E682D" w:rsidRPr="00BA1C1C" w:rsidRDefault="009E7082" w:rsidP="00D36B52">
            <w:pPr>
              <w:spacing w:before="0" w:after="0"/>
              <w:jc w:val="center"/>
              <w:rPr>
                <w:sz w:val="18"/>
                <w:szCs w:val="18"/>
              </w:rPr>
            </w:pPr>
            <w:r w:rsidRPr="00BA1C1C">
              <w:rPr>
                <w:sz w:val="18"/>
                <w:szCs w:val="18"/>
              </w:rPr>
              <w:t>3</w:t>
            </w:r>
            <w:r w:rsidR="004546DF" w:rsidRPr="00BA1C1C">
              <w:rPr>
                <w:sz w:val="18"/>
                <w:szCs w:val="18"/>
              </w:rPr>
              <w:t>2</w:t>
            </w:r>
          </w:p>
          <w:p w:rsidR="004E682D" w:rsidRDefault="004E682D" w:rsidP="00D36B52">
            <w:pPr>
              <w:spacing w:before="0" w:after="0"/>
              <w:jc w:val="center"/>
              <w:rPr>
                <w:sz w:val="18"/>
                <w:szCs w:val="18"/>
              </w:rPr>
            </w:pPr>
          </w:p>
          <w:p w:rsidR="004E682D" w:rsidRPr="00BA1C1C" w:rsidRDefault="009E7082" w:rsidP="00D36B52">
            <w:pPr>
              <w:spacing w:before="0" w:after="0"/>
              <w:jc w:val="center"/>
              <w:rPr>
                <w:sz w:val="18"/>
                <w:szCs w:val="18"/>
              </w:rPr>
            </w:pPr>
            <w:r w:rsidRPr="00BA1C1C">
              <w:rPr>
                <w:sz w:val="18"/>
                <w:szCs w:val="18"/>
              </w:rPr>
              <w:t>30</w:t>
            </w:r>
          </w:p>
          <w:p w:rsidR="004E682D" w:rsidRDefault="004E682D" w:rsidP="00D36B52">
            <w:pPr>
              <w:spacing w:before="0" w:after="0"/>
              <w:jc w:val="center"/>
              <w:rPr>
                <w:sz w:val="18"/>
                <w:szCs w:val="18"/>
              </w:rPr>
            </w:pPr>
          </w:p>
          <w:p w:rsidR="00EA477B" w:rsidRDefault="00EA477B" w:rsidP="00D36B52">
            <w:pPr>
              <w:spacing w:before="0" w:after="0"/>
              <w:jc w:val="center"/>
              <w:rPr>
                <w:sz w:val="18"/>
                <w:szCs w:val="18"/>
              </w:rPr>
            </w:pPr>
          </w:p>
          <w:p w:rsidR="00D36B52" w:rsidRDefault="00D36B52" w:rsidP="00D36B52">
            <w:pPr>
              <w:spacing w:before="0" w:after="0"/>
              <w:jc w:val="center"/>
              <w:rPr>
                <w:sz w:val="18"/>
                <w:szCs w:val="18"/>
              </w:rPr>
            </w:pPr>
          </w:p>
          <w:p w:rsidR="00D36B52" w:rsidRDefault="00D36B52" w:rsidP="00D36B52">
            <w:pPr>
              <w:spacing w:before="0" w:after="0"/>
              <w:jc w:val="center"/>
              <w:rPr>
                <w:sz w:val="18"/>
                <w:szCs w:val="18"/>
              </w:rPr>
            </w:pPr>
          </w:p>
          <w:p w:rsidR="004E682D" w:rsidRPr="00BA1C1C" w:rsidRDefault="009E7082" w:rsidP="00D36B52">
            <w:pPr>
              <w:spacing w:before="0" w:after="0"/>
              <w:jc w:val="center"/>
              <w:rPr>
                <w:sz w:val="18"/>
                <w:szCs w:val="18"/>
              </w:rPr>
            </w:pPr>
            <w:r w:rsidRPr="00BA1C1C">
              <w:rPr>
                <w:sz w:val="18"/>
                <w:szCs w:val="18"/>
              </w:rPr>
              <w:t>29</w:t>
            </w:r>
          </w:p>
          <w:p w:rsidR="004E682D" w:rsidRDefault="004E682D" w:rsidP="00D36B52">
            <w:pPr>
              <w:spacing w:before="0" w:after="0"/>
              <w:jc w:val="center"/>
              <w:rPr>
                <w:sz w:val="18"/>
                <w:szCs w:val="18"/>
              </w:rPr>
            </w:pPr>
          </w:p>
          <w:p w:rsidR="00D36B52" w:rsidRPr="00BA1C1C" w:rsidRDefault="00D36B52" w:rsidP="00D36B52">
            <w:pPr>
              <w:spacing w:before="0" w:after="0"/>
              <w:jc w:val="center"/>
              <w:rPr>
                <w:sz w:val="18"/>
                <w:szCs w:val="18"/>
              </w:rPr>
            </w:pPr>
          </w:p>
          <w:p w:rsidR="004E682D" w:rsidRPr="00BA1C1C" w:rsidRDefault="00F04879" w:rsidP="00D36B52">
            <w:pPr>
              <w:spacing w:before="0" w:after="0"/>
              <w:jc w:val="center"/>
              <w:rPr>
                <w:sz w:val="18"/>
                <w:szCs w:val="18"/>
              </w:rPr>
            </w:pPr>
            <w:r w:rsidRPr="00BA1C1C">
              <w:rPr>
                <w:sz w:val="18"/>
                <w:szCs w:val="18"/>
              </w:rPr>
              <w:t>28</w:t>
            </w:r>
          </w:p>
          <w:p w:rsidR="009E7082" w:rsidRDefault="009E7082" w:rsidP="00D36B52">
            <w:pPr>
              <w:spacing w:before="0" w:after="0"/>
              <w:jc w:val="center"/>
              <w:rPr>
                <w:sz w:val="18"/>
                <w:szCs w:val="18"/>
              </w:rPr>
            </w:pPr>
          </w:p>
          <w:p w:rsidR="00D36B52" w:rsidRPr="00BA1C1C" w:rsidRDefault="00D36B52" w:rsidP="00D36B52">
            <w:pPr>
              <w:spacing w:before="0" w:after="0"/>
              <w:jc w:val="center"/>
              <w:rPr>
                <w:sz w:val="18"/>
                <w:szCs w:val="18"/>
              </w:rPr>
            </w:pPr>
          </w:p>
          <w:p w:rsidR="004E682D" w:rsidRPr="00BA1C1C" w:rsidRDefault="007E03F0" w:rsidP="00D36B52">
            <w:pPr>
              <w:spacing w:before="0" w:after="0"/>
              <w:jc w:val="center"/>
              <w:rPr>
                <w:sz w:val="18"/>
                <w:szCs w:val="18"/>
              </w:rPr>
            </w:pPr>
            <w:r w:rsidRPr="00BA1C1C">
              <w:rPr>
                <w:sz w:val="18"/>
                <w:szCs w:val="18"/>
              </w:rPr>
              <w:t>2</w:t>
            </w:r>
            <w:r w:rsidR="00F04879" w:rsidRPr="00BA1C1C">
              <w:rPr>
                <w:sz w:val="18"/>
                <w:szCs w:val="18"/>
              </w:rPr>
              <w:t>7</w:t>
            </w:r>
          </w:p>
          <w:p w:rsidR="00D36B52" w:rsidRDefault="00D36B52" w:rsidP="00D36B52">
            <w:pPr>
              <w:spacing w:before="0" w:after="0"/>
              <w:jc w:val="center"/>
              <w:rPr>
                <w:sz w:val="18"/>
                <w:szCs w:val="18"/>
              </w:rPr>
            </w:pPr>
          </w:p>
          <w:p w:rsidR="00D36B52" w:rsidRDefault="00D36B52" w:rsidP="00D36B52">
            <w:pPr>
              <w:spacing w:before="0" w:after="0"/>
              <w:jc w:val="center"/>
              <w:rPr>
                <w:sz w:val="18"/>
                <w:szCs w:val="18"/>
              </w:rPr>
            </w:pPr>
          </w:p>
          <w:p w:rsidR="00F04879" w:rsidRPr="00BA1C1C" w:rsidRDefault="00F04879" w:rsidP="00D36B52">
            <w:pPr>
              <w:spacing w:before="0" w:after="0"/>
              <w:jc w:val="center"/>
              <w:rPr>
                <w:sz w:val="18"/>
                <w:szCs w:val="18"/>
              </w:rPr>
            </w:pPr>
            <w:r w:rsidRPr="00BA1C1C">
              <w:rPr>
                <w:sz w:val="18"/>
                <w:szCs w:val="18"/>
              </w:rPr>
              <w:t>20</w:t>
            </w:r>
          </w:p>
        </w:tc>
        <w:tc>
          <w:tcPr>
            <w:tcW w:w="1549" w:type="pct"/>
            <w:tcBorders>
              <w:bottom w:val="double" w:sz="4" w:space="0" w:color="auto"/>
            </w:tcBorders>
            <w:shd w:val="clear" w:color="auto" w:fill="92D050"/>
            <w:vAlign w:val="center"/>
          </w:tcPr>
          <w:p w:rsidR="004E682D" w:rsidRPr="00D00F03" w:rsidRDefault="004E682D" w:rsidP="003F62ED">
            <w:pPr>
              <w:jc w:val="left"/>
              <w:rPr>
                <w:color w:val="000000"/>
                <w:sz w:val="16"/>
                <w:szCs w:val="16"/>
              </w:rPr>
            </w:pPr>
            <w:r w:rsidRPr="00D00F03">
              <w:rPr>
                <w:color w:val="000000"/>
                <w:sz w:val="16"/>
                <w:szCs w:val="16"/>
              </w:rPr>
              <w:lastRenderedPageBreak/>
              <w:t>Na zaradenie do jednej z kategórie a</w:t>
            </w:r>
            <w:r w:rsidR="00F04879" w:rsidRPr="00D00F03">
              <w:rPr>
                <w:color w:val="000000"/>
                <w:sz w:val="16"/>
                <w:szCs w:val="16"/>
              </w:rPr>
              <w:t>) až g</w:t>
            </w:r>
            <w:r w:rsidR="00210586" w:rsidRPr="00D00F03">
              <w:rPr>
                <w:color w:val="000000"/>
                <w:sz w:val="16"/>
                <w:szCs w:val="16"/>
              </w:rPr>
              <w:t>) je nutné</w:t>
            </w:r>
            <w:r w:rsidR="00D00F03" w:rsidRPr="00D00F03">
              <w:rPr>
                <w:color w:val="000000"/>
                <w:sz w:val="16"/>
                <w:szCs w:val="16"/>
              </w:rPr>
              <w:t>,</w:t>
            </w:r>
            <w:r w:rsidR="00210586" w:rsidRPr="00D00F03">
              <w:rPr>
                <w:color w:val="000000"/>
                <w:sz w:val="16"/>
                <w:szCs w:val="16"/>
              </w:rPr>
              <w:t xml:space="preserve"> aby minim</w:t>
            </w:r>
            <w:r w:rsidR="00843467" w:rsidRPr="00D00F03">
              <w:rPr>
                <w:color w:val="000000"/>
                <w:sz w:val="16"/>
                <w:szCs w:val="16"/>
              </w:rPr>
              <w:t>á</w:t>
            </w:r>
            <w:r w:rsidR="00210586" w:rsidRPr="00D00F03">
              <w:rPr>
                <w:color w:val="000000"/>
                <w:sz w:val="16"/>
                <w:szCs w:val="16"/>
              </w:rPr>
              <w:t>lne 7</w:t>
            </w:r>
            <w:r w:rsidR="00890CC5" w:rsidRPr="00D00F03">
              <w:rPr>
                <w:color w:val="000000"/>
                <w:sz w:val="16"/>
                <w:szCs w:val="16"/>
              </w:rPr>
              <w:t>0</w:t>
            </w:r>
            <w:r w:rsidRPr="00D00F03">
              <w:rPr>
                <w:color w:val="000000"/>
                <w:sz w:val="16"/>
                <w:szCs w:val="16"/>
              </w:rPr>
              <w:t>% deklarovaných  výdavkov projektu spadalo do jednej z týchto</w:t>
            </w:r>
            <w:r w:rsidR="00D00F03" w:rsidRPr="00D00F03">
              <w:rPr>
                <w:color w:val="000000"/>
                <w:sz w:val="16"/>
                <w:szCs w:val="16"/>
              </w:rPr>
              <w:t xml:space="preserve"> kategórií.</w:t>
            </w:r>
            <w:r w:rsidR="00210586" w:rsidRPr="00D00F03">
              <w:rPr>
                <w:color w:val="000000"/>
                <w:sz w:val="16"/>
                <w:szCs w:val="16"/>
              </w:rPr>
              <w:t xml:space="preserve"> Ak sa 7</w:t>
            </w:r>
            <w:r w:rsidR="00890CC5" w:rsidRPr="00D00F03">
              <w:rPr>
                <w:color w:val="000000"/>
                <w:sz w:val="16"/>
                <w:szCs w:val="16"/>
              </w:rPr>
              <w:t>0</w:t>
            </w:r>
            <w:r w:rsidRPr="00D00F03">
              <w:rPr>
                <w:color w:val="000000"/>
                <w:sz w:val="16"/>
                <w:szCs w:val="16"/>
              </w:rPr>
              <w:t>% dosiah</w:t>
            </w:r>
            <w:r w:rsidR="00F04879" w:rsidRPr="00D00F03">
              <w:rPr>
                <w:color w:val="000000"/>
                <w:sz w:val="16"/>
                <w:szCs w:val="16"/>
              </w:rPr>
              <w:t>ne viacerými kategóriami a) až g</w:t>
            </w:r>
            <w:r w:rsidRPr="00D00F03">
              <w:rPr>
                <w:color w:val="000000"/>
                <w:sz w:val="16"/>
                <w:szCs w:val="16"/>
              </w:rPr>
              <w:t>), žiadateľ si uvedie vážený aritmetický priemer.</w:t>
            </w:r>
          </w:p>
          <w:p w:rsidR="004E682D" w:rsidRPr="00D00F03" w:rsidRDefault="004E682D" w:rsidP="003F62ED">
            <w:pPr>
              <w:jc w:val="left"/>
              <w:rPr>
                <w:color w:val="000000"/>
                <w:sz w:val="16"/>
                <w:szCs w:val="16"/>
              </w:rPr>
            </w:pPr>
            <w:r w:rsidRPr="00D00F03">
              <w:rPr>
                <w:color w:val="000000"/>
                <w:sz w:val="16"/>
                <w:szCs w:val="16"/>
              </w:rPr>
              <w:t>Sklady a pozberová úprava sa môže zarátať do kategórií a) až f) len v prípade, že deklarované oprávnené výdavky  na ne predstavujú</w:t>
            </w:r>
            <w:r w:rsidR="00890CC5" w:rsidRPr="00D00F03">
              <w:rPr>
                <w:color w:val="000000"/>
                <w:sz w:val="16"/>
                <w:szCs w:val="16"/>
              </w:rPr>
              <w:t xml:space="preserve"> menej ako 40</w:t>
            </w:r>
            <w:r w:rsidRPr="00D00F03">
              <w:rPr>
                <w:color w:val="000000"/>
                <w:sz w:val="16"/>
                <w:szCs w:val="16"/>
              </w:rPr>
              <w:t>% deklarovaných  oprávnených vý</w:t>
            </w:r>
            <w:r w:rsidR="00B159F9" w:rsidRPr="00D00F03">
              <w:rPr>
                <w:color w:val="000000"/>
                <w:sz w:val="16"/>
                <w:szCs w:val="16"/>
              </w:rPr>
              <w:t>davkov na danú kategóriu a) až f</w:t>
            </w:r>
            <w:r w:rsidRPr="00D00F03">
              <w:rPr>
                <w:color w:val="000000"/>
                <w:sz w:val="16"/>
                <w:szCs w:val="16"/>
              </w:rPr>
              <w:t xml:space="preserve">). </w:t>
            </w:r>
            <w:r w:rsidR="00F04879" w:rsidRPr="00D00F03">
              <w:rPr>
                <w:color w:val="000000"/>
                <w:sz w:val="16"/>
                <w:szCs w:val="16"/>
              </w:rPr>
              <w:t>Inak  sa započíta do kategórie h</w:t>
            </w:r>
            <w:r w:rsidRPr="00D00F03">
              <w:rPr>
                <w:color w:val="000000"/>
                <w:sz w:val="16"/>
                <w:szCs w:val="16"/>
              </w:rPr>
              <w:t>).</w:t>
            </w:r>
          </w:p>
          <w:p w:rsidR="004E682D" w:rsidRPr="00D00F03" w:rsidRDefault="004E682D" w:rsidP="003F62ED">
            <w:pPr>
              <w:jc w:val="left"/>
              <w:rPr>
                <w:color w:val="000000"/>
                <w:sz w:val="16"/>
                <w:szCs w:val="16"/>
              </w:rPr>
            </w:pPr>
            <w:r w:rsidRPr="00D00F03">
              <w:rPr>
                <w:color w:val="000000"/>
                <w:sz w:val="16"/>
                <w:szCs w:val="16"/>
              </w:rPr>
              <w:t>V príp</w:t>
            </w:r>
            <w:r w:rsidR="00210586" w:rsidRPr="00D00F03">
              <w:rPr>
                <w:color w:val="000000"/>
                <w:sz w:val="16"/>
                <w:szCs w:val="16"/>
              </w:rPr>
              <w:t>ade, že žiadateľ nedosiahne    7</w:t>
            </w:r>
            <w:r w:rsidR="00890CC5" w:rsidRPr="00D00F03">
              <w:rPr>
                <w:color w:val="000000"/>
                <w:sz w:val="16"/>
                <w:szCs w:val="16"/>
              </w:rPr>
              <w:t>0</w:t>
            </w:r>
            <w:r w:rsidR="00F04879" w:rsidRPr="00D00F03">
              <w:rPr>
                <w:color w:val="000000"/>
                <w:sz w:val="16"/>
                <w:szCs w:val="16"/>
              </w:rPr>
              <w:t>% v rámci kategórií a) až h</w:t>
            </w:r>
            <w:r w:rsidRPr="00D00F03">
              <w:rPr>
                <w:color w:val="000000"/>
                <w:sz w:val="16"/>
                <w:szCs w:val="16"/>
              </w:rPr>
              <w:t>)</w:t>
            </w:r>
            <w:r w:rsidR="00D00F03" w:rsidRPr="00D00F03">
              <w:rPr>
                <w:color w:val="000000"/>
                <w:sz w:val="16"/>
                <w:szCs w:val="16"/>
              </w:rPr>
              <w:t>,</w:t>
            </w:r>
            <w:r w:rsidRPr="00D00F03">
              <w:rPr>
                <w:color w:val="000000"/>
                <w:sz w:val="16"/>
                <w:szCs w:val="16"/>
              </w:rPr>
              <w:t xml:space="preserve"> uvedie si body podľa kategórie g)</w:t>
            </w:r>
            <w:r w:rsidR="00D00F03" w:rsidRPr="00D00F03">
              <w:rPr>
                <w:color w:val="000000"/>
                <w:sz w:val="16"/>
                <w:szCs w:val="16"/>
              </w:rPr>
              <w:t>.</w:t>
            </w:r>
            <w:r w:rsidRPr="00D00F03">
              <w:rPr>
                <w:color w:val="000000"/>
                <w:sz w:val="16"/>
                <w:szCs w:val="16"/>
              </w:rPr>
              <w:t xml:space="preserve"> </w:t>
            </w:r>
          </w:p>
          <w:p w:rsidR="004E682D" w:rsidRPr="00D00F03" w:rsidRDefault="00746CA5" w:rsidP="003F62ED">
            <w:pPr>
              <w:jc w:val="left"/>
              <w:rPr>
                <w:sz w:val="16"/>
                <w:szCs w:val="16"/>
              </w:rPr>
            </w:pPr>
            <w:r w:rsidRPr="00D00F03">
              <w:rPr>
                <w:sz w:val="16"/>
                <w:szCs w:val="16"/>
              </w:rPr>
              <w:t xml:space="preserve">Oprávnenosť strojov, automobilov a náradia súvisiaceho so </w:t>
            </w:r>
            <w:r w:rsidRPr="00D00F03">
              <w:rPr>
                <w:sz w:val="16"/>
                <w:szCs w:val="16"/>
              </w:rPr>
              <w:lastRenderedPageBreak/>
              <w:t xml:space="preserve">špecializovanou </w:t>
            </w:r>
            <w:r w:rsidR="0096520E" w:rsidRPr="00D00F03">
              <w:rPr>
                <w:sz w:val="16"/>
                <w:szCs w:val="16"/>
              </w:rPr>
              <w:t>rastlinnou</w:t>
            </w:r>
            <w:r w:rsidRPr="00D00F03">
              <w:rPr>
                <w:sz w:val="16"/>
                <w:szCs w:val="16"/>
              </w:rPr>
              <w:t xml:space="preserve"> výrobou bude popísaná vo výzve.</w:t>
            </w:r>
          </w:p>
          <w:p w:rsidR="004E682D" w:rsidRPr="00D00F03" w:rsidRDefault="00F04879" w:rsidP="003F62ED">
            <w:pPr>
              <w:rPr>
                <w:sz w:val="16"/>
                <w:szCs w:val="16"/>
              </w:rPr>
            </w:pPr>
            <w:r w:rsidRPr="00D00F03">
              <w:rPr>
                <w:sz w:val="16"/>
                <w:szCs w:val="16"/>
              </w:rPr>
              <w:t>Maximálny počet bodov je 38</w:t>
            </w:r>
            <w:r w:rsidR="004E682D" w:rsidRPr="00D00F03">
              <w:rPr>
                <w:sz w:val="16"/>
                <w:szCs w:val="16"/>
              </w:rPr>
              <w:t>.</w:t>
            </w:r>
          </w:p>
        </w:tc>
      </w:tr>
      <w:tr w:rsidR="004E682D" w:rsidRPr="00BA1C1C" w:rsidTr="00F450B8">
        <w:trPr>
          <w:trHeight w:val="440"/>
        </w:trPr>
        <w:tc>
          <w:tcPr>
            <w:tcW w:w="3088" w:type="pct"/>
            <w:gridSpan w:val="2"/>
            <w:tcBorders>
              <w:top w:val="double" w:sz="4" w:space="0" w:color="auto"/>
            </w:tcBorders>
            <w:shd w:val="clear" w:color="auto" w:fill="92D050"/>
            <w:vAlign w:val="center"/>
          </w:tcPr>
          <w:p w:rsidR="004E682D" w:rsidRPr="00BA1C1C" w:rsidRDefault="004E682D" w:rsidP="003F62ED">
            <w:pPr>
              <w:jc w:val="center"/>
              <w:rPr>
                <w:sz w:val="18"/>
                <w:szCs w:val="18"/>
              </w:rPr>
            </w:pPr>
            <w:r w:rsidRPr="00BA1C1C">
              <w:rPr>
                <w:b/>
                <w:sz w:val="18"/>
                <w:szCs w:val="18"/>
              </w:rPr>
              <w:lastRenderedPageBreak/>
              <w:t>Spolu maximálne</w:t>
            </w:r>
          </w:p>
        </w:tc>
        <w:tc>
          <w:tcPr>
            <w:tcW w:w="363" w:type="pct"/>
            <w:tcBorders>
              <w:top w:val="double" w:sz="4" w:space="0" w:color="auto"/>
            </w:tcBorders>
            <w:shd w:val="clear" w:color="auto" w:fill="92D050"/>
            <w:vAlign w:val="center"/>
          </w:tcPr>
          <w:p w:rsidR="004E682D" w:rsidRPr="00BA1C1C" w:rsidRDefault="004E682D" w:rsidP="00F450B8">
            <w:pPr>
              <w:spacing w:before="0" w:after="0"/>
              <w:jc w:val="center"/>
              <w:rPr>
                <w:b/>
                <w:sz w:val="18"/>
                <w:szCs w:val="18"/>
              </w:rPr>
            </w:pPr>
            <w:r w:rsidRPr="00BA1C1C">
              <w:rPr>
                <w:b/>
                <w:sz w:val="18"/>
                <w:szCs w:val="18"/>
              </w:rPr>
              <w:t>100</w:t>
            </w:r>
          </w:p>
        </w:tc>
        <w:tc>
          <w:tcPr>
            <w:tcW w:w="1549" w:type="pct"/>
            <w:tcBorders>
              <w:top w:val="double" w:sz="4" w:space="0" w:color="auto"/>
            </w:tcBorders>
            <w:shd w:val="clear" w:color="auto" w:fill="92D050"/>
            <w:vAlign w:val="center"/>
          </w:tcPr>
          <w:p w:rsidR="004E682D" w:rsidRPr="00D00F03" w:rsidRDefault="004E682D" w:rsidP="003F62ED">
            <w:pPr>
              <w:jc w:val="center"/>
              <w:rPr>
                <w:b/>
                <w:sz w:val="16"/>
                <w:szCs w:val="16"/>
              </w:rPr>
            </w:pPr>
          </w:p>
        </w:tc>
      </w:tr>
    </w:tbl>
    <w:p w:rsidR="0090236F" w:rsidRPr="00BA1C1C" w:rsidRDefault="00C95DCE" w:rsidP="005B1C06">
      <w:pPr>
        <w:spacing w:before="0" w:after="0"/>
        <w:rPr>
          <w:szCs w:val="24"/>
          <w:lang w:eastAsia="sk-SK"/>
        </w:rPr>
      </w:pPr>
      <w:r w:rsidRPr="00BA1C1C">
        <w:rPr>
          <w:szCs w:val="24"/>
          <w:lang w:eastAsia="sk-SK"/>
        </w:rPr>
        <w:t>Minimálna hranica požadovaných bodov je 65.</w:t>
      </w:r>
    </w:p>
    <w:p w:rsidR="0090236F" w:rsidRPr="00BA1C1C" w:rsidRDefault="0090236F" w:rsidP="005B1C06">
      <w:pPr>
        <w:spacing w:before="0" w:after="0"/>
      </w:pPr>
    </w:p>
    <w:p w:rsidR="004E682D" w:rsidRPr="00A02422" w:rsidRDefault="004E682D" w:rsidP="005B1C06">
      <w:pPr>
        <w:tabs>
          <w:tab w:val="left" w:pos="3450"/>
        </w:tabs>
        <w:spacing w:before="0" w:after="0"/>
        <w:jc w:val="left"/>
        <w:rPr>
          <w:b/>
          <w:szCs w:val="24"/>
          <w:lang w:eastAsia="sk-SK"/>
        </w:rPr>
      </w:pPr>
      <w:r w:rsidRPr="00A02422">
        <w:rPr>
          <w:b/>
          <w:szCs w:val="24"/>
          <w:lang w:eastAsia="sk-SK"/>
        </w:rPr>
        <w:t>Oblasť 2: Živočíšna výroba</w:t>
      </w:r>
      <w:r w:rsidR="00283561" w:rsidRPr="00A02422">
        <w:rPr>
          <w:b/>
          <w:szCs w:val="24"/>
          <w:lang w:eastAsia="sk-SK"/>
        </w:rPr>
        <w:tab/>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4"/>
        <w:gridCol w:w="4447"/>
        <w:gridCol w:w="751"/>
        <w:gridCol w:w="2596"/>
      </w:tblGrid>
      <w:tr w:rsidR="004E682D" w:rsidRPr="00BA1C1C" w:rsidTr="00F450B8">
        <w:trPr>
          <w:cantSplit/>
          <w:trHeight w:val="479"/>
        </w:trPr>
        <w:tc>
          <w:tcPr>
            <w:tcW w:w="349" w:type="pct"/>
            <w:shd w:val="clear" w:color="auto" w:fill="92D050"/>
            <w:vAlign w:val="center"/>
          </w:tcPr>
          <w:p w:rsidR="004E682D" w:rsidRPr="00BA1C1C" w:rsidRDefault="004E682D" w:rsidP="003F62ED">
            <w:pPr>
              <w:jc w:val="center"/>
              <w:rPr>
                <w:b/>
                <w:sz w:val="18"/>
                <w:szCs w:val="18"/>
              </w:rPr>
            </w:pPr>
            <w:r w:rsidRPr="00BA1C1C">
              <w:rPr>
                <w:b/>
                <w:sz w:val="18"/>
                <w:szCs w:val="18"/>
              </w:rPr>
              <w:t>P. č.</w:t>
            </w:r>
          </w:p>
        </w:tc>
        <w:tc>
          <w:tcPr>
            <w:tcW w:w="2654" w:type="pct"/>
            <w:shd w:val="clear" w:color="auto" w:fill="92D050"/>
            <w:vAlign w:val="center"/>
          </w:tcPr>
          <w:p w:rsidR="004E682D" w:rsidRPr="00BA1C1C" w:rsidRDefault="004E682D" w:rsidP="003F62ED">
            <w:pPr>
              <w:jc w:val="center"/>
              <w:rPr>
                <w:b/>
                <w:sz w:val="18"/>
                <w:szCs w:val="18"/>
              </w:rPr>
            </w:pPr>
            <w:r w:rsidRPr="00BA1C1C">
              <w:rPr>
                <w:b/>
                <w:sz w:val="18"/>
                <w:szCs w:val="18"/>
              </w:rPr>
              <w:t>Kritérium</w:t>
            </w:r>
          </w:p>
        </w:tc>
        <w:tc>
          <w:tcPr>
            <w:tcW w:w="448" w:type="pct"/>
            <w:shd w:val="clear" w:color="auto" w:fill="92D050"/>
            <w:vAlign w:val="center"/>
          </w:tcPr>
          <w:p w:rsidR="004E682D" w:rsidRPr="00BA1C1C" w:rsidRDefault="004E682D" w:rsidP="00F450B8">
            <w:pPr>
              <w:spacing w:before="0" w:after="0"/>
              <w:jc w:val="center"/>
              <w:rPr>
                <w:b/>
                <w:sz w:val="18"/>
                <w:szCs w:val="18"/>
              </w:rPr>
            </w:pPr>
            <w:r w:rsidRPr="00BA1C1C">
              <w:rPr>
                <w:b/>
                <w:sz w:val="18"/>
                <w:szCs w:val="18"/>
              </w:rPr>
              <w:t>Body</w:t>
            </w:r>
          </w:p>
        </w:tc>
        <w:tc>
          <w:tcPr>
            <w:tcW w:w="1549" w:type="pct"/>
            <w:shd w:val="clear" w:color="auto" w:fill="92D050"/>
            <w:vAlign w:val="center"/>
          </w:tcPr>
          <w:p w:rsidR="004E682D" w:rsidRPr="00D00F03" w:rsidRDefault="004E682D" w:rsidP="003F62ED">
            <w:pPr>
              <w:jc w:val="center"/>
              <w:rPr>
                <w:b/>
                <w:sz w:val="16"/>
                <w:szCs w:val="16"/>
              </w:rPr>
            </w:pPr>
            <w:r w:rsidRPr="00D00F03">
              <w:rPr>
                <w:b/>
                <w:sz w:val="16"/>
                <w:szCs w:val="16"/>
              </w:rPr>
              <w:t>Poznámka</w:t>
            </w:r>
          </w:p>
        </w:tc>
      </w:tr>
      <w:tr w:rsidR="004E682D" w:rsidRPr="00BA1C1C" w:rsidTr="00F450B8">
        <w:trPr>
          <w:trHeight w:val="427"/>
        </w:trPr>
        <w:tc>
          <w:tcPr>
            <w:tcW w:w="349" w:type="pct"/>
            <w:vAlign w:val="center"/>
          </w:tcPr>
          <w:p w:rsidR="004E682D" w:rsidRPr="00BA1C1C" w:rsidRDefault="004E682D" w:rsidP="003F62ED">
            <w:pPr>
              <w:jc w:val="center"/>
              <w:rPr>
                <w:b/>
                <w:sz w:val="20"/>
              </w:rPr>
            </w:pPr>
            <w:r w:rsidRPr="00BA1C1C">
              <w:rPr>
                <w:b/>
                <w:sz w:val="20"/>
              </w:rPr>
              <w:t>1.</w:t>
            </w:r>
          </w:p>
        </w:tc>
        <w:tc>
          <w:tcPr>
            <w:tcW w:w="2654" w:type="pct"/>
            <w:vAlign w:val="center"/>
          </w:tcPr>
          <w:p w:rsidR="004E682D" w:rsidRPr="00BA1C1C" w:rsidRDefault="004E682D" w:rsidP="003F62ED">
            <w:pPr>
              <w:rPr>
                <w:sz w:val="18"/>
                <w:szCs w:val="18"/>
              </w:rPr>
            </w:pPr>
            <w:r w:rsidRPr="00BA1C1C">
              <w:rPr>
                <w:sz w:val="18"/>
                <w:szCs w:val="18"/>
              </w:rPr>
              <w:t xml:space="preserve">Projekt sa realizuje v okrese s mierou  evidovanej nezamestnanosti </w:t>
            </w:r>
            <w:r w:rsidR="003C1DED" w:rsidRPr="00BA1C1C">
              <w:rPr>
                <w:sz w:val="18"/>
                <w:szCs w:val="18"/>
              </w:rPr>
              <w:t>k 31.12. predchádzajúceho roka</w:t>
            </w:r>
            <w:r w:rsidRPr="00BA1C1C">
              <w:rPr>
                <w:sz w:val="18"/>
                <w:szCs w:val="18"/>
              </w:rPr>
              <w:t xml:space="preserve">: </w:t>
            </w:r>
          </w:p>
          <w:p w:rsidR="004E682D" w:rsidRPr="00BA1C1C" w:rsidRDefault="004E682D" w:rsidP="001C4991">
            <w:pPr>
              <w:numPr>
                <w:ilvl w:val="0"/>
                <w:numId w:val="9"/>
              </w:numPr>
              <w:spacing w:before="0" w:after="0"/>
              <w:ind w:firstLine="951"/>
              <w:rPr>
                <w:sz w:val="18"/>
                <w:szCs w:val="18"/>
              </w:rPr>
            </w:pPr>
            <w:r w:rsidRPr="00BA1C1C">
              <w:rPr>
                <w:sz w:val="18"/>
                <w:szCs w:val="18"/>
              </w:rPr>
              <w:t>do 15% vrátane</w:t>
            </w:r>
          </w:p>
          <w:p w:rsidR="004E682D" w:rsidRPr="00BA1C1C" w:rsidRDefault="00210586" w:rsidP="0050578F">
            <w:pPr>
              <w:spacing w:before="0" w:after="0"/>
              <w:ind w:left="1371"/>
              <w:rPr>
                <w:sz w:val="18"/>
                <w:szCs w:val="18"/>
              </w:rPr>
            </w:pPr>
            <w:r w:rsidRPr="00BA1C1C">
              <w:rPr>
                <w:sz w:val="18"/>
                <w:szCs w:val="18"/>
              </w:rPr>
              <w:t>nad 15%</w:t>
            </w:r>
            <w:r w:rsidR="004E682D" w:rsidRPr="00BA1C1C">
              <w:rPr>
                <w:sz w:val="18"/>
                <w:szCs w:val="18"/>
              </w:rPr>
              <w:t xml:space="preserve"> </w:t>
            </w:r>
          </w:p>
        </w:tc>
        <w:tc>
          <w:tcPr>
            <w:tcW w:w="448" w:type="pct"/>
            <w:vAlign w:val="center"/>
          </w:tcPr>
          <w:p w:rsidR="004E682D" w:rsidRDefault="004E682D" w:rsidP="00F450B8">
            <w:pPr>
              <w:spacing w:before="0" w:after="0"/>
              <w:jc w:val="center"/>
              <w:rPr>
                <w:sz w:val="18"/>
                <w:szCs w:val="18"/>
              </w:rPr>
            </w:pPr>
          </w:p>
          <w:p w:rsidR="00F450B8" w:rsidRDefault="00F450B8" w:rsidP="00F450B8">
            <w:pPr>
              <w:spacing w:before="0" w:after="0"/>
              <w:jc w:val="center"/>
              <w:rPr>
                <w:sz w:val="18"/>
                <w:szCs w:val="18"/>
              </w:rPr>
            </w:pPr>
          </w:p>
          <w:p w:rsidR="00F450B8" w:rsidRPr="00BA1C1C" w:rsidRDefault="00F450B8" w:rsidP="00F450B8">
            <w:pPr>
              <w:spacing w:before="0" w:after="0"/>
              <w:jc w:val="center"/>
              <w:rPr>
                <w:sz w:val="18"/>
                <w:szCs w:val="18"/>
              </w:rPr>
            </w:pPr>
          </w:p>
          <w:p w:rsidR="004E682D" w:rsidRPr="00BA1C1C" w:rsidRDefault="0096520E" w:rsidP="00F450B8">
            <w:pPr>
              <w:spacing w:before="0" w:after="0"/>
              <w:jc w:val="center"/>
              <w:rPr>
                <w:sz w:val="18"/>
                <w:szCs w:val="18"/>
              </w:rPr>
            </w:pPr>
            <w:r w:rsidRPr="00BA1C1C">
              <w:rPr>
                <w:sz w:val="18"/>
                <w:szCs w:val="18"/>
              </w:rPr>
              <w:t>3</w:t>
            </w:r>
          </w:p>
          <w:p w:rsidR="004E682D" w:rsidRPr="00BA1C1C" w:rsidRDefault="0096520E" w:rsidP="00F450B8">
            <w:pPr>
              <w:spacing w:before="0" w:after="0"/>
              <w:jc w:val="center"/>
              <w:rPr>
                <w:sz w:val="18"/>
                <w:szCs w:val="18"/>
              </w:rPr>
            </w:pPr>
            <w:r w:rsidRPr="00BA1C1C">
              <w:rPr>
                <w:sz w:val="18"/>
                <w:szCs w:val="18"/>
              </w:rPr>
              <w:t>5</w:t>
            </w:r>
          </w:p>
        </w:tc>
        <w:tc>
          <w:tcPr>
            <w:tcW w:w="1549" w:type="pct"/>
            <w:shd w:val="clear" w:color="auto" w:fill="92D050"/>
            <w:vAlign w:val="center"/>
          </w:tcPr>
          <w:p w:rsidR="004E682D" w:rsidRPr="00D00F03" w:rsidRDefault="004E682D" w:rsidP="003F62ED">
            <w:pPr>
              <w:jc w:val="left"/>
              <w:rPr>
                <w:sz w:val="16"/>
                <w:szCs w:val="16"/>
              </w:rPr>
            </w:pPr>
            <w:r w:rsidRPr="00D00F03">
              <w:rPr>
                <w:sz w:val="16"/>
                <w:szCs w:val="16"/>
              </w:rPr>
              <w:t>V prípade, ak sa projekt realizuje vo viacerých okresoch, body sa pridelia na základe nezamestnanosti vypočítanej aritmetickým priemerom z údajov nezamestnanosti všetkých okresov, kde sa projekt realizuje.</w:t>
            </w:r>
          </w:p>
          <w:p w:rsidR="004E682D" w:rsidRPr="00D00F03" w:rsidRDefault="004E682D" w:rsidP="0050578F">
            <w:pPr>
              <w:rPr>
                <w:sz w:val="16"/>
                <w:szCs w:val="16"/>
              </w:rPr>
            </w:pPr>
            <w:r w:rsidRPr="00D00F03">
              <w:rPr>
                <w:sz w:val="16"/>
                <w:szCs w:val="16"/>
              </w:rPr>
              <w:t>Maximálny počet bo</w:t>
            </w:r>
            <w:r w:rsidR="006861FF" w:rsidRPr="00D00F03">
              <w:rPr>
                <w:sz w:val="16"/>
                <w:szCs w:val="16"/>
              </w:rPr>
              <w:t xml:space="preserve">dov je </w:t>
            </w:r>
            <w:r w:rsidR="0096520E" w:rsidRPr="00D00F03">
              <w:rPr>
                <w:sz w:val="16"/>
                <w:szCs w:val="16"/>
              </w:rPr>
              <w:t>5</w:t>
            </w:r>
          </w:p>
        </w:tc>
      </w:tr>
      <w:tr w:rsidR="00AC5B3D" w:rsidRPr="00BA1C1C" w:rsidTr="00F450B8">
        <w:trPr>
          <w:trHeight w:val="640"/>
        </w:trPr>
        <w:tc>
          <w:tcPr>
            <w:tcW w:w="349" w:type="pct"/>
            <w:vAlign w:val="center"/>
          </w:tcPr>
          <w:p w:rsidR="00AC5B3D" w:rsidRPr="00BA1C1C" w:rsidRDefault="00AC5B3D" w:rsidP="003F62ED">
            <w:pPr>
              <w:jc w:val="center"/>
              <w:rPr>
                <w:b/>
                <w:sz w:val="20"/>
              </w:rPr>
            </w:pPr>
            <w:r w:rsidRPr="00BA1C1C">
              <w:rPr>
                <w:b/>
                <w:sz w:val="20"/>
              </w:rPr>
              <w:t>2.</w:t>
            </w:r>
          </w:p>
        </w:tc>
        <w:tc>
          <w:tcPr>
            <w:tcW w:w="2654" w:type="pct"/>
            <w:vAlign w:val="center"/>
          </w:tcPr>
          <w:p w:rsidR="00B17ACE" w:rsidRPr="00BA1C1C" w:rsidRDefault="00B17ACE" w:rsidP="00D00F03">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sidR="00D00F03">
              <w:rPr>
                <w:sz w:val="18"/>
                <w:szCs w:val="18"/>
              </w:rPr>
              <w:t>,</w:t>
            </w:r>
            <w:r w:rsidRPr="00BA1C1C">
              <w:rPr>
                <w:sz w:val="18"/>
                <w:szCs w:val="18"/>
              </w:rPr>
              <w:t xml:space="preserve">  a to najneskôr do 6 mesiacov od doby realizácie investície</w:t>
            </w:r>
          </w:p>
          <w:p w:rsidR="00AC5B3D" w:rsidRPr="00BA1C1C" w:rsidRDefault="00AC5B3D" w:rsidP="003F62ED">
            <w:pPr>
              <w:spacing w:after="0"/>
              <w:rPr>
                <w:sz w:val="18"/>
                <w:szCs w:val="18"/>
              </w:rPr>
            </w:pPr>
          </w:p>
        </w:tc>
        <w:tc>
          <w:tcPr>
            <w:tcW w:w="448" w:type="pct"/>
            <w:vAlign w:val="center"/>
          </w:tcPr>
          <w:p w:rsidR="00AC5B3D" w:rsidRPr="00BA1C1C" w:rsidRDefault="00AC5B3D" w:rsidP="00F450B8">
            <w:pPr>
              <w:spacing w:before="0" w:after="0"/>
              <w:jc w:val="center"/>
              <w:rPr>
                <w:sz w:val="18"/>
                <w:szCs w:val="18"/>
              </w:rPr>
            </w:pPr>
            <w:r w:rsidRPr="00BA1C1C">
              <w:rPr>
                <w:sz w:val="18"/>
                <w:szCs w:val="18"/>
              </w:rPr>
              <w:t>4</w:t>
            </w:r>
          </w:p>
        </w:tc>
        <w:tc>
          <w:tcPr>
            <w:tcW w:w="1549" w:type="pct"/>
            <w:shd w:val="clear" w:color="auto" w:fill="92D050"/>
            <w:vAlign w:val="center"/>
          </w:tcPr>
          <w:p w:rsidR="00AC5B3D" w:rsidRPr="00D00F03" w:rsidRDefault="00AC5B3D" w:rsidP="00D00F03">
            <w:pPr>
              <w:jc w:val="left"/>
              <w:rPr>
                <w:sz w:val="16"/>
                <w:szCs w:val="16"/>
              </w:rPr>
            </w:pPr>
            <w:r w:rsidRPr="00D00F03">
              <w:rPr>
                <w:sz w:val="16"/>
                <w:szCs w:val="16"/>
              </w:rPr>
              <w:t xml:space="preserve"> Vykazujú sa miesta súvisiace so samotnou realizáciou projektu</w:t>
            </w:r>
            <w:r w:rsidR="00D00F03">
              <w:rPr>
                <w:sz w:val="16"/>
                <w:szCs w:val="16"/>
              </w:rPr>
              <w:t>,</w:t>
            </w:r>
            <w:r w:rsidRPr="00D00F03">
              <w:rPr>
                <w:sz w:val="16"/>
                <w:szCs w:val="16"/>
              </w:rPr>
              <w:t xml:space="preserve"> nie celkové miesta v podniku. Za počiatočný stav sa berie stav pred investício</w:t>
            </w:r>
            <w:r w:rsidR="00D40EDD" w:rsidRPr="00D00F03">
              <w:rPr>
                <w:sz w:val="16"/>
                <w:szCs w:val="16"/>
              </w:rPr>
              <w:t xml:space="preserve">u.  Žiadateľ musí preukázateľne </w:t>
            </w:r>
            <w:r w:rsidRPr="00D00F03">
              <w:rPr>
                <w:sz w:val="16"/>
                <w:szCs w:val="16"/>
              </w:rPr>
              <w:t xml:space="preserve">označovať uvedené miesta označením miesto PRV. Berie sa pracovné miesto na celý úväzok. V prípade čiastočných úväzkov resp. sezónnych zamestnancov sa metodika posudzovania uvedie vo výzve. </w:t>
            </w:r>
            <w:r w:rsidR="00B17ACE" w:rsidRPr="00D00F03">
              <w:rPr>
                <w:sz w:val="16"/>
                <w:szCs w:val="16"/>
              </w:rPr>
              <w:t xml:space="preserve">Miesto sa musí vytvoriť najneskôr do 6 mesiacov od realizácie investície (odo dňa predloženia ŽoP)  </w:t>
            </w:r>
          </w:p>
        </w:tc>
      </w:tr>
      <w:tr w:rsidR="0082525A" w:rsidRPr="00BA1C1C" w:rsidTr="00F450B8">
        <w:trPr>
          <w:trHeight w:val="640"/>
        </w:trPr>
        <w:tc>
          <w:tcPr>
            <w:tcW w:w="349" w:type="pct"/>
            <w:vAlign w:val="center"/>
          </w:tcPr>
          <w:p w:rsidR="0082525A" w:rsidRPr="00BA1C1C" w:rsidRDefault="00AC5B3D" w:rsidP="003F62ED">
            <w:pPr>
              <w:jc w:val="center"/>
              <w:rPr>
                <w:b/>
                <w:sz w:val="20"/>
              </w:rPr>
            </w:pPr>
            <w:r w:rsidRPr="00BA1C1C">
              <w:rPr>
                <w:b/>
                <w:sz w:val="20"/>
              </w:rPr>
              <w:t>3</w:t>
            </w:r>
            <w:r w:rsidR="0082525A" w:rsidRPr="00BA1C1C">
              <w:rPr>
                <w:b/>
                <w:sz w:val="20"/>
              </w:rPr>
              <w:t>.</w:t>
            </w:r>
          </w:p>
        </w:tc>
        <w:tc>
          <w:tcPr>
            <w:tcW w:w="2654" w:type="pct"/>
            <w:vAlign w:val="center"/>
          </w:tcPr>
          <w:p w:rsidR="0082525A" w:rsidRPr="00BA1C1C" w:rsidRDefault="0082525A" w:rsidP="003F62ED">
            <w:pPr>
              <w:spacing w:after="0"/>
              <w:jc w:val="left"/>
              <w:rPr>
                <w:sz w:val="18"/>
                <w:szCs w:val="18"/>
              </w:rPr>
            </w:pPr>
            <w:r w:rsidRPr="00BA1C1C">
              <w:rPr>
                <w:sz w:val="18"/>
                <w:szCs w:val="18"/>
              </w:rPr>
              <w:t>Žiadateľ bol založený alebo vznikol po 1.1.2014, nemá ukončený žiadny celý rok činnosti</w:t>
            </w:r>
            <w:r w:rsidR="00D00F03">
              <w:rPr>
                <w:sz w:val="18"/>
                <w:szCs w:val="18"/>
              </w:rPr>
              <w:t>,</w:t>
            </w:r>
            <w:r w:rsidRPr="00BA1C1C">
              <w:rPr>
                <w:sz w:val="18"/>
                <w:szCs w:val="18"/>
              </w:rPr>
              <w:t xml:space="preserve"> a preto nevie preukázať ekonomickú životaschopnosť</w:t>
            </w:r>
          </w:p>
          <w:p w:rsidR="0082525A" w:rsidRPr="00BA1C1C" w:rsidRDefault="0082525A" w:rsidP="003F62ED">
            <w:pPr>
              <w:spacing w:after="0"/>
              <w:jc w:val="left"/>
              <w:rPr>
                <w:sz w:val="18"/>
                <w:szCs w:val="18"/>
              </w:rPr>
            </w:pPr>
            <w:r w:rsidRPr="00BA1C1C">
              <w:rPr>
                <w:sz w:val="18"/>
                <w:szCs w:val="18"/>
              </w:rPr>
              <w:t>Žiadateľ spĺňa aspoň jedno kritérium  ekonomickej životaschopnosti</w:t>
            </w:r>
          </w:p>
          <w:p w:rsidR="0082525A" w:rsidRPr="00BA1C1C" w:rsidRDefault="0082525A" w:rsidP="003F62ED">
            <w:pPr>
              <w:spacing w:after="0"/>
              <w:jc w:val="left"/>
              <w:rPr>
                <w:sz w:val="18"/>
                <w:szCs w:val="18"/>
              </w:rPr>
            </w:pPr>
            <w:r w:rsidRPr="00BA1C1C">
              <w:rPr>
                <w:sz w:val="18"/>
                <w:szCs w:val="18"/>
              </w:rPr>
              <w:t>Žiadateľ spĺňa obidve kritériá ekonomickej životaschopnosti</w:t>
            </w:r>
          </w:p>
        </w:tc>
        <w:tc>
          <w:tcPr>
            <w:tcW w:w="448" w:type="pct"/>
            <w:vAlign w:val="center"/>
          </w:tcPr>
          <w:p w:rsidR="0082525A" w:rsidRDefault="00AC5B3D" w:rsidP="00F450B8">
            <w:pPr>
              <w:spacing w:before="0" w:after="0"/>
              <w:jc w:val="center"/>
              <w:rPr>
                <w:sz w:val="18"/>
                <w:szCs w:val="18"/>
              </w:rPr>
            </w:pPr>
            <w:r w:rsidRPr="00BA1C1C">
              <w:rPr>
                <w:sz w:val="18"/>
                <w:szCs w:val="18"/>
              </w:rPr>
              <w:t>1</w:t>
            </w:r>
          </w:p>
          <w:p w:rsidR="00F450B8" w:rsidRDefault="00F450B8" w:rsidP="00F450B8">
            <w:pPr>
              <w:spacing w:before="0" w:after="0"/>
              <w:jc w:val="center"/>
              <w:rPr>
                <w:sz w:val="18"/>
                <w:szCs w:val="18"/>
              </w:rPr>
            </w:pPr>
          </w:p>
          <w:p w:rsidR="00D00F03" w:rsidRPr="00BA1C1C" w:rsidRDefault="00D00F03" w:rsidP="00F450B8">
            <w:pPr>
              <w:spacing w:before="0" w:after="0"/>
              <w:jc w:val="center"/>
              <w:rPr>
                <w:sz w:val="18"/>
                <w:szCs w:val="18"/>
              </w:rPr>
            </w:pPr>
          </w:p>
          <w:p w:rsidR="0082525A" w:rsidRDefault="0082525A" w:rsidP="00F450B8">
            <w:pPr>
              <w:spacing w:before="0" w:after="0"/>
              <w:jc w:val="center"/>
              <w:rPr>
                <w:sz w:val="18"/>
                <w:szCs w:val="18"/>
              </w:rPr>
            </w:pPr>
            <w:r w:rsidRPr="00BA1C1C">
              <w:rPr>
                <w:sz w:val="18"/>
                <w:szCs w:val="18"/>
              </w:rPr>
              <w:t>3</w:t>
            </w:r>
          </w:p>
          <w:p w:rsidR="00D00F03" w:rsidRDefault="00D00F03" w:rsidP="00F450B8">
            <w:pPr>
              <w:spacing w:before="0" w:after="0"/>
              <w:jc w:val="center"/>
              <w:rPr>
                <w:sz w:val="18"/>
                <w:szCs w:val="18"/>
              </w:rPr>
            </w:pPr>
          </w:p>
          <w:p w:rsidR="00F450B8" w:rsidRPr="00BA1C1C" w:rsidRDefault="00F450B8" w:rsidP="00F450B8">
            <w:pPr>
              <w:spacing w:before="0" w:after="0"/>
              <w:jc w:val="center"/>
              <w:rPr>
                <w:sz w:val="18"/>
                <w:szCs w:val="18"/>
              </w:rPr>
            </w:pPr>
          </w:p>
          <w:p w:rsidR="0082525A" w:rsidRPr="00BA1C1C" w:rsidRDefault="00AC5B3D" w:rsidP="00F450B8">
            <w:pPr>
              <w:spacing w:before="0" w:after="0"/>
              <w:jc w:val="center"/>
              <w:rPr>
                <w:sz w:val="18"/>
                <w:szCs w:val="18"/>
              </w:rPr>
            </w:pPr>
            <w:r w:rsidRPr="00BA1C1C">
              <w:rPr>
                <w:sz w:val="18"/>
                <w:szCs w:val="18"/>
              </w:rPr>
              <w:t>6</w:t>
            </w:r>
          </w:p>
        </w:tc>
        <w:tc>
          <w:tcPr>
            <w:tcW w:w="1549" w:type="pct"/>
            <w:shd w:val="clear" w:color="auto" w:fill="92D050"/>
            <w:vAlign w:val="center"/>
          </w:tcPr>
          <w:p w:rsidR="0082525A" w:rsidRPr="00D00F03" w:rsidRDefault="0082525A" w:rsidP="003F62ED">
            <w:pPr>
              <w:jc w:val="left"/>
              <w:rPr>
                <w:sz w:val="16"/>
                <w:szCs w:val="16"/>
              </w:rPr>
            </w:pPr>
            <w:r w:rsidRPr="00D00F03">
              <w:rPr>
                <w:sz w:val="16"/>
                <w:szCs w:val="16"/>
              </w:rPr>
              <w:t>Posúdenie životaschopnosti platí aspoň za jeden rok z rokov 2013 alebo 2014. Spôsob uplatňovania bude stanovený  vo výzve.</w:t>
            </w:r>
          </w:p>
          <w:p w:rsidR="0082525A" w:rsidRPr="00D00F03" w:rsidRDefault="0082525A" w:rsidP="003F62ED">
            <w:pPr>
              <w:jc w:val="left"/>
              <w:rPr>
                <w:sz w:val="16"/>
                <w:szCs w:val="16"/>
              </w:rPr>
            </w:pPr>
            <w:r w:rsidRPr="00D00F03">
              <w:rPr>
                <w:sz w:val="16"/>
                <w:szCs w:val="16"/>
              </w:rPr>
              <w:t xml:space="preserve">Maximálny počet bodov je </w:t>
            </w:r>
            <w:r w:rsidR="00AC5B3D" w:rsidRPr="00D00F03">
              <w:rPr>
                <w:sz w:val="16"/>
                <w:szCs w:val="16"/>
              </w:rPr>
              <w:t>6</w:t>
            </w:r>
            <w:r w:rsidR="00D36B52">
              <w:rPr>
                <w:sz w:val="16"/>
                <w:szCs w:val="16"/>
              </w:rPr>
              <w:t>.</w:t>
            </w:r>
          </w:p>
        </w:tc>
      </w:tr>
      <w:tr w:rsidR="0082525A" w:rsidRPr="00BA1C1C" w:rsidTr="00F450B8">
        <w:trPr>
          <w:trHeight w:val="640"/>
        </w:trPr>
        <w:tc>
          <w:tcPr>
            <w:tcW w:w="349" w:type="pct"/>
            <w:vAlign w:val="center"/>
          </w:tcPr>
          <w:p w:rsidR="0082525A" w:rsidRPr="00BA1C1C" w:rsidRDefault="00AC5B3D" w:rsidP="003F62ED">
            <w:pPr>
              <w:jc w:val="center"/>
              <w:rPr>
                <w:b/>
                <w:sz w:val="20"/>
              </w:rPr>
            </w:pPr>
            <w:r w:rsidRPr="00BA1C1C">
              <w:rPr>
                <w:b/>
                <w:sz w:val="20"/>
              </w:rPr>
              <w:t>4</w:t>
            </w:r>
            <w:r w:rsidR="0082525A" w:rsidRPr="00BA1C1C">
              <w:rPr>
                <w:b/>
                <w:sz w:val="20"/>
              </w:rPr>
              <w:t>.</w:t>
            </w:r>
          </w:p>
        </w:tc>
        <w:tc>
          <w:tcPr>
            <w:tcW w:w="2654" w:type="pct"/>
            <w:vAlign w:val="center"/>
          </w:tcPr>
          <w:p w:rsidR="0082525A" w:rsidRPr="00BA1C1C" w:rsidRDefault="0082525A" w:rsidP="003F62ED">
            <w:pPr>
              <w:spacing w:after="0"/>
              <w:jc w:val="left"/>
              <w:rPr>
                <w:sz w:val="18"/>
                <w:szCs w:val="18"/>
              </w:rPr>
            </w:pPr>
            <w:r w:rsidRPr="00BA1C1C">
              <w:rPr>
                <w:sz w:val="18"/>
                <w:szCs w:val="18"/>
              </w:rPr>
              <w:t>Projekt prispieva k hlavným cieľom PRV v rámci opatrenia 4.1 na základe an</w:t>
            </w:r>
            <w:r w:rsidR="00843467" w:rsidRPr="00BA1C1C">
              <w:rPr>
                <w:sz w:val="18"/>
                <w:szCs w:val="18"/>
              </w:rPr>
              <w:t>a</w:t>
            </w:r>
            <w:r w:rsidRPr="00BA1C1C">
              <w:rPr>
                <w:sz w:val="18"/>
                <w:szCs w:val="18"/>
              </w:rPr>
              <w:t>lýzy potrieb -  zvýšeniu efektívnosti výroby, k zvýšeniu produkcie alebo k</w:t>
            </w:r>
            <w:r w:rsidR="007908EE" w:rsidRPr="00BA1C1C">
              <w:rPr>
                <w:sz w:val="18"/>
                <w:szCs w:val="18"/>
              </w:rPr>
              <w:t xml:space="preserve"> </w:t>
            </w:r>
            <w:r w:rsidRPr="00BA1C1C">
              <w:rPr>
                <w:sz w:val="18"/>
                <w:szCs w:val="18"/>
              </w:rPr>
              <w:t xml:space="preserve">zvýšeniu kvality výrobkov </w:t>
            </w:r>
            <w:r w:rsidR="000A4C28" w:rsidRPr="00BA1C1C">
              <w:rPr>
                <w:sz w:val="18"/>
                <w:szCs w:val="18"/>
              </w:rPr>
              <w:t>resp. súvisí</w:t>
            </w:r>
            <w:r w:rsidR="00AC5B3D" w:rsidRPr="00BA1C1C">
              <w:rPr>
                <w:sz w:val="18"/>
                <w:szCs w:val="18"/>
              </w:rPr>
              <w:t xml:space="preserve"> s výrobou  nových produktov</w:t>
            </w:r>
          </w:p>
        </w:tc>
        <w:tc>
          <w:tcPr>
            <w:tcW w:w="448" w:type="pct"/>
            <w:vAlign w:val="center"/>
          </w:tcPr>
          <w:p w:rsidR="0082525A" w:rsidRPr="00BA1C1C" w:rsidRDefault="0082525A" w:rsidP="00F450B8">
            <w:pPr>
              <w:spacing w:before="0" w:after="0"/>
              <w:jc w:val="center"/>
              <w:rPr>
                <w:sz w:val="18"/>
                <w:szCs w:val="18"/>
              </w:rPr>
            </w:pPr>
            <w:r w:rsidRPr="00BA1C1C">
              <w:rPr>
                <w:sz w:val="18"/>
                <w:szCs w:val="18"/>
              </w:rPr>
              <w:t>5</w:t>
            </w:r>
          </w:p>
        </w:tc>
        <w:tc>
          <w:tcPr>
            <w:tcW w:w="1549" w:type="pct"/>
            <w:shd w:val="clear" w:color="auto" w:fill="92D050"/>
            <w:vAlign w:val="center"/>
          </w:tcPr>
          <w:p w:rsidR="0082525A" w:rsidRPr="00D00F03" w:rsidRDefault="0096520E" w:rsidP="003F62ED">
            <w:pPr>
              <w:jc w:val="left"/>
              <w:rPr>
                <w:sz w:val="16"/>
                <w:szCs w:val="16"/>
              </w:rPr>
            </w:pPr>
            <w:r w:rsidRPr="00D00F03">
              <w:rPr>
                <w:sz w:val="16"/>
                <w:szCs w:val="16"/>
              </w:rPr>
              <w:t>Žiadateľ uvedené popíše v žiadosti o NFP a v prípade  splnenia si uplatní 5 bodov.</w:t>
            </w:r>
          </w:p>
        </w:tc>
      </w:tr>
      <w:tr w:rsidR="0065488D" w:rsidRPr="00BA1C1C" w:rsidTr="00F450B8">
        <w:trPr>
          <w:trHeight w:val="640"/>
        </w:trPr>
        <w:tc>
          <w:tcPr>
            <w:tcW w:w="349" w:type="pct"/>
            <w:vAlign w:val="center"/>
          </w:tcPr>
          <w:p w:rsidR="0065488D" w:rsidRPr="00BA1C1C" w:rsidRDefault="00AC5B3D" w:rsidP="003F62ED">
            <w:pPr>
              <w:jc w:val="center"/>
              <w:rPr>
                <w:b/>
                <w:sz w:val="20"/>
              </w:rPr>
            </w:pPr>
            <w:r w:rsidRPr="00BA1C1C">
              <w:rPr>
                <w:b/>
                <w:sz w:val="20"/>
              </w:rPr>
              <w:t>5</w:t>
            </w:r>
            <w:r w:rsidR="0065488D" w:rsidRPr="00BA1C1C">
              <w:rPr>
                <w:b/>
                <w:sz w:val="20"/>
              </w:rPr>
              <w:t>.</w:t>
            </w:r>
          </w:p>
        </w:tc>
        <w:tc>
          <w:tcPr>
            <w:tcW w:w="2654" w:type="pct"/>
            <w:vAlign w:val="center"/>
          </w:tcPr>
          <w:p w:rsidR="0065488D" w:rsidRPr="00BA1C1C" w:rsidRDefault="0065488D" w:rsidP="00D00F03">
            <w:pPr>
              <w:spacing w:after="0"/>
              <w:jc w:val="left"/>
              <w:rPr>
                <w:sz w:val="18"/>
                <w:szCs w:val="18"/>
              </w:rPr>
            </w:pPr>
            <w:r w:rsidRPr="00BA1C1C">
              <w:rPr>
                <w:sz w:val="18"/>
                <w:szCs w:val="18"/>
              </w:rPr>
              <w:t>Žiadateľ obhospod</w:t>
            </w:r>
            <w:r w:rsidR="00843467" w:rsidRPr="00BA1C1C">
              <w:rPr>
                <w:sz w:val="18"/>
                <w:szCs w:val="18"/>
              </w:rPr>
              <w:t>a</w:t>
            </w:r>
            <w:r w:rsidRPr="00BA1C1C">
              <w:rPr>
                <w:sz w:val="18"/>
                <w:szCs w:val="18"/>
              </w:rPr>
              <w:t>roval</w:t>
            </w:r>
            <w:r w:rsidR="00890CC5">
              <w:rPr>
                <w:sz w:val="18"/>
                <w:szCs w:val="18"/>
              </w:rPr>
              <w:t xml:space="preserve"> minimálne 50</w:t>
            </w:r>
            <w:r w:rsidRPr="00BA1C1C">
              <w:rPr>
                <w:sz w:val="18"/>
                <w:szCs w:val="18"/>
              </w:rPr>
              <w:t xml:space="preserve">% pôdy v znevýhodnených oblastiach a/alebo v zraniteľných oblastiach </w:t>
            </w:r>
          </w:p>
          <w:p w:rsidR="0065488D" w:rsidRPr="00BA1C1C" w:rsidRDefault="0065488D" w:rsidP="003F62ED">
            <w:pPr>
              <w:spacing w:after="0"/>
              <w:rPr>
                <w:sz w:val="18"/>
                <w:szCs w:val="18"/>
              </w:rPr>
            </w:pPr>
          </w:p>
        </w:tc>
        <w:tc>
          <w:tcPr>
            <w:tcW w:w="448" w:type="pct"/>
            <w:vAlign w:val="center"/>
          </w:tcPr>
          <w:p w:rsidR="0065488D" w:rsidRPr="00BA1C1C" w:rsidRDefault="0096520E" w:rsidP="00F450B8">
            <w:pPr>
              <w:spacing w:before="0" w:after="0"/>
              <w:jc w:val="center"/>
              <w:rPr>
                <w:sz w:val="18"/>
                <w:szCs w:val="18"/>
              </w:rPr>
            </w:pPr>
            <w:r w:rsidRPr="00BA1C1C">
              <w:rPr>
                <w:sz w:val="18"/>
                <w:szCs w:val="18"/>
              </w:rPr>
              <w:t>5</w:t>
            </w:r>
          </w:p>
        </w:tc>
        <w:tc>
          <w:tcPr>
            <w:tcW w:w="1549" w:type="pct"/>
            <w:shd w:val="clear" w:color="auto" w:fill="92D050"/>
            <w:vAlign w:val="center"/>
          </w:tcPr>
          <w:p w:rsidR="00A02422" w:rsidRDefault="0065488D" w:rsidP="003F62ED">
            <w:pPr>
              <w:jc w:val="left"/>
              <w:rPr>
                <w:sz w:val="16"/>
                <w:szCs w:val="16"/>
              </w:rPr>
            </w:pPr>
            <w:r w:rsidRPr="00D00F03">
              <w:rPr>
                <w:sz w:val="16"/>
                <w:szCs w:val="16"/>
              </w:rPr>
              <w:t>Posúdenie sa v prípade podávania žiadostí  na toto opatrenie v roku 2015 preukáže na základe deklarovanej pôdy</w:t>
            </w:r>
            <w:r w:rsidR="005E35DB">
              <w:rPr>
                <w:sz w:val="16"/>
                <w:szCs w:val="16"/>
              </w:rPr>
              <w:t xml:space="preserve"> (</w:t>
            </w:r>
            <w:r w:rsidR="00316638" w:rsidRPr="00D00F03">
              <w:rPr>
                <w:sz w:val="16"/>
                <w:szCs w:val="16"/>
              </w:rPr>
              <w:t>uvedenej v podanej žiadosti )</w:t>
            </w:r>
            <w:r w:rsidRPr="00D00F03">
              <w:rPr>
                <w:sz w:val="16"/>
                <w:szCs w:val="16"/>
              </w:rPr>
              <w:t xml:space="preserve"> v rámci žiadosti pre platbu SAPS resp. LFA v roku 2014. </w:t>
            </w:r>
          </w:p>
          <w:p w:rsidR="005E35DB" w:rsidRDefault="0065488D" w:rsidP="003F62ED">
            <w:pPr>
              <w:jc w:val="left"/>
              <w:rPr>
                <w:sz w:val="16"/>
                <w:szCs w:val="16"/>
              </w:rPr>
            </w:pPr>
            <w:r w:rsidRPr="00D00F03">
              <w:rPr>
                <w:sz w:val="16"/>
                <w:szCs w:val="16"/>
              </w:rPr>
              <w:t xml:space="preserve">V prípade nedeklarovania v roku 2014 ( napr. nový žiadateľ v roku 2015, nepožiadanie o podporu  v roku 2014 ap.) sa body nepridelia. </w:t>
            </w:r>
          </w:p>
          <w:p w:rsidR="0065488D" w:rsidRPr="00D00F03" w:rsidRDefault="0065488D" w:rsidP="003F62ED">
            <w:pPr>
              <w:jc w:val="left"/>
              <w:rPr>
                <w:sz w:val="16"/>
                <w:szCs w:val="16"/>
              </w:rPr>
            </w:pPr>
            <w:r w:rsidRPr="00D00F03">
              <w:rPr>
                <w:sz w:val="16"/>
                <w:szCs w:val="16"/>
              </w:rPr>
              <w:t xml:space="preserve">V prípade podávania žiadostí v nasledujúcich rokoch po roku 2015 sa </w:t>
            </w:r>
            <w:r w:rsidRPr="00D00F03">
              <w:rPr>
                <w:sz w:val="16"/>
                <w:szCs w:val="16"/>
              </w:rPr>
              <w:lastRenderedPageBreak/>
              <w:t xml:space="preserve">berie deklarovaná výmera v žiadosti na ANC </w:t>
            </w:r>
            <w:r w:rsidR="006861FF" w:rsidRPr="00D00F03">
              <w:rPr>
                <w:sz w:val="16"/>
                <w:szCs w:val="16"/>
              </w:rPr>
              <w:t>resp. SAPS v roku pr</w:t>
            </w:r>
            <w:r w:rsidR="00316638" w:rsidRPr="00D00F03">
              <w:rPr>
                <w:sz w:val="16"/>
                <w:szCs w:val="16"/>
              </w:rPr>
              <w:t>e</w:t>
            </w:r>
            <w:r w:rsidR="006861FF" w:rsidRPr="00D00F03">
              <w:rPr>
                <w:sz w:val="16"/>
                <w:szCs w:val="16"/>
              </w:rPr>
              <w:t xml:space="preserve">dchádzajúcom podávaniu žiadostí na dané opatrenie. </w:t>
            </w:r>
          </w:p>
          <w:p w:rsidR="0065488D" w:rsidRPr="00D00F03" w:rsidRDefault="0065488D" w:rsidP="003F62ED">
            <w:pPr>
              <w:jc w:val="left"/>
              <w:rPr>
                <w:sz w:val="16"/>
                <w:szCs w:val="16"/>
              </w:rPr>
            </w:pPr>
            <w:r w:rsidRPr="00D00F03">
              <w:rPr>
                <w:sz w:val="16"/>
                <w:szCs w:val="16"/>
              </w:rPr>
              <w:t xml:space="preserve">Maximálny počet bodov je </w:t>
            </w:r>
            <w:r w:rsidR="0096520E" w:rsidRPr="00D00F03">
              <w:rPr>
                <w:sz w:val="16"/>
                <w:szCs w:val="16"/>
              </w:rPr>
              <w:t>5</w:t>
            </w:r>
            <w:r w:rsidR="00F450B8">
              <w:rPr>
                <w:sz w:val="16"/>
                <w:szCs w:val="16"/>
              </w:rPr>
              <w:t>.</w:t>
            </w:r>
          </w:p>
        </w:tc>
      </w:tr>
      <w:tr w:rsidR="004E682D" w:rsidRPr="00BA1C1C" w:rsidTr="000D54BC">
        <w:trPr>
          <w:trHeight w:val="7645"/>
        </w:trPr>
        <w:tc>
          <w:tcPr>
            <w:tcW w:w="349" w:type="pct"/>
            <w:tcBorders>
              <w:bottom w:val="single" w:sz="4" w:space="0" w:color="auto"/>
            </w:tcBorders>
            <w:vAlign w:val="center"/>
          </w:tcPr>
          <w:p w:rsidR="004E682D" w:rsidRPr="00BA1C1C" w:rsidRDefault="00AC5B3D" w:rsidP="003F62ED">
            <w:pPr>
              <w:jc w:val="center"/>
              <w:rPr>
                <w:b/>
                <w:sz w:val="20"/>
              </w:rPr>
            </w:pPr>
            <w:r w:rsidRPr="00BA1C1C">
              <w:rPr>
                <w:b/>
                <w:sz w:val="20"/>
              </w:rPr>
              <w:lastRenderedPageBreak/>
              <w:t>6</w:t>
            </w:r>
            <w:r w:rsidR="004E682D" w:rsidRPr="00BA1C1C">
              <w:rPr>
                <w:b/>
                <w:sz w:val="20"/>
              </w:rPr>
              <w:t>.</w:t>
            </w:r>
          </w:p>
        </w:tc>
        <w:tc>
          <w:tcPr>
            <w:tcW w:w="2654" w:type="pct"/>
            <w:tcBorders>
              <w:bottom w:val="single" w:sz="4" w:space="0" w:color="auto"/>
            </w:tcBorders>
            <w:vAlign w:val="center"/>
          </w:tcPr>
          <w:p w:rsidR="004E682D" w:rsidRPr="00BA1C1C" w:rsidRDefault="004E682D" w:rsidP="00A02422">
            <w:pPr>
              <w:spacing w:before="0" w:after="0"/>
              <w:jc w:val="left"/>
              <w:rPr>
                <w:sz w:val="18"/>
                <w:szCs w:val="18"/>
              </w:rPr>
            </w:pPr>
            <w:r w:rsidRPr="00BA1C1C">
              <w:rPr>
                <w:sz w:val="18"/>
                <w:szCs w:val="18"/>
              </w:rPr>
              <w:t>Deklarované oprávnené výdavky žiadateľom  v súvislosti s projektom sú:</w:t>
            </w:r>
          </w:p>
          <w:p w:rsidR="004E682D" w:rsidRPr="00BA1C1C" w:rsidRDefault="004E682D" w:rsidP="005E22E0">
            <w:pPr>
              <w:pStyle w:val="Odsekzoznamu"/>
              <w:numPr>
                <w:ilvl w:val="0"/>
                <w:numId w:val="35"/>
              </w:numPr>
              <w:ind w:left="266" w:hanging="266"/>
              <w:contextualSpacing w:val="0"/>
              <w:jc w:val="left"/>
              <w:rPr>
                <w:sz w:val="18"/>
                <w:szCs w:val="18"/>
              </w:rPr>
            </w:pPr>
            <w:r w:rsidRPr="00BA1C1C">
              <w:rPr>
                <w:sz w:val="18"/>
                <w:szCs w:val="18"/>
              </w:rPr>
              <w:t>Pri žiada</w:t>
            </w:r>
            <w:r w:rsidR="00210586" w:rsidRPr="00BA1C1C">
              <w:rPr>
                <w:sz w:val="18"/>
                <w:szCs w:val="18"/>
              </w:rPr>
              <w:t>teľoch  s počtom VDJ menej ako 5</w:t>
            </w:r>
            <w:r w:rsidRPr="00BA1C1C">
              <w:rPr>
                <w:sz w:val="18"/>
                <w:szCs w:val="18"/>
              </w:rPr>
              <w:t>0 vrátane</w:t>
            </w:r>
            <w:r w:rsidR="0064040F" w:rsidRPr="00BA1C1C">
              <w:rPr>
                <w:sz w:val="18"/>
                <w:szCs w:val="18"/>
              </w:rPr>
              <w:t xml:space="preserve"> resp. s projektom zameraným na chov včiel</w:t>
            </w:r>
            <w:r w:rsidR="00A02422">
              <w:rPr>
                <w:sz w:val="18"/>
                <w:szCs w:val="18"/>
              </w:rPr>
              <w:t>:</w:t>
            </w:r>
          </w:p>
          <w:p w:rsidR="004E682D" w:rsidRPr="00BA1C1C" w:rsidRDefault="00210586" w:rsidP="005E22E0">
            <w:pPr>
              <w:pStyle w:val="Odsekzoznamu"/>
              <w:numPr>
                <w:ilvl w:val="0"/>
                <w:numId w:val="36"/>
              </w:numPr>
              <w:spacing w:after="0"/>
              <w:jc w:val="left"/>
              <w:rPr>
                <w:sz w:val="18"/>
                <w:szCs w:val="18"/>
              </w:rPr>
            </w:pPr>
            <w:r w:rsidRPr="00BA1C1C">
              <w:rPr>
                <w:sz w:val="18"/>
                <w:szCs w:val="18"/>
              </w:rPr>
              <w:t>max.</w:t>
            </w:r>
            <w:r w:rsidR="00843467" w:rsidRPr="00BA1C1C">
              <w:rPr>
                <w:sz w:val="18"/>
                <w:szCs w:val="18"/>
              </w:rPr>
              <w:t xml:space="preserve"> </w:t>
            </w:r>
            <w:r w:rsidRPr="00BA1C1C">
              <w:rPr>
                <w:sz w:val="18"/>
                <w:szCs w:val="18"/>
              </w:rPr>
              <w:t>vo výške 8</w:t>
            </w:r>
            <w:r w:rsidR="004E682D" w:rsidRPr="00BA1C1C">
              <w:rPr>
                <w:sz w:val="18"/>
                <w:szCs w:val="18"/>
              </w:rPr>
              <w:t>0 tis. EUR</w:t>
            </w:r>
            <w:r w:rsidR="00843467" w:rsidRPr="00BA1C1C">
              <w:rPr>
                <w:sz w:val="18"/>
                <w:szCs w:val="18"/>
              </w:rPr>
              <w:t xml:space="preserve"> </w:t>
            </w:r>
            <w:r w:rsidR="004878CE" w:rsidRPr="00BA1C1C">
              <w:rPr>
                <w:sz w:val="18"/>
                <w:szCs w:val="18"/>
              </w:rPr>
              <w:t>vrátane</w:t>
            </w:r>
          </w:p>
          <w:p w:rsidR="004878CE" w:rsidRPr="00BA1C1C" w:rsidRDefault="00210586" w:rsidP="005E22E0">
            <w:pPr>
              <w:pStyle w:val="Odsekzoznamu"/>
              <w:numPr>
                <w:ilvl w:val="0"/>
                <w:numId w:val="36"/>
              </w:numPr>
              <w:spacing w:after="0"/>
              <w:jc w:val="left"/>
              <w:rPr>
                <w:sz w:val="18"/>
                <w:szCs w:val="18"/>
              </w:rPr>
            </w:pPr>
            <w:r w:rsidRPr="00BA1C1C">
              <w:rPr>
                <w:sz w:val="18"/>
                <w:szCs w:val="18"/>
              </w:rPr>
              <w:t>max. vo výške 12</w:t>
            </w:r>
            <w:r w:rsidR="004878CE" w:rsidRPr="00BA1C1C">
              <w:rPr>
                <w:sz w:val="18"/>
                <w:szCs w:val="18"/>
              </w:rPr>
              <w:t>0tis. EUR vrátane</w:t>
            </w:r>
          </w:p>
          <w:p w:rsidR="004E682D" w:rsidRPr="00BA1C1C" w:rsidRDefault="00210586" w:rsidP="005E22E0">
            <w:pPr>
              <w:pStyle w:val="Odsekzoznamu"/>
              <w:numPr>
                <w:ilvl w:val="0"/>
                <w:numId w:val="36"/>
              </w:numPr>
              <w:spacing w:after="0"/>
              <w:jc w:val="left"/>
              <w:rPr>
                <w:sz w:val="18"/>
                <w:szCs w:val="18"/>
              </w:rPr>
            </w:pPr>
            <w:r w:rsidRPr="00BA1C1C">
              <w:rPr>
                <w:sz w:val="18"/>
                <w:szCs w:val="18"/>
              </w:rPr>
              <w:t>max. vo výške 18</w:t>
            </w:r>
            <w:r w:rsidR="004E682D" w:rsidRPr="00BA1C1C">
              <w:rPr>
                <w:sz w:val="18"/>
                <w:szCs w:val="18"/>
              </w:rPr>
              <w:t>0 tis. EUR vrátane</w:t>
            </w:r>
          </w:p>
          <w:p w:rsidR="004E682D" w:rsidRPr="00BA1C1C" w:rsidRDefault="00210586" w:rsidP="005E22E0">
            <w:pPr>
              <w:pStyle w:val="Odsekzoznamu"/>
              <w:numPr>
                <w:ilvl w:val="0"/>
                <w:numId w:val="36"/>
              </w:numPr>
              <w:spacing w:after="0"/>
              <w:jc w:val="left"/>
              <w:rPr>
                <w:sz w:val="18"/>
                <w:szCs w:val="18"/>
              </w:rPr>
            </w:pPr>
            <w:r w:rsidRPr="00BA1C1C">
              <w:rPr>
                <w:sz w:val="18"/>
                <w:szCs w:val="18"/>
              </w:rPr>
              <w:t xml:space="preserve">nad 180 </w:t>
            </w:r>
            <w:r w:rsidR="004E682D" w:rsidRPr="00BA1C1C">
              <w:rPr>
                <w:sz w:val="18"/>
                <w:szCs w:val="18"/>
              </w:rPr>
              <w:t xml:space="preserve"> tis. EUR</w:t>
            </w:r>
          </w:p>
          <w:p w:rsidR="004E682D" w:rsidRPr="00BA1C1C" w:rsidRDefault="004E682D" w:rsidP="00A02422">
            <w:pPr>
              <w:pStyle w:val="Odsekzoznamu"/>
              <w:spacing w:after="0"/>
              <w:ind w:left="1080"/>
              <w:jc w:val="left"/>
              <w:rPr>
                <w:sz w:val="18"/>
                <w:szCs w:val="18"/>
              </w:rPr>
            </w:pPr>
          </w:p>
          <w:p w:rsidR="004E682D" w:rsidRPr="00BA1C1C" w:rsidRDefault="004E682D" w:rsidP="005E22E0">
            <w:pPr>
              <w:pStyle w:val="Odsekzoznamu"/>
              <w:numPr>
                <w:ilvl w:val="0"/>
                <w:numId w:val="35"/>
              </w:numPr>
              <w:ind w:left="266" w:hanging="266"/>
              <w:contextualSpacing w:val="0"/>
              <w:jc w:val="left"/>
              <w:rPr>
                <w:sz w:val="18"/>
                <w:szCs w:val="18"/>
              </w:rPr>
            </w:pPr>
            <w:r w:rsidRPr="00BA1C1C">
              <w:rPr>
                <w:sz w:val="18"/>
                <w:szCs w:val="18"/>
              </w:rPr>
              <w:t xml:space="preserve">Pri žiadateľoch  s počtom VDJ viac </w:t>
            </w:r>
            <w:r w:rsidR="00210586" w:rsidRPr="00BA1C1C">
              <w:rPr>
                <w:sz w:val="18"/>
                <w:szCs w:val="18"/>
              </w:rPr>
              <w:t>5</w:t>
            </w:r>
            <w:r w:rsidRPr="00BA1C1C">
              <w:rPr>
                <w:sz w:val="18"/>
                <w:szCs w:val="18"/>
              </w:rPr>
              <w:t xml:space="preserve">0 </w:t>
            </w:r>
            <w:r w:rsidR="00210586" w:rsidRPr="00BA1C1C">
              <w:rPr>
                <w:sz w:val="18"/>
                <w:szCs w:val="18"/>
              </w:rPr>
              <w:t xml:space="preserve"> a menej ako 300 vrátane</w:t>
            </w:r>
            <w:r w:rsidR="00C269FA" w:rsidRPr="00BA1C1C">
              <w:rPr>
                <w:sz w:val="18"/>
                <w:szCs w:val="18"/>
              </w:rPr>
              <w:t xml:space="preserve"> a pri projektoch zameraných na chov hydiny</w:t>
            </w:r>
            <w:r w:rsidR="00A02422">
              <w:rPr>
                <w:sz w:val="18"/>
                <w:szCs w:val="18"/>
              </w:rPr>
              <w:t>:</w:t>
            </w:r>
          </w:p>
          <w:p w:rsidR="004E682D" w:rsidRPr="00BA1C1C" w:rsidRDefault="004E682D" w:rsidP="005E22E0">
            <w:pPr>
              <w:pStyle w:val="Odsekzoznamu"/>
              <w:numPr>
                <w:ilvl w:val="0"/>
                <w:numId w:val="37"/>
              </w:numPr>
              <w:spacing w:after="0"/>
              <w:jc w:val="left"/>
              <w:rPr>
                <w:sz w:val="18"/>
                <w:szCs w:val="18"/>
              </w:rPr>
            </w:pPr>
            <w:r w:rsidRPr="00BA1C1C">
              <w:rPr>
                <w:sz w:val="18"/>
                <w:szCs w:val="18"/>
              </w:rPr>
              <w:t>max.</w:t>
            </w:r>
            <w:r w:rsidR="00843467" w:rsidRPr="00BA1C1C">
              <w:rPr>
                <w:sz w:val="18"/>
                <w:szCs w:val="18"/>
              </w:rPr>
              <w:t xml:space="preserve"> </w:t>
            </w:r>
            <w:r w:rsidRPr="00BA1C1C">
              <w:rPr>
                <w:sz w:val="18"/>
                <w:szCs w:val="18"/>
              </w:rPr>
              <w:t xml:space="preserve">vo výške </w:t>
            </w:r>
            <w:r w:rsidR="00210586" w:rsidRPr="00BA1C1C">
              <w:rPr>
                <w:sz w:val="18"/>
                <w:szCs w:val="18"/>
              </w:rPr>
              <w:t>15</w:t>
            </w:r>
            <w:r w:rsidRPr="00BA1C1C">
              <w:rPr>
                <w:sz w:val="18"/>
                <w:szCs w:val="18"/>
              </w:rPr>
              <w:t>0 tis. EUR</w:t>
            </w:r>
            <w:r w:rsidR="004878CE" w:rsidRPr="00BA1C1C">
              <w:rPr>
                <w:sz w:val="18"/>
                <w:szCs w:val="18"/>
              </w:rPr>
              <w:t xml:space="preserve"> vrátane</w:t>
            </w:r>
          </w:p>
          <w:p w:rsidR="004878CE" w:rsidRPr="00BA1C1C" w:rsidRDefault="00210586" w:rsidP="005E22E0">
            <w:pPr>
              <w:pStyle w:val="Odsekzoznamu"/>
              <w:numPr>
                <w:ilvl w:val="0"/>
                <w:numId w:val="37"/>
              </w:numPr>
              <w:spacing w:after="0"/>
              <w:jc w:val="left"/>
              <w:rPr>
                <w:sz w:val="18"/>
                <w:szCs w:val="18"/>
              </w:rPr>
            </w:pPr>
            <w:r w:rsidRPr="00BA1C1C">
              <w:rPr>
                <w:sz w:val="18"/>
                <w:szCs w:val="18"/>
              </w:rPr>
              <w:t>max. vo výške 2</w:t>
            </w:r>
            <w:r w:rsidR="004878CE" w:rsidRPr="00BA1C1C">
              <w:rPr>
                <w:sz w:val="18"/>
                <w:szCs w:val="18"/>
              </w:rPr>
              <w:t>00 tis. EUR vrátane</w:t>
            </w:r>
          </w:p>
          <w:p w:rsidR="004E682D" w:rsidRPr="00BA1C1C" w:rsidRDefault="00210586" w:rsidP="005E22E0">
            <w:pPr>
              <w:pStyle w:val="Odsekzoznamu"/>
              <w:numPr>
                <w:ilvl w:val="0"/>
                <w:numId w:val="37"/>
              </w:numPr>
              <w:spacing w:after="0"/>
              <w:jc w:val="left"/>
              <w:rPr>
                <w:sz w:val="18"/>
                <w:szCs w:val="18"/>
              </w:rPr>
            </w:pPr>
            <w:r w:rsidRPr="00BA1C1C">
              <w:rPr>
                <w:sz w:val="18"/>
                <w:szCs w:val="18"/>
              </w:rPr>
              <w:t>max. vo výške 3</w:t>
            </w:r>
            <w:r w:rsidR="004E682D" w:rsidRPr="00BA1C1C">
              <w:rPr>
                <w:sz w:val="18"/>
                <w:szCs w:val="18"/>
              </w:rPr>
              <w:t>00 tis. EUR vrátane</w:t>
            </w:r>
          </w:p>
          <w:p w:rsidR="004E682D" w:rsidRPr="00BA1C1C" w:rsidRDefault="00210586" w:rsidP="005E22E0">
            <w:pPr>
              <w:pStyle w:val="Odsekzoznamu"/>
              <w:numPr>
                <w:ilvl w:val="0"/>
                <w:numId w:val="37"/>
              </w:numPr>
              <w:spacing w:after="0"/>
              <w:jc w:val="left"/>
              <w:rPr>
                <w:sz w:val="18"/>
                <w:szCs w:val="18"/>
              </w:rPr>
            </w:pPr>
            <w:r w:rsidRPr="00BA1C1C">
              <w:rPr>
                <w:sz w:val="18"/>
                <w:szCs w:val="18"/>
              </w:rPr>
              <w:t xml:space="preserve"> nad 3</w:t>
            </w:r>
            <w:r w:rsidR="004E682D" w:rsidRPr="00BA1C1C">
              <w:rPr>
                <w:sz w:val="18"/>
                <w:szCs w:val="18"/>
              </w:rPr>
              <w:t>00 tis. EUR</w:t>
            </w:r>
          </w:p>
          <w:p w:rsidR="00210586" w:rsidRPr="00BA1C1C" w:rsidRDefault="00210586" w:rsidP="00A02422">
            <w:pPr>
              <w:pStyle w:val="Odsekzoznamu"/>
              <w:spacing w:after="0"/>
              <w:ind w:left="1080"/>
              <w:jc w:val="left"/>
              <w:rPr>
                <w:sz w:val="18"/>
                <w:szCs w:val="18"/>
              </w:rPr>
            </w:pPr>
          </w:p>
          <w:p w:rsidR="00210586" w:rsidRPr="00BA1C1C" w:rsidRDefault="00210586" w:rsidP="005E22E0">
            <w:pPr>
              <w:pStyle w:val="Odsekzoznamu"/>
              <w:numPr>
                <w:ilvl w:val="0"/>
                <w:numId w:val="35"/>
              </w:numPr>
              <w:ind w:left="266" w:hanging="266"/>
              <w:contextualSpacing w:val="0"/>
              <w:jc w:val="left"/>
              <w:rPr>
                <w:sz w:val="18"/>
                <w:szCs w:val="18"/>
              </w:rPr>
            </w:pPr>
            <w:r w:rsidRPr="00BA1C1C">
              <w:rPr>
                <w:sz w:val="18"/>
                <w:szCs w:val="18"/>
              </w:rPr>
              <w:t>Pri žiadateľoch  s počtom VDJ viac  ako 300</w:t>
            </w:r>
            <w:r w:rsidR="00A02422">
              <w:rPr>
                <w:sz w:val="18"/>
                <w:szCs w:val="18"/>
              </w:rPr>
              <w:t>:</w:t>
            </w:r>
            <w:r w:rsidRPr="00BA1C1C">
              <w:rPr>
                <w:sz w:val="18"/>
                <w:szCs w:val="18"/>
              </w:rPr>
              <w:t xml:space="preserve"> </w:t>
            </w:r>
          </w:p>
          <w:p w:rsidR="00210586" w:rsidRPr="00BA1C1C" w:rsidRDefault="00210586" w:rsidP="005E22E0">
            <w:pPr>
              <w:pStyle w:val="Odsekzoznamu"/>
              <w:numPr>
                <w:ilvl w:val="0"/>
                <w:numId w:val="100"/>
              </w:numPr>
              <w:spacing w:after="0"/>
              <w:jc w:val="left"/>
              <w:rPr>
                <w:sz w:val="18"/>
                <w:szCs w:val="18"/>
              </w:rPr>
            </w:pPr>
            <w:r w:rsidRPr="00BA1C1C">
              <w:rPr>
                <w:sz w:val="18"/>
                <w:szCs w:val="18"/>
              </w:rPr>
              <w:t>max.</w:t>
            </w:r>
            <w:r w:rsidR="00843467" w:rsidRPr="00BA1C1C">
              <w:rPr>
                <w:sz w:val="18"/>
                <w:szCs w:val="18"/>
              </w:rPr>
              <w:t xml:space="preserve"> </w:t>
            </w:r>
            <w:r w:rsidRPr="00BA1C1C">
              <w:rPr>
                <w:sz w:val="18"/>
                <w:szCs w:val="18"/>
              </w:rPr>
              <w:t>vo výške 200 tis. EUR vrátane</w:t>
            </w:r>
          </w:p>
          <w:p w:rsidR="00210586" w:rsidRPr="00BA1C1C" w:rsidRDefault="00210586" w:rsidP="005E22E0">
            <w:pPr>
              <w:pStyle w:val="Odsekzoznamu"/>
              <w:numPr>
                <w:ilvl w:val="0"/>
                <w:numId w:val="100"/>
              </w:numPr>
              <w:spacing w:after="0"/>
              <w:jc w:val="left"/>
              <w:rPr>
                <w:sz w:val="18"/>
                <w:szCs w:val="18"/>
              </w:rPr>
            </w:pPr>
            <w:r w:rsidRPr="00BA1C1C">
              <w:rPr>
                <w:sz w:val="18"/>
                <w:szCs w:val="18"/>
              </w:rPr>
              <w:t>max. vo výške 300 tis. EUR vrátane</w:t>
            </w:r>
          </w:p>
          <w:p w:rsidR="00210586" w:rsidRPr="00BA1C1C" w:rsidRDefault="00210586" w:rsidP="005E22E0">
            <w:pPr>
              <w:pStyle w:val="Odsekzoznamu"/>
              <w:numPr>
                <w:ilvl w:val="0"/>
                <w:numId w:val="100"/>
              </w:numPr>
              <w:spacing w:after="0"/>
              <w:jc w:val="left"/>
              <w:rPr>
                <w:sz w:val="18"/>
                <w:szCs w:val="18"/>
              </w:rPr>
            </w:pPr>
            <w:r w:rsidRPr="00BA1C1C">
              <w:rPr>
                <w:sz w:val="18"/>
                <w:szCs w:val="18"/>
              </w:rPr>
              <w:t>max. vo výške 450 tis. EUR vrátane</w:t>
            </w:r>
          </w:p>
          <w:p w:rsidR="00210586" w:rsidRDefault="00210586" w:rsidP="005E22E0">
            <w:pPr>
              <w:pStyle w:val="Odsekzoznamu"/>
              <w:numPr>
                <w:ilvl w:val="0"/>
                <w:numId w:val="100"/>
              </w:numPr>
              <w:spacing w:after="0"/>
              <w:jc w:val="left"/>
              <w:rPr>
                <w:sz w:val="18"/>
                <w:szCs w:val="18"/>
              </w:rPr>
            </w:pPr>
            <w:r w:rsidRPr="00BA1C1C">
              <w:rPr>
                <w:sz w:val="18"/>
                <w:szCs w:val="18"/>
              </w:rPr>
              <w:t xml:space="preserve"> nad 450 tis. EUR</w:t>
            </w:r>
          </w:p>
          <w:p w:rsidR="00062796" w:rsidRPr="00BA1C1C" w:rsidRDefault="00062796" w:rsidP="00A02422">
            <w:pPr>
              <w:pStyle w:val="Odsekzoznamu"/>
              <w:spacing w:after="0"/>
              <w:ind w:left="1080"/>
              <w:jc w:val="left"/>
              <w:rPr>
                <w:sz w:val="18"/>
                <w:szCs w:val="18"/>
              </w:rPr>
            </w:pPr>
          </w:p>
          <w:p w:rsidR="004E682D" w:rsidRPr="00BA1C1C" w:rsidRDefault="004E682D" w:rsidP="005E22E0">
            <w:pPr>
              <w:pStyle w:val="Odsekzoznamu"/>
              <w:numPr>
                <w:ilvl w:val="0"/>
                <w:numId w:val="35"/>
              </w:numPr>
              <w:ind w:left="266" w:hanging="266"/>
              <w:contextualSpacing w:val="0"/>
              <w:jc w:val="left"/>
              <w:rPr>
                <w:sz w:val="18"/>
                <w:szCs w:val="18"/>
              </w:rPr>
            </w:pPr>
            <w:r w:rsidRPr="00BA1C1C">
              <w:rPr>
                <w:sz w:val="18"/>
                <w:szCs w:val="18"/>
              </w:rPr>
              <w:t>Pri žiadat</w:t>
            </w:r>
            <w:r w:rsidR="00ED476E" w:rsidRPr="00BA1C1C">
              <w:rPr>
                <w:sz w:val="18"/>
                <w:szCs w:val="18"/>
              </w:rPr>
              <w:t xml:space="preserve">eľoch </w:t>
            </w:r>
            <w:r w:rsidRPr="00BA1C1C">
              <w:rPr>
                <w:sz w:val="18"/>
                <w:szCs w:val="18"/>
              </w:rPr>
              <w:t xml:space="preserve"> u ktorých predmetom projektu je len výs</w:t>
            </w:r>
            <w:r w:rsidR="0065488D" w:rsidRPr="00BA1C1C">
              <w:rPr>
                <w:sz w:val="18"/>
                <w:szCs w:val="18"/>
              </w:rPr>
              <w:t>tavba nových kravínov, ovčínov,</w:t>
            </w:r>
            <w:r w:rsidRPr="00BA1C1C">
              <w:rPr>
                <w:sz w:val="18"/>
                <w:szCs w:val="18"/>
              </w:rPr>
              <w:t xml:space="preserve"> ošíparní </w:t>
            </w:r>
            <w:r w:rsidR="0065488D" w:rsidRPr="00BA1C1C">
              <w:rPr>
                <w:sz w:val="18"/>
                <w:szCs w:val="18"/>
              </w:rPr>
              <w:t xml:space="preserve">a hál na chov hydiny </w:t>
            </w:r>
            <w:r w:rsidRPr="00BA1C1C">
              <w:rPr>
                <w:sz w:val="18"/>
                <w:szCs w:val="18"/>
              </w:rPr>
              <w:t>vrátane dodávky nových technológií a vrátane výstavby hnojných koncoviek a silážnych žľabov   a  bez strojov automobilov a náradia:</w:t>
            </w:r>
          </w:p>
          <w:p w:rsidR="004E682D" w:rsidRPr="00BA1C1C" w:rsidRDefault="0065488D" w:rsidP="005E22E0">
            <w:pPr>
              <w:pStyle w:val="Odsekzoznamu"/>
              <w:numPr>
                <w:ilvl w:val="0"/>
                <w:numId w:val="38"/>
              </w:numPr>
              <w:spacing w:after="0"/>
              <w:jc w:val="left"/>
              <w:rPr>
                <w:sz w:val="18"/>
                <w:szCs w:val="18"/>
              </w:rPr>
            </w:pPr>
            <w:r w:rsidRPr="00BA1C1C">
              <w:rPr>
                <w:sz w:val="18"/>
                <w:szCs w:val="18"/>
              </w:rPr>
              <w:t>max.</w:t>
            </w:r>
            <w:r w:rsidR="00843467" w:rsidRPr="00BA1C1C">
              <w:rPr>
                <w:sz w:val="18"/>
                <w:szCs w:val="18"/>
              </w:rPr>
              <w:t xml:space="preserve"> </w:t>
            </w:r>
            <w:r w:rsidRPr="00BA1C1C">
              <w:rPr>
                <w:sz w:val="18"/>
                <w:szCs w:val="18"/>
              </w:rPr>
              <w:t>vo výške 25</w:t>
            </w:r>
            <w:r w:rsidR="004E682D" w:rsidRPr="00BA1C1C">
              <w:rPr>
                <w:sz w:val="18"/>
                <w:szCs w:val="18"/>
              </w:rPr>
              <w:t>0 tis. EUR</w:t>
            </w:r>
            <w:r w:rsidRPr="00BA1C1C">
              <w:rPr>
                <w:sz w:val="18"/>
                <w:szCs w:val="18"/>
              </w:rPr>
              <w:t xml:space="preserve"> vrátane</w:t>
            </w:r>
          </w:p>
          <w:p w:rsidR="004878CE" w:rsidRPr="00BA1C1C" w:rsidRDefault="0065488D" w:rsidP="005E22E0">
            <w:pPr>
              <w:pStyle w:val="Odsekzoznamu"/>
              <w:numPr>
                <w:ilvl w:val="0"/>
                <w:numId w:val="38"/>
              </w:numPr>
              <w:spacing w:after="0"/>
              <w:rPr>
                <w:sz w:val="18"/>
                <w:szCs w:val="18"/>
              </w:rPr>
            </w:pPr>
            <w:r w:rsidRPr="00BA1C1C">
              <w:rPr>
                <w:sz w:val="18"/>
                <w:szCs w:val="18"/>
              </w:rPr>
              <w:t>max. vo výške 35</w:t>
            </w:r>
            <w:r w:rsidR="004878CE" w:rsidRPr="00BA1C1C">
              <w:rPr>
                <w:sz w:val="18"/>
                <w:szCs w:val="18"/>
              </w:rPr>
              <w:t>0 tis. EUR</w:t>
            </w:r>
            <w:r w:rsidRPr="00BA1C1C">
              <w:rPr>
                <w:sz w:val="18"/>
                <w:szCs w:val="18"/>
              </w:rPr>
              <w:t xml:space="preserve"> vrátane</w:t>
            </w:r>
          </w:p>
          <w:p w:rsidR="004E682D" w:rsidRPr="00BA1C1C" w:rsidRDefault="00ED476E" w:rsidP="005E22E0">
            <w:pPr>
              <w:pStyle w:val="Odsekzoznamu"/>
              <w:numPr>
                <w:ilvl w:val="0"/>
                <w:numId w:val="38"/>
              </w:numPr>
              <w:spacing w:after="0"/>
              <w:rPr>
                <w:sz w:val="18"/>
                <w:szCs w:val="18"/>
              </w:rPr>
            </w:pPr>
            <w:r w:rsidRPr="00BA1C1C">
              <w:rPr>
                <w:sz w:val="18"/>
                <w:szCs w:val="18"/>
              </w:rPr>
              <w:t>max. vo výške 45</w:t>
            </w:r>
            <w:r w:rsidR="004E682D" w:rsidRPr="00BA1C1C">
              <w:rPr>
                <w:sz w:val="18"/>
                <w:szCs w:val="18"/>
              </w:rPr>
              <w:t>0 tis. EUR vrátane</w:t>
            </w:r>
          </w:p>
          <w:p w:rsidR="004E682D" w:rsidRPr="00BA1C1C" w:rsidRDefault="004E682D" w:rsidP="005E22E0">
            <w:pPr>
              <w:pStyle w:val="Odsekzoznamu"/>
              <w:numPr>
                <w:ilvl w:val="0"/>
                <w:numId w:val="38"/>
              </w:numPr>
              <w:spacing w:after="0"/>
              <w:rPr>
                <w:sz w:val="18"/>
                <w:szCs w:val="18"/>
              </w:rPr>
            </w:pPr>
            <w:r w:rsidRPr="00BA1C1C">
              <w:rPr>
                <w:sz w:val="18"/>
                <w:szCs w:val="18"/>
              </w:rPr>
              <w:t xml:space="preserve"> nad </w:t>
            </w:r>
            <w:r w:rsidR="00ED476E" w:rsidRPr="00BA1C1C">
              <w:rPr>
                <w:sz w:val="18"/>
                <w:szCs w:val="18"/>
              </w:rPr>
              <w:t>45</w:t>
            </w:r>
            <w:r w:rsidRPr="00BA1C1C">
              <w:rPr>
                <w:sz w:val="18"/>
                <w:szCs w:val="18"/>
              </w:rPr>
              <w:t>0 tis. EUR</w:t>
            </w:r>
          </w:p>
        </w:tc>
        <w:tc>
          <w:tcPr>
            <w:tcW w:w="448" w:type="pct"/>
            <w:tcBorders>
              <w:bottom w:val="single" w:sz="4" w:space="0" w:color="auto"/>
            </w:tcBorders>
            <w:vAlign w:val="center"/>
          </w:tcPr>
          <w:p w:rsidR="004878CE" w:rsidRDefault="0082525A" w:rsidP="00F450B8">
            <w:pPr>
              <w:spacing w:before="0" w:after="0"/>
              <w:jc w:val="center"/>
              <w:rPr>
                <w:sz w:val="18"/>
                <w:szCs w:val="18"/>
              </w:rPr>
            </w:pPr>
            <w:r w:rsidRPr="00BA1C1C">
              <w:rPr>
                <w:sz w:val="18"/>
                <w:szCs w:val="18"/>
              </w:rPr>
              <w:t>25</w:t>
            </w:r>
          </w:p>
          <w:p w:rsidR="005E35DB" w:rsidRDefault="005E35DB" w:rsidP="00F450B8">
            <w:pPr>
              <w:spacing w:before="0" w:after="0"/>
              <w:jc w:val="center"/>
              <w:rPr>
                <w:sz w:val="18"/>
                <w:szCs w:val="18"/>
              </w:rPr>
            </w:pPr>
          </w:p>
          <w:p w:rsidR="004E682D" w:rsidRDefault="0082525A" w:rsidP="00F450B8">
            <w:pPr>
              <w:spacing w:before="0" w:after="0"/>
              <w:jc w:val="center"/>
              <w:rPr>
                <w:sz w:val="18"/>
                <w:szCs w:val="18"/>
              </w:rPr>
            </w:pPr>
            <w:r w:rsidRPr="00BA1C1C">
              <w:rPr>
                <w:sz w:val="18"/>
                <w:szCs w:val="18"/>
              </w:rPr>
              <w:t>2</w:t>
            </w:r>
            <w:r w:rsidR="0096520E" w:rsidRPr="00BA1C1C">
              <w:rPr>
                <w:sz w:val="18"/>
                <w:szCs w:val="18"/>
              </w:rPr>
              <w:t>3</w:t>
            </w:r>
          </w:p>
          <w:p w:rsidR="005E35DB" w:rsidRPr="00BA1C1C" w:rsidRDefault="005E35DB" w:rsidP="00F450B8">
            <w:pPr>
              <w:spacing w:before="0" w:after="0"/>
              <w:jc w:val="center"/>
              <w:rPr>
                <w:sz w:val="18"/>
                <w:szCs w:val="18"/>
              </w:rPr>
            </w:pPr>
          </w:p>
          <w:p w:rsidR="005E35DB" w:rsidRDefault="0096520E" w:rsidP="00F450B8">
            <w:pPr>
              <w:spacing w:before="0" w:after="0"/>
              <w:jc w:val="center"/>
              <w:rPr>
                <w:sz w:val="18"/>
                <w:szCs w:val="18"/>
              </w:rPr>
            </w:pPr>
            <w:r w:rsidRPr="00BA1C1C">
              <w:rPr>
                <w:sz w:val="18"/>
                <w:szCs w:val="18"/>
              </w:rPr>
              <w:t>21</w:t>
            </w:r>
          </w:p>
          <w:p w:rsidR="005E35DB" w:rsidRDefault="005E35DB" w:rsidP="00F450B8">
            <w:pPr>
              <w:spacing w:before="0" w:after="0"/>
              <w:jc w:val="center"/>
              <w:rPr>
                <w:sz w:val="18"/>
                <w:szCs w:val="18"/>
              </w:rPr>
            </w:pPr>
          </w:p>
          <w:p w:rsidR="00024FB5" w:rsidRPr="00BA1C1C" w:rsidRDefault="007908EE" w:rsidP="00F450B8">
            <w:pPr>
              <w:spacing w:before="0" w:after="0"/>
              <w:jc w:val="center"/>
              <w:rPr>
                <w:sz w:val="18"/>
                <w:szCs w:val="18"/>
              </w:rPr>
            </w:pPr>
            <w:r w:rsidRPr="00BA1C1C">
              <w:rPr>
                <w:sz w:val="18"/>
                <w:szCs w:val="18"/>
              </w:rPr>
              <w:t>1</w:t>
            </w:r>
            <w:r w:rsidR="0096520E" w:rsidRPr="00BA1C1C">
              <w:rPr>
                <w:sz w:val="18"/>
                <w:szCs w:val="18"/>
              </w:rPr>
              <w:t>7</w:t>
            </w:r>
          </w:p>
          <w:p w:rsidR="004E682D" w:rsidRPr="00BA1C1C" w:rsidRDefault="004E682D" w:rsidP="00F450B8">
            <w:pPr>
              <w:spacing w:before="0" w:after="0"/>
              <w:jc w:val="center"/>
              <w:rPr>
                <w:sz w:val="18"/>
                <w:szCs w:val="18"/>
              </w:rPr>
            </w:pPr>
          </w:p>
        </w:tc>
        <w:tc>
          <w:tcPr>
            <w:tcW w:w="1549" w:type="pct"/>
            <w:tcBorders>
              <w:bottom w:val="single" w:sz="4" w:space="0" w:color="auto"/>
            </w:tcBorders>
            <w:shd w:val="clear" w:color="auto" w:fill="92D050"/>
            <w:vAlign w:val="center"/>
          </w:tcPr>
          <w:p w:rsidR="004E682D" w:rsidRPr="00D00F03" w:rsidRDefault="004E682D" w:rsidP="003F62ED">
            <w:pPr>
              <w:rPr>
                <w:sz w:val="16"/>
                <w:szCs w:val="16"/>
              </w:rPr>
            </w:pPr>
          </w:p>
          <w:p w:rsidR="004E682D" w:rsidRPr="00D00F03" w:rsidRDefault="004E682D" w:rsidP="003F62ED">
            <w:pPr>
              <w:jc w:val="left"/>
              <w:rPr>
                <w:sz w:val="16"/>
                <w:szCs w:val="16"/>
              </w:rPr>
            </w:pPr>
            <w:r w:rsidRPr="00D00F03">
              <w:rPr>
                <w:sz w:val="16"/>
                <w:szCs w:val="16"/>
              </w:rPr>
              <w:t xml:space="preserve">Počet VDJ sa bude brať k termínu uvedenom vo výzve.  </w:t>
            </w:r>
          </w:p>
          <w:p w:rsidR="004E682D" w:rsidRPr="00D00F03" w:rsidRDefault="004E682D" w:rsidP="003F62ED">
            <w:pPr>
              <w:jc w:val="left"/>
              <w:rPr>
                <w:sz w:val="16"/>
                <w:szCs w:val="16"/>
              </w:rPr>
            </w:pPr>
            <w:r w:rsidRPr="00D00F03">
              <w:rPr>
                <w:sz w:val="16"/>
                <w:szCs w:val="16"/>
              </w:rPr>
              <w:t>Pokiaľ sú predmetom projektu  stroje, automobily alebo náradie</w:t>
            </w:r>
            <w:r w:rsidR="005E35DB">
              <w:rPr>
                <w:sz w:val="16"/>
                <w:szCs w:val="16"/>
              </w:rPr>
              <w:t>,</w:t>
            </w:r>
            <w:r w:rsidRPr="00D00F03">
              <w:rPr>
                <w:sz w:val="16"/>
                <w:szCs w:val="16"/>
              </w:rPr>
              <w:t xml:space="preserve"> body sa p</w:t>
            </w:r>
            <w:r w:rsidR="00C269FA" w:rsidRPr="00D00F03">
              <w:rPr>
                <w:sz w:val="16"/>
                <w:szCs w:val="16"/>
              </w:rPr>
              <w:t>riznajú len podľa písmen A) až C</w:t>
            </w:r>
            <w:r w:rsidR="006861FF" w:rsidRPr="00D00F03">
              <w:rPr>
                <w:sz w:val="16"/>
                <w:szCs w:val="16"/>
              </w:rPr>
              <w:t>)</w:t>
            </w:r>
            <w:r w:rsidRPr="00D00F03">
              <w:rPr>
                <w:sz w:val="16"/>
                <w:szCs w:val="16"/>
              </w:rPr>
              <w:t>.</w:t>
            </w:r>
          </w:p>
          <w:p w:rsidR="004E682D" w:rsidRPr="00D00F03" w:rsidRDefault="00C269FA" w:rsidP="003F62ED">
            <w:pPr>
              <w:jc w:val="left"/>
              <w:rPr>
                <w:sz w:val="16"/>
                <w:szCs w:val="16"/>
              </w:rPr>
            </w:pPr>
            <w:r w:rsidRPr="00D00F03">
              <w:rPr>
                <w:sz w:val="16"/>
                <w:szCs w:val="16"/>
              </w:rPr>
              <w:t>V bode D</w:t>
            </w:r>
            <w:r w:rsidR="004E682D" w:rsidRPr="00D00F03">
              <w:rPr>
                <w:sz w:val="16"/>
                <w:szCs w:val="16"/>
              </w:rPr>
              <w:t>) pre jeho uplatnenie je nutné deklarovať aj samotnú výstavbu nových kravínov, ovčínov a ošíparní,</w:t>
            </w:r>
            <w:r w:rsidR="006861FF" w:rsidRPr="00D00F03">
              <w:rPr>
                <w:sz w:val="16"/>
                <w:szCs w:val="16"/>
              </w:rPr>
              <w:t xml:space="preserve"> hál pre hydinu,</w:t>
            </w:r>
            <w:r w:rsidR="004E682D" w:rsidRPr="00D00F03">
              <w:rPr>
                <w:sz w:val="16"/>
                <w:szCs w:val="16"/>
              </w:rPr>
              <w:t xml:space="preserve"> nestačí deklarovať len technológie, koncovky alebo žľaby. </w:t>
            </w:r>
          </w:p>
          <w:p w:rsidR="005E35DB" w:rsidRDefault="00D850F3" w:rsidP="003F62ED">
            <w:pPr>
              <w:jc w:val="left"/>
              <w:rPr>
                <w:sz w:val="16"/>
                <w:szCs w:val="16"/>
              </w:rPr>
            </w:pPr>
            <w:r w:rsidRPr="00D00F03">
              <w:rPr>
                <w:sz w:val="16"/>
                <w:szCs w:val="16"/>
              </w:rPr>
              <w:t xml:space="preserve"> Maximálny počet bodov je 25</w:t>
            </w:r>
            <w:r w:rsidR="004E682D" w:rsidRPr="00D00F03">
              <w:rPr>
                <w:sz w:val="16"/>
                <w:szCs w:val="16"/>
              </w:rPr>
              <w:t>.</w:t>
            </w:r>
            <w:r w:rsidR="00B159F9" w:rsidRPr="00D00F03">
              <w:rPr>
                <w:sz w:val="16"/>
                <w:szCs w:val="16"/>
              </w:rPr>
              <w:t xml:space="preserve"> </w:t>
            </w:r>
          </w:p>
          <w:p w:rsidR="004E682D" w:rsidRPr="00D00F03" w:rsidRDefault="00B159F9" w:rsidP="003F62ED">
            <w:pPr>
              <w:jc w:val="left"/>
              <w:rPr>
                <w:sz w:val="16"/>
                <w:szCs w:val="16"/>
              </w:rPr>
            </w:pPr>
            <w:r w:rsidRPr="00D00F03">
              <w:rPr>
                <w:sz w:val="16"/>
                <w:szCs w:val="16"/>
              </w:rPr>
              <w:t>Body sú vždy za písmená a) až d).</w:t>
            </w:r>
          </w:p>
        </w:tc>
      </w:tr>
      <w:tr w:rsidR="004E682D" w:rsidRPr="00BA1C1C" w:rsidTr="000D54BC">
        <w:trPr>
          <w:trHeight w:val="623"/>
        </w:trPr>
        <w:tc>
          <w:tcPr>
            <w:tcW w:w="349" w:type="pct"/>
            <w:tcBorders>
              <w:bottom w:val="single" w:sz="4" w:space="0" w:color="auto"/>
            </w:tcBorders>
            <w:vAlign w:val="center"/>
          </w:tcPr>
          <w:p w:rsidR="004E682D" w:rsidRPr="00BA1C1C" w:rsidRDefault="007908EE" w:rsidP="003F62ED">
            <w:pPr>
              <w:rPr>
                <w:b/>
                <w:sz w:val="20"/>
              </w:rPr>
            </w:pPr>
            <w:r w:rsidRPr="00BA1C1C">
              <w:rPr>
                <w:b/>
                <w:sz w:val="20"/>
              </w:rPr>
              <w:t xml:space="preserve">  </w:t>
            </w:r>
            <w:r w:rsidR="00AC5B3D" w:rsidRPr="00BA1C1C">
              <w:rPr>
                <w:b/>
                <w:sz w:val="20"/>
              </w:rPr>
              <w:t>7</w:t>
            </w:r>
            <w:r w:rsidR="004E682D" w:rsidRPr="00BA1C1C">
              <w:rPr>
                <w:b/>
                <w:sz w:val="20"/>
              </w:rPr>
              <w:t>.</w:t>
            </w:r>
          </w:p>
        </w:tc>
        <w:tc>
          <w:tcPr>
            <w:tcW w:w="2654" w:type="pct"/>
            <w:tcBorders>
              <w:bottom w:val="single" w:sz="4" w:space="0" w:color="auto"/>
            </w:tcBorders>
            <w:vAlign w:val="center"/>
          </w:tcPr>
          <w:p w:rsidR="00B159F9" w:rsidRDefault="00B159F9" w:rsidP="005E35DB">
            <w:pPr>
              <w:spacing w:before="0" w:after="0"/>
              <w:rPr>
                <w:sz w:val="18"/>
                <w:szCs w:val="18"/>
              </w:rPr>
            </w:pPr>
            <w:r w:rsidRPr="00BA1C1C">
              <w:rPr>
                <w:sz w:val="18"/>
                <w:szCs w:val="18"/>
              </w:rPr>
              <w:t>Žiadateľ sa zaviaže, že súhlasí s nižšou intenzitou pomoci ako maximálna intenzita pomoci deklarovaná vo výzve nasledovne:</w:t>
            </w:r>
          </w:p>
          <w:p w:rsidR="005E35DB" w:rsidRPr="00BA1C1C" w:rsidRDefault="005E35DB" w:rsidP="005E35DB">
            <w:pPr>
              <w:spacing w:before="0" w:after="0"/>
              <w:rPr>
                <w:sz w:val="18"/>
                <w:szCs w:val="18"/>
              </w:rPr>
            </w:pPr>
          </w:p>
          <w:p w:rsidR="00B159F9" w:rsidRPr="00BA1C1C" w:rsidRDefault="00B159F9" w:rsidP="005E35DB">
            <w:pPr>
              <w:spacing w:before="0" w:after="0"/>
              <w:rPr>
                <w:sz w:val="18"/>
                <w:szCs w:val="18"/>
              </w:rPr>
            </w:pPr>
            <w:r w:rsidRPr="00BA1C1C">
              <w:rPr>
                <w:sz w:val="18"/>
                <w:szCs w:val="18"/>
              </w:rPr>
              <w:t xml:space="preserve">V prípade uplatnenia základnej intenzity: </w:t>
            </w:r>
          </w:p>
          <w:p w:rsidR="00B159F9" w:rsidRPr="00BA1C1C" w:rsidRDefault="00B159F9" w:rsidP="005E22E0">
            <w:pPr>
              <w:pStyle w:val="Odsekzoznamu"/>
              <w:numPr>
                <w:ilvl w:val="0"/>
                <w:numId w:val="133"/>
              </w:numPr>
              <w:spacing w:before="0" w:after="0"/>
              <w:contextualSpacing w:val="0"/>
              <w:jc w:val="left"/>
              <w:rPr>
                <w:sz w:val="18"/>
                <w:szCs w:val="18"/>
              </w:rPr>
            </w:pPr>
            <w:r w:rsidRPr="00BA1C1C">
              <w:rPr>
                <w:sz w:val="18"/>
                <w:szCs w:val="18"/>
              </w:rPr>
              <w:t>intenzita pomoci nižšia  o 5%</w:t>
            </w:r>
          </w:p>
          <w:p w:rsidR="00B159F9" w:rsidRDefault="00890CC5" w:rsidP="005E22E0">
            <w:pPr>
              <w:numPr>
                <w:ilvl w:val="0"/>
                <w:numId w:val="133"/>
              </w:numPr>
              <w:spacing w:before="0" w:after="0"/>
              <w:jc w:val="left"/>
              <w:rPr>
                <w:sz w:val="18"/>
                <w:szCs w:val="18"/>
              </w:rPr>
            </w:pPr>
            <w:r>
              <w:rPr>
                <w:sz w:val="18"/>
                <w:szCs w:val="18"/>
              </w:rPr>
              <w:t>intenzita pomoci nižšia  o 10</w:t>
            </w:r>
            <w:r w:rsidR="00B159F9" w:rsidRPr="00BA1C1C">
              <w:rPr>
                <w:sz w:val="18"/>
                <w:szCs w:val="18"/>
              </w:rPr>
              <w:t>%</w:t>
            </w:r>
          </w:p>
          <w:p w:rsidR="00D902E7" w:rsidRPr="00BA1C1C" w:rsidRDefault="00D902E7" w:rsidP="005E35DB">
            <w:pPr>
              <w:spacing w:before="0" w:after="0"/>
              <w:ind w:left="720"/>
              <w:jc w:val="left"/>
              <w:rPr>
                <w:sz w:val="18"/>
                <w:szCs w:val="18"/>
              </w:rPr>
            </w:pPr>
          </w:p>
          <w:p w:rsidR="00B159F9" w:rsidRPr="00BA1C1C" w:rsidRDefault="00B159F9" w:rsidP="005E35DB">
            <w:pPr>
              <w:spacing w:before="0" w:after="0"/>
              <w:jc w:val="left"/>
              <w:rPr>
                <w:sz w:val="18"/>
                <w:szCs w:val="18"/>
              </w:rPr>
            </w:pPr>
            <w:r w:rsidRPr="00BA1C1C">
              <w:rPr>
                <w:sz w:val="18"/>
                <w:szCs w:val="18"/>
              </w:rPr>
              <w:t xml:space="preserve">V prípade uplatnenia zvýšenej intenzity </w:t>
            </w:r>
          </w:p>
          <w:p w:rsidR="00B159F9" w:rsidRPr="00BA1C1C" w:rsidRDefault="00B159F9" w:rsidP="005E22E0">
            <w:pPr>
              <w:pStyle w:val="Odsekzoznamu"/>
              <w:numPr>
                <w:ilvl w:val="0"/>
                <w:numId w:val="134"/>
              </w:numPr>
              <w:spacing w:before="0" w:after="0"/>
              <w:contextualSpacing w:val="0"/>
              <w:jc w:val="left"/>
              <w:rPr>
                <w:sz w:val="18"/>
                <w:szCs w:val="18"/>
              </w:rPr>
            </w:pPr>
            <w:r w:rsidRPr="00BA1C1C">
              <w:rPr>
                <w:sz w:val="18"/>
                <w:szCs w:val="18"/>
              </w:rPr>
              <w:t>intenzita pomoci nižšia  o 20%</w:t>
            </w:r>
          </w:p>
          <w:p w:rsidR="00B159F9" w:rsidRPr="00BA1C1C" w:rsidRDefault="00B159F9" w:rsidP="005E22E0">
            <w:pPr>
              <w:numPr>
                <w:ilvl w:val="0"/>
                <w:numId w:val="134"/>
              </w:numPr>
              <w:spacing w:before="0" w:after="0"/>
              <w:jc w:val="left"/>
              <w:rPr>
                <w:sz w:val="18"/>
                <w:szCs w:val="18"/>
              </w:rPr>
            </w:pPr>
            <w:r w:rsidRPr="00BA1C1C">
              <w:rPr>
                <w:sz w:val="18"/>
                <w:szCs w:val="18"/>
              </w:rPr>
              <w:t>intenzita pomoci nižšia  o 30%</w:t>
            </w:r>
          </w:p>
          <w:p w:rsidR="004E682D" w:rsidRPr="00BA1C1C" w:rsidRDefault="004E682D" w:rsidP="003F62ED">
            <w:pPr>
              <w:spacing w:after="0"/>
              <w:ind w:left="720"/>
              <w:jc w:val="left"/>
              <w:rPr>
                <w:sz w:val="18"/>
                <w:szCs w:val="18"/>
              </w:rPr>
            </w:pPr>
          </w:p>
        </w:tc>
        <w:tc>
          <w:tcPr>
            <w:tcW w:w="448" w:type="pct"/>
            <w:tcBorders>
              <w:bottom w:val="single" w:sz="4" w:space="0" w:color="auto"/>
            </w:tcBorders>
            <w:vAlign w:val="center"/>
          </w:tcPr>
          <w:p w:rsidR="004E682D" w:rsidRPr="00BA1C1C" w:rsidRDefault="004E682D" w:rsidP="00F450B8">
            <w:pPr>
              <w:spacing w:before="0" w:after="0"/>
              <w:jc w:val="center"/>
              <w:rPr>
                <w:sz w:val="18"/>
                <w:szCs w:val="18"/>
              </w:rPr>
            </w:pPr>
          </w:p>
          <w:p w:rsidR="005E35DB" w:rsidRDefault="005E35DB" w:rsidP="00F450B8">
            <w:pPr>
              <w:spacing w:before="0" w:after="0"/>
              <w:jc w:val="center"/>
              <w:rPr>
                <w:sz w:val="18"/>
                <w:szCs w:val="18"/>
              </w:rPr>
            </w:pPr>
          </w:p>
          <w:p w:rsidR="004E682D" w:rsidRDefault="004E682D" w:rsidP="00F450B8">
            <w:pPr>
              <w:spacing w:before="0" w:after="0"/>
              <w:jc w:val="center"/>
              <w:rPr>
                <w:sz w:val="18"/>
                <w:szCs w:val="18"/>
              </w:rPr>
            </w:pPr>
            <w:r w:rsidRPr="00BA1C1C">
              <w:rPr>
                <w:sz w:val="18"/>
                <w:szCs w:val="18"/>
              </w:rPr>
              <w:t>4</w:t>
            </w:r>
          </w:p>
          <w:p w:rsidR="004E682D" w:rsidRPr="00BA1C1C" w:rsidRDefault="004E682D" w:rsidP="00F450B8">
            <w:pPr>
              <w:spacing w:before="0" w:after="0"/>
              <w:jc w:val="center"/>
              <w:rPr>
                <w:sz w:val="18"/>
                <w:szCs w:val="18"/>
              </w:rPr>
            </w:pPr>
            <w:r w:rsidRPr="00BA1C1C">
              <w:rPr>
                <w:sz w:val="18"/>
                <w:szCs w:val="18"/>
              </w:rPr>
              <w:t>8</w:t>
            </w:r>
          </w:p>
        </w:tc>
        <w:tc>
          <w:tcPr>
            <w:tcW w:w="1549" w:type="pct"/>
            <w:tcBorders>
              <w:bottom w:val="single" w:sz="4" w:space="0" w:color="auto"/>
            </w:tcBorders>
            <w:shd w:val="clear" w:color="auto" w:fill="92D050"/>
            <w:vAlign w:val="center"/>
          </w:tcPr>
          <w:p w:rsidR="004E682D" w:rsidRPr="00D00F03" w:rsidRDefault="004E682D" w:rsidP="003F62ED">
            <w:pPr>
              <w:jc w:val="left"/>
              <w:rPr>
                <w:sz w:val="16"/>
                <w:szCs w:val="16"/>
              </w:rPr>
            </w:pPr>
            <w:r w:rsidRPr="00D00F03">
              <w:rPr>
                <w:sz w:val="16"/>
                <w:szCs w:val="16"/>
              </w:rPr>
              <w:t>Ž</w:t>
            </w:r>
            <w:r w:rsidR="00B159F9" w:rsidRPr="00D00F03">
              <w:rPr>
                <w:sz w:val="16"/>
                <w:szCs w:val="16"/>
              </w:rPr>
              <w:t>i</w:t>
            </w:r>
            <w:r w:rsidRPr="00D00F03">
              <w:rPr>
                <w:sz w:val="16"/>
                <w:szCs w:val="16"/>
              </w:rPr>
              <w:t>adateľ v žiadosti deklaruje súhlas so znížením intenzity pomoc</w:t>
            </w:r>
            <w:r w:rsidR="005E35DB">
              <w:rPr>
                <w:sz w:val="16"/>
                <w:szCs w:val="16"/>
              </w:rPr>
              <w:t>i,</w:t>
            </w:r>
            <w:r w:rsidRPr="00D00F03">
              <w:rPr>
                <w:sz w:val="16"/>
                <w:szCs w:val="16"/>
              </w:rPr>
              <w:t xml:space="preserve"> ak má o to záujem a na základe toho si prizná body. Presný spôsob výpočtu a uplatnenia zníženia intenzity pomoci prostredníctvom zníženia výšky podpory bude určený vo výzve</w:t>
            </w:r>
            <w:r w:rsidR="00316638" w:rsidRPr="00D00F03">
              <w:rPr>
                <w:sz w:val="16"/>
                <w:szCs w:val="16"/>
              </w:rPr>
              <w:t>. Zvýšená intenzita sa berie intenzita pri uplatnení zvýšenej intenzity za mladých a malých farmárov a pri ekologickom poľnohospodárstve.</w:t>
            </w:r>
          </w:p>
          <w:p w:rsidR="004E682D" w:rsidRPr="00D00F03" w:rsidRDefault="004E682D" w:rsidP="003F62ED">
            <w:pPr>
              <w:rPr>
                <w:sz w:val="16"/>
                <w:szCs w:val="16"/>
                <w:lang w:eastAsia="sk-SK"/>
              </w:rPr>
            </w:pPr>
            <w:r w:rsidRPr="00D00F03">
              <w:rPr>
                <w:sz w:val="16"/>
                <w:szCs w:val="16"/>
              </w:rPr>
              <w:t>Maximálny počet bodov je 8.</w:t>
            </w:r>
          </w:p>
        </w:tc>
      </w:tr>
      <w:tr w:rsidR="004E682D" w:rsidRPr="00BA1C1C" w:rsidTr="000D54BC">
        <w:trPr>
          <w:trHeight w:val="4810"/>
        </w:trPr>
        <w:tc>
          <w:tcPr>
            <w:tcW w:w="349" w:type="pct"/>
            <w:tcBorders>
              <w:top w:val="single" w:sz="4" w:space="0" w:color="auto"/>
              <w:bottom w:val="double" w:sz="4" w:space="0" w:color="auto"/>
            </w:tcBorders>
            <w:vAlign w:val="center"/>
          </w:tcPr>
          <w:p w:rsidR="004E682D" w:rsidRPr="00BA1C1C" w:rsidRDefault="00AC5B3D" w:rsidP="003F62ED">
            <w:pPr>
              <w:jc w:val="center"/>
              <w:rPr>
                <w:b/>
                <w:sz w:val="20"/>
              </w:rPr>
            </w:pPr>
            <w:r w:rsidRPr="00BA1C1C">
              <w:rPr>
                <w:b/>
                <w:sz w:val="20"/>
              </w:rPr>
              <w:lastRenderedPageBreak/>
              <w:t>8</w:t>
            </w:r>
            <w:r w:rsidR="004E682D" w:rsidRPr="00BA1C1C">
              <w:rPr>
                <w:b/>
                <w:sz w:val="20"/>
              </w:rPr>
              <w:t>.</w:t>
            </w:r>
          </w:p>
        </w:tc>
        <w:tc>
          <w:tcPr>
            <w:tcW w:w="2654" w:type="pct"/>
            <w:tcBorders>
              <w:top w:val="single" w:sz="4" w:space="0" w:color="auto"/>
              <w:bottom w:val="double" w:sz="4" w:space="0" w:color="auto"/>
            </w:tcBorders>
          </w:tcPr>
          <w:p w:rsidR="004E682D" w:rsidRPr="00BA1C1C" w:rsidRDefault="004E682D" w:rsidP="003F62ED">
            <w:pPr>
              <w:jc w:val="left"/>
              <w:rPr>
                <w:sz w:val="18"/>
                <w:szCs w:val="18"/>
              </w:rPr>
            </w:pPr>
            <w:r w:rsidRPr="00BA1C1C">
              <w:rPr>
                <w:sz w:val="18"/>
                <w:szCs w:val="18"/>
              </w:rPr>
              <w:t>Projekt je zameraný hlavne na :</w:t>
            </w:r>
          </w:p>
          <w:p w:rsidR="004E682D" w:rsidRPr="00BA1C1C" w:rsidRDefault="004E682D" w:rsidP="005E22E0">
            <w:pPr>
              <w:pStyle w:val="Odsekzoznamu"/>
              <w:numPr>
                <w:ilvl w:val="0"/>
                <w:numId w:val="39"/>
              </w:numPr>
              <w:ind w:left="499" w:hanging="357"/>
              <w:contextualSpacing w:val="0"/>
              <w:jc w:val="left"/>
              <w:rPr>
                <w:sz w:val="18"/>
                <w:szCs w:val="18"/>
              </w:rPr>
            </w:pPr>
            <w:r w:rsidRPr="00BA1C1C">
              <w:rPr>
                <w:sz w:val="18"/>
                <w:szCs w:val="18"/>
              </w:rPr>
              <w:t xml:space="preserve">výstavbu nových </w:t>
            </w:r>
            <w:r w:rsidR="007E03F0" w:rsidRPr="00BA1C1C">
              <w:rPr>
                <w:sz w:val="18"/>
                <w:szCs w:val="18"/>
              </w:rPr>
              <w:t xml:space="preserve"> a rekonštrukciu a modernizáciu </w:t>
            </w:r>
            <w:r w:rsidR="00AC1BE5" w:rsidRPr="00BA1C1C">
              <w:rPr>
                <w:sz w:val="18"/>
                <w:szCs w:val="18"/>
              </w:rPr>
              <w:t>ustajňovacích priestorov HD</w:t>
            </w:r>
            <w:r w:rsidR="000A7A3F" w:rsidRPr="00BA1C1C">
              <w:rPr>
                <w:sz w:val="18"/>
                <w:szCs w:val="18"/>
              </w:rPr>
              <w:t>, dojární</w:t>
            </w:r>
            <w:r w:rsidRPr="00BA1C1C">
              <w:rPr>
                <w:sz w:val="18"/>
                <w:szCs w:val="18"/>
              </w:rPr>
              <w:t>, ovčínov a oš</w:t>
            </w:r>
            <w:r w:rsidR="005E35DB">
              <w:rPr>
                <w:sz w:val="18"/>
                <w:szCs w:val="18"/>
              </w:rPr>
              <w:t>í</w:t>
            </w:r>
            <w:r w:rsidRPr="00BA1C1C">
              <w:rPr>
                <w:sz w:val="18"/>
                <w:szCs w:val="18"/>
              </w:rPr>
              <w:t>p</w:t>
            </w:r>
            <w:r w:rsidR="00843467" w:rsidRPr="00BA1C1C">
              <w:rPr>
                <w:sz w:val="18"/>
                <w:szCs w:val="18"/>
              </w:rPr>
              <w:t>á</w:t>
            </w:r>
            <w:r w:rsidRPr="00BA1C1C">
              <w:rPr>
                <w:sz w:val="18"/>
                <w:szCs w:val="18"/>
              </w:rPr>
              <w:t xml:space="preserve">rní </w:t>
            </w:r>
            <w:r w:rsidR="00C269FA" w:rsidRPr="00BA1C1C">
              <w:rPr>
                <w:sz w:val="18"/>
                <w:szCs w:val="18"/>
              </w:rPr>
              <w:t xml:space="preserve">budov a hál pre chov hydiny  </w:t>
            </w:r>
            <w:r w:rsidRPr="00BA1C1C">
              <w:rPr>
                <w:sz w:val="18"/>
                <w:szCs w:val="18"/>
              </w:rPr>
              <w:t>vrá</w:t>
            </w:r>
            <w:r w:rsidR="000A7A3F" w:rsidRPr="00BA1C1C">
              <w:rPr>
                <w:sz w:val="18"/>
                <w:szCs w:val="18"/>
              </w:rPr>
              <w:t xml:space="preserve">tane dodávky nových technológií, oplôtok </w:t>
            </w:r>
            <w:r w:rsidRPr="00BA1C1C">
              <w:rPr>
                <w:sz w:val="18"/>
                <w:szCs w:val="18"/>
              </w:rPr>
              <w:t xml:space="preserve">a vrátane výstavby hnojných koncoviek, nákupu alebo výstavby zariadení na skladovanie živočíšnych odpadov vrátene technológií a silážnych alebo senážnych žľabov pre potreby živočíšnej výroby  </w:t>
            </w:r>
          </w:p>
          <w:p w:rsidR="004E682D" w:rsidRPr="00BA1C1C" w:rsidRDefault="004E682D" w:rsidP="005E22E0">
            <w:pPr>
              <w:pStyle w:val="Odsekzoznamu"/>
              <w:numPr>
                <w:ilvl w:val="0"/>
                <w:numId w:val="39"/>
              </w:numPr>
              <w:ind w:left="499" w:hanging="357"/>
              <w:contextualSpacing w:val="0"/>
              <w:jc w:val="left"/>
              <w:rPr>
                <w:sz w:val="18"/>
                <w:szCs w:val="18"/>
              </w:rPr>
            </w:pPr>
            <w:r w:rsidRPr="00BA1C1C">
              <w:rPr>
                <w:sz w:val="18"/>
                <w:szCs w:val="18"/>
              </w:rPr>
              <w:t xml:space="preserve">výstavbu alebo rekonštrukciu alebo modernizáciu ostatných stavieb pre hospodárske zvieratá neuvedené v predchádzajúcich bodoch vrátane technológií a vrátane výstavby hnojných koncoviek, nákupu alebo výstavby zariadení na skladovanie živočíšnych odpadov vrátene technológií a silážnych alebo senážnych žľabov pre potreby živočíšnej výroby  </w:t>
            </w:r>
          </w:p>
          <w:p w:rsidR="00A63A41" w:rsidRPr="00BA1C1C" w:rsidRDefault="00A63A41" w:rsidP="005E22E0">
            <w:pPr>
              <w:pStyle w:val="Odsekzoznamu"/>
              <w:numPr>
                <w:ilvl w:val="0"/>
                <w:numId w:val="39"/>
              </w:numPr>
              <w:ind w:left="499" w:hanging="357"/>
              <w:contextualSpacing w:val="0"/>
              <w:jc w:val="left"/>
              <w:rPr>
                <w:sz w:val="18"/>
                <w:szCs w:val="18"/>
              </w:rPr>
            </w:pPr>
            <w:r w:rsidRPr="00BA1C1C">
              <w:rPr>
                <w:sz w:val="18"/>
                <w:szCs w:val="18"/>
              </w:rPr>
              <w:t xml:space="preserve">výstavba hnojných koncoviek, nákup alebo výstavba zariadení na skladovanie živočíšnych odpadov vrátene technológií a silážnych alebo senážnych žľabov pre potreby živočíšnej výroby  </w:t>
            </w:r>
          </w:p>
          <w:p w:rsidR="00A63A41" w:rsidRPr="00BA1C1C" w:rsidRDefault="00A63A41" w:rsidP="005E22E0">
            <w:pPr>
              <w:pStyle w:val="Odsekzoznamu"/>
              <w:numPr>
                <w:ilvl w:val="0"/>
                <w:numId w:val="39"/>
              </w:numPr>
              <w:ind w:left="499" w:hanging="357"/>
              <w:contextualSpacing w:val="0"/>
              <w:jc w:val="left"/>
              <w:rPr>
                <w:sz w:val="18"/>
                <w:szCs w:val="18"/>
              </w:rPr>
            </w:pPr>
            <w:r w:rsidRPr="00BA1C1C">
              <w:rPr>
                <w:sz w:val="18"/>
                <w:szCs w:val="18"/>
              </w:rPr>
              <w:t xml:space="preserve"> stroje</w:t>
            </w:r>
            <w:r w:rsidR="00F04879" w:rsidRPr="00BA1C1C">
              <w:rPr>
                <w:sz w:val="18"/>
                <w:szCs w:val="18"/>
              </w:rPr>
              <w:t>,</w:t>
            </w:r>
            <w:r w:rsidRPr="00BA1C1C">
              <w:rPr>
                <w:sz w:val="18"/>
                <w:szCs w:val="18"/>
              </w:rPr>
              <w:t xml:space="preserve"> náradie</w:t>
            </w:r>
            <w:r w:rsidR="00F04879" w:rsidRPr="00BA1C1C">
              <w:rPr>
                <w:sz w:val="18"/>
                <w:szCs w:val="18"/>
              </w:rPr>
              <w:t>,</w:t>
            </w:r>
            <w:r w:rsidRPr="00BA1C1C">
              <w:rPr>
                <w:sz w:val="18"/>
                <w:szCs w:val="18"/>
              </w:rPr>
              <w:t xml:space="preserve"> automobily </w:t>
            </w:r>
            <w:r w:rsidR="00C95DCE" w:rsidRPr="00BA1C1C">
              <w:rPr>
                <w:sz w:val="18"/>
                <w:szCs w:val="18"/>
              </w:rPr>
              <w:t>spojené so živočíšnou výrobou</w:t>
            </w:r>
          </w:p>
          <w:p w:rsidR="004E682D" w:rsidRPr="00BA1C1C" w:rsidRDefault="004E682D" w:rsidP="005E22E0">
            <w:pPr>
              <w:pStyle w:val="Odsekzoznamu"/>
              <w:numPr>
                <w:ilvl w:val="0"/>
                <w:numId w:val="39"/>
              </w:numPr>
              <w:spacing w:after="0"/>
              <w:jc w:val="left"/>
              <w:rPr>
                <w:sz w:val="18"/>
                <w:szCs w:val="18"/>
              </w:rPr>
            </w:pPr>
            <w:r w:rsidRPr="00BA1C1C">
              <w:rPr>
                <w:sz w:val="18"/>
                <w:szCs w:val="18"/>
              </w:rPr>
              <w:t xml:space="preserve">ostatné nezaradené v predchádzajúcich bodoch </w:t>
            </w:r>
          </w:p>
        </w:tc>
        <w:tc>
          <w:tcPr>
            <w:tcW w:w="448" w:type="pct"/>
            <w:tcBorders>
              <w:top w:val="single" w:sz="4" w:space="0" w:color="auto"/>
              <w:bottom w:val="double" w:sz="4" w:space="0" w:color="auto"/>
            </w:tcBorders>
          </w:tcPr>
          <w:p w:rsidR="004E682D" w:rsidRPr="00BA1C1C" w:rsidRDefault="004E682D" w:rsidP="00D36B52">
            <w:pPr>
              <w:spacing w:before="0" w:after="0"/>
              <w:jc w:val="center"/>
              <w:rPr>
                <w:sz w:val="18"/>
                <w:szCs w:val="18"/>
              </w:rPr>
            </w:pPr>
          </w:p>
          <w:p w:rsidR="004E682D" w:rsidRDefault="004E682D" w:rsidP="00D36B52">
            <w:pPr>
              <w:spacing w:before="0" w:after="0"/>
              <w:jc w:val="center"/>
              <w:rPr>
                <w:sz w:val="18"/>
                <w:szCs w:val="18"/>
              </w:rPr>
            </w:pPr>
          </w:p>
          <w:p w:rsidR="00D36B52" w:rsidRPr="00BA1C1C" w:rsidRDefault="00D36B52" w:rsidP="00D36B52">
            <w:pPr>
              <w:spacing w:before="0" w:after="0"/>
              <w:jc w:val="center"/>
              <w:rPr>
                <w:sz w:val="18"/>
                <w:szCs w:val="18"/>
              </w:rPr>
            </w:pPr>
          </w:p>
          <w:p w:rsidR="004E682D" w:rsidRPr="00BA1C1C" w:rsidRDefault="00024FB5" w:rsidP="00D36B52">
            <w:pPr>
              <w:spacing w:before="0" w:after="0"/>
              <w:jc w:val="center"/>
              <w:rPr>
                <w:sz w:val="18"/>
                <w:szCs w:val="18"/>
              </w:rPr>
            </w:pPr>
            <w:r w:rsidRPr="00BA1C1C">
              <w:rPr>
                <w:sz w:val="18"/>
                <w:szCs w:val="18"/>
              </w:rPr>
              <w:t>4</w:t>
            </w:r>
            <w:r w:rsidR="005F5264" w:rsidRPr="00BA1C1C">
              <w:rPr>
                <w:sz w:val="18"/>
                <w:szCs w:val="18"/>
              </w:rPr>
              <w:t>2</w:t>
            </w:r>
          </w:p>
          <w:p w:rsidR="004E682D" w:rsidRDefault="004E682D" w:rsidP="00D36B52">
            <w:pPr>
              <w:spacing w:before="0" w:after="0"/>
              <w:jc w:val="center"/>
              <w:rPr>
                <w:sz w:val="18"/>
                <w:szCs w:val="18"/>
              </w:rPr>
            </w:pPr>
          </w:p>
          <w:p w:rsidR="00D36B52" w:rsidRDefault="00D36B52" w:rsidP="00D36B52">
            <w:pPr>
              <w:spacing w:before="0" w:after="0"/>
              <w:jc w:val="center"/>
              <w:rPr>
                <w:sz w:val="18"/>
                <w:szCs w:val="18"/>
              </w:rPr>
            </w:pPr>
          </w:p>
          <w:p w:rsidR="00D36B52" w:rsidRDefault="00D36B52" w:rsidP="00D36B52">
            <w:pPr>
              <w:spacing w:before="0" w:after="0"/>
              <w:jc w:val="center"/>
              <w:rPr>
                <w:sz w:val="18"/>
                <w:szCs w:val="18"/>
              </w:rPr>
            </w:pPr>
          </w:p>
          <w:p w:rsidR="00D36B52" w:rsidRDefault="00D36B52" w:rsidP="00D36B52">
            <w:pPr>
              <w:spacing w:before="0" w:after="0"/>
              <w:jc w:val="center"/>
              <w:rPr>
                <w:sz w:val="18"/>
                <w:szCs w:val="18"/>
              </w:rPr>
            </w:pPr>
          </w:p>
          <w:p w:rsidR="005E35DB" w:rsidRPr="00BA1C1C" w:rsidRDefault="005E35DB" w:rsidP="00D36B52">
            <w:pPr>
              <w:spacing w:before="0" w:after="0"/>
              <w:jc w:val="center"/>
              <w:rPr>
                <w:sz w:val="18"/>
                <w:szCs w:val="18"/>
              </w:rPr>
            </w:pPr>
          </w:p>
          <w:p w:rsidR="004E682D" w:rsidRPr="00BA1C1C" w:rsidRDefault="004E682D" w:rsidP="00D36B52">
            <w:pPr>
              <w:spacing w:before="0" w:after="0"/>
              <w:jc w:val="center"/>
              <w:rPr>
                <w:sz w:val="18"/>
                <w:szCs w:val="18"/>
              </w:rPr>
            </w:pPr>
          </w:p>
          <w:p w:rsidR="004E682D" w:rsidRPr="00BA1C1C" w:rsidRDefault="004E682D" w:rsidP="00D36B52">
            <w:pPr>
              <w:spacing w:before="0" w:after="0"/>
              <w:jc w:val="center"/>
              <w:rPr>
                <w:sz w:val="18"/>
                <w:szCs w:val="18"/>
              </w:rPr>
            </w:pPr>
          </w:p>
          <w:p w:rsidR="004E682D" w:rsidRPr="00BA1C1C" w:rsidRDefault="005F5264" w:rsidP="00D36B52">
            <w:pPr>
              <w:spacing w:before="0" w:after="0"/>
              <w:jc w:val="center"/>
              <w:rPr>
                <w:sz w:val="18"/>
                <w:szCs w:val="18"/>
              </w:rPr>
            </w:pPr>
            <w:r w:rsidRPr="00BA1C1C">
              <w:rPr>
                <w:sz w:val="18"/>
                <w:szCs w:val="18"/>
              </w:rPr>
              <w:t>40</w:t>
            </w:r>
          </w:p>
          <w:p w:rsidR="004E682D" w:rsidRDefault="004E682D" w:rsidP="00D36B52">
            <w:pPr>
              <w:spacing w:before="0" w:after="0"/>
              <w:jc w:val="center"/>
              <w:rPr>
                <w:sz w:val="18"/>
                <w:szCs w:val="18"/>
              </w:rPr>
            </w:pPr>
          </w:p>
          <w:p w:rsidR="00D36B52" w:rsidRDefault="00D36B52" w:rsidP="00D36B52">
            <w:pPr>
              <w:spacing w:before="0" w:after="0"/>
              <w:jc w:val="center"/>
              <w:rPr>
                <w:sz w:val="18"/>
                <w:szCs w:val="18"/>
              </w:rPr>
            </w:pPr>
          </w:p>
          <w:p w:rsidR="00D36B52" w:rsidRDefault="00D36B52" w:rsidP="00D36B52">
            <w:pPr>
              <w:spacing w:before="0" w:after="0"/>
              <w:jc w:val="center"/>
              <w:rPr>
                <w:sz w:val="18"/>
                <w:szCs w:val="18"/>
              </w:rPr>
            </w:pPr>
          </w:p>
          <w:p w:rsidR="00D36B52" w:rsidRDefault="00D36B52" w:rsidP="00D36B52">
            <w:pPr>
              <w:spacing w:before="0" w:after="0"/>
              <w:jc w:val="center"/>
              <w:rPr>
                <w:sz w:val="18"/>
                <w:szCs w:val="18"/>
              </w:rPr>
            </w:pPr>
          </w:p>
          <w:p w:rsidR="00D36B52" w:rsidRPr="00BA1C1C" w:rsidRDefault="00D36B52" w:rsidP="00D36B52">
            <w:pPr>
              <w:spacing w:before="0" w:after="0"/>
              <w:jc w:val="center"/>
              <w:rPr>
                <w:sz w:val="18"/>
                <w:szCs w:val="18"/>
              </w:rPr>
            </w:pPr>
          </w:p>
          <w:p w:rsidR="004E682D" w:rsidRDefault="004E682D" w:rsidP="00D36B52">
            <w:pPr>
              <w:spacing w:before="0" w:after="0"/>
              <w:jc w:val="center"/>
              <w:rPr>
                <w:sz w:val="18"/>
                <w:szCs w:val="18"/>
              </w:rPr>
            </w:pPr>
          </w:p>
          <w:p w:rsidR="00D36B52" w:rsidRPr="00BA1C1C" w:rsidRDefault="00D36B52" w:rsidP="00D36B52">
            <w:pPr>
              <w:spacing w:before="0" w:after="0"/>
              <w:jc w:val="center"/>
              <w:rPr>
                <w:sz w:val="18"/>
                <w:szCs w:val="18"/>
              </w:rPr>
            </w:pPr>
          </w:p>
          <w:p w:rsidR="004E682D" w:rsidRPr="00BA1C1C" w:rsidRDefault="004E682D" w:rsidP="00D36B52">
            <w:pPr>
              <w:spacing w:before="0" w:after="0"/>
              <w:jc w:val="center"/>
              <w:rPr>
                <w:sz w:val="18"/>
                <w:szCs w:val="18"/>
              </w:rPr>
            </w:pPr>
          </w:p>
          <w:p w:rsidR="004E682D" w:rsidRPr="00BA1C1C" w:rsidRDefault="00C269FA" w:rsidP="00D36B52">
            <w:pPr>
              <w:spacing w:before="0" w:after="0"/>
              <w:jc w:val="center"/>
              <w:rPr>
                <w:sz w:val="18"/>
                <w:szCs w:val="18"/>
              </w:rPr>
            </w:pPr>
            <w:r w:rsidRPr="00BA1C1C">
              <w:rPr>
                <w:sz w:val="18"/>
                <w:szCs w:val="18"/>
              </w:rPr>
              <w:t>3</w:t>
            </w:r>
            <w:r w:rsidR="005F5264" w:rsidRPr="00BA1C1C">
              <w:rPr>
                <w:sz w:val="18"/>
                <w:szCs w:val="18"/>
              </w:rPr>
              <w:t>8</w:t>
            </w:r>
          </w:p>
          <w:p w:rsidR="005E35DB" w:rsidRDefault="005E35DB" w:rsidP="00D36B52">
            <w:pPr>
              <w:spacing w:before="0" w:after="0"/>
              <w:jc w:val="center"/>
              <w:rPr>
                <w:sz w:val="18"/>
                <w:szCs w:val="18"/>
              </w:rPr>
            </w:pPr>
          </w:p>
          <w:p w:rsidR="005E35DB" w:rsidRDefault="005E35DB" w:rsidP="00D36B52">
            <w:pPr>
              <w:spacing w:before="0" w:after="0"/>
              <w:jc w:val="center"/>
              <w:rPr>
                <w:sz w:val="18"/>
                <w:szCs w:val="18"/>
              </w:rPr>
            </w:pPr>
          </w:p>
          <w:p w:rsidR="00D36B52" w:rsidRDefault="00D36B52" w:rsidP="00D36B52">
            <w:pPr>
              <w:spacing w:before="0" w:after="0"/>
              <w:jc w:val="center"/>
              <w:rPr>
                <w:sz w:val="18"/>
                <w:szCs w:val="18"/>
              </w:rPr>
            </w:pPr>
          </w:p>
          <w:p w:rsidR="004E682D" w:rsidRPr="00BA1C1C" w:rsidRDefault="00A63A41" w:rsidP="00D36B52">
            <w:pPr>
              <w:spacing w:before="0" w:after="0"/>
              <w:jc w:val="center"/>
              <w:rPr>
                <w:sz w:val="18"/>
                <w:szCs w:val="18"/>
              </w:rPr>
            </w:pPr>
            <w:r w:rsidRPr="00BA1C1C">
              <w:rPr>
                <w:sz w:val="18"/>
                <w:szCs w:val="18"/>
              </w:rPr>
              <w:t>3</w:t>
            </w:r>
            <w:r w:rsidR="005F5264" w:rsidRPr="00BA1C1C">
              <w:rPr>
                <w:sz w:val="18"/>
                <w:szCs w:val="18"/>
              </w:rPr>
              <w:t>6</w:t>
            </w:r>
          </w:p>
          <w:p w:rsidR="005E35DB" w:rsidRDefault="005E35DB" w:rsidP="00D36B52">
            <w:pPr>
              <w:spacing w:before="0" w:after="0"/>
              <w:jc w:val="center"/>
              <w:rPr>
                <w:sz w:val="18"/>
                <w:szCs w:val="18"/>
              </w:rPr>
            </w:pPr>
          </w:p>
          <w:p w:rsidR="004E682D" w:rsidRPr="00BA1C1C" w:rsidRDefault="005E35DB" w:rsidP="00D36B52">
            <w:pPr>
              <w:spacing w:before="0" w:after="0"/>
              <w:jc w:val="center"/>
              <w:rPr>
                <w:sz w:val="18"/>
                <w:szCs w:val="18"/>
              </w:rPr>
            </w:pPr>
            <w:r>
              <w:rPr>
                <w:sz w:val="18"/>
                <w:szCs w:val="18"/>
              </w:rPr>
              <w:t>20</w:t>
            </w:r>
          </w:p>
        </w:tc>
        <w:tc>
          <w:tcPr>
            <w:tcW w:w="1549" w:type="pct"/>
            <w:tcBorders>
              <w:top w:val="single" w:sz="4" w:space="0" w:color="auto"/>
              <w:bottom w:val="double" w:sz="4" w:space="0" w:color="auto"/>
            </w:tcBorders>
            <w:shd w:val="clear" w:color="auto" w:fill="92D050"/>
          </w:tcPr>
          <w:p w:rsidR="004E682D" w:rsidRPr="00D00F03" w:rsidRDefault="004E682D" w:rsidP="003F62ED">
            <w:pPr>
              <w:jc w:val="left"/>
              <w:rPr>
                <w:color w:val="000000"/>
                <w:sz w:val="16"/>
                <w:szCs w:val="16"/>
              </w:rPr>
            </w:pPr>
            <w:r w:rsidRPr="00D00F03">
              <w:rPr>
                <w:color w:val="000000"/>
                <w:sz w:val="16"/>
                <w:szCs w:val="16"/>
              </w:rPr>
              <w:t>Na zaraden</w:t>
            </w:r>
            <w:r w:rsidR="00A63A41" w:rsidRPr="00D00F03">
              <w:rPr>
                <w:color w:val="000000"/>
                <w:sz w:val="16"/>
                <w:szCs w:val="16"/>
              </w:rPr>
              <w:t>ie do jednej z ka</w:t>
            </w:r>
            <w:r w:rsidR="00C269FA" w:rsidRPr="00D00F03">
              <w:rPr>
                <w:color w:val="000000"/>
                <w:sz w:val="16"/>
                <w:szCs w:val="16"/>
              </w:rPr>
              <w:t>tegórie a) až d</w:t>
            </w:r>
            <w:r w:rsidRPr="00D00F03">
              <w:rPr>
                <w:color w:val="000000"/>
                <w:sz w:val="16"/>
                <w:szCs w:val="16"/>
              </w:rPr>
              <w:t>) je nutné</w:t>
            </w:r>
            <w:r w:rsidR="005E35DB">
              <w:rPr>
                <w:color w:val="000000"/>
                <w:sz w:val="16"/>
                <w:szCs w:val="16"/>
              </w:rPr>
              <w:t>,</w:t>
            </w:r>
            <w:r w:rsidRPr="00D00F03">
              <w:rPr>
                <w:color w:val="000000"/>
                <w:sz w:val="16"/>
                <w:szCs w:val="16"/>
              </w:rPr>
              <w:t xml:space="preserve"> aby minim</w:t>
            </w:r>
            <w:r w:rsidR="00843467" w:rsidRPr="00D00F03">
              <w:rPr>
                <w:color w:val="000000"/>
                <w:sz w:val="16"/>
                <w:szCs w:val="16"/>
              </w:rPr>
              <w:t>á</w:t>
            </w:r>
            <w:r w:rsidRPr="00D00F03">
              <w:rPr>
                <w:color w:val="000000"/>
                <w:sz w:val="16"/>
                <w:szCs w:val="16"/>
              </w:rPr>
              <w:t>lne 70% deklarovaných  výdavkov projektu spadalo do jednej z týchto kategóri</w:t>
            </w:r>
            <w:r w:rsidR="005E35DB">
              <w:rPr>
                <w:color w:val="000000"/>
                <w:sz w:val="16"/>
                <w:szCs w:val="16"/>
              </w:rPr>
              <w:t>í</w:t>
            </w:r>
            <w:r w:rsidRPr="00D00F03">
              <w:rPr>
                <w:color w:val="000000"/>
                <w:sz w:val="16"/>
                <w:szCs w:val="16"/>
              </w:rPr>
              <w:t>. Ak sa 70% dosiah</w:t>
            </w:r>
            <w:r w:rsidR="00C269FA" w:rsidRPr="00D00F03">
              <w:rPr>
                <w:color w:val="000000"/>
                <w:sz w:val="16"/>
                <w:szCs w:val="16"/>
              </w:rPr>
              <w:t>ne viacerými kategóriami a) až d</w:t>
            </w:r>
            <w:r w:rsidRPr="00D00F03">
              <w:rPr>
                <w:color w:val="000000"/>
                <w:sz w:val="16"/>
                <w:szCs w:val="16"/>
              </w:rPr>
              <w:t>), žiadateľ si uvedie vážený aritmetický priemer.</w:t>
            </w:r>
          </w:p>
          <w:p w:rsidR="004E682D" w:rsidRPr="00D00F03" w:rsidRDefault="004E682D" w:rsidP="003F62ED">
            <w:pPr>
              <w:jc w:val="left"/>
              <w:rPr>
                <w:color w:val="000000"/>
                <w:sz w:val="16"/>
                <w:szCs w:val="16"/>
              </w:rPr>
            </w:pPr>
            <w:r w:rsidRPr="00D00F03">
              <w:rPr>
                <w:color w:val="000000"/>
                <w:sz w:val="16"/>
                <w:szCs w:val="16"/>
              </w:rPr>
              <w:t>Hnojné koncovky, zariadenia na skladovanie živočíšnych odpadov a silážne alebo senážne žľaby  sa m</w:t>
            </w:r>
            <w:r w:rsidR="00C269FA" w:rsidRPr="00D00F03">
              <w:rPr>
                <w:color w:val="000000"/>
                <w:sz w:val="16"/>
                <w:szCs w:val="16"/>
              </w:rPr>
              <w:t>ôžu zarátať do kategórií a) až b</w:t>
            </w:r>
            <w:r w:rsidRPr="00D00F03">
              <w:rPr>
                <w:color w:val="000000"/>
                <w:sz w:val="16"/>
                <w:szCs w:val="16"/>
              </w:rPr>
              <w:t xml:space="preserve">) len v prípade, že deklarované oprávnené výdavky </w:t>
            </w:r>
            <w:r w:rsidR="00890CC5" w:rsidRPr="00D00F03">
              <w:rPr>
                <w:color w:val="000000"/>
                <w:sz w:val="16"/>
                <w:szCs w:val="16"/>
              </w:rPr>
              <w:t xml:space="preserve"> na ne predstavujú menej ako 50</w:t>
            </w:r>
            <w:r w:rsidRPr="00D00F03">
              <w:rPr>
                <w:color w:val="000000"/>
                <w:sz w:val="16"/>
                <w:szCs w:val="16"/>
              </w:rPr>
              <w:t>% deklarovaných  oprávnených vý</w:t>
            </w:r>
            <w:r w:rsidR="00C269FA" w:rsidRPr="00D00F03">
              <w:rPr>
                <w:color w:val="000000"/>
                <w:sz w:val="16"/>
                <w:szCs w:val="16"/>
              </w:rPr>
              <w:t>davkov na danú kategóriu a) až b</w:t>
            </w:r>
            <w:r w:rsidRPr="00D00F03">
              <w:rPr>
                <w:color w:val="000000"/>
                <w:sz w:val="16"/>
                <w:szCs w:val="16"/>
              </w:rPr>
              <w:t>). In</w:t>
            </w:r>
            <w:r w:rsidR="00A63A41" w:rsidRPr="00D00F03">
              <w:rPr>
                <w:color w:val="000000"/>
                <w:sz w:val="16"/>
                <w:szCs w:val="16"/>
              </w:rPr>
              <w:t>ak  sa započítajú</w:t>
            </w:r>
            <w:r w:rsidR="00C269FA" w:rsidRPr="00D00F03">
              <w:rPr>
                <w:color w:val="000000"/>
                <w:sz w:val="16"/>
                <w:szCs w:val="16"/>
              </w:rPr>
              <w:t xml:space="preserve"> do kategórie c</w:t>
            </w:r>
            <w:r w:rsidRPr="00D00F03">
              <w:rPr>
                <w:color w:val="000000"/>
                <w:sz w:val="16"/>
                <w:szCs w:val="16"/>
              </w:rPr>
              <w:t>).</w:t>
            </w:r>
          </w:p>
          <w:p w:rsidR="004E682D" w:rsidRPr="00D00F03" w:rsidRDefault="004E682D" w:rsidP="003F62ED">
            <w:pPr>
              <w:jc w:val="left"/>
              <w:rPr>
                <w:color w:val="000000"/>
                <w:sz w:val="16"/>
                <w:szCs w:val="16"/>
              </w:rPr>
            </w:pPr>
            <w:r w:rsidRPr="00D00F03">
              <w:rPr>
                <w:color w:val="000000"/>
                <w:sz w:val="16"/>
                <w:szCs w:val="16"/>
              </w:rPr>
              <w:t xml:space="preserve">V prípade, že žiadateľ nedosiahne  </w:t>
            </w:r>
            <w:r w:rsidR="00C269FA" w:rsidRPr="00D00F03">
              <w:rPr>
                <w:color w:val="000000"/>
                <w:sz w:val="16"/>
                <w:szCs w:val="16"/>
              </w:rPr>
              <w:t xml:space="preserve">  7</w:t>
            </w:r>
            <w:r w:rsidR="00890CC5" w:rsidRPr="00D00F03">
              <w:rPr>
                <w:color w:val="000000"/>
                <w:sz w:val="16"/>
                <w:szCs w:val="16"/>
              </w:rPr>
              <w:t>0%</w:t>
            </w:r>
            <w:r w:rsidR="00C269FA" w:rsidRPr="00D00F03">
              <w:rPr>
                <w:color w:val="000000"/>
                <w:sz w:val="16"/>
                <w:szCs w:val="16"/>
              </w:rPr>
              <w:t xml:space="preserve"> v rámci kategórií a) až d</w:t>
            </w:r>
            <w:r w:rsidRPr="00D00F03">
              <w:rPr>
                <w:color w:val="000000"/>
                <w:sz w:val="16"/>
                <w:szCs w:val="16"/>
              </w:rPr>
              <w:t xml:space="preserve">) </w:t>
            </w:r>
            <w:r w:rsidR="00C269FA" w:rsidRPr="00D00F03">
              <w:rPr>
                <w:color w:val="000000"/>
                <w:sz w:val="16"/>
                <w:szCs w:val="16"/>
              </w:rPr>
              <w:t>uvedie si body podľa kategórie e</w:t>
            </w:r>
            <w:r w:rsidRPr="00D00F03">
              <w:rPr>
                <w:color w:val="000000"/>
                <w:sz w:val="16"/>
                <w:szCs w:val="16"/>
              </w:rPr>
              <w:t>)</w:t>
            </w:r>
            <w:r w:rsidR="005E35DB">
              <w:rPr>
                <w:color w:val="000000"/>
                <w:sz w:val="16"/>
                <w:szCs w:val="16"/>
              </w:rPr>
              <w:t>.</w:t>
            </w:r>
            <w:r w:rsidRPr="00D00F03">
              <w:rPr>
                <w:color w:val="000000"/>
                <w:sz w:val="16"/>
                <w:szCs w:val="16"/>
              </w:rPr>
              <w:t xml:space="preserve"> </w:t>
            </w:r>
          </w:p>
          <w:p w:rsidR="00AC5B3D" w:rsidRPr="00D00F03" w:rsidRDefault="00AC5B3D" w:rsidP="003F62ED">
            <w:pPr>
              <w:jc w:val="left"/>
              <w:rPr>
                <w:sz w:val="16"/>
                <w:szCs w:val="16"/>
              </w:rPr>
            </w:pPr>
            <w:r w:rsidRPr="00D00F03">
              <w:rPr>
                <w:sz w:val="16"/>
                <w:szCs w:val="16"/>
              </w:rPr>
              <w:t>Oprávnenosť strojov, automobilov a náradia súvisiace</w:t>
            </w:r>
            <w:r w:rsidR="0096520E" w:rsidRPr="00D00F03">
              <w:rPr>
                <w:sz w:val="16"/>
                <w:szCs w:val="16"/>
              </w:rPr>
              <w:t>ho so špecializovanou rastlinno</w:t>
            </w:r>
            <w:r w:rsidRPr="00D00F03">
              <w:rPr>
                <w:sz w:val="16"/>
                <w:szCs w:val="16"/>
              </w:rPr>
              <w:t>u výrobou bude popísaná vo výzve.</w:t>
            </w:r>
          </w:p>
          <w:p w:rsidR="004E682D" w:rsidRPr="00D00F03" w:rsidRDefault="00F04879" w:rsidP="004073C1">
            <w:pPr>
              <w:jc w:val="left"/>
              <w:rPr>
                <w:sz w:val="16"/>
                <w:szCs w:val="16"/>
              </w:rPr>
            </w:pPr>
            <w:r w:rsidRPr="00D00F03">
              <w:rPr>
                <w:sz w:val="16"/>
                <w:szCs w:val="16"/>
              </w:rPr>
              <w:t xml:space="preserve">Maximálny počet bodov je </w:t>
            </w:r>
            <w:r w:rsidR="00024FB5" w:rsidRPr="00D00F03">
              <w:rPr>
                <w:sz w:val="16"/>
                <w:szCs w:val="16"/>
              </w:rPr>
              <w:t>4</w:t>
            </w:r>
            <w:r w:rsidR="005F5264" w:rsidRPr="00D00F03">
              <w:rPr>
                <w:sz w:val="16"/>
                <w:szCs w:val="16"/>
              </w:rPr>
              <w:t>2</w:t>
            </w:r>
            <w:r w:rsidR="004E682D" w:rsidRPr="00D00F03">
              <w:rPr>
                <w:sz w:val="16"/>
                <w:szCs w:val="16"/>
              </w:rPr>
              <w:t>.</w:t>
            </w:r>
          </w:p>
        </w:tc>
      </w:tr>
      <w:tr w:rsidR="004E682D" w:rsidRPr="00BA1C1C" w:rsidTr="00F450B8">
        <w:trPr>
          <w:trHeight w:val="440"/>
        </w:trPr>
        <w:tc>
          <w:tcPr>
            <w:tcW w:w="3003" w:type="pct"/>
            <w:gridSpan w:val="2"/>
            <w:tcBorders>
              <w:top w:val="double" w:sz="4" w:space="0" w:color="auto"/>
            </w:tcBorders>
            <w:shd w:val="clear" w:color="auto" w:fill="92D050"/>
            <w:vAlign w:val="center"/>
          </w:tcPr>
          <w:p w:rsidR="004E682D" w:rsidRPr="00BA1C1C" w:rsidRDefault="004E682D" w:rsidP="003F62ED">
            <w:pPr>
              <w:jc w:val="center"/>
              <w:rPr>
                <w:sz w:val="18"/>
                <w:szCs w:val="18"/>
              </w:rPr>
            </w:pPr>
            <w:r w:rsidRPr="00BA1C1C">
              <w:rPr>
                <w:b/>
                <w:sz w:val="18"/>
                <w:szCs w:val="18"/>
              </w:rPr>
              <w:t>Spolu maximálne</w:t>
            </w:r>
          </w:p>
        </w:tc>
        <w:tc>
          <w:tcPr>
            <w:tcW w:w="448" w:type="pct"/>
            <w:tcBorders>
              <w:top w:val="double" w:sz="4" w:space="0" w:color="auto"/>
            </w:tcBorders>
            <w:shd w:val="clear" w:color="auto" w:fill="92D050"/>
            <w:vAlign w:val="center"/>
          </w:tcPr>
          <w:p w:rsidR="004E682D" w:rsidRPr="00BA1C1C" w:rsidRDefault="00460B61" w:rsidP="00F450B8">
            <w:pPr>
              <w:spacing w:before="0" w:after="0"/>
              <w:jc w:val="center"/>
              <w:rPr>
                <w:b/>
                <w:sz w:val="18"/>
                <w:szCs w:val="18"/>
              </w:rPr>
            </w:pPr>
            <w:r>
              <w:rPr>
                <w:b/>
                <w:sz w:val="18"/>
                <w:szCs w:val="18"/>
              </w:rPr>
              <w:t>100</w:t>
            </w:r>
          </w:p>
        </w:tc>
        <w:tc>
          <w:tcPr>
            <w:tcW w:w="1549" w:type="pct"/>
            <w:tcBorders>
              <w:top w:val="double" w:sz="4" w:space="0" w:color="auto"/>
            </w:tcBorders>
            <w:shd w:val="clear" w:color="auto" w:fill="92D050"/>
            <w:vAlign w:val="center"/>
          </w:tcPr>
          <w:p w:rsidR="004E682D" w:rsidRPr="00D00F03" w:rsidRDefault="004E682D" w:rsidP="003F62ED">
            <w:pPr>
              <w:jc w:val="center"/>
              <w:rPr>
                <w:b/>
                <w:sz w:val="16"/>
                <w:szCs w:val="16"/>
              </w:rPr>
            </w:pPr>
          </w:p>
        </w:tc>
      </w:tr>
    </w:tbl>
    <w:p w:rsidR="00C95DCE" w:rsidRPr="00BA1C1C" w:rsidRDefault="00C95DCE" w:rsidP="005B1C06">
      <w:pPr>
        <w:spacing w:before="0" w:after="0"/>
        <w:rPr>
          <w:szCs w:val="24"/>
          <w:lang w:eastAsia="sk-SK"/>
        </w:rPr>
      </w:pPr>
      <w:r w:rsidRPr="00BA1C1C">
        <w:rPr>
          <w:szCs w:val="24"/>
          <w:lang w:eastAsia="sk-SK"/>
        </w:rPr>
        <w:t>Minimálna hranica požadovaných bodov je 65.</w:t>
      </w:r>
    </w:p>
    <w:p w:rsidR="005E35DB" w:rsidRDefault="005E35DB" w:rsidP="005B1C06">
      <w:pPr>
        <w:spacing w:before="0" w:after="0"/>
        <w:jc w:val="left"/>
        <w:rPr>
          <w:szCs w:val="24"/>
          <w:lang w:eastAsia="sk-SK"/>
        </w:rPr>
      </w:pPr>
    </w:p>
    <w:p w:rsidR="00283561" w:rsidRPr="00A02422" w:rsidRDefault="00283561" w:rsidP="005B1C06">
      <w:pPr>
        <w:spacing w:before="0" w:after="0"/>
        <w:jc w:val="left"/>
        <w:rPr>
          <w:b/>
          <w:szCs w:val="24"/>
          <w:lang w:eastAsia="sk-SK"/>
        </w:rPr>
      </w:pPr>
      <w:r w:rsidRPr="00222C50">
        <w:rPr>
          <w:b/>
          <w:szCs w:val="24"/>
          <w:highlight w:val="yellow"/>
          <w:lang w:eastAsia="sk-SK"/>
        </w:rPr>
        <w:t>Oblasť 3: Zavlažovanie</w:t>
      </w:r>
    </w:p>
    <w:tbl>
      <w:tblPr>
        <w:tblW w:w="0" w:type="auto"/>
        <w:tblCellMar>
          <w:top w:w="15" w:type="dxa"/>
          <w:left w:w="15" w:type="dxa"/>
          <w:bottom w:w="15" w:type="dxa"/>
          <w:right w:w="15" w:type="dxa"/>
        </w:tblCellMar>
        <w:tblLook w:val="04A0" w:firstRow="1" w:lastRow="0" w:firstColumn="1" w:lastColumn="0" w:noHBand="0" w:noVBand="1"/>
      </w:tblPr>
      <w:tblGrid>
        <w:gridCol w:w="318"/>
        <w:gridCol w:w="3168"/>
        <w:gridCol w:w="541"/>
        <w:gridCol w:w="4413"/>
      </w:tblGrid>
      <w:tr w:rsidR="00222C50" w:rsidRPr="00222C50" w:rsidTr="00D573F5">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b/>
                <w:bCs/>
                <w:color w:val="000000"/>
                <w:sz w:val="18"/>
                <w:szCs w:val="18"/>
                <w:highlight w:val="yellow"/>
                <w:lang w:eastAsia="sk-SK"/>
              </w:rPr>
              <w:t>P. č.</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b/>
                <w:bCs/>
                <w:color w:val="000000"/>
                <w:sz w:val="18"/>
                <w:szCs w:val="18"/>
                <w:highlight w:val="yellow"/>
                <w:lang w:eastAsia="sk-SK"/>
              </w:rPr>
              <w:t>Kritérium</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b/>
                <w:bCs/>
                <w:color w:val="000000"/>
                <w:sz w:val="18"/>
                <w:szCs w:val="18"/>
                <w:highlight w:val="yellow"/>
                <w:lang w:eastAsia="sk-SK"/>
              </w:rPr>
              <w:t>Body</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b/>
                <w:bCs/>
                <w:color w:val="000000"/>
                <w:sz w:val="18"/>
                <w:szCs w:val="18"/>
                <w:highlight w:val="yellow"/>
                <w:lang w:eastAsia="sk-SK"/>
              </w:rPr>
              <w:t>Poznámka</w:t>
            </w:r>
          </w:p>
        </w:tc>
      </w:tr>
      <w:tr w:rsidR="00222C50" w:rsidRPr="00222C50" w:rsidTr="00D573F5">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b/>
                <w:bCs/>
                <w:color w:val="000000"/>
                <w:sz w:val="18"/>
                <w:szCs w:val="18"/>
                <w:highlight w:val="yellow"/>
                <w:lang w:eastAsia="sk-SK"/>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color w:val="000000"/>
                <w:sz w:val="18"/>
                <w:szCs w:val="18"/>
                <w:highlight w:val="yellow"/>
                <w:lang w:eastAsia="sk-SK"/>
              </w:rPr>
              <w:t>Žiadateľ :</w:t>
            </w:r>
          </w:p>
          <w:p w:rsidR="00222C50" w:rsidRPr="00222C50" w:rsidRDefault="00222C50" w:rsidP="005E22E0">
            <w:pPr>
              <w:pStyle w:val="Odsekzoznamu"/>
              <w:numPr>
                <w:ilvl w:val="0"/>
                <w:numId w:val="228"/>
              </w:numPr>
              <w:spacing w:before="0" w:after="0"/>
              <w:ind w:left="373"/>
              <w:jc w:val="left"/>
              <w:textAlignment w:val="baseline"/>
              <w:rPr>
                <w:color w:val="000000"/>
                <w:sz w:val="18"/>
                <w:szCs w:val="18"/>
                <w:highlight w:val="yellow"/>
                <w:lang w:eastAsia="sk-SK"/>
              </w:rPr>
            </w:pPr>
            <w:r w:rsidRPr="00222C50">
              <w:rPr>
                <w:color w:val="000000"/>
                <w:sz w:val="18"/>
                <w:szCs w:val="18"/>
                <w:highlight w:val="yellow"/>
                <w:lang w:eastAsia="sk-SK"/>
              </w:rPr>
              <w:t>vykonáva činnosť v poľnohospodárstve najmenej dva roky pred vyhlásením výzvy</w:t>
            </w:r>
          </w:p>
          <w:p w:rsidR="00222C50" w:rsidRPr="00222C50" w:rsidRDefault="00222C50" w:rsidP="005E22E0">
            <w:pPr>
              <w:pStyle w:val="Odsekzoznamu"/>
              <w:numPr>
                <w:ilvl w:val="0"/>
                <w:numId w:val="228"/>
              </w:numPr>
              <w:spacing w:before="0" w:after="0"/>
              <w:ind w:left="373"/>
              <w:jc w:val="left"/>
              <w:textAlignment w:val="baseline"/>
              <w:rPr>
                <w:color w:val="000000"/>
                <w:sz w:val="18"/>
                <w:szCs w:val="18"/>
                <w:highlight w:val="yellow"/>
                <w:lang w:eastAsia="sk-SK"/>
              </w:rPr>
            </w:pPr>
            <w:r w:rsidRPr="00222C50">
              <w:rPr>
                <w:color w:val="000000"/>
                <w:sz w:val="18"/>
                <w:szCs w:val="18"/>
                <w:highlight w:val="yellow"/>
                <w:lang w:eastAsia="sk-SK"/>
              </w:rPr>
              <w:t>je mladý farmár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222C50" w:rsidRDefault="00222C50" w:rsidP="00D573F5">
            <w:pPr>
              <w:spacing w:after="0"/>
              <w:rPr>
                <w:sz w:val="18"/>
                <w:szCs w:val="18"/>
                <w:highlight w:val="yellow"/>
                <w:lang w:eastAsia="sk-SK"/>
              </w:rPr>
            </w:pPr>
          </w:p>
          <w:p w:rsidR="00222C50" w:rsidRPr="00222C50" w:rsidRDefault="00222C50" w:rsidP="00D573F5">
            <w:pPr>
              <w:spacing w:after="160"/>
              <w:rPr>
                <w:sz w:val="18"/>
                <w:szCs w:val="18"/>
                <w:highlight w:val="yellow"/>
                <w:lang w:eastAsia="sk-SK"/>
              </w:rPr>
            </w:pPr>
            <w:r w:rsidRPr="00222C50">
              <w:rPr>
                <w:color w:val="000000"/>
                <w:sz w:val="18"/>
                <w:szCs w:val="18"/>
                <w:highlight w:val="yellow"/>
                <w:lang w:eastAsia="sk-SK"/>
              </w:rPr>
              <w:t>15</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222C50" w:rsidRDefault="00222C50" w:rsidP="00D573F5">
            <w:pPr>
              <w:spacing w:after="0"/>
              <w:rPr>
                <w:sz w:val="18"/>
                <w:szCs w:val="18"/>
                <w:highlight w:val="yellow"/>
                <w:lang w:eastAsia="sk-SK"/>
              </w:rPr>
            </w:pPr>
            <w:r w:rsidRPr="00222C50">
              <w:rPr>
                <w:color w:val="000000"/>
                <w:sz w:val="18"/>
                <w:szCs w:val="18"/>
                <w:highlight w:val="yellow"/>
                <w:lang w:eastAsia="sk-SK"/>
              </w:rPr>
              <w:t>K bodu a) Preukazuje sa výpisom z obchodného registra, resp. z registra pozemkových spoločenstiev  v prípade právnických osôb, alebo osvedčením súkromne hospodáriaceho roľníka</w:t>
            </w:r>
          </w:p>
          <w:p w:rsidR="00222C50" w:rsidRPr="00222C50" w:rsidRDefault="00222C50" w:rsidP="00D573F5">
            <w:pPr>
              <w:spacing w:after="0"/>
              <w:rPr>
                <w:sz w:val="18"/>
                <w:szCs w:val="18"/>
                <w:highlight w:val="yellow"/>
                <w:lang w:eastAsia="sk-SK"/>
              </w:rPr>
            </w:pPr>
          </w:p>
          <w:p w:rsidR="00222C50" w:rsidRPr="00222C50" w:rsidRDefault="00222C50" w:rsidP="00D573F5">
            <w:pPr>
              <w:spacing w:after="0"/>
              <w:rPr>
                <w:sz w:val="18"/>
                <w:szCs w:val="18"/>
                <w:highlight w:val="yellow"/>
                <w:lang w:eastAsia="sk-SK"/>
              </w:rPr>
            </w:pPr>
            <w:r w:rsidRPr="00222C50">
              <w:rPr>
                <w:color w:val="000000"/>
                <w:sz w:val="18"/>
                <w:szCs w:val="18"/>
                <w:highlight w:val="yellow"/>
                <w:lang w:eastAsia="sk-SK"/>
              </w:rPr>
              <w:t xml:space="preserve">K bodu b) mladým farmárom sa rozumie fyzická osoba registrovaná ako súkromne hospodáriaci roľník najneskôr v čase vyhlásenia výzvy a ktorý v čase predloženia </w:t>
            </w:r>
            <w:proofErr w:type="spellStart"/>
            <w:r w:rsidRPr="00222C50">
              <w:rPr>
                <w:color w:val="000000"/>
                <w:sz w:val="18"/>
                <w:szCs w:val="18"/>
                <w:highlight w:val="yellow"/>
                <w:lang w:eastAsia="sk-SK"/>
              </w:rPr>
              <w:t>ŽoNFP</w:t>
            </w:r>
            <w:proofErr w:type="spellEnd"/>
            <w:r w:rsidRPr="00222C50">
              <w:rPr>
                <w:color w:val="000000"/>
                <w:sz w:val="18"/>
                <w:szCs w:val="18"/>
                <w:highlight w:val="yellow"/>
                <w:lang w:eastAsia="sk-SK"/>
              </w:rPr>
              <w:t xml:space="preserve"> spĺňa podmienku veku </w:t>
            </w:r>
            <w:r w:rsidR="003E17C9">
              <w:rPr>
                <w:color w:val="000000"/>
                <w:sz w:val="18"/>
                <w:szCs w:val="18"/>
                <w:highlight w:val="yellow"/>
                <w:lang w:eastAsia="sk-SK"/>
              </w:rPr>
              <w:t xml:space="preserve">do </w:t>
            </w:r>
            <w:r w:rsidRPr="00222C50">
              <w:rPr>
                <w:color w:val="000000"/>
                <w:sz w:val="18"/>
                <w:szCs w:val="18"/>
                <w:highlight w:val="yellow"/>
                <w:lang w:eastAsia="sk-SK"/>
              </w:rPr>
              <w:t>40 rokov vrátane.</w:t>
            </w:r>
          </w:p>
          <w:p w:rsidR="00222C50" w:rsidRPr="00222C50" w:rsidRDefault="00222C50" w:rsidP="00D573F5">
            <w:pPr>
              <w:spacing w:after="0"/>
              <w:rPr>
                <w:sz w:val="18"/>
                <w:szCs w:val="18"/>
                <w:highlight w:val="yellow"/>
                <w:lang w:eastAsia="sk-SK"/>
              </w:rPr>
            </w:pPr>
          </w:p>
          <w:p w:rsidR="00222C50" w:rsidRPr="00222C50" w:rsidRDefault="00222C50" w:rsidP="00D573F5">
            <w:pPr>
              <w:spacing w:after="0"/>
              <w:rPr>
                <w:sz w:val="18"/>
                <w:szCs w:val="18"/>
                <w:highlight w:val="yellow"/>
                <w:lang w:eastAsia="sk-SK"/>
              </w:rPr>
            </w:pPr>
            <w:r w:rsidRPr="00222C50">
              <w:rPr>
                <w:color w:val="000000"/>
                <w:sz w:val="18"/>
                <w:szCs w:val="18"/>
                <w:highlight w:val="yellow"/>
                <w:lang w:eastAsia="sk-SK"/>
              </w:rPr>
              <w:t>Maximálny počet 15 bodov</w:t>
            </w:r>
          </w:p>
        </w:tc>
      </w:tr>
      <w:tr w:rsidR="00222C50" w:rsidRPr="00222C50" w:rsidTr="00D573F5">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b/>
                <w:bCs/>
                <w:color w:val="000000"/>
                <w:sz w:val="18"/>
                <w:szCs w:val="18"/>
                <w:highlight w:val="yellow"/>
                <w:lang w:eastAsia="sk-SK"/>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color w:val="000000"/>
                <w:sz w:val="18"/>
                <w:szCs w:val="18"/>
                <w:highlight w:val="yellow"/>
                <w:lang w:eastAsia="sk-SK"/>
              </w:rPr>
              <w:t xml:space="preserve">Žiadateľ realizuje investíciu </w:t>
            </w:r>
          </w:p>
          <w:p w:rsidR="00222C50" w:rsidRPr="00222C50" w:rsidRDefault="00222C50" w:rsidP="005E22E0">
            <w:pPr>
              <w:pStyle w:val="Odsekzoznamu"/>
              <w:numPr>
                <w:ilvl w:val="0"/>
                <w:numId w:val="229"/>
              </w:numPr>
              <w:spacing w:before="0" w:after="0"/>
              <w:ind w:left="373"/>
              <w:jc w:val="left"/>
              <w:textAlignment w:val="baseline"/>
              <w:rPr>
                <w:color w:val="000000"/>
                <w:sz w:val="18"/>
                <w:szCs w:val="18"/>
                <w:highlight w:val="yellow"/>
                <w:lang w:eastAsia="sk-SK"/>
              </w:rPr>
            </w:pPr>
            <w:r w:rsidRPr="00222C50">
              <w:rPr>
                <w:color w:val="000000"/>
                <w:sz w:val="18"/>
                <w:szCs w:val="18"/>
                <w:highlight w:val="yellow"/>
                <w:lang w:eastAsia="sk-SK"/>
              </w:rPr>
              <w:t>v zraniteľných oblastiach, alebo</w:t>
            </w:r>
          </w:p>
          <w:p w:rsidR="00222C50" w:rsidRPr="00222C50" w:rsidRDefault="00222C50" w:rsidP="005E22E0">
            <w:pPr>
              <w:pStyle w:val="Odsekzoznamu"/>
              <w:numPr>
                <w:ilvl w:val="0"/>
                <w:numId w:val="229"/>
              </w:numPr>
              <w:spacing w:before="0" w:after="0"/>
              <w:ind w:left="373"/>
              <w:jc w:val="left"/>
              <w:textAlignment w:val="baseline"/>
              <w:rPr>
                <w:color w:val="000000"/>
                <w:sz w:val="18"/>
                <w:szCs w:val="18"/>
                <w:highlight w:val="yellow"/>
                <w:lang w:eastAsia="sk-SK"/>
              </w:rPr>
            </w:pPr>
            <w:r w:rsidRPr="00222C50">
              <w:rPr>
                <w:color w:val="000000"/>
                <w:sz w:val="18"/>
                <w:szCs w:val="18"/>
                <w:highlight w:val="yellow"/>
                <w:lang w:eastAsia="sk-SK"/>
              </w:rPr>
              <w:t>v najmenej rozvinutých okresoch.</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color w:val="000000"/>
                <w:sz w:val="18"/>
                <w:szCs w:val="18"/>
                <w:highlight w:val="yellow"/>
                <w:lang w:eastAsia="sk-SK"/>
              </w:rPr>
              <w:t xml:space="preserve">  </w:t>
            </w:r>
          </w:p>
          <w:p w:rsidR="00222C50" w:rsidRPr="00222C50" w:rsidRDefault="00222C50" w:rsidP="00D573F5">
            <w:pPr>
              <w:spacing w:after="160"/>
              <w:rPr>
                <w:sz w:val="18"/>
                <w:szCs w:val="18"/>
                <w:highlight w:val="yellow"/>
                <w:lang w:eastAsia="sk-SK"/>
              </w:rPr>
            </w:pPr>
            <w:r w:rsidRPr="00222C50">
              <w:rPr>
                <w:color w:val="000000"/>
                <w:sz w:val="18"/>
                <w:szCs w:val="18"/>
                <w:highlight w:val="yellow"/>
                <w:lang w:eastAsia="sk-SK"/>
              </w:rPr>
              <w:t>15</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color w:val="000000"/>
                <w:sz w:val="18"/>
                <w:szCs w:val="18"/>
                <w:highlight w:val="yellow"/>
                <w:lang w:eastAsia="sk-SK"/>
              </w:rPr>
              <w:t xml:space="preserve">K a) Zraniteľné oblasti v zmysle zákona 136/2000 Z. z. </w:t>
            </w:r>
            <w:r w:rsidR="003E17C9" w:rsidRPr="00222C50">
              <w:rPr>
                <w:color w:val="000000"/>
                <w:sz w:val="18"/>
                <w:szCs w:val="18"/>
                <w:highlight w:val="yellow"/>
                <w:lang w:eastAsia="sk-SK"/>
              </w:rPr>
              <w:t xml:space="preserve">zákona o hnojivách </w:t>
            </w:r>
            <w:r w:rsidRPr="00222C50">
              <w:rPr>
                <w:color w:val="000000"/>
                <w:sz w:val="18"/>
                <w:szCs w:val="18"/>
                <w:highlight w:val="yellow"/>
                <w:lang w:eastAsia="sk-SK"/>
              </w:rPr>
              <w:t xml:space="preserve">v znení </w:t>
            </w:r>
            <w:r w:rsidR="003E17C9">
              <w:rPr>
                <w:color w:val="000000"/>
                <w:sz w:val="18"/>
                <w:szCs w:val="18"/>
                <w:highlight w:val="yellow"/>
                <w:lang w:eastAsia="sk-SK"/>
              </w:rPr>
              <w:t xml:space="preserve">zákona č. </w:t>
            </w:r>
            <w:r w:rsidRPr="00222C50">
              <w:rPr>
                <w:color w:val="000000"/>
                <w:sz w:val="18"/>
                <w:szCs w:val="18"/>
                <w:highlight w:val="yellow"/>
                <w:lang w:eastAsia="sk-SK"/>
              </w:rPr>
              <w:t>394/2015</w:t>
            </w:r>
            <w:r w:rsidR="003E17C9">
              <w:rPr>
                <w:color w:val="000000"/>
                <w:sz w:val="18"/>
                <w:szCs w:val="18"/>
                <w:highlight w:val="yellow"/>
                <w:lang w:eastAsia="sk-SK"/>
              </w:rPr>
              <w:t xml:space="preserve"> Z. z.</w:t>
            </w:r>
          </w:p>
          <w:p w:rsidR="00222C50" w:rsidRPr="00222C50" w:rsidRDefault="00222C50" w:rsidP="00D573F5">
            <w:pPr>
              <w:spacing w:after="0"/>
              <w:rPr>
                <w:color w:val="000000"/>
                <w:sz w:val="18"/>
                <w:szCs w:val="18"/>
                <w:highlight w:val="yellow"/>
                <w:lang w:eastAsia="sk-SK"/>
              </w:rPr>
            </w:pPr>
            <w:r w:rsidRPr="00222C50">
              <w:rPr>
                <w:color w:val="000000"/>
                <w:sz w:val="18"/>
                <w:szCs w:val="18"/>
                <w:highlight w:val="yellow"/>
                <w:lang w:eastAsia="sk-SK"/>
              </w:rPr>
              <w:t>K b) Zoznam NRO v zmysle zákona č. 336/2015 Z. z. o podpore najmenej rozvinutých okresov a o zmene a doplnení niektorých zákonov</w:t>
            </w:r>
          </w:p>
          <w:p w:rsidR="00222C50" w:rsidRPr="00222C50" w:rsidRDefault="00222C50" w:rsidP="00D573F5">
            <w:pPr>
              <w:spacing w:after="0"/>
              <w:rPr>
                <w:sz w:val="18"/>
                <w:szCs w:val="18"/>
                <w:highlight w:val="yellow"/>
                <w:lang w:eastAsia="sk-SK"/>
              </w:rPr>
            </w:pPr>
            <w:r w:rsidRPr="00222C50">
              <w:rPr>
                <w:color w:val="000000"/>
                <w:sz w:val="18"/>
                <w:szCs w:val="18"/>
                <w:highlight w:val="yellow"/>
                <w:lang w:eastAsia="sk-SK"/>
              </w:rPr>
              <w:t>Maximálny počet 15 bodov</w:t>
            </w:r>
          </w:p>
        </w:tc>
      </w:tr>
      <w:tr w:rsidR="00222C50" w:rsidRPr="00222C50" w:rsidTr="00D573F5">
        <w:trPr>
          <w:trHeight w:val="10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b/>
                <w:bCs/>
                <w:color w:val="000000"/>
                <w:sz w:val="18"/>
                <w:szCs w:val="18"/>
                <w:highlight w:val="yellow"/>
                <w:lang w:eastAsia="sk-SK"/>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color w:val="000000"/>
                <w:sz w:val="18"/>
                <w:szCs w:val="18"/>
                <w:highlight w:val="yellow"/>
                <w:lang w:eastAsia="sk-SK"/>
              </w:rPr>
              <w:t>V rámci oprávnených výdavkov projektu tvoria výdavky na stroje a technológie viac ako</w:t>
            </w:r>
          </w:p>
          <w:p w:rsidR="00222C50" w:rsidRPr="00222C50" w:rsidRDefault="00222C50" w:rsidP="005E22E0">
            <w:pPr>
              <w:pStyle w:val="Odsekzoznamu"/>
              <w:numPr>
                <w:ilvl w:val="0"/>
                <w:numId w:val="230"/>
              </w:numPr>
              <w:spacing w:before="0" w:after="0"/>
              <w:ind w:left="373"/>
              <w:jc w:val="left"/>
              <w:textAlignment w:val="baseline"/>
              <w:rPr>
                <w:color w:val="000000"/>
                <w:sz w:val="18"/>
                <w:szCs w:val="18"/>
                <w:highlight w:val="yellow"/>
                <w:lang w:eastAsia="sk-SK"/>
              </w:rPr>
            </w:pPr>
            <w:r w:rsidRPr="00222C50">
              <w:rPr>
                <w:color w:val="000000"/>
                <w:sz w:val="18"/>
                <w:szCs w:val="18"/>
                <w:highlight w:val="yellow"/>
                <w:lang w:eastAsia="sk-SK"/>
              </w:rPr>
              <w:t xml:space="preserve">60% </w:t>
            </w:r>
          </w:p>
          <w:p w:rsidR="00222C50" w:rsidRPr="00222C50" w:rsidRDefault="00222C50" w:rsidP="005E22E0">
            <w:pPr>
              <w:pStyle w:val="Odsekzoznamu"/>
              <w:numPr>
                <w:ilvl w:val="0"/>
                <w:numId w:val="230"/>
              </w:numPr>
              <w:spacing w:before="0" w:after="0"/>
              <w:ind w:left="373"/>
              <w:jc w:val="left"/>
              <w:textAlignment w:val="baseline"/>
              <w:rPr>
                <w:color w:val="000000"/>
                <w:sz w:val="18"/>
                <w:szCs w:val="18"/>
                <w:highlight w:val="yellow"/>
                <w:lang w:eastAsia="sk-SK"/>
              </w:rPr>
            </w:pPr>
            <w:r w:rsidRPr="00222C50">
              <w:rPr>
                <w:color w:val="000000"/>
                <w:sz w:val="18"/>
                <w:szCs w:val="18"/>
                <w:highlight w:val="yellow"/>
                <w:lang w:eastAsia="sk-SK"/>
              </w:rPr>
              <w:t xml:space="preserve">50% </w:t>
            </w:r>
          </w:p>
          <w:p w:rsidR="00222C50" w:rsidRPr="00222C50" w:rsidRDefault="00222C50" w:rsidP="005E22E0">
            <w:pPr>
              <w:pStyle w:val="Odsekzoznamu"/>
              <w:numPr>
                <w:ilvl w:val="0"/>
                <w:numId w:val="230"/>
              </w:numPr>
              <w:spacing w:before="0" w:after="0"/>
              <w:ind w:left="373"/>
              <w:jc w:val="left"/>
              <w:textAlignment w:val="baseline"/>
              <w:rPr>
                <w:color w:val="000000"/>
                <w:sz w:val="18"/>
                <w:szCs w:val="18"/>
                <w:highlight w:val="yellow"/>
                <w:lang w:eastAsia="sk-SK"/>
              </w:rPr>
            </w:pPr>
            <w:r w:rsidRPr="00222C50">
              <w:rPr>
                <w:color w:val="000000"/>
                <w:sz w:val="18"/>
                <w:szCs w:val="18"/>
                <w:highlight w:val="yellow"/>
                <w:lang w:eastAsia="sk-SK"/>
              </w:rPr>
              <w:t xml:space="preserve">40%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Default="00222C50" w:rsidP="00D573F5">
            <w:pPr>
              <w:spacing w:after="240"/>
              <w:rPr>
                <w:sz w:val="18"/>
                <w:szCs w:val="18"/>
                <w:highlight w:val="yellow"/>
                <w:lang w:eastAsia="sk-SK"/>
              </w:rPr>
            </w:pPr>
          </w:p>
          <w:p w:rsidR="00D573F5" w:rsidRPr="00222C50" w:rsidRDefault="00D573F5" w:rsidP="00D573F5">
            <w:pPr>
              <w:spacing w:after="240"/>
              <w:rPr>
                <w:sz w:val="18"/>
                <w:szCs w:val="18"/>
                <w:highlight w:val="yellow"/>
                <w:lang w:eastAsia="sk-SK"/>
              </w:rPr>
            </w:pPr>
          </w:p>
          <w:p w:rsidR="00222C50" w:rsidRPr="00222C50" w:rsidRDefault="00222C50" w:rsidP="00D573F5">
            <w:pPr>
              <w:spacing w:before="0" w:after="0"/>
              <w:rPr>
                <w:sz w:val="18"/>
                <w:szCs w:val="18"/>
                <w:highlight w:val="yellow"/>
                <w:lang w:eastAsia="sk-SK"/>
              </w:rPr>
            </w:pPr>
            <w:r w:rsidRPr="00222C50">
              <w:rPr>
                <w:color w:val="000000"/>
                <w:sz w:val="18"/>
                <w:szCs w:val="18"/>
                <w:highlight w:val="yellow"/>
                <w:lang w:eastAsia="sk-SK"/>
              </w:rPr>
              <w:t>13</w:t>
            </w:r>
          </w:p>
          <w:p w:rsidR="00222C50" w:rsidRPr="00222C50" w:rsidRDefault="00222C50" w:rsidP="00D573F5">
            <w:pPr>
              <w:spacing w:before="0" w:after="0"/>
              <w:rPr>
                <w:sz w:val="18"/>
                <w:szCs w:val="18"/>
                <w:highlight w:val="yellow"/>
                <w:lang w:eastAsia="sk-SK"/>
              </w:rPr>
            </w:pPr>
            <w:r w:rsidRPr="00222C50">
              <w:rPr>
                <w:color w:val="000000"/>
                <w:sz w:val="18"/>
                <w:szCs w:val="18"/>
                <w:highlight w:val="yellow"/>
                <w:lang w:eastAsia="sk-SK"/>
              </w:rPr>
              <w:t>10</w:t>
            </w:r>
          </w:p>
          <w:p w:rsidR="00222C50" w:rsidRPr="00222C50" w:rsidRDefault="00222C50" w:rsidP="00D573F5">
            <w:pPr>
              <w:spacing w:before="0" w:after="0"/>
              <w:rPr>
                <w:sz w:val="18"/>
                <w:szCs w:val="18"/>
                <w:highlight w:val="yellow"/>
                <w:lang w:eastAsia="sk-SK"/>
              </w:rPr>
            </w:pPr>
            <w:r w:rsidRPr="00222C50">
              <w:rPr>
                <w:color w:val="000000"/>
                <w:sz w:val="18"/>
                <w:szCs w:val="18"/>
                <w:highlight w:val="yellow"/>
                <w:lang w:eastAsia="sk-SK"/>
              </w:rPr>
              <w:t>8</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222C50" w:rsidRDefault="00222C50" w:rsidP="00D573F5">
            <w:pPr>
              <w:spacing w:after="0"/>
              <w:rPr>
                <w:sz w:val="18"/>
                <w:szCs w:val="18"/>
                <w:highlight w:val="yellow"/>
                <w:lang w:eastAsia="sk-SK"/>
              </w:rPr>
            </w:pPr>
          </w:p>
        </w:tc>
      </w:tr>
      <w:tr w:rsidR="00222C50" w:rsidRPr="00222C50" w:rsidTr="00D573F5">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b/>
                <w:bCs/>
                <w:color w:val="000000"/>
                <w:sz w:val="18"/>
                <w:szCs w:val="18"/>
                <w:highlight w:val="yellow"/>
                <w:lang w:eastAsia="sk-SK"/>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color w:val="000000"/>
                <w:sz w:val="18"/>
                <w:szCs w:val="18"/>
                <w:highlight w:val="yellow"/>
                <w:lang w:eastAsia="sk-SK"/>
              </w:rPr>
              <w:t xml:space="preserve">Predmetom projektu sú </w:t>
            </w:r>
          </w:p>
          <w:p w:rsidR="00222C50" w:rsidRPr="00222C50" w:rsidRDefault="00222C50" w:rsidP="005E22E0">
            <w:pPr>
              <w:pStyle w:val="Odsekzoznamu"/>
              <w:numPr>
                <w:ilvl w:val="0"/>
                <w:numId w:val="231"/>
              </w:numPr>
              <w:spacing w:before="0" w:after="0"/>
              <w:ind w:left="373"/>
              <w:jc w:val="left"/>
              <w:textAlignment w:val="baseline"/>
              <w:rPr>
                <w:color w:val="000000"/>
                <w:sz w:val="18"/>
                <w:szCs w:val="18"/>
                <w:highlight w:val="yellow"/>
                <w:lang w:eastAsia="sk-SK"/>
              </w:rPr>
            </w:pPr>
            <w:r w:rsidRPr="00222C50">
              <w:rPr>
                <w:color w:val="000000"/>
                <w:sz w:val="18"/>
                <w:szCs w:val="18"/>
                <w:highlight w:val="yellow"/>
                <w:lang w:eastAsia="sk-SK"/>
              </w:rPr>
              <w:t>inovatívne stroje, technológie a zariadenia</w:t>
            </w:r>
          </w:p>
          <w:p w:rsidR="00222C50" w:rsidRPr="00222C50" w:rsidRDefault="00222C50" w:rsidP="005E22E0">
            <w:pPr>
              <w:pStyle w:val="Odsekzoznamu"/>
              <w:numPr>
                <w:ilvl w:val="0"/>
                <w:numId w:val="231"/>
              </w:numPr>
              <w:spacing w:before="0" w:after="0"/>
              <w:ind w:left="373"/>
              <w:jc w:val="left"/>
              <w:textAlignment w:val="baseline"/>
              <w:rPr>
                <w:color w:val="000000"/>
                <w:sz w:val="18"/>
                <w:szCs w:val="18"/>
                <w:highlight w:val="yellow"/>
                <w:lang w:eastAsia="sk-SK"/>
              </w:rPr>
            </w:pPr>
            <w:r w:rsidRPr="00222C50">
              <w:rPr>
                <w:color w:val="000000"/>
                <w:sz w:val="18"/>
                <w:szCs w:val="18"/>
                <w:highlight w:val="yellow"/>
                <w:lang w:eastAsia="sk-SK"/>
              </w:rPr>
              <w:t>v rozsahu viac ako 40% stroje, technológie a zariadenia koncového zavlažovania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color w:val="000000"/>
                <w:sz w:val="18"/>
                <w:szCs w:val="18"/>
                <w:highlight w:val="yellow"/>
                <w:lang w:eastAsia="sk-SK"/>
              </w:rPr>
              <w:t>15</w:t>
            </w:r>
          </w:p>
          <w:p w:rsidR="00222C50" w:rsidRPr="00222C50" w:rsidRDefault="00222C50" w:rsidP="00D573F5">
            <w:pPr>
              <w:spacing w:after="160"/>
              <w:rPr>
                <w:sz w:val="18"/>
                <w:szCs w:val="18"/>
                <w:highlight w:val="yellow"/>
                <w:lang w:eastAsia="sk-SK"/>
              </w:rPr>
            </w:pPr>
            <w:r w:rsidRPr="00222C50">
              <w:rPr>
                <w:color w:val="000000"/>
                <w:sz w:val="18"/>
                <w:szCs w:val="18"/>
                <w:highlight w:val="yellow"/>
                <w:lang w:eastAsia="sk-SK"/>
              </w:rPr>
              <w:t>10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color w:val="000000"/>
                <w:sz w:val="18"/>
                <w:szCs w:val="18"/>
                <w:highlight w:val="yellow"/>
                <w:lang w:eastAsia="sk-SK"/>
              </w:rPr>
              <w:t>A/ Žiadateľ predloží stanovisko ÚKSUP Bratislava (Odbor TSÚP Rovinka) o posúdení </w:t>
            </w:r>
            <w:proofErr w:type="spellStart"/>
            <w:r w:rsidRPr="00222C50">
              <w:rPr>
                <w:color w:val="000000"/>
                <w:sz w:val="18"/>
                <w:szCs w:val="18"/>
                <w:highlight w:val="yellow"/>
                <w:lang w:eastAsia="sk-SK"/>
              </w:rPr>
              <w:t>inovatívnosti</w:t>
            </w:r>
            <w:proofErr w:type="spellEnd"/>
            <w:r w:rsidRPr="00222C50">
              <w:rPr>
                <w:color w:val="000000"/>
                <w:sz w:val="18"/>
                <w:szCs w:val="18"/>
                <w:highlight w:val="yellow"/>
                <w:lang w:eastAsia="sk-SK"/>
              </w:rPr>
              <w:t xml:space="preserve"> platné ku dňu podania žiadosti. </w:t>
            </w:r>
          </w:p>
          <w:p w:rsidR="00222C50" w:rsidRPr="00222C50" w:rsidRDefault="00222C50" w:rsidP="00D573F5">
            <w:pPr>
              <w:spacing w:after="160"/>
              <w:rPr>
                <w:sz w:val="18"/>
                <w:szCs w:val="18"/>
                <w:highlight w:val="yellow"/>
                <w:lang w:eastAsia="sk-SK"/>
              </w:rPr>
            </w:pPr>
            <w:r w:rsidRPr="00222C50">
              <w:rPr>
                <w:color w:val="000000"/>
                <w:sz w:val="18"/>
                <w:szCs w:val="18"/>
                <w:highlight w:val="yellow"/>
                <w:lang w:eastAsia="sk-SK"/>
              </w:rPr>
              <w:t>V pr</w:t>
            </w:r>
            <w:r w:rsidR="003E17C9">
              <w:rPr>
                <w:color w:val="000000"/>
                <w:sz w:val="18"/>
                <w:szCs w:val="18"/>
                <w:highlight w:val="yellow"/>
                <w:lang w:eastAsia="sk-SK"/>
              </w:rPr>
              <w:t>ípade rekonštrukcie/modernizácie</w:t>
            </w:r>
            <w:r w:rsidRPr="00222C50">
              <w:rPr>
                <w:color w:val="000000"/>
                <w:sz w:val="18"/>
                <w:szCs w:val="18"/>
                <w:highlight w:val="yellow"/>
                <w:lang w:eastAsia="sk-SK"/>
              </w:rPr>
              <w:t xml:space="preserve"> prenajatého majetku od správcu </w:t>
            </w:r>
            <w:proofErr w:type="spellStart"/>
            <w:r w:rsidRPr="00222C50">
              <w:rPr>
                <w:color w:val="000000"/>
                <w:sz w:val="18"/>
                <w:szCs w:val="18"/>
                <w:highlight w:val="yellow"/>
                <w:lang w:eastAsia="sk-SK"/>
              </w:rPr>
              <w:t>hydromelioračnej</w:t>
            </w:r>
            <w:proofErr w:type="spellEnd"/>
            <w:r w:rsidRPr="00222C50">
              <w:rPr>
                <w:color w:val="000000"/>
                <w:sz w:val="18"/>
                <w:szCs w:val="18"/>
                <w:highlight w:val="yellow"/>
                <w:lang w:eastAsia="sk-SK"/>
              </w:rPr>
              <w:t xml:space="preserve"> sústavy predloží žiadateľ stanovisko </w:t>
            </w:r>
            <w:proofErr w:type="spellStart"/>
            <w:r w:rsidRPr="00222C50">
              <w:rPr>
                <w:color w:val="000000"/>
                <w:sz w:val="18"/>
                <w:szCs w:val="18"/>
                <w:highlight w:val="yellow"/>
                <w:lang w:eastAsia="sk-SK"/>
              </w:rPr>
              <w:t>Hydromeliorácie</w:t>
            </w:r>
            <w:proofErr w:type="spellEnd"/>
            <w:r w:rsidRPr="00222C50">
              <w:rPr>
                <w:color w:val="000000"/>
                <w:sz w:val="18"/>
                <w:szCs w:val="18"/>
                <w:highlight w:val="yellow"/>
                <w:lang w:eastAsia="sk-SK"/>
              </w:rPr>
              <w:t xml:space="preserve"> š.p.</w:t>
            </w:r>
          </w:p>
          <w:p w:rsidR="00222C50" w:rsidRPr="00222C50" w:rsidRDefault="00222C50" w:rsidP="00D573F5">
            <w:pPr>
              <w:spacing w:after="160"/>
              <w:rPr>
                <w:sz w:val="18"/>
                <w:szCs w:val="18"/>
                <w:highlight w:val="yellow"/>
                <w:lang w:eastAsia="sk-SK"/>
              </w:rPr>
            </w:pPr>
          </w:p>
        </w:tc>
      </w:tr>
      <w:tr w:rsidR="00222C50" w:rsidRPr="00222C50" w:rsidTr="00D573F5">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b/>
                <w:bCs/>
                <w:color w:val="000000"/>
                <w:sz w:val="18"/>
                <w:szCs w:val="18"/>
                <w:highlight w:val="yellow"/>
                <w:lang w:eastAsia="sk-SK"/>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color w:val="000000"/>
                <w:sz w:val="18"/>
                <w:szCs w:val="18"/>
                <w:highlight w:val="yellow"/>
                <w:lang w:eastAsia="sk-SK"/>
              </w:rPr>
              <w:t>Projekt využíva existujúce zdroje závlahovej vody (napojenie na existujúcu závlahovú sústavu, ak je táto dostupná, resp. iné existujúce zdroje)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color w:val="000000"/>
                <w:sz w:val="18"/>
                <w:szCs w:val="18"/>
                <w:highlight w:val="yellow"/>
                <w:lang w:eastAsia="sk-SK"/>
              </w:rPr>
              <w:t>20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222C50" w:rsidRDefault="00222C50" w:rsidP="00D573F5">
            <w:pPr>
              <w:spacing w:after="0"/>
              <w:rPr>
                <w:sz w:val="18"/>
                <w:szCs w:val="18"/>
                <w:highlight w:val="yellow"/>
                <w:lang w:eastAsia="sk-SK"/>
              </w:rPr>
            </w:pPr>
            <w:r w:rsidRPr="00222C50">
              <w:rPr>
                <w:color w:val="000000"/>
                <w:sz w:val="18"/>
                <w:szCs w:val="18"/>
                <w:highlight w:val="yellow"/>
                <w:lang w:eastAsia="sk-SK"/>
              </w:rPr>
              <w:t xml:space="preserve">Preukazuje sa potvrdením správcu </w:t>
            </w:r>
            <w:proofErr w:type="spellStart"/>
            <w:r w:rsidRPr="00222C50">
              <w:rPr>
                <w:color w:val="000000"/>
                <w:sz w:val="18"/>
                <w:szCs w:val="18"/>
                <w:highlight w:val="yellow"/>
                <w:lang w:eastAsia="sk-SK"/>
              </w:rPr>
              <w:t>hydromelioračnej</w:t>
            </w:r>
            <w:proofErr w:type="spellEnd"/>
            <w:r w:rsidRPr="00222C50">
              <w:rPr>
                <w:color w:val="000000"/>
                <w:sz w:val="18"/>
                <w:szCs w:val="18"/>
                <w:highlight w:val="yellow"/>
                <w:lang w:eastAsia="sk-SK"/>
              </w:rPr>
              <w:t xml:space="preserve"> sústavy, ak ide o napojenie na závlahovú sústavu. V prípade, ak </w:t>
            </w:r>
            <w:proofErr w:type="spellStart"/>
            <w:r w:rsidRPr="00222C50">
              <w:rPr>
                <w:color w:val="000000"/>
                <w:sz w:val="18"/>
                <w:szCs w:val="18"/>
                <w:highlight w:val="yellow"/>
                <w:lang w:eastAsia="sk-SK"/>
              </w:rPr>
              <w:t>hydromelioračná</w:t>
            </w:r>
            <w:proofErr w:type="spellEnd"/>
            <w:r w:rsidRPr="00222C50">
              <w:rPr>
                <w:color w:val="000000"/>
                <w:sz w:val="18"/>
                <w:szCs w:val="18"/>
                <w:highlight w:val="yellow"/>
                <w:lang w:eastAsia="sk-SK"/>
              </w:rPr>
              <w:t xml:space="preserve"> sústava nie je dostupná a žiadateľ využíva iný existujúci zdroj napr. studne -žiadateľ preukazuje vlastnícky  resp. nájomný vzťah.</w:t>
            </w:r>
          </w:p>
        </w:tc>
      </w:tr>
      <w:tr w:rsidR="00222C50" w:rsidRPr="00222C50" w:rsidTr="00D573F5">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b/>
                <w:bCs/>
                <w:color w:val="000000"/>
                <w:sz w:val="18"/>
                <w:szCs w:val="18"/>
                <w:highlight w:val="yellow"/>
                <w:lang w:eastAsia="sk-SK"/>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color w:val="000000"/>
                <w:sz w:val="18"/>
                <w:szCs w:val="18"/>
                <w:highlight w:val="yellow"/>
                <w:lang w:eastAsia="sk-SK"/>
              </w:rPr>
              <w:t xml:space="preserve">Kvalitatívne hodnotenie </w:t>
            </w:r>
          </w:p>
          <w:p w:rsidR="00222C50" w:rsidRPr="00222C50" w:rsidRDefault="00222C50" w:rsidP="00D573F5">
            <w:pPr>
              <w:spacing w:after="160"/>
              <w:rPr>
                <w:sz w:val="18"/>
                <w:szCs w:val="18"/>
                <w:highlight w:val="yellow"/>
                <w:lang w:eastAsia="sk-SK"/>
              </w:rPr>
            </w:pPr>
            <w:r w:rsidRPr="00222C50">
              <w:rPr>
                <w:color w:val="000000"/>
                <w:sz w:val="18"/>
                <w:szCs w:val="18"/>
                <w:highlight w:val="yellow"/>
                <w:lang w:eastAsia="sk-SK"/>
              </w:rPr>
              <w:t>a) Vhodnosť, účelnosť a komplexnosť  zamerania projektu  </w:t>
            </w:r>
          </w:p>
          <w:p w:rsidR="00222C50" w:rsidRPr="00222C50" w:rsidRDefault="00222C50" w:rsidP="00D573F5">
            <w:pPr>
              <w:spacing w:after="160"/>
              <w:rPr>
                <w:sz w:val="18"/>
                <w:szCs w:val="18"/>
                <w:highlight w:val="yellow"/>
                <w:lang w:eastAsia="sk-SK"/>
              </w:rPr>
            </w:pPr>
            <w:r w:rsidRPr="00222C50">
              <w:rPr>
                <w:color w:val="000000"/>
                <w:sz w:val="18"/>
                <w:szCs w:val="18"/>
                <w:highlight w:val="yellow"/>
                <w:lang w:eastAsia="sk-SK"/>
              </w:rPr>
              <w:t>b)Ekonomická udržateľnosť projektu</w:t>
            </w:r>
          </w:p>
          <w:p w:rsidR="00222C50" w:rsidRPr="00222C50" w:rsidRDefault="00222C50" w:rsidP="00D573F5">
            <w:pPr>
              <w:spacing w:after="160"/>
              <w:rPr>
                <w:sz w:val="18"/>
                <w:szCs w:val="18"/>
                <w:highlight w:val="yellow"/>
                <w:lang w:eastAsia="sk-SK"/>
              </w:rPr>
            </w:pPr>
            <w:r w:rsidRPr="00222C50">
              <w:rPr>
                <w:color w:val="000000"/>
                <w:sz w:val="18"/>
                <w:szCs w:val="18"/>
                <w:highlight w:val="yellow"/>
                <w:lang w:eastAsia="sk-SK"/>
              </w:rPr>
              <w:t>c) Uskutočniteľnosť projektu, odborná, administratívna, ekonomická a technická kapacita a pripravenosť realizovať projekt</w:t>
            </w:r>
          </w:p>
          <w:p w:rsidR="00222C50" w:rsidRPr="00222C50" w:rsidRDefault="00222C50" w:rsidP="00D573F5">
            <w:pPr>
              <w:spacing w:after="160"/>
              <w:rPr>
                <w:sz w:val="18"/>
                <w:szCs w:val="18"/>
                <w:highlight w:val="yellow"/>
                <w:lang w:eastAsia="sk-SK"/>
              </w:rPr>
            </w:pPr>
            <w:r w:rsidRPr="00222C50">
              <w:rPr>
                <w:color w:val="000000"/>
                <w:sz w:val="18"/>
                <w:szCs w:val="18"/>
                <w:highlight w:val="yellow"/>
                <w:lang w:eastAsia="sk-SK"/>
              </w:rPr>
              <w:t xml:space="preserve">d) Výrobné a technické prínosy projektu, </w:t>
            </w:r>
            <w:proofErr w:type="spellStart"/>
            <w:r w:rsidRPr="00222C50">
              <w:rPr>
                <w:color w:val="000000"/>
                <w:sz w:val="18"/>
                <w:szCs w:val="18"/>
                <w:highlight w:val="yellow"/>
                <w:lang w:eastAsia="sk-SK"/>
              </w:rPr>
              <w:t>multiplikačné</w:t>
            </w:r>
            <w:proofErr w:type="spellEnd"/>
            <w:r w:rsidRPr="00222C50">
              <w:rPr>
                <w:color w:val="000000"/>
                <w:sz w:val="18"/>
                <w:szCs w:val="18"/>
                <w:highlight w:val="yellow"/>
                <w:lang w:eastAsia="sk-SK"/>
              </w:rPr>
              <w:t xml:space="preserve"> efekty projektu</w:t>
            </w:r>
          </w:p>
          <w:p w:rsidR="00222C50" w:rsidRPr="00222C50" w:rsidRDefault="00222C50" w:rsidP="00D573F5">
            <w:pPr>
              <w:spacing w:after="0"/>
              <w:rPr>
                <w:sz w:val="18"/>
                <w:szCs w:val="18"/>
                <w:highlight w:val="yellow"/>
                <w:lang w:eastAsia="sk-SK"/>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color w:val="000000"/>
                <w:sz w:val="18"/>
                <w:szCs w:val="18"/>
                <w:highlight w:val="yellow"/>
                <w:lang w:eastAsia="sk-SK"/>
              </w:rPr>
              <w:t>12</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color w:val="000000"/>
                <w:sz w:val="18"/>
                <w:szCs w:val="18"/>
                <w:highlight w:val="yellow"/>
                <w:lang w:eastAsia="sk-SK"/>
              </w:rPr>
              <w:t>Do 12 bodov</w:t>
            </w:r>
          </w:p>
        </w:tc>
      </w:tr>
      <w:tr w:rsidR="00222C50" w:rsidRPr="00222C50" w:rsidTr="00D573F5">
        <w:trPr>
          <w:trHeight w:val="4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222C50" w:rsidRDefault="00222C50" w:rsidP="00D573F5">
            <w:pPr>
              <w:spacing w:after="160"/>
              <w:rPr>
                <w:sz w:val="18"/>
                <w:szCs w:val="18"/>
                <w:highlight w:val="yellow"/>
                <w:lang w:eastAsia="sk-SK"/>
              </w:rPr>
            </w:pPr>
            <w:r w:rsidRPr="00222C50">
              <w:rPr>
                <w:b/>
                <w:bCs/>
                <w:color w:val="000000"/>
                <w:sz w:val="18"/>
                <w:szCs w:val="18"/>
                <w:highlight w:val="yellow"/>
                <w:lang w:eastAsia="sk-SK"/>
              </w:rPr>
              <w:t>Spolu maximálne</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222C50" w:rsidRDefault="00222C50" w:rsidP="00D573F5">
            <w:pPr>
              <w:spacing w:after="160"/>
              <w:rPr>
                <w:sz w:val="18"/>
                <w:szCs w:val="18"/>
                <w:lang w:eastAsia="sk-SK"/>
              </w:rPr>
            </w:pPr>
            <w:r w:rsidRPr="00222C50">
              <w:rPr>
                <w:b/>
                <w:bCs/>
                <w:color w:val="000000"/>
                <w:sz w:val="18"/>
                <w:szCs w:val="18"/>
                <w:highlight w:val="yellow"/>
                <w:lang w:eastAsia="sk-SK"/>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222C50" w:rsidRDefault="00222C50" w:rsidP="00D573F5">
            <w:pPr>
              <w:spacing w:after="0"/>
              <w:rPr>
                <w:sz w:val="18"/>
                <w:szCs w:val="18"/>
                <w:lang w:eastAsia="sk-SK"/>
              </w:rPr>
            </w:pPr>
          </w:p>
        </w:tc>
      </w:tr>
    </w:tbl>
    <w:p w:rsidR="005138E3" w:rsidRPr="00222C50" w:rsidRDefault="005138E3" w:rsidP="005B1C06">
      <w:pPr>
        <w:spacing w:before="0" w:after="0"/>
        <w:rPr>
          <w:szCs w:val="24"/>
          <w:lang w:eastAsia="sk-SK"/>
        </w:rPr>
      </w:pPr>
    </w:p>
    <w:tbl>
      <w:tblPr>
        <w:tblW w:w="0" w:type="auto"/>
        <w:tblCellMar>
          <w:top w:w="15" w:type="dxa"/>
          <w:left w:w="15" w:type="dxa"/>
          <w:bottom w:w="15" w:type="dxa"/>
          <w:right w:w="15" w:type="dxa"/>
        </w:tblCellMar>
        <w:tblLook w:val="04A0" w:firstRow="1" w:lastRow="0" w:firstColumn="1" w:lastColumn="0" w:noHBand="0" w:noVBand="1"/>
      </w:tblPr>
      <w:tblGrid>
        <w:gridCol w:w="1220"/>
        <w:gridCol w:w="6679"/>
        <w:gridCol w:w="631"/>
      </w:tblGrid>
      <w:tr w:rsidR="00222C50" w:rsidRPr="00222C50" w:rsidTr="001F626D">
        <w:tc>
          <w:tcPr>
            <w:tcW w:w="0" w:type="auto"/>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rsidR="00222C50" w:rsidRPr="00222C50" w:rsidRDefault="00222C50" w:rsidP="00D573F5">
            <w:pPr>
              <w:spacing w:after="160" w:line="0" w:lineRule="atLeast"/>
              <w:rPr>
                <w:sz w:val="18"/>
                <w:szCs w:val="18"/>
                <w:highlight w:val="yellow"/>
                <w:lang w:eastAsia="sk-SK"/>
              </w:rPr>
            </w:pPr>
            <w:r w:rsidRPr="00222C50">
              <w:rPr>
                <w:b/>
                <w:bCs/>
                <w:color w:val="000000"/>
                <w:sz w:val="18"/>
                <w:szCs w:val="18"/>
                <w:highlight w:val="yellow"/>
                <w:lang w:eastAsia="sk-SK"/>
              </w:rPr>
              <w:t>6. Hodnotenie kvality projektu</w:t>
            </w:r>
          </w:p>
        </w:tc>
      </w:tr>
      <w:tr w:rsidR="00222C50" w:rsidRPr="00222C50" w:rsidTr="001F626D">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222C50" w:rsidRPr="00222C50" w:rsidRDefault="00222C50" w:rsidP="00D573F5">
            <w:pPr>
              <w:spacing w:after="160" w:line="0" w:lineRule="atLeast"/>
              <w:rPr>
                <w:sz w:val="18"/>
                <w:szCs w:val="18"/>
                <w:highlight w:val="yellow"/>
                <w:lang w:eastAsia="sk-SK"/>
              </w:rPr>
            </w:pPr>
            <w:r w:rsidRPr="00222C50">
              <w:rPr>
                <w:b/>
                <w:bCs/>
                <w:color w:val="000000"/>
                <w:sz w:val="18"/>
                <w:szCs w:val="18"/>
                <w:highlight w:val="yellow"/>
                <w:lang w:eastAsia="sk-SK"/>
              </w:rPr>
              <w:t>6.A  Vhodnosť, účelnosť a komplexnosť  zamerania projektu  </w:t>
            </w:r>
          </w:p>
        </w:tc>
      </w:tr>
      <w:tr w:rsidR="00222C50" w:rsidRPr="00222C50"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b/>
                <w:bCs/>
                <w:color w:val="000000"/>
                <w:sz w:val="18"/>
                <w:szCs w:val="18"/>
                <w:highlight w:val="yellow"/>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b/>
                <w:bCs/>
                <w:color w:val="000000"/>
                <w:sz w:val="18"/>
                <w:szCs w:val="18"/>
                <w:highlight w:val="yellow"/>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b/>
                <w:bCs/>
                <w:color w:val="000000"/>
                <w:sz w:val="18"/>
                <w:szCs w:val="18"/>
                <w:highlight w:val="yellow"/>
                <w:lang w:eastAsia="sk-SK"/>
              </w:rPr>
              <w:t>Body</w:t>
            </w:r>
          </w:p>
        </w:tc>
      </w:tr>
      <w:tr w:rsidR="00222C50" w:rsidRPr="00222C50"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color w:val="000000"/>
                <w:sz w:val="18"/>
                <w:szCs w:val="18"/>
                <w:highlight w:val="yellow"/>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222C50" w:rsidRDefault="00222C50" w:rsidP="00D573F5">
            <w:pPr>
              <w:spacing w:after="160" w:line="0" w:lineRule="atLeast"/>
              <w:rPr>
                <w:sz w:val="18"/>
                <w:szCs w:val="18"/>
                <w:highlight w:val="yellow"/>
                <w:lang w:eastAsia="sk-SK"/>
              </w:rPr>
            </w:pPr>
            <w:r w:rsidRPr="00222C50">
              <w:rPr>
                <w:color w:val="000000"/>
                <w:sz w:val="18"/>
                <w:szCs w:val="18"/>
                <w:highlight w:val="yellow"/>
                <w:lang w:eastAsia="sk-SK"/>
              </w:rPr>
              <w:t xml:space="preserve">Žiadateľ nedefinoval dostatočne  ciele projektu  a/alebo nedostatočne opísal a zdôvodnil činnosti  projektu a/alebo   nemá dostatočne opísaný východiskový stav podniku (poľnohospodárske, výrobné, technické, personálne podmienky atď.) a/alebo nedostatočne zdôvodnil predmet investície a/alebo projekt nemá logickú vecnú a časovú nadväznosť realizácie projektu a/alebo investície projektu nemajú logickú nadväznosť  vzájomne alebo na východiskové resp. plánované podmienky. Žiadateľ nepopísal alebo nedostatočne popísal súlad s Programom rozvoja vidieka a jeho cieľmi.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color w:val="000000"/>
                <w:sz w:val="18"/>
                <w:szCs w:val="18"/>
                <w:highlight w:val="yellow"/>
                <w:lang w:eastAsia="sk-SK"/>
              </w:rPr>
              <w:t>0</w:t>
            </w:r>
          </w:p>
        </w:tc>
      </w:tr>
      <w:tr w:rsidR="00222C50" w:rsidRPr="00222C50" w:rsidTr="00D573F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jc w:val="center"/>
              <w:rPr>
                <w:sz w:val="18"/>
                <w:szCs w:val="18"/>
                <w:highlight w:val="yellow"/>
                <w:lang w:eastAsia="sk-SK"/>
              </w:rPr>
            </w:pPr>
            <w:r w:rsidRPr="00222C50">
              <w:rPr>
                <w:color w:val="000000"/>
                <w:sz w:val="18"/>
                <w:szCs w:val="18"/>
                <w:highlight w:val="yellow"/>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222C50" w:rsidRDefault="00222C50" w:rsidP="00D573F5">
            <w:pPr>
              <w:spacing w:after="160"/>
              <w:rPr>
                <w:sz w:val="18"/>
                <w:szCs w:val="18"/>
                <w:highlight w:val="yellow"/>
                <w:lang w:eastAsia="sk-SK"/>
              </w:rPr>
            </w:pPr>
            <w:r w:rsidRPr="00222C50">
              <w:rPr>
                <w:color w:val="000000"/>
                <w:sz w:val="18"/>
                <w:szCs w:val="18"/>
                <w:highlight w:val="yellow"/>
                <w:lang w:eastAsia="sk-SK"/>
              </w:rPr>
              <w:t>Žiadateľ dostatočne stanovil ciele projektu, dostatočne opísal a odôvodnil činnosti projektu, opísal a zdôvodnil predmet investície, popísal východiskový stav podniku pre účely posúdenia vhodnosti a účelnosti realizovaného projektu, popísal a zdôvodnil predmet investície projektu. Činnosti projektu na seba logicky po vecnej a časovej stránke nadväzujú, nadväzujú na východiskové alebo plánované  podmienky žiadateľa. Žiadateľ popísal súlad s cieľmi Programu rozvoja vidieka vrátane opatrenia a podopatrenia.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jc w:val="center"/>
              <w:rPr>
                <w:sz w:val="18"/>
                <w:szCs w:val="18"/>
                <w:highlight w:val="yellow"/>
                <w:lang w:eastAsia="sk-SK"/>
              </w:rPr>
            </w:pPr>
            <w:r w:rsidRPr="00222C50">
              <w:rPr>
                <w:color w:val="000000"/>
                <w:sz w:val="18"/>
                <w:szCs w:val="18"/>
                <w:highlight w:val="yellow"/>
                <w:lang w:eastAsia="sk-SK"/>
              </w:rPr>
              <w:t>1,5</w:t>
            </w:r>
          </w:p>
        </w:tc>
      </w:tr>
      <w:tr w:rsidR="00222C50" w:rsidRPr="00222C50"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color w:val="000000"/>
                <w:sz w:val="18"/>
                <w:szCs w:val="18"/>
                <w:highlight w:val="yellow"/>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222C50" w:rsidRDefault="00222C50" w:rsidP="00D573F5">
            <w:pPr>
              <w:spacing w:after="160" w:line="0" w:lineRule="atLeast"/>
              <w:rPr>
                <w:sz w:val="18"/>
                <w:szCs w:val="18"/>
                <w:highlight w:val="yellow"/>
                <w:lang w:eastAsia="sk-SK"/>
              </w:rPr>
            </w:pPr>
            <w:r w:rsidRPr="00222C50">
              <w:rPr>
                <w:color w:val="000000"/>
                <w:sz w:val="18"/>
                <w:szCs w:val="18"/>
                <w:highlight w:val="yellow"/>
                <w:lang w:eastAsia="sk-SK"/>
              </w:rPr>
              <w:t xml:space="preserve">Žiadateľ veľmi dobre stanovil ciele projektu v nadväznosti na ciele a podmienky podopatrenia a podniku, veľmi dobre opísal a odôvodnil činnosti projektu v nadväznosti na podmienky podopatrenia, podniku a definované ciele, veľmi dobre opísal a zdôvodnil predmet investície s ohľadom na jeho technické parametre, veľmi dobre a preukazne definoval východiskový stav podniku pre účely posúdenia vhodnosti a účelnosti realizovaného projektu, potrieb žiadateľa, poľnohospodárskeho zamerania, projekcie cieľového stavu. Činnosti projektu na seba logicky vecne a časovo nadväzujú,  činnosti </w:t>
            </w:r>
            <w:r w:rsidRPr="00222C50">
              <w:rPr>
                <w:color w:val="000000"/>
                <w:sz w:val="18"/>
                <w:szCs w:val="18"/>
                <w:highlight w:val="yellow"/>
                <w:lang w:eastAsia="sk-SK"/>
              </w:rPr>
              <w:lastRenderedPageBreak/>
              <w:t>projektu nadväzujú na východiskový alebo plánovaný stav podniku. Žiadateľ popísal súlad s relevantnými cieľmi Programu rozvoja vidieka, opatrenia resp. podopatrenia,  </w:t>
            </w:r>
            <w:proofErr w:type="spellStart"/>
            <w:r w:rsidRPr="00222C50">
              <w:rPr>
                <w:color w:val="000000"/>
                <w:sz w:val="18"/>
                <w:szCs w:val="18"/>
                <w:highlight w:val="yellow"/>
                <w:lang w:eastAsia="sk-SK"/>
              </w:rPr>
              <w:t>fokusových</w:t>
            </w:r>
            <w:proofErr w:type="spellEnd"/>
            <w:r w:rsidRPr="00222C50">
              <w:rPr>
                <w:color w:val="000000"/>
                <w:sz w:val="18"/>
                <w:szCs w:val="18"/>
                <w:highlight w:val="yellow"/>
                <w:lang w:eastAsia="sk-SK"/>
              </w:rPr>
              <w:t xml:space="preserve"> oblastí a prínosy. Žiadateľ zohľadnil a opísal environmentálne prínosy projektu. Údaje a tvrdenia sú konzistentné s inými skutočnosťami uvedenými v žiadosti a projekte realizácie.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color w:val="000000"/>
                <w:sz w:val="18"/>
                <w:szCs w:val="18"/>
                <w:highlight w:val="yellow"/>
                <w:lang w:eastAsia="sk-SK"/>
              </w:rPr>
              <w:lastRenderedPageBreak/>
              <w:t>3</w:t>
            </w:r>
          </w:p>
        </w:tc>
      </w:tr>
      <w:tr w:rsidR="00222C50" w:rsidRPr="00222C50" w:rsidTr="001F626D">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222C50" w:rsidRPr="00222C50" w:rsidRDefault="00222C50" w:rsidP="00D573F5">
            <w:pPr>
              <w:spacing w:after="160" w:line="0" w:lineRule="atLeast"/>
              <w:rPr>
                <w:sz w:val="18"/>
                <w:szCs w:val="18"/>
                <w:highlight w:val="yellow"/>
                <w:lang w:eastAsia="sk-SK"/>
              </w:rPr>
            </w:pPr>
            <w:r w:rsidRPr="00222C50">
              <w:rPr>
                <w:b/>
                <w:bCs/>
                <w:color w:val="000000"/>
                <w:sz w:val="18"/>
                <w:szCs w:val="18"/>
                <w:highlight w:val="yellow"/>
                <w:lang w:eastAsia="sk-SK"/>
              </w:rPr>
              <w:lastRenderedPageBreak/>
              <w:t>6.B Ekonomická udržateľnosť projektu</w:t>
            </w:r>
          </w:p>
        </w:tc>
      </w:tr>
      <w:tr w:rsidR="00222C50" w:rsidRPr="00222C50"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color w:val="000000"/>
                <w:sz w:val="18"/>
                <w:szCs w:val="18"/>
                <w:highlight w:val="yellow"/>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222C50" w:rsidRDefault="00222C50" w:rsidP="00D573F5">
            <w:pPr>
              <w:spacing w:after="160" w:line="0" w:lineRule="atLeast"/>
              <w:rPr>
                <w:sz w:val="18"/>
                <w:szCs w:val="18"/>
                <w:highlight w:val="yellow"/>
                <w:lang w:eastAsia="sk-SK"/>
              </w:rPr>
            </w:pPr>
            <w:r w:rsidRPr="00222C50">
              <w:rPr>
                <w:color w:val="000000"/>
                <w:sz w:val="18"/>
                <w:szCs w:val="18"/>
                <w:highlight w:val="yellow"/>
                <w:lang w:eastAsia="sk-SK"/>
              </w:rPr>
              <w:t>Žiadateľ nevypracoval resp. vypracoval nedostatočne analýzu návratnosti investície projektu a/alebo nevypracoval resp. vypracoval nedostatočne analýzu peňažných tokov projektu a/alebo žiadateľ nepreukázal ekonomické prínosy k ekonomickým výsledkom podniku a/alebo žiadateľ nezdôvodnil ekonomickú primeranosť investície vo vzťahu k cene a výkonom. a/alebo výpočty obsahujúce matematické chyby majúce významný vplyv na dosahované výsledky.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color w:val="000000"/>
                <w:sz w:val="18"/>
                <w:szCs w:val="18"/>
                <w:highlight w:val="yellow"/>
                <w:lang w:eastAsia="sk-SK"/>
              </w:rPr>
              <w:t>0</w:t>
            </w:r>
          </w:p>
        </w:tc>
      </w:tr>
      <w:tr w:rsidR="00222C50" w:rsidRPr="00222C50"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color w:val="000000"/>
                <w:sz w:val="18"/>
                <w:szCs w:val="18"/>
                <w:highlight w:val="yellow"/>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222C50" w:rsidRDefault="00222C50" w:rsidP="00D573F5">
            <w:pPr>
              <w:spacing w:after="160" w:line="0" w:lineRule="atLeast"/>
              <w:rPr>
                <w:sz w:val="18"/>
                <w:szCs w:val="18"/>
                <w:highlight w:val="yellow"/>
                <w:lang w:eastAsia="sk-SK"/>
              </w:rPr>
            </w:pPr>
            <w:r w:rsidRPr="00222C50">
              <w:rPr>
                <w:color w:val="000000"/>
                <w:sz w:val="18"/>
                <w:szCs w:val="18"/>
                <w:highlight w:val="yellow"/>
                <w:lang w:eastAsia="sk-SK"/>
              </w:rPr>
              <w:t>Žiadateľ dostatočne vypracoval analýzu návratnosti investície projektu / vypracoval dostatočne analýzu peňažných tokov projektu na preukázanie ekonomickej udržateľnosti projektu / preukázal ekonomické prínosy k hospodárskym výsledkom podniku s ohľadom na predchádzajúce obdobia /  zdôvodnil ekonomickú primeranosť projektu investície vo vzťahu k cene a výkonom.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color w:val="000000"/>
                <w:sz w:val="18"/>
                <w:szCs w:val="18"/>
                <w:highlight w:val="yellow"/>
                <w:lang w:eastAsia="sk-SK"/>
              </w:rPr>
              <w:t>1,5</w:t>
            </w:r>
          </w:p>
        </w:tc>
      </w:tr>
      <w:tr w:rsidR="00222C50" w:rsidRPr="00222C50"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color w:val="000000"/>
                <w:sz w:val="18"/>
                <w:szCs w:val="18"/>
                <w:highlight w:val="yellow"/>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222C50" w:rsidRDefault="00222C50" w:rsidP="00D573F5">
            <w:pPr>
              <w:spacing w:after="160" w:line="0" w:lineRule="atLeast"/>
              <w:rPr>
                <w:sz w:val="18"/>
                <w:szCs w:val="18"/>
                <w:highlight w:val="yellow"/>
                <w:lang w:eastAsia="sk-SK"/>
              </w:rPr>
            </w:pPr>
            <w:r w:rsidRPr="00222C50">
              <w:rPr>
                <w:color w:val="000000"/>
                <w:sz w:val="18"/>
                <w:szCs w:val="18"/>
                <w:highlight w:val="yellow"/>
                <w:lang w:eastAsia="sk-SK"/>
              </w:rPr>
              <w:t>Žiadateľ veľmi dobre vypracoval analýzu návratnosti investície projektu v relevantnom období / veľmi dobre preukázal udržateľnosť investície analýzou peňažných tokov v relevantnom období / veľmi dobre preukázal ekonomické prínosy k hospodárskym výsledkom podniku s ohľadom na predchádzajúce obdobia, vrátane projekcie budúcich hospodárskych výsledkov a budúcich peňažných tokov podniku  / veľmi dobre zdôvodnil ekonomickú primeranosť investície vo vzťahu k cene a výkonom / žiadateľ v časti ekonomickej analýzy uviedol riziká týkajúce sa dosahovania ekonomických výsledkov a ich elimináciu / žiadateľ pri analýzach použil hodnoverné a odôvodnené údaje, do analýzy zahrnul všetky relevantné ekonomické parametre, údaje v analýze sú konzistentné s inými skutočnosťami uvedenými v žiadosti alebo projekte realizácie a výpočty neobsahujú vecné a matematické chyby.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color w:val="000000"/>
                <w:sz w:val="18"/>
                <w:szCs w:val="18"/>
                <w:highlight w:val="yellow"/>
                <w:lang w:eastAsia="sk-SK"/>
              </w:rPr>
              <w:t>3</w:t>
            </w:r>
          </w:p>
        </w:tc>
      </w:tr>
      <w:tr w:rsidR="00222C50" w:rsidRPr="00222C50" w:rsidTr="001F626D">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222C50" w:rsidRPr="00222C50" w:rsidRDefault="00222C50" w:rsidP="00D573F5">
            <w:pPr>
              <w:spacing w:after="160" w:line="0" w:lineRule="atLeast"/>
              <w:rPr>
                <w:sz w:val="18"/>
                <w:szCs w:val="18"/>
                <w:highlight w:val="yellow"/>
                <w:lang w:eastAsia="sk-SK"/>
              </w:rPr>
            </w:pPr>
            <w:r w:rsidRPr="00222C50">
              <w:rPr>
                <w:b/>
                <w:bCs/>
                <w:color w:val="000000"/>
                <w:sz w:val="18"/>
                <w:szCs w:val="18"/>
                <w:highlight w:val="yellow"/>
                <w:lang w:eastAsia="sk-SK"/>
              </w:rPr>
              <w:t>6.C  Uskutočniteľnosť projektu, odborná, administratívna, ekonomická a technická kapacita a pripravenosť realizovať projekt</w:t>
            </w:r>
          </w:p>
        </w:tc>
      </w:tr>
      <w:tr w:rsidR="00222C50" w:rsidRPr="00222C50"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b/>
                <w:bCs/>
                <w:color w:val="000000"/>
                <w:sz w:val="18"/>
                <w:szCs w:val="18"/>
                <w:highlight w:val="yellow"/>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b/>
                <w:bCs/>
                <w:color w:val="000000"/>
                <w:sz w:val="18"/>
                <w:szCs w:val="18"/>
                <w:highlight w:val="yellow"/>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b/>
                <w:bCs/>
                <w:color w:val="000000"/>
                <w:sz w:val="18"/>
                <w:szCs w:val="18"/>
                <w:highlight w:val="yellow"/>
                <w:lang w:eastAsia="sk-SK"/>
              </w:rPr>
              <w:t>Body</w:t>
            </w:r>
          </w:p>
        </w:tc>
      </w:tr>
      <w:tr w:rsidR="00222C50" w:rsidRPr="00222C50"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color w:val="000000"/>
                <w:sz w:val="18"/>
                <w:szCs w:val="18"/>
                <w:highlight w:val="yellow"/>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222C50" w:rsidRDefault="00222C50" w:rsidP="00D573F5">
            <w:pPr>
              <w:spacing w:after="160" w:line="0" w:lineRule="atLeast"/>
              <w:rPr>
                <w:sz w:val="18"/>
                <w:szCs w:val="18"/>
                <w:highlight w:val="yellow"/>
                <w:lang w:eastAsia="sk-SK"/>
              </w:rPr>
            </w:pPr>
            <w:r w:rsidRPr="00222C50">
              <w:rPr>
                <w:color w:val="000000"/>
                <w:sz w:val="18"/>
                <w:szCs w:val="18"/>
                <w:highlight w:val="yellow"/>
                <w:lang w:eastAsia="sk-SK"/>
              </w:rPr>
              <w:t xml:space="preserve">Žiadateľ nevypracoval časový harmonogram realizácie projektu a/alebo žiadateľ nedefinoval dostatočne a účelne administratívne kapacity na zabezpečenie implementácie projektu  a/alebo žiadateľ nedefinoval odborné kapacity a skúsenosti pre zabezpečenie činností projektu, a/alebo žiadateľ nepreukázal výrobnú a technickú pripravenosť pre realizáciu projektu a/alebo žiadateľ nepreukázal pripravenosť na finančnú realizáciu projektu.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color w:val="000000"/>
                <w:sz w:val="18"/>
                <w:szCs w:val="18"/>
                <w:highlight w:val="yellow"/>
                <w:lang w:eastAsia="sk-SK"/>
              </w:rPr>
              <w:t>0</w:t>
            </w:r>
          </w:p>
        </w:tc>
      </w:tr>
      <w:tr w:rsidR="00222C50" w:rsidRPr="00222C50"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color w:val="000000"/>
                <w:sz w:val="18"/>
                <w:szCs w:val="18"/>
                <w:highlight w:val="yellow"/>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222C50" w:rsidRDefault="00222C50" w:rsidP="00D573F5">
            <w:pPr>
              <w:spacing w:after="160" w:line="0" w:lineRule="atLeast"/>
              <w:rPr>
                <w:sz w:val="18"/>
                <w:szCs w:val="18"/>
                <w:highlight w:val="yellow"/>
                <w:lang w:eastAsia="sk-SK"/>
              </w:rPr>
            </w:pPr>
            <w:r w:rsidRPr="00222C50">
              <w:rPr>
                <w:color w:val="000000"/>
                <w:sz w:val="18"/>
                <w:szCs w:val="18"/>
                <w:highlight w:val="yellow"/>
                <w:lang w:eastAsia="sk-SK"/>
              </w:rPr>
              <w:t>Žiadateľ vypracoval časový harmonogram realizácie, žiadateľ má definované administratívne kapacity na zabezpečenie implementácie projektu, žiadateľ definoval odborné kapacity a skúsenosti pre zabezpečenie činností projektu, žiadateľ uviedol výrobnú a technickú pripravenosť pre realizáciu projektu, žiadateľ preukázal pripravenosť na finančnú realizáciu projektu - spôsob a priebeh financovania investície.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color w:val="000000"/>
                <w:sz w:val="18"/>
                <w:szCs w:val="18"/>
                <w:highlight w:val="yellow"/>
                <w:lang w:eastAsia="sk-SK"/>
              </w:rPr>
              <w:t>1,5</w:t>
            </w:r>
          </w:p>
        </w:tc>
      </w:tr>
      <w:tr w:rsidR="00222C50" w:rsidRPr="00222C50"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color w:val="000000"/>
                <w:sz w:val="18"/>
                <w:szCs w:val="18"/>
                <w:highlight w:val="yellow"/>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222C50" w:rsidRDefault="00222C50" w:rsidP="00D573F5">
            <w:pPr>
              <w:spacing w:after="160" w:line="0" w:lineRule="atLeast"/>
              <w:rPr>
                <w:sz w:val="18"/>
                <w:szCs w:val="18"/>
                <w:highlight w:val="yellow"/>
                <w:lang w:eastAsia="sk-SK"/>
              </w:rPr>
            </w:pPr>
            <w:r w:rsidRPr="00222C50">
              <w:rPr>
                <w:color w:val="000000"/>
                <w:sz w:val="18"/>
                <w:szCs w:val="18"/>
                <w:highlight w:val="yellow"/>
                <w:lang w:eastAsia="sk-SK"/>
              </w:rPr>
              <w:t>Žiadateľ vypracoval časový harmonogram realizácie so zohľadnením vecnej a ekonomickej logickej nadväznosti, žiadateľ má veľmi dobre definované administratívne kapacity na zabezpečenie implementácie projektu, žiadateľ veľmi dobre preukázal odborné kapacity a skúsenosti pre zabezpečenie činností projektu počas doby udržateľnosti projektu, žiadateľ hodnoverne preukázal výrobnú, povoľovaciu a technickú pripravenosť na realizáciu projektu, žiadateľ veľmi dobre preukázal pripravenosť na finančnú realizáciu projektu - spôsob a priebeh financovania investície, zdroje financovania s ohľadom na ekonomickú situáciu podniku,  analýza peňažných tokov financovania. Žiadateľ poukázal na riziká implementácie a ich elimináciu. Preukázanie pripravenosti  je hodnoverné a sú použité konzistentné údaje s inými skutočnosťami uvedenými v žiadosti alebo projektu realizácie.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color w:val="000000"/>
                <w:sz w:val="18"/>
                <w:szCs w:val="18"/>
                <w:highlight w:val="yellow"/>
                <w:lang w:eastAsia="sk-SK"/>
              </w:rPr>
              <w:t>3</w:t>
            </w:r>
          </w:p>
        </w:tc>
      </w:tr>
      <w:tr w:rsidR="00222C50" w:rsidRPr="00222C50" w:rsidTr="001F626D">
        <w:trPr>
          <w:trHeight w:val="54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222C50" w:rsidRPr="00222C50" w:rsidRDefault="00222C50" w:rsidP="00D573F5">
            <w:pPr>
              <w:spacing w:after="160"/>
              <w:rPr>
                <w:sz w:val="18"/>
                <w:szCs w:val="18"/>
                <w:highlight w:val="yellow"/>
                <w:lang w:eastAsia="sk-SK"/>
              </w:rPr>
            </w:pPr>
            <w:r w:rsidRPr="00222C50">
              <w:rPr>
                <w:b/>
                <w:bCs/>
                <w:color w:val="000000"/>
                <w:sz w:val="18"/>
                <w:szCs w:val="18"/>
                <w:highlight w:val="yellow"/>
                <w:lang w:eastAsia="sk-SK"/>
              </w:rPr>
              <w:lastRenderedPageBreak/>
              <w:t xml:space="preserve">6.D.  Výrobné a technické prínosy projektu, </w:t>
            </w:r>
            <w:proofErr w:type="spellStart"/>
            <w:r w:rsidRPr="00222C50">
              <w:rPr>
                <w:b/>
                <w:bCs/>
                <w:color w:val="000000"/>
                <w:sz w:val="18"/>
                <w:szCs w:val="18"/>
                <w:highlight w:val="yellow"/>
                <w:lang w:eastAsia="sk-SK"/>
              </w:rPr>
              <w:t>multiplikačné</w:t>
            </w:r>
            <w:proofErr w:type="spellEnd"/>
            <w:r w:rsidRPr="00222C50">
              <w:rPr>
                <w:b/>
                <w:bCs/>
                <w:color w:val="000000"/>
                <w:sz w:val="18"/>
                <w:szCs w:val="18"/>
                <w:highlight w:val="yellow"/>
                <w:lang w:eastAsia="sk-SK"/>
              </w:rPr>
              <w:t xml:space="preserve"> efekty projektu</w:t>
            </w:r>
          </w:p>
        </w:tc>
      </w:tr>
      <w:tr w:rsidR="00222C50" w:rsidRPr="00222C50"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b/>
                <w:bCs/>
                <w:color w:val="000000"/>
                <w:sz w:val="18"/>
                <w:szCs w:val="18"/>
                <w:highlight w:val="yellow"/>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b/>
                <w:bCs/>
                <w:color w:val="000000"/>
                <w:sz w:val="18"/>
                <w:szCs w:val="18"/>
                <w:highlight w:val="yellow"/>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b/>
                <w:bCs/>
                <w:color w:val="000000"/>
                <w:sz w:val="18"/>
                <w:szCs w:val="18"/>
                <w:highlight w:val="yellow"/>
                <w:lang w:eastAsia="sk-SK"/>
              </w:rPr>
              <w:t>Body</w:t>
            </w:r>
          </w:p>
        </w:tc>
      </w:tr>
      <w:tr w:rsidR="00222C50" w:rsidRPr="00222C50" w:rsidTr="00D573F5">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jc w:val="center"/>
              <w:rPr>
                <w:sz w:val="18"/>
                <w:szCs w:val="18"/>
                <w:highlight w:val="yellow"/>
                <w:lang w:eastAsia="sk-SK"/>
              </w:rPr>
            </w:pPr>
            <w:r w:rsidRPr="00222C50">
              <w:rPr>
                <w:color w:val="000000"/>
                <w:sz w:val="18"/>
                <w:szCs w:val="18"/>
                <w:highlight w:val="yellow"/>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222C50" w:rsidRDefault="00222C50" w:rsidP="00D573F5">
            <w:pPr>
              <w:spacing w:after="160"/>
              <w:rPr>
                <w:sz w:val="18"/>
                <w:szCs w:val="18"/>
                <w:highlight w:val="yellow"/>
                <w:lang w:eastAsia="sk-SK"/>
              </w:rPr>
            </w:pPr>
            <w:r w:rsidRPr="00222C50">
              <w:rPr>
                <w:color w:val="000000"/>
                <w:sz w:val="18"/>
                <w:szCs w:val="18"/>
                <w:highlight w:val="yellow"/>
                <w:lang w:eastAsia="sk-SK"/>
              </w:rPr>
              <w:t xml:space="preserve">Žiadateľ neuviedol alebo nedostatočne uviedol výrobné alebo technické  prínosy realizácie projektu alebo </w:t>
            </w:r>
            <w:proofErr w:type="spellStart"/>
            <w:r w:rsidRPr="00222C50">
              <w:rPr>
                <w:color w:val="000000"/>
                <w:sz w:val="18"/>
                <w:szCs w:val="18"/>
                <w:highlight w:val="yellow"/>
                <w:lang w:eastAsia="sk-SK"/>
              </w:rPr>
              <w:t>multiplikačný</w:t>
            </w:r>
            <w:proofErr w:type="spellEnd"/>
            <w:r w:rsidRPr="00222C50">
              <w:rPr>
                <w:color w:val="000000"/>
                <w:sz w:val="18"/>
                <w:szCs w:val="18"/>
                <w:highlight w:val="yellow"/>
                <w:lang w:eastAsia="sk-SK"/>
              </w:rPr>
              <w:t xml:space="preserve"> efekt projektu alebo prínosy nezohľadňovali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jc w:val="center"/>
              <w:rPr>
                <w:sz w:val="18"/>
                <w:szCs w:val="18"/>
                <w:highlight w:val="yellow"/>
                <w:lang w:eastAsia="sk-SK"/>
              </w:rPr>
            </w:pPr>
            <w:r w:rsidRPr="00222C50">
              <w:rPr>
                <w:color w:val="000000"/>
                <w:sz w:val="18"/>
                <w:szCs w:val="18"/>
                <w:highlight w:val="yellow"/>
                <w:lang w:eastAsia="sk-SK"/>
              </w:rPr>
              <w:t>0</w:t>
            </w:r>
          </w:p>
        </w:tc>
      </w:tr>
      <w:tr w:rsidR="00222C50" w:rsidRPr="00222C50"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color w:val="000000"/>
                <w:sz w:val="18"/>
                <w:szCs w:val="18"/>
                <w:highlight w:val="yellow"/>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222C50" w:rsidRDefault="00222C50" w:rsidP="00D573F5">
            <w:pPr>
              <w:spacing w:after="160" w:line="0" w:lineRule="atLeast"/>
              <w:rPr>
                <w:sz w:val="18"/>
                <w:szCs w:val="18"/>
                <w:highlight w:val="yellow"/>
                <w:lang w:eastAsia="sk-SK"/>
              </w:rPr>
            </w:pPr>
            <w:r w:rsidRPr="00222C50">
              <w:rPr>
                <w:color w:val="000000"/>
                <w:sz w:val="18"/>
                <w:szCs w:val="18"/>
                <w:highlight w:val="yellow"/>
                <w:lang w:eastAsia="sk-SK"/>
              </w:rPr>
              <w:t xml:space="preserve">Žiadateľ preukázal výrobné  prínosy projektu vo vzťahu k predmetu projektu, podniku resp. okoliu. Žiadateľ uviedol technické prínosy projektu vo vzťahu k podniku,  životnému prostrediu. Žiadateľ uviedol možné </w:t>
            </w:r>
            <w:proofErr w:type="spellStart"/>
            <w:r w:rsidRPr="00222C50">
              <w:rPr>
                <w:color w:val="000000"/>
                <w:sz w:val="18"/>
                <w:szCs w:val="18"/>
                <w:highlight w:val="yellow"/>
                <w:lang w:eastAsia="sk-SK"/>
              </w:rPr>
              <w:t>multiplikačné</w:t>
            </w:r>
            <w:proofErr w:type="spellEnd"/>
            <w:r w:rsidRPr="00222C50">
              <w:rPr>
                <w:color w:val="000000"/>
                <w:sz w:val="18"/>
                <w:szCs w:val="18"/>
                <w:highlight w:val="yellow"/>
                <w:lang w:eastAsia="sk-SK"/>
              </w:rPr>
              <w:t xml:space="preserve"> efekty projektu vo vzťahu k podniku a cieľom </w:t>
            </w:r>
            <w:proofErr w:type="spellStart"/>
            <w:r w:rsidRPr="00222C50">
              <w:rPr>
                <w:color w:val="000000"/>
                <w:sz w:val="18"/>
                <w:szCs w:val="18"/>
                <w:highlight w:val="yellow"/>
                <w:lang w:eastAsia="sk-SK"/>
              </w:rPr>
              <w:t>podopatrania</w:t>
            </w:r>
            <w:proofErr w:type="spellEnd"/>
            <w:r w:rsidRPr="00222C50">
              <w:rPr>
                <w:color w:val="000000"/>
                <w:sz w:val="18"/>
                <w:szCs w:val="18"/>
                <w:highlight w:val="yellow"/>
                <w:lang w:eastAsia="sk-SK"/>
              </w:rPr>
              <w:t>. V prínosoch zohľadnil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color w:val="000000"/>
                <w:sz w:val="18"/>
                <w:szCs w:val="18"/>
                <w:highlight w:val="yellow"/>
                <w:lang w:eastAsia="sk-SK"/>
              </w:rPr>
              <w:t>1,5</w:t>
            </w:r>
          </w:p>
        </w:tc>
      </w:tr>
      <w:tr w:rsidR="00222C50" w:rsidRPr="00222C50"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highlight w:val="yellow"/>
                <w:lang w:eastAsia="sk-SK"/>
              </w:rPr>
            </w:pPr>
            <w:r w:rsidRPr="00222C50">
              <w:rPr>
                <w:color w:val="000000"/>
                <w:sz w:val="18"/>
                <w:szCs w:val="18"/>
                <w:highlight w:val="yellow"/>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222C50" w:rsidRDefault="00222C50" w:rsidP="00D573F5">
            <w:pPr>
              <w:spacing w:after="160" w:line="0" w:lineRule="atLeast"/>
              <w:rPr>
                <w:sz w:val="18"/>
                <w:szCs w:val="18"/>
                <w:highlight w:val="yellow"/>
                <w:lang w:eastAsia="sk-SK"/>
              </w:rPr>
            </w:pPr>
            <w:r w:rsidRPr="00222C50">
              <w:rPr>
                <w:color w:val="000000"/>
                <w:sz w:val="18"/>
                <w:szCs w:val="18"/>
                <w:highlight w:val="yellow"/>
                <w:lang w:eastAsia="sk-SK"/>
              </w:rPr>
              <w:t xml:space="preserve">Žiadateľ veľmi dobre preukázal viaceré výrobné  prínosy (zvyšovanie pridanej hodnoty, zvýšenie produkcie alebo rozšírenie kapacít) projektu vo vzťahu k predmetu projektu, podniku resp. okoliu s ohľadom na zameranie podopatrenia. Žiadateľ veľmi dobre preukázal technické prínosy projektu vo vzťahu k podniku, životnému prostrediu, spotrebe vody,  opísal </w:t>
            </w:r>
            <w:proofErr w:type="spellStart"/>
            <w:r w:rsidRPr="00222C50">
              <w:rPr>
                <w:color w:val="000000"/>
                <w:sz w:val="18"/>
                <w:szCs w:val="18"/>
                <w:highlight w:val="yellow"/>
                <w:lang w:eastAsia="sk-SK"/>
              </w:rPr>
              <w:t>inovatívnosť</w:t>
            </w:r>
            <w:proofErr w:type="spellEnd"/>
            <w:r w:rsidRPr="00222C50">
              <w:rPr>
                <w:color w:val="000000"/>
                <w:sz w:val="18"/>
                <w:szCs w:val="18"/>
                <w:highlight w:val="yellow"/>
                <w:lang w:eastAsia="sk-SK"/>
              </w:rPr>
              <w:t xml:space="preserve">  technického riešenia . Žiadateľ veľmi dobre preukázal </w:t>
            </w:r>
            <w:proofErr w:type="spellStart"/>
            <w:r w:rsidRPr="00222C50">
              <w:rPr>
                <w:color w:val="000000"/>
                <w:sz w:val="18"/>
                <w:szCs w:val="18"/>
                <w:highlight w:val="yellow"/>
                <w:lang w:eastAsia="sk-SK"/>
              </w:rPr>
              <w:t>multiplikačné</w:t>
            </w:r>
            <w:proofErr w:type="spellEnd"/>
            <w:r w:rsidRPr="00222C50">
              <w:rPr>
                <w:color w:val="000000"/>
                <w:sz w:val="18"/>
                <w:szCs w:val="18"/>
                <w:highlight w:val="yellow"/>
                <w:lang w:eastAsia="sk-SK"/>
              </w:rPr>
              <w:t xml:space="preserve"> efekty projektu vo vzťahu k podniku a cieľom </w:t>
            </w:r>
            <w:proofErr w:type="spellStart"/>
            <w:r w:rsidRPr="00222C50">
              <w:rPr>
                <w:color w:val="000000"/>
                <w:sz w:val="18"/>
                <w:szCs w:val="18"/>
                <w:highlight w:val="yellow"/>
                <w:lang w:eastAsia="sk-SK"/>
              </w:rPr>
              <w:t>podopatrania</w:t>
            </w:r>
            <w:proofErr w:type="spellEnd"/>
            <w:r w:rsidRPr="00222C50">
              <w:rPr>
                <w:color w:val="000000"/>
                <w:sz w:val="18"/>
                <w:szCs w:val="18"/>
                <w:highlight w:val="yellow"/>
                <w:lang w:eastAsia="sk-SK"/>
              </w:rPr>
              <w:t>. V prínosoch zohľadnil zameranie projektu. Preukázanie prínosov a </w:t>
            </w:r>
            <w:proofErr w:type="spellStart"/>
            <w:r w:rsidRPr="00222C50">
              <w:rPr>
                <w:color w:val="000000"/>
                <w:sz w:val="18"/>
                <w:szCs w:val="18"/>
                <w:highlight w:val="yellow"/>
                <w:lang w:eastAsia="sk-SK"/>
              </w:rPr>
              <w:t>multiplikačného</w:t>
            </w:r>
            <w:proofErr w:type="spellEnd"/>
            <w:r w:rsidRPr="00222C50">
              <w:rPr>
                <w:color w:val="000000"/>
                <w:sz w:val="18"/>
                <w:szCs w:val="18"/>
                <w:highlight w:val="yellow"/>
                <w:lang w:eastAsia="sk-SK"/>
              </w:rPr>
              <w:t xml:space="preserve"> efektu je hodnoverné a sú použité konzistentné údaje.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222C50" w:rsidRDefault="00222C50" w:rsidP="00D573F5">
            <w:pPr>
              <w:spacing w:after="160" w:line="0" w:lineRule="atLeast"/>
              <w:jc w:val="center"/>
              <w:rPr>
                <w:sz w:val="18"/>
                <w:szCs w:val="18"/>
                <w:lang w:eastAsia="sk-SK"/>
              </w:rPr>
            </w:pPr>
            <w:r w:rsidRPr="00222C50">
              <w:rPr>
                <w:color w:val="000000"/>
                <w:sz w:val="18"/>
                <w:szCs w:val="18"/>
                <w:highlight w:val="yellow"/>
                <w:lang w:eastAsia="sk-SK"/>
              </w:rPr>
              <w:t>3</w:t>
            </w:r>
          </w:p>
        </w:tc>
      </w:tr>
    </w:tbl>
    <w:p w:rsidR="00D573F5" w:rsidRPr="00222C50" w:rsidRDefault="00D573F5" w:rsidP="00D573F5">
      <w:pPr>
        <w:spacing w:before="0" w:after="0"/>
        <w:textAlignment w:val="baseline"/>
        <w:rPr>
          <w:b/>
          <w:bCs/>
          <w:color w:val="000000"/>
          <w:sz w:val="20"/>
          <w:highlight w:val="yellow"/>
          <w:lang w:eastAsia="sk-SK"/>
        </w:rPr>
      </w:pPr>
      <w:r w:rsidRPr="00222C50">
        <w:rPr>
          <w:color w:val="000000"/>
          <w:highlight w:val="yellow"/>
          <w:lang w:eastAsia="sk-SK"/>
        </w:rPr>
        <w:t>Minimálna hranica požadovaných bodov je 70.</w:t>
      </w:r>
    </w:p>
    <w:p w:rsidR="00D573F5" w:rsidRPr="00222C50" w:rsidRDefault="00D573F5" w:rsidP="00D573F5">
      <w:pPr>
        <w:spacing w:after="0"/>
        <w:rPr>
          <w:szCs w:val="24"/>
          <w:highlight w:val="yellow"/>
          <w:lang w:eastAsia="sk-SK"/>
        </w:rPr>
      </w:pPr>
    </w:p>
    <w:p w:rsidR="00D573F5" w:rsidRPr="00222C50" w:rsidRDefault="00D573F5" w:rsidP="00D573F5">
      <w:pPr>
        <w:spacing w:before="0" w:after="0"/>
        <w:textAlignment w:val="baseline"/>
        <w:rPr>
          <w:b/>
          <w:bCs/>
          <w:color w:val="000000"/>
          <w:sz w:val="20"/>
          <w:highlight w:val="yellow"/>
          <w:lang w:eastAsia="sk-SK"/>
        </w:rPr>
      </w:pPr>
      <w:r w:rsidRPr="00222C50">
        <w:rPr>
          <w:color w:val="000000"/>
          <w:highlight w:val="yellow"/>
          <w:lang w:eastAsia="sk-SK"/>
        </w:rPr>
        <w:t>V prípade, že požiadavka na finančné prostriedky prevýši finančný limit na kontrahovanie, budú pri výbere</w:t>
      </w:r>
      <w:r>
        <w:rPr>
          <w:color w:val="000000"/>
          <w:highlight w:val="yellow"/>
          <w:lang w:eastAsia="sk-SK"/>
        </w:rPr>
        <w:t xml:space="preserve"> zoradené</w:t>
      </w:r>
      <w:r w:rsidRPr="00222C50">
        <w:rPr>
          <w:color w:val="000000"/>
          <w:highlight w:val="yellow"/>
          <w:lang w:eastAsia="sk-SK"/>
        </w:rPr>
        <w:t xml:space="preserve"> </w:t>
      </w:r>
      <w:proofErr w:type="spellStart"/>
      <w:r w:rsidRPr="00222C50">
        <w:rPr>
          <w:color w:val="000000"/>
          <w:highlight w:val="yellow"/>
          <w:lang w:eastAsia="sk-SK"/>
        </w:rPr>
        <w:t>ŽoNFP</w:t>
      </w:r>
      <w:proofErr w:type="spellEnd"/>
      <w:r w:rsidRPr="00222C50">
        <w:rPr>
          <w:color w:val="000000"/>
          <w:highlight w:val="yellow"/>
          <w:lang w:eastAsia="sk-SK"/>
        </w:rPr>
        <w:t xml:space="preserve"> v prípade rovnakého počtu bodov na základe výšky žiadaného príspevku od najmenšieho k najväčšiemu a následne podľa nasledovných kritérií podľa poradia:</w:t>
      </w:r>
    </w:p>
    <w:p w:rsidR="00D573F5" w:rsidRPr="00222C50" w:rsidRDefault="00D573F5" w:rsidP="00D573F5">
      <w:pPr>
        <w:spacing w:after="160"/>
        <w:rPr>
          <w:szCs w:val="24"/>
          <w:highlight w:val="yellow"/>
          <w:lang w:eastAsia="sk-SK"/>
        </w:rPr>
      </w:pPr>
      <w:r w:rsidRPr="00222C50">
        <w:rPr>
          <w:color w:val="000000"/>
          <w:highlight w:val="yellow"/>
          <w:lang w:eastAsia="sk-SK"/>
        </w:rPr>
        <w:t>bodovacie kritérium 5</w:t>
      </w:r>
    </w:p>
    <w:p w:rsidR="00D573F5" w:rsidRPr="00222C50" w:rsidRDefault="00D573F5" w:rsidP="00D573F5">
      <w:pPr>
        <w:spacing w:after="160"/>
        <w:rPr>
          <w:szCs w:val="24"/>
          <w:highlight w:val="yellow"/>
          <w:lang w:eastAsia="sk-SK"/>
        </w:rPr>
      </w:pPr>
      <w:r w:rsidRPr="00222C50">
        <w:rPr>
          <w:color w:val="000000"/>
          <w:highlight w:val="yellow"/>
          <w:lang w:eastAsia="sk-SK"/>
        </w:rPr>
        <w:t>bodovacie kritérium 3</w:t>
      </w:r>
    </w:p>
    <w:p w:rsidR="00D573F5" w:rsidRPr="00222C50" w:rsidRDefault="00D573F5" w:rsidP="00D573F5">
      <w:pPr>
        <w:spacing w:after="160"/>
        <w:rPr>
          <w:szCs w:val="24"/>
          <w:lang w:eastAsia="sk-SK"/>
        </w:rPr>
      </w:pPr>
      <w:r w:rsidRPr="00222C50">
        <w:rPr>
          <w:color w:val="000000"/>
          <w:highlight w:val="yellow"/>
          <w:lang w:eastAsia="sk-SK"/>
        </w:rPr>
        <w:t>bodovacie kritérium 4</w:t>
      </w:r>
    </w:p>
    <w:p w:rsidR="00D573F5" w:rsidRPr="00222C50" w:rsidRDefault="00D573F5" w:rsidP="00D573F5">
      <w:pPr>
        <w:spacing w:after="160"/>
        <w:rPr>
          <w:szCs w:val="24"/>
          <w:highlight w:val="yellow"/>
          <w:lang w:eastAsia="sk-SK"/>
        </w:rPr>
      </w:pPr>
      <w:r w:rsidRPr="00222C50">
        <w:rPr>
          <w:color w:val="000000"/>
          <w:highlight w:val="yellow"/>
          <w:lang w:eastAsia="sk-SK"/>
        </w:rPr>
        <w:t>bodovacie kritérium 2</w:t>
      </w:r>
    </w:p>
    <w:p w:rsidR="00D573F5" w:rsidRPr="00222C50" w:rsidRDefault="00D573F5" w:rsidP="00D573F5">
      <w:pPr>
        <w:spacing w:after="160"/>
        <w:rPr>
          <w:szCs w:val="24"/>
          <w:highlight w:val="yellow"/>
          <w:lang w:eastAsia="sk-SK"/>
        </w:rPr>
      </w:pPr>
      <w:r w:rsidRPr="00222C50">
        <w:rPr>
          <w:color w:val="000000"/>
          <w:highlight w:val="yellow"/>
          <w:lang w:eastAsia="sk-SK"/>
        </w:rPr>
        <w:t>bodovacie kritérium 1</w:t>
      </w:r>
    </w:p>
    <w:p w:rsidR="00222C50" w:rsidRDefault="00D573F5" w:rsidP="00D573F5">
      <w:pPr>
        <w:spacing w:before="0" w:after="0"/>
        <w:rPr>
          <w:szCs w:val="24"/>
          <w:lang w:eastAsia="sk-SK"/>
        </w:rPr>
      </w:pPr>
      <w:r w:rsidRPr="00222C50">
        <w:rPr>
          <w:color w:val="000000"/>
          <w:highlight w:val="yellow"/>
          <w:lang w:eastAsia="sk-SK"/>
        </w:rPr>
        <w:t>bodovacie kritérium 6</w:t>
      </w:r>
    </w:p>
    <w:p w:rsidR="004E682D" w:rsidRPr="00BA1C1C" w:rsidRDefault="004E682D" w:rsidP="005B1C06">
      <w:pPr>
        <w:spacing w:before="0" w:after="0"/>
        <w:rPr>
          <w:i/>
          <w:szCs w:val="24"/>
          <w:lang w:eastAsia="sk-SK"/>
        </w:rPr>
      </w:pPr>
    </w:p>
    <w:p w:rsidR="004E682D" w:rsidRPr="00A02422" w:rsidRDefault="004E682D" w:rsidP="005B1C06">
      <w:pPr>
        <w:spacing w:before="0" w:after="0"/>
        <w:ind w:left="1134" w:hanging="1134"/>
        <w:jc w:val="left"/>
        <w:rPr>
          <w:b/>
          <w:szCs w:val="24"/>
          <w:lang w:eastAsia="sk-SK"/>
        </w:rPr>
      </w:pPr>
      <w:r w:rsidRPr="00A02422">
        <w:rPr>
          <w:b/>
          <w:szCs w:val="24"/>
          <w:lang w:eastAsia="sk-SK"/>
        </w:rPr>
        <w:t xml:space="preserve">Oblasť 4: </w:t>
      </w:r>
      <w:r w:rsidR="00283561" w:rsidRPr="00A02422">
        <w:rPr>
          <w:b/>
          <w:iCs/>
          <w:szCs w:val="24"/>
          <w:lang w:eastAsia="sk-SK"/>
        </w:rPr>
        <w:t>Z</w:t>
      </w:r>
      <w:r w:rsidRPr="00A02422">
        <w:rPr>
          <w:b/>
          <w:iCs/>
          <w:szCs w:val="24"/>
          <w:lang w:eastAsia="sk-SK"/>
        </w:rPr>
        <w:t>níženie záťaže na životné prostredie vrátane technológii na znižovanie emisií skleníkových plynov</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4588"/>
        <w:gridCol w:w="568"/>
        <w:gridCol w:w="2637"/>
      </w:tblGrid>
      <w:tr w:rsidR="004E682D" w:rsidRPr="00BA1C1C" w:rsidTr="009C6FB8">
        <w:trPr>
          <w:cantSplit/>
          <w:trHeight w:val="479"/>
        </w:trPr>
        <w:tc>
          <w:tcPr>
            <w:tcW w:w="349" w:type="pct"/>
            <w:shd w:val="clear" w:color="auto" w:fill="92D050"/>
            <w:vAlign w:val="center"/>
          </w:tcPr>
          <w:p w:rsidR="004E682D" w:rsidRPr="00BA1C1C" w:rsidRDefault="004E682D" w:rsidP="003F62ED">
            <w:pPr>
              <w:jc w:val="center"/>
              <w:rPr>
                <w:b/>
                <w:sz w:val="18"/>
                <w:szCs w:val="18"/>
              </w:rPr>
            </w:pPr>
            <w:r w:rsidRPr="00BA1C1C">
              <w:rPr>
                <w:b/>
                <w:sz w:val="18"/>
                <w:szCs w:val="18"/>
              </w:rPr>
              <w:t>P. č.</w:t>
            </w:r>
          </w:p>
        </w:tc>
        <w:tc>
          <w:tcPr>
            <w:tcW w:w="2738" w:type="pct"/>
            <w:shd w:val="clear" w:color="auto" w:fill="92D050"/>
            <w:vAlign w:val="center"/>
          </w:tcPr>
          <w:p w:rsidR="004E682D" w:rsidRPr="00BA1C1C" w:rsidRDefault="004E682D" w:rsidP="003F62ED">
            <w:pPr>
              <w:jc w:val="center"/>
              <w:rPr>
                <w:b/>
                <w:sz w:val="18"/>
                <w:szCs w:val="18"/>
              </w:rPr>
            </w:pPr>
            <w:r w:rsidRPr="00BA1C1C">
              <w:rPr>
                <w:b/>
                <w:sz w:val="18"/>
                <w:szCs w:val="18"/>
              </w:rPr>
              <w:t>Kritérium</w:t>
            </w:r>
          </w:p>
        </w:tc>
        <w:tc>
          <w:tcPr>
            <w:tcW w:w="339" w:type="pct"/>
            <w:shd w:val="clear" w:color="auto" w:fill="92D050"/>
            <w:vAlign w:val="center"/>
          </w:tcPr>
          <w:p w:rsidR="004E682D" w:rsidRPr="00BA1C1C" w:rsidRDefault="004E682D" w:rsidP="009C6FB8">
            <w:pPr>
              <w:jc w:val="center"/>
              <w:rPr>
                <w:b/>
                <w:sz w:val="18"/>
                <w:szCs w:val="18"/>
              </w:rPr>
            </w:pPr>
            <w:r w:rsidRPr="00BA1C1C">
              <w:rPr>
                <w:b/>
                <w:sz w:val="18"/>
                <w:szCs w:val="18"/>
              </w:rPr>
              <w:t>Body</w:t>
            </w:r>
          </w:p>
        </w:tc>
        <w:tc>
          <w:tcPr>
            <w:tcW w:w="1574" w:type="pct"/>
            <w:shd w:val="clear" w:color="auto" w:fill="92D050"/>
            <w:vAlign w:val="center"/>
          </w:tcPr>
          <w:p w:rsidR="004E682D" w:rsidRPr="007F6DCD" w:rsidRDefault="004E682D" w:rsidP="003F62ED">
            <w:pPr>
              <w:jc w:val="center"/>
              <w:rPr>
                <w:b/>
                <w:sz w:val="16"/>
                <w:szCs w:val="16"/>
              </w:rPr>
            </w:pPr>
            <w:r w:rsidRPr="007F6DCD">
              <w:rPr>
                <w:b/>
                <w:sz w:val="16"/>
                <w:szCs w:val="16"/>
              </w:rPr>
              <w:t>Poznámka</w:t>
            </w:r>
          </w:p>
        </w:tc>
      </w:tr>
      <w:tr w:rsidR="004E682D" w:rsidRPr="00BA1C1C" w:rsidTr="009C6FB8">
        <w:trPr>
          <w:trHeight w:val="427"/>
        </w:trPr>
        <w:tc>
          <w:tcPr>
            <w:tcW w:w="349" w:type="pct"/>
            <w:vAlign w:val="center"/>
          </w:tcPr>
          <w:p w:rsidR="004E682D" w:rsidRPr="00BA1C1C" w:rsidRDefault="004E682D" w:rsidP="003F62ED">
            <w:pPr>
              <w:jc w:val="center"/>
              <w:rPr>
                <w:b/>
                <w:sz w:val="20"/>
              </w:rPr>
            </w:pPr>
            <w:r w:rsidRPr="00BA1C1C">
              <w:rPr>
                <w:b/>
                <w:sz w:val="20"/>
              </w:rPr>
              <w:t>1.</w:t>
            </w:r>
          </w:p>
        </w:tc>
        <w:tc>
          <w:tcPr>
            <w:tcW w:w="2738" w:type="pct"/>
          </w:tcPr>
          <w:p w:rsidR="004E682D" w:rsidRPr="00BA1C1C" w:rsidRDefault="004E682D" w:rsidP="003F62ED">
            <w:pPr>
              <w:jc w:val="left"/>
              <w:rPr>
                <w:sz w:val="18"/>
                <w:szCs w:val="18"/>
              </w:rPr>
            </w:pPr>
            <w:r w:rsidRPr="00BA1C1C">
              <w:rPr>
                <w:sz w:val="18"/>
                <w:szCs w:val="18"/>
              </w:rPr>
              <w:t xml:space="preserve">Projekt sa realizuje v okrese s mierou  evidovanej nezamestnanosti </w:t>
            </w:r>
            <w:r w:rsidR="00EC004C" w:rsidRPr="00BA1C1C">
              <w:rPr>
                <w:sz w:val="18"/>
                <w:szCs w:val="18"/>
              </w:rPr>
              <w:t>k 31.12. predchádzajúceho roka</w:t>
            </w:r>
            <w:r w:rsidRPr="00BA1C1C">
              <w:rPr>
                <w:sz w:val="18"/>
                <w:szCs w:val="18"/>
              </w:rPr>
              <w:t xml:space="preserve">: </w:t>
            </w:r>
          </w:p>
          <w:p w:rsidR="004E682D" w:rsidRPr="00BA1C1C" w:rsidRDefault="004E682D" w:rsidP="001C4991">
            <w:pPr>
              <w:numPr>
                <w:ilvl w:val="0"/>
                <w:numId w:val="9"/>
              </w:numPr>
              <w:spacing w:before="0" w:after="0"/>
              <w:ind w:firstLine="951"/>
              <w:jc w:val="left"/>
              <w:rPr>
                <w:sz w:val="18"/>
                <w:szCs w:val="18"/>
              </w:rPr>
            </w:pPr>
            <w:r w:rsidRPr="00BA1C1C">
              <w:rPr>
                <w:sz w:val="18"/>
                <w:szCs w:val="18"/>
              </w:rPr>
              <w:t>do 15% vrátane</w:t>
            </w:r>
          </w:p>
          <w:p w:rsidR="004E682D" w:rsidRPr="00BA1C1C" w:rsidRDefault="00EC004C" w:rsidP="001C4991">
            <w:pPr>
              <w:numPr>
                <w:ilvl w:val="0"/>
                <w:numId w:val="9"/>
              </w:numPr>
              <w:spacing w:before="0" w:after="0"/>
              <w:ind w:firstLine="951"/>
              <w:jc w:val="left"/>
              <w:rPr>
                <w:sz w:val="18"/>
                <w:szCs w:val="18"/>
              </w:rPr>
            </w:pPr>
            <w:r w:rsidRPr="00BA1C1C">
              <w:rPr>
                <w:sz w:val="18"/>
                <w:szCs w:val="18"/>
              </w:rPr>
              <w:t xml:space="preserve">nad 15% </w:t>
            </w:r>
          </w:p>
        </w:tc>
        <w:tc>
          <w:tcPr>
            <w:tcW w:w="339" w:type="pct"/>
            <w:vAlign w:val="center"/>
          </w:tcPr>
          <w:p w:rsidR="00AE45ED" w:rsidRDefault="00AE45ED" w:rsidP="009C6FB8">
            <w:pPr>
              <w:spacing w:after="0"/>
              <w:jc w:val="center"/>
              <w:rPr>
                <w:sz w:val="18"/>
                <w:szCs w:val="18"/>
              </w:rPr>
            </w:pPr>
          </w:p>
          <w:p w:rsidR="00AE45ED" w:rsidRDefault="00AE45ED" w:rsidP="009C6FB8">
            <w:pPr>
              <w:spacing w:before="0" w:after="0"/>
              <w:jc w:val="center"/>
              <w:rPr>
                <w:sz w:val="18"/>
                <w:szCs w:val="18"/>
              </w:rPr>
            </w:pPr>
          </w:p>
          <w:p w:rsidR="00AE45ED" w:rsidRDefault="00AE45ED" w:rsidP="009C6FB8">
            <w:pPr>
              <w:spacing w:before="0" w:after="0"/>
              <w:jc w:val="center"/>
              <w:rPr>
                <w:sz w:val="18"/>
                <w:szCs w:val="18"/>
              </w:rPr>
            </w:pPr>
          </w:p>
          <w:p w:rsidR="00BC54E6" w:rsidRPr="00BA1C1C" w:rsidRDefault="0096520E" w:rsidP="009C6FB8">
            <w:pPr>
              <w:spacing w:before="0" w:after="0"/>
              <w:jc w:val="center"/>
              <w:rPr>
                <w:sz w:val="18"/>
                <w:szCs w:val="18"/>
              </w:rPr>
            </w:pPr>
            <w:r w:rsidRPr="00BA1C1C">
              <w:rPr>
                <w:sz w:val="18"/>
                <w:szCs w:val="18"/>
              </w:rPr>
              <w:t>7</w:t>
            </w:r>
          </w:p>
          <w:p w:rsidR="004E682D" w:rsidRPr="00BA1C1C" w:rsidRDefault="0096520E" w:rsidP="009C6FB8">
            <w:pPr>
              <w:spacing w:before="0" w:after="0"/>
              <w:jc w:val="center"/>
              <w:rPr>
                <w:sz w:val="18"/>
                <w:szCs w:val="18"/>
              </w:rPr>
            </w:pPr>
            <w:r w:rsidRPr="00BA1C1C">
              <w:rPr>
                <w:sz w:val="18"/>
                <w:szCs w:val="18"/>
              </w:rPr>
              <w:t>9</w:t>
            </w:r>
          </w:p>
        </w:tc>
        <w:tc>
          <w:tcPr>
            <w:tcW w:w="1574" w:type="pct"/>
            <w:shd w:val="clear" w:color="auto" w:fill="92D050"/>
            <w:vAlign w:val="center"/>
          </w:tcPr>
          <w:p w:rsidR="004E682D" w:rsidRPr="007F6DCD" w:rsidRDefault="004E682D" w:rsidP="007F6DCD">
            <w:pPr>
              <w:jc w:val="left"/>
              <w:rPr>
                <w:sz w:val="16"/>
                <w:szCs w:val="16"/>
              </w:rPr>
            </w:pPr>
            <w:r w:rsidRPr="007F6DCD">
              <w:rPr>
                <w:sz w:val="16"/>
                <w:szCs w:val="16"/>
              </w:rPr>
              <w:t>V prípade, ak sa projekt realizuje vo viacerých okresoch, body sa pridelia na základe nezamestnanosti vypočítanej aritmetickým priemerom z údajov nezamestnanosti všetkých okresov, kde sa projekt realizuje.</w:t>
            </w:r>
          </w:p>
          <w:p w:rsidR="004E682D" w:rsidRPr="007F6DCD" w:rsidRDefault="00EC004C" w:rsidP="005B1C06">
            <w:pPr>
              <w:spacing w:after="0"/>
              <w:jc w:val="left"/>
              <w:rPr>
                <w:sz w:val="16"/>
                <w:szCs w:val="16"/>
              </w:rPr>
            </w:pPr>
            <w:r w:rsidRPr="007F6DCD">
              <w:rPr>
                <w:sz w:val="16"/>
                <w:szCs w:val="16"/>
              </w:rPr>
              <w:t xml:space="preserve">Maximálny počet bodov je </w:t>
            </w:r>
            <w:r w:rsidR="0096520E" w:rsidRPr="007F6DCD">
              <w:rPr>
                <w:sz w:val="16"/>
                <w:szCs w:val="16"/>
              </w:rPr>
              <w:t>9</w:t>
            </w:r>
            <w:r w:rsidR="00D902E7" w:rsidRPr="007F6DCD">
              <w:rPr>
                <w:sz w:val="16"/>
                <w:szCs w:val="16"/>
              </w:rPr>
              <w:t>.</w:t>
            </w:r>
          </w:p>
        </w:tc>
      </w:tr>
      <w:tr w:rsidR="004E682D" w:rsidRPr="00BA1C1C" w:rsidTr="009C6FB8">
        <w:trPr>
          <w:trHeight w:val="640"/>
        </w:trPr>
        <w:tc>
          <w:tcPr>
            <w:tcW w:w="349" w:type="pct"/>
            <w:vAlign w:val="center"/>
          </w:tcPr>
          <w:p w:rsidR="004E682D" w:rsidRPr="00BA1C1C" w:rsidRDefault="004E682D" w:rsidP="003F62ED">
            <w:pPr>
              <w:jc w:val="center"/>
              <w:rPr>
                <w:b/>
                <w:sz w:val="20"/>
              </w:rPr>
            </w:pPr>
            <w:r w:rsidRPr="00BA1C1C">
              <w:rPr>
                <w:b/>
                <w:sz w:val="20"/>
              </w:rPr>
              <w:t>2.</w:t>
            </w:r>
          </w:p>
        </w:tc>
        <w:tc>
          <w:tcPr>
            <w:tcW w:w="2738" w:type="pct"/>
            <w:vAlign w:val="center"/>
          </w:tcPr>
          <w:p w:rsidR="004E682D" w:rsidRPr="00BA1C1C" w:rsidRDefault="004E682D" w:rsidP="003F62ED">
            <w:pPr>
              <w:spacing w:after="0"/>
              <w:jc w:val="left"/>
              <w:rPr>
                <w:sz w:val="18"/>
                <w:szCs w:val="18"/>
              </w:rPr>
            </w:pPr>
            <w:r w:rsidRPr="00BA1C1C">
              <w:rPr>
                <w:sz w:val="18"/>
                <w:szCs w:val="18"/>
              </w:rPr>
              <w:t>Žiadateľ bol založený alebo vznikol po 1.1.2014, nemá ukončený žiadny celý rok činnosti</w:t>
            </w:r>
            <w:r w:rsidR="007F6DCD">
              <w:rPr>
                <w:sz w:val="18"/>
                <w:szCs w:val="18"/>
              </w:rPr>
              <w:t>,</w:t>
            </w:r>
            <w:r w:rsidRPr="00BA1C1C">
              <w:rPr>
                <w:sz w:val="18"/>
                <w:szCs w:val="18"/>
              </w:rPr>
              <w:t xml:space="preserve"> a preto nevie preukázať ekonomickú životaschopnosť</w:t>
            </w:r>
          </w:p>
          <w:p w:rsidR="004E682D" w:rsidRPr="00BA1C1C" w:rsidRDefault="004E682D" w:rsidP="003F62ED">
            <w:pPr>
              <w:spacing w:after="0"/>
              <w:jc w:val="left"/>
              <w:rPr>
                <w:sz w:val="18"/>
                <w:szCs w:val="18"/>
              </w:rPr>
            </w:pPr>
            <w:r w:rsidRPr="00BA1C1C">
              <w:rPr>
                <w:sz w:val="18"/>
                <w:szCs w:val="18"/>
              </w:rPr>
              <w:t>Žiadateľ spĺňa aspoň jedno kritérium  ekonomickej životaschopnosti</w:t>
            </w:r>
          </w:p>
          <w:p w:rsidR="004E682D" w:rsidRPr="00BA1C1C" w:rsidRDefault="004E682D" w:rsidP="003F62ED">
            <w:pPr>
              <w:spacing w:after="0"/>
              <w:jc w:val="left"/>
              <w:rPr>
                <w:sz w:val="18"/>
                <w:szCs w:val="18"/>
              </w:rPr>
            </w:pPr>
            <w:r w:rsidRPr="00BA1C1C">
              <w:rPr>
                <w:sz w:val="18"/>
                <w:szCs w:val="18"/>
              </w:rPr>
              <w:t>Žiadateľ spĺňa obidve kritériá ekonomickej životaschopnosti</w:t>
            </w:r>
          </w:p>
        </w:tc>
        <w:tc>
          <w:tcPr>
            <w:tcW w:w="339" w:type="pct"/>
            <w:vAlign w:val="center"/>
          </w:tcPr>
          <w:p w:rsidR="004E682D" w:rsidRPr="00BA1C1C" w:rsidRDefault="004E682D" w:rsidP="009C6FB8">
            <w:pPr>
              <w:jc w:val="center"/>
              <w:rPr>
                <w:sz w:val="18"/>
                <w:szCs w:val="18"/>
              </w:rPr>
            </w:pPr>
          </w:p>
          <w:p w:rsidR="004E682D" w:rsidRPr="00BA1C1C" w:rsidRDefault="0096520E" w:rsidP="009C6FB8">
            <w:pPr>
              <w:jc w:val="center"/>
              <w:rPr>
                <w:sz w:val="18"/>
                <w:szCs w:val="18"/>
              </w:rPr>
            </w:pPr>
            <w:r w:rsidRPr="00BA1C1C">
              <w:rPr>
                <w:sz w:val="18"/>
                <w:szCs w:val="18"/>
              </w:rPr>
              <w:t>1</w:t>
            </w:r>
          </w:p>
          <w:p w:rsidR="004E682D" w:rsidRPr="00BA1C1C" w:rsidRDefault="00F04879" w:rsidP="009C6FB8">
            <w:pPr>
              <w:spacing w:after="0"/>
              <w:jc w:val="center"/>
              <w:rPr>
                <w:sz w:val="18"/>
                <w:szCs w:val="18"/>
              </w:rPr>
            </w:pPr>
            <w:r w:rsidRPr="00BA1C1C">
              <w:rPr>
                <w:sz w:val="18"/>
                <w:szCs w:val="18"/>
              </w:rPr>
              <w:t>3</w:t>
            </w:r>
          </w:p>
          <w:p w:rsidR="004E682D" w:rsidRPr="00BA1C1C" w:rsidRDefault="0096520E" w:rsidP="009C6FB8">
            <w:pPr>
              <w:spacing w:after="0"/>
              <w:jc w:val="center"/>
              <w:rPr>
                <w:sz w:val="18"/>
                <w:szCs w:val="18"/>
              </w:rPr>
            </w:pPr>
            <w:r w:rsidRPr="00BA1C1C">
              <w:rPr>
                <w:sz w:val="18"/>
                <w:szCs w:val="18"/>
              </w:rPr>
              <w:t>6</w:t>
            </w:r>
          </w:p>
        </w:tc>
        <w:tc>
          <w:tcPr>
            <w:tcW w:w="1574" w:type="pct"/>
            <w:shd w:val="clear" w:color="auto" w:fill="92D050"/>
            <w:vAlign w:val="center"/>
          </w:tcPr>
          <w:p w:rsidR="004E682D" w:rsidRPr="007F6DCD" w:rsidRDefault="004E682D" w:rsidP="007F6DCD">
            <w:pPr>
              <w:jc w:val="left"/>
              <w:rPr>
                <w:sz w:val="16"/>
                <w:szCs w:val="16"/>
              </w:rPr>
            </w:pPr>
            <w:r w:rsidRPr="007F6DCD">
              <w:rPr>
                <w:sz w:val="16"/>
                <w:szCs w:val="16"/>
              </w:rPr>
              <w:t>Posúdenie životaschopnosti platí aspoň za jeden rok z rokov 2013 alebo 2014. Spôsob uplatňovania bude stanovený  vo výzve.</w:t>
            </w:r>
          </w:p>
          <w:p w:rsidR="004E682D" w:rsidRPr="007F6DCD" w:rsidRDefault="00423C4F" w:rsidP="007F6DCD">
            <w:pPr>
              <w:jc w:val="left"/>
              <w:rPr>
                <w:sz w:val="16"/>
                <w:szCs w:val="16"/>
              </w:rPr>
            </w:pPr>
            <w:r w:rsidRPr="007F6DCD">
              <w:rPr>
                <w:sz w:val="16"/>
                <w:szCs w:val="16"/>
              </w:rPr>
              <w:t xml:space="preserve">Maximálny počet bodov je </w:t>
            </w:r>
            <w:r w:rsidR="0096520E" w:rsidRPr="007F6DCD">
              <w:rPr>
                <w:sz w:val="16"/>
                <w:szCs w:val="16"/>
              </w:rPr>
              <w:t>6</w:t>
            </w:r>
            <w:r w:rsidR="00AE45ED" w:rsidRPr="007F6DCD">
              <w:rPr>
                <w:sz w:val="16"/>
                <w:szCs w:val="16"/>
              </w:rPr>
              <w:t>.</w:t>
            </w:r>
          </w:p>
        </w:tc>
      </w:tr>
      <w:tr w:rsidR="0064254D" w:rsidRPr="00BA1C1C" w:rsidTr="009C6FB8">
        <w:trPr>
          <w:trHeight w:val="1192"/>
        </w:trPr>
        <w:tc>
          <w:tcPr>
            <w:tcW w:w="349" w:type="pct"/>
            <w:vAlign w:val="center"/>
          </w:tcPr>
          <w:p w:rsidR="0064254D" w:rsidRPr="00BA1C1C" w:rsidRDefault="0064254D" w:rsidP="003F62ED">
            <w:pPr>
              <w:jc w:val="center"/>
              <w:rPr>
                <w:b/>
                <w:sz w:val="20"/>
              </w:rPr>
            </w:pPr>
            <w:r w:rsidRPr="00BA1C1C">
              <w:rPr>
                <w:b/>
                <w:sz w:val="20"/>
              </w:rPr>
              <w:lastRenderedPageBreak/>
              <w:t>3.</w:t>
            </w:r>
          </w:p>
        </w:tc>
        <w:tc>
          <w:tcPr>
            <w:tcW w:w="2738" w:type="pct"/>
            <w:vAlign w:val="center"/>
          </w:tcPr>
          <w:p w:rsidR="0064254D" w:rsidRPr="00BA1C1C" w:rsidRDefault="0064254D" w:rsidP="003F62ED">
            <w:pPr>
              <w:spacing w:after="0"/>
              <w:jc w:val="left"/>
              <w:rPr>
                <w:sz w:val="18"/>
                <w:szCs w:val="18"/>
              </w:rPr>
            </w:pPr>
            <w:r w:rsidRPr="00BA1C1C">
              <w:rPr>
                <w:sz w:val="18"/>
                <w:szCs w:val="18"/>
              </w:rPr>
              <w:t>Projekt prispieva k hlavným cieľom PRV v rámci opatrenia 4.1 na základe an</w:t>
            </w:r>
            <w:r w:rsidR="00814959" w:rsidRPr="00BA1C1C">
              <w:rPr>
                <w:sz w:val="18"/>
                <w:szCs w:val="18"/>
              </w:rPr>
              <w:t>a</w:t>
            </w:r>
            <w:r w:rsidRPr="00BA1C1C">
              <w:rPr>
                <w:sz w:val="18"/>
                <w:szCs w:val="18"/>
              </w:rPr>
              <w:t xml:space="preserve">lýzy potrieb -  zvýšeniu efektívnosti výroby, k zvýšeniu produkcie alebo k zvýšeniu kvality výrobkov </w:t>
            </w:r>
          </w:p>
        </w:tc>
        <w:tc>
          <w:tcPr>
            <w:tcW w:w="339" w:type="pct"/>
            <w:vAlign w:val="center"/>
          </w:tcPr>
          <w:p w:rsidR="0064254D" w:rsidRPr="00BA1C1C" w:rsidRDefault="0064254D" w:rsidP="009C6FB8">
            <w:pPr>
              <w:jc w:val="center"/>
              <w:rPr>
                <w:sz w:val="18"/>
                <w:szCs w:val="18"/>
              </w:rPr>
            </w:pPr>
            <w:r w:rsidRPr="00BA1C1C">
              <w:rPr>
                <w:sz w:val="18"/>
                <w:szCs w:val="18"/>
              </w:rPr>
              <w:t>3</w:t>
            </w:r>
          </w:p>
        </w:tc>
        <w:tc>
          <w:tcPr>
            <w:tcW w:w="1574" w:type="pct"/>
            <w:shd w:val="clear" w:color="auto" w:fill="92D050"/>
            <w:vAlign w:val="center"/>
          </w:tcPr>
          <w:p w:rsidR="0064254D" w:rsidRPr="007F6DCD" w:rsidRDefault="0096520E" w:rsidP="007F6DCD">
            <w:pPr>
              <w:jc w:val="left"/>
              <w:rPr>
                <w:sz w:val="16"/>
                <w:szCs w:val="16"/>
              </w:rPr>
            </w:pPr>
            <w:r w:rsidRPr="007F6DCD">
              <w:rPr>
                <w:sz w:val="16"/>
                <w:szCs w:val="16"/>
              </w:rPr>
              <w:t xml:space="preserve">Žiadateľ uvedené popíše v žiadosti o NFP a v prípade  splnenia si uplatní </w:t>
            </w:r>
            <w:r w:rsidR="00874535" w:rsidRPr="007F6DCD">
              <w:rPr>
                <w:sz w:val="16"/>
                <w:szCs w:val="16"/>
              </w:rPr>
              <w:t>3</w:t>
            </w:r>
            <w:r w:rsidR="00D902E7" w:rsidRPr="007F6DCD">
              <w:rPr>
                <w:sz w:val="16"/>
                <w:szCs w:val="16"/>
              </w:rPr>
              <w:t xml:space="preserve"> </w:t>
            </w:r>
            <w:r w:rsidR="00874535" w:rsidRPr="007F6DCD">
              <w:rPr>
                <w:sz w:val="16"/>
                <w:szCs w:val="16"/>
              </w:rPr>
              <w:t>body.</w:t>
            </w:r>
          </w:p>
        </w:tc>
      </w:tr>
      <w:tr w:rsidR="007908EE" w:rsidRPr="00BA1C1C" w:rsidTr="009C6FB8">
        <w:trPr>
          <w:trHeight w:val="274"/>
        </w:trPr>
        <w:tc>
          <w:tcPr>
            <w:tcW w:w="349" w:type="pct"/>
            <w:vAlign w:val="center"/>
          </w:tcPr>
          <w:p w:rsidR="007908EE" w:rsidRPr="00BA1C1C" w:rsidRDefault="0064254D" w:rsidP="003F62ED">
            <w:pPr>
              <w:jc w:val="center"/>
              <w:rPr>
                <w:b/>
                <w:sz w:val="20"/>
              </w:rPr>
            </w:pPr>
            <w:r w:rsidRPr="00BA1C1C">
              <w:rPr>
                <w:b/>
                <w:sz w:val="20"/>
              </w:rPr>
              <w:t>4</w:t>
            </w:r>
            <w:r w:rsidR="007908EE" w:rsidRPr="00BA1C1C">
              <w:rPr>
                <w:b/>
                <w:sz w:val="20"/>
              </w:rPr>
              <w:t>.</w:t>
            </w:r>
          </w:p>
        </w:tc>
        <w:tc>
          <w:tcPr>
            <w:tcW w:w="2738" w:type="pct"/>
            <w:vAlign w:val="center"/>
          </w:tcPr>
          <w:p w:rsidR="007908EE" w:rsidRPr="00BA1C1C" w:rsidRDefault="0064254D" w:rsidP="002C3A5C">
            <w:pPr>
              <w:spacing w:after="0"/>
              <w:jc w:val="left"/>
              <w:rPr>
                <w:sz w:val="18"/>
                <w:szCs w:val="18"/>
              </w:rPr>
            </w:pPr>
            <w:r w:rsidRPr="00BA1C1C">
              <w:rPr>
                <w:sz w:val="18"/>
                <w:szCs w:val="18"/>
              </w:rPr>
              <w:t>Projekt prispieva k zníženiu skleníkových plynov, predovšetkým metánu, sadzí a následne CO</w:t>
            </w:r>
            <w:r w:rsidR="00814959" w:rsidRPr="00BA1C1C">
              <w:rPr>
                <w:sz w:val="18"/>
                <w:szCs w:val="18"/>
                <w:vertAlign w:val="superscript"/>
              </w:rPr>
              <w:t>2</w:t>
            </w:r>
            <w:r w:rsidRPr="00BA1C1C">
              <w:rPr>
                <w:sz w:val="18"/>
                <w:szCs w:val="18"/>
              </w:rPr>
              <w:t xml:space="preserve"> </w:t>
            </w:r>
          </w:p>
        </w:tc>
        <w:tc>
          <w:tcPr>
            <w:tcW w:w="339" w:type="pct"/>
            <w:vAlign w:val="center"/>
          </w:tcPr>
          <w:p w:rsidR="007908EE" w:rsidRPr="00BA1C1C" w:rsidRDefault="007F6DCD" w:rsidP="009C6FB8">
            <w:pPr>
              <w:spacing w:after="0"/>
              <w:jc w:val="center"/>
              <w:rPr>
                <w:sz w:val="18"/>
                <w:szCs w:val="18"/>
              </w:rPr>
            </w:pPr>
            <w:r w:rsidRPr="00BA1C1C">
              <w:rPr>
                <w:sz w:val="18"/>
                <w:szCs w:val="18"/>
              </w:rPr>
              <w:t>M</w:t>
            </w:r>
            <w:r w:rsidR="0064254D" w:rsidRPr="00BA1C1C">
              <w:rPr>
                <w:sz w:val="18"/>
                <w:szCs w:val="18"/>
              </w:rPr>
              <w:t>ax</w:t>
            </w:r>
            <w:r>
              <w:rPr>
                <w:sz w:val="18"/>
                <w:szCs w:val="18"/>
              </w:rPr>
              <w:t>.</w:t>
            </w:r>
            <w:r w:rsidR="0064254D" w:rsidRPr="00BA1C1C">
              <w:rPr>
                <w:sz w:val="18"/>
                <w:szCs w:val="18"/>
              </w:rPr>
              <w:t xml:space="preserve">           7</w:t>
            </w:r>
          </w:p>
        </w:tc>
        <w:tc>
          <w:tcPr>
            <w:tcW w:w="1574" w:type="pct"/>
            <w:shd w:val="clear" w:color="auto" w:fill="92D050"/>
            <w:vAlign w:val="center"/>
          </w:tcPr>
          <w:p w:rsidR="0064254D" w:rsidRPr="007F6DCD" w:rsidRDefault="0064254D" w:rsidP="007F6DCD">
            <w:pPr>
              <w:jc w:val="left"/>
              <w:rPr>
                <w:sz w:val="16"/>
                <w:szCs w:val="16"/>
              </w:rPr>
            </w:pPr>
            <w:r w:rsidRPr="007F6DCD">
              <w:rPr>
                <w:sz w:val="16"/>
                <w:szCs w:val="16"/>
              </w:rPr>
              <w:t>Metodika uplatnenia bodov bude určená vo výzve.</w:t>
            </w:r>
          </w:p>
          <w:p w:rsidR="007908EE" w:rsidRPr="007F6DCD" w:rsidRDefault="0064254D" w:rsidP="005B1C06">
            <w:pPr>
              <w:spacing w:after="0"/>
              <w:jc w:val="left"/>
              <w:rPr>
                <w:sz w:val="16"/>
                <w:szCs w:val="16"/>
              </w:rPr>
            </w:pPr>
            <w:r w:rsidRPr="007F6DCD">
              <w:rPr>
                <w:sz w:val="16"/>
                <w:szCs w:val="16"/>
              </w:rPr>
              <w:t>Maximálny počet bodov je 7</w:t>
            </w:r>
            <w:r w:rsidR="0096520E" w:rsidRPr="007F6DCD">
              <w:rPr>
                <w:sz w:val="16"/>
                <w:szCs w:val="16"/>
              </w:rPr>
              <w:t>.</w:t>
            </w:r>
          </w:p>
        </w:tc>
      </w:tr>
      <w:tr w:rsidR="00731E0D" w:rsidRPr="00BA1C1C" w:rsidTr="009C6FB8">
        <w:trPr>
          <w:trHeight w:val="640"/>
        </w:trPr>
        <w:tc>
          <w:tcPr>
            <w:tcW w:w="349" w:type="pct"/>
            <w:vAlign w:val="center"/>
          </w:tcPr>
          <w:p w:rsidR="00731E0D" w:rsidRPr="00BA1C1C" w:rsidRDefault="0064254D" w:rsidP="003F62ED">
            <w:pPr>
              <w:jc w:val="center"/>
              <w:rPr>
                <w:b/>
                <w:sz w:val="20"/>
              </w:rPr>
            </w:pPr>
            <w:r w:rsidRPr="00BA1C1C">
              <w:rPr>
                <w:b/>
                <w:sz w:val="20"/>
              </w:rPr>
              <w:t>5</w:t>
            </w:r>
            <w:r w:rsidR="00731E0D" w:rsidRPr="00BA1C1C">
              <w:rPr>
                <w:b/>
                <w:sz w:val="20"/>
              </w:rPr>
              <w:t>.</w:t>
            </w:r>
          </w:p>
        </w:tc>
        <w:tc>
          <w:tcPr>
            <w:tcW w:w="2738" w:type="pct"/>
            <w:vAlign w:val="center"/>
          </w:tcPr>
          <w:p w:rsidR="00731E0D" w:rsidRPr="00BA1C1C" w:rsidRDefault="00731E0D" w:rsidP="003F62ED">
            <w:pPr>
              <w:spacing w:after="0"/>
              <w:jc w:val="left"/>
              <w:rPr>
                <w:sz w:val="18"/>
                <w:szCs w:val="18"/>
              </w:rPr>
            </w:pPr>
            <w:r w:rsidRPr="00BA1C1C">
              <w:rPr>
                <w:sz w:val="18"/>
                <w:szCs w:val="18"/>
              </w:rPr>
              <w:t>Žiadateľ obhospod</w:t>
            </w:r>
            <w:r w:rsidR="00814959" w:rsidRPr="00BA1C1C">
              <w:rPr>
                <w:sz w:val="18"/>
                <w:szCs w:val="18"/>
              </w:rPr>
              <w:t>a</w:t>
            </w:r>
            <w:r w:rsidRPr="00BA1C1C">
              <w:rPr>
                <w:sz w:val="18"/>
                <w:szCs w:val="18"/>
              </w:rPr>
              <w:t xml:space="preserve">roval minimálne 50% pôdy v znevýhodnených oblastiach a/alebo v zraniteľných oblastiach  </w:t>
            </w:r>
          </w:p>
          <w:p w:rsidR="00731E0D" w:rsidRPr="00BA1C1C" w:rsidRDefault="00731E0D" w:rsidP="003F62ED">
            <w:pPr>
              <w:spacing w:after="0"/>
              <w:jc w:val="left"/>
              <w:rPr>
                <w:sz w:val="18"/>
                <w:szCs w:val="18"/>
              </w:rPr>
            </w:pPr>
          </w:p>
        </w:tc>
        <w:tc>
          <w:tcPr>
            <w:tcW w:w="339" w:type="pct"/>
            <w:vAlign w:val="center"/>
          </w:tcPr>
          <w:p w:rsidR="00731E0D" w:rsidRPr="00BA1C1C" w:rsidRDefault="0096520E" w:rsidP="009C6FB8">
            <w:pPr>
              <w:jc w:val="center"/>
              <w:rPr>
                <w:sz w:val="18"/>
                <w:szCs w:val="18"/>
              </w:rPr>
            </w:pPr>
            <w:r w:rsidRPr="00BA1C1C">
              <w:rPr>
                <w:sz w:val="18"/>
                <w:szCs w:val="18"/>
              </w:rPr>
              <w:t>5</w:t>
            </w:r>
          </w:p>
        </w:tc>
        <w:tc>
          <w:tcPr>
            <w:tcW w:w="1574" w:type="pct"/>
            <w:shd w:val="clear" w:color="auto" w:fill="92D050"/>
            <w:vAlign w:val="center"/>
          </w:tcPr>
          <w:p w:rsidR="007F6DCD" w:rsidRDefault="00731E0D" w:rsidP="007F6DCD">
            <w:pPr>
              <w:jc w:val="left"/>
              <w:rPr>
                <w:sz w:val="16"/>
                <w:szCs w:val="16"/>
              </w:rPr>
            </w:pPr>
            <w:r w:rsidRPr="007F6DCD">
              <w:rPr>
                <w:sz w:val="16"/>
                <w:szCs w:val="16"/>
              </w:rPr>
              <w:t xml:space="preserve">Posúdenie sa v prípade podávania žiadostí  na toto opatrenie v roku 2015 preukáže na základe deklarovanej pôdy </w:t>
            </w:r>
            <w:r w:rsidR="00ED476E" w:rsidRPr="007F6DCD">
              <w:rPr>
                <w:sz w:val="16"/>
                <w:szCs w:val="16"/>
              </w:rPr>
              <w:t xml:space="preserve">(na základe podanej žiadosti) </w:t>
            </w:r>
            <w:r w:rsidRPr="007F6DCD">
              <w:rPr>
                <w:sz w:val="16"/>
                <w:szCs w:val="16"/>
              </w:rPr>
              <w:t xml:space="preserve">v rámci žiadosti pre platbu SAPS resp. LFA v roku 2014. </w:t>
            </w:r>
          </w:p>
          <w:p w:rsidR="007F6DCD" w:rsidRDefault="00731E0D" w:rsidP="007F6DCD">
            <w:pPr>
              <w:jc w:val="left"/>
              <w:rPr>
                <w:sz w:val="16"/>
                <w:szCs w:val="16"/>
              </w:rPr>
            </w:pPr>
            <w:r w:rsidRPr="007F6DCD">
              <w:rPr>
                <w:sz w:val="16"/>
                <w:szCs w:val="16"/>
              </w:rPr>
              <w:t>V prípa</w:t>
            </w:r>
            <w:r w:rsidR="00AE45ED" w:rsidRPr="007F6DCD">
              <w:rPr>
                <w:sz w:val="16"/>
                <w:szCs w:val="16"/>
              </w:rPr>
              <w:t>de nedeklarovania v roku 2014 (</w:t>
            </w:r>
            <w:r w:rsidRPr="007F6DCD">
              <w:rPr>
                <w:sz w:val="16"/>
                <w:szCs w:val="16"/>
              </w:rPr>
              <w:t>napr. nový žiadateľ v roku 2015, nepožiad</w:t>
            </w:r>
            <w:r w:rsidR="00AE45ED" w:rsidRPr="007F6DCD">
              <w:rPr>
                <w:sz w:val="16"/>
                <w:szCs w:val="16"/>
              </w:rPr>
              <w:t>anie o podporu  v roku 2014 ap.</w:t>
            </w:r>
            <w:r w:rsidRPr="007F6DCD">
              <w:rPr>
                <w:sz w:val="16"/>
                <w:szCs w:val="16"/>
              </w:rPr>
              <w:t xml:space="preserve">) sa body nepridelia. </w:t>
            </w:r>
          </w:p>
          <w:p w:rsidR="00731E0D" w:rsidRPr="007F6DCD" w:rsidRDefault="00731E0D" w:rsidP="007F6DCD">
            <w:pPr>
              <w:jc w:val="left"/>
              <w:rPr>
                <w:sz w:val="16"/>
                <w:szCs w:val="16"/>
              </w:rPr>
            </w:pPr>
            <w:r w:rsidRPr="007F6DCD">
              <w:rPr>
                <w:sz w:val="16"/>
                <w:szCs w:val="16"/>
              </w:rPr>
              <w:t>V prípade podávania žiadostí v nasledujúcich rokoch po roku 2015 sa berie deklarovaná výmera v žiadosti na ANC resp. SAPS v roku pr</w:t>
            </w:r>
            <w:r w:rsidR="00ED476E" w:rsidRPr="007F6DCD">
              <w:rPr>
                <w:sz w:val="16"/>
                <w:szCs w:val="16"/>
              </w:rPr>
              <w:t>e</w:t>
            </w:r>
            <w:r w:rsidRPr="007F6DCD">
              <w:rPr>
                <w:sz w:val="16"/>
                <w:szCs w:val="16"/>
              </w:rPr>
              <w:t xml:space="preserve">dchádzajúcom podávaniu žiadostí na dané opatrenie. </w:t>
            </w:r>
          </w:p>
          <w:p w:rsidR="00731E0D" w:rsidRPr="007F6DCD" w:rsidRDefault="00731E0D" w:rsidP="007F6DCD">
            <w:pPr>
              <w:jc w:val="left"/>
              <w:rPr>
                <w:sz w:val="16"/>
                <w:szCs w:val="16"/>
              </w:rPr>
            </w:pPr>
            <w:r w:rsidRPr="007F6DCD">
              <w:rPr>
                <w:sz w:val="16"/>
                <w:szCs w:val="16"/>
              </w:rPr>
              <w:t xml:space="preserve">Maximálny počet bodov je </w:t>
            </w:r>
            <w:r w:rsidR="007D78AF" w:rsidRPr="007F6DCD">
              <w:rPr>
                <w:sz w:val="16"/>
                <w:szCs w:val="16"/>
              </w:rPr>
              <w:t>5</w:t>
            </w:r>
            <w:r w:rsidR="00D902E7" w:rsidRPr="007F6DCD">
              <w:rPr>
                <w:sz w:val="16"/>
                <w:szCs w:val="16"/>
              </w:rPr>
              <w:t>.</w:t>
            </w:r>
          </w:p>
        </w:tc>
      </w:tr>
      <w:tr w:rsidR="004E682D" w:rsidRPr="00BA1C1C" w:rsidTr="009C6FB8">
        <w:trPr>
          <w:trHeight w:val="1060"/>
        </w:trPr>
        <w:tc>
          <w:tcPr>
            <w:tcW w:w="349" w:type="pct"/>
            <w:vAlign w:val="center"/>
          </w:tcPr>
          <w:p w:rsidR="004E682D" w:rsidRPr="00BA1C1C" w:rsidRDefault="0064254D" w:rsidP="003F62ED">
            <w:pPr>
              <w:jc w:val="center"/>
              <w:rPr>
                <w:b/>
                <w:sz w:val="20"/>
              </w:rPr>
            </w:pPr>
            <w:r w:rsidRPr="00BA1C1C">
              <w:rPr>
                <w:b/>
                <w:sz w:val="20"/>
              </w:rPr>
              <w:t>6</w:t>
            </w:r>
            <w:r w:rsidR="004E682D" w:rsidRPr="00BA1C1C">
              <w:rPr>
                <w:b/>
                <w:sz w:val="20"/>
              </w:rPr>
              <w:t>.</w:t>
            </w:r>
          </w:p>
        </w:tc>
        <w:tc>
          <w:tcPr>
            <w:tcW w:w="2738" w:type="pct"/>
            <w:tcBorders>
              <w:bottom w:val="nil"/>
            </w:tcBorders>
            <w:vAlign w:val="center"/>
          </w:tcPr>
          <w:p w:rsidR="004E682D" w:rsidRPr="00BA1C1C" w:rsidRDefault="004E682D" w:rsidP="003F62ED">
            <w:pPr>
              <w:spacing w:after="0"/>
              <w:rPr>
                <w:sz w:val="18"/>
                <w:szCs w:val="18"/>
              </w:rPr>
            </w:pPr>
            <w:r w:rsidRPr="00BA1C1C">
              <w:rPr>
                <w:sz w:val="18"/>
                <w:szCs w:val="18"/>
              </w:rPr>
              <w:t>Deklarované oprávnené výdavky žiadateľom  v súvislosti s projektom sú:</w:t>
            </w:r>
          </w:p>
          <w:p w:rsidR="004E682D" w:rsidRPr="00BA1C1C" w:rsidRDefault="004E682D" w:rsidP="005E22E0">
            <w:pPr>
              <w:pStyle w:val="Odsekzoznamu"/>
              <w:numPr>
                <w:ilvl w:val="0"/>
                <w:numId w:val="41"/>
              </w:numPr>
              <w:spacing w:after="0"/>
              <w:rPr>
                <w:sz w:val="18"/>
                <w:szCs w:val="18"/>
              </w:rPr>
            </w:pPr>
            <w:r w:rsidRPr="00BA1C1C">
              <w:rPr>
                <w:sz w:val="18"/>
                <w:szCs w:val="18"/>
              </w:rPr>
              <w:t>max.</w:t>
            </w:r>
            <w:r w:rsidR="00814959" w:rsidRPr="00BA1C1C">
              <w:rPr>
                <w:sz w:val="18"/>
                <w:szCs w:val="18"/>
              </w:rPr>
              <w:t xml:space="preserve"> </w:t>
            </w:r>
            <w:r w:rsidRPr="00BA1C1C">
              <w:rPr>
                <w:sz w:val="18"/>
                <w:szCs w:val="18"/>
              </w:rPr>
              <w:t xml:space="preserve">vo výške </w:t>
            </w:r>
            <w:r w:rsidR="00731E0D" w:rsidRPr="00BA1C1C">
              <w:rPr>
                <w:sz w:val="18"/>
                <w:szCs w:val="18"/>
              </w:rPr>
              <w:t xml:space="preserve"> 15</w:t>
            </w:r>
            <w:r w:rsidRPr="00BA1C1C">
              <w:rPr>
                <w:sz w:val="18"/>
                <w:szCs w:val="18"/>
              </w:rPr>
              <w:t>0 tis. EUR</w:t>
            </w:r>
            <w:r w:rsidR="00692E6E" w:rsidRPr="00BA1C1C">
              <w:rPr>
                <w:sz w:val="18"/>
                <w:szCs w:val="18"/>
              </w:rPr>
              <w:t xml:space="preserve"> vrátane</w:t>
            </w:r>
          </w:p>
          <w:p w:rsidR="00692E6E" w:rsidRPr="00BA1C1C" w:rsidRDefault="00731E0D" w:rsidP="005E22E0">
            <w:pPr>
              <w:pStyle w:val="Odsekzoznamu"/>
              <w:numPr>
                <w:ilvl w:val="0"/>
                <w:numId w:val="41"/>
              </w:numPr>
              <w:spacing w:after="0"/>
              <w:rPr>
                <w:sz w:val="18"/>
                <w:szCs w:val="18"/>
              </w:rPr>
            </w:pPr>
            <w:r w:rsidRPr="00BA1C1C">
              <w:rPr>
                <w:sz w:val="18"/>
                <w:szCs w:val="18"/>
              </w:rPr>
              <w:t>max. vo výške 20</w:t>
            </w:r>
            <w:r w:rsidR="00692E6E" w:rsidRPr="00BA1C1C">
              <w:rPr>
                <w:sz w:val="18"/>
                <w:szCs w:val="18"/>
              </w:rPr>
              <w:t>0 tis. EUR vrátane</w:t>
            </w:r>
          </w:p>
          <w:p w:rsidR="004E682D" w:rsidRPr="00BA1C1C" w:rsidRDefault="004E682D" w:rsidP="005E22E0">
            <w:pPr>
              <w:pStyle w:val="Odsekzoznamu"/>
              <w:numPr>
                <w:ilvl w:val="0"/>
                <w:numId w:val="41"/>
              </w:numPr>
              <w:spacing w:after="0"/>
              <w:rPr>
                <w:sz w:val="18"/>
                <w:szCs w:val="18"/>
              </w:rPr>
            </w:pPr>
            <w:r w:rsidRPr="00BA1C1C">
              <w:rPr>
                <w:sz w:val="18"/>
                <w:szCs w:val="18"/>
              </w:rPr>
              <w:t>max. vo výške 300 tis. EUR vrátane</w:t>
            </w:r>
          </w:p>
          <w:p w:rsidR="004E682D" w:rsidRPr="00AE45ED" w:rsidRDefault="004E682D" w:rsidP="005E22E0">
            <w:pPr>
              <w:pStyle w:val="Odsekzoznamu"/>
              <w:numPr>
                <w:ilvl w:val="0"/>
                <w:numId w:val="41"/>
              </w:numPr>
              <w:spacing w:after="0"/>
              <w:rPr>
                <w:sz w:val="18"/>
                <w:szCs w:val="18"/>
              </w:rPr>
            </w:pPr>
            <w:r w:rsidRPr="00BA1C1C">
              <w:rPr>
                <w:sz w:val="18"/>
                <w:szCs w:val="18"/>
              </w:rPr>
              <w:t>nad 300 tis. EUR</w:t>
            </w:r>
          </w:p>
        </w:tc>
        <w:tc>
          <w:tcPr>
            <w:tcW w:w="339" w:type="pct"/>
            <w:tcBorders>
              <w:bottom w:val="nil"/>
            </w:tcBorders>
            <w:vAlign w:val="center"/>
          </w:tcPr>
          <w:p w:rsidR="00AE45ED" w:rsidRDefault="00AE45ED" w:rsidP="009C6FB8">
            <w:pPr>
              <w:spacing w:before="0" w:after="0"/>
              <w:jc w:val="center"/>
              <w:rPr>
                <w:sz w:val="18"/>
                <w:szCs w:val="18"/>
              </w:rPr>
            </w:pPr>
          </w:p>
          <w:p w:rsidR="00AE45ED" w:rsidRDefault="00AE45ED" w:rsidP="009C6FB8">
            <w:pPr>
              <w:spacing w:before="0" w:after="0"/>
              <w:jc w:val="center"/>
              <w:rPr>
                <w:sz w:val="18"/>
                <w:szCs w:val="18"/>
              </w:rPr>
            </w:pPr>
          </w:p>
          <w:p w:rsidR="004E682D" w:rsidRPr="00BA1C1C" w:rsidRDefault="007908EE" w:rsidP="009C6FB8">
            <w:pPr>
              <w:spacing w:before="0" w:after="0"/>
              <w:jc w:val="center"/>
              <w:rPr>
                <w:sz w:val="18"/>
                <w:szCs w:val="18"/>
              </w:rPr>
            </w:pPr>
            <w:r w:rsidRPr="00BA1C1C">
              <w:rPr>
                <w:sz w:val="18"/>
                <w:szCs w:val="18"/>
              </w:rPr>
              <w:t>29</w:t>
            </w:r>
          </w:p>
          <w:p w:rsidR="00692E6E" w:rsidRPr="00BA1C1C" w:rsidRDefault="007908EE" w:rsidP="009C6FB8">
            <w:pPr>
              <w:spacing w:before="0" w:after="0"/>
              <w:jc w:val="center"/>
              <w:rPr>
                <w:sz w:val="18"/>
                <w:szCs w:val="18"/>
              </w:rPr>
            </w:pPr>
            <w:r w:rsidRPr="00BA1C1C">
              <w:rPr>
                <w:sz w:val="18"/>
                <w:szCs w:val="18"/>
              </w:rPr>
              <w:t>27</w:t>
            </w:r>
          </w:p>
          <w:p w:rsidR="004E682D" w:rsidRPr="00BA1C1C" w:rsidRDefault="007908EE" w:rsidP="009C6FB8">
            <w:pPr>
              <w:spacing w:before="0" w:after="0"/>
              <w:jc w:val="center"/>
              <w:rPr>
                <w:sz w:val="18"/>
                <w:szCs w:val="18"/>
              </w:rPr>
            </w:pPr>
            <w:r w:rsidRPr="00BA1C1C">
              <w:rPr>
                <w:sz w:val="18"/>
                <w:szCs w:val="18"/>
              </w:rPr>
              <w:t>25</w:t>
            </w:r>
          </w:p>
          <w:p w:rsidR="004E682D" w:rsidRPr="00BA1C1C" w:rsidRDefault="007908EE" w:rsidP="009C6FB8">
            <w:pPr>
              <w:spacing w:before="0" w:after="0"/>
              <w:jc w:val="center"/>
              <w:rPr>
                <w:sz w:val="18"/>
                <w:szCs w:val="18"/>
              </w:rPr>
            </w:pPr>
            <w:r w:rsidRPr="00BA1C1C">
              <w:rPr>
                <w:sz w:val="18"/>
                <w:szCs w:val="18"/>
              </w:rPr>
              <w:t>2</w:t>
            </w:r>
            <w:r w:rsidR="007D78AF" w:rsidRPr="00BA1C1C">
              <w:rPr>
                <w:sz w:val="18"/>
                <w:szCs w:val="18"/>
              </w:rPr>
              <w:t>1</w:t>
            </w:r>
          </w:p>
        </w:tc>
        <w:tc>
          <w:tcPr>
            <w:tcW w:w="1574" w:type="pct"/>
            <w:shd w:val="clear" w:color="auto" w:fill="92D050"/>
            <w:vAlign w:val="center"/>
          </w:tcPr>
          <w:p w:rsidR="004E682D" w:rsidRPr="007F6DCD" w:rsidRDefault="004E682D" w:rsidP="003F62ED">
            <w:pPr>
              <w:rPr>
                <w:sz w:val="16"/>
                <w:szCs w:val="16"/>
              </w:rPr>
            </w:pPr>
          </w:p>
          <w:p w:rsidR="004E682D" w:rsidRPr="007F6DCD" w:rsidRDefault="004E682D" w:rsidP="003F62ED">
            <w:pPr>
              <w:rPr>
                <w:sz w:val="16"/>
                <w:szCs w:val="16"/>
              </w:rPr>
            </w:pPr>
            <w:r w:rsidRPr="007F6DCD">
              <w:rPr>
                <w:sz w:val="16"/>
                <w:szCs w:val="16"/>
              </w:rPr>
              <w:t xml:space="preserve">Maximálny počet bodov je </w:t>
            </w:r>
            <w:r w:rsidR="00692E6E" w:rsidRPr="007F6DCD">
              <w:rPr>
                <w:sz w:val="16"/>
                <w:szCs w:val="16"/>
              </w:rPr>
              <w:t xml:space="preserve"> </w:t>
            </w:r>
            <w:r w:rsidR="007908EE" w:rsidRPr="007F6DCD">
              <w:rPr>
                <w:sz w:val="16"/>
                <w:szCs w:val="16"/>
              </w:rPr>
              <w:t>29</w:t>
            </w:r>
            <w:r w:rsidRPr="007F6DCD">
              <w:rPr>
                <w:sz w:val="16"/>
                <w:szCs w:val="16"/>
              </w:rPr>
              <w:t>.</w:t>
            </w:r>
          </w:p>
        </w:tc>
      </w:tr>
      <w:tr w:rsidR="004E682D" w:rsidRPr="00BA1C1C" w:rsidTr="009C6FB8">
        <w:trPr>
          <w:trHeight w:val="623"/>
        </w:trPr>
        <w:tc>
          <w:tcPr>
            <w:tcW w:w="349" w:type="pct"/>
            <w:vAlign w:val="center"/>
          </w:tcPr>
          <w:p w:rsidR="004E682D" w:rsidRPr="00BA1C1C" w:rsidRDefault="0064254D" w:rsidP="003F62ED">
            <w:pPr>
              <w:jc w:val="center"/>
              <w:rPr>
                <w:b/>
                <w:sz w:val="20"/>
              </w:rPr>
            </w:pPr>
            <w:r w:rsidRPr="00BA1C1C">
              <w:rPr>
                <w:b/>
                <w:sz w:val="20"/>
              </w:rPr>
              <w:t>7</w:t>
            </w:r>
            <w:r w:rsidR="004E682D" w:rsidRPr="00BA1C1C">
              <w:rPr>
                <w:b/>
                <w:sz w:val="20"/>
              </w:rPr>
              <w:t>.</w:t>
            </w:r>
          </w:p>
        </w:tc>
        <w:tc>
          <w:tcPr>
            <w:tcW w:w="2738" w:type="pct"/>
            <w:tcBorders>
              <w:bottom w:val="nil"/>
            </w:tcBorders>
            <w:vAlign w:val="center"/>
          </w:tcPr>
          <w:p w:rsidR="00ED476E" w:rsidRPr="00BA1C1C" w:rsidRDefault="00ED476E" w:rsidP="007F6DCD">
            <w:pPr>
              <w:spacing w:before="0" w:after="0"/>
              <w:rPr>
                <w:sz w:val="18"/>
                <w:szCs w:val="18"/>
              </w:rPr>
            </w:pPr>
            <w:r w:rsidRPr="00BA1C1C">
              <w:rPr>
                <w:sz w:val="18"/>
                <w:szCs w:val="18"/>
              </w:rPr>
              <w:t>Žiadateľ sa zaviaže, že súhlasí s nižšou intenzitou pomoci ako maximálna intenzita pomoci deklarovaná vo výzve nasledovne:</w:t>
            </w:r>
          </w:p>
          <w:p w:rsidR="007F6DCD" w:rsidRDefault="007F6DCD" w:rsidP="007F6DCD">
            <w:pPr>
              <w:spacing w:before="0" w:after="0"/>
              <w:rPr>
                <w:sz w:val="18"/>
                <w:szCs w:val="18"/>
              </w:rPr>
            </w:pPr>
          </w:p>
          <w:p w:rsidR="00ED476E" w:rsidRPr="00BA1C1C" w:rsidRDefault="00ED476E" w:rsidP="007F6DCD">
            <w:pPr>
              <w:spacing w:before="0" w:after="0"/>
              <w:rPr>
                <w:sz w:val="18"/>
                <w:szCs w:val="18"/>
              </w:rPr>
            </w:pPr>
            <w:r w:rsidRPr="00BA1C1C">
              <w:rPr>
                <w:sz w:val="18"/>
                <w:szCs w:val="18"/>
              </w:rPr>
              <w:t xml:space="preserve">V prípade uplatnenia základnej intenzity: </w:t>
            </w:r>
          </w:p>
          <w:p w:rsidR="00ED476E" w:rsidRPr="00BA1C1C" w:rsidRDefault="00ED476E" w:rsidP="005E22E0">
            <w:pPr>
              <w:pStyle w:val="Odsekzoznamu"/>
              <w:numPr>
                <w:ilvl w:val="0"/>
                <w:numId w:val="135"/>
              </w:numPr>
              <w:spacing w:before="0" w:after="0"/>
              <w:contextualSpacing w:val="0"/>
              <w:jc w:val="left"/>
              <w:rPr>
                <w:sz w:val="18"/>
                <w:szCs w:val="18"/>
              </w:rPr>
            </w:pPr>
            <w:r w:rsidRPr="00BA1C1C">
              <w:rPr>
                <w:sz w:val="18"/>
                <w:szCs w:val="18"/>
              </w:rPr>
              <w:t>intenzita pomoci nižšia  o 5%</w:t>
            </w:r>
          </w:p>
          <w:p w:rsidR="00ED476E" w:rsidRPr="00BA1C1C" w:rsidRDefault="00ED476E" w:rsidP="005E22E0">
            <w:pPr>
              <w:numPr>
                <w:ilvl w:val="0"/>
                <w:numId w:val="135"/>
              </w:numPr>
              <w:spacing w:before="0" w:after="0"/>
              <w:jc w:val="left"/>
              <w:rPr>
                <w:sz w:val="18"/>
                <w:szCs w:val="18"/>
              </w:rPr>
            </w:pPr>
            <w:r w:rsidRPr="00BA1C1C">
              <w:rPr>
                <w:sz w:val="18"/>
                <w:szCs w:val="18"/>
              </w:rPr>
              <w:t>intenzita pomoci nižšia  o 10%</w:t>
            </w:r>
          </w:p>
          <w:p w:rsidR="007F6DCD" w:rsidRDefault="007F6DCD" w:rsidP="007F6DCD">
            <w:pPr>
              <w:spacing w:before="0" w:after="0"/>
              <w:jc w:val="left"/>
              <w:rPr>
                <w:sz w:val="18"/>
                <w:szCs w:val="18"/>
              </w:rPr>
            </w:pPr>
          </w:p>
          <w:p w:rsidR="00ED476E" w:rsidRPr="00BA1C1C" w:rsidRDefault="00ED476E" w:rsidP="007F6DCD">
            <w:pPr>
              <w:spacing w:before="0" w:after="0"/>
              <w:jc w:val="left"/>
              <w:rPr>
                <w:sz w:val="18"/>
                <w:szCs w:val="18"/>
              </w:rPr>
            </w:pPr>
            <w:r w:rsidRPr="00BA1C1C">
              <w:rPr>
                <w:sz w:val="18"/>
                <w:szCs w:val="18"/>
              </w:rPr>
              <w:t xml:space="preserve">V prípade uplatnenia zvýšenej intenzity </w:t>
            </w:r>
          </w:p>
          <w:p w:rsidR="00ED476E" w:rsidRPr="00BA1C1C" w:rsidRDefault="00ED476E" w:rsidP="005E22E0">
            <w:pPr>
              <w:pStyle w:val="Odsekzoznamu"/>
              <w:numPr>
                <w:ilvl w:val="0"/>
                <w:numId w:val="136"/>
              </w:numPr>
              <w:spacing w:before="0" w:after="0"/>
              <w:contextualSpacing w:val="0"/>
              <w:jc w:val="left"/>
              <w:rPr>
                <w:sz w:val="18"/>
                <w:szCs w:val="18"/>
              </w:rPr>
            </w:pPr>
            <w:r w:rsidRPr="00BA1C1C">
              <w:rPr>
                <w:sz w:val="18"/>
                <w:szCs w:val="18"/>
              </w:rPr>
              <w:t>intenzita pomoci nižšia  o 20%</w:t>
            </w:r>
          </w:p>
          <w:p w:rsidR="00ED476E" w:rsidRPr="00BA1C1C" w:rsidRDefault="00ED476E" w:rsidP="005E22E0">
            <w:pPr>
              <w:numPr>
                <w:ilvl w:val="0"/>
                <w:numId w:val="136"/>
              </w:numPr>
              <w:spacing w:before="0" w:after="0"/>
              <w:jc w:val="left"/>
              <w:rPr>
                <w:sz w:val="18"/>
                <w:szCs w:val="18"/>
              </w:rPr>
            </w:pPr>
            <w:r w:rsidRPr="00BA1C1C">
              <w:rPr>
                <w:sz w:val="18"/>
                <w:szCs w:val="18"/>
              </w:rPr>
              <w:t>intenzita pomoci nižšia  o 30%</w:t>
            </w:r>
          </w:p>
          <w:p w:rsidR="004E682D" w:rsidRPr="00BA1C1C" w:rsidRDefault="004E682D" w:rsidP="003F62ED">
            <w:pPr>
              <w:spacing w:after="0"/>
              <w:ind w:left="720"/>
              <w:jc w:val="left"/>
              <w:rPr>
                <w:sz w:val="18"/>
                <w:szCs w:val="18"/>
              </w:rPr>
            </w:pPr>
          </w:p>
        </w:tc>
        <w:tc>
          <w:tcPr>
            <w:tcW w:w="339" w:type="pct"/>
            <w:tcBorders>
              <w:bottom w:val="nil"/>
            </w:tcBorders>
            <w:vAlign w:val="center"/>
          </w:tcPr>
          <w:p w:rsidR="004E682D" w:rsidRPr="00BA1C1C" w:rsidRDefault="004E682D" w:rsidP="009C6FB8">
            <w:pPr>
              <w:jc w:val="center"/>
              <w:rPr>
                <w:sz w:val="18"/>
                <w:szCs w:val="18"/>
              </w:rPr>
            </w:pPr>
          </w:p>
          <w:p w:rsidR="004E682D" w:rsidRDefault="004E682D" w:rsidP="009C6FB8">
            <w:pPr>
              <w:jc w:val="center"/>
              <w:rPr>
                <w:sz w:val="18"/>
                <w:szCs w:val="18"/>
              </w:rPr>
            </w:pPr>
            <w:r w:rsidRPr="00BA1C1C">
              <w:rPr>
                <w:sz w:val="18"/>
                <w:szCs w:val="18"/>
              </w:rPr>
              <w:t>4</w:t>
            </w:r>
          </w:p>
          <w:p w:rsidR="004E682D" w:rsidRPr="00BA1C1C" w:rsidRDefault="004E682D" w:rsidP="009C6FB8">
            <w:pPr>
              <w:jc w:val="center"/>
              <w:rPr>
                <w:sz w:val="18"/>
                <w:szCs w:val="18"/>
              </w:rPr>
            </w:pPr>
            <w:r w:rsidRPr="00BA1C1C">
              <w:rPr>
                <w:sz w:val="18"/>
                <w:szCs w:val="18"/>
              </w:rPr>
              <w:t>8</w:t>
            </w:r>
          </w:p>
        </w:tc>
        <w:tc>
          <w:tcPr>
            <w:tcW w:w="1574" w:type="pct"/>
            <w:shd w:val="clear" w:color="auto" w:fill="92D050"/>
            <w:vAlign w:val="center"/>
          </w:tcPr>
          <w:p w:rsidR="004E682D" w:rsidRPr="007F6DCD" w:rsidRDefault="004E682D" w:rsidP="007F6DCD">
            <w:pPr>
              <w:jc w:val="left"/>
              <w:rPr>
                <w:sz w:val="16"/>
                <w:szCs w:val="16"/>
              </w:rPr>
            </w:pPr>
            <w:r w:rsidRPr="007F6DCD">
              <w:rPr>
                <w:sz w:val="16"/>
                <w:szCs w:val="16"/>
              </w:rPr>
              <w:t>Ž</w:t>
            </w:r>
            <w:r w:rsidR="00ED476E" w:rsidRPr="007F6DCD">
              <w:rPr>
                <w:sz w:val="16"/>
                <w:szCs w:val="16"/>
              </w:rPr>
              <w:t>i</w:t>
            </w:r>
            <w:r w:rsidRPr="007F6DCD">
              <w:rPr>
                <w:sz w:val="16"/>
                <w:szCs w:val="16"/>
              </w:rPr>
              <w:t>adateľ v žiadosti deklaruje súhlas so znížením intenzity pomoc</w:t>
            </w:r>
            <w:r w:rsidR="002C3A5C">
              <w:rPr>
                <w:sz w:val="16"/>
                <w:szCs w:val="16"/>
              </w:rPr>
              <w:t>i</w:t>
            </w:r>
            <w:r w:rsidR="007F6DCD">
              <w:rPr>
                <w:sz w:val="16"/>
                <w:szCs w:val="16"/>
              </w:rPr>
              <w:t>,</w:t>
            </w:r>
            <w:r w:rsidRPr="007F6DCD">
              <w:rPr>
                <w:sz w:val="16"/>
                <w:szCs w:val="16"/>
              </w:rPr>
              <w:t xml:space="preserve"> ak má o to záujem a na základe toho si prizná body. Presný spôsob výpočtu a uplatnenia zníženia intenzity pomoci prostredníctvom zníženia výšky podpory bude určený vo výzve</w:t>
            </w:r>
            <w:r w:rsidR="00316638" w:rsidRPr="007F6DCD">
              <w:rPr>
                <w:sz w:val="16"/>
                <w:szCs w:val="16"/>
              </w:rPr>
              <w:t>. Zvýšená intenzita sa berie intenzita pri uplatnení zvýšenej intenzity za mladých a malých farmárov a pri ekologickom poľnohospodárstve</w:t>
            </w:r>
            <w:r w:rsidR="00ED476E" w:rsidRPr="007F6DCD">
              <w:rPr>
                <w:sz w:val="16"/>
                <w:szCs w:val="16"/>
              </w:rPr>
              <w:t xml:space="preserve"> a pri kolektívnych investíciách</w:t>
            </w:r>
            <w:r w:rsidR="00316638" w:rsidRPr="007F6DCD">
              <w:rPr>
                <w:sz w:val="16"/>
                <w:szCs w:val="16"/>
              </w:rPr>
              <w:t>.</w:t>
            </w:r>
          </w:p>
          <w:p w:rsidR="004E682D" w:rsidRPr="007F6DCD" w:rsidRDefault="004E682D" w:rsidP="003F62ED">
            <w:pPr>
              <w:rPr>
                <w:sz w:val="16"/>
                <w:szCs w:val="16"/>
                <w:lang w:eastAsia="sk-SK"/>
              </w:rPr>
            </w:pPr>
            <w:r w:rsidRPr="007F6DCD">
              <w:rPr>
                <w:sz w:val="16"/>
                <w:szCs w:val="16"/>
              </w:rPr>
              <w:t>Maximálny počet bodov je 8.</w:t>
            </w:r>
          </w:p>
        </w:tc>
      </w:tr>
      <w:tr w:rsidR="004E682D" w:rsidRPr="00BA1C1C" w:rsidTr="009C6FB8">
        <w:trPr>
          <w:trHeight w:val="623"/>
        </w:trPr>
        <w:tc>
          <w:tcPr>
            <w:tcW w:w="349" w:type="pct"/>
            <w:tcBorders>
              <w:bottom w:val="double" w:sz="4" w:space="0" w:color="auto"/>
            </w:tcBorders>
            <w:vAlign w:val="center"/>
          </w:tcPr>
          <w:p w:rsidR="004E682D" w:rsidRPr="00BA1C1C" w:rsidRDefault="0064254D" w:rsidP="003F62ED">
            <w:pPr>
              <w:jc w:val="center"/>
              <w:rPr>
                <w:b/>
                <w:sz w:val="20"/>
              </w:rPr>
            </w:pPr>
            <w:r w:rsidRPr="00BA1C1C">
              <w:rPr>
                <w:b/>
                <w:sz w:val="20"/>
              </w:rPr>
              <w:t>8</w:t>
            </w:r>
            <w:r w:rsidR="004E682D" w:rsidRPr="00BA1C1C">
              <w:rPr>
                <w:b/>
                <w:sz w:val="20"/>
              </w:rPr>
              <w:t>.</w:t>
            </w:r>
          </w:p>
        </w:tc>
        <w:tc>
          <w:tcPr>
            <w:tcW w:w="2738" w:type="pct"/>
            <w:tcBorders>
              <w:bottom w:val="double" w:sz="4" w:space="0" w:color="auto"/>
            </w:tcBorders>
            <w:vAlign w:val="center"/>
          </w:tcPr>
          <w:p w:rsidR="004E682D" w:rsidRPr="00BA1C1C" w:rsidRDefault="004E682D" w:rsidP="003F62ED">
            <w:pPr>
              <w:rPr>
                <w:sz w:val="18"/>
                <w:szCs w:val="18"/>
              </w:rPr>
            </w:pPr>
            <w:r w:rsidRPr="00BA1C1C">
              <w:rPr>
                <w:sz w:val="18"/>
                <w:szCs w:val="18"/>
              </w:rPr>
              <w:t>Projekt je zameraný hlavne na :</w:t>
            </w:r>
          </w:p>
          <w:p w:rsidR="004E682D" w:rsidRPr="00BA1C1C" w:rsidRDefault="00731E0D" w:rsidP="005E22E0">
            <w:pPr>
              <w:pStyle w:val="Odsekzoznamu"/>
              <w:numPr>
                <w:ilvl w:val="0"/>
                <w:numId w:val="42"/>
              </w:numPr>
              <w:spacing w:after="0"/>
              <w:jc w:val="left"/>
              <w:rPr>
                <w:sz w:val="18"/>
                <w:szCs w:val="18"/>
              </w:rPr>
            </w:pPr>
            <w:r w:rsidRPr="00BA1C1C">
              <w:rPr>
                <w:sz w:val="18"/>
                <w:szCs w:val="18"/>
                <w:lang w:eastAsia="sk-SK"/>
              </w:rPr>
              <w:t>i</w:t>
            </w:r>
            <w:r w:rsidR="004E682D" w:rsidRPr="00BA1C1C">
              <w:rPr>
                <w:sz w:val="18"/>
                <w:szCs w:val="18"/>
                <w:lang w:eastAsia="sk-SK"/>
              </w:rPr>
              <w:t>nvestície do objektov a technológií na bezpečné uskladnenie a nakladanie s hospodárskymi hnojivami a inými vedľajšími produktmi vlastnej živočíšnej výroby (výstavba hnojísk, uskladňovacích nádrží alebo žúmp);</w:t>
            </w:r>
          </w:p>
          <w:p w:rsidR="004E682D" w:rsidRPr="00BA1C1C" w:rsidRDefault="004E682D" w:rsidP="007F6DCD">
            <w:pPr>
              <w:pStyle w:val="Odsekzoznamu"/>
              <w:spacing w:after="0"/>
              <w:ind w:left="502"/>
              <w:jc w:val="left"/>
              <w:rPr>
                <w:sz w:val="18"/>
                <w:szCs w:val="18"/>
              </w:rPr>
            </w:pPr>
          </w:p>
          <w:p w:rsidR="004E682D" w:rsidRPr="00BA1C1C" w:rsidRDefault="00731E0D" w:rsidP="005E22E0">
            <w:pPr>
              <w:pStyle w:val="Odsekzoznamu"/>
              <w:numPr>
                <w:ilvl w:val="0"/>
                <w:numId w:val="42"/>
              </w:numPr>
              <w:spacing w:after="0"/>
              <w:jc w:val="left"/>
              <w:rPr>
                <w:sz w:val="18"/>
                <w:szCs w:val="18"/>
              </w:rPr>
            </w:pPr>
            <w:r w:rsidRPr="00BA1C1C">
              <w:rPr>
                <w:sz w:val="18"/>
                <w:szCs w:val="18"/>
                <w:lang w:eastAsia="sk-SK"/>
              </w:rPr>
              <w:t>i</w:t>
            </w:r>
            <w:r w:rsidR="004E682D" w:rsidRPr="00BA1C1C">
              <w:rPr>
                <w:sz w:val="18"/>
                <w:szCs w:val="18"/>
                <w:lang w:eastAsia="sk-SK"/>
              </w:rPr>
              <w:t>nvestície do objektov a technológii na uskladnenie hnojív a chemických prípravkov v rastlinnej výrobe a do objektov, technológií a zariadení na bezpečné uskladnenie senáže a siláže</w:t>
            </w:r>
          </w:p>
          <w:p w:rsidR="004E682D" w:rsidRPr="00BA1C1C" w:rsidRDefault="004E682D" w:rsidP="007F6DCD">
            <w:pPr>
              <w:pStyle w:val="Odsekzoznamu"/>
              <w:jc w:val="left"/>
              <w:rPr>
                <w:sz w:val="18"/>
                <w:szCs w:val="18"/>
              </w:rPr>
            </w:pPr>
          </w:p>
          <w:p w:rsidR="004E682D" w:rsidRPr="00BA1C1C" w:rsidRDefault="00731E0D" w:rsidP="005E22E0">
            <w:pPr>
              <w:pStyle w:val="Odsekzoznamu"/>
              <w:numPr>
                <w:ilvl w:val="0"/>
                <w:numId w:val="42"/>
              </w:numPr>
              <w:spacing w:after="0"/>
              <w:jc w:val="left"/>
              <w:rPr>
                <w:sz w:val="18"/>
                <w:szCs w:val="18"/>
              </w:rPr>
            </w:pPr>
            <w:r w:rsidRPr="00BA1C1C">
              <w:rPr>
                <w:sz w:val="18"/>
                <w:szCs w:val="18"/>
                <w:lang w:eastAsia="sk-SK"/>
              </w:rPr>
              <w:t>i</w:t>
            </w:r>
            <w:r w:rsidR="004E682D" w:rsidRPr="00BA1C1C">
              <w:rPr>
                <w:sz w:val="18"/>
                <w:szCs w:val="18"/>
                <w:lang w:eastAsia="sk-SK"/>
              </w:rPr>
              <w:t>nvestície do nových technológií na znižovanie emisií skleníkových plynov v ustajnení hospodárskych zvierat</w:t>
            </w:r>
            <w:r w:rsidRPr="00BA1C1C">
              <w:rPr>
                <w:sz w:val="18"/>
                <w:szCs w:val="18"/>
                <w:lang w:eastAsia="sk-SK"/>
              </w:rPr>
              <w:t xml:space="preserve"> a pri skladovaní mlieka</w:t>
            </w:r>
            <w:r w:rsidR="000A7A3F" w:rsidRPr="00BA1C1C">
              <w:rPr>
                <w:sz w:val="18"/>
                <w:szCs w:val="18"/>
                <w:lang w:eastAsia="sk-SK"/>
              </w:rPr>
              <w:t xml:space="preserve"> a na budovanie čističiek postrekovačov</w:t>
            </w:r>
          </w:p>
          <w:p w:rsidR="004E682D" w:rsidRPr="00BA1C1C" w:rsidRDefault="004E682D" w:rsidP="007F6DCD">
            <w:pPr>
              <w:pStyle w:val="Odsekzoznamu"/>
              <w:spacing w:after="0"/>
              <w:ind w:left="502"/>
              <w:jc w:val="left"/>
              <w:rPr>
                <w:sz w:val="18"/>
                <w:szCs w:val="18"/>
              </w:rPr>
            </w:pPr>
          </w:p>
          <w:p w:rsidR="004E682D" w:rsidRPr="00BA1C1C" w:rsidRDefault="004E682D" w:rsidP="005E22E0">
            <w:pPr>
              <w:pStyle w:val="Odsekzoznamu"/>
              <w:numPr>
                <w:ilvl w:val="0"/>
                <w:numId w:val="42"/>
              </w:numPr>
              <w:spacing w:after="0"/>
              <w:jc w:val="left"/>
              <w:rPr>
                <w:sz w:val="18"/>
                <w:szCs w:val="18"/>
              </w:rPr>
            </w:pPr>
            <w:r w:rsidRPr="00BA1C1C">
              <w:rPr>
                <w:sz w:val="18"/>
                <w:szCs w:val="18"/>
              </w:rPr>
              <w:lastRenderedPageBreak/>
              <w:t xml:space="preserve">ostatné investície súvisiace so znižovaním ekologickej záťaže nezaradené v predchádzajúcich bodoch </w:t>
            </w:r>
          </w:p>
        </w:tc>
        <w:tc>
          <w:tcPr>
            <w:tcW w:w="339" w:type="pct"/>
            <w:tcBorders>
              <w:bottom w:val="double" w:sz="4" w:space="0" w:color="auto"/>
            </w:tcBorders>
            <w:vAlign w:val="center"/>
          </w:tcPr>
          <w:p w:rsidR="004E682D" w:rsidRPr="00BA1C1C" w:rsidRDefault="004E682D" w:rsidP="009C6FB8">
            <w:pPr>
              <w:jc w:val="center"/>
              <w:rPr>
                <w:sz w:val="18"/>
                <w:szCs w:val="18"/>
              </w:rPr>
            </w:pPr>
          </w:p>
          <w:p w:rsidR="004E682D" w:rsidRPr="00BA1C1C" w:rsidRDefault="004E682D" w:rsidP="009C6FB8">
            <w:pPr>
              <w:jc w:val="center"/>
              <w:rPr>
                <w:sz w:val="18"/>
                <w:szCs w:val="18"/>
              </w:rPr>
            </w:pPr>
          </w:p>
          <w:p w:rsidR="004E682D" w:rsidRPr="00BA1C1C" w:rsidRDefault="0064254D" w:rsidP="009C6FB8">
            <w:pPr>
              <w:jc w:val="center"/>
              <w:rPr>
                <w:sz w:val="18"/>
                <w:szCs w:val="18"/>
              </w:rPr>
            </w:pPr>
            <w:r w:rsidRPr="00BA1C1C">
              <w:rPr>
                <w:sz w:val="18"/>
                <w:szCs w:val="18"/>
              </w:rPr>
              <w:t>33</w:t>
            </w:r>
          </w:p>
          <w:p w:rsidR="004E682D" w:rsidRPr="00BA1C1C" w:rsidRDefault="004E682D" w:rsidP="009C6FB8">
            <w:pPr>
              <w:jc w:val="center"/>
              <w:rPr>
                <w:sz w:val="18"/>
                <w:szCs w:val="18"/>
              </w:rPr>
            </w:pPr>
          </w:p>
          <w:p w:rsidR="004E682D" w:rsidRPr="00BA1C1C" w:rsidRDefault="004E682D" w:rsidP="009C6FB8">
            <w:pPr>
              <w:jc w:val="center"/>
              <w:rPr>
                <w:sz w:val="18"/>
                <w:szCs w:val="18"/>
              </w:rPr>
            </w:pPr>
          </w:p>
          <w:p w:rsidR="004E682D" w:rsidRPr="00BA1C1C" w:rsidRDefault="004E682D" w:rsidP="009C6FB8">
            <w:pPr>
              <w:jc w:val="center"/>
              <w:rPr>
                <w:sz w:val="18"/>
                <w:szCs w:val="18"/>
              </w:rPr>
            </w:pPr>
          </w:p>
          <w:p w:rsidR="004E682D" w:rsidRPr="00BA1C1C" w:rsidRDefault="0064254D" w:rsidP="009C6FB8">
            <w:pPr>
              <w:jc w:val="center"/>
              <w:rPr>
                <w:sz w:val="18"/>
                <w:szCs w:val="18"/>
              </w:rPr>
            </w:pPr>
            <w:r w:rsidRPr="00BA1C1C">
              <w:rPr>
                <w:sz w:val="18"/>
                <w:szCs w:val="18"/>
              </w:rPr>
              <w:t>30</w:t>
            </w:r>
          </w:p>
          <w:p w:rsidR="004E682D" w:rsidRPr="00BA1C1C" w:rsidRDefault="004E682D" w:rsidP="009C6FB8">
            <w:pPr>
              <w:jc w:val="center"/>
              <w:rPr>
                <w:sz w:val="18"/>
                <w:szCs w:val="18"/>
              </w:rPr>
            </w:pPr>
          </w:p>
          <w:p w:rsidR="004E682D" w:rsidRPr="00BA1C1C" w:rsidRDefault="004E682D" w:rsidP="009C6FB8">
            <w:pPr>
              <w:jc w:val="center"/>
              <w:rPr>
                <w:sz w:val="18"/>
                <w:szCs w:val="18"/>
              </w:rPr>
            </w:pPr>
          </w:p>
          <w:p w:rsidR="004E682D" w:rsidRPr="00BA1C1C" w:rsidRDefault="0064254D" w:rsidP="009C6FB8">
            <w:pPr>
              <w:jc w:val="center"/>
              <w:rPr>
                <w:sz w:val="18"/>
                <w:szCs w:val="18"/>
              </w:rPr>
            </w:pPr>
            <w:r w:rsidRPr="00BA1C1C">
              <w:rPr>
                <w:sz w:val="18"/>
                <w:szCs w:val="18"/>
              </w:rPr>
              <w:t>29</w:t>
            </w:r>
          </w:p>
          <w:p w:rsidR="004E682D" w:rsidRPr="00BA1C1C" w:rsidRDefault="004E682D" w:rsidP="009C6FB8">
            <w:pPr>
              <w:jc w:val="center"/>
              <w:rPr>
                <w:sz w:val="18"/>
                <w:szCs w:val="18"/>
              </w:rPr>
            </w:pPr>
          </w:p>
          <w:p w:rsidR="004E682D" w:rsidRPr="00BA1C1C" w:rsidRDefault="00D850F3" w:rsidP="009C6FB8">
            <w:pPr>
              <w:jc w:val="center"/>
              <w:rPr>
                <w:sz w:val="18"/>
                <w:szCs w:val="18"/>
              </w:rPr>
            </w:pPr>
            <w:r w:rsidRPr="00BA1C1C">
              <w:rPr>
                <w:sz w:val="18"/>
                <w:szCs w:val="18"/>
              </w:rPr>
              <w:lastRenderedPageBreak/>
              <w:t>26</w:t>
            </w:r>
          </w:p>
        </w:tc>
        <w:tc>
          <w:tcPr>
            <w:tcW w:w="1574" w:type="pct"/>
            <w:tcBorders>
              <w:bottom w:val="double" w:sz="4" w:space="0" w:color="auto"/>
            </w:tcBorders>
            <w:shd w:val="clear" w:color="auto" w:fill="92D050"/>
            <w:vAlign w:val="center"/>
          </w:tcPr>
          <w:p w:rsidR="007F6DCD" w:rsidRDefault="004E682D" w:rsidP="003F62ED">
            <w:pPr>
              <w:jc w:val="left"/>
              <w:rPr>
                <w:color w:val="000000"/>
                <w:sz w:val="16"/>
                <w:szCs w:val="16"/>
              </w:rPr>
            </w:pPr>
            <w:r w:rsidRPr="007F6DCD">
              <w:rPr>
                <w:color w:val="000000"/>
                <w:sz w:val="16"/>
                <w:szCs w:val="16"/>
              </w:rPr>
              <w:lastRenderedPageBreak/>
              <w:t>Na zaradenie do jednej z kategórie a) až c) je nutné</w:t>
            </w:r>
            <w:r w:rsidR="007F6DCD">
              <w:rPr>
                <w:color w:val="000000"/>
                <w:sz w:val="16"/>
                <w:szCs w:val="16"/>
              </w:rPr>
              <w:t>,</w:t>
            </w:r>
            <w:r w:rsidRPr="007F6DCD">
              <w:rPr>
                <w:color w:val="000000"/>
                <w:sz w:val="16"/>
                <w:szCs w:val="16"/>
              </w:rPr>
              <w:t xml:space="preserve"> aby </w:t>
            </w:r>
            <w:r w:rsidR="00731E0D" w:rsidRPr="007F6DCD">
              <w:rPr>
                <w:color w:val="000000"/>
                <w:sz w:val="16"/>
                <w:szCs w:val="16"/>
              </w:rPr>
              <w:t>minim</w:t>
            </w:r>
            <w:r w:rsidR="00814959" w:rsidRPr="007F6DCD">
              <w:rPr>
                <w:color w:val="000000"/>
                <w:sz w:val="16"/>
                <w:szCs w:val="16"/>
              </w:rPr>
              <w:t>á</w:t>
            </w:r>
            <w:r w:rsidR="00731E0D" w:rsidRPr="007F6DCD">
              <w:rPr>
                <w:color w:val="000000"/>
                <w:sz w:val="16"/>
                <w:szCs w:val="16"/>
              </w:rPr>
              <w:t>lne 7</w:t>
            </w:r>
            <w:r w:rsidR="00890CC5" w:rsidRPr="007F6DCD">
              <w:rPr>
                <w:color w:val="000000"/>
                <w:sz w:val="16"/>
                <w:szCs w:val="16"/>
              </w:rPr>
              <w:t>0</w:t>
            </w:r>
            <w:r w:rsidRPr="007F6DCD">
              <w:rPr>
                <w:color w:val="000000"/>
                <w:sz w:val="16"/>
                <w:szCs w:val="16"/>
              </w:rPr>
              <w:t>% deklarovaných  výdavkov projektu spadalo do je</w:t>
            </w:r>
            <w:r w:rsidR="00731E0D" w:rsidRPr="007F6DCD">
              <w:rPr>
                <w:color w:val="000000"/>
                <w:sz w:val="16"/>
                <w:szCs w:val="16"/>
              </w:rPr>
              <w:t>dnej z týchto kategóri</w:t>
            </w:r>
            <w:r w:rsidR="007F6DCD">
              <w:rPr>
                <w:color w:val="000000"/>
                <w:sz w:val="16"/>
                <w:szCs w:val="16"/>
              </w:rPr>
              <w:t>í</w:t>
            </w:r>
            <w:r w:rsidR="00731E0D" w:rsidRPr="007F6DCD">
              <w:rPr>
                <w:color w:val="000000"/>
                <w:sz w:val="16"/>
                <w:szCs w:val="16"/>
              </w:rPr>
              <w:t>.</w:t>
            </w:r>
          </w:p>
          <w:p w:rsidR="004E682D" w:rsidRPr="007F6DCD" w:rsidRDefault="00731E0D" w:rsidP="003F62ED">
            <w:pPr>
              <w:jc w:val="left"/>
              <w:rPr>
                <w:color w:val="000000"/>
                <w:sz w:val="16"/>
                <w:szCs w:val="16"/>
              </w:rPr>
            </w:pPr>
            <w:r w:rsidRPr="007F6DCD">
              <w:rPr>
                <w:color w:val="000000"/>
                <w:sz w:val="16"/>
                <w:szCs w:val="16"/>
              </w:rPr>
              <w:t xml:space="preserve"> Ak sa 7</w:t>
            </w:r>
            <w:r w:rsidR="00890CC5" w:rsidRPr="007F6DCD">
              <w:rPr>
                <w:color w:val="000000"/>
                <w:sz w:val="16"/>
                <w:szCs w:val="16"/>
              </w:rPr>
              <w:t>0</w:t>
            </w:r>
            <w:r w:rsidR="004E682D" w:rsidRPr="007F6DCD">
              <w:rPr>
                <w:color w:val="000000"/>
                <w:sz w:val="16"/>
                <w:szCs w:val="16"/>
              </w:rPr>
              <w:t>% dosiahne viacerými kategóriami a) až c), žiadateľ si uvedie vážený aritmetický priemer.</w:t>
            </w:r>
          </w:p>
          <w:p w:rsidR="004E682D" w:rsidRPr="007F6DCD" w:rsidRDefault="004E682D" w:rsidP="003F62ED">
            <w:pPr>
              <w:rPr>
                <w:color w:val="000000"/>
                <w:sz w:val="16"/>
                <w:szCs w:val="16"/>
              </w:rPr>
            </w:pPr>
            <w:r w:rsidRPr="007F6DCD">
              <w:rPr>
                <w:color w:val="000000"/>
                <w:sz w:val="16"/>
                <w:szCs w:val="16"/>
              </w:rPr>
              <w:t>Inak  sa započítajú do kategórie d).</w:t>
            </w:r>
          </w:p>
          <w:p w:rsidR="004E682D" w:rsidRPr="007F6DCD" w:rsidRDefault="004E682D" w:rsidP="003F62ED">
            <w:pPr>
              <w:rPr>
                <w:color w:val="000000"/>
                <w:sz w:val="16"/>
                <w:szCs w:val="16"/>
              </w:rPr>
            </w:pPr>
          </w:p>
          <w:p w:rsidR="004E682D" w:rsidRPr="007F6DCD" w:rsidRDefault="0064254D" w:rsidP="003F62ED">
            <w:pPr>
              <w:rPr>
                <w:sz w:val="16"/>
                <w:szCs w:val="16"/>
              </w:rPr>
            </w:pPr>
            <w:r w:rsidRPr="007F6DCD">
              <w:rPr>
                <w:sz w:val="16"/>
                <w:szCs w:val="16"/>
              </w:rPr>
              <w:t>Maximálny počet bodov je 33</w:t>
            </w:r>
            <w:r w:rsidR="004E682D" w:rsidRPr="007F6DCD">
              <w:rPr>
                <w:sz w:val="16"/>
                <w:szCs w:val="16"/>
              </w:rPr>
              <w:t>.</w:t>
            </w:r>
          </w:p>
        </w:tc>
      </w:tr>
      <w:tr w:rsidR="004E682D" w:rsidRPr="00BA1C1C" w:rsidTr="009C6FB8">
        <w:trPr>
          <w:trHeight w:val="440"/>
        </w:trPr>
        <w:tc>
          <w:tcPr>
            <w:tcW w:w="3087" w:type="pct"/>
            <w:gridSpan w:val="2"/>
            <w:tcBorders>
              <w:top w:val="double" w:sz="4" w:space="0" w:color="auto"/>
            </w:tcBorders>
            <w:shd w:val="clear" w:color="auto" w:fill="92D050"/>
            <w:vAlign w:val="center"/>
          </w:tcPr>
          <w:p w:rsidR="004E682D" w:rsidRPr="00BA1C1C" w:rsidRDefault="004E682D" w:rsidP="003F62ED">
            <w:pPr>
              <w:jc w:val="center"/>
              <w:rPr>
                <w:sz w:val="18"/>
                <w:szCs w:val="18"/>
              </w:rPr>
            </w:pPr>
            <w:r w:rsidRPr="00BA1C1C">
              <w:rPr>
                <w:b/>
                <w:sz w:val="18"/>
                <w:szCs w:val="18"/>
              </w:rPr>
              <w:lastRenderedPageBreak/>
              <w:t>Spolu maximálne</w:t>
            </w:r>
          </w:p>
        </w:tc>
        <w:tc>
          <w:tcPr>
            <w:tcW w:w="339" w:type="pct"/>
            <w:tcBorders>
              <w:top w:val="double" w:sz="4" w:space="0" w:color="auto"/>
            </w:tcBorders>
            <w:shd w:val="clear" w:color="auto" w:fill="92D050"/>
            <w:vAlign w:val="center"/>
          </w:tcPr>
          <w:p w:rsidR="004E682D" w:rsidRPr="00BA1C1C" w:rsidRDefault="004E682D" w:rsidP="009C6FB8">
            <w:pPr>
              <w:jc w:val="center"/>
              <w:rPr>
                <w:b/>
                <w:sz w:val="18"/>
                <w:szCs w:val="18"/>
              </w:rPr>
            </w:pPr>
            <w:r w:rsidRPr="00BA1C1C">
              <w:rPr>
                <w:b/>
                <w:sz w:val="18"/>
                <w:szCs w:val="18"/>
              </w:rPr>
              <w:t>100</w:t>
            </w:r>
          </w:p>
        </w:tc>
        <w:tc>
          <w:tcPr>
            <w:tcW w:w="1574" w:type="pct"/>
            <w:tcBorders>
              <w:top w:val="double" w:sz="4" w:space="0" w:color="auto"/>
            </w:tcBorders>
            <w:shd w:val="clear" w:color="auto" w:fill="92D050"/>
            <w:vAlign w:val="center"/>
          </w:tcPr>
          <w:p w:rsidR="004E682D" w:rsidRPr="007F6DCD" w:rsidRDefault="004E682D" w:rsidP="003F62ED">
            <w:pPr>
              <w:jc w:val="center"/>
              <w:rPr>
                <w:b/>
                <w:sz w:val="16"/>
                <w:szCs w:val="16"/>
              </w:rPr>
            </w:pPr>
          </w:p>
        </w:tc>
      </w:tr>
    </w:tbl>
    <w:p w:rsidR="005138E3" w:rsidRDefault="005138E3" w:rsidP="005B1C06">
      <w:pPr>
        <w:spacing w:before="0" w:after="0"/>
        <w:rPr>
          <w:szCs w:val="24"/>
          <w:lang w:eastAsia="sk-SK"/>
        </w:rPr>
      </w:pPr>
    </w:p>
    <w:p w:rsidR="00C95DCE" w:rsidRDefault="00C95DCE" w:rsidP="005B1C06">
      <w:pPr>
        <w:spacing w:before="0" w:after="0"/>
        <w:rPr>
          <w:szCs w:val="24"/>
          <w:lang w:eastAsia="sk-SK"/>
        </w:rPr>
      </w:pPr>
      <w:r w:rsidRPr="00BA1C1C">
        <w:rPr>
          <w:szCs w:val="24"/>
          <w:lang w:eastAsia="sk-SK"/>
        </w:rPr>
        <w:t>Minimálna hranica požadovaných bodov je 65.</w:t>
      </w:r>
    </w:p>
    <w:p w:rsidR="002C3A5C" w:rsidRDefault="002C3A5C" w:rsidP="005B1C06">
      <w:pPr>
        <w:spacing w:before="0" w:after="0"/>
        <w:rPr>
          <w:szCs w:val="24"/>
          <w:lang w:eastAsia="sk-SK"/>
        </w:rPr>
      </w:pPr>
    </w:p>
    <w:p w:rsidR="004E682D" w:rsidRPr="002C3A5C" w:rsidRDefault="004E682D" w:rsidP="005B1C06">
      <w:pPr>
        <w:spacing w:before="0" w:after="0"/>
        <w:jc w:val="left"/>
        <w:rPr>
          <w:b/>
          <w:szCs w:val="24"/>
          <w:lang w:eastAsia="sk-SK"/>
        </w:rPr>
      </w:pPr>
      <w:r w:rsidRPr="002C3A5C">
        <w:rPr>
          <w:b/>
          <w:szCs w:val="24"/>
          <w:lang w:eastAsia="sk-SK"/>
        </w:rPr>
        <w:t xml:space="preserve">Oblasť 5: </w:t>
      </w:r>
      <w:r w:rsidRPr="002C3A5C">
        <w:rPr>
          <w:b/>
          <w:iCs/>
          <w:szCs w:val="24"/>
          <w:lang w:eastAsia="sk-SK"/>
        </w:rPr>
        <w:t>Skladovacie kapacity a pozberová úprava a oblasť odbytu</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4589"/>
        <w:gridCol w:w="608"/>
        <w:gridCol w:w="2596"/>
      </w:tblGrid>
      <w:tr w:rsidR="004E682D" w:rsidRPr="00BA1C1C" w:rsidTr="00F450B8">
        <w:trPr>
          <w:cantSplit/>
          <w:trHeight w:val="479"/>
        </w:trPr>
        <w:tc>
          <w:tcPr>
            <w:tcW w:w="349" w:type="pct"/>
            <w:shd w:val="clear" w:color="auto" w:fill="92D050"/>
            <w:vAlign w:val="center"/>
          </w:tcPr>
          <w:p w:rsidR="004E682D" w:rsidRPr="00BA1C1C" w:rsidRDefault="004E682D" w:rsidP="003F62ED">
            <w:pPr>
              <w:jc w:val="center"/>
              <w:rPr>
                <w:b/>
                <w:sz w:val="18"/>
                <w:szCs w:val="18"/>
              </w:rPr>
            </w:pPr>
            <w:r w:rsidRPr="00BA1C1C">
              <w:rPr>
                <w:b/>
                <w:sz w:val="18"/>
                <w:szCs w:val="18"/>
              </w:rPr>
              <w:t>P. č.</w:t>
            </w:r>
          </w:p>
        </w:tc>
        <w:tc>
          <w:tcPr>
            <w:tcW w:w="2738" w:type="pct"/>
            <w:shd w:val="clear" w:color="auto" w:fill="92D050"/>
            <w:vAlign w:val="center"/>
          </w:tcPr>
          <w:p w:rsidR="004E682D" w:rsidRPr="00BA1C1C" w:rsidRDefault="004E682D" w:rsidP="003F62ED">
            <w:pPr>
              <w:jc w:val="center"/>
              <w:rPr>
                <w:b/>
                <w:sz w:val="18"/>
                <w:szCs w:val="18"/>
              </w:rPr>
            </w:pPr>
            <w:r w:rsidRPr="00BA1C1C">
              <w:rPr>
                <w:b/>
                <w:sz w:val="18"/>
                <w:szCs w:val="18"/>
              </w:rPr>
              <w:t>Kritérium</w:t>
            </w:r>
          </w:p>
        </w:tc>
        <w:tc>
          <w:tcPr>
            <w:tcW w:w="363" w:type="pct"/>
            <w:shd w:val="clear" w:color="auto" w:fill="92D050"/>
            <w:vAlign w:val="center"/>
          </w:tcPr>
          <w:p w:rsidR="004E682D" w:rsidRPr="00BA1C1C" w:rsidRDefault="004E682D" w:rsidP="00F450B8">
            <w:pPr>
              <w:spacing w:before="0" w:after="0"/>
              <w:jc w:val="center"/>
              <w:rPr>
                <w:b/>
                <w:sz w:val="18"/>
                <w:szCs w:val="18"/>
              </w:rPr>
            </w:pPr>
            <w:r w:rsidRPr="00BA1C1C">
              <w:rPr>
                <w:b/>
                <w:sz w:val="18"/>
                <w:szCs w:val="18"/>
              </w:rPr>
              <w:t>Body</w:t>
            </w:r>
          </w:p>
        </w:tc>
        <w:tc>
          <w:tcPr>
            <w:tcW w:w="1549" w:type="pct"/>
            <w:shd w:val="clear" w:color="auto" w:fill="92D050"/>
            <w:vAlign w:val="center"/>
          </w:tcPr>
          <w:p w:rsidR="004E682D" w:rsidRPr="007F6DCD" w:rsidRDefault="004E682D" w:rsidP="003F62ED">
            <w:pPr>
              <w:jc w:val="center"/>
              <w:rPr>
                <w:b/>
                <w:sz w:val="16"/>
                <w:szCs w:val="16"/>
              </w:rPr>
            </w:pPr>
            <w:r w:rsidRPr="007F6DCD">
              <w:rPr>
                <w:b/>
                <w:sz w:val="16"/>
                <w:szCs w:val="16"/>
              </w:rPr>
              <w:t>Poznámka</w:t>
            </w:r>
          </w:p>
        </w:tc>
      </w:tr>
      <w:tr w:rsidR="004E682D" w:rsidRPr="00BA1C1C" w:rsidTr="005B1C06">
        <w:trPr>
          <w:trHeight w:val="274"/>
        </w:trPr>
        <w:tc>
          <w:tcPr>
            <w:tcW w:w="349" w:type="pct"/>
            <w:vAlign w:val="center"/>
          </w:tcPr>
          <w:p w:rsidR="004E682D" w:rsidRPr="00BA1C1C" w:rsidRDefault="004E682D" w:rsidP="003F62ED">
            <w:pPr>
              <w:jc w:val="center"/>
              <w:rPr>
                <w:b/>
                <w:sz w:val="20"/>
              </w:rPr>
            </w:pPr>
            <w:r w:rsidRPr="00BA1C1C">
              <w:rPr>
                <w:b/>
                <w:sz w:val="20"/>
              </w:rPr>
              <w:t>1.</w:t>
            </w:r>
          </w:p>
        </w:tc>
        <w:tc>
          <w:tcPr>
            <w:tcW w:w="2738" w:type="pct"/>
            <w:vAlign w:val="center"/>
          </w:tcPr>
          <w:p w:rsidR="004E682D" w:rsidRPr="00BA1C1C" w:rsidRDefault="004E682D" w:rsidP="007F6DCD">
            <w:pPr>
              <w:jc w:val="left"/>
              <w:rPr>
                <w:sz w:val="18"/>
                <w:szCs w:val="18"/>
              </w:rPr>
            </w:pPr>
            <w:r w:rsidRPr="00BA1C1C">
              <w:rPr>
                <w:sz w:val="18"/>
                <w:szCs w:val="18"/>
              </w:rPr>
              <w:t xml:space="preserve">Projekt sa realizuje v okrese s mierou  evidovanej nezamestnanosti </w:t>
            </w:r>
            <w:r w:rsidR="00731E0D" w:rsidRPr="00BA1C1C">
              <w:rPr>
                <w:sz w:val="18"/>
                <w:szCs w:val="18"/>
              </w:rPr>
              <w:t>k 31.12. predchádzajúceho roka</w:t>
            </w:r>
            <w:r w:rsidRPr="00BA1C1C">
              <w:rPr>
                <w:sz w:val="18"/>
                <w:szCs w:val="18"/>
              </w:rPr>
              <w:t xml:space="preserve">: </w:t>
            </w:r>
          </w:p>
          <w:p w:rsidR="004E682D" w:rsidRPr="00BA1C1C" w:rsidRDefault="004E682D" w:rsidP="001C4991">
            <w:pPr>
              <w:numPr>
                <w:ilvl w:val="0"/>
                <w:numId w:val="9"/>
              </w:numPr>
              <w:spacing w:before="0" w:after="0"/>
              <w:ind w:firstLine="951"/>
              <w:rPr>
                <w:sz w:val="18"/>
                <w:szCs w:val="18"/>
              </w:rPr>
            </w:pPr>
            <w:r w:rsidRPr="00BA1C1C">
              <w:rPr>
                <w:sz w:val="18"/>
                <w:szCs w:val="18"/>
              </w:rPr>
              <w:t>do 15% vrátane</w:t>
            </w:r>
          </w:p>
          <w:p w:rsidR="004E682D" w:rsidRPr="00BA1C1C" w:rsidRDefault="00731E0D" w:rsidP="001C4991">
            <w:pPr>
              <w:numPr>
                <w:ilvl w:val="0"/>
                <w:numId w:val="9"/>
              </w:numPr>
              <w:spacing w:before="0" w:after="0"/>
              <w:ind w:firstLine="951"/>
              <w:rPr>
                <w:sz w:val="18"/>
                <w:szCs w:val="18"/>
              </w:rPr>
            </w:pPr>
            <w:r w:rsidRPr="00BA1C1C">
              <w:rPr>
                <w:sz w:val="18"/>
                <w:szCs w:val="18"/>
              </w:rPr>
              <w:t>nad 15%</w:t>
            </w:r>
          </w:p>
        </w:tc>
        <w:tc>
          <w:tcPr>
            <w:tcW w:w="363" w:type="pct"/>
            <w:vAlign w:val="center"/>
          </w:tcPr>
          <w:p w:rsidR="004E682D" w:rsidRPr="00BA1C1C" w:rsidRDefault="004E682D" w:rsidP="00F450B8">
            <w:pPr>
              <w:spacing w:before="0" w:after="0"/>
              <w:jc w:val="center"/>
              <w:rPr>
                <w:sz w:val="18"/>
                <w:szCs w:val="18"/>
              </w:rPr>
            </w:pPr>
          </w:p>
          <w:p w:rsidR="00BC54E6" w:rsidRDefault="00BC54E6" w:rsidP="00F450B8">
            <w:pPr>
              <w:spacing w:before="0" w:after="0"/>
              <w:jc w:val="center"/>
              <w:rPr>
                <w:sz w:val="18"/>
                <w:szCs w:val="18"/>
              </w:rPr>
            </w:pPr>
          </w:p>
          <w:p w:rsidR="00F450B8" w:rsidRDefault="00F450B8" w:rsidP="00F450B8">
            <w:pPr>
              <w:spacing w:before="0" w:after="0"/>
              <w:jc w:val="center"/>
              <w:rPr>
                <w:sz w:val="18"/>
                <w:szCs w:val="18"/>
              </w:rPr>
            </w:pPr>
          </w:p>
          <w:p w:rsidR="004E682D" w:rsidRPr="00BA1C1C" w:rsidRDefault="00081C98" w:rsidP="00F450B8">
            <w:pPr>
              <w:spacing w:before="0" w:after="0"/>
              <w:jc w:val="center"/>
              <w:rPr>
                <w:sz w:val="18"/>
                <w:szCs w:val="18"/>
              </w:rPr>
            </w:pPr>
            <w:r w:rsidRPr="00BA1C1C">
              <w:rPr>
                <w:sz w:val="18"/>
                <w:szCs w:val="18"/>
              </w:rPr>
              <w:t>8</w:t>
            </w:r>
          </w:p>
          <w:p w:rsidR="004E682D" w:rsidRPr="00BA1C1C" w:rsidRDefault="00C9236E" w:rsidP="00F450B8">
            <w:pPr>
              <w:spacing w:before="0" w:after="0"/>
              <w:jc w:val="center"/>
              <w:rPr>
                <w:sz w:val="18"/>
                <w:szCs w:val="18"/>
              </w:rPr>
            </w:pPr>
            <w:r w:rsidRPr="00BA1C1C">
              <w:rPr>
                <w:sz w:val="18"/>
                <w:szCs w:val="18"/>
              </w:rPr>
              <w:t>1</w:t>
            </w:r>
            <w:r w:rsidR="00081C98" w:rsidRPr="00BA1C1C">
              <w:rPr>
                <w:sz w:val="18"/>
                <w:szCs w:val="18"/>
              </w:rPr>
              <w:t>0</w:t>
            </w:r>
          </w:p>
        </w:tc>
        <w:tc>
          <w:tcPr>
            <w:tcW w:w="1549" w:type="pct"/>
            <w:shd w:val="clear" w:color="auto" w:fill="92D050"/>
            <w:vAlign w:val="center"/>
          </w:tcPr>
          <w:p w:rsidR="004E682D" w:rsidRPr="007F6DCD" w:rsidRDefault="004E682D" w:rsidP="003F62ED">
            <w:pPr>
              <w:jc w:val="left"/>
              <w:rPr>
                <w:sz w:val="16"/>
                <w:szCs w:val="16"/>
              </w:rPr>
            </w:pPr>
            <w:r w:rsidRPr="007F6DCD">
              <w:rPr>
                <w:sz w:val="16"/>
                <w:szCs w:val="16"/>
              </w:rPr>
              <w:t>V prípade, ak sa projekt realizuje vo viacerých okresoch, body sa pridelia na základe nezamestnanosti vypočítanej aritmetickým priemerom z údajov nezamestnanosti všetkých okresov, kde sa projekt realizuje.</w:t>
            </w:r>
          </w:p>
          <w:p w:rsidR="004E682D" w:rsidRPr="007F6DCD" w:rsidRDefault="00731E0D" w:rsidP="003F62ED">
            <w:pPr>
              <w:jc w:val="left"/>
              <w:rPr>
                <w:sz w:val="16"/>
                <w:szCs w:val="16"/>
              </w:rPr>
            </w:pPr>
            <w:r w:rsidRPr="007F6DCD">
              <w:rPr>
                <w:sz w:val="16"/>
                <w:szCs w:val="16"/>
              </w:rPr>
              <w:t xml:space="preserve">Maximálny počet bodov je </w:t>
            </w:r>
            <w:r w:rsidR="00081C98" w:rsidRPr="007F6DCD">
              <w:rPr>
                <w:sz w:val="16"/>
                <w:szCs w:val="16"/>
              </w:rPr>
              <w:t>10</w:t>
            </w:r>
            <w:r w:rsidR="00D902E7" w:rsidRPr="007F6DCD">
              <w:rPr>
                <w:sz w:val="16"/>
                <w:szCs w:val="16"/>
              </w:rPr>
              <w:t>.</w:t>
            </w:r>
          </w:p>
        </w:tc>
      </w:tr>
      <w:tr w:rsidR="00CC47F4" w:rsidRPr="00BA1C1C" w:rsidTr="00F450B8">
        <w:trPr>
          <w:trHeight w:val="640"/>
        </w:trPr>
        <w:tc>
          <w:tcPr>
            <w:tcW w:w="349" w:type="pct"/>
            <w:vAlign w:val="center"/>
          </w:tcPr>
          <w:p w:rsidR="00CC47F4" w:rsidRPr="00BA1C1C" w:rsidRDefault="00CC47F4" w:rsidP="003F62ED">
            <w:pPr>
              <w:jc w:val="center"/>
              <w:rPr>
                <w:b/>
                <w:sz w:val="20"/>
              </w:rPr>
            </w:pPr>
            <w:r w:rsidRPr="00BA1C1C">
              <w:rPr>
                <w:b/>
                <w:sz w:val="20"/>
              </w:rPr>
              <w:t>2.</w:t>
            </w:r>
          </w:p>
        </w:tc>
        <w:tc>
          <w:tcPr>
            <w:tcW w:w="2738" w:type="pct"/>
            <w:vAlign w:val="center"/>
          </w:tcPr>
          <w:p w:rsidR="00081C98" w:rsidRPr="00BA1C1C" w:rsidRDefault="00081C98" w:rsidP="007F6DCD">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sidR="007F6DCD">
              <w:rPr>
                <w:sz w:val="18"/>
                <w:szCs w:val="18"/>
              </w:rPr>
              <w:t>,</w:t>
            </w:r>
            <w:r w:rsidRPr="00BA1C1C">
              <w:rPr>
                <w:sz w:val="18"/>
                <w:szCs w:val="18"/>
              </w:rPr>
              <w:t xml:space="preserve">  a to najneskôr do 6 mesiacov od doby realizácie investície</w:t>
            </w:r>
          </w:p>
          <w:p w:rsidR="00CC47F4" w:rsidRPr="00BA1C1C" w:rsidRDefault="00CC47F4" w:rsidP="007F6DCD">
            <w:pPr>
              <w:spacing w:after="0"/>
              <w:jc w:val="left"/>
              <w:rPr>
                <w:sz w:val="18"/>
                <w:szCs w:val="18"/>
              </w:rPr>
            </w:pPr>
          </w:p>
        </w:tc>
        <w:tc>
          <w:tcPr>
            <w:tcW w:w="363" w:type="pct"/>
            <w:vAlign w:val="center"/>
          </w:tcPr>
          <w:p w:rsidR="00CC47F4" w:rsidRPr="00BA1C1C" w:rsidRDefault="00CC47F4" w:rsidP="00F450B8">
            <w:pPr>
              <w:spacing w:before="0" w:after="0"/>
              <w:jc w:val="center"/>
              <w:rPr>
                <w:sz w:val="18"/>
                <w:szCs w:val="18"/>
              </w:rPr>
            </w:pPr>
            <w:r w:rsidRPr="00BA1C1C">
              <w:rPr>
                <w:sz w:val="18"/>
                <w:szCs w:val="18"/>
              </w:rPr>
              <w:t>4</w:t>
            </w:r>
          </w:p>
        </w:tc>
        <w:tc>
          <w:tcPr>
            <w:tcW w:w="1549" w:type="pct"/>
            <w:shd w:val="clear" w:color="auto" w:fill="92D050"/>
            <w:vAlign w:val="center"/>
          </w:tcPr>
          <w:p w:rsidR="00CC47F4" w:rsidRPr="007F6DCD" w:rsidRDefault="00CC47F4" w:rsidP="00EC2F11">
            <w:pPr>
              <w:jc w:val="left"/>
              <w:rPr>
                <w:sz w:val="16"/>
                <w:szCs w:val="16"/>
              </w:rPr>
            </w:pPr>
            <w:r w:rsidRPr="007F6DCD">
              <w:rPr>
                <w:sz w:val="16"/>
                <w:szCs w:val="16"/>
              </w:rPr>
              <w:t>Vykazujú sa miesta súvisiace so samotnou realizáciou projektu</w:t>
            </w:r>
            <w:r w:rsidR="00EC2F11">
              <w:rPr>
                <w:sz w:val="16"/>
                <w:szCs w:val="16"/>
              </w:rPr>
              <w:t>,</w:t>
            </w:r>
            <w:r w:rsidRPr="007F6DCD">
              <w:rPr>
                <w:sz w:val="16"/>
                <w:szCs w:val="16"/>
              </w:rPr>
              <w:t xml:space="preserve"> nie celkové miesta v podniku. Za počiatočný stav sa berie stav pred investício</w:t>
            </w:r>
            <w:r w:rsidR="00874535" w:rsidRPr="007F6DCD">
              <w:rPr>
                <w:sz w:val="16"/>
                <w:szCs w:val="16"/>
              </w:rPr>
              <w:t xml:space="preserve">u.  Žiadateľ musí preukázateľne </w:t>
            </w:r>
            <w:r w:rsidRPr="007F6DCD">
              <w:rPr>
                <w:sz w:val="16"/>
                <w:szCs w:val="16"/>
              </w:rPr>
              <w:t xml:space="preserve">označovať uvedené miesta označením miesto PRV. Berie sa pracovné miesto na celý úväzok. V prípade čiastočných úväzkov resp. sezónnych zamestnancov sa metodika posudzovania uvedie vo výzve. </w:t>
            </w:r>
            <w:r w:rsidR="00081C98" w:rsidRPr="007F6DCD">
              <w:rPr>
                <w:sz w:val="16"/>
                <w:szCs w:val="16"/>
              </w:rPr>
              <w:t>Miesto sa musí vytvoriť najneskôr do 6 mesiacov od realizácie investície (odo dňa predloženia ŽoP)</w:t>
            </w:r>
            <w:r w:rsidR="00EC2F11">
              <w:rPr>
                <w:sz w:val="16"/>
                <w:szCs w:val="16"/>
              </w:rPr>
              <w:t>.</w:t>
            </w:r>
            <w:r w:rsidR="00081C98" w:rsidRPr="007F6DCD">
              <w:rPr>
                <w:sz w:val="16"/>
                <w:szCs w:val="16"/>
              </w:rPr>
              <w:t xml:space="preserve">  </w:t>
            </w:r>
          </w:p>
        </w:tc>
      </w:tr>
      <w:tr w:rsidR="004E682D" w:rsidRPr="00BA1C1C" w:rsidTr="00F450B8">
        <w:trPr>
          <w:trHeight w:val="640"/>
        </w:trPr>
        <w:tc>
          <w:tcPr>
            <w:tcW w:w="349" w:type="pct"/>
            <w:vAlign w:val="center"/>
          </w:tcPr>
          <w:p w:rsidR="004E682D" w:rsidRPr="00BA1C1C" w:rsidRDefault="00CC47F4" w:rsidP="003F62ED">
            <w:pPr>
              <w:jc w:val="center"/>
              <w:rPr>
                <w:b/>
                <w:sz w:val="20"/>
              </w:rPr>
            </w:pPr>
            <w:r w:rsidRPr="00BA1C1C">
              <w:rPr>
                <w:b/>
                <w:sz w:val="20"/>
              </w:rPr>
              <w:t>3</w:t>
            </w:r>
            <w:r w:rsidR="004E682D" w:rsidRPr="00BA1C1C">
              <w:rPr>
                <w:b/>
                <w:sz w:val="20"/>
              </w:rPr>
              <w:t>.</w:t>
            </w:r>
          </w:p>
        </w:tc>
        <w:tc>
          <w:tcPr>
            <w:tcW w:w="2738" w:type="pct"/>
            <w:vAlign w:val="center"/>
          </w:tcPr>
          <w:p w:rsidR="004E682D" w:rsidRPr="00BA1C1C" w:rsidRDefault="004E682D" w:rsidP="007F6DCD">
            <w:pPr>
              <w:spacing w:after="0"/>
              <w:jc w:val="left"/>
              <w:rPr>
                <w:sz w:val="18"/>
                <w:szCs w:val="18"/>
              </w:rPr>
            </w:pPr>
            <w:r w:rsidRPr="00BA1C1C">
              <w:rPr>
                <w:sz w:val="18"/>
                <w:szCs w:val="18"/>
              </w:rPr>
              <w:t>Žiadateľ bol založený alebo vznikol po 1.1.2014, nemá ukončený žiadny celý rok činnosti a preto nevie preukázať ekonomickú životaschopnosť</w:t>
            </w:r>
          </w:p>
          <w:p w:rsidR="004E682D" w:rsidRPr="00BA1C1C" w:rsidRDefault="004E682D" w:rsidP="007F6DCD">
            <w:pPr>
              <w:spacing w:after="0"/>
              <w:jc w:val="left"/>
              <w:rPr>
                <w:sz w:val="18"/>
                <w:szCs w:val="18"/>
              </w:rPr>
            </w:pPr>
            <w:r w:rsidRPr="00BA1C1C">
              <w:rPr>
                <w:sz w:val="18"/>
                <w:szCs w:val="18"/>
              </w:rPr>
              <w:t>Žiadateľ spĺňa aspoň jedno kritérium  ekonomickej životaschopnosti</w:t>
            </w:r>
          </w:p>
          <w:p w:rsidR="004E682D" w:rsidRPr="00BA1C1C" w:rsidRDefault="004E682D" w:rsidP="007F6DCD">
            <w:pPr>
              <w:spacing w:after="0"/>
              <w:jc w:val="left"/>
              <w:rPr>
                <w:sz w:val="18"/>
                <w:szCs w:val="18"/>
              </w:rPr>
            </w:pPr>
            <w:r w:rsidRPr="00BA1C1C">
              <w:rPr>
                <w:sz w:val="18"/>
                <w:szCs w:val="18"/>
              </w:rPr>
              <w:t>Žiadateľ spĺňa obidve kritériá ekonomickej životaschopnosti</w:t>
            </w:r>
          </w:p>
        </w:tc>
        <w:tc>
          <w:tcPr>
            <w:tcW w:w="363" w:type="pct"/>
            <w:vAlign w:val="center"/>
          </w:tcPr>
          <w:p w:rsidR="004E682D" w:rsidRDefault="007D78AF" w:rsidP="00F450B8">
            <w:pPr>
              <w:spacing w:before="0" w:after="0"/>
              <w:jc w:val="center"/>
              <w:rPr>
                <w:sz w:val="18"/>
                <w:szCs w:val="18"/>
              </w:rPr>
            </w:pPr>
            <w:r w:rsidRPr="00BA1C1C">
              <w:rPr>
                <w:sz w:val="18"/>
                <w:szCs w:val="18"/>
              </w:rPr>
              <w:t>1</w:t>
            </w:r>
          </w:p>
          <w:p w:rsidR="00F450B8" w:rsidRDefault="00F450B8" w:rsidP="00F450B8">
            <w:pPr>
              <w:spacing w:before="0" w:after="0"/>
              <w:jc w:val="center"/>
              <w:rPr>
                <w:sz w:val="18"/>
                <w:szCs w:val="18"/>
              </w:rPr>
            </w:pPr>
          </w:p>
          <w:p w:rsidR="00F450B8" w:rsidRDefault="00F450B8" w:rsidP="00F450B8">
            <w:pPr>
              <w:spacing w:before="0" w:after="0"/>
              <w:jc w:val="center"/>
              <w:rPr>
                <w:sz w:val="18"/>
                <w:szCs w:val="18"/>
              </w:rPr>
            </w:pPr>
          </w:p>
          <w:p w:rsidR="004E682D" w:rsidRDefault="00024FB5" w:rsidP="00F450B8">
            <w:pPr>
              <w:spacing w:before="0" w:after="0"/>
              <w:jc w:val="center"/>
              <w:rPr>
                <w:sz w:val="18"/>
                <w:szCs w:val="18"/>
              </w:rPr>
            </w:pPr>
            <w:r w:rsidRPr="00BA1C1C">
              <w:rPr>
                <w:sz w:val="18"/>
                <w:szCs w:val="18"/>
              </w:rPr>
              <w:t>3</w:t>
            </w:r>
          </w:p>
          <w:p w:rsidR="00F450B8" w:rsidRDefault="00F450B8" w:rsidP="00F450B8">
            <w:pPr>
              <w:spacing w:before="0" w:after="0"/>
              <w:jc w:val="center"/>
              <w:rPr>
                <w:sz w:val="18"/>
                <w:szCs w:val="18"/>
              </w:rPr>
            </w:pPr>
          </w:p>
          <w:p w:rsidR="00F450B8" w:rsidRPr="00BA1C1C" w:rsidRDefault="00F450B8" w:rsidP="00F450B8">
            <w:pPr>
              <w:spacing w:before="0" w:after="0"/>
              <w:jc w:val="center"/>
              <w:rPr>
                <w:sz w:val="18"/>
                <w:szCs w:val="18"/>
              </w:rPr>
            </w:pPr>
          </w:p>
          <w:p w:rsidR="004E682D" w:rsidRPr="00BA1C1C" w:rsidRDefault="007D78AF" w:rsidP="00F450B8">
            <w:pPr>
              <w:spacing w:before="0" w:after="0"/>
              <w:jc w:val="center"/>
              <w:rPr>
                <w:sz w:val="18"/>
                <w:szCs w:val="18"/>
              </w:rPr>
            </w:pPr>
            <w:r w:rsidRPr="00BA1C1C">
              <w:rPr>
                <w:sz w:val="18"/>
                <w:szCs w:val="18"/>
              </w:rPr>
              <w:t>6</w:t>
            </w:r>
          </w:p>
        </w:tc>
        <w:tc>
          <w:tcPr>
            <w:tcW w:w="1549" w:type="pct"/>
            <w:shd w:val="clear" w:color="auto" w:fill="92D050"/>
            <w:vAlign w:val="center"/>
          </w:tcPr>
          <w:p w:rsidR="004E682D" w:rsidRPr="007F6DCD" w:rsidRDefault="004E682D" w:rsidP="003F62ED">
            <w:pPr>
              <w:jc w:val="left"/>
              <w:rPr>
                <w:sz w:val="16"/>
                <w:szCs w:val="16"/>
              </w:rPr>
            </w:pPr>
            <w:r w:rsidRPr="007F6DCD">
              <w:rPr>
                <w:sz w:val="16"/>
                <w:szCs w:val="16"/>
              </w:rPr>
              <w:t>Posúdenie životaschopnosti platí aspoň za jeden rok z rokov 2013 alebo 2014. Spôsob uplatňovania bude stanovený  vo výzve.</w:t>
            </w:r>
          </w:p>
          <w:p w:rsidR="004E682D" w:rsidRPr="007F6DCD" w:rsidRDefault="00024FB5" w:rsidP="003F62ED">
            <w:pPr>
              <w:jc w:val="left"/>
              <w:rPr>
                <w:sz w:val="16"/>
                <w:szCs w:val="16"/>
              </w:rPr>
            </w:pPr>
            <w:r w:rsidRPr="007F6DCD">
              <w:rPr>
                <w:sz w:val="16"/>
                <w:szCs w:val="16"/>
              </w:rPr>
              <w:t xml:space="preserve">Maximálny počet bodov je </w:t>
            </w:r>
            <w:r w:rsidR="007D78AF" w:rsidRPr="007F6DCD">
              <w:rPr>
                <w:sz w:val="16"/>
                <w:szCs w:val="16"/>
              </w:rPr>
              <w:t>6</w:t>
            </w:r>
            <w:r w:rsidR="00C266D1">
              <w:rPr>
                <w:sz w:val="16"/>
                <w:szCs w:val="16"/>
              </w:rPr>
              <w:t>.</w:t>
            </w:r>
          </w:p>
        </w:tc>
      </w:tr>
      <w:tr w:rsidR="007908EE" w:rsidRPr="00BA1C1C" w:rsidTr="00F450B8">
        <w:trPr>
          <w:trHeight w:val="640"/>
        </w:trPr>
        <w:tc>
          <w:tcPr>
            <w:tcW w:w="349" w:type="pct"/>
            <w:vAlign w:val="center"/>
          </w:tcPr>
          <w:p w:rsidR="007908EE" w:rsidRPr="00BA1C1C" w:rsidRDefault="00CC47F4" w:rsidP="003F62ED">
            <w:pPr>
              <w:jc w:val="center"/>
              <w:rPr>
                <w:b/>
                <w:sz w:val="20"/>
              </w:rPr>
            </w:pPr>
            <w:r w:rsidRPr="00BA1C1C">
              <w:rPr>
                <w:b/>
                <w:sz w:val="20"/>
              </w:rPr>
              <w:t>4</w:t>
            </w:r>
            <w:r w:rsidR="007908EE" w:rsidRPr="00BA1C1C">
              <w:rPr>
                <w:b/>
                <w:sz w:val="20"/>
              </w:rPr>
              <w:t>.</w:t>
            </w:r>
          </w:p>
        </w:tc>
        <w:tc>
          <w:tcPr>
            <w:tcW w:w="2738" w:type="pct"/>
            <w:vAlign w:val="center"/>
          </w:tcPr>
          <w:p w:rsidR="007908EE" w:rsidRPr="00BA1C1C" w:rsidRDefault="007908EE" w:rsidP="007F6DCD">
            <w:pPr>
              <w:spacing w:after="0"/>
              <w:jc w:val="left"/>
              <w:rPr>
                <w:sz w:val="18"/>
                <w:szCs w:val="18"/>
              </w:rPr>
            </w:pPr>
            <w:r w:rsidRPr="00BA1C1C">
              <w:rPr>
                <w:sz w:val="18"/>
                <w:szCs w:val="18"/>
              </w:rPr>
              <w:t>Projekt prispieva k hlavným cieľom PRV v rámci opatrenia 4.1 na základe an</w:t>
            </w:r>
            <w:r w:rsidR="00814959" w:rsidRPr="00BA1C1C">
              <w:rPr>
                <w:sz w:val="18"/>
                <w:szCs w:val="18"/>
              </w:rPr>
              <w:t>a</w:t>
            </w:r>
            <w:r w:rsidRPr="00BA1C1C">
              <w:rPr>
                <w:sz w:val="18"/>
                <w:szCs w:val="18"/>
              </w:rPr>
              <w:t xml:space="preserve">lýzy potrieb -  zvýšeniu efektívnosti výroby, k zvýšeniu produkcie alebo k zvýšeniu kvality výrobkov </w:t>
            </w:r>
          </w:p>
        </w:tc>
        <w:tc>
          <w:tcPr>
            <w:tcW w:w="363" w:type="pct"/>
            <w:vAlign w:val="center"/>
          </w:tcPr>
          <w:p w:rsidR="007908EE" w:rsidRPr="00BA1C1C" w:rsidRDefault="007908EE" w:rsidP="00F450B8">
            <w:pPr>
              <w:spacing w:before="0" w:after="0"/>
              <w:jc w:val="center"/>
              <w:rPr>
                <w:sz w:val="18"/>
                <w:szCs w:val="18"/>
              </w:rPr>
            </w:pPr>
            <w:r w:rsidRPr="00BA1C1C">
              <w:rPr>
                <w:sz w:val="18"/>
                <w:szCs w:val="18"/>
              </w:rPr>
              <w:t>5</w:t>
            </w:r>
          </w:p>
        </w:tc>
        <w:tc>
          <w:tcPr>
            <w:tcW w:w="1549" w:type="pct"/>
            <w:shd w:val="clear" w:color="auto" w:fill="92D050"/>
            <w:vAlign w:val="center"/>
          </w:tcPr>
          <w:p w:rsidR="007908EE" w:rsidRPr="007F6DCD" w:rsidRDefault="007D78AF" w:rsidP="002C3A5C">
            <w:pPr>
              <w:jc w:val="left"/>
              <w:rPr>
                <w:sz w:val="16"/>
                <w:szCs w:val="16"/>
              </w:rPr>
            </w:pPr>
            <w:r w:rsidRPr="007F6DCD">
              <w:rPr>
                <w:sz w:val="16"/>
                <w:szCs w:val="16"/>
              </w:rPr>
              <w:t>Žiadateľ uvedené popíše v žiadosti o NFP a v prípade  splnenia si uplatní 5 bodov.</w:t>
            </w:r>
          </w:p>
        </w:tc>
      </w:tr>
      <w:tr w:rsidR="004E682D" w:rsidRPr="00BA1C1C" w:rsidTr="00F450B8">
        <w:trPr>
          <w:trHeight w:val="699"/>
        </w:trPr>
        <w:tc>
          <w:tcPr>
            <w:tcW w:w="349" w:type="pct"/>
            <w:vAlign w:val="center"/>
          </w:tcPr>
          <w:p w:rsidR="004E682D" w:rsidRPr="00BA1C1C" w:rsidRDefault="00CC47F4" w:rsidP="003F62ED">
            <w:pPr>
              <w:jc w:val="center"/>
              <w:rPr>
                <w:b/>
                <w:sz w:val="20"/>
              </w:rPr>
            </w:pPr>
            <w:r w:rsidRPr="00BA1C1C">
              <w:rPr>
                <w:b/>
                <w:sz w:val="20"/>
              </w:rPr>
              <w:t>5</w:t>
            </w:r>
            <w:r w:rsidR="004E682D" w:rsidRPr="00BA1C1C">
              <w:rPr>
                <w:b/>
                <w:sz w:val="20"/>
              </w:rPr>
              <w:t>.</w:t>
            </w:r>
          </w:p>
        </w:tc>
        <w:tc>
          <w:tcPr>
            <w:tcW w:w="2738" w:type="pct"/>
            <w:tcBorders>
              <w:bottom w:val="nil"/>
            </w:tcBorders>
            <w:vAlign w:val="center"/>
          </w:tcPr>
          <w:p w:rsidR="004E682D" w:rsidRPr="00BA1C1C" w:rsidRDefault="004E682D" w:rsidP="007F6DCD">
            <w:pPr>
              <w:spacing w:after="0"/>
              <w:jc w:val="left"/>
              <w:rPr>
                <w:sz w:val="18"/>
                <w:szCs w:val="18"/>
              </w:rPr>
            </w:pPr>
            <w:r w:rsidRPr="00BA1C1C">
              <w:rPr>
                <w:sz w:val="18"/>
                <w:szCs w:val="18"/>
              </w:rPr>
              <w:t>Deklarované oprávnené výdavky žiadateľom  v súvislosti s projektom sú:</w:t>
            </w:r>
          </w:p>
          <w:p w:rsidR="004E682D" w:rsidRPr="00BA1C1C" w:rsidRDefault="004E682D" w:rsidP="005E22E0">
            <w:pPr>
              <w:pStyle w:val="Odsekzoznamu"/>
              <w:numPr>
                <w:ilvl w:val="0"/>
                <w:numId w:val="43"/>
              </w:numPr>
              <w:spacing w:after="0"/>
              <w:ind w:left="266" w:hanging="266"/>
              <w:jc w:val="left"/>
              <w:rPr>
                <w:sz w:val="18"/>
                <w:szCs w:val="18"/>
              </w:rPr>
            </w:pPr>
            <w:r w:rsidRPr="00BA1C1C">
              <w:rPr>
                <w:sz w:val="18"/>
                <w:szCs w:val="18"/>
              </w:rPr>
              <w:t>Pri žiadateľoch obhospodarujúcich poľnoh</w:t>
            </w:r>
            <w:r w:rsidR="00731E0D" w:rsidRPr="00BA1C1C">
              <w:rPr>
                <w:sz w:val="18"/>
                <w:szCs w:val="18"/>
              </w:rPr>
              <w:t>ospodársku pôdu na menej ako 100</w:t>
            </w:r>
            <w:r w:rsidRPr="00BA1C1C">
              <w:rPr>
                <w:sz w:val="18"/>
                <w:szCs w:val="18"/>
              </w:rPr>
              <w:t xml:space="preserve"> ha vrátane</w:t>
            </w:r>
          </w:p>
          <w:p w:rsidR="004E682D" w:rsidRPr="00BA1C1C" w:rsidRDefault="00731E0D" w:rsidP="005E22E0">
            <w:pPr>
              <w:pStyle w:val="Odsekzoznamu"/>
              <w:numPr>
                <w:ilvl w:val="0"/>
                <w:numId w:val="44"/>
              </w:numPr>
              <w:spacing w:after="0"/>
              <w:jc w:val="left"/>
              <w:rPr>
                <w:sz w:val="18"/>
                <w:szCs w:val="18"/>
              </w:rPr>
            </w:pPr>
            <w:r w:rsidRPr="00BA1C1C">
              <w:rPr>
                <w:sz w:val="18"/>
                <w:szCs w:val="18"/>
              </w:rPr>
              <w:t>max.</w:t>
            </w:r>
            <w:r w:rsidR="00814959" w:rsidRPr="00BA1C1C">
              <w:rPr>
                <w:sz w:val="18"/>
                <w:szCs w:val="18"/>
              </w:rPr>
              <w:t xml:space="preserve"> </w:t>
            </w:r>
            <w:r w:rsidRPr="00BA1C1C">
              <w:rPr>
                <w:sz w:val="18"/>
                <w:szCs w:val="18"/>
              </w:rPr>
              <w:t>vo výške 5</w:t>
            </w:r>
            <w:r w:rsidR="004E682D" w:rsidRPr="00BA1C1C">
              <w:rPr>
                <w:sz w:val="18"/>
                <w:szCs w:val="18"/>
              </w:rPr>
              <w:t>0 tis. EUR</w:t>
            </w:r>
            <w:r w:rsidR="00692E6E" w:rsidRPr="00BA1C1C">
              <w:rPr>
                <w:sz w:val="18"/>
                <w:szCs w:val="18"/>
              </w:rPr>
              <w:t xml:space="preserve"> vrátane</w:t>
            </w:r>
          </w:p>
          <w:p w:rsidR="00692E6E" w:rsidRPr="00BA1C1C" w:rsidRDefault="00731E0D" w:rsidP="005E22E0">
            <w:pPr>
              <w:pStyle w:val="Odsekzoznamu"/>
              <w:numPr>
                <w:ilvl w:val="0"/>
                <w:numId w:val="44"/>
              </w:numPr>
              <w:spacing w:after="0"/>
              <w:jc w:val="left"/>
              <w:rPr>
                <w:sz w:val="18"/>
                <w:szCs w:val="18"/>
              </w:rPr>
            </w:pPr>
            <w:r w:rsidRPr="00BA1C1C">
              <w:rPr>
                <w:sz w:val="18"/>
                <w:szCs w:val="18"/>
              </w:rPr>
              <w:t>max. vo výške 6</w:t>
            </w:r>
            <w:r w:rsidR="00692E6E" w:rsidRPr="00BA1C1C">
              <w:rPr>
                <w:sz w:val="18"/>
                <w:szCs w:val="18"/>
              </w:rPr>
              <w:t>0 tis. EUR vrátane</w:t>
            </w:r>
          </w:p>
          <w:p w:rsidR="004E682D" w:rsidRPr="00BA1C1C" w:rsidRDefault="00731E0D" w:rsidP="005E22E0">
            <w:pPr>
              <w:pStyle w:val="Odsekzoznamu"/>
              <w:numPr>
                <w:ilvl w:val="0"/>
                <w:numId w:val="44"/>
              </w:numPr>
              <w:spacing w:after="0"/>
              <w:jc w:val="left"/>
              <w:rPr>
                <w:sz w:val="18"/>
                <w:szCs w:val="18"/>
              </w:rPr>
            </w:pPr>
            <w:r w:rsidRPr="00BA1C1C">
              <w:rPr>
                <w:sz w:val="18"/>
                <w:szCs w:val="18"/>
              </w:rPr>
              <w:t>max. vo výške 8</w:t>
            </w:r>
            <w:r w:rsidR="004E682D" w:rsidRPr="00BA1C1C">
              <w:rPr>
                <w:sz w:val="18"/>
                <w:szCs w:val="18"/>
              </w:rPr>
              <w:t>0 tis. EUR vrátane</w:t>
            </w:r>
          </w:p>
          <w:p w:rsidR="004E682D" w:rsidRPr="00BA1C1C" w:rsidRDefault="00731E0D" w:rsidP="005E22E0">
            <w:pPr>
              <w:pStyle w:val="Odsekzoznamu"/>
              <w:numPr>
                <w:ilvl w:val="0"/>
                <w:numId w:val="44"/>
              </w:numPr>
              <w:spacing w:after="0"/>
              <w:jc w:val="left"/>
              <w:rPr>
                <w:sz w:val="18"/>
                <w:szCs w:val="18"/>
              </w:rPr>
            </w:pPr>
            <w:r w:rsidRPr="00BA1C1C">
              <w:rPr>
                <w:sz w:val="18"/>
                <w:szCs w:val="18"/>
              </w:rPr>
              <w:t xml:space="preserve"> nad 8</w:t>
            </w:r>
            <w:r w:rsidR="004E682D" w:rsidRPr="00BA1C1C">
              <w:rPr>
                <w:sz w:val="18"/>
                <w:szCs w:val="18"/>
              </w:rPr>
              <w:t>0 tis. EUR</w:t>
            </w:r>
          </w:p>
          <w:p w:rsidR="004E682D" w:rsidRPr="00BA1C1C" w:rsidRDefault="004E682D" w:rsidP="007F6DCD">
            <w:pPr>
              <w:pStyle w:val="Odsekzoznamu"/>
              <w:spacing w:after="0"/>
              <w:ind w:left="1080"/>
              <w:jc w:val="left"/>
              <w:rPr>
                <w:sz w:val="18"/>
                <w:szCs w:val="18"/>
              </w:rPr>
            </w:pPr>
          </w:p>
          <w:p w:rsidR="004E682D" w:rsidRPr="00BA1C1C" w:rsidRDefault="004E682D" w:rsidP="005E22E0">
            <w:pPr>
              <w:pStyle w:val="Odsekzoznamu"/>
              <w:numPr>
                <w:ilvl w:val="0"/>
                <w:numId w:val="43"/>
              </w:numPr>
              <w:spacing w:after="0"/>
              <w:ind w:left="266" w:hanging="266"/>
              <w:jc w:val="left"/>
              <w:rPr>
                <w:sz w:val="18"/>
                <w:szCs w:val="18"/>
              </w:rPr>
            </w:pPr>
            <w:r w:rsidRPr="00BA1C1C">
              <w:rPr>
                <w:sz w:val="18"/>
                <w:szCs w:val="18"/>
              </w:rPr>
              <w:t>Pri žiadateľoch obhospod</w:t>
            </w:r>
            <w:r w:rsidR="00814959" w:rsidRPr="00BA1C1C">
              <w:rPr>
                <w:sz w:val="18"/>
                <w:szCs w:val="18"/>
              </w:rPr>
              <w:t>a</w:t>
            </w:r>
            <w:r w:rsidRPr="00BA1C1C">
              <w:rPr>
                <w:sz w:val="18"/>
                <w:szCs w:val="18"/>
              </w:rPr>
              <w:t>rujúcich poľnohospodársku pôdu od 100 ha do 1000 ha vrátane:</w:t>
            </w:r>
          </w:p>
          <w:p w:rsidR="004E682D" w:rsidRPr="00BA1C1C" w:rsidRDefault="00C9236E" w:rsidP="005E22E0">
            <w:pPr>
              <w:pStyle w:val="Odsekzoznamu"/>
              <w:numPr>
                <w:ilvl w:val="0"/>
                <w:numId w:val="45"/>
              </w:numPr>
              <w:spacing w:after="0"/>
              <w:jc w:val="left"/>
              <w:rPr>
                <w:sz w:val="18"/>
                <w:szCs w:val="18"/>
              </w:rPr>
            </w:pPr>
            <w:r w:rsidRPr="00BA1C1C">
              <w:rPr>
                <w:sz w:val="18"/>
                <w:szCs w:val="18"/>
              </w:rPr>
              <w:t>max.</w:t>
            </w:r>
            <w:r w:rsidR="00814959" w:rsidRPr="00BA1C1C">
              <w:rPr>
                <w:sz w:val="18"/>
                <w:szCs w:val="18"/>
              </w:rPr>
              <w:t xml:space="preserve"> </w:t>
            </w:r>
            <w:r w:rsidRPr="00BA1C1C">
              <w:rPr>
                <w:sz w:val="18"/>
                <w:szCs w:val="18"/>
              </w:rPr>
              <w:t>vo výške 10</w:t>
            </w:r>
            <w:r w:rsidR="004E682D" w:rsidRPr="00BA1C1C">
              <w:rPr>
                <w:sz w:val="18"/>
                <w:szCs w:val="18"/>
              </w:rPr>
              <w:t>0 tis. EUR</w:t>
            </w:r>
            <w:r w:rsidR="00692E6E" w:rsidRPr="00BA1C1C">
              <w:rPr>
                <w:sz w:val="18"/>
                <w:szCs w:val="18"/>
              </w:rPr>
              <w:t xml:space="preserve"> vrátane</w:t>
            </w:r>
          </w:p>
          <w:p w:rsidR="00692E6E" w:rsidRPr="00BA1C1C" w:rsidRDefault="00C9236E" w:rsidP="005E22E0">
            <w:pPr>
              <w:pStyle w:val="Odsekzoznamu"/>
              <w:numPr>
                <w:ilvl w:val="0"/>
                <w:numId w:val="45"/>
              </w:numPr>
              <w:spacing w:after="0"/>
              <w:jc w:val="left"/>
              <w:rPr>
                <w:sz w:val="18"/>
                <w:szCs w:val="18"/>
              </w:rPr>
            </w:pPr>
            <w:r w:rsidRPr="00BA1C1C">
              <w:rPr>
                <w:sz w:val="18"/>
                <w:szCs w:val="18"/>
              </w:rPr>
              <w:t>max. vo výške  15</w:t>
            </w:r>
            <w:r w:rsidR="00692E6E" w:rsidRPr="00BA1C1C">
              <w:rPr>
                <w:sz w:val="18"/>
                <w:szCs w:val="18"/>
              </w:rPr>
              <w:t>0 tis. EUR vrátane</w:t>
            </w:r>
          </w:p>
          <w:p w:rsidR="004E682D" w:rsidRPr="00BA1C1C" w:rsidRDefault="00C9236E" w:rsidP="005E22E0">
            <w:pPr>
              <w:pStyle w:val="Odsekzoznamu"/>
              <w:numPr>
                <w:ilvl w:val="0"/>
                <w:numId w:val="45"/>
              </w:numPr>
              <w:spacing w:after="0"/>
              <w:jc w:val="left"/>
              <w:rPr>
                <w:sz w:val="18"/>
                <w:szCs w:val="18"/>
              </w:rPr>
            </w:pPr>
            <w:r w:rsidRPr="00BA1C1C">
              <w:rPr>
                <w:sz w:val="18"/>
                <w:szCs w:val="18"/>
              </w:rPr>
              <w:t>max. vo výške 2</w:t>
            </w:r>
            <w:r w:rsidR="004E682D" w:rsidRPr="00BA1C1C">
              <w:rPr>
                <w:sz w:val="18"/>
                <w:szCs w:val="18"/>
              </w:rPr>
              <w:t>00 tis. EUR vrátane</w:t>
            </w:r>
          </w:p>
          <w:p w:rsidR="004E682D" w:rsidRPr="00BA1C1C" w:rsidRDefault="00C9236E" w:rsidP="005E22E0">
            <w:pPr>
              <w:pStyle w:val="Odsekzoznamu"/>
              <w:numPr>
                <w:ilvl w:val="0"/>
                <w:numId w:val="45"/>
              </w:numPr>
              <w:spacing w:after="0"/>
              <w:jc w:val="left"/>
              <w:rPr>
                <w:sz w:val="18"/>
                <w:szCs w:val="18"/>
              </w:rPr>
            </w:pPr>
            <w:r w:rsidRPr="00BA1C1C">
              <w:rPr>
                <w:sz w:val="18"/>
                <w:szCs w:val="18"/>
              </w:rPr>
              <w:t xml:space="preserve"> nad 2</w:t>
            </w:r>
            <w:r w:rsidR="004E682D" w:rsidRPr="00BA1C1C">
              <w:rPr>
                <w:sz w:val="18"/>
                <w:szCs w:val="18"/>
              </w:rPr>
              <w:t>00 tis. EUR</w:t>
            </w:r>
          </w:p>
          <w:p w:rsidR="004E682D" w:rsidRPr="00BA1C1C" w:rsidRDefault="004E682D" w:rsidP="007F6DCD">
            <w:pPr>
              <w:pStyle w:val="Odsekzoznamu"/>
              <w:spacing w:after="0"/>
              <w:jc w:val="left"/>
              <w:rPr>
                <w:sz w:val="18"/>
                <w:szCs w:val="18"/>
              </w:rPr>
            </w:pPr>
          </w:p>
          <w:p w:rsidR="004E682D" w:rsidRPr="00BA1C1C" w:rsidRDefault="004E682D" w:rsidP="005E22E0">
            <w:pPr>
              <w:pStyle w:val="Odsekzoznamu"/>
              <w:numPr>
                <w:ilvl w:val="0"/>
                <w:numId w:val="43"/>
              </w:numPr>
              <w:spacing w:after="0"/>
              <w:ind w:left="266" w:hanging="266"/>
              <w:jc w:val="left"/>
              <w:rPr>
                <w:sz w:val="18"/>
                <w:szCs w:val="18"/>
              </w:rPr>
            </w:pPr>
            <w:r w:rsidRPr="00BA1C1C">
              <w:rPr>
                <w:sz w:val="18"/>
                <w:szCs w:val="18"/>
              </w:rPr>
              <w:t>Pri žiadateľoch obhospod</w:t>
            </w:r>
            <w:r w:rsidR="00814959" w:rsidRPr="00BA1C1C">
              <w:rPr>
                <w:sz w:val="18"/>
                <w:szCs w:val="18"/>
              </w:rPr>
              <w:t>a</w:t>
            </w:r>
            <w:r w:rsidRPr="00BA1C1C">
              <w:rPr>
                <w:sz w:val="18"/>
                <w:szCs w:val="18"/>
              </w:rPr>
              <w:t>rujúcich poľnohospodársku pôdu na viac ako 1000 ha  :</w:t>
            </w:r>
          </w:p>
          <w:p w:rsidR="004E682D" w:rsidRPr="00BA1C1C" w:rsidRDefault="00C9236E" w:rsidP="005E22E0">
            <w:pPr>
              <w:pStyle w:val="Odsekzoznamu"/>
              <w:numPr>
                <w:ilvl w:val="0"/>
                <w:numId w:val="46"/>
              </w:numPr>
              <w:spacing w:after="0"/>
              <w:jc w:val="left"/>
              <w:rPr>
                <w:sz w:val="18"/>
                <w:szCs w:val="18"/>
              </w:rPr>
            </w:pPr>
            <w:r w:rsidRPr="00BA1C1C">
              <w:rPr>
                <w:sz w:val="18"/>
                <w:szCs w:val="18"/>
              </w:rPr>
              <w:t>max.</w:t>
            </w:r>
            <w:r w:rsidR="00814959" w:rsidRPr="00BA1C1C">
              <w:rPr>
                <w:sz w:val="18"/>
                <w:szCs w:val="18"/>
              </w:rPr>
              <w:t xml:space="preserve"> </w:t>
            </w:r>
            <w:r w:rsidRPr="00BA1C1C">
              <w:rPr>
                <w:sz w:val="18"/>
                <w:szCs w:val="18"/>
              </w:rPr>
              <w:t>vo výške 15</w:t>
            </w:r>
            <w:r w:rsidR="004E682D" w:rsidRPr="00BA1C1C">
              <w:rPr>
                <w:sz w:val="18"/>
                <w:szCs w:val="18"/>
              </w:rPr>
              <w:t>0 tis. EUR</w:t>
            </w:r>
            <w:r w:rsidR="00692E6E" w:rsidRPr="00BA1C1C">
              <w:rPr>
                <w:sz w:val="18"/>
                <w:szCs w:val="18"/>
              </w:rPr>
              <w:t xml:space="preserve"> vrátane</w:t>
            </w:r>
          </w:p>
          <w:p w:rsidR="00692E6E" w:rsidRPr="00BA1C1C" w:rsidRDefault="00C9236E" w:rsidP="005E22E0">
            <w:pPr>
              <w:pStyle w:val="Odsekzoznamu"/>
              <w:numPr>
                <w:ilvl w:val="0"/>
                <w:numId w:val="46"/>
              </w:numPr>
              <w:spacing w:after="0"/>
              <w:jc w:val="left"/>
              <w:rPr>
                <w:sz w:val="18"/>
                <w:szCs w:val="18"/>
              </w:rPr>
            </w:pPr>
            <w:r w:rsidRPr="00BA1C1C">
              <w:rPr>
                <w:sz w:val="18"/>
                <w:szCs w:val="18"/>
              </w:rPr>
              <w:lastRenderedPageBreak/>
              <w:t>max. vo výške 25</w:t>
            </w:r>
            <w:r w:rsidR="00692E6E" w:rsidRPr="00BA1C1C">
              <w:rPr>
                <w:sz w:val="18"/>
                <w:szCs w:val="18"/>
              </w:rPr>
              <w:t>0 tis. EUR vrátane</w:t>
            </w:r>
          </w:p>
          <w:p w:rsidR="004E682D" w:rsidRPr="00BA1C1C" w:rsidRDefault="00C9236E" w:rsidP="005E22E0">
            <w:pPr>
              <w:pStyle w:val="Odsekzoznamu"/>
              <w:numPr>
                <w:ilvl w:val="0"/>
                <w:numId w:val="46"/>
              </w:numPr>
              <w:spacing w:after="0"/>
              <w:jc w:val="left"/>
              <w:rPr>
                <w:sz w:val="18"/>
                <w:szCs w:val="18"/>
              </w:rPr>
            </w:pPr>
            <w:r w:rsidRPr="00BA1C1C">
              <w:rPr>
                <w:sz w:val="18"/>
                <w:szCs w:val="18"/>
              </w:rPr>
              <w:t>max. vo výške 35</w:t>
            </w:r>
            <w:r w:rsidR="004E682D" w:rsidRPr="00BA1C1C">
              <w:rPr>
                <w:sz w:val="18"/>
                <w:szCs w:val="18"/>
              </w:rPr>
              <w:t>0 tis. EUR vrátane</w:t>
            </w:r>
          </w:p>
          <w:p w:rsidR="004E682D" w:rsidRPr="00BA1C1C" w:rsidRDefault="00C9236E" w:rsidP="005E22E0">
            <w:pPr>
              <w:pStyle w:val="Odsekzoznamu"/>
              <w:numPr>
                <w:ilvl w:val="0"/>
                <w:numId w:val="46"/>
              </w:numPr>
              <w:spacing w:after="0"/>
              <w:jc w:val="left"/>
              <w:rPr>
                <w:sz w:val="18"/>
                <w:szCs w:val="18"/>
              </w:rPr>
            </w:pPr>
            <w:r w:rsidRPr="00BA1C1C">
              <w:rPr>
                <w:sz w:val="18"/>
                <w:szCs w:val="18"/>
              </w:rPr>
              <w:t>nad 35</w:t>
            </w:r>
            <w:r w:rsidR="004E682D" w:rsidRPr="00BA1C1C">
              <w:rPr>
                <w:sz w:val="18"/>
                <w:szCs w:val="18"/>
              </w:rPr>
              <w:t>0 tis. EUR</w:t>
            </w:r>
          </w:p>
          <w:p w:rsidR="004E682D" w:rsidRPr="00BA1C1C" w:rsidRDefault="004E682D" w:rsidP="007F6DCD">
            <w:pPr>
              <w:pStyle w:val="Odsekzoznamu"/>
              <w:spacing w:after="0"/>
              <w:ind w:left="1080"/>
              <w:jc w:val="left"/>
              <w:rPr>
                <w:sz w:val="18"/>
                <w:szCs w:val="18"/>
              </w:rPr>
            </w:pPr>
          </w:p>
          <w:p w:rsidR="004E682D" w:rsidRPr="00BA1C1C" w:rsidRDefault="004E682D" w:rsidP="005E22E0">
            <w:pPr>
              <w:pStyle w:val="Odsekzoznamu"/>
              <w:numPr>
                <w:ilvl w:val="0"/>
                <w:numId w:val="43"/>
              </w:numPr>
              <w:spacing w:after="0"/>
              <w:ind w:left="266" w:hanging="266"/>
              <w:jc w:val="left"/>
              <w:rPr>
                <w:sz w:val="18"/>
                <w:szCs w:val="18"/>
              </w:rPr>
            </w:pPr>
            <w:r w:rsidRPr="00BA1C1C">
              <w:rPr>
                <w:sz w:val="18"/>
                <w:szCs w:val="18"/>
              </w:rPr>
              <w:t>Pri žiadateľoch, ktorých predmetom projektu je len pozberová úprava a sklady pre ovocie, hrozno</w:t>
            </w:r>
            <w:r w:rsidR="00C9236E" w:rsidRPr="00BA1C1C">
              <w:rPr>
                <w:sz w:val="18"/>
                <w:szCs w:val="18"/>
              </w:rPr>
              <w:t>, chmeľ, mak</w:t>
            </w:r>
            <w:r w:rsidRPr="00BA1C1C">
              <w:rPr>
                <w:sz w:val="18"/>
                <w:szCs w:val="18"/>
              </w:rPr>
              <w:t xml:space="preserve"> a zeleninu:</w:t>
            </w:r>
          </w:p>
          <w:p w:rsidR="004E682D" w:rsidRPr="00BA1C1C" w:rsidRDefault="004E682D" w:rsidP="005E22E0">
            <w:pPr>
              <w:pStyle w:val="Odsekzoznamu"/>
              <w:numPr>
                <w:ilvl w:val="0"/>
                <w:numId w:val="47"/>
              </w:numPr>
              <w:spacing w:after="0"/>
              <w:jc w:val="left"/>
              <w:rPr>
                <w:sz w:val="18"/>
                <w:szCs w:val="18"/>
              </w:rPr>
            </w:pPr>
            <w:r w:rsidRPr="00BA1C1C">
              <w:rPr>
                <w:sz w:val="18"/>
                <w:szCs w:val="18"/>
              </w:rPr>
              <w:t>max.</w:t>
            </w:r>
            <w:r w:rsidR="00814959" w:rsidRPr="00BA1C1C">
              <w:rPr>
                <w:sz w:val="18"/>
                <w:szCs w:val="18"/>
              </w:rPr>
              <w:t xml:space="preserve"> </w:t>
            </w:r>
            <w:r w:rsidRPr="00BA1C1C">
              <w:rPr>
                <w:sz w:val="18"/>
                <w:szCs w:val="18"/>
              </w:rPr>
              <w:t>vo výške 200 tis. EUR</w:t>
            </w:r>
            <w:r w:rsidR="00692E6E" w:rsidRPr="00BA1C1C">
              <w:rPr>
                <w:sz w:val="18"/>
                <w:szCs w:val="18"/>
              </w:rPr>
              <w:t xml:space="preserve"> vrátane</w:t>
            </w:r>
          </w:p>
          <w:p w:rsidR="00692E6E" w:rsidRPr="00BA1C1C" w:rsidRDefault="00692E6E" w:rsidP="005E22E0">
            <w:pPr>
              <w:pStyle w:val="Odsekzoznamu"/>
              <w:numPr>
                <w:ilvl w:val="0"/>
                <w:numId w:val="47"/>
              </w:numPr>
              <w:spacing w:after="0"/>
              <w:jc w:val="left"/>
              <w:rPr>
                <w:sz w:val="18"/>
                <w:szCs w:val="18"/>
              </w:rPr>
            </w:pPr>
            <w:r w:rsidRPr="00BA1C1C">
              <w:rPr>
                <w:sz w:val="18"/>
                <w:szCs w:val="18"/>
              </w:rPr>
              <w:t>max. vo výške 300 tis. EUR vrátane</w:t>
            </w:r>
          </w:p>
          <w:p w:rsidR="004E682D" w:rsidRPr="00BA1C1C" w:rsidRDefault="004E682D" w:rsidP="005E22E0">
            <w:pPr>
              <w:pStyle w:val="Odsekzoznamu"/>
              <w:numPr>
                <w:ilvl w:val="0"/>
                <w:numId w:val="47"/>
              </w:numPr>
              <w:spacing w:after="0"/>
              <w:jc w:val="left"/>
              <w:rPr>
                <w:sz w:val="18"/>
                <w:szCs w:val="18"/>
              </w:rPr>
            </w:pPr>
            <w:r w:rsidRPr="00BA1C1C">
              <w:rPr>
                <w:sz w:val="18"/>
                <w:szCs w:val="18"/>
              </w:rPr>
              <w:t>max. vo výške 400 tis. EUR vrátane</w:t>
            </w:r>
          </w:p>
          <w:p w:rsidR="004E682D" w:rsidRPr="00EC2F11" w:rsidRDefault="004E682D" w:rsidP="005E22E0">
            <w:pPr>
              <w:pStyle w:val="Odsekzoznamu"/>
              <w:numPr>
                <w:ilvl w:val="0"/>
                <w:numId w:val="47"/>
              </w:numPr>
              <w:spacing w:after="0"/>
              <w:jc w:val="left"/>
              <w:rPr>
                <w:sz w:val="18"/>
                <w:szCs w:val="18"/>
              </w:rPr>
            </w:pPr>
            <w:r w:rsidRPr="00BA1C1C">
              <w:rPr>
                <w:sz w:val="18"/>
                <w:szCs w:val="18"/>
              </w:rPr>
              <w:t xml:space="preserve"> nad 400 tis. EUR</w:t>
            </w:r>
          </w:p>
        </w:tc>
        <w:tc>
          <w:tcPr>
            <w:tcW w:w="363" w:type="pct"/>
            <w:tcBorders>
              <w:bottom w:val="nil"/>
            </w:tcBorders>
            <w:vAlign w:val="center"/>
          </w:tcPr>
          <w:p w:rsidR="00EC2F11" w:rsidRDefault="00EC2F11" w:rsidP="00F450B8">
            <w:pPr>
              <w:spacing w:before="0" w:after="0"/>
              <w:jc w:val="center"/>
              <w:rPr>
                <w:sz w:val="18"/>
                <w:szCs w:val="18"/>
              </w:rPr>
            </w:pPr>
          </w:p>
          <w:p w:rsidR="004E682D" w:rsidRDefault="007908EE" w:rsidP="00F450B8">
            <w:pPr>
              <w:spacing w:before="0" w:after="0"/>
              <w:jc w:val="center"/>
              <w:rPr>
                <w:sz w:val="18"/>
                <w:szCs w:val="18"/>
              </w:rPr>
            </w:pPr>
            <w:r w:rsidRPr="00BA1C1C">
              <w:rPr>
                <w:sz w:val="18"/>
                <w:szCs w:val="18"/>
              </w:rPr>
              <w:t>29</w:t>
            </w:r>
          </w:p>
          <w:p w:rsidR="00EC2F11" w:rsidRDefault="00EC2F11" w:rsidP="00F450B8">
            <w:pPr>
              <w:spacing w:before="0" w:after="0"/>
              <w:jc w:val="center"/>
              <w:rPr>
                <w:sz w:val="18"/>
                <w:szCs w:val="18"/>
              </w:rPr>
            </w:pPr>
          </w:p>
          <w:p w:rsidR="00EC2F11" w:rsidRDefault="00EC2F11" w:rsidP="00F450B8">
            <w:pPr>
              <w:spacing w:before="0" w:after="0"/>
              <w:jc w:val="center"/>
              <w:rPr>
                <w:sz w:val="18"/>
                <w:szCs w:val="18"/>
              </w:rPr>
            </w:pPr>
          </w:p>
          <w:p w:rsidR="00692E6E" w:rsidRDefault="007908EE" w:rsidP="00F450B8">
            <w:pPr>
              <w:spacing w:before="0" w:after="0"/>
              <w:jc w:val="center"/>
              <w:rPr>
                <w:sz w:val="18"/>
                <w:szCs w:val="18"/>
              </w:rPr>
            </w:pPr>
            <w:r w:rsidRPr="00BA1C1C">
              <w:rPr>
                <w:sz w:val="18"/>
                <w:szCs w:val="18"/>
              </w:rPr>
              <w:t>2</w:t>
            </w:r>
            <w:r w:rsidR="003E58FF" w:rsidRPr="00BA1C1C">
              <w:rPr>
                <w:sz w:val="18"/>
                <w:szCs w:val="18"/>
              </w:rPr>
              <w:t>7</w:t>
            </w:r>
          </w:p>
          <w:p w:rsidR="00EC2F11" w:rsidRDefault="00EC2F11" w:rsidP="00F450B8">
            <w:pPr>
              <w:spacing w:before="0" w:after="0"/>
              <w:jc w:val="center"/>
              <w:rPr>
                <w:sz w:val="18"/>
                <w:szCs w:val="18"/>
              </w:rPr>
            </w:pPr>
          </w:p>
          <w:p w:rsidR="00EC2F11" w:rsidRDefault="00EC2F11" w:rsidP="00F450B8">
            <w:pPr>
              <w:spacing w:before="0" w:after="0"/>
              <w:jc w:val="center"/>
              <w:rPr>
                <w:sz w:val="18"/>
                <w:szCs w:val="18"/>
              </w:rPr>
            </w:pPr>
          </w:p>
          <w:p w:rsidR="00EC2F11" w:rsidRPr="00BA1C1C" w:rsidRDefault="00EC2F11" w:rsidP="00F450B8">
            <w:pPr>
              <w:spacing w:before="0" w:after="0"/>
              <w:jc w:val="center"/>
              <w:rPr>
                <w:sz w:val="18"/>
                <w:szCs w:val="18"/>
              </w:rPr>
            </w:pPr>
          </w:p>
          <w:p w:rsidR="004E682D" w:rsidRDefault="007908EE" w:rsidP="00F450B8">
            <w:pPr>
              <w:spacing w:before="0" w:after="0"/>
              <w:jc w:val="center"/>
              <w:rPr>
                <w:sz w:val="18"/>
                <w:szCs w:val="18"/>
              </w:rPr>
            </w:pPr>
            <w:r w:rsidRPr="00BA1C1C">
              <w:rPr>
                <w:sz w:val="18"/>
                <w:szCs w:val="18"/>
              </w:rPr>
              <w:t>2</w:t>
            </w:r>
            <w:r w:rsidR="003E58FF" w:rsidRPr="00BA1C1C">
              <w:rPr>
                <w:sz w:val="18"/>
                <w:szCs w:val="18"/>
              </w:rPr>
              <w:t>5</w:t>
            </w:r>
          </w:p>
          <w:p w:rsidR="00EC2F11" w:rsidRDefault="00EC2F11" w:rsidP="00F450B8">
            <w:pPr>
              <w:spacing w:before="0" w:after="0"/>
              <w:jc w:val="center"/>
              <w:rPr>
                <w:sz w:val="18"/>
                <w:szCs w:val="18"/>
              </w:rPr>
            </w:pPr>
          </w:p>
          <w:p w:rsidR="00EC2F11" w:rsidRPr="00BA1C1C" w:rsidRDefault="00EC2F11" w:rsidP="00F450B8">
            <w:pPr>
              <w:spacing w:before="0" w:after="0"/>
              <w:jc w:val="center"/>
              <w:rPr>
                <w:sz w:val="18"/>
                <w:szCs w:val="18"/>
              </w:rPr>
            </w:pPr>
          </w:p>
          <w:p w:rsidR="004E682D" w:rsidRPr="00BA1C1C" w:rsidRDefault="007908EE" w:rsidP="00F450B8">
            <w:pPr>
              <w:spacing w:before="0" w:after="0"/>
              <w:jc w:val="center"/>
              <w:rPr>
                <w:sz w:val="18"/>
                <w:szCs w:val="18"/>
              </w:rPr>
            </w:pPr>
            <w:r w:rsidRPr="00BA1C1C">
              <w:rPr>
                <w:sz w:val="18"/>
                <w:szCs w:val="18"/>
              </w:rPr>
              <w:t>2</w:t>
            </w:r>
            <w:r w:rsidR="003E58FF" w:rsidRPr="00BA1C1C">
              <w:rPr>
                <w:sz w:val="18"/>
                <w:szCs w:val="18"/>
              </w:rPr>
              <w:t>1</w:t>
            </w:r>
          </w:p>
          <w:p w:rsidR="004E682D" w:rsidRPr="00BA1C1C" w:rsidRDefault="004E682D" w:rsidP="00F450B8">
            <w:pPr>
              <w:spacing w:before="0" w:after="0"/>
              <w:jc w:val="center"/>
              <w:rPr>
                <w:sz w:val="18"/>
                <w:szCs w:val="18"/>
              </w:rPr>
            </w:pPr>
          </w:p>
        </w:tc>
        <w:tc>
          <w:tcPr>
            <w:tcW w:w="1549" w:type="pct"/>
            <w:shd w:val="clear" w:color="auto" w:fill="92D050"/>
            <w:vAlign w:val="center"/>
          </w:tcPr>
          <w:p w:rsidR="004E682D" w:rsidRPr="007F6DCD" w:rsidRDefault="004E682D" w:rsidP="002C3A5C">
            <w:pPr>
              <w:jc w:val="left"/>
              <w:rPr>
                <w:sz w:val="16"/>
                <w:szCs w:val="16"/>
              </w:rPr>
            </w:pPr>
          </w:p>
          <w:p w:rsidR="00EC2F11" w:rsidRDefault="004E682D" w:rsidP="002C3A5C">
            <w:pPr>
              <w:jc w:val="left"/>
              <w:rPr>
                <w:sz w:val="16"/>
                <w:szCs w:val="16"/>
              </w:rPr>
            </w:pPr>
            <w:r w:rsidRPr="007F6DCD">
              <w:rPr>
                <w:sz w:val="16"/>
                <w:szCs w:val="16"/>
              </w:rPr>
              <w:t>Výmera  obhospod</w:t>
            </w:r>
            <w:r w:rsidR="00814959" w:rsidRPr="007F6DCD">
              <w:rPr>
                <w:sz w:val="16"/>
                <w:szCs w:val="16"/>
              </w:rPr>
              <w:t>a</w:t>
            </w:r>
            <w:r w:rsidRPr="007F6DCD">
              <w:rPr>
                <w:sz w:val="16"/>
                <w:szCs w:val="16"/>
              </w:rPr>
              <w:t xml:space="preserve">rovanej pôdy sa bude brať podľa deklarovanej pôdy v žiadostiach pre priame platby za rok 2015. </w:t>
            </w:r>
          </w:p>
          <w:p w:rsidR="004E682D" w:rsidRPr="007F6DCD" w:rsidRDefault="004E682D" w:rsidP="002C3A5C">
            <w:pPr>
              <w:jc w:val="left"/>
              <w:rPr>
                <w:sz w:val="16"/>
                <w:szCs w:val="16"/>
              </w:rPr>
            </w:pPr>
            <w:r w:rsidRPr="007F6DCD">
              <w:rPr>
                <w:sz w:val="16"/>
                <w:szCs w:val="16"/>
              </w:rPr>
              <w:t>V prípade nepodania žiadosti na priame platby sa žiadateľ posudzuje ako žiadateľ obhospod</w:t>
            </w:r>
            <w:r w:rsidR="00814959" w:rsidRPr="007F6DCD">
              <w:rPr>
                <w:sz w:val="16"/>
                <w:szCs w:val="16"/>
              </w:rPr>
              <w:t>a</w:t>
            </w:r>
            <w:r w:rsidRPr="007F6DCD">
              <w:rPr>
                <w:sz w:val="16"/>
                <w:szCs w:val="16"/>
              </w:rPr>
              <w:t>ruj</w:t>
            </w:r>
            <w:r w:rsidR="00814959" w:rsidRPr="007F6DCD">
              <w:rPr>
                <w:sz w:val="16"/>
                <w:szCs w:val="16"/>
              </w:rPr>
              <w:t>ú</w:t>
            </w:r>
            <w:r w:rsidRPr="007F6DCD">
              <w:rPr>
                <w:sz w:val="16"/>
                <w:szCs w:val="16"/>
              </w:rPr>
              <w:t>ci pôdu na menej ako 100 ha.</w:t>
            </w:r>
          </w:p>
          <w:p w:rsidR="002C3A5C" w:rsidRDefault="00D850F3" w:rsidP="002C3A5C">
            <w:pPr>
              <w:jc w:val="left"/>
              <w:rPr>
                <w:sz w:val="16"/>
                <w:szCs w:val="16"/>
              </w:rPr>
            </w:pPr>
            <w:r w:rsidRPr="007F6DCD">
              <w:rPr>
                <w:sz w:val="16"/>
                <w:szCs w:val="16"/>
              </w:rPr>
              <w:t>Maximálny počet bodov je 29</w:t>
            </w:r>
            <w:r w:rsidR="004E682D" w:rsidRPr="007F6DCD">
              <w:rPr>
                <w:sz w:val="16"/>
                <w:szCs w:val="16"/>
              </w:rPr>
              <w:t>.</w:t>
            </w:r>
            <w:r w:rsidR="00FD6985" w:rsidRPr="007F6DCD">
              <w:rPr>
                <w:sz w:val="16"/>
                <w:szCs w:val="16"/>
              </w:rPr>
              <w:t xml:space="preserve"> </w:t>
            </w:r>
          </w:p>
          <w:p w:rsidR="004E682D" w:rsidRPr="007F6DCD" w:rsidRDefault="00FD6985" w:rsidP="002C3A5C">
            <w:pPr>
              <w:jc w:val="left"/>
              <w:rPr>
                <w:sz w:val="16"/>
                <w:szCs w:val="16"/>
              </w:rPr>
            </w:pPr>
            <w:r w:rsidRPr="007F6DCD">
              <w:rPr>
                <w:sz w:val="16"/>
                <w:szCs w:val="16"/>
              </w:rPr>
              <w:t>Body sú vždy za písmeno a) až d).</w:t>
            </w:r>
          </w:p>
        </w:tc>
      </w:tr>
      <w:tr w:rsidR="004E682D" w:rsidRPr="00BA1C1C" w:rsidTr="00F450B8">
        <w:trPr>
          <w:trHeight w:val="623"/>
        </w:trPr>
        <w:tc>
          <w:tcPr>
            <w:tcW w:w="349" w:type="pct"/>
            <w:vAlign w:val="center"/>
          </w:tcPr>
          <w:p w:rsidR="004E682D" w:rsidRPr="00BA1C1C" w:rsidRDefault="00CC47F4" w:rsidP="003F62ED">
            <w:pPr>
              <w:jc w:val="center"/>
              <w:rPr>
                <w:b/>
                <w:sz w:val="20"/>
              </w:rPr>
            </w:pPr>
            <w:r w:rsidRPr="00BA1C1C">
              <w:rPr>
                <w:b/>
                <w:sz w:val="20"/>
              </w:rPr>
              <w:lastRenderedPageBreak/>
              <w:t>6</w:t>
            </w:r>
            <w:r w:rsidR="004E682D" w:rsidRPr="00BA1C1C">
              <w:rPr>
                <w:b/>
                <w:sz w:val="20"/>
              </w:rPr>
              <w:t>.</w:t>
            </w:r>
          </w:p>
        </w:tc>
        <w:tc>
          <w:tcPr>
            <w:tcW w:w="2738" w:type="pct"/>
            <w:tcBorders>
              <w:bottom w:val="nil"/>
            </w:tcBorders>
            <w:vAlign w:val="center"/>
          </w:tcPr>
          <w:p w:rsidR="00FD6985" w:rsidRPr="00BA1C1C" w:rsidRDefault="00FD6985" w:rsidP="00EC2F11">
            <w:pPr>
              <w:spacing w:before="0" w:after="0"/>
              <w:jc w:val="left"/>
              <w:rPr>
                <w:sz w:val="18"/>
                <w:szCs w:val="18"/>
              </w:rPr>
            </w:pPr>
            <w:r w:rsidRPr="00BA1C1C">
              <w:rPr>
                <w:sz w:val="18"/>
                <w:szCs w:val="18"/>
              </w:rPr>
              <w:t>Žiadateľ sa zaviaže, že súhlasí s nižšou intenzitou pomoci ako maximálna intenzita pomoci deklarovaná vo výzve nasledovne:</w:t>
            </w:r>
          </w:p>
          <w:p w:rsidR="00EC2F11" w:rsidRDefault="00EC2F11" w:rsidP="00EC2F11">
            <w:pPr>
              <w:spacing w:before="0" w:after="0"/>
              <w:jc w:val="left"/>
              <w:rPr>
                <w:sz w:val="18"/>
                <w:szCs w:val="18"/>
              </w:rPr>
            </w:pPr>
          </w:p>
          <w:p w:rsidR="00FD6985" w:rsidRPr="00BA1C1C" w:rsidRDefault="00FD6985" w:rsidP="00EC2F11">
            <w:pPr>
              <w:spacing w:before="0" w:after="0"/>
              <w:jc w:val="left"/>
              <w:rPr>
                <w:sz w:val="18"/>
                <w:szCs w:val="18"/>
              </w:rPr>
            </w:pPr>
            <w:r w:rsidRPr="00BA1C1C">
              <w:rPr>
                <w:sz w:val="18"/>
                <w:szCs w:val="18"/>
              </w:rPr>
              <w:t xml:space="preserve">V prípade uplatnenia základnej intenzity: </w:t>
            </w:r>
          </w:p>
          <w:p w:rsidR="00FD6985" w:rsidRPr="00BA1C1C" w:rsidRDefault="00FD6985" w:rsidP="005E22E0">
            <w:pPr>
              <w:pStyle w:val="Odsekzoznamu"/>
              <w:numPr>
                <w:ilvl w:val="0"/>
                <w:numId w:val="141"/>
              </w:numPr>
              <w:spacing w:before="0" w:after="0"/>
              <w:contextualSpacing w:val="0"/>
              <w:jc w:val="left"/>
              <w:rPr>
                <w:sz w:val="18"/>
                <w:szCs w:val="18"/>
              </w:rPr>
            </w:pPr>
            <w:r w:rsidRPr="00BA1C1C">
              <w:rPr>
                <w:sz w:val="18"/>
                <w:szCs w:val="18"/>
              </w:rPr>
              <w:t>intenzita pomoci nižšia  o 5%</w:t>
            </w:r>
          </w:p>
          <w:p w:rsidR="00FD6985" w:rsidRPr="00BA1C1C" w:rsidRDefault="00890CC5" w:rsidP="005E22E0">
            <w:pPr>
              <w:numPr>
                <w:ilvl w:val="0"/>
                <w:numId w:val="141"/>
              </w:numPr>
              <w:spacing w:before="0" w:after="0"/>
              <w:jc w:val="left"/>
              <w:rPr>
                <w:sz w:val="18"/>
                <w:szCs w:val="18"/>
              </w:rPr>
            </w:pPr>
            <w:r>
              <w:rPr>
                <w:sz w:val="18"/>
                <w:szCs w:val="18"/>
              </w:rPr>
              <w:t>intenzita pomoci nižšia  o 10</w:t>
            </w:r>
            <w:r w:rsidR="00FD6985" w:rsidRPr="00BA1C1C">
              <w:rPr>
                <w:sz w:val="18"/>
                <w:szCs w:val="18"/>
              </w:rPr>
              <w:t>%</w:t>
            </w:r>
          </w:p>
          <w:p w:rsidR="00EC2F11" w:rsidRDefault="00EC2F11" w:rsidP="00EC2F11">
            <w:pPr>
              <w:spacing w:before="0" w:after="0"/>
              <w:jc w:val="left"/>
              <w:rPr>
                <w:sz w:val="18"/>
                <w:szCs w:val="18"/>
              </w:rPr>
            </w:pPr>
          </w:p>
          <w:p w:rsidR="00FD6985" w:rsidRPr="00BA1C1C" w:rsidRDefault="00FD6985" w:rsidP="00EC2F11">
            <w:pPr>
              <w:spacing w:before="0" w:after="0"/>
              <w:jc w:val="left"/>
              <w:rPr>
                <w:sz w:val="18"/>
                <w:szCs w:val="18"/>
              </w:rPr>
            </w:pPr>
            <w:r w:rsidRPr="00BA1C1C">
              <w:rPr>
                <w:sz w:val="18"/>
                <w:szCs w:val="18"/>
              </w:rPr>
              <w:t xml:space="preserve">V prípade uplatnenia zvýšenej intenzity </w:t>
            </w:r>
          </w:p>
          <w:p w:rsidR="00FD6985" w:rsidRPr="00BA1C1C" w:rsidRDefault="00FD6985" w:rsidP="005E22E0">
            <w:pPr>
              <w:pStyle w:val="Odsekzoznamu"/>
              <w:numPr>
                <w:ilvl w:val="0"/>
                <w:numId w:val="142"/>
              </w:numPr>
              <w:spacing w:before="0" w:after="0"/>
              <w:ind w:left="691" w:hanging="283"/>
              <w:contextualSpacing w:val="0"/>
              <w:jc w:val="left"/>
              <w:rPr>
                <w:sz w:val="18"/>
                <w:szCs w:val="18"/>
              </w:rPr>
            </w:pPr>
            <w:r w:rsidRPr="00BA1C1C">
              <w:rPr>
                <w:sz w:val="18"/>
                <w:szCs w:val="18"/>
              </w:rPr>
              <w:t>intenzita pomoci nižšia  o 20%</w:t>
            </w:r>
          </w:p>
          <w:p w:rsidR="00FD6985" w:rsidRPr="00BA1C1C" w:rsidRDefault="00FD6985" w:rsidP="005E22E0">
            <w:pPr>
              <w:numPr>
                <w:ilvl w:val="0"/>
                <w:numId w:val="142"/>
              </w:numPr>
              <w:spacing w:before="0" w:after="0"/>
              <w:ind w:left="691" w:hanging="283"/>
              <w:jc w:val="left"/>
              <w:rPr>
                <w:sz w:val="18"/>
                <w:szCs w:val="18"/>
              </w:rPr>
            </w:pPr>
            <w:r w:rsidRPr="00BA1C1C">
              <w:rPr>
                <w:sz w:val="18"/>
                <w:szCs w:val="18"/>
              </w:rPr>
              <w:t>intenzita pomoci nižšia  o 30%</w:t>
            </w:r>
          </w:p>
          <w:p w:rsidR="004E682D" w:rsidRPr="00BA1C1C" w:rsidRDefault="004E682D" w:rsidP="00EC2F11">
            <w:pPr>
              <w:spacing w:before="0" w:after="0"/>
              <w:ind w:left="720"/>
              <w:jc w:val="left"/>
              <w:rPr>
                <w:sz w:val="18"/>
                <w:szCs w:val="18"/>
              </w:rPr>
            </w:pPr>
          </w:p>
        </w:tc>
        <w:tc>
          <w:tcPr>
            <w:tcW w:w="363" w:type="pct"/>
            <w:tcBorders>
              <w:bottom w:val="nil"/>
            </w:tcBorders>
            <w:vAlign w:val="center"/>
          </w:tcPr>
          <w:p w:rsidR="004E682D" w:rsidRPr="00BA1C1C" w:rsidRDefault="004E682D" w:rsidP="00F450B8">
            <w:pPr>
              <w:spacing w:before="0" w:after="0"/>
              <w:jc w:val="center"/>
              <w:rPr>
                <w:sz w:val="18"/>
                <w:szCs w:val="18"/>
              </w:rPr>
            </w:pPr>
          </w:p>
          <w:p w:rsidR="004E682D" w:rsidRPr="00BA1C1C" w:rsidRDefault="004E682D" w:rsidP="00F450B8">
            <w:pPr>
              <w:spacing w:before="0" w:after="0"/>
              <w:jc w:val="center"/>
              <w:rPr>
                <w:sz w:val="18"/>
                <w:szCs w:val="18"/>
              </w:rPr>
            </w:pPr>
            <w:r w:rsidRPr="00BA1C1C">
              <w:rPr>
                <w:sz w:val="18"/>
                <w:szCs w:val="18"/>
              </w:rPr>
              <w:t>4</w:t>
            </w:r>
          </w:p>
          <w:p w:rsidR="004E682D" w:rsidRPr="00BA1C1C" w:rsidRDefault="004E682D" w:rsidP="00F450B8">
            <w:pPr>
              <w:spacing w:before="0" w:after="0"/>
              <w:jc w:val="center"/>
              <w:rPr>
                <w:sz w:val="18"/>
                <w:szCs w:val="18"/>
              </w:rPr>
            </w:pPr>
            <w:r w:rsidRPr="00BA1C1C">
              <w:rPr>
                <w:sz w:val="18"/>
                <w:szCs w:val="18"/>
              </w:rPr>
              <w:t>8</w:t>
            </w:r>
          </w:p>
        </w:tc>
        <w:tc>
          <w:tcPr>
            <w:tcW w:w="1549" w:type="pct"/>
            <w:shd w:val="clear" w:color="auto" w:fill="92D050"/>
            <w:vAlign w:val="center"/>
          </w:tcPr>
          <w:p w:rsidR="004E682D" w:rsidRPr="007F6DCD" w:rsidRDefault="004E682D" w:rsidP="003F62ED">
            <w:pPr>
              <w:jc w:val="left"/>
              <w:rPr>
                <w:sz w:val="16"/>
                <w:szCs w:val="16"/>
              </w:rPr>
            </w:pPr>
            <w:r w:rsidRPr="007F6DCD">
              <w:rPr>
                <w:sz w:val="16"/>
                <w:szCs w:val="16"/>
              </w:rPr>
              <w:t>Ž</w:t>
            </w:r>
            <w:r w:rsidR="00FD6985" w:rsidRPr="007F6DCD">
              <w:rPr>
                <w:sz w:val="16"/>
                <w:szCs w:val="16"/>
              </w:rPr>
              <w:t>i</w:t>
            </w:r>
            <w:r w:rsidRPr="007F6DCD">
              <w:rPr>
                <w:sz w:val="16"/>
                <w:szCs w:val="16"/>
              </w:rPr>
              <w:t>adateľ v žiadosti deklaruje súhlas so znížením intenzity pomoc</w:t>
            </w:r>
            <w:r w:rsidR="002C3A5C">
              <w:rPr>
                <w:sz w:val="16"/>
                <w:szCs w:val="16"/>
              </w:rPr>
              <w:t>i</w:t>
            </w:r>
            <w:r w:rsidR="00EC2F11">
              <w:rPr>
                <w:sz w:val="16"/>
                <w:szCs w:val="16"/>
              </w:rPr>
              <w:t>,</w:t>
            </w:r>
            <w:r w:rsidRPr="007F6DCD">
              <w:rPr>
                <w:sz w:val="16"/>
                <w:szCs w:val="16"/>
              </w:rPr>
              <w:t xml:space="preserve"> ak má o to záujem a na základe toho si prizná body. Presný spôsob výpočtu a uplatnenia zníženia intenzity pomoci prostredníctvom zníženia výšky podpory bude určený vo výzve</w:t>
            </w:r>
            <w:r w:rsidR="00316638" w:rsidRPr="007F6DCD">
              <w:rPr>
                <w:sz w:val="16"/>
                <w:szCs w:val="16"/>
              </w:rPr>
              <w:t xml:space="preserve"> Zvýšená intenzita sa berie intenzita pri uplatnení zvýšenej intenzity za mladých a malých farmárov a pri ekologickom poľnohospodárstve.</w:t>
            </w:r>
          </w:p>
          <w:p w:rsidR="004E682D" w:rsidRPr="007F6DCD" w:rsidRDefault="004E682D" w:rsidP="003F62ED">
            <w:pPr>
              <w:jc w:val="left"/>
              <w:rPr>
                <w:sz w:val="16"/>
                <w:szCs w:val="16"/>
                <w:lang w:eastAsia="sk-SK"/>
              </w:rPr>
            </w:pPr>
            <w:r w:rsidRPr="007F6DCD">
              <w:rPr>
                <w:sz w:val="16"/>
                <w:szCs w:val="16"/>
              </w:rPr>
              <w:t>Maximálny počet bodov je 8.</w:t>
            </w:r>
          </w:p>
        </w:tc>
      </w:tr>
      <w:tr w:rsidR="004E682D" w:rsidRPr="00BA1C1C" w:rsidTr="00F450B8">
        <w:trPr>
          <w:trHeight w:val="623"/>
        </w:trPr>
        <w:tc>
          <w:tcPr>
            <w:tcW w:w="349" w:type="pct"/>
            <w:tcBorders>
              <w:bottom w:val="double" w:sz="4" w:space="0" w:color="auto"/>
            </w:tcBorders>
            <w:vAlign w:val="center"/>
          </w:tcPr>
          <w:p w:rsidR="004E682D" w:rsidRPr="00BA1C1C" w:rsidRDefault="00CC47F4" w:rsidP="003F62ED">
            <w:pPr>
              <w:jc w:val="center"/>
              <w:rPr>
                <w:b/>
                <w:sz w:val="20"/>
              </w:rPr>
            </w:pPr>
            <w:r w:rsidRPr="00BA1C1C">
              <w:rPr>
                <w:b/>
                <w:sz w:val="20"/>
              </w:rPr>
              <w:t>7</w:t>
            </w:r>
            <w:r w:rsidR="004E682D" w:rsidRPr="00BA1C1C">
              <w:rPr>
                <w:b/>
                <w:sz w:val="20"/>
              </w:rPr>
              <w:t>.</w:t>
            </w:r>
          </w:p>
        </w:tc>
        <w:tc>
          <w:tcPr>
            <w:tcW w:w="2738" w:type="pct"/>
            <w:tcBorders>
              <w:bottom w:val="double" w:sz="4" w:space="0" w:color="auto"/>
            </w:tcBorders>
            <w:vAlign w:val="center"/>
          </w:tcPr>
          <w:p w:rsidR="004E682D" w:rsidRDefault="004E682D" w:rsidP="00EC2F11">
            <w:pPr>
              <w:spacing w:before="0" w:after="0"/>
              <w:jc w:val="left"/>
              <w:rPr>
                <w:sz w:val="18"/>
                <w:szCs w:val="18"/>
              </w:rPr>
            </w:pPr>
            <w:r w:rsidRPr="00BA1C1C">
              <w:rPr>
                <w:sz w:val="18"/>
                <w:szCs w:val="18"/>
              </w:rPr>
              <w:t>Projekt je zameraný hlavne na :</w:t>
            </w:r>
          </w:p>
          <w:p w:rsidR="00EC2F11" w:rsidRPr="00BA1C1C" w:rsidRDefault="00EC2F11" w:rsidP="00EC2F11">
            <w:pPr>
              <w:spacing w:before="0" w:after="0"/>
              <w:jc w:val="left"/>
              <w:rPr>
                <w:sz w:val="18"/>
                <w:szCs w:val="18"/>
              </w:rPr>
            </w:pPr>
          </w:p>
          <w:p w:rsidR="004E682D" w:rsidRPr="00BA1C1C" w:rsidRDefault="004E682D" w:rsidP="005E22E0">
            <w:pPr>
              <w:pStyle w:val="Odsekzoznamu"/>
              <w:numPr>
                <w:ilvl w:val="0"/>
                <w:numId w:val="48"/>
              </w:numPr>
              <w:spacing w:before="0"/>
              <w:contextualSpacing w:val="0"/>
              <w:jc w:val="left"/>
              <w:rPr>
                <w:sz w:val="18"/>
                <w:szCs w:val="18"/>
              </w:rPr>
            </w:pPr>
            <w:r w:rsidRPr="00BA1C1C">
              <w:rPr>
                <w:sz w:val="18"/>
                <w:szCs w:val="18"/>
              </w:rPr>
              <w:t>oblas</w:t>
            </w:r>
            <w:r w:rsidR="00814959" w:rsidRPr="00BA1C1C">
              <w:rPr>
                <w:sz w:val="18"/>
                <w:szCs w:val="18"/>
              </w:rPr>
              <w:t>ť</w:t>
            </w:r>
            <w:r w:rsidRPr="00BA1C1C">
              <w:rPr>
                <w:sz w:val="18"/>
                <w:szCs w:val="18"/>
              </w:rPr>
              <w:t xml:space="preserve"> odbytu zriadením predajní </w:t>
            </w:r>
          </w:p>
          <w:p w:rsidR="004E682D" w:rsidRPr="00BA1C1C" w:rsidRDefault="004E682D" w:rsidP="005E22E0">
            <w:pPr>
              <w:pStyle w:val="Odsekzoznamu"/>
              <w:numPr>
                <w:ilvl w:val="0"/>
                <w:numId w:val="48"/>
              </w:numPr>
              <w:spacing w:before="0"/>
              <w:ind w:left="499" w:hanging="357"/>
              <w:contextualSpacing w:val="0"/>
              <w:jc w:val="left"/>
              <w:rPr>
                <w:sz w:val="18"/>
                <w:szCs w:val="18"/>
              </w:rPr>
            </w:pPr>
            <w:r w:rsidRPr="00BA1C1C">
              <w:rPr>
                <w:sz w:val="18"/>
                <w:szCs w:val="18"/>
              </w:rPr>
              <w:t>nákup resp. modernizáciu zariadení a technológií pozberovej úpravy</w:t>
            </w:r>
          </w:p>
          <w:p w:rsidR="004E682D" w:rsidRPr="00BA1C1C" w:rsidRDefault="004E682D" w:rsidP="005E22E0">
            <w:pPr>
              <w:pStyle w:val="Odsekzoznamu"/>
              <w:numPr>
                <w:ilvl w:val="0"/>
                <w:numId w:val="48"/>
              </w:numPr>
              <w:spacing w:before="0"/>
              <w:contextualSpacing w:val="0"/>
              <w:jc w:val="left"/>
              <w:rPr>
                <w:sz w:val="18"/>
                <w:szCs w:val="18"/>
              </w:rPr>
            </w:pPr>
            <w:r w:rsidRPr="00BA1C1C">
              <w:rPr>
                <w:sz w:val="18"/>
                <w:szCs w:val="18"/>
              </w:rPr>
              <w:t>vybudovanie, modernizácia alebo rekonštrukcia skladovacích kapacít vrátane technológií</w:t>
            </w:r>
          </w:p>
          <w:p w:rsidR="004E682D" w:rsidRPr="00BA1C1C" w:rsidRDefault="004E682D" w:rsidP="005E22E0">
            <w:pPr>
              <w:pStyle w:val="Odsekzoznamu"/>
              <w:numPr>
                <w:ilvl w:val="0"/>
                <w:numId w:val="48"/>
              </w:numPr>
              <w:spacing w:before="0" w:after="0"/>
              <w:contextualSpacing w:val="0"/>
              <w:jc w:val="left"/>
              <w:rPr>
                <w:sz w:val="18"/>
                <w:szCs w:val="18"/>
              </w:rPr>
            </w:pPr>
            <w:r w:rsidRPr="00BA1C1C">
              <w:rPr>
                <w:sz w:val="18"/>
                <w:szCs w:val="18"/>
              </w:rPr>
              <w:t xml:space="preserve">ostatné v rámci zamerania nezaradené do predchádzajúcich bodov </w:t>
            </w:r>
          </w:p>
          <w:p w:rsidR="004E682D" w:rsidRPr="00BA1C1C" w:rsidRDefault="004E682D" w:rsidP="00EC2F11">
            <w:pPr>
              <w:spacing w:before="0" w:after="0"/>
              <w:ind w:left="142"/>
              <w:jc w:val="left"/>
              <w:rPr>
                <w:sz w:val="18"/>
                <w:szCs w:val="18"/>
              </w:rPr>
            </w:pPr>
            <w:r w:rsidRPr="00BA1C1C">
              <w:rPr>
                <w:sz w:val="18"/>
                <w:szCs w:val="18"/>
              </w:rPr>
              <w:t xml:space="preserve"> </w:t>
            </w:r>
          </w:p>
        </w:tc>
        <w:tc>
          <w:tcPr>
            <w:tcW w:w="363" w:type="pct"/>
            <w:tcBorders>
              <w:bottom w:val="double" w:sz="4" w:space="0" w:color="auto"/>
            </w:tcBorders>
            <w:vAlign w:val="center"/>
          </w:tcPr>
          <w:p w:rsidR="004E682D" w:rsidRDefault="00024FB5" w:rsidP="00F450B8">
            <w:pPr>
              <w:spacing w:before="0" w:after="0"/>
              <w:jc w:val="center"/>
              <w:rPr>
                <w:sz w:val="18"/>
                <w:szCs w:val="18"/>
              </w:rPr>
            </w:pPr>
            <w:r w:rsidRPr="00BA1C1C">
              <w:rPr>
                <w:sz w:val="18"/>
                <w:szCs w:val="18"/>
              </w:rPr>
              <w:t>38</w:t>
            </w:r>
          </w:p>
          <w:p w:rsidR="00EC2F11" w:rsidRPr="00BA1C1C" w:rsidRDefault="00EC2F11" w:rsidP="00F450B8">
            <w:pPr>
              <w:spacing w:before="0" w:after="0"/>
              <w:jc w:val="center"/>
              <w:rPr>
                <w:sz w:val="18"/>
                <w:szCs w:val="18"/>
              </w:rPr>
            </w:pPr>
          </w:p>
          <w:p w:rsidR="004E682D" w:rsidRDefault="00024FB5" w:rsidP="00F450B8">
            <w:pPr>
              <w:spacing w:before="0" w:after="0"/>
              <w:jc w:val="center"/>
              <w:rPr>
                <w:sz w:val="18"/>
                <w:szCs w:val="18"/>
              </w:rPr>
            </w:pPr>
            <w:r w:rsidRPr="00BA1C1C">
              <w:rPr>
                <w:sz w:val="18"/>
                <w:szCs w:val="18"/>
              </w:rPr>
              <w:t>36</w:t>
            </w:r>
          </w:p>
          <w:p w:rsidR="00EC2F11" w:rsidRPr="00BA1C1C" w:rsidRDefault="00EC2F11" w:rsidP="00F450B8">
            <w:pPr>
              <w:spacing w:before="0" w:after="0"/>
              <w:jc w:val="center"/>
              <w:rPr>
                <w:sz w:val="18"/>
                <w:szCs w:val="18"/>
              </w:rPr>
            </w:pPr>
          </w:p>
          <w:p w:rsidR="004E682D" w:rsidRDefault="00024FB5" w:rsidP="00F450B8">
            <w:pPr>
              <w:spacing w:before="0" w:after="0"/>
              <w:jc w:val="center"/>
              <w:rPr>
                <w:sz w:val="18"/>
                <w:szCs w:val="18"/>
              </w:rPr>
            </w:pPr>
            <w:r w:rsidRPr="00BA1C1C">
              <w:rPr>
                <w:sz w:val="18"/>
                <w:szCs w:val="18"/>
              </w:rPr>
              <w:t>34</w:t>
            </w:r>
          </w:p>
          <w:p w:rsidR="00EC2F11" w:rsidRPr="00BA1C1C" w:rsidRDefault="00EC2F11" w:rsidP="00F450B8">
            <w:pPr>
              <w:spacing w:before="0" w:after="0"/>
              <w:jc w:val="center"/>
              <w:rPr>
                <w:sz w:val="18"/>
                <w:szCs w:val="18"/>
              </w:rPr>
            </w:pPr>
          </w:p>
          <w:p w:rsidR="004E682D" w:rsidRPr="00BA1C1C" w:rsidRDefault="00C9236E" w:rsidP="00F450B8">
            <w:pPr>
              <w:spacing w:before="0" w:after="0"/>
              <w:jc w:val="center"/>
              <w:rPr>
                <w:sz w:val="18"/>
                <w:szCs w:val="18"/>
              </w:rPr>
            </w:pPr>
            <w:r w:rsidRPr="00BA1C1C">
              <w:rPr>
                <w:sz w:val="18"/>
                <w:szCs w:val="18"/>
              </w:rPr>
              <w:t>28</w:t>
            </w:r>
          </w:p>
        </w:tc>
        <w:tc>
          <w:tcPr>
            <w:tcW w:w="1549" w:type="pct"/>
            <w:tcBorders>
              <w:bottom w:val="double" w:sz="4" w:space="0" w:color="auto"/>
            </w:tcBorders>
            <w:shd w:val="clear" w:color="auto" w:fill="92D050"/>
            <w:vAlign w:val="center"/>
          </w:tcPr>
          <w:p w:rsidR="004E682D" w:rsidRPr="007F6DCD" w:rsidRDefault="004E682D" w:rsidP="003F62ED">
            <w:pPr>
              <w:jc w:val="left"/>
              <w:rPr>
                <w:color w:val="000000"/>
                <w:sz w:val="16"/>
                <w:szCs w:val="16"/>
              </w:rPr>
            </w:pPr>
            <w:r w:rsidRPr="007F6DCD">
              <w:rPr>
                <w:color w:val="000000"/>
                <w:sz w:val="16"/>
                <w:szCs w:val="16"/>
              </w:rPr>
              <w:t>Na zaradenie do jednej z kategórie a) až c) j</w:t>
            </w:r>
            <w:r w:rsidR="00C9236E" w:rsidRPr="007F6DCD">
              <w:rPr>
                <w:color w:val="000000"/>
                <w:sz w:val="16"/>
                <w:szCs w:val="16"/>
              </w:rPr>
              <w:t>e nutné</w:t>
            </w:r>
            <w:r w:rsidR="00EC2F11">
              <w:rPr>
                <w:color w:val="000000"/>
                <w:sz w:val="16"/>
                <w:szCs w:val="16"/>
              </w:rPr>
              <w:t>,</w:t>
            </w:r>
            <w:r w:rsidR="00C9236E" w:rsidRPr="007F6DCD">
              <w:rPr>
                <w:color w:val="000000"/>
                <w:sz w:val="16"/>
                <w:szCs w:val="16"/>
              </w:rPr>
              <w:t xml:space="preserve"> aby minim</w:t>
            </w:r>
            <w:r w:rsidR="00814959" w:rsidRPr="007F6DCD">
              <w:rPr>
                <w:color w:val="000000"/>
                <w:sz w:val="16"/>
                <w:szCs w:val="16"/>
              </w:rPr>
              <w:t>á</w:t>
            </w:r>
            <w:r w:rsidR="00C9236E" w:rsidRPr="007F6DCD">
              <w:rPr>
                <w:color w:val="000000"/>
                <w:sz w:val="16"/>
                <w:szCs w:val="16"/>
              </w:rPr>
              <w:t>lne 7</w:t>
            </w:r>
            <w:r w:rsidR="00890CC5" w:rsidRPr="007F6DCD">
              <w:rPr>
                <w:color w:val="000000"/>
                <w:sz w:val="16"/>
                <w:szCs w:val="16"/>
              </w:rPr>
              <w:t>0</w:t>
            </w:r>
            <w:r w:rsidRPr="007F6DCD">
              <w:rPr>
                <w:color w:val="000000"/>
                <w:sz w:val="16"/>
                <w:szCs w:val="16"/>
              </w:rPr>
              <w:t>% deklarovaných  výdavkov projektu spadalo do je</w:t>
            </w:r>
            <w:r w:rsidR="00C9236E" w:rsidRPr="007F6DCD">
              <w:rPr>
                <w:color w:val="000000"/>
                <w:sz w:val="16"/>
                <w:szCs w:val="16"/>
              </w:rPr>
              <w:t>dnej z týchto kategóri</w:t>
            </w:r>
            <w:r w:rsidR="00EC2F11">
              <w:rPr>
                <w:color w:val="000000"/>
                <w:sz w:val="16"/>
                <w:szCs w:val="16"/>
              </w:rPr>
              <w:t>í</w:t>
            </w:r>
            <w:r w:rsidR="00C9236E" w:rsidRPr="007F6DCD">
              <w:rPr>
                <w:color w:val="000000"/>
                <w:sz w:val="16"/>
                <w:szCs w:val="16"/>
              </w:rPr>
              <w:t>. Ak sa 7</w:t>
            </w:r>
            <w:r w:rsidRPr="007F6DCD">
              <w:rPr>
                <w:color w:val="000000"/>
                <w:sz w:val="16"/>
                <w:szCs w:val="16"/>
              </w:rPr>
              <w:t>0% dosiahne viacerými kategóriami a) až c), žiadateľ si uvedie vážený aritmetický priemer.</w:t>
            </w:r>
          </w:p>
          <w:p w:rsidR="004E682D" w:rsidRPr="007F6DCD" w:rsidRDefault="004E682D" w:rsidP="003F62ED">
            <w:pPr>
              <w:jc w:val="left"/>
              <w:rPr>
                <w:color w:val="000000"/>
                <w:sz w:val="16"/>
                <w:szCs w:val="16"/>
              </w:rPr>
            </w:pPr>
            <w:r w:rsidRPr="007F6DCD">
              <w:rPr>
                <w:color w:val="000000"/>
                <w:sz w:val="16"/>
                <w:szCs w:val="16"/>
              </w:rPr>
              <w:t>V príp</w:t>
            </w:r>
            <w:r w:rsidR="00C9236E" w:rsidRPr="007F6DCD">
              <w:rPr>
                <w:color w:val="000000"/>
                <w:sz w:val="16"/>
                <w:szCs w:val="16"/>
              </w:rPr>
              <w:t>ade, že žiadateľ nedosiahne    7</w:t>
            </w:r>
            <w:r w:rsidR="00890CC5" w:rsidRPr="007F6DCD">
              <w:rPr>
                <w:color w:val="000000"/>
                <w:sz w:val="16"/>
                <w:szCs w:val="16"/>
              </w:rPr>
              <w:t>0</w:t>
            </w:r>
            <w:r w:rsidRPr="007F6DCD">
              <w:rPr>
                <w:color w:val="000000"/>
                <w:sz w:val="16"/>
                <w:szCs w:val="16"/>
              </w:rPr>
              <w:t>% v rámci kategórií a) až c)</w:t>
            </w:r>
            <w:r w:rsidR="00EC2F11">
              <w:rPr>
                <w:color w:val="000000"/>
                <w:sz w:val="16"/>
                <w:szCs w:val="16"/>
              </w:rPr>
              <w:t>,</w:t>
            </w:r>
            <w:r w:rsidRPr="007F6DCD">
              <w:rPr>
                <w:color w:val="000000"/>
                <w:sz w:val="16"/>
                <w:szCs w:val="16"/>
              </w:rPr>
              <w:t xml:space="preserve"> uvedie si body podľa kategórie </w:t>
            </w:r>
            <w:r w:rsidR="002C3A5C">
              <w:rPr>
                <w:color w:val="000000"/>
                <w:sz w:val="16"/>
                <w:szCs w:val="16"/>
              </w:rPr>
              <w:t xml:space="preserve"> </w:t>
            </w:r>
            <w:r w:rsidRPr="007F6DCD">
              <w:rPr>
                <w:color w:val="000000"/>
                <w:sz w:val="16"/>
                <w:szCs w:val="16"/>
              </w:rPr>
              <w:t>d) ( napr. stroje</w:t>
            </w:r>
            <w:r w:rsidR="00EC2F11">
              <w:rPr>
                <w:color w:val="000000"/>
                <w:sz w:val="16"/>
                <w:szCs w:val="16"/>
              </w:rPr>
              <w:t>,</w:t>
            </w:r>
            <w:r w:rsidRPr="007F6DCD">
              <w:rPr>
                <w:color w:val="000000"/>
                <w:sz w:val="16"/>
                <w:szCs w:val="16"/>
              </w:rPr>
              <w:t xml:space="preserve"> automobily resp</w:t>
            </w:r>
            <w:r w:rsidR="00814959" w:rsidRPr="007F6DCD">
              <w:rPr>
                <w:color w:val="000000"/>
                <w:sz w:val="16"/>
                <w:szCs w:val="16"/>
              </w:rPr>
              <w:t>.</w:t>
            </w:r>
            <w:r w:rsidRPr="007F6DCD">
              <w:rPr>
                <w:color w:val="000000"/>
                <w:sz w:val="16"/>
                <w:szCs w:val="16"/>
              </w:rPr>
              <w:t xml:space="preserve"> náradie, prepravky, v</w:t>
            </w:r>
            <w:r w:rsidR="00C9236E" w:rsidRPr="007F6DCD">
              <w:rPr>
                <w:color w:val="000000"/>
                <w:sz w:val="16"/>
                <w:szCs w:val="16"/>
              </w:rPr>
              <w:t>aky bedne predstavujú viac ako 3</w:t>
            </w:r>
            <w:r w:rsidRPr="007F6DCD">
              <w:rPr>
                <w:color w:val="000000"/>
                <w:sz w:val="16"/>
                <w:szCs w:val="16"/>
              </w:rPr>
              <w:t>0% dek</w:t>
            </w:r>
            <w:r w:rsidR="007908EE" w:rsidRPr="007F6DCD">
              <w:rPr>
                <w:color w:val="000000"/>
                <w:sz w:val="16"/>
                <w:szCs w:val="16"/>
              </w:rPr>
              <w:t>larovaných výdavkov.</w:t>
            </w:r>
          </w:p>
          <w:p w:rsidR="004E682D" w:rsidRPr="007F6DCD" w:rsidRDefault="007908EE" w:rsidP="003F62ED">
            <w:pPr>
              <w:jc w:val="left"/>
              <w:rPr>
                <w:sz w:val="16"/>
                <w:szCs w:val="16"/>
              </w:rPr>
            </w:pPr>
            <w:r w:rsidRPr="007F6DCD">
              <w:rPr>
                <w:sz w:val="16"/>
                <w:szCs w:val="16"/>
              </w:rPr>
              <w:t>Maximálny počet bodov je 38</w:t>
            </w:r>
            <w:r w:rsidR="004E682D" w:rsidRPr="007F6DCD">
              <w:rPr>
                <w:sz w:val="16"/>
                <w:szCs w:val="16"/>
              </w:rPr>
              <w:t>.</w:t>
            </w:r>
          </w:p>
        </w:tc>
      </w:tr>
      <w:tr w:rsidR="004E682D" w:rsidRPr="00BA1C1C" w:rsidTr="00F450B8">
        <w:trPr>
          <w:trHeight w:val="440"/>
        </w:trPr>
        <w:tc>
          <w:tcPr>
            <w:tcW w:w="3087" w:type="pct"/>
            <w:gridSpan w:val="2"/>
            <w:tcBorders>
              <w:top w:val="double" w:sz="4" w:space="0" w:color="auto"/>
            </w:tcBorders>
            <w:shd w:val="clear" w:color="auto" w:fill="92D050"/>
            <w:vAlign w:val="center"/>
          </w:tcPr>
          <w:p w:rsidR="004E682D" w:rsidRPr="00BA1C1C" w:rsidRDefault="004E682D" w:rsidP="003F62ED">
            <w:pPr>
              <w:jc w:val="center"/>
              <w:rPr>
                <w:sz w:val="18"/>
                <w:szCs w:val="18"/>
              </w:rPr>
            </w:pPr>
            <w:r w:rsidRPr="00BA1C1C">
              <w:rPr>
                <w:b/>
                <w:sz w:val="18"/>
                <w:szCs w:val="18"/>
              </w:rPr>
              <w:t>Spolu maximálne</w:t>
            </w:r>
          </w:p>
        </w:tc>
        <w:tc>
          <w:tcPr>
            <w:tcW w:w="363" w:type="pct"/>
            <w:tcBorders>
              <w:top w:val="double" w:sz="4" w:space="0" w:color="auto"/>
            </w:tcBorders>
            <w:shd w:val="clear" w:color="auto" w:fill="92D050"/>
            <w:vAlign w:val="center"/>
          </w:tcPr>
          <w:p w:rsidR="004E682D" w:rsidRPr="00BA1C1C" w:rsidRDefault="004E682D" w:rsidP="00F450B8">
            <w:pPr>
              <w:spacing w:before="0" w:after="0"/>
              <w:jc w:val="center"/>
              <w:rPr>
                <w:b/>
                <w:sz w:val="18"/>
                <w:szCs w:val="18"/>
              </w:rPr>
            </w:pPr>
            <w:r w:rsidRPr="00BA1C1C">
              <w:rPr>
                <w:b/>
                <w:sz w:val="18"/>
                <w:szCs w:val="18"/>
              </w:rPr>
              <w:t>100</w:t>
            </w:r>
          </w:p>
        </w:tc>
        <w:tc>
          <w:tcPr>
            <w:tcW w:w="1549" w:type="pct"/>
            <w:tcBorders>
              <w:top w:val="double" w:sz="4" w:space="0" w:color="auto"/>
            </w:tcBorders>
            <w:shd w:val="clear" w:color="auto" w:fill="92D050"/>
            <w:vAlign w:val="center"/>
          </w:tcPr>
          <w:p w:rsidR="004E682D" w:rsidRPr="007F6DCD" w:rsidRDefault="004E682D" w:rsidP="003F62ED">
            <w:pPr>
              <w:jc w:val="center"/>
              <w:rPr>
                <w:b/>
                <w:sz w:val="16"/>
                <w:szCs w:val="16"/>
              </w:rPr>
            </w:pPr>
          </w:p>
        </w:tc>
      </w:tr>
    </w:tbl>
    <w:p w:rsidR="005138E3" w:rsidRDefault="005138E3" w:rsidP="002C3A5C">
      <w:pPr>
        <w:spacing w:before="0" w:after="0"/>
        <w:rPr>
          <w:szCs w:val="24"/>
          <w:lang w:eastAsia="sk-SK"/>
        </w:rPr>
      </w:pPr>
    </w:p>
    <w:p w:rsidR="004E682D" w:rsidRPr="00BA1C1C" w:rsidRDefault="00C95DCE" w:rsidP="002C3A5C">
      <w:pPr>
        <w:spacing w:before="0" w:after="0"/>
        <w:rPr>
          <w:szCs w:val="24"/>
          <w:lang w:eastAsia="sk-SK"/>
        </w:rPr>
      </w:pPr>
      <w:r w:rsidRPr="00BA1C1C">
        <w:rPr>
          <w:szCs w:val="24"/>
          <w:lang w:eastAsia="sk-SK"/>
        </w:rPr>
        <w:t>Minimálna hranica požadovaných bodov je 65.</w:t>
      </w:r>
    </w:p>
    <w:p w:rsidR="005F5264" w:rsidRPr="00BA1C1C" w:rsidRDefault="005F5264" w:rsidP="002C3A5C">
      <w:pPr>
        <w:spacing w:before="0" w:after="0"/>
        <w:ind w:left="993" w:hanging="993"/>
        <w:rPr>
          <w:szCs w:val="24"/>
          <w:lang w:eastAsia="sk-SK"/>
        </w:rPr>
      </w:pPr>
    </w:p>
    <w:p w:rsidR="004E682D" w:rsidRPr="002C3A5C" w:rsidRDefault="00564AD6" w:rsidP="00542974">
      <w:pPr>
        <w:spacing w:before="0" w:after="0"/>
        <w:ind w:left="1134" w:hanging="1134"/>
        <w:jc w:val="left"/>
        <w:rPr>
          <w:b/>
          <w:szCs w:val="24"/>
          <w:lang w:eastAsia="sk-SK"/>
        </w:rPr>
      </w:pPr>
      <w:r w:rsidRPr="002C3A5C">
        <w:rPr>
          <w:b/>
          <w:szCs w:val="24"/>
          <w:lang w:eastAsia="sk-SK"/>
        </w:rPr>
        <w:t>Oblasť 6:</w:t>
      </w:r>
      <w:r w:rsidRPr="002C3A5C">
        <w:rPr>
          <w:b/>
          <w:iCs/>
          <w:szCs w:val="24"/>
          <w:lang w:eastAsia="sk-SK"/>
        </w:rPr>
        <w:t xml:space="preserve"> Zavádzanie</w:t>
      </w:r>
      <w:r w:rsidR="004E682D" w:rsidRPr="002C3A5C">
        <w:rPr>
          <w:b/>
          <w:iCs/>
          <w:szCs w:val="24"/>
          <w:lang w:eastAsia="sk-SK"/>
        </w:rPr>
        <w:t xml:space="preserve"> inovatívnych techno</w:t>
      </w:r>
      <w:r w:rsidR="00814959" w:rsidRPr="002C3A5C">
        <w:rPr>
          <w:b/>
          <w:iCs/>
          <w:szCs w:val="24"/>
          <w:lang w:eastAsia="sk-SK"/>
        </w:rPr>
        <w:t>ló</w:t>
      </w:r>
      <w:r w:rsidR="004E682D" w:rsidRPr="002C3A5C">
        <w:rPr>
          <w:b/>
          <w:iCs/>
          <w:szCs w:val="24"/>
          <w:lang w:eastAsia="sk-SK"/>
        </w:rPr>
        <w:t>gií v súvislosti s variabilnou aplikáciou organických a</w:t>
      </w:r>
      <w:r w:rsidR="00E31075" w:rsidRPr="002C3A5C">
        <w:rPr>
          <w:b/>
          <w:iCs/>
          <w:szCs w:val="24"/>
          <w:lang w:eastAsia="sk-SK"/>
        </w:rPr>
        <w:t> anorganických (</w:t>
      </w:r>
      <w:r w:rsidR="004E682D" w:rsidRPr="002C3A5C">
        <w:rPr>
          <w:b/>
          <w:iCs/>
          <w:szCs w:val="24"/>
          <w:lang w:eastAsia="sk-SK"/>
        </w:rPr>
        <w:t>priemyselných</w:t>
      </w:r>
      <w:r w:rsidR="00E31075" w:rsidRPr="002C3A5C">
        <w:rPr>
          <w:b/>
          <w:iCs/>
          <w:szCs w:val="24"/>
          <w:lang w:eastAsia="sk-SK"/>
        </w:rPr>
        <w:t>)</w:t>
      </w:r>
      <w:r w:rsidR="004E682D" w:rsidRPr="002C3A5C">
        <w:rPr>
          <w:b/>
          <w:iCs/>
          <w:szCs w:val="24"/>
          <w:lang w:eastAsia="sk-SK"/>
        </w:rPr>
        <w:t xml:space="preserve"> hnojív a ostatných substrátov s cieľom </w:t>
      </w:r>
      <w:r w:rsidR="00FD6985" w:rsidRPr="002C3A5C">
        <w:rPr>
          <w:b/>
          <w:iCs/>
          <w:szCs w:val="24"/>
          <w:lang w:eastAsia="sk-SK"/>
        </w:rPr>
        <w:t>z</w:t>
      </w:r>
      <w:r w:rsidR="004E682D" w:rsidRPr="002C3A5C">
        <w:rPr>
          <w:b/>
          <w:iCs/>
          <w:szCs w:val="24"/>
          <w:lang w:eastAsia="sk-SK"/>
        </w:rPr>
        <w:t>lepšenia kvalitatívnych vlastností a úrodnosti pôdy a ochrany pred jej degradáciou</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4589"/>
        <w:gridCol w:w="608"/>
        <w:gridCol w:w="2596"/>
      </w:tblGrid>
      <w:tr w:rsidR="004E682D" w:rsidRPr="00BA1C1C" w:rsidTr="009C6FB8">
        <w:trPr>
          <w:cantSplit/>
          <w:trHeight w:val="479"/>
        </w:trPr>
        <w:tc>
          <w:tcPr>
            <w:tcW w:w="349" w:type="pct"/>
            <w:shd w:val="clear" w:color="auto" w:fill="92D050"/>
            <w:vAlign w:val="center"/>
          </w:tcPr>
          <w:p w:rsidR="004E682D" w:rsidRPr="00BA1C1C" w:rsidRDefault="004E682D" w:rsidP="003F62ED">
            <w:pPr>
              <w:jc w:val="center"/>
              <w:rPr>
                <w:b/>
                <w:sz w:val="18"/>
                <w:szCs w:val="18"/>
              </w:rPr>
            </w:pPr>
            <w:r w:rsidRPr="00BA1C1C">
              <w:rPr>
                <w:b/>
                <w:sz w:val="18"/>
                <w:szCs w:val="18"/>
              </w:rPr>
              <w:t>P. č.</w:t>
            </w:r>
          </w:p>
        </w:tc>
        <w:tc>
          <w:tcPr>
            <w:tcW w:w="2738" w:type="pct"/>
            <w:shd w:val="clear" w:color="auto" w:fill="92D050"/>
            <w:vAlign w:val="center"/>
          </w:tcPr>
          <w:p w:rsidR="004E682D" w:rsidRPr="00BA1C1C" w:rsidRDefault="004E682D" w:rsidP="003F62ED">
            <w:pPr>
              <w:jc w:val="center"/>
              <w:rPr>
                <w:b/>
                <w:sz w:val="18"/>
                <w:szCs w:val="18"/>
              </w:rPr>
            </w:pPr>
            <w:r w:rsidRPr="00BA1C1C">
              <w:rPr>
                <w:b/>
                <w:sz w:val="18"/>
                <w:szCs w:val="18"/>
              </w:rPr>
              <w:t>Kritérium</w:t>
            </w:r>
          </w:p>
        </w:tc>
        <w:tc>
          <w:tcPr>
            <w:tcW w:w="363" w:type="pct"/>
            <w:shd w:val="clear" w:color="auto" w:fill="92D050"/>
            <w:vAlign w:val="center"/>
          </w:tcPr>
          <w:p w:rsidR="004E682D" w:rsidRPr="00BA1C1C" w:rsidRDefault="004E682D" w:rsidP="009C6FB8">
            <w:pPr>
              <w:jc w:val="center"/>
              <w:rPr>
                <w:b/>
                <w:sz w:val="18"/>
                <w:szCs w:val="18"/>
              </w:rPr>
            </w:pPr>
            <w:r w:rsidRPr="00BA1C1C">
              <w:rPr>
                <w:b/>
                <w:sz w:val="18"/>
                <w:szCs w:val="18"/>
              </w:rPr>
              <w:t>Body</w:t>
            </w:r>
          </w:p>
        </w:tc>
        <w:tc>
          <w:tcPr>
            <w:tcW w:w="1549" w:type="pct"/>
            <w:shd w:val="clear" w:color="auto" w:fill="92D050"/>
            <w:vAlign w:val="center"/>
          </w:tcPr>
          <w:p w:rsidR="004E682D" w:rsidRPr="00EC2F11" w:rsidRDefault="004E682D" w:rsidP="003F62ED">
            <w:pPr>
              <w:jc w:val="center"/>
              <w:rPr>
                <w:b/>
                <w:sz w:val="16"/>
                <w:szCs w:val="16"/>
              </w:rPr>
            </w:pPr>
            <w:r w:rsidRPr="00EC2F11">
              <w:rPr>
                <w:b/>
                <w:sz w:val="16"/>
                <w:szCs w:val="16"/>
              </w:rPr>
              <w:t>Poznámka</w:t>
            </w:r>
          </w:p>
        </w:tc>
      </w:tr>
      <w:tr w:rsidR="004E682D" w:rsidRPr="00BA1C1C" w:rsidTr="009C6FB8">
        <w:trPr>
          <w:trHeight w:val="427"/>
        </w:trPr>
        <w:tc>
          <w:tcPr>
            <w:tcW w:w="349" w:type="pct"/>
            <w:vAlign w:val="center"/>
          </w:tcPr>
          <w:p w:rsidR="004E682D" w:rsidRPr="00BA1C1C" w:rsidRDefault="004E682D" w:rsidP="003F62ED">
            <w:pPr>
              <w:jc w:val="center"/>
              <w:rPr>
                <w:b/>
                <w:sz w:val="20"/>
              </w:rPr>
            </w:pPr>
            <w:r w:rsidRPr="00BA1C1C">
              <w:rPr>
                <w:b/>
                <w:sz w:val="20"/>
              </w:rPr>
              <w:t>1.</w:t>
            </w:r>
          </w:p>
        </w:tc>
        <w:tc>
          <w:tcPr>
            <w:tcW w:w="2738" w:type="pct"/>
            <w:vAlign w:val="center"/>
          </w:tcPr>
          <w:p w:rsidR="004E682D" w:rsidRPr="00BA1C1C" w:rsidRDefault="004E682D" w:rsidP="003F62ED">
            <w:pPr>
              <w:jc w:val="left"/>
              <w:rPr>
                <w:sz w:val="18"/>
                <w:szCs w:val="18"/>
              </w:rPr>
            </w:pPr>
            <w:r w:rsidRPr="00BA1C1C">
              <w:rPr>
                <w:sz w:val="18"/>
                <w:szCs w:val="18"/>
              </w:rPr>
              <w:t xml:space="preserve">Projekt sa realizuje v okrese s mierou  evidovanej nezamestnanosti </w:t>
            </w:r>
            <w:r w:rsidR="00E31075" w:rsidRPr="00BA1C1C">
              <w:rPr>
                <w:sz w:val="18"/>
                <w:szCs w:val="18"/>
              </w:rPr>
              <w:t>k 31. 12. predchádzajúceho roka</w:t>
            </w:r>
            <w:r w:rsidRPr="00BA1C1C">
              <w:rPr>
                <w:sz w:val="18"/>
                <w:szCs w:val="18"/>
              </w:rPr>
              <w:t xml:space="preserve">: </w:t>
            </w:r>
          </w:p>
          <w:p w:rsidR="004E682D" w:rsidRPr="00BA1C1C" w:rsidRDefault="00890CC5" w:rsidP="001C4991">
            <w:pPr>
              <w:numPr>
                <w:ilvl w:val="0"/>
                <w:numId w:val="9"/>
              </w:numPr>
              <w:spacing w:before="0" w:after="0"/>
              <w:ind w:firstLine="951"/>
              <w:jc w:val="left"/>
              <w:rPr>
                <w:sz w:val="18"/>
                <w:szCs w:val="18"/>
              </w:rPr>
            </w:pPr>
            <w:r>
              <w:rPr>
                <w:sz w:val="18"/>
                <w:szCs w:val="18"/>
              </w:rPr>
              <w:t>do 15</w:t>
            </w:r>
            <w:r w:rsidR="004E682D" w:rsidRPr="00BA1C1C">
              <w:rPr>
                <w:sz w:val="18"/>
                <w:szCs w:val="18"/>
              </w:rPr>
              <w:t>% vrátane</w:t>
            </w:r>
          </w:p>
          <w:p w:rsidR="004E682D" w:rsidRPr="00BA1C1C" w:rsidRDefault="00E31075" w:rsidP="001C4991">
            <w:pPr>
              <w:numPr>
                <w:ilvl w:val="0"/>
                <w:numId w:val="9"/>
              </w:numPr>
              <w:spacing w:before="0" w:after="0"/>
              <w:ind w:firstLine="951"/>
              <w:jc w:val="left"/>
              <w:rPr>
                <w:sz w:val="18"/>
                <w:szCs w:val="18"/>
              </w:rPr>
            </w:pPr>
            <w:r w:rsidRPr="00BA1C1C">
              <w:rPr>
                <w:sz w:val="18"/>
                <w:szCs w:val="18"/>
              </w:rPr>
              <w:t>nad 15%</w:t>
            </w:r>
          </w:p>
        </w:tc>
        <w:tc>
          <w:tcPr>
            <w:tcW w:w="363" w:type="pct"/>
            <w:vAlign w:val="center"/>
          </w:tcPr>
          <w:p w:rsidR="004E682D" w:rsidRDefault="004E682D" w:rsidP="009C6FB8">
            <w:pPr>
              <w:spacing w:after="0"/>
              <w:jc w:val="center"/>
              <w:rPr>
                <w:sz w:val="18"/>
                <w:szCs w:val="18"/>
              </w:rPr>
            </w:pPr>
          </w:p>
          <w:p w:rsidR="00EC2F11" w:rsidRPr="00BA1C1C" w:rsidRDefault="00EC2F11" w:rsidP="009C6FB8">
            <w:pPr>
              <w:spacing w:after="0"/>
              <w:jc w:val="center"/>
              <w:rPr>
                <w:sz w:val="18"/>
                <w:szCs w:val="18"/>
              </w:rPr>
            </w:pPr>
          </w:p>
          <w:p w:rsidR="00BC54E6" w:rsidRPr="00BA1C1C" w:rsidRDefault="00E04E12" w:rsidP="009C6FB8">
            <w:pPr>
              <w:spacing w:before="0" w:after="0"/>
              <w:jc w:val="center"/>
              <w:rPr>
                <w:sz w:val="18"/>
                <w:szCs w:val="18"/>
              </w:rPr>
            </w:pPr>
            <w:r w:rsidRPr="00BA1C1C">
              <w:rPr>
                <w:sz w:val="18"/>
                <w:szCs w:val="18"/>
              </w:rPr>
              <w:t>1</w:t>
            </w:r>
            <w:r w:rsidR="00081C98" w:rsidRPr="00BA1C1C">
              <w:rPr>
                <w:sz w:val="18"/>
                <w:szCs w:val="18"/>
              </w:rPr>
              <w:t>2</w:t>
            </w:r>
          </w:p>
          <w:p w:rsidR="004E682D" w:rsidRPr="00BA1C1C" w:rsidRDefault="00E04E12" w:rsidP="009C6FB8">
            <w:pPr>
              <w:spacing w:before="0" w:after="0"/>
              <w:jc w:val="center"/>
              <w:rPr>
                <w:sz w:val="18"/>
                <w:szCs w:val="18"/>
              </w:rPr>
            </w:pPr>
            <w:r w:rsidRPr="00BA1C1C">
              <w:rPr>
                <w:sz w:val="18"/>
                <w:szCs w:val="18"/>
              </w:rPr>
              <w:t>1</w:t>
            </w:r>
            <w:r w:rsidR="00081C98" w:rsidRPr="00BA1C1C">
              <w:rPr>
                <w:sz w:val="18"/>
                <w:szCs w:val="18"/>
              </w:rPr>
              <w:t>4</w:t>
            </w:r>
          </w:p>
        </w:tc>
        <w:tc>
          <w:tcPr>
            <w:tcW w:w="1549" w:type="pct"/>
            <w:shd w:val="clear" w:color="auto" w:fill="92D050"/>
            <w:vAlign w:val="center"/>
          </w:tcPr>
          <w:p w:rsidR="004E682D" w:rsidRPr="00EC2F11" w:rsidRDefault="004E682D" w:rsidP="003F62ED">
            <w:pPr>
              <w:jc w:val="left"/>
              <w:rPr>
                <w:sz w:val="16"/>
                <w:szCs w:val="16"/>
              </w:rPr>
            </w:pPr>
            <w:r w:rsidRPr="00EC2F11">
              <w:rPr>
                <w:sz w:val="16"/>
                <w:szCs w:val="16"/>
              </w:rPr>
              <w:t>V prípade, ak sa projekt realizuje vo viacerých okresoch, body sa pridelia na základe nezamestnanosti vypočítanej aritmetickým priemerom z údajov nezamestnanosti všetkých okresov, kde sa projekt realizuje.</w:t>
            </w:r>
          </w:p>
          <w:p w:rsidR="004E682D" w:rsidRPr="00EC2F11" w:rsidRDefault="00E31075" w:rsidP="003F62ED">
            <w:pPr>
              <w:jc w:val="left"/>
              <w:rPr>
                <w:sz w:val="16"/>
                <w:szCs w:val="16"/>
              </w:rPr>
            </w:pPr>
            <w:r w:rsidRPr="00EC2F11">
              <w:rPr>
                <w:sz w:val="16"/>
                <w:szCs w:val="16"/>
              </w:rPr>
              <w:t xml:space="preserve">Maximálny počet bodov je </w:t>
            </w:r>
            <w:r w:rsidR="00E04E12" w:rsidRPr="00EC2F11">
              <w:rPr>
                <w:sz w:val="16"/>
                <w:szCs w:val="16"/>
              </w:rPr>
              <w:t>1</w:t>
            </w:r>
            <w:r w:rsidR="00081C98" w:rsidRPr="00EC2F11">
              <w:rPr>
                <w:sz w:val="16"/>
                <w:szCs w:val="16"/>
              </w:rPr>
              <w:t>4</w:t>
            </w:r>
            <w:r w:rsidR="00BC54E6">
              <w:rPr>
                <w:sz w:val="16"/>
                <w:szCs w:val="16"/>
              </w:rPr>
              <w:t>.</w:t>
            </w:r>
          </w:p>
        </w:tc>
      </w:tr>
      <w:tr w:rsidR="0082525A" w:rsidRPr="00BA1C1C" w:rsidTr="00887D4F">
        <w:trPr>
          <w:trHeight w:val="640"/>
        </w:trPr>
        <w:tc>
          <w:tcPr>
            <w:tcW w:w="349" w:type="pct"/>
            <w:vAlign w:val="center"/>
          </w:tcPr>
          <w:p w:rsidR="0082525A" w:rsidRPr="00BA1C1C" w:rsidRDefault="0082525A" w:rsidP="003F62ED">
            <w:pPr>
              <w:jc w:val="center"/>
              <w:rPr>
                <w:b/>
                <w:sz w:val="20"/>
              </w:rPr>
            </w:pPr>
            <w:r w:rsidRPr="00BA1C1C">
              <w:rPr>
                <w:b/>
                <w:sz w:val="20"/>
              </w:rPr>
              <w:t>2.</w:t>
            </w:r>
          </w:p>
        </w:tc>
        <w:tc>
          <w:tcPr>
            <w:tcW w:w="2738" w:type="pct"/>
            <w:vAlign w:val="center"/>
          </w:tcPr>
          <w:p w:rsidR="0082525A" w:rsidRPr="00BA1C1C" w:rsidRDefault="0082525A" w:rsidP="003F62ED">
            <w:pPr>
              <w:spacing w:after="0"/>
              <w:jc w:val="left"/>
              <w:rPr>
                <w:sz w:val="18"/>
                <w:szCs w:val="18"/>
              </w:rPr>
            </w:pPr>
            <w:r w:rsidRPr="00BA1C1C">
              <w:rPr>
                <w:sz w:val="18"/>
                <w:szCs w:val="18"/>
              </w:rPr>
              <w:t>Žiadateľ bol založený alebo vznikol po 1.1.2014, nemá ukončený žiadny celý rok činnosti a preto nevie preukázať ekonomickú životaschopnosť</w:t>
            </w:r>
          </w:p>
          <w:p w:rsidR="0082525A" w:rsidRPr="00BA1C1C" w:rsidRDefault="0082525A" w:rsidP="003F62ED">
            <w:pPr>
              <w:spacing w:after="0"/>
              <w:jc w:val="left"/>
              <w:rPr>
                <w:sz w:val="18"/>
                <w:szCs w:val="18"/>
              </w:rPr>
            </w:pPr>
            <w:r w:rsidRPr="00BA1C1C">
              <w:rPr>
                <w:sz w:val="18"/>
                <w:szCs w:val="18"/>
              </w:rPr>
              <w:t xml:space="preserve">Žiadateľ spĺňa aspoň jedno kritérium  ekonomickej </w:t>
            </w:r>
            <w:r w:rsidRPr="00BA1C1C">
              <w:rPr>
                <w:sz w:val="18"/>
                <w:szCs w:val="18"/>
              </w:rPr>
              <w:lastRenderedPageBreak/>
              <w:t>životaschopnosti</w:t>
            </w:r>
          </w:p>
          <w:p w:rsidR="0082525A" w:rsidRPr="00BA1C1C" w:rsidRDefault="0082525A" w:rsidP="003F62ED">
            <w:pPr>
              <w:spacing w:after="0"/>
              <w:jc w:val="left"/>
              <w:rPr>
                <w:sz w:val="18"/>
                <w:szCs w:val="18"/>
              </w:rPr>
            </w:pPr>
            <w:r w:rsidRPr="00BA1C1C">
              <w:rPr>
                <w:sz w:val="18"/>
                <w:szCs w:val="18"/>
              </w:rPr>
              <w:t>Žiadateľ spĺňa obidve kritériá ekonomickej životaschopnosti</w:t>
            </w:r>
          </w:p>
        </w:tc>
        <w:tc>
          <w:tcPr>
            <w:tcW w:w="363" w:type="pct"/>
          </w:tcPr>
          <w:p w:rsidR="0082525A" w:rsidRDefault="00081C98" w:rsidP="00887D4F">
            <w:pPr>
              <w:jc w:val="center"/>
              <w:rPr>
                <w:sz w:val="18"/>
                <w:szCs w:val="18"/>
              </w:rPr>
            </w:pPr>
            <w:r w:rsidRPr="00BA1C1C">
              <w:rPr>
                <w:sz w:val="18"/>
                <w:szCs w:val="18"/>
              </w:rPr>
              <w:lastRenderedPageBreak/>
              <w:t>1</w:t>
            </w:r>
          </w:p>
          <w:p w:rsidR="00887D4F" w:rsidRDefault="00887D4F" w:rsidP="00887D4F">
            <w:pPr>
              <w:jc w:val="center"/>
              <w:rPr>
                <w:sz w:val="18"/>
                <w:szCs w:val="18"/>
              </w:rPr>
            </w:pPr>
          </w:p>
          <w:p w:rsidR="0082525A" w:rsidRDefault="0082525A" w:rsidP="00887D4F">
            <w:pPr>
              <w:spacing w:after="0"/>
              <w:jc w:val="center"/>
              <w:rPr>
                <w:sz w:val="18"/>
                <w:szCs w:val="18"/>
              </w:rPr>
            </w:pPr>
            <w:r w:rsidRPr="00BA1C1C">
              <w:rPr>
                <w:sz w:val="18"/>
                <w:szCs w:val="18"/>
              </w:rPr>
              <w:t>3</w:t>
            </w:r>
          </w:p>
          <w:p w:rsidR="00EC2F11" w:rsidRPr="00BA1C1C" w:rsidRDefault="00EC2F11" w:rsidP="00887D4F">
            <w:pPr>
              <w:spacing w:after="0"/>
              <w:jc w:val="center"/>
              <w:rPr>
                <w:sz w:val="18"/>
                <w:szCs w:val="18"/>
              </w:rPr>
            </w:pPr>
          </w:p>
          <w:p w:rsidR="0082525A" w:rsidRPr="00BA1C1C" w:rsidRDefault="00081C98" w:rsidP="00887D4F">
            <w:pPr>
              <w:spacing w:after="0"/>
              <w:jc w:val="center"/>
              <w:rPr>
                <w:sz w:val="18"/>
                <w:szCs w:val="18"/>
              </w:rPr>
            </w:pPr>
            <w:r w:rsidRPr="00BA1C1C">
              <w:rPr>
                <w:sz w:val="18"/>
                <w:szCs w:val="18"/>
              </w:rPr>
              <w:t>6</w:t>
            </w:r>
          </w:p>
        </w:tc>
        <w:tc>
          <w:tcPr>
            <w:tcW w:w="1549" w:type="pct"/>
            <w:shd w:val="clear" w:color="auto" w:fill="92D050"/>
            <w:vAlign w:val="center"/>
          </w:tcPr>
          <w:p w:rsidR="0082525A" w:rsidRPr="00EC2F11" w:rsidRDefault="0082525A" w:rsidP="003F62ED">
            <w:pPr>
              <w:jc w:val="left"/>
              <w:rPr>
                <w:sz w:val="16"/>
                <w:szCs w:val="16"/>
              </w:rPr>
            </w:pPr>
          </w:p>
          <w:p w:rsidR="0082525A" w:rsidRPr="00EC2F11" w:rsidRDefault="0082525A" w:rsidP="003F62ED">
            <w:pPr>
              <w:jc w:val="left"/>
              <w:rPr>
                <w:sz w:val="16"/>
                <w:szCs w:val="16"/>
              </w:rPr>
            </w:pPr>
            <w:r w:rsidRPr="00EC2F11">
              <w:rPr>
                <w:sz w:val="16"/>
                <w:szCs w:val="16"/>
              </w:rPr>
              <w:t xml:space="preserve">Posúdenie životaschopnosti platí aspoň za jeden rok z rokov 2013 alebo 2014. Spôsob uplatňovania </w:t>
            </w:r>
            <w:r w:rsidRPr="00EC2F11">
              <w:rPr>
                <w:sz w:val="16"/>
                <w:szCs w:val="16"/>
              </w:rPr>
              <w:lastRenderedPageBreak/>
              <w:t>bude stanovený  vo výzve.</w:t>
            </w:r>
          </w:p>
          <w:p w:rsidR="0082525A" w:rsidRPr="00EC2F11" w:rsidRDefault="0082525A" w:rsidP="003F62ED">
            <w:pPr>
              <w:jc w:val="left"/>
              <w:rPr>
                <w:sz w:val="16"/>
                <w:szCs w:val="16"/>
              </w:rPr>
            </w:pPr>
            <w:r w:rsidRPr="00EC2F11">
              <w:rPr>
                <w:sz w:val="16"/>
                <w:szCs w:val="16"/>
              </w:rPr>
              <w:t xml:space="preserve">Maximálny počet bodov </w:t>
            </w:r>
            <w:r w:rsidR="00874535" w:rsidRPr="00EC2F11">
              <w:rPr>
                <w:sz w:val="16"/>
                <w:szCs w:val="16"/>
              </w:rPr>
              <w:t>6</w:t>
            </w:r>
            <w:r w:rsidR="00887D4F">
              <w:rPr>
                <w:sz w:val="16"/>
                <w:szCs w:val="16"/>
              </w:rPr>
              <w:t>.</w:t>
            </w:r>
          </w:p>
        </w:tc>
      </w:tr>
      <w:tr w:rsidR="00D850F3" w:rsidRPr="00BA1C1C" w:rsidTr="009C6FB8">
        <w:trPr>
          <w:trHeight w:val="640"/>
        </w:trPr>
        <w:tc>
          <w:tcPr>
            <w:tcW w:w="349" w:type="pct"/>
            <w:vAlign w:val="center"/>
          </w:tcPr>
          <w:p w:rsidR="00D850F3" w:rsidRPr="00BA1C1C" w:rsidRDefault="00D850F3" w:rsidP="003F62ED">
            <w:pPr>
              <w:jc w:val="center"/>
              <w:rPr>
                <w:b/>
                <w:sz w:val="20"/>
              </w:rPr>
            </w:pPr>
            <w:r w:rsidRPr="00BA1C1C">
              <w:rPr>
                <w:b/>
                <w:sz w:val="20"/>
              </w:rPr>
              <w:lastRenderedPageBreak/>
              <w:t>3.</w:t>
            </w:r>
          </w:p>
        </w:tc>
        <w:tc>
          <w:tcPr>
            <w:tcW w:w="2738" w:type="pct"/>
            <w:vAlign w:val="center"/>
          </w:tcPr>
          <w:p w:rsidR="00D850F3" w:rsidRPr="00BA1C1C" w:rsidRDefault="00D850F3" w:rsidP="003F62ED">
            <w:pPr>
              <w:spacing w:after="0"/>
              <w:jc w:val="left"/>
              <w:rPr>
                <w:sz w:val="18"/>
                <w:szCs w:val="18"/>
              </w:rPr>
            </w:pPr>
            <w:r w:rsidRPr="00BA1C1C">
              <w:rPr>
                <w:sz w:val="18"/>
                <w:szCs w:val="18"/>
              </w:rPr>
              <w:t>Projekt prispieva k hlavným cieľom PRV v rámci opatrenia 4.1 na základe an</w:t>
            </w:r>
            <w:r w:rsidR="00814959" w:rsidRPr="00BA1C1C">
              <w:rPr>
                <w:sz w:val="18"/>
                <w:szCs w:val="18"/>
              </w:rPr>
              <w:t>a</w:t>
            </w:r>
            <w:r w:rsidRPr="00BA1C1C">
              <w:rPr>
                <w:sz w:val="18"/>
                <w:szCs w:val="18"/>
              </w:rPr>
              <w:t xml:space="preserve">lýzy potrieb -  zvýšeniu efektívnosti výroby, k zvýšeniu produkcie alebo k zvýšeniu kvality výrobkov </w:t>
            </w:r>
            <w:r w:rsidR="00CC47F4" w:rsidRPr="00BA1C1C">
              <w:rPr>
                <w:sz w:val="18"/>
                <w:szCs w:val="18"/>
              </w:rPr>
              <w:t xml:space="preserve">resp. k pestovaniu nových produktov  </w:t>
            </w:r>
          </w:p>
        </w:tc>
        <w:tc>
          <w:tcPr>
            <w:tcW w:w="363" w:type="pct"/>
            <w:vAlign w:val="center"/>
          </w:tcPr>
          <w:p w:rsidR="00D850F3" w:rsidRPr="00BA1C1C" w:rsidRDefault="00D850F3" w:rsidP="009C6FB8">
            <w:pPr>
              <w:jc w:val="center"/>
              <w:rPr>
                <w:sz w:val="18"/>
                <w:szCs w:val="18"/>
              </w:rPr>
            </w:pPr>
            <w:r w:rsidRPr="00BA1C1C">
              <w:rPr>
                <w:sz w:val="18"/>
                <w:szCs w:val="18"/>
              </w:rPr>
              <w:t>5</w:t>
            </w:r>
          </w:p>
        </w:tc>
        <w:tc>
          <w:tcPr>
            <w:tcW w:w="1549" w:type="pct"/>
            <w:shd w:val="clear" w:color="auto" w:fill="92D050"/>
            <w:vAlign w:val="center"/>
          </w:tcPr>
          <w:p w:rsidR="00D850F3" w:rsidRPr="00EC2F11" w:rsidRDefault="00746CA5" w:rsidP="003F62ED">
            <w:pPr>
              <w:jc w:val="left"/>
              <w:rPr>
                <w:sz w:val="16"/>
                <w:szCs w:val="16"/>
              </w:rPr>
            </w:pPr>
            <w:r w:rsidRPr="00EC2F11">
              <w:rPr>
                <w:sz w:val="16"/>
                <w:szCs w:val="16"/>
              </w:rPr>
              <w:t>Žiadateľ uvedené popíše v žiadosti o NFP a na základe splnenia si uplatní body.</w:t>
            </w:r>
          </w:p>
        </w:tc>
      </w:tr>
      <w:tr w:rsidR="004E682D" w:rsidRPr="00BA1C1C" w:rsidTr="00C266D1">
        <w:trPr>
          <w:trHeight w:val="1060"/>
        </w:trPr>
        <w:tc>
          <w:tcPr>
            <w:tcW w:w="349" w:type="pct"/>
            <w:vAlign w:val="center"/>
          </w:tcPr>
          <w:p w:rsidR="004E682D" w:rsidRPr="00BA1C1C" w:rsidRDefault="00D850F3" w:rsidP="003F62ED">
            <w:pPr>
              <w:jc w:val="center"/>
              <w:rPr>
                <w:b/>
                <w:sz w:val="20"/>
              </w:rPr>
            </w:pPr>
            <w:r w:rsidRPr="00BA1C1C">
              <w:rPr>
                <w:b/>
                <w:sz w:val="20"/>
              </w:rPr>
              <w:t>4</w:t>
            </w:r>
            <w:r w:rsidR="004E682D" w:rsidRPr="00BA1C1C">
              <w:rPr>
                <w:b/>
                <w:sz w:val="20"/>
              </w:rPr>
              <w:t>.</w:t>
            </w:r>
          </w:p>
        </w:tc>
        <w:tc>
          <w:tcPr>
            <w:tcW w:w="2738" w:type="pct"/>
            <w:tcBorders>
              <w:bottom w:val="nil"/>
            </w:tcBorders>
            <w:vAlign w:val="center"/>
          </w:tcPr>
          <w:p w:rsidR="004E682D" w:rsidRPr="00BA1C1C" w:rsidRDefault="004E682D" w:rsidP="003F62ED">
            <w:pPr>
              <w:spacing w:after="0"/>
              <w:jc w:val="left"/>
              <w:rPr>
                <w:sz w:val="18"/>
                <w:szCs w:val="18"/>
              </w:rPr>
            </w:pPr>
            <w:r w:rsidRPr="00BA1C1C">
              <w:rPr>
                <w:sz w:val="18"/>
                <w:szCs w:val="18"/>
              </w:rPr>
              <w:t>Deklarované oprávnené výdavky žiadateľom  v súvislosti s projektom sú:</w:t>
            </w:r>
          </w:p>
          <w:p w:rsidR="004E682D" w:rsidRPr="00BA1C1C" w:rsidRDefault="004E682D" w:rsidP="005E22E0">
            <w:pPr>
              <w:pStyle w:val="Odsekzoznamu"/>
              <w:numPr>
                <w:ilvl w:val="0"/>
                <w:numId w:val="49"/>
              </w:numPr>
              <w:spacing w:after="0"/>
              <w:ind w:left="266" w:hanging="266"/>
              <w:jc w:val="left"/>
              <w:rPr>
                <w:sz w:val="18"/>
                <w:szCs w:val="18"/>
              </w:rPr>
            </w:pPr>
            <w:r w:rsidRPr="00BA1C1C">
              <w:rPr>
                <w:sz w:val="18"/>
                <w:szCs w:val="18"/>
              </w:rPr>
              <w:t>Pri žiadateľoch obhospodarujúcich poľnohospodársku pôdu na menej ako 100 ha vrátane</w:t>
            </w:r>
          </w:p>
          <w:p w:rsidR="004E682D" w:rsidRPr="00BA1C1C" w:rsidRDefault="004E682D" w:rsidP="005E22E0">
            <w:pPr>
              <w:pStyle w:val="Odsekzoznamu"/>
              <w:numPr>
                <w:ilvl w:val="0"/>
                <w:numId w:val="50"/>
              </w:numPr>
              <w:spacing w:after="0"/>
              <w:jc w:val="left"/>
              <w:rPr>
                <w:sz w:val="18"/>
                <w:szCs w:val="18"/>
              </w:rPr>
            </w:pPr>
            <w:r w:rsidRPr="00BA1C1C">
              <w:rPr>
                <w:sz w:val="18"/>
                <w:szCs w:val="18"/>
              </w:rPr>
              <w:t>max.</w:t>
            </w:r>
            <w:r w:rsidR="00814959" w:rsidRPr="00BA1C1C">
              <w:rPr>
                <w:sz w:val="18"/>
                <w:szCs w:val="18"/>
              </w:rPr>
              <w:t xml:space="preserve"> </w:t>
            </w:r>
            <w:r w:rsidRPr="00BA1C1C">
              <w:rPr>
                <w:sz w:val="18"/>
                <w:szCs w:val="18"/>
              </w:rPr>
              <w:t>vo výške 100 tis. EUR</w:t>
            </w:r>
            <w:r w:rsidR="00692E6E" w:rsidRPr="00BA1C1C">
              <w:rPr>
                <w:sz w:val="18"/>
                <w:szCs w:val="18"/>
              </w:rPr>
              <w:t xml:space="preserve"> vrátane</w:t>
            </w:r>
          </w:p>
          <w:p w:rsidR="00692E6E" w:rsidRPr="00BA1C1C" w:rsidRDefault="00692E6E" w:rsidP="005E22E0">
            <w:pPr>
              <w:pStyle w:val="Odsekzoznamu"/>
              <w:numPr>
                <w:ilvl w:val="0"/>
                <w:numId w:val="50"/>
              </w:numPr>
              <w:spacing w:after="0"/>
              <w:jc w:val="left"/>
              <w:rPr>
                <w:sz w:val="18"/>
                <w:szCs w:val="18"/>
              </w:rPr>
            </w:pPr>
            <w:r w:rsidRPr="00BA1C1C">
              <w:rPr>
                <w:sz w:val="18"/>
                <w:szCs w:val="18"/>
              </w:rPr>
              <w:t>max. vo výške 150 tis. EUR vrátane</w:t>
            </w:r>
          </w:p>
          <w:p w:rsidR="004E682D" w:rsidRPr="00BA1C1C" w:rsidRDefault="004E682D" w:rsidP="005E22E0">
            <w:pPr>
              <w:pStyle w:val="Odsekzoznamu"/>
              <w:numPr>
                <w:ilvl w:val="0"/>
                <w:numId w:val="50"/>
              </w:numPr>
              <w:spacing w:after="0"/>
              <w:jc w:val="left"/>
              <w:rPr>
                <w:sz w:val="18"/>
                <w:szCs w:val="18"/>
              </w:rPr>
            </w:pPr>
            <w:r w:rsidRPr="00BA1C1C">
              <w:rPr>
                <w:sz w:val="18"/>
                <w:szCs w:val="18"/>
              </w:rPr>
              <w:t>max. vo výške 200 tis. EUR vrátane</w:t>
            </w:r>
          </w:p>
          <w:p w:rsidR="004E682D" w:rsidRPr="00BA1C1C" w:rsidRDefault="004E682D" w:rsidP="005E22E0">
            <w:pPr>
              <w:pStyle w:val="Odsekzoznamu"/>
              <w:numPr>
                <w:ilvl w:val="0"/>
                <w:numId w:val="50"/>
              </w:numPr>
              <w:spacing w:after="0"/>
              <w:jc w:val="left"/>
              <w:rPr>
                <w:sz w:val="18"/>
                <w:szCs w:val="18"/>
              </w:rPr>
            </w:pPr>
            <w:r w:rsidRPr="00BA1C1C">
              <w:rPr>
                <w:sz w:val="18"/>
                <w:szCs w:val="18"/>
              </w:rPr>
              <w:t xml:space="preserve"> nad 200 tis. EUR</w:t>
            </w:r>
          </w:p>
          <w:p w:rsidR="004E682D" w:rsidRPr="00BA1C1C" w:rsidRDefault="004E682D" w:rsidP="003F62ED">
            <w:pPr>
              <w:pStyle w:val="Odsekzoznamu"/>
              <w:spacing w:after="0"/>
              <w:ind w:left="1080"/>
              <w:jc w:val="left"/>
              <w:rPr>
                <w:sz w:val="18"/>
                <w:szCs w:val="18"/>
              </w:rPr>
            </w:pPr>
          </w:p>
          <w:p w:rsidR="004E682D" w:rsidRPr="00BA1C1C" w:rsidRDefault="004E682D" w:rsidP="005E22E0">
            <w:pPr>
              <w:pStyle w:val="Odsekzoznamu"/>
              <w:numPr>
                <w:ilvl w:val="0"/>
                <w:numId w:val="49"/>
              </w:numPr>
              <w:spacing w:after="0"/>
              <w:ind w:left="266" w:hanging="266"/>
              <w:jc w:val="left"/>
              <w:rPr>
                <w:sz w:val="18"/>
                <w:szCs w:val="18"/>
              </w:rPr>
            </w:pPr>
            <w:r w:rsidRPr="00BA1C1C">
              <w:rPr>
                <w:sz w:val="18"/>
                <w:szCs w:val="18"/>
              </w:rPr>
              <w:t>Pri žiadateľoch obhospod</w:t>
            </w:r>
            <w:r w:rsidR="00814959" w:rsidRPr="00BA1C1C">
              <w:rPr>
                <w:sz w:val="18"/>
                <w:szCs w:val="18"/>
              </w:rPr>
              <w:t>a</w:t>
            </w:r>
            <w:r w:rsidRPr="00BA1C1C">
              <w:rPr>
                <w:sz w:val="18"/>
                <w:szCs w:val="18"/>
              </w:rPr>
              <w:t>rujúcich poľnohospodársku pôdu od 100 ha do 1000 ha vrátane:</w:t>
            </w:r>
          </w:p>
          <w:p w:rsidR="004E682D" w:rsidRPr="00BA1C1C" w:rsidRDefault="004E682D" w:rsidP="005E22E0">
            <w:pPr>
              <w:pStyle w:val="Odsekzoznamu"/>
              <w:numPr>
                <w:ilvl w:val="0"/>
                <w:numId w:val="51"/>
              </w:numPr>
              <w:spacing w:after="0"/>
              <w:jc w:val="left"/>
              <w:rPr>
                <w:sz w:val="18"/>
                <w:szCs w:val="18"/>
              </w:rPr>
            </w:pPr>
            <w:r w:rsidRPr="00BA1C1C">
              <w:rPr>
                <w:sz w:val="18"/>
                <w:szCs w:val="18"/>
              </w:rPr>
              <w:t>max.</w:t>
            </w:r>
            <w:r w:rsidR="00814959" w:rsidRPr="00BA1C1C">
              <w:rPr>
                <w:sz w:val="18"/>
                <w:szCs w:val="18"/>
              </w:rPr>
              <w:t xml:space="preserve"> </w:t>
            </w:r>
            <w:r w:rsidRPr="00BA1C1C">
              <w:rPr>
                <w:sz w:val="18"/>
                <w:szCs w:val="18"/>
              </w:rPr>
              <w:t>vo výške 150 tis. EUR</w:t>
            </w:r>
            <w:r w:rsidR="006F6CB7" w:rsidRPr="00BA1C1C">
              <w:rPr>
                <w:sz w:val="18"/>
                <w:szCs w:val="18"/>
              </w:rPr>
              <w:t xml:space="preserve"> vrátane</w:t>
            </w:r>
          </w:p>
          <w:p w:rsidR="00692E6E" w:rsidRPr="00BA1C1C" w:rsidRDefault="00692E6E" w:rsidP="005E22E0">
            <w:pPr>
              <w:pStyle w:val="Odsekzoznamu"/>
              <w:numPr>
                <w:ilvl w:val="0"/>
                <w:numId w:val="51"/>
              </w:numPr>
              <w:spacing w:after="0"/>
              <w:jc w:val="left"/>
              <w:rPr>
                <w:sz w:val="18"/>
                <w:szCs w:val="18"/>
              </w:rPr>
            </w:pPr>
            <w:r w:rsidRPr="00BA1C1C">
              <w:rPr>
                <w:sz w:val="18"/>
                <w:szCs w:val="18"/>
              </w:rPr>
              <w:t xml:space="preserve">max. vo výške </w:t>
            </w:r>
            <w:r w:rsidR="006F6CB7" w:rsidRPr="00BA1C1C">
              <w:rPr>
                <w:sz w:val="18"/>
                <w:szCs w:val="18"/>
              </w:rPr>
              <w:t>200 tis. EUR vrátane</w:t>
            </w:r>
          </w:p>
          <w:p w:rsidR="004E682D" w:rsidRPr="00BA1C1C" w:rsidRDefault="004E682D" w:rsidP="005E22E0">
            <w:pPr>
              <w:pStyle w:val="Odsekzoznamu"/>
              <w:numPr>
                <w:ilvl w:val="0"/>
                <w:numId w:val="51"/>
              </w:numPr>
              <w:spacing w:after="0"/>
              <w:jc w:val="left"/>
              <w:rPr>
                <w:sz w:val="18"/>
                <w:szCs w:val="18"/>
              </w:rPr>
            </w:pPr>
            <w:r w:rsidRPr="00BA1C1C">
              <w:rPr>
                <w:sz w:val="18"/>
                <w:szCs w:val="18"/>
              </w:rPr>
              <w:t>max. vo výške 300 tis. EUR vrátane</w:t>
            </w:r>
          </w:p>
          <w:p w:rsidR="004E682D" w:rsidRPr="00BA1C1C" w:rsidRDefault="004E682D" w:rsidP="005E22E0">
            <w:pPr>
              <w:pStyle w:val="Odsekzoznamu"/>
              <w:numPr>
                <w:ilvl w:val="0"/>
                <w:numId w:val="51"/>
              </w:numPr>
              <w:spacing w:after="0"/>
              <w:jc w:val="left"/>
              <w:rPr>
                <w:sz w:val="18"/>
                <w:szCs w:val="18"/>
              </w:rPr>
            </w:pPr>
            <w:r w:rsidRPr="00BA1C1C">
              <w:rPr>
                <w:sz w:val="18"/>
                <w:szCs w:val="18"/>
              </w:rPr>
              <w:t xml:space="preserve"> nad 300 tis. EUR</w:t>
            </w:r>
          </w:p>
          <w:p w:rsidR="004E682D" w:rsidRPr="00BA1C1C" w:rsidRDefault="004E682D" w:rsidP="003F62ED">
            <w:pPr>
              <w:pStyle w:val="Odsekzoznamu"/>
              <w:spacing w:after="0"/>
              <w:jc w:val="left"/>
              <w:rPr>
                <w:sz w:val="18"/>
                <w:szCs w:val="18"/>
              </w:rPr>
            </w:pPr>
          </w:p>
          <w:p w:rsidR="004E682D" w:rsidRPr="00BA1C1C" w:rsidRDefault="004E682D" w:rsidP="005E22E0">
            <w:pPr>
              <w:pStyle w:val="Odsekzoznamu"/>
              <w:numPr>
                <w:ilvl w:val="0"/>
                <w:numId w:val="49"/>
              </w:numPr>
              <w:spacing w:after="0"/>
              <w:ind w:left="266" w:hanging="266"/>
              <w:jc w:val="left"/>
              <w:rPr>
                <w:sz w:val="18"/>
                <w:szCs w:val="18"/>
              </w:rPr>
            </w:pPr>
            <w:r w:rsidRPr="00BA1C1C">
              <w:rPr>
                <w:sz w:val="18"/>
                <w:szCs w:val="18"/>
              </w:rPr>
              <w:t>Pri žiadateľoch obhospod</w:t>
            </w:r>
            <w:r w:rsidR="00814959" w:rsidRPr="00BA1C1C">
              <w:rPr>
                <w:sz w:val="18"/>
                <w:szCs w:val="18"/>
              </w:rPr>
              <w:t>a</w:t>
            </w:r>
            <w:r w:rsidRPr="00BA1C1C">
              <w:rPr>
                <w:sz w:val="18"/>
                <w:szCs w:val="18"/>
              </w:rPr>
              <w:t>rujúcich poľnohospodársku pôdu na viac ako 1000 ha  :</w:t>
            </w:r>
          </w:p>
          <w:p w:rsidR="004E682D" w:rsidRPr="00BA1C1C" w:rsidRDefault="004E682D" w:rsidP="005E22E0">
            <w:pPr>
              <w:pStyle w:val="Odsekzoznamu"/>
              <w:numPr>
                <w:ilvl w:val="0"/>
                <w:numId w:val="52"/>
              </w:numPr>
              <w:spacing w:after="0"/>
              <w:jc w:val="left"/>
              <w:rPr>
                <w:sz w:val="18"/>
                <w:szCs w:val="18"/>
              </w:rPr>
            </w:pPr>
            <w:r w:rsidRPr="00BA1C1C">
              <w:rPr>
                <w:sz w:val="18"/>
                <w:szCs w:val="18"/>
              </w:rPr>
              <w:t>max.</w:t>
            </w:r>
            <w:r w:rsidR="00814959" w:rsidRPr="00BA1C1C">
              <w:rPr>
                <w:sz w:val="18"/>
                <w:szCs w:val="18"/>
              </w:rPr>
              <w:t xml:space="preserve"> </w:t>
            </w:r>
            <w:r w:rsidRPr="00BA1C1C">
              <w:rPr>
                <w:sz w:val="18"/>
                <w:szCs w:val="18"/>
              </w:rPr>
              <w:t>vo výške 200 tis. EUR</w:t>
            </w:r>
            <w:r w:rsidR="006F6CB7" w:rsidRPr="00BA1C1C">
              <w:rPr>
                <w:sz w:val="18"/>
                <w:szCs w:val="18"/>
              </w:rPr>
              <w:t xml:space="preserve"> vrátane</w:t>
            </w:r>
          </w:p>
          <w:p w:rsidR="006F6CB7" w:rsidRPr="00BA1C1C" w:rsidRDefault="006F6CB7" w:rsidP="005E22E0">
            <w:pPr>
              <w:pStyle w:val="Odsekzoznamu"/>
              <w:numPr>
                <w:ilvl w:val="0"/>
                <w:numId w:val="52"/>
              </w:numPr>
              <w:spacing w:after="0"/>
              <w:jc w:val="left"/>
              <w:rPr>
                <w:sz w:val="18"/>
                <w:szCs w:val="18"/>
              </w:rPr>
            </w:pPr>
            <w:r w:rsidRPr="00BA1C1C">
              <w:rPr>
                <w:sz w:val="18"/>
                <w:szCs w:val="18"/>
              </w:rPr>
              <w:t>max. vo výške 300 tis. EUR vrátane</w:t>
            </w:r>
          </w:p>
          <w:p w:rsidR="004E682D" w:rsidRPr="00BA1C1C" w:rsidRDefault="004E682D" w:rsidP="005E22E0">
            <w:pPr>
              <w:pStyle w:val="Odsekzoznamu"/>
              <w:numPr>
                <w:ilvl w:val="0"/>
                <w:numId w:val="52"/>
              </w:numPr>
              <w:spacing w:after="0"/>
              <w:jc w:val="left"/>
              <w:rPr>
                <w:sz w:val="18"/>
                <w:szCs w:val="18"/>
              </w:rPr>
            </w:pPr>
            <w:r w:rsidRPr="00BA1C1C">
              <w:rPr>
                <w:sz w:val="18"/>
                <w:szCs w:val="18"/>
              </w:rPr>
              <w:t>max. vo výške 400 tis. EUR vrátane</w:t>
            </w:r>
          </w:p>
          <w:p w:rsidR="004E682D" w:rsidRPr="00BA1C1C" w:rsidRDefault="004E682D" w:rsidP="005E22E0">
            <w:pPr>
              <w:pStyle w:val="Odsekzoznamu"/>
              <w:numPr>
                <w:ilvl w:val="0"/>
                <w:numId w:val="52"/>
              </w:numPr>
              <w:spacing w:after="0"/>
              <w:jc w:val="left"/>
              <w:rPr>
                <w:sz w:val="18"/>
                <w:szCs w:val="18"/>
              </w:rPr>
            </w:pPr>
            <w:r w:rsidRPr="00BA1C1C">
              <w:rPr>
                <w:sz w:val="18"/>
                <w:szCs w:val="18"/>
              </w:rPr>
              <w:t>nad 400 tis. EUR</w:t>
            </w:r>
          </w:p>
        </w:tc>
        <w:tc>
          <w:tcPr>
            <w:tcW w:w="363" w:type="pct"/>
            <w:tcBorders>
              <w:bottom w:val="nil"/>
            </w:tcBorders>
            <w:vAlign w:val="bottom"/>
          </w:tcPr>
          <w:p w:rsidR="004E682D" w:rsidRPr="00BA1C1C" w:rsidRDefault="00D850F3" w:rsidP="00C266D1">
            <w:pPr>
              <w:jc w:val="center"/>
              <w:rPr>
                <w:sz w:val="18"/>
                <w:szCs w:val="18"/>
              </w:rPr>
            </w:pPr>
            <w:r w:rsidRPr="00BA1C1C">
              <w:rPr>
                <w:sz w:val="18"/>
                <w:szCs w:val="18"/>
              </w:rPr>
              <w:t>29</w:t>
            </w:r>
          </w:p>
          <w:p w:rsidR="00692E6E" w:rsidRPr="00BA1C1C" w:rsidRDefault="00D850F3" w:rsidP="00C266D1">
            <w:pPr>
              <w:jc w:val="center"/>
              <w:rPr>
                <w:sz w:val="18"/>
                <w:szCs w:val="18"/>
              </w:rPr>
            </w:pPr>
            <w:r w:rsidRPr="00BA1C1C">
              <w:rPr>
                <w:sz w:val="18"/>
                <w:szCs w:val="18"/>
              </w:rPr>
              <w:t>2</w:t>
            </w:r>
            <w:r w:rsidR="00081C98" w:rsidRPr="00BA1C1C">
              <w:rPr>
                <w:sz w:val="18"/>
                <w:szCs w:val="18"/>
              </w:rPr>
              <w:t>7</w:t>
            </w:r>
          </w:p>
          <w:p w:rsidR="004E682D" w:rsidRPr="00BA1C1C" w:rsidRDefault="00D850F3" w:rsidP="00C266D1">
            <w:pPr>
              <w:jc w:val="center"/>
              <w:rPr>
                <w:sz w:val="18"/>
                <w:szCs w:val="18"/>
              </w:rPr>
            </w:pPr>
            <w:r w:rsidRPr="00BA1C1C">
              <w:rPr>
                <w:sz w:val="18"/>
                <w:szCs w:val="18"/>
              </w:rPr>
              <w:t>2</w:t>
            </w:r>
            <w:r w:rsidR="00081C98" w:rsidRPr="00BA1C1C">
              <w:rPr>
                <w:sz w:val="18"/>
                <w:szCs w:val="18"/>
              </w:rPr>
              <w:t>5</w:t>
            </w:r>
          </w:p>
          <w:p w:rsidR="004E682D" w:rsidRPr="00BA1C1C" w:rsidRDefault="00081C98" w:rsidP="00C266D1">
            <w:pPr>
              <w:jc w:val="center"/>
              <w:rPr>
                <w:sz w:val="18"/>
                <w:szCs w:val="18"/>
              </w:rPr>
            </w:pPr>
            <w:r w:rsidRPr="00BA1C1C">
              <w:rPr>
                <w:sz w:val="18"/>
                <w:szCs w:val="18"/>
              </w:rPr>
              <w:t>21</w:t>
            </w:r>
          </w:p>
        </w:tc>
        <w:tc>
          <w:tcPr>
            <w:tcW w:w="1549" w:type="pct"/>
            <w:shd w:val="clear" w:color="auto" w:fill="92D050"/>
            <w:vAlign w:val="center"/>
          </w:tcPr>
          <w:p w:rsidR="004E682D" w:rsidRPr="00EC2F11" w:rsidRDefault="004E682D" w:rsidP="003F62ED">
            <w:pPr>
              <w:jc w:val="left"/>
              <w:rPr>
                <w:sz w:val="16"/>
                <w:szCs w:val="16"/>
              </w:rPr>
            </w:pPr>
          </w:p>
          <w:p w:rsidR="00EC2F11" w:rsidRDefault="004E682D" w:rsidP="003F62ED">
            <w:pPr>
              <w:jc w:val="left"/>
              <w:rPr>
                <w:sz w:val="16"/>
                <w:szCs w:val="16"/>
              </w:rPr>
            </w:pPr>
            <w:r w:rsidRPr="00EC2F11">
              <w:rPr>
                <w:sz w:val="16"/>
                <w:szCs w:val="16"/>
              </w:rPr>
              <w:t>Výška obhospod</w:t>
            </w:r>
            <w:r w:rsidR="00814959" w:rsidRPr="00EC2F11">
              <w:rPr>
                <w:sz w:val="16"/>
                <w:szCs w:val="16"/>
              </w:rPr>
              <w:t>a</w:t>
            </w:r>
            <w:r w:rsidRPr="00EC2F11">
              <w:rPr>
                <w:sz w:val="16"/>
                <w:szCs w:val="16"/>
              </w:rPr>
              <w:t xml:space="preserve">rovanej pôdy sa bude brať podľa deklarovanej pôdy v žiadostiach pre priame platby za rok 2015. </w:t>
            </w:r>
          </w:p>
          <w:p w:rsidR="004E682D" w:rsidRPr="00EC2F11" w:rsidRDefault="004E682D" w:rsidP="003F62ED">
            <w:pPr>
              <w:jc w:val="left"/>
              <w:rPr>
                <w:sz w:val="16"/>
                <w:szCs w:val="16"/>
              </w:rPr>
            </w:pPr>
            <w:r w:rsidRPr="00EC2F11">
              <w:rPr>
                <w:sz w:val="16"/>
                <w:szCs w:val="16"/>
              </w:rPr>
              <w:t>V prípade nepodania žiadosti na priame platby sa žiadateľ posudzuje ako žiadateľ obhospod</w:t>
            </w:r>
            <w:r w:rsidR="00814959" w:rsidRPr="00EC2F11">
              <w:rPr>
                <w:sz w:val="16"/>
                <w:szCs w:val="16"/>
              </w:rPr>
              <w:t>a</w:t>
            </w:r>
            <w:r w:rsidRPr="00EC2F11">
              <w:rPr>
                <w:sz w:val="16"/>
                <w:szCs w:val="16"/>
              </w:rPr>
              <w:t>ruj</w:t>
            </w:r>
            <w:r w:rsidR="00814959" w:rsidRPr="00EC2F11">
              <w:rPr>
                <w:sz w:val="16"/>
                <w:szCs w:val="16"/>
              </w:rPr>
              <w:t>ú</w:t>
            </w:r>
            <w:r w:rsidRPr="00EC2F11">
              <w:rPr>
                <w:sz w:val="16"/>
                <w:szCs w:val="16"/>
              </w:rPr>
              <w:t>ci pôdu na menej ako 100 ha.</w:t>
            </w:r>
          </w:p>
          <w:p w:rsidR="00EC2F11" w:rsidRDefault="00D850F3" w:rsidP="003F62ED">
            <w:pPr>
              <w:jc w:val="left"/>
              <w:rPr>
                <w:sz w:val="16"/>
                <w:szCs w:val="16"/>
              </w:rPr>
            </w:pPr>
            <w:r w:rsidRPr="00EC2F11">
              <w:rPr>
                <w:sz w:val="16"/>
                <w:szCs w:val="16"/>
              </w:rPr>
              <w:t xml:space="preserve">Maximálny počet bodov je 29. </w:t>
            </w:r>
          </w:p>
          <w:p w:rsidR="004E682D" w:rsidRPr="00EC2F11" w:rsidRDefault="00FD6985" w:rsidP="003F62ED">
            <w:pPr>
              <w:jc w:val="left"/>
              <w:rPr>
                <w:sz w:val="16"/>
                <w:szCs w:val="16"/>
              </w:rPr>
            </w:pPr>
            <w:r w:rsidRPr="00EC2F11">
              <w:rPr>
                <w:sz w:val="16"/>
                <w:szCs w:val="16"/>
              </w:rPr>
              <w:t>Body sú vždy za písmená a) až d).</w:t>
            </w:r>
          </w:p>
        </w:tc>
      </w:tr>
      <w:tr w:rsidR="004E682D" w:rsidRPr="00BA1C1C" w:rsidTr="009C6FB8">
        <w:trPr>
          <w:trHeight w:val="623"/>
        </w:trPr>
        <w:tc>
          <w:tcPr>
            <w:tcW w:w="349" w:type="pct"/>
            <w:vAlign w:val="center"/>
          </w:tcPr>
          <w:p w:rsidR="004E682D" w:rsidRPr="00BA1C1C" w:rsidRDefault="00D850F3" w:rsidP="003F62ED">
            <w:pPr>
              <w:jc w:val="center"/>
              <w:rPr>
                <w:b/>
                <w:sz w:val="20"/>
              </w:rPr>
            </w:pPr>
            <w:r w:rsidRPr="00BA1C1C">
              <w:rPr>
                <w:b/>
                <w:sz w:val="20"/>
              </w:rPr>
              <w:t>5</w:t>
            </w:r>
            <w:r w:rsidR="004E682D" w:rsidRPr="00BA1C1C">
              <w:rPr>
                <w:b/>
                <w:sz w:val="20"/>
              </w:rPr>
              <w:t>.</w:t>
            </w:r>
          </w:p>
        </w:tc>
        <w:tc>
          <w:tcPr>
            <w:tcW w:w="2738" w:type="pct"/>
            <w:tcBorders>
              <w:bottom w:val="nil"/>
            </w:tcBorders>
            <w:vAlign w:val="center"/>
          </w:tcPr>
          <w:p w:rsidR="005E0C89" w:rsidRDefault="00FD6985" w:rsidP="003F62ED">
            <w:pPr>
              <w:spacing w:after="0"/>
              <w:rPr>
                <w:sz w:val="18"/>
                <w:szCs w:val="18"/>
              </w:rPr>
            </w:pPr>
            <w:r w:rsidRPr="00BA1C1C">
              <w:rPr>
                <w:sz w:val="18"/>
                <w:szCs w:val="18"/>
              </w:rPr>
              <w:t>Žiadateľ sa zaviaže, že súhlasí s nižšou intenzitou pomoci ako maximálna intenzita pomoci deklarovaná vo výzve nasledovne:</w:t>
            </w:r>
          </w:p>
          <w:p w:rsidR="00FD6985" w:rsidRPr="00BA1C1C" w:rsidRDefault="00FD6985" w:rsidP="003F62ED">
            <w:pPr>
              <w:spacing w:after="0"/>
              <w:rPr>
                <w:sz w:val="18"/>
                <w:szCs w:val="18"/>
              </w:rPr>
            </w:pPr>
            <w:r w:rsidRPr="00BA1C1C">
              <w:rPr>
                <w:sz w:val="18"/>
                <w:szCs w:val="18"/>
              </w:rPr>
              <w:t xml:space="preserve">V prípade uplatnenia základnej intenzity: </w:t>
            </w:r>
          </w:p>
          <w:p w:rsidR="00FD6985" w:rsidRPr="00BA1C1C" w:rsidRDefault="00FD6985" w:rsidP="005E22E0">
            <w:pPr>
              <w:pStyle w:val="Odsekzoznamu"/>
              <w:numPr>
                <w:ilvl w:val="0"/>
                <w:numId w:val="139"/>
              </w:numPr>
              <w:spacing w:before="0" w:after="0"/>
              <w:jc w:val="left"/>
              <w:rPr>
                <w:sz w:val="18"/>
                <w:szCs w:val="18"/>
              </w:rPr>
            </w:pPr>
            <w:r w:rsidRPr="00BA1C1C">
              <w:rPr>
                <w:sz w:val="18"/>
                <w:szCs w:val="18"/>
              </w:rPr>
              <w:t>intenzita pomoci nižšia  o 5%</w:t>
            </w:r>
          </w:p>
          <w:p w:rsidR="00FD6985" w:rsidRDefault="00FD6985" w:rsidP="005E22E0">
            <w:pPr>
              <w:numPr>
                <w:ilvl w:val="0"/>
                <w:numId w:val="139"/>
              </w:numPr>
              <w:spacing w:before="0" w:after="0"/>
              <w:jc w:val="left"/>
              <w:rPr>
                <w:sz w:val="18"/>
                <w:szCs w:val="18"/>
              </w:rPr>
            </w:pPr>
            <w:r w:rsidRPr="00BA1C1C">
              <w:rPr>
                <w:sz w:val="18"/>
                <w:szCs w:val="18"/>
              </w:rPr>
              <w:t>intenzita pomoci n</w:t>
            </w:r>
            <w:r w:rsidR="00890CC5">
              <w:rPr>
                <w:sz w:val="18"/>
                <w:szCs w:val="18"/>
              </w:rPr>
              <w:t>ižšia  o 10</w:t>
            </w:r>
            <w:r w:rsidRPr="00BA1C1C">
              <w:rPr>
                <w:sz w:val="18"/>
                <w:szCs w:val="18"/>
              </w:rPr>
              <w:t>%</w:t>
            </w:r>
          </w:p>
          <w:p w:rsidR="005E0C89" w:rsidRPr="00BA1C1C" w:rsidRDefault="005E0C89" w:rsidP="003F62ED">
            <w:pPr>
              <w:spacing w:before="0" w:after="0"/>
              <w:ind w:left="720"/>
              <w:jc w:val="left"/>
              <w:rPr>
                <w:sz w:val="18"/>
                <w:szCs w:val="18"/>
              </w:rPr>
            </w:pPr>
          </w:p>
          <w:p w:rsidR="00FD6985" w:rsidRPr="00BA1C1C" w:rsidRDefault="00FD6985" w:rsidP="003F62ED">
            <w:pPr>
              <w:spacing w:before="0" w:after="0"/>
              <w:jc w:val="left"/>
              <w:rPr>
                <w:sz w:val="18"/>
                <w:szCs w:val="18"/>
              </w:rPr>
            </w:pPr>
            <w:r w:rsidRPr="00BA1C1C">
              <w:rPr>
                <w:sz w:val="18"/>
                <w:szCs w:val="18"/>
              </w:rPr>
              <w:t xml:space="preserve">V prípade uplatnenia zvýšenej intenzity </w:t>
            </w:r>
          </w:p>
          <w:p w:rsidR="00FD6985" w:rsidRPr="00BA1C1C" w:rsidRDefault="00FD6985" w:rsidP="005E22E0">
            <w:pPr>
              <w:pStyle w:val="Odsekzoznamu"/>
              <w:numPr>
                <w:ilvl w:val="0"/>
                <w:numId w:val="140"/>
              </w:numPr>
              <w:spacing w:before="0" w:after="0"/>
              <w:jc w:val="left"/>
              <w:rPr>
                <w:sz w:val="18"/>
                <w:szCs w:val="18"/>
              </w:rPr>
            </w:pPr>
            <w:r w:rsidRPr="00BA1C1C">
              <w:rPr>
                <w:sz w:val="18"/>
                <w:szCs w:val="18"/>
              </w:rPr>
              <w:t>intenzita pomoci nižšia  o 20%</w:t>
            </w:r>
          </w:p>
          <w:p w:rsidR="00FD6985" w:rsidRPr="00BA1C1C" w:rsidRDefault="00FD6985" w:rsidP="005E22E0">
            <w:pPr>
              <w:numPr>
                <w:ilvl w:val="0"/>
                <w:numId w:val="140"/>
              </w:numPr>
              <w:spacing w:before="0" w:after="0"/>
              <w:jc w:val="left"/>
              <w:rPr>
                <w:sz w:val="18"/>
                <w:szCs w:val="18"/>
              </w:rPr>
            </w:pPr>
            <w:r w:rsidRPr="00BA1C1C">
              <w:rPr>
                <w:sz w:val="18"/>
                <w:szCs w:val="18"/>
              </w:rPr>
              <w:t>intenzita pomoci nižšia  o 30%</w:t>
            </w:r>
          </w:p>
          <w:p w:rsidR="004E682D" w:rsidRPr="00BA1C1C" w:rsidRDefault="004E682D" w:rsidP="003F62ED">
            <w:pPr>
              <w:spacing w:after="0"/>
              <w:ind w:left="720"/>
              <w:jc w:val="left"/>
              <w:rPr>
                <w:sz w:val="18"/>
                <w:szCs w:val="18"/>
              </w:rPr>
            </w:pPr>
          </w:p>
        </w:tc>
        <w:tc>
          <w:tcPr>
            <w:tcW w:w="363" w:type="pct"/>
            <w:tcBorders>
              <w:bottom w:val="nil"/>
            </w:tcBorders>
            <w:vAlign w:val="center"/>
          </w:tcPr>
          <w:p w:rsidR="004E682D" w:rsidRPr="00BA1C1C" w:rsidRDefault="004E682D" w:rsidP="009C6FB8">
            <w:pPr>
              <w:jc w:val="center"/>
              <w:rPr>
                <w:sz w:val="18"/>
                <w:szCs w:val="18"/>
              </w:rPr>
            </w:pPr>
          </w:p>
          <w:p w:rsidR="004E682D" w:rsidRDefault="004E682D" w:rsidP="009C6FB8">
            <w:pPr>
              <w:jc w:val="center"/>
              <w:rPr>
                <w:sz w:val="18"/>
                <w:szCs w:val="18"/>
              </w:rPr>
            </w:pPr>
            <w:r w:rsidRPr="00BA1C1C">
              <w:rPr>
                <w:sz w:val="18"/>
                <w:szCs w:val="18"/>
              </w:rPr>
              <w:t>4</w:t>
            </w:r>
          </w:p>
          <w:p w:rsidR="005E0C89" w:rsidRPr="00BA1C1C" w:rsidRDefault="005E0C89" w:rsidP="009C6FB8">
            <w:pPr>
              <w:jc w:val="center"/>
              <w:rPr>
                <w:sz w:val="18"/>
                <w:szCs w:val="18"/>
              </w:rPr>
            </w:pPr>
          </w:p>
          <w:p w:rsidR="004E682D" w:rsidRPr="00BA1C1C" w:rsidRDefault="004E682D" w:rsidP="009C6FB8">
            <w:pPr>
              <w:jc w:val="center"/>
              <w:rPr>
                <w:sz w:val="18"/>
                <w:szCs w:val="18"/>
              </w:rPr>
            </w:pPr>
            <w:r w:rsidRPr="00BA1C1C">
              <w:rPr>
                <w:sz w:val="18"/>
                <w:szCs w:val="18"/>
              </w:rPr>
              <w:t>8</w:t>
            </w:r>
          </w:p>
        </w:tc>
        <w:tc>
          <w:tcPr>
            <w:tcW w:w="1549" w:type="pct"/>
            <w:shd w:val="clear" w:color="auto" w:fill="92D050"/>
            <w:vAlign w:val="center"/>
          </w:tcPr>
          <w:p w:rsidR="004E682D" w:rsidRPr="00EC2F11" w:rsidRDefault="004E682D" w:rsidP="00EC2F11">
            <w:pPr>
              <w:jc w:val="left"/>
              <w:rPr>
                <w:sz w:val="16"/>
                <w:szCs w:val="16"/>
              </w:rPr>
            </w:pPr>
            <w:r w:rsidRPr="00EC2F11">
              <w:rPr>
                <w:sz w:val="16"/>
                <w:szCs w:val="16"/>
              </w:rPr>
              <w:t>Ž</w:t>
            </w:r>
            <w:r w:rsidR="00FD6985" w:rsidRPr="00EC2F11">
              <w:rPr>
                <w:sz w:val="16"/>
                <w:szCs w:val="16"/>
              </w:rPr>
              <w:t>i</w:t>
            </w:r>
            <w:r w:rsidRPr="00EC2F11">
              <w:rPr>
                <w:sz w:val="16"/>
                <w:szCs w:val="16"/>
              </w:rPr>
              <w:t>adateľ v žiadosti deklaruje súhlas so znížením intenzity pomoc</w:t>
            </w:r>
            <w:r w:rsidR="002C3A5C">
              <w:rPr>
                <w:sz w:val="16"/>
                <w:szCs w:val="16"/>
              </w:rPr>
              <w:t>i</w:t>
            </w:r>
            <w:r w:rsidR="00EC2F11">
              <w:rPr>
                <w:sz w:val="16"/>
                <w:szCs w:val="16"/>
              </w:rPr>
              <w:t>,</w:t>
            </w:r>
            <w:r w:rsidRPr="00EC2F11">
              <w:rPr>
                <w:sz w:val="16"/>
                <w:szCs w:val="16"/>
              </w:rPr>
              <w:t xml:space="preserve"> ak má o to záujem a na základe toho si prizná body. Presný spôsob výpočtu a uplatnenia zníženia intenzity pomoci prostredníctvom zníženia výšky podpory bude určený vo výzve</w:t>
            </w:r>
            <w:r w:rsidR="00316638" w:rsidRPr="00EC2F11">
              <w:rPr>
                <w:sz w:val="16"/>
                <w:szCs w:val="16"/>
              </w:rPr>
              <w:t>. Zvýšená intenzita sa berie intenzita pri uplatnení zvýšenej intenzity za mladých a malých farmárov a pri ekologickom poľnohospodárstve.</w:t>
            </w:r>
          </w:p>
          <w:p w:rsidR="004E682D" w:rsidRPr="00EC2F11" w:rsidRDefault="004E682D" w:rsidP="003F62ED">
            <w:pPr>
              <w:rPr>
                <w:sz w:val="16"/>
                <w:szCs w:val="16"/>
                <w:lang w:eastAsia="sk-SK"/>
              </w:rPr>
            </w:pPr>
            <w:r w:rsidRPr="00EC2F11">
              <w:rPr>
                <w:sz w:val="16"/>
                <w:szCs w:val="16"/>
              </w:rPr>
              <w:t>Maximálny počet bodov je 8.</w:t>
            </w:r>
          </w:p>
        </w:tc>
      </w:tr>
      <w:tr w:rsidR="004E682D" w:rsidRPr="00BA1C1C" w:rsidTr="009C6FB8">
        <w:trPr>
          <w:trHeight w:val="274"/>
        </w:trPr>
        <w:tc>
          <w:tcPr>
            <w:tcW w:w="349" w:type="pct"/>
            <w:tcBorders>
              <w:bottom w:val="double" w:sz="4" w:space="0" w:color="auto"/>
            </w:tcBorders>
            <w:vAlign w:val="center"/>
          </w:tcPr>
          <w:p w:rsidR="004E682D" w:rsidRPr="00BA1C1C" w:rsidRDefault="00D850F3" w:rsidP="003F62ED">
            <w:pPr>
              <w:jc w:val="center"/>
              <w:rPr>
                <w:b/>
                <w:sz w:val="20"/>
              </w:rPr>
            </w:pPr>
            <w:r w:rsidRPr="00BA1C1C">
              <w:rPr>
                <w:b/>
                <w:sz w:val="20"/>
              </w:rPr>
              <w:t>6</w:t>
            </w:r>
            <w:r w:rsidR="004E682D" w:rsidRPr="00BA1C1C">
              <w:rPr>
                <w:b/>
                <w:sz w:val="20"/>
              </w:rPr>
              <w:t>.</w:t>
            </w:r>
          </w:p>
        </w:tc>
        <w:tc>
          <w:tcPr>
            <w:tcW w:w="2738" w:type="pct"/>
            <w:tcBorders>
              <w:bottom w:val="double" w:sz="4" w:space="0" w:color="auto"/>
            </w:tcBorders>
            <w:vAlign w:val="center"/>
          </w:tcPr>
          <w:p w:rsidR="004E682D" w:rsidRPr="00BA1C1C" w:rsidRDefault="004E682D" w:rsidP="003F62ED">
            <w:pPr>
              <w:rPr>
                <w:sz w:val="18"/>
                <w:szCs w:val="18"/>
              </w:rPr>
            </w:pPr>
            <w:r w:rsidRPr="00BA1C1C">
              <w:rPr>
                <w:sz w:val="18"/>
                <w:szCs w:val="18"/>
              </w:rPr>
              <w:t>Projekt je zameraný hlavne na :</w:t>
            </w:r>
          </w:p>
          <w:p w:rsidR="004E682D" w:rsidRPr="00BA1C1C" w:rsidRDefault="004E682D" w:rsidP="005E22E0">
            <w:pPr>
              <w:pStyle w:val="Odsekzoznamu"/>
              <w:numPr>
                <w:ilvl w:val="0"/>
                <w:numId w:val="53"/>
              </w:numPr>
              <w:ind w:left="499" w:hanging="357"/>
              <w:contextualSpacing w:val="0"/>
              <w:jc w:val="left"/>
              <w:rPr>
                <w:sz w:val="18"/>
                <w:szCs w:val="18"/>
              </w:rPr>
            </w:pPr>
            <w:r w:rsidRPr="00BA1C1C">
              <w:rPr>
                <w:sz w:val="18"/>
                <w:szCs w:val="18"/>
              </w:rPr>
              <w:t>na obstaranie inovatívnych technológií umožňujúcich</w:t>
            </w:r>
            <w:r w:rsidRPr="00BA1C1C">
              <w:rPr>
                <w:iCs/>
                <w:sz w:val="18"/>
                <w:szCs w:val="18"/>
                <w:lang w:eastAsia="sk-SK"/>
              </w:rPr>
              <w:t xml:space="preserve"> variabiln</w:t>
            </w:r>
            <w:r w:rsidR="006A7913" w:rsidRPr="00BA1C1C">
              <w:rPr>
                <w:iCs/>
                <w:sz w:val="18"/>
                <w:szCs w:val="18"/>
                <w:lang w:eastAsia="sk-SK"/>
              </w:rPr>
              <w:t>ú</w:t>
            </w:r>
            <w:r w:rsidRPr="00BA1C1C">
              <w:rPr>
                <w:iCs/>
                <w:sz w:val="18"/>
                <w:szCs w:val="18"/>
                <w:lang w:eastAsia="sk-SK"/>
              </w:rPr>
              <w:t xml:space="preserve"> aplikáciu organických a </w:t>
            </w:r>
            <w:r w:rsidR="00E31075" w:rsidRPr="00BA1C1C">
              <w:rPr>
                <w:iCs/>
                <w:sz w:val="18"/>
                <w:szCs w:val="18"/>
                <w:lang w:eastAsia="sk-SK"/>
              </w:rPr>
              <w:t>anorganických</w:t>
            </w:r>
            <w:r w:rsidRPr="00BA1C1C">
              <w:rPr>
                <w:iCs/>
                <w:sz w:val="18"/>
                <w:szCs w:val="18"/>
                <w:lang w:eastAsia="sk-SK"/>
              </w:rPr>
              <w:t xml:space="preserve"> hnojív a ostatných substrátov s cieľom </w:t>
            </w:r>
            <w:r w:rsidR="00BC54E6">
              <w:rPr>
                <w:iCs/>
                <w:sz w:val="18"/>
                <w:szCs w:val="18"/>
                <w:lang w:eastAsia="sk-SK"/>
              </w:rPr>
              <w:t>z</w:t>
            </w:r>
            <w:r w:rsidRPr="00BA1C1C">
              <w:rPr>
                <w:iCs/>
                <w:sz w:val="18"/>
                <w:szCs w:val="18"/>
                <w:lang w:eastAsia="sk-SK"/>
              </w:rPr>
              <w:t xml:space="preserve">lepšenia kvalitatívnych vlastností a úrodnosti pôdy a ochrany pred jej degradáciou </w:t>
            </w:r>
          </w:p>
          <w:p w:rsidR="004E682D" w:rsidRPr="00BA1C1C" w:rsidRDefault="004E682D" w:rsidP="005E22E0">
            <w:pPr>
              <w:pStyle w:val="Odsekzoznamu"/>
              <w:numPr>
                <w:ilvl w:val="0"/>
                <w:numId w:val="53"/>
              </w:numPr>
              <w:ind w:left="499" w:hanging="357"/>
              <w:contextualSpacing w:val="0"/>
              <w:jc w:val="left"/>
              <w:rPr>
                <w:sz w:val="18"/>
                <w:szCs w:val="18"/>
              </w:rPr>
            </w:pPr>
            <w:r w:rsidRPr="00BA1C1C">
              <w:rPr>
                <w:sz w:val="18"/>
                <w:szCs w:val="18"/>
              </w:rPr>
              <w:t xml:space="preserve"> na obstaranie inovatívnych technológií umožňujúcich</w:t>
            </w:r>
            <w:r w:rsidRPr="00BA1C1C">
              <w:rPr>
                <w:iCs/>
                <w:sz w:val="18"/>
                <w:szCs w:val="18"/>
                <w:lang w:eastAsia="sk-SK"/>
              </w:rPr>
              <w:t xml:space="preserve"> variabiln</w:t>
            </w:r>
            <w:r w:rsidR="006A7913" w:rsidRPr="00BA1C1C">
              <w:rPr>
                <w:iCs/>
                <w:sz w:val="18"/>
                <w:szCs w:val="18"/>
                <w:lang w:eastAsia="sk-SK"/>
              </w:rPr>
              <w:t>ú</w:t>
            </w:r>
            <w:r w:rsidRPr="00BA1C1C">
              <w:rPr>
                <w:iCs/>
                <w:sz w:val="18"/>
                <w:szCs w:val="18"/>
                <w:lang w:eastAsia="sk-SK"/>
              </w:rPr>
              <w:t xml:space="preserve"> aplikáci</w:t>
            </w:r>
            <w:r w:rsidR="00E04E12" w:rsidRPr="00BA1C1C">
              <w:rPr>
                <w:iCs/>
                <w:sz w:val="18"/>
                <w:szCs w:val="18"/>
                <w:lang w:eastAsia="sk-SK"/>
              </w:rPr>
              <w:t>u organických a anorganických</w:t>
            </w:r>
            <w:r w:rsidRPr="00BA1C1C">
              <w:rPr>
                <w:iCs/>
                <w:sz w:val="18"/>
                <w:szCs w:val="18"/>
                <w:lang w:eastAsia="sk-SK"/>
              </w:rPr>
              <w:t xml:space="preserve"> hnojív a ostatných substrátov s cieľom </w:t>
            </w:r>
            <w:r w:rsidR="00BC54E6">
              <w:rPr>
                <w:iCs/>
                <w:sz w:val="18"/>
                <w:szCs w:val="18"/>
                <w:lang w:eastAsia="sk-SK"/>
              </w:rPr>
              <w:t>z</w:t>
            </w:r>
            <w:r w:rsidRPr="00BA1C1C">
              <w:rPr>
                <w:iCs/>
                <w:sz w:val="18"/>
                <w:szCs w:val="18"/>
                <w:lang w:eastAsia="sk-SK"/>
              </w:rPr>
              <w:t>lepšenia kvalitatívnych vlastností a úrodnosti pôdy a ochrany pred jej degradáciou</w:t>
            </w:r>
            <w:r w:rsidR="00B23EDF" w:rsidRPr="00BA1C1C">
              <w:rPr>
                <w:iCs/>
                <w:sz w:val="18"/>
                <w:szCs w:val="18"/>
                <w:lang w:eastAsia="sk-SK"/>
              </w:rPr>
              <w:t xml:space="preserve"> vrátane traktorov, á</w:t>
            </w:r>
            <w:r w:rsidRPr="00BA1C1C">
              <w:rPr>
                <w:iCs/>
                <w:sz w:val="18"/>
                <w:szCs w:val="18"/>
                <w:lang w:eastAsia="sk-SK"/>
              </w:rPr>
              <w:t>ut a ťahačov pričom oprávnené výdavky na nich nepresiahnu 30%  oprávnených výdavkov projektu</w:t>
            </w:r>
          </w:p>
          <w:p w:rsidR="004E682D" w:rsidRPr="00BA1C1C" w:rsidRDefault="004E682D" w:rsidP="005E22E0">
            <w:pPr>
              <w:pStyle w:val="Odsekzoznamu"/>
              <w:numPr>
                <w:ilvl w:val="0"/>
                <w:numId w:val="53"/>
              </w:numPr>
              <w:ind w:left="499" w:hanging="357"/>
              <w:contextualSpacing w:val="0"/>
              <w:jc w:val="left"/>
              <w:rPr>
                <w:sz w:val="18"/>
                <w:szCs w:val="18"/>
              </w:rPr>
            </w:pPr>
            <w:r w:rsidRPr="00BA1C1C">
              <w:rPr>
                <w:iCs/>
                <w:sz w:val="18"/>
                <w:szCs w:val="18"/>
                <w:lang w:eastAsia="sk-SK"/>
              </w:rPr>
              <w:t xml:space="preserve"> </w:t>
            </w:r>
            <w:r w:rsidRPr="00BA1C1C">
              <w:rPr>
                <w:sz w:val="18"/>
                <w:szCs w:val="18"/>
              </w:rPr>
              <w:t>na nákup inovatívnych technológií umožňujúcich</w:t>
            </w:r>
            <w:r w:rsidRPr="00BA1C1C">
              <w:rPr>
                <w:iCs/>
                <w:sz w:val="18"/>
                <w:szCs w:val="18"/>
                <w:lang w:eastAsia="sk-SK"/>
              </w:rPr>
              <w:t xml:space="preserve"> variabiln</w:t>
            </w:r>
            <w:r w:rsidR="006A7913" w:rsidRPr="00BA1C1C">
              <w:rPr>
                <w:iCs/>
                <w:sz w:val="18"/>
                <w:szCs w:val="18"/>
                <w:lang w:eastAsia="sk-SK"/>
              </w:rPr>
              <w:t>ú</w:t>
            </w:r>
            <w:r w:rsidRPr="00BA1C1C">
              <w:rPr>
                <w:iCs/>
                <w:sz w:val="18"/>
                <w:szCs w:val="18"/>
                <w:lang w:eastAsia="sk-SK"/>
              </w:rPr>
              <w:t xml:space="preserve"> aplikáci</w:t>
            </w:r>
            <w:r w:rsidR="00E04E12" w:rsidRPr="00BA1C1C">
              <w:rPr>
                <w:iCs/>
                <w:sz w:val="18"/>
                <w:szCs w:val="18"/>
                <w:lang w:eastAsia="sk-SK"/>
              </w:rPr>
              <w:t>u organických a anorganických</w:t>
            </w:r>
            <w:r w:rsidRPr="00BA1C1C">
              <w:rPr>
                <w:iCs/>
                <w:sz w:val="18"/>
                <w:szCs w:val="18"/>
                <w:lang w:eastAsia="sk-SK"/>
              </w:rPr>
              <w:t xml:space="preserve"> hnojív a ostatných substrátov s cieľom </w:t>
            </w:r>
            <w:r w:rsidR="00BC54E6">
              <w:rPr>
                <w:iCs/>
                <w:sz w:val="18"/>
                <w:szCs w:val="18"/>
                <w:lang w:eastAsia="sk-SK"/>
              </w:rPr>
              <w:t>z</w:t>
            </w:r>
            <w:r w:rsidRPr="00BA1C1C">
              <w:rPr>
                <w:iCs/>
                <w:sz w:val="18"/>
                <w:szCs w:val="18"/>
                <w:lang w:eastAsia="sk-SK"/>
              </w:rPr>
              <w:t>lepšenia kvalitatívnych vlastností a úrodnosti pôdy a ochrany pred jej degradáciou</w:t>
            </w:r>
            <w:r w:rsidR="00B23EDF" w:rsidRPr="00BA1C1C">
              <w:rPr>
                <w:iCs/>
                <w:sz w:val="18"/>
                <w:szCs w:val="18"/>
                <w:lang w:eastAsia="sk-SK"/>
              </w:rPr>
              <w:t xml:space="preserve"> vrátane traktorov, á</w:t>
            </w:r>
            <w:r w:rsidRPr="00BA1C1C">
              <w:rPr>
                <w:iCs/>
                <w:sz w:val="18"/>
                <w:szCs w:val="18"/>
                <w:lang w:eastAsia="sk-SK"/>
              </w:rPr>
              <w:t>ut a ťahačov pričom oprávnené výdavky na nich nepresiahnu 50%  oprávnených výdavkov projektu</w:t>
            </w:r>
          </w:p>
          <w:p w:rsidR="004E682D" w:rsidRPr="00BA1C1C" w:rsidRDefault="00E04E12" w:rsidP="005E22E0">
            <w:pPr>
              <w:pStyle w:val="Odsekzoznamu"/>
              <w:numPr>
                <w:ilvl w:val="0"/>
                <w:numId w:val="53"/>
              </w:numPr>
              <w:jc w:val="left"/>
              <w:rPr>
                <w:sz w:val="18"/>
                <w:szCs w:val="18"/>
              </w:rPr>
            </w:pPr>
            <w:r w:rsidRPr="00BA1C1C">
              <w:rPr>
                <w:sz w:val="18"/>
                <w:szCs w:val="18"/>
              </w:rPr>
              <w:lastRenderedPageBreak/>
              <w:t>o</w:t>
            </w:r>
            <w:r w:rsidR="004E682D" w:rsidRPr="00BA1C1C">
              <w:rPr>
                <w:sz w:val="18"/>
                <w:szCs w:val="18"/>
              </w:rPr>
              <w:t xml:space="preserve">statné </w:t>
            </w:r>
            <w:r w:rsidRPr="00BA1C1C">
              <w:rPr>
                <w:sz w:val="18"/>
                <w:szCs w:val="18"/>
              </w:rPr>
              <w:t>inovatívne tech</w:t>
            </w:r>
            <w:r w:rsidR="006A7913" w:rsidRPr="00BA1C1C">
              <w:rPr>
                <w:sz w:val="18"/>
                <w:szCs w:val="18"/>
              </w:rPr>
              <w:t>n</w:t>
            </w:r>
            <w:r w:rsidRPr="00BA1C1C">
              <w:rPr>
                <w:sz w:val="18"/>
                <w:szCs w:val="18"/>
              </w:rPr>
              <w:t xml:space="preserve">ológie v súvislosti s danou činnosťou  </w:t>
            </w:r>
            <w:r w:rsidR="004E682D" w:rsidRPr="00BA1C1C">
              <w:rPr>
                <w:sz w:val="18"/>
                <w:szCs w:val="18"/>
              </w:rPr>
              <w:t xml:space="preserve">nezaradené v predchádzajúcich bodoch </w:t>
            </w:r>
          </w:p>
        </w:tc>
        <w:tc>
          <w:tcPr>
            <w:tcW w:w="363" w:type="pct"/>
            <w:tcBorders>
              <w:bottom w:val="double" w:sz="4" w:space="0" w:color="auto"/>
            </w:tcBorders>
            <w:vAlign w:val="center"/>
          </w:tcPr>
          <w:p w:rsidR="004E682D" w:rsidRPr="00BA1C1C" w:rsidRDefault="004E682D" w:rsidP="009C6FB8">
            <w:pPr>
              <w:jc w:val="center"/>
              <w:rPr>
                <w:sz w:val="18"/>
                <w:szCs w:val="18"/>
              </w:rPr>
            </w:pPr>
          </w:p>
          <w:p w:rsidR="004E682D" w:rsidRPr="00BA1C1C" w:rsidRDefault="004E682D" w:rsidP="009C6FB8">
            <w:pPr>
              <w:jc w:val="center"/>
              <w:rPr>
                <w:sz w:val="18"/>
                <w:szCs w:val="18"/>
              </w:rPr>
            </w:pPr>
          </w:p>
          <w:p w:rsidR="004E682D" w:rsidRPr="00BA1C1C" w:rsidRDefault="00024FB5" w:rsidP="009C6FB8">
            <w:pPr>
              <w:jc w:val="center"/>
              <w:rPr>
                <w:sz w:val="18"/>
                <w:szCs w:val="18"/>
              </w:rPr>
            </w:pPr>
            <w:r w:rsidRPr="00BA1C1C">
              <w:rPr>
                <w:sz w:val="18"/>
                <w:szCs w:val="18"/>
              </w:rPr>
              <w:t>38</w:t>
            </w:r>
          </w:p>
          <w:p w:rsidR="004E682D" w:rsidRDefault="004E682D" w:rsidP="009C6FB8">
            <w:pPr>
              <w:jc w:val="center"/>
              <w:rPr>
                <w:sz w:val="18"/>
                <w:szCs w:val="18"/>
              </w:rPr>
            </w:pPr>
          </w:p>
          <w:p w:rsidR="00EC2F11" w:rsidRPr="00BA1C1C" w:rsidRDefault="00EC2F11" w:rsidP="009C6FB8">
            <w:pPr>
              <w:jc w:val="center"/>
              <w:rPr>
                <w:sz w:val="18"/>
                <w:szCs w:val="18"/>
              </w:rPr>
            </w:pPr>
          </w:p>
          <w:p w:rsidR="004E682D" w:rsidRPr="00BA1C1C" w:rsidRDefault="004E682D" w:rsidP="009C6FB8">
            <w:pPr>
              <w:jc w:val="center"/>
              <w:rPr>
                <w:sz w:val="18"/>
                <w:szCs w:val="18"/>
              </w:rPr>
            </w:pPr>
          </w:p>
          <w:p w:rsidR="004E682D" w:rsidRPr="00BA1C1C" w:rsidRDefault="00024FB5" w:rsidP="009C6FB8">
            <w:pPr>
              <w:jc w:val="center"/>
              <w:rPr>
                <w:sz w:val="18"/>
                <w:szCs w:val="18"/>
              </w:rPr>
            </w:pPr>
            <w:r w:rsidRPr="00BA1C1C">
              <w:rPr>
                <w:sz w:val="18"/>
                <w:szCs w:val="18"/>
              </w:rPr>
              <w:t>34</w:t>
            </w:r>
          </w:p>
          <w:p w:rsidR="004E682D" w:rsidRPr="00BA1C1C" w:rsidRDefault="004E682D" w:rsidP="009C6FB8">
            <w:pPr>
              <w:jc w:val="center"/>
              <w:rPr>
                <w:sz w:val="18"/>
                <w:szCs w:val="18"/>
              </w:rPr>
            </w:pPr>
          </w:p>
          <w:p w:rsidR="004E682D" w:rsidRPr="00BA1C1C" w:rsidRDefault="004E682D" w:rsidP="009C6FB8">
            <w:pPr>
              <w:jc w:val="center"/>
              <w:rPr>
                <w:sz w:val="18"/>
                <w:szCs w:val="18"/>
              </w:rPr>
            </w:pPr>
          </w:p>
          <w:p w:rsidR="004E682D" w:rsidRDefault="004E682D" w:rsidP="009C6FB8">
            <w:pPr>
              <w:jc w:val="center"/>
              <w:rPr>
                <w:sz w:val="18"/>
                <w:szCs w:val="18"/>
              </w:rPr>
            </w:pPr>
          </w:p>
          <w:p w:rsidR="00EC2F11" w:rsidRPr="00BA1C1C" w:rsidRDefault="00EC2F11" w:rsidP="009C6FB8">
            <w:pPr>
              <w:jc w:val="center"/>
              <w:rPr>
                <w:sz w:val="18"/>
                <w:szCs w:val="18"/>
              </w:rPr>
            </w:pPr>
          </w:p>
          <w:p w:rsidR="004E682D" w:rsidRPr="00BA1C1C" w:rsidRDefault="00E04E12" w:rsidP="009C6FB8">
            <w:pPr>
              <w:jc w:val="center"/>
              <w:rPr>
                <w:sz w:val="18"/>
                <w:szCs w:val="18"/>
              </w:rPr>
            </w:pPr>
            <w:r w:rsidRPr="00BA1C1C">
              <w:rPr>
                <w:sz w:val="18"/>
                <w:szCs w:val="18"/>
              </w:rPr>
              <w:t>32</w:t>
            </w:r>
          </w:p>
          <w:p w:rsidR="004E682D" w:rsidRPr="00BA1C1C" w:rsidRDefault="004E682D" w:rsidP="009C6FB8">
            <w:pPr>
              <w:jc w:val="center"/>
              <w:rPr>
                <w:sz w:val="18"/>
                <w:szCs w:val="18"/>
              </w:rPr>
            </w:pPr>
          </w:p>
          <w:p w:rsidR="004E682D" w:rsidRPr="00BA1C1C" w:rsidRDefault="004E682D" w:rsidP="009C6FB8">
            <w:pPr>
              <w:jc w:val="center"/>
              <w:rPr>
                <w:sz w:val="18"/>
                <w:szCs w:val="18"/>
              </w:rPr>
            </w:pPr>
          </w:p>
          <w:p w:rsidR="004E682D" w:rsidRPr="00BA1C1C" w:rsidRDefault="00E04E12" w:rsidP="009C6FB8">
            <w:pPr>
              <w:jc w:val="center"/>
              <w:rPr>
                <w:sz w:val="18"/>
                <w:szCs w:val="18"/>
              </w:rPr>
            </w:pPr>
            <w:r w:rsidRPr="00BA1C1C">
              <w:rPr>
                <w:sz w:val="18"/>
                <w:szCs w:val="18"/>
              </w:rPr>
              <w:lastRenderedPageBreak/>
              <w:t>20</w:t>
            </w:r>
          </w:p>
        </w:tc>
        <w:tc>
          <w:tcPr>
            <w:tcW w:w="1549" w:type="pct"/>
            <w:tcBorders>
              <w:bottom w:val="double" w:sz="4" w:space="0" w:color="auto"/>
            </w:tcBorders>
            <w:shd w:val="clear" w:color="auto" w:fill="92D050"/>
            <w:vAlign w:val="center"/>
          </w:tcPr>
          <w:p w:rsidR="004E682D" w:rsidRPr="00EC2F11" w:rsidRDefault="00E04E12" w:rsidP="003F62ED">
            <w:pPr>
              <w:jc w:val="left"/>
              <w:rPr>
                <w:color w:val="000000"/>
                <w:sz w:val="16"/>
                <w:szCs w:val="16"/>
              </w:rPr>
            </w:pPr>
            <w:r w:rsidRPr="00EC2F11">
              <w:rPr>
                <w:color w:val="000000"/>
                <w:sz w:val="16"/>
                <w:szCs w:val="16"/>
              </w:rPr>
              <w:lastRenderedPageBreak/>
              <w:t>Žiadateľ deklaruje</w:t>
            </w:r>
            <w:r w:rsidR="00FD6985" w:rsidRPr="00EC2F11">
              <w:rPr>
                <w:color w:val="000000"/>
                <w:sz w:val="16"/>
                <w:szCs w:val="16"/>
              </w:rPr>
              <w:t>,</w:t>
            </w:r>
            <w:r w:rsidRPr="00EC2F11">
              <w:rPr>
                <w:color w:val="000000"/>
                <w:sz w:val="16"/>
                <w:szCs w:val="16"/>
              </w:rPr>
              <w:t xml:space="preserve"> že ide o inovatívnu technológiu potvrdením NPPC – TSUP Rovinka. </w:t>
            </w:r>
          </w:p>
          <w:p w:rsidR="004E682D" w:rsidRPr="00EC2F11" w:rsidRDefault="004E682D" w:rsidP="003F62ED">
            <w:pPr>
              <w:rPr>
                <w:sz w:val="16"/>
                <w:szCs w:val="16"/>
              </w:rPr>
            </w:pPr>
            <w:r w:rsidRPr="00EC2F11">
              <w:rPr>
                <w:sz w:val="16"/>
                <w:szCs w:val="16"/>
              </w:rPr>
              <w:t xml:space="preserve">Maximálny počet bodov je </w:t>
            </w:r>
            <w:r w:rsidR="00081C98" w:rsidRPr="00EC2F11">
              <w:rPr>
                <w:sz w:val="16"/>
                <w:szCs w:val="16"/>
              </w:rPr>
              <w:t>38</w:t>
            </w:r>
            <w:r w:rsidRPr="00EC2F11">
              <w:rPr>
                <w:sz w:val="16"/>
                <w:szCs w:val="16"/>
              </w:rPr>
              <w:t>.</w:t>
            </w:r>
          </w:p>
        </w:tc>
      </w:tr>
      <w:tr w:rsidR="004E682D" w:rsidRPr="00BA1C1C" w:rsidTr="009C6FB8">
        <w:trPr>
          <w:trHeight w:val="440"/>
        </w:trPr>
        <w:tc>
          <w:tcPr>
            <w:tcW w:w="3087" w:type="pct"/>
            <w:gridSpan w:val="2"/>
            <w:tcBorders>
              <w:top w:val="double" w:sz="4" w:space="0" w:color="auto"/>
            </w:tcBorders>
            <w:shd w:val="clear" w:color="auto" w:fill="92D050"/>
            <w:vAlign w:val="center"/>
          </w:tcPr>
          <w:p w:rsidR="004E682D" w:rsidRPr="00BA1C1C" w:rsidRDefault="004E682D" w:rsidP="003F62ED">
            <w:pPr>
              <w:jc w:val="center"/>
              <w:rPr>
                <w:sz w:val="18"/>
                <w:szCs w:val="18"/>
              </w:rPr>
            </w:pPr>
            <w:r w:rsidRPr="00BA1C1C">
              <w:rPr>
                <w:b/>
                <w:sz w:val="18"/>
                <w:szCs w:val="18"/>
              </w:rPr>
              <w:lastRenderedPageBreak/>
              <w:t>Spolu maximálne</w:t>
            </w:r>
          </w:p>
        </w:tc>
        <w:tc>
          <w:tcPr>
            <w:tcW w:w="363" w:type="pct"/>
            <w:tcBorders>
              <w:top w:val="double" w:sz="4" w:space="0" w:color="auto"/>
            </w:tcBorders>
            <w:shd w:val="clear" w:color="auto" w:fill="92D050"/>
            <w:vAlign w:val="center"/>
          </w:tcPr>
          <w:p w:rsidR="004E682D" w:rsidRPr="00BA1C1C" w:rsidRDefault="004E682D" w:rsidP="009C6FB8">
            <w:pPr>
              <w:jc w:val="center"/>
              <w:rPr>
                <w:b/>
                <w:sz w:val="18"/>
                <w:szCs w:val="18"/>
              </w:rPr>
            </w:pPr>
            <w:r w:rsidRPr="00BA1C1C">
              <w:rPr>
                <w:b/>
                <w:sz w:val="18"/>
                <w:szCs w:val="18"/>
              </w:rPr>
              <w:t>100</w:t>
            </w:r>
          </w:p>
        </w:tc>
        <w:tc>
          <w:tcPr>
            <w:tcW w:w="1549" w:type="pct"/>
            <w:tcBorders>
              <w:top w:val="double" w:sz="4" w:space="0" w:color="auto"/>
            </w:tcBorders>
            <w:shd w:val="clear" w:color="auto" w:fill="92D050"/>
            <w:vAlign w:val="center"/>
          </w:tcPr>
          <w:p w:rsidR="004E682D" w:rsidRPr="00EC2F11" w:rsidRDefault="004E682D" w:rsidP="003F62ED">
            <w:pPr>
              <w:jc w:val="center"/>
              <w:rPr>
                <w:b/>
                <w:sz w:val="16"/>
                <w:szCs w:val="16"/>
              </w:rPr>
            </w:pPr>
          </w:p>
        </w:tc>
      </w:tr>
    </w:tbl>
    <w:p w:rsidR="005138E3" w:rsidRDefault="005138E3" w:rsidP="005B1C06">
      <w:pPr>
        <w:spacing w:before="0" w:after="0"/>
        <w:rPr>
          <w:szCs w:val="24"/>
          <w:lang w:eastAsia="sk-SK"/>
        </w:rPr>
      </w:pPr>
    </w:p>
    <w:p w:rsidR="0090236F" w:rsidRDefault="00C95DCE" w:rsidP="005B1C06">
      <w:pPr>
        <w:spacing w:before="0" w:after="0"/>
        <w:rPr>
          <w:szCs w:val="24"/>
          <w:lang w:eastAsia="sk-SK"/>
        </w:rPr>
      </w:pPr>
      <w:r w:rsidRPr="00BA1C1C">
        <w:rPr>
          <w:szCs w:val="24"/>
          <w:lang w:eastAsia="sk-SK"/>
        </w:rPr>
        <w:t>Minimálna hranica požadovaných bodov je 65.</w:t>
      </w:r>
    </w:p>
    <w:p w:rsidR="005B1C06" w:rsidRDefault="005B1C06" w:rsidP="005B1C06">
      <w:pPr>
        <w:spacing w:before="0" w:after="0"/>
        <w:rPr>
          <w:szCs w:val="24"/>
          <w:lang w:eastAsia="sk-SK"/>
        </w:rPr>
      </w:pPr>
    </w:p>
    <w:p w:rsidR="004E682D" w:rsidRPr="002C3A5C" w:rsidRDefault="00564AD6" w:rsidP="005B1C06">
      <w:pPr>
        <w:spacing w:before="0" w:after="0"/>
        <w:ind w:left="992" w:hanging="992"/>
        <w:jc w:val="left"/>
        <w:rPr>
          <w:b/>
          <w:iCs/>
          <w:szCs w:val="24"/>
          <w:lang w:eastAsia="sk-SK"/>
        </w:rPr>
      </w:pPr>
      <w:r w:rsidRPr="00606336">
        <w:rPr>
          <w:b/>
          <w:iCs/>
          <w:szCs w:val="24"/>
          <w:highlight w:val="yellow"/>
          <w:lang w:eastAsia="sk-SK"/>
        </w:rPr>
        <w:t xml:space="preserve">Oblasť 7: </w:t>
      </w:r>
      <w:r w:rsidR="00D573F5">
        <w:rPr>
          <w:b/>
          <w:iCs/>
          <w:szCs w:val="24"/>
          <w:highlight w:val="yellow"/>
          <w:lang w:eastAsia="sk-SK"/>
        </w:rPr>
        <w:t>Využívanie OZE, b</w:t>
      </w:r>
      <w:r w:rsidRPr="00606336">
        <w:rPr>
          <w:b/>
          <w:iCs/>
          <w:szCs w:val="24"/>
          <w:highlight w:val="yellow"/>
          <w:lang w:eastAsia="sk-SK"/>
        </w:rPr>
        <w:t>iomasa</w:t>
      </w:r>
      <w:r w:rsidR="00CC47F4" w:rsidRPr="00606336">
        <w:rPr>
          <w:b/>
          <w:iCs/>
          <w:szCs w:val="24"/>
          <w:highlight w:val="yellow"/>
          <w:lang w:eastAsia="sk-SK"/>
        </w:rPr>
        <w:t>,</w:t>
      </w:r>
      <w:r w:rsidR="004E682D" w:rsidRPr="00606336">
        <w:rPr>
          <w:b/>
          <w:iCs/>
          <w:szCs w:val="24"/>
          <w:highlight w:val="yellow"/>
          <w:lang w:eastAsia="sk-SK"/>
        </w:rPr>
        <w:t xml:space="preserve"> založenie porastov rýchlo rastúcich drevín a inýc</w:t>
      </w:r>
      <w:r w:rsidR="00D850F3" w:rsidRPr="00606336">
        <w:rPr>
          <w:b/>
          <w:iCs/>
          <w:szCs w:val="24"/>
          <w:highlight w:val="yellow"/>
          <w:lang w:eastAsia="sk-SK"/>
        </w:rPr>
        <w:t>h trvalých energetických plodín</w:t>
      </w:r>
      <w:r w:rsidR="00CC47F4" w:rsidRPr="00606336">
        <w:rPr>
          <w:b/>
          <w:iCs/>
          <w:szCs w:val="24"/>
          <w:highlight w:val="yellow"/>
          <w:lang w:eastAsia="sk-SK"/>
        </w:rPr>
        <w:t xml:space="preserve">, investície súvisiace s energetickým využitím biomasy </w:t>
      </w:r>
    </w:p>
    <w:tbl>
      <w:tblPr>
        <w:tblW w:w="0" w:type="auto"/>
        <w:tblCellMar>
          <w:top w:w="15" w:type="dxa"/>
          <w:left w:w="15" w:type="dxa"/>
          <w:bottom w:w="15" w:type="dxa"/>
          <w:right w:w="15" w:type="dxa"/>
        </w:tblCellMar>
        <w:tblLook w:val="04A0" w:firstRow="1" w:lastRow="0" w:firstColumn="1" w:lastColumn="0" w:noHBand="0" w:noVBand="1"/>
      </w:tblPr>
      <w:tblGrid>
        <w:gridCol w:w="309"/>
        <w:gridCol w:w="4527"/>
        <w:gridCol w:w="541"/>
        <w:gridCol w:w="3063"/>
      </w:tblGrid>
      <w:tr w:rsidR="00606336" w:rsidRPr="00606336" w:rsidTr="00D573F5">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606336" w:rsidRDefault="00606336" w:rsidP="00D573F5">
            <w:pPr>
              <w:spacing w:after="160"/>
              <w:rPr>
                <w:sz w:val="18"/>
                <w:szCs w:val="18"/>
                <w:highlight w:val="yellow"/>
                <w:lang w:eastAsia="sk-SK"/>
              </w:rPr>
            </w:pPr>
            <w:r w:rsidRPr="00606336">
              <w:rPr>
                <w:b/>
                <w:bCs/>
                <w:color w:val="000000"/>
                <w:sz w:val="18"/>
                <w:szCs w:val="18"/>
                <w:highlight w:val="yellow"/>
                <w:lang w:eastAsia="sk-SK"/>
              </w:rPr>
              <w:t>P. č.</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606336" w:rsidRDefault="00606336" w:rsidP="00D573F5">
            <w:pPr>
              <w:spacing w:after="160"/>
              <w:rPr>
                <w:sz w:val="18"/>
                <w:szCs w:val="18"/>
                <w:highlight w:val="yellow"/>
                <w:lang w:eastAsia="sk-SK"/>
              </w:rPr>
            </w:pPr>
            <w:r w:rsidRPr="00606336">
              <w:rPr>
                <w:b/>
                <w:bCs/>
                <w:color w:val="000000"/>
                <w:sz w:val="18"/>
                <w:szCs w:val="18"/>
                <w:highlight w:val="yellow"/>
                <w:lang w:eastAsia="sk-SK"/>
              </w:rPr>
              <w:t>Kritérium</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606336" w:rsidRDefault="00606336" w:rsidP="00D573F5">
            <w:pPr>
              <w:spacing w:after="160"/>
              <w:rPr>
                <w:sz w:val="18"/>
                <w:szCs w:val="18"/>
                <w:highlight w:val="yellow"/>
                <w:lang w:eastAsia="sk-SK"/>
              </w:rPr>
            </w:pPr>
            <w:r w:rsidRPr="00606336">
              <w:rPr>
                <w:b/>
                <w:bCs/>
                <w:color w:val="000000"/>
                <w:sz w:val="18"/>
                <w:szCs w:val="18"/>
                <w:highlight w:val="yellow"/>
                <w:lang w:eastAsia="sk-SK"/>
              </w:rPr>
              <w:t>Body</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606336" w:rsidRDefault="00606336" w:rsidP="00D573F5">
            <w:pPr>
              <w:spacing w:after="160"/>
              <w:rPr>
                <w:sz w:val="18"/>
                <w:szCs w:val="18"/>
                <w:highlight w:val="yellow"/>
                <w:lang w:eastAsia="sk-SK"/>
              </w:rPr>
            </w:pPr>
            <w:r w:rsidRPr="00606336">
              <w:rPr>
                <w:b/>
                <w:bCs/>
                <w:color w:val="000000"/>
                <w:sz w:val="18"/>
                <w:szCs w:val="18"/>
                <w:highlight w:val="yellow"/>
                <w:lang w:eastAsia="sk-SK"/>
              </w:rPr>
              <w:t>Poznámka</w:t>
            </w:r>
          </w:p>
        </w:tc>
      </w:tr>
      <w:tr w:rsidR="00606336" w:rsidRPr="00606336" w:rsidTr="00D573F5">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606336" w:rsidRDefault="00606336" w:rsidP="00D573F5">
            <w:pPr>
              <w:spacing w:after="160"/>
              <w:rPr>
                <w:sz w:val="18"/>
                <w:szCs w:val="18"/>
                <w:highlight w:val="yellow"/>
                <w:lang w:eastAsia="sk-SK"/>
              </w:rPr>
            </w:pPr>
            <w:r w:rsidRPr="00606336">
              <w:rPr>
                <w:b/>
                <w:bCs/>
                <w:color w:val="000000"/>
                <w:sz w:val="18"/>
                <w:szCs w:val="18"/>
                <w:highlight w:val="yellow"/>
                <w:lang w:eastAsia="sk-SK"/>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606336" w:rsidRDefault="00606336" w:rsidP="00D573F5">
            <w:pPr>
              <w:spacing w:after="160"/>
              <w:rPr>
                <w:sz w:val="18"/>
                <w:szCs w:val="18"/>
                <w:highlight w:val="yellow"/>
                <w:lang w:eastAsia="sk-SK"/>
              </w:rPr>
            </w:pPr>
            <w:r w:rsidRPr="00606336">
              <w:rPr>
                <w:color w:val="000000"/>
                <w:sz w:val="18"/>
                <w:szCs w:val="18"/>
                <w:highlight w:val="yellow"/>
                <w:lang w:eastAsia="sk-SK"/>
              </w:rPr>
              <w:t>Žiadateľ :</w:t>
            </w:r>
          </w:p>
          <w:p w:rsidR="00606336" w:rsidRPr="00606336" w:rsidRDefault="00606336" w:rsidP="005E22E0">
            <w:pPr>
              <w:numPr>
                <w:ilvl w:val="0"/>
                <w:numId w:val="232"/>
              </w:numPr>
              <w:spacing w:before="0" w:after="0"/>
              <w:ind w:left="377" w:hanging="377"/>
              <w:jc w:val="left"/>
              <w:textAlignment w:val="baseline"/>
              <w:rPr>
                <w:color w:val="000000"/>
                <w:sz w:val="18"/>
                <w:szCs w:val="18"/>
                <w:highlight w:val="yellow"/>
                <w:lang w:eastAsia="sk-SK"/>
              </w:rPr>
            </w:pPr>
            <w:r w:rsidRPr="00606336">
              <w:rPr>
                <w:color w:val="000000"/>
                <w:sz w:val="18"/>
                <w:szCs w:val="18"/>
                <w:highlight w:val="yellow"/>
                <w:lang w:eastAsia="sk-SK"/>
              </w:rPr>
              <w:t>vykonáva činnosť v poľnohospodárstve najmenej dva roky pred vyhlásením výzvy</w:t>
            </w:r>
          </w:p>
          <w:p w:rsidR="00606336" w:rsidRPr="00606336" w:rsidRDefault="00606336" w:rsidP="00D573F5">
            <w:pPr>
              <w:spacing w:after="0"/>
              <w:ind w:left="377"/>
              <w:textAlignment w:val="baseline"/>
              <w:rPr>
                <w:color w:val="000000"/>
                <w:sz w:val="18"/>
                <w:szCs w:val="18"/>
                <w:highlight w:val="yellow"/>
                <w:lang w:eastAsia="sk-SK"/>
              </w:rPr>
            </w:pPr>
          </w:p>
          <w:p w:rsidR="00606336" w:rsidRPr="00606336" w:rsidRDefault="00606336" w:rsidP="005E22E0">
            <w:pPr>
              <w:numPr>
                <w:ilvl w:val="0"/>
                <w:numId w:val="232"/>
              </w:numPr>
              <w:spacing w:before="0" w:after="0"/>
              <w:ind w:left="377" w:hanging="377"/>
              <w:jc w:val="left"/>
              <w:textAlignment w:val="baseline"/>
              <w:rPr>
                <w:color w:val="000000"/>
                <w:sz w:val="18"/>
                <w:szCs w:val="18"/>
                <w:highlight w:val="yellow"/>
                <w:lang w:eastAsia="sk-SK"/>
              </w:rPr>
            </w:pPr>
            <w:r w:rsidRPr="00606336">
              <w:rPr>
                <w:color w:val="000000"/>
                <w:sz w:val="18"/>
                <w:szCs w:val="18"/>
                <w:highlight w:val="yellow"/>
                <w:lang w:eastAsia="sk-SK"/>
              </w:rPr>
              <w:t>je mladý farmár</w:t>
            </w:r>
          </w:p>
          <w:p w:rsidR="00606336" w:rsidRPr="00606336" w:rsidRDefault="00606336" w:rsidP="00D573F5">
            <w:pPr>
              <w:spacing w:after="0"/>
              <w:ind w:left="377"/>
              <w:textAlignment w:val="baseline"/>
              <w:rPr>
                <w:color w:val="000000"/>
                <w:sz w:val="18"/>
                <w:szCs w:val="18"/>
                <w:highlight w:val="yellow"/>
                <w:lang w:eastAsia="sk-SK"/>
              </w:rPr>
            </w:pPr>
          </w:p>
          <w:p w:rsidR="00606336" w:rsidRPr="00606336" w:rsidRDefault="00606336" w:rsidP="005E22E0">
            <w:pPr>
              <w:numPr>
                <w:ilvl w:val="0"/>
                <w:numId w:val="232"/>
              </w:numPr>
              <w:spacing w:before="0" w:after="0"/>
              <w:ind w:left="377" w:hanging="377"/>
              <w:jc w:val="left"/>
              <w:textAlignment w:val="baseline"/>
              <w:rPr>
                <w:color w:val="000000"/>
                <w:sz w:val="18"/>
                <w:szCs w:val="18"/>
                <w:highlight w:val="yellow"/>
                <w:lang w:eastAsia="sk-SK"/>
              </w:rPr>
            </w:pPr>
            <w:r w:rsidRPr="00606336">
              <w:rPr>
                <w:color w:val="000000"/>
                <w:sz w:val="18"/>
                <w:szCs w:val="18"/>
                <w:highlight w:val="yellow"/>
                <w:lang w:eastAsia="sk-SK"/>
              </w:rPr>
              <w:t>projekt realizuje v najmenej rozvinutých okresoch.</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606336" w:rsidRDefault="00606336" w:rsidP="00D573F5">
            <w:pPr>
              <w:spacing w:after="0"/>
              <w:rPr>
                <w:sz w:val="18"/>
                <w:szCs w:val="18"/>
                <w:highlight w:val="yellow"/>
                <w:lang w:eastAsia="sk-SK"/>
              </w:rPr>
            </w:pPr>
          </w:p>
          <w:p w:rsidR="00606336" w:rsidRPr="00606336" w:rsidRDefault="00606336" w:rsidP="00D573F5">
            <w:pPr>
              <w:spacing w:after="160"/>
              <w:jc w:val="center"/>
              <w:rPr>
                <w:sz w:val="18"/>
                <w:szCs w:val="18"/>
                <w:highlight w:val="yellow"/>
                <w:lang w:eastAsia="sk-SK"/>
              </w:rPr>
            </w:pPr>
            <w:r w:rsidRPr="00606336">
              <w:rPr>
                <w:color w:val="000000"/>
                <w:sz w:val="18"/>
                <w:szCs w:val="18"/>
                <w:highlight w:val="yellow"/>
                <w:lang w:eastAsia="sk-SK"/>
              </w:rPr>
              <w:t>20</w:t>
            </w:r>
          </w:p>
          <w:p w:rsidR="00606336" w:rsidRPr="00606336" w:rsidRDefault="00606336" w:rsidP="00D573F5">
            <w:pPr>
              <w:spacing w:after="0"/>
              <w:rPr>
                <w:sz w:val="18"/>
                <w:szCs w:val="18"/>
                <w:highlight w:val="yellow"/>
                <w:lang w:eastAsia="sk-SK"/>
              </w:rPr>
            </w:pP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606336" w:rsidRDefault="00606336" w:rsidP="00D573F5">
            <w:pPr>
              <w:spacing w:after="0"/>
              <w:rPr>
                <w:sz w:val="18"/>
                <w:szCs w:val="18"/>
                <w:highlight w:val="yellow"/>
                <w:lang w:eastAsia="sk-SK"/>
              </w:rPr>
            </w:pPr>
            <w:r w:rsidRPr="00606336">
              <w:rPr>
                <w:color w:val="000000"/>
                <w:sz w:val="18"/>
                <w:szCs w:val="18"/>
                <w:highlight w:val="yellow"/>
                <w:lang w:eastAsia="sk-SK"/>
              </w:rPr>
              <w:t>K bodu a) a c) Preukazuje sa výpisom z obchodného registra , resp. z registra pozemkových spoločenstiev  v prípade právnických osôb, alebo osvedčením súkromne hospodáriaceho roľníka</w:t>
            </w:r>
          </w:p>
          <w:p w:rsidR="00606336" w:rsidRPr="00606336" w:rsidRDefault="00606336" w:rsidP="00D573F5">
            <w:pPr>
              <w:spacing w:after="0"/>
              <w:rPr>
                <w:sz w:val="18"/>
                <w:szCs w:val="18"/>
                <w:highlight w:val="yellow"/>
                <w:lang w:eastAsia="sk-SK"/>
              </w:rPr>
            </w:pPr>
          </w:p>
          <w:p w:rsidR="00606336" w:rsidRPr="00606336" w:rsidRDefault="00606336" w:rsidP="00D573F5">
            <w:pPr>
              <w:spacing w:after="0"/>
              <w:rPr>
                <w:sz w:val="18"/>
                <w:szCs w:val="18"/>
                <w:highlight w:val="yellow"/>
                <w:lang w:eastAsia="sk-SK"/>
              </w:rPr>
            </w:pPr>
            <w:r w:rsidRPr="00606336">
              <w:rPr>
                <w:color w:val="000000"/>
                <w:sz w:val="18"/>
                <w:szCs w:val="18"/>
                <w:highlight w:val="yellow"/>
                <w:lang w:eastAsia="sk-SK"/>
              </w:rPr>
              <w:t xml:space="preserve">K bodu b) mladým farmárom sa rozumie fyzická osoba registrovaná ako súkromne hospodáriaci roľník najneskôr v čase vyhlásenia výzvy a ktorý v čase predloženia </w:t>
            </w:r>
            <w:proofErr w:type="spellStart"/>
            <w:r w:rsidRPr="00606336">
              <w:rPr>
                <w:color w:val="000000"/>
                <w:sz w:val="18"/>
                <w:szCs w:val="18"/>
                <w:highlight w:val="yellow"/>
                <w:lang w:eastAsia="sk-SK"/>
              </w:rPr>
              <w:t>ŽoNFP</w:t>
            </w:r>
            <w:proofErr w:type="spellEnd"/>
            <w:r w:rsidRPr="00606336">
              <w:rPr>
                <w:color w:val="000000"/>
                <w:sz w:val="18"/>
                <w:szCs w:val="18"/>
                <w:highlight w:val="yellow"/>
                <w:lang w:eastAsia="sk-SK"/>
              </w:rPr>
              <w:t xml:space="preserve"> spĺňa podmienku veku </w:t>
            </w:r>
            <w:r w:rsidR="003E17C9">
              <w:rPr>
                <w:color w:val="000000"/>
                <w:sz w:val="18"/>
                <w:szCs w:val="18"/>
                <w:highlight w:val="yellow"/>
                <w:lang w:eastAsia="sk-SK"/>
              </w:rPr>
              <w:t xml:space="preserve">do </w:t>
            </w:r>
            <w:r w:rsidRPr="00606336">
              <w:rPr>
                <w:color w:val="000000"/>
                <w:sz w:val="18"/>
                <w:szCs w:val="18"/>
                <w:highlight w:val="yellow"/>
                <w:lang w:eastAsia="sk-SK"/>
              </w:rPr>
              <w:t xml:space="preserve">40 rokov vrátane. </w:t>
            </w:r>
          </w:p>
          <w:p w:rsidR="00606336" w:rsidRPr="00606336" w:rsidRDefault="00606336" w:rsidP="00D573F5">
            <w:pPr>
              <w:spacing w:after="0"/>
              <w:rPr>
                <w:sz w:val="18"/>
                <w:szCs w:val="18"/>
                <w:highlight w:val="yellow"/>
                <w:lang w:eastAsia="sk-SK"/>
              </w:rPr>
            </w:pPr>
          </w:p>
          <w:p w:rsidR="00606336" w:rsidRPr="00606336" w:rsidRDefault="00606336" w:rsidP="00D573F5">
            <w:pPr>
              <w:spacing w:after="0"/>
              <w:rPr>
                <w:sz w:val="18"/>
                <w:szCs w:val="18"/>
                <w:highlight w:val="yellow"/>
                <w:lang w:eastAsia="sk-SK"/>
              </w:rPr>
            </w:pPr>
            <w:r w:rsidRPr="00606336">
              <w:rPr>
                <w:color w:val="000000"/>
                <w:sz w:val="18"/>
                <w:szCs w:val="18"/>
                <w:highlight w:val="yellow"/>
                <w:lang w:eastAsia="sk-SK"/>
              </w:rPr>
              <w:t>K bodu c) Zoznam NRO v zmysle zákona č. 336/2015 Z. z. o podpore najmenej rozvinutých okresov a o zmene a doplnení niektorých zákonov</w:t>
            </w:r>
          </w:p>
          <w:p w:rsidR="00606336" w:rsidRPr="00606336" w:rsidRDefault="00606336" w:rsidP="00D573F5">
            <w:pPr>
              <w:spacing w:after="0"/>
              <w:rPr>
                <w:sz w:val="18"/>
                <w:szCs w:val="18"/>
                <w:highlight w:val="yellow"/>
                <w:lang w:eastAsia="sk-SK"/>
              </w:rPr>
            </w:pPr>
          </w:p>
        </w:tc>
      </w:tr>
      <w:tr w:rsidR="00606336" w:rsidRPr="00606336" w:rsidTr="00D573F5">
        <w:trPr>
          <w:trHeight w:val="6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606336" w:rsidRDefault="00606336" w:rsidP="00D573F5">
            <w:pPr>
              <w:spacing w:after="0"/>
              <w:rPr>
                <w:sz w:val="18"/>
                <w:szCs w:val="18"/>
                <w:highlight w:val="yellow"/>
                <w:lang w:eastAsia="sk-SK"/>
              </w:rPr>
            </w:pPr>
            <w:r w:rsidRPr="00606336">
              <w:rPr>
                <w:b/>
                <w:bCs/>
                <w:color w:val="000000"/>
                <w:sz w:val="18"/>
                <w:szCs w:val="18"/>
                <w:highlight w:val="yellow"/>
                <w:lang w:eastAsia="sk-SK"/>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606336" w:rsidRDefault="00606336" w:rsidP="00D573F5">
            <w:pPr>
              <w:spacing w:after="0"/>
              <w:rPr>
                <w:sz w:val="18"/>
                <w:szCs w:val="18"/>
                <w:highlight w:val="yellow"/>
                <w:lang w:eastAsia="sk-SK"/>
              </w:rPr>
            </w:pPr>
            <w:r w:rsidRPr="00606336">
              <w:rPr>
                <w:color w:val="000000"/>
                <w:sz w:val="18"/>
                <w:szCs w:val="18"/>
                <w:highlight w:val="yellow"/>
                <w:lang w:eastAsia="sk-SK"/>
              </w:rPr>
              <w:t>Projekt sa zameriava na investície:</w:t>
            </w:r>
          </w:p>
          <w:p w:rsidR="00606336" w:rsidRPr="00606336" w:rsidRDefault="00606336" w:rsidP="005E22E0">
            <w:pPr>
              <w:numPr>
                <w:ilvl w:val="0"/>
                <w:numId w:val="233"/>
              </w:numPr>
              <w:spacing w:before="0" w:after="0"/>
              <w:ind w:left="377" w:hanging="377"/>
              <w:jc w:val="left"/>
              <w:textAlignment w:val="baseline"/>
              <w:rPr>
                <w:color w:val="000000"/>
                <w:sz w:val="18"/>
                <w:szCs w:val="18"/>
                <w:highlight w:val="yellow"/>
                <w:lang w:eastAsia="sk-SK"/>
              </w:rPr>
            </w:pPr>
            <w:r w:rsidRPr="00606336">
              <w:rPr>
                <w:color w:val="000000"/>
                <w:sz w:val="18"/>
                <w:szCs w:val="18"/>
                <w:highlight w:val="yellow"/>
                <w:lang w:eastAsia="sk-SK"/>
              </w:rPr>
              <w:t>do využívania geotermálnej energie na vykurovanie objektov</w:t>
            </w:r>
          </w:p>
          <w:p w:rsidR="00606336" w:rsidRPr="00606336" w:rsidRDefault="00606336" w:rsidP="00D573F5">
            <w:pPr>
              <w:spacing w:after="0"/>
              <w:rPr>
                <w:sz w:val="18"/>
                <w:szCs w:val="18"/>
                <w:highlight w:val="yellow"/>
                <w:lang w:eastAsia="sk-SK"/>
              </w:rPr>
            </w:pPr>
          </w:p>
          <w:p w:rsidR="00606336" w:rsidRPr="00606336" w:rsidRDefault="00606336" w:rsidP="005E22E0">
            <w:pPr>
              <w:numPr>
                <w:ilvl w:val="0"/>
                <w:numId w:val="234"/>
              </w:numPr>
              <w:tabs>
                <w:tab w:val="clear" w:pos="720"/>
                <w:tab w:val="num" w:pos="377"/>
              </w:tabs>
              <w:spacing w:before="0" w:after="0"/>
              <w:ind w:left="360"/>
              <w:jc w:val="left"/>
              <w:textAlignment w:val="baseline"/>
              <w:rPr>
                <w:color w:val="000000"/>
                <w:sz w:val="18"/>
                <w:szCs w:val="18"/>
                <w:highlight w:val="yellow"/>
                <w:lang w:eastAsia="sk-SK"/>
              </w:rPr>
            </w:pPr>
            <w:r w:rsidRPr="00606336">
              <w:rPr>
                <w:color w:val="000000"/>
                <w:sz w:val="18"/>
                <w:szCs w:val="18"/>
                <w:highlight w:val="yellow"/>
                <w:lang w:eastAsia="sk-SK"/>
              </w:rPr>
              <w:t>do zavádzania technológií na výrobu energie energetickou transformáciou biomasy vyprodukovanej primárne v rámci živočíšnej výroby (pričom minimálne 70% vstupov tvoria odpady a/alebo vedľajšie produkty) s doplnkovou funkciou biomasy vyprodukovanej na ostatnej poľnohospodárskej pôde (nevyužitej ornej i TTP) a odpadových druhov biomasy z poľnohospodárstva, alebo vlastnej výroby potravinárskych výrobkov</w:t>
            </w:r>
          </w:p>
          <w:p w:rsidR="00606336" w:rsidRPr="00606336" w:rsidRDefault="00606336" w:rsidP="00D573F5">
            <w:pPr>
              <w:spacing w:after="0"/>
              <w:rPr>
                <w:sz w:val="18"/>
                <w:szCs w:val="18"/>
                <w:highlight w:val="yellow"/>
                <w:lang w:eastAsia="sk-SK"/>
              </w:rPr>
            </w:pPr>
          </w:p>
          <w:p w:rsidR="00606336" w:rsidRPr="00606336" w:rsidRDefault="00606336" w:rsidP="005E22E0">
            <w:pPr>
              <w:numPr>
                <w:ilvl w:val="0"/>
                <w:numId w:val="235"/>
              </w:numPr>
              <w:spacing w:before="0" w:after="0"/>
              <w:ind w:left="360"/>
              <w:jc w:val="left"/>
              <w:textAlignment w:val="baseline"/>
              <w:rPr>
                <w:color w:val="000000"/>
                <w:sz w:val="18"/>
                <w:szCs w:val="18"/>
                <w:highlight w:val="yellow"/>
                <w:lang w:eastAsia="sk-SK"/>
              </w:rPr>
            </w:pPr>
            <w:r w:rsidRPr="00606336">
              <w:rPr>
                <w:color w:val="000000"/>
                <w:sz w:val="18"/>
                <w:szCs w:val="18"/>
                <w:highlight w:val="yellow"/>
                <w:lang w:eastAsia="sk-SK"/>
              </w:rPr>
              <w:t>na energetické využívanie biomasy   </w:t>
            </w:r>
          </w:p>
          <w:p w:rsidR="00606336" w:rsidRPr="00606336" w:rsidRDefault="00606336" w:rsidP="00D573F5">
            <w:pPr>
              <w:spacing w:after="0"/>
              <w:rPr>
                <w:sz w:val="18"/>
                <w:szCs w:val="18"/>
                <w:highlight w:val="yellow"/>
                <w:lang w:eastAsia="sk-SK"/>
              </w:rPr>
            </w:pPr>
          </w:p>
          <w:p w:rsidR="00606336" w:rsidRPr="00606336" w:rsidRDefault="00606336" w:rsidP="005E22E0">
            <w:pPr>
              <w:numPr>
                <w:ilvl w:val="0"/>
                <w:numId w:val="236"/>
              </w:numPr>
              <w:spacing w:before="0" w:after="0"/>
              <w:ind w:left="360"/>
              <w:jc w:val="left"/>
              <w:textAlignment w:val="baseline"/>
              <w:rPr>
                <w:color w:val="000000"/>
                <w:sz w:val="18"/>
                <w:szCs w:val="18"/>
                <w:highlight w:val="yellow"/>
                <w:lang w:eastAsia="sk-SK"/>
              </w:rPr>
            </w:pPr>
            <w:r w:rsidRPr="00606336">
              <w:rPr>
                <w:color w:val="000000"/>
                <w:sz w:val="18"/>
                <w:szCs w:val="18"/>
                <w:highlight w:val="yellow"/>
                <w:lang w:eastAsia="sk-SK"/>
              </w:rPr>
              <w:t>do výsadby rýchlorastúcich, alebo iných energetických drevín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6336" w:rsidRPr="00606336" w:rsidRDefault="00606336" w:rsidP="00D573F5">
            <w:pPr>
              <w:spacing w:after="240"/>
              <w:rPr>
                <w:sz w:val="18"/>
                <w:szCs w:val="18"/>
                <w:highlight w:val="yellow"/>
                <w:lang w:eastAsia="sk-SK"/>
              </w:rPr>
            </w:pPr>
          </w:p>
          <w:p w:rsidR="00606336" w:rsidRPr="00606336" w:rsidRDefault="00606336" w:rsidP="00D573F5">
            <w:pPr>
              <w:spacing w:after="0"/>
              <w:jc w:val="center"/>
              <w:rPr>
                <w:sz w:val="18"/>
                <w:szCs w:val="18"/>
                <w:highlight w:val="yellow"/>
                <w:lang w:eastAsia="sk-SK"/>
              </w:rPr>
            </w:pPr>
            <w:r w:rsidRPr="00606336">
              <w:rPr>
                <w:color w:val="000000"/>
                <w:sz w:val="18"/>
                <w:szCs w:val="18"/>
                <w:highlight w:val="yellow"/>
                <w:lang w:eastAsia="sk-SK"/>
              </w:rPr>
              <w:t>40</w:t>
            </w:r>
          </w:p>
          <w:p w:rsidR="00606336" w:rsidRPr="00606336" w:rsidRDefault="00606336" w:rsidP="00D573F5">
            <w:pPr>
              <w:spacing w:after="240"/>
              <w:rPr>
                <w:sz w:val="18"/>
                <w:szCs w:val="18"/>
                <w:highlight w:val="yellow"/>
                <w:lang w:eastAsia="sk-SK"/>
              </w:rPr>
            </w:pPr>
            <w:r w:rsidRPr="00606336">
              <w:rPr>
                <w:sz w:val="18"/>
                <w:szCs w:val="18"/>
                <w:highlight w:val="yellow"/>
                <w:lang w:eastAsia="sk-SK"/>
              </w:rPr>
              <w:br/>
            </w:r>
            <w:r w:rsidRPr="00606336">
              <w:rPr>
                <w:sz w:val="18"/>
                <w:szCs w:val="18"/>
                <w:highlight w:val="yellow"/>
                <w:lang w:eastAsia="sk-SK"/>
              </w:rPr>
              <w:br/>
            </w:r>
          </w:p>
          <w:p w:rsidR="00606336" w:rsidRPr="00606336" w:rsidRDefault="00606336" w:rsidP="00D573F5">
            <w:pPr>
              <w:spacing w:after="0"/>
              <w:jc w:val="center"/>
              <w:rPr>
                <w:sz w:val="18"/>
                <w:szCs w:val="18"/>
                <w:highlight w:val="yellow"/>
                <w:lang w:eastAsia="sk-SK"/>
              </w:rPr>
            </w:pPr>
            <w:r w:rsidRPr="00606336">
              <w:rPr>
                <w:color w:val="000000"/>
                <w:sz w:val="18"/>
                <w:szCs w:val="18"/>
                <w:highlight w:val="yellow"/>
                <w:lang w:eastAsia="sk-SK"/>
              </w:rPr>
              <w:t>40</w:t>
            </w:r>
          </w:p>
          <w:p w:rsidR="00606336" w:rsidRDefault="00606336" w:rsidP="00606336">
            <w:pPr>
              <w:spacing w:after="240"/>
              <w:rPr>
                <w:color w:val="000000"/>
                <w:sz w:val="18"/>
                <w:szCs w:val="18"/>
                <w:highlight w:val="yellow"/>
                <w:lang w:eastAsia="sk-SK"/>
              </w:rPr>
            </w:pPr>
            <w:r w:rsidRPr="00606336">
              <w:rPr>
                <w:sz w:val="18"/>
                <w:szCs w:val="18"/>
                <w:highlight w:val="yellow"/>
                <w:lang w:eastAsia="sk-SK"/>
              </w:rPr>
              <w:br/>
            </w:r>
            <w:r w:rsidRPr="00606336">
              <w:rPr>
                <w:sz w:val="18"/>
                <w:szCs w:val="18"/>
                <w:highlight w:val="yellow"/>
                <w:lang w:eastAsia="sk-SK"/>
              </w:rPr>
              <w:br/>
            </w:r>
            <w:r w:rsidRPr="00606336">
              <w:rPr>
                <w:sz w:val="18"/>
                <w:szCs w:val="18"/>
                <w:highlight w:val="yellow"/>
                <w:lang w:eastAsia="sk-SK"/>
              </w:rPr>
              <w:br/>
            </w:r>
            <w:r w:rsidRPr="00606336">
              <w:rPr>
                <w:sz w:val="18"/>
                <w:szCs w:val="18"/>
                <w:highlight w:val="yellow"/>
                <w:lang w:eastAsia="sk-SK"/>
              </w:rPr>
              <w:br/>
            </w:r>
          </w:p>
          <w:p w:rsidR="00606336" w:rsidRPr="00606336" w:rsidRDefault="00606336" w:rsidP="00D573F5">
            <w:pPr>
              <w:spacing w:after="0"/>
              <w:jc w:val="center"/>
              <w:rPr>
                <w:sz w:val="18"/>
                <w:szCs w:val="18"/>
                <w:highlight w:val="yellow"/>
                <w:lang w:eastAsia="sk-SK"/>
              </w:rPr>
            </w:pPr>
            <w:r w:rsidRPr="00606336">
              <w:rPr>
                <w:color w:val="000000"/>
                <w:sz w:val="18"/>
                <w:szCs w:val="18"/>
                <w:highlight w:val="yellow"/>
                <w:lang w:eastAsia="sk-SK"/>
              </w:rPr>
              <w:t>36</w:t>
            </w:r>
          </w:p>
          <w:p w:rsidR="00606336" w:rsidRPr="00606336" w:rsidRDefault="00606336" w:rsidP="00D573F5">
            <w:pPr>
              <w:spacing w:after="240"/>
              <w:rPr>
                <w:sz w:val="18"/>
                <w:szCs w:val="18"/>
                <w:highlight w:val="yellow"/>
                <w:lang w:eastAsia="sk-SK"/>
              </w:rPr>
            </w:pPr>
          </w:p>
          <w:p w:rsidR="00606336" w:rsidRPr="00606336" w:rsidRDefault="00606336" w:rsidP="00D573F5">
            <w:pPr>
              <w:spacing w:after="0"/>
              <w:jc w:val="center"/>
              <w:rPr>
                <w:sz w:val="18"/>
                <w:szCs w:val="18"/>
                <w:highlight w:val="yellow"/>
                <w:lang w:eastAsia="sk-SK"/>
              </w:rPr>
            </w:pPr>
            <w:r w:rsidRPr="00606336">
              <w:rPr>
                <w:color w:val="000000"/>
                <w:sz w:val="18"/>
                <w:szCs w:val="18"/>
                <w:highlight w:val="yellow"/>
                <w:lang w:eastAsia="sk-SK"/>
              </w:rPr>
              <w:t>30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606336" w:rsidRDefault="00606336" w:rsidP="00D573F5">
            <w:pPr>
              <w:spacing w:after="0"/>
              <w:rPr>
                <w:sz w:val="18"/>
                <w:szCs w:val="18"/>
                <w:highlight w:val="yellow"/>
                <w:lang w:eastAsia="sk-SK"/>
              </w:rPr>
            </w:pPr>
            <w:r w:rsidRPr="00606336">
              <w:rPr>
                <w:color w:val="000000"/>
                <w:sz w:val="18"/>
                <w:szCs w:val="18"/>
                <w:highlight w:val="yellow"/>
                <w:lang w:eastAsia="sk-SK"/>
              </w:rPr>
              <w:t xml:space="preserve">Žiadateľ si v rámci jednej </w:t>
            </w:r>
            <w:proofErr w:type="spellStart"/>
            <w:r w:rsidRPr="00606336">
              <w:rPr>
                <w:color w:val="000000"/>
                <w:sz w:val="18"/>
                <w:szCs w:val="18"/>
                <w:highlight w:val="yellow"/>
                <w:lang w:eastAsia="sk-SK"/>
              </w:rPr>
              <w:t>ŽoNFP</w:t>
            </w:r>
            <w:proofErr w:type="spellEnd"/>
            <w:r w:rsidRPr="00606336">
              <w:rPr>
                <w:color w:val="000000"/>
                <w:sz w:val="18"/>
                <w:szCs w:val="18"/>
                <w:highlight w:val="yellow"/>
                <w:lang w:eastAsia="sk-SK"/>
              </w:rPr>
              <w:t xml:space="preserve"> môže deklarovať najviac 1 aktivitu.</w:t>
            </w:r>
          </w:p>
          <w:p w:rsidR="00606336" w:rsidRPr="00606336" w:rsidRDefault="00606336" w:rsidP="00D573F5">
            <w:pPr>
              <w:spacing w:after="0"/>
              <w:rPr>
                <w:sz w:val="18"/>
                <w:szCs w:val="18"/>
                <w:highlight w:val="yellow"/>
                <w:lang w:eastAsia="sk-SK"/>
              </w:rPr>
            </w:pPr>
          </w:p>
          <w:p w:rsidR="00606336" w:rsidRPr="00606336" w:rsidRDefault="00606336" w:rsidP="00D573F5">
            <w:pPr>
              <w:spacing w:after="160"/>
              <w:rPr>
                <w:sz w:val="18"/>
                <w:szCs w:val="18"/>
                <w:highlight w:val="yellow"/>
                <w:lang w:eastAsia="sk-SK"/>
              </w:rPr>
            </w:pPr>
            <w:r w:rsidRPr="00606336">
              <w:rPr>
                <w:color w:val="000000"/>
                <w:sz w:val="18"/>
                <w:szCs w:val="18"/>
                <w:highlight w:val="yellow"/>
                <w:lang w:eastAsia="sk-SK"/>
              </w:rPr>
              <w:t xml:space="preserve">V prípade d) rýchlorastúcich drevín sa žiadateľ preukáže požadovanou dokumentáciou pre výsadbu porastov RRD. </w:t>
            </w:r>
          </w:p>
          <w:p w:rsidR="00606336" w:rsidRPr="00606336" w:rsidRDefault="00606336" w:rsidP="00D573F5">
            <w:pPr>
              <w:spacing w:after="0"/>
              <w:rPr>
                <w:sz w:val="18"/>
                <w:szCs w:val="18"/>
                <w:highlight w:val="yellow"/>
                <w:lang w:eastAsia="sk-SK"/>
              </w:rPr>
            </w:pPr>
          </w:p>
        </w:tc>
      </w:tr>
      <w:tr w:rsidR="00606336" w:rsidRPr="00606336" w:rsidTr="00D573F5">
        <w:trPr>
          <w:trHeight w:val="10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606336" w:rsidRDefault="00606336" w:rsidP="00D573F5">
            <w:pPr>
              <w:spacing w:after="160"/>
              <w:rPr>
                <w:sz w:val="18"/>
                <w:szCs w:val="18"/>
                <w:highlight w:val="yellow"/>
                <w:lang w:eastAsia="sk-SK"/>
              </w:rPr>
            </w:pPr>
            <w:r w:rsidRPr="00606336">
              <w:rPr>
                <w:b/>
                <w:bCs/>
                <w:color w:val="000000"/>
                <w:sz w:val="18"/>
                <w:szCs w:val="18"/>
                <w:highlight w:val="yellow"/>
                <w:lang w:eastAsia="sk-SK"/>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606336" w:rsidRDefault="00606336" w:rsidP="00D573F5">
            <w:pPr>
              <w:spacing w:after="160"/>
              <w:rPr>
                <w:sz w:val="18"/>
                <w:szCs w:val="18"/>
                <w:highlight w:val="yellow"/>
                <w:lang w:eastAsia="sk-SK"/>
              </w:rPr>
            </w:pPr>
            <w:r w:rsidRPr="00606336">
              <w:rPr>
                <w:color w:val="000000"/>
                <w:sz w:val="18"/>
                <w:szCs w:val="18"/>
                <w:highlight w:val="yellow"/>
                <w:lang w:eastAsia="sk-SK"/>
              </w:rPr>
              <w:t>Žiadateľ udrží a/alebo zvýši počet pracovných miest v poľnohospodárskom podniku počas 2 rokov od podpisu zmluvy o NFP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606336" w:rsidRDefault="00606336" w:rsidP="00D573F5">
            <w:pPr>
              <w:spacing w:after="240"/>
              <w:jc w:val="center"/>
              <w:rPr>
                <w:sz w:val="18"/>
                <w:szCs w:val="18"/>
                <w:highlight w:val="yellow"/>
                <w:lang w:eastAsia="sk-SK"/>
              </w:rPr>
            </w:pPr>
            <w:r w:rsidRPr="00606336">
              <w:rPr>
                <w:color w:val="000000"/>
                <w:sz w:val="18"/>
                <w:szCs w:val="18"/>
                <w:highlight w:val="yellow"/>
                <w:lang w:eastAsia="sk-SK"/>
              </w:rPr>
              <w:t>5</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606336" w:rsidRDefault="00606336" w:rsidP="00D573F5">
            <w:pPr>
              <w:spacing w:after="0"/>
              <w:rPr>
                <w:sz w:val="18"/>
                <w:szCs w:val="18"/>
                <w:highlight w:val="yellow"/>
                <w:lang w:eastAsia="sk-SK"/>
              </w:rPr>
            </w:pPr>
          </w:p>
        </w:tc>
      </w:tr>
      <w:tr w:rsidR="00606336" w:rsidRPr="00606336" w:rsidTr="00D573F5">
        <w:trPr>
          <w:trHeight w:val="10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606336" w:rsidRDefault="00606336" w:rsidP="00D573F5">
            <w:pPr>
              <w:spacing w:after="160"/>
              <w:rPr>
                <w:sz w:val="18"/>
                <w:szCs w:val="18"/>
                <w:highlight w:val="yellow"/>
                <w:lang w:eastAsia="sk-SK"/>
              </w:rPr>
            </w:pPr>
            <w:r w:rsidRPr="00606336">
              <w:rPr>
                <w:b/>
                <w:bCs/>
                <w:color w:val="000000"/>
                <w:sz w:val="18"/>
                <w:szCs w:val="18"/>
                <w:highlight w:val="yellow"/>
                <w:lang w:eastAsia="sk-SK"/>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606336" w:rsidRDefault="00606336" w:rsidP="00D573F5">
            <w:pPr>
              <w:spacing w:after="160"/>
              <w:rPr>
                <w:sz w:val="18"/>
                <w:szCs w:val="18"/>
                <w:highlight w:val="yellow"/>
                <w:lang w:eastAsia="sk-SK"/>
              </w:rPr>
            </w:pPr>
            <w:r w:rsidRPr="00606336">
              <w:rPr>
                <w:color w:val="000000"/>
                <w:sz w:val="18"/>
                <w:szCs w:val="18"/>
                <w:highlight w:val="yellow"/>
                <w:lang w:eastAsia="sk-SK"/>
              </w:rPr>
              <w:t>Energia z obnoviteľných zdrojov sa využije prevažne (viac ako 50%) na spotrebu energie pre objekty a zariadenia využívané na účely</w:t>
            </w:r>
          </w:p>
          <w:p w:rsidR="00606336" w:rsidRPr="00606336" w:rsidRDefault="00606336" w:rsidP="005E22E0">
            <w:pPr>
              <w:numPr>
                <w:ilvl w:val="0"/>
                <w:numId w:val="237"/>
              </w:numPr>
              <w:spacing w:before="0" w:after="0"/>
              <w:ind w:left="377" w:hanging="377"/>
              <w:jc w:val="left"/>
              <w:textAlignment w:val="baseline"/>
              <w:rPr>
                <w:color w:val="000000"/>
                <w:sz w:val="18"/>
                <w:szCs w:val="18"/>
                <w:highlight w:val="yellow"/>
                <w:lang w:eastAsia="sk-SK"/>
              </w:rPr>
            </w:pPr>
            <w:r w:rsidRPr="00606336">
              <w:rPr>
                <w:color w:val="000000"/>
                <w:sz w:val="18"/>
                <w:szCs w:val="18"/>
                <w:highlight w:val="yellow"/>
                <w:lang w:eastAsia="sk-SK"/>
              </w:rPr>
              <w:t>špeciálnej rastlinnej výroby,</w:t>
            </w:r>
          </w:p>
          <w:p w:rsidR="00606336" w:rsidRPr="00606336" w:rsidRDefault="00606336" w:rsidP="00D573F5">
            <w:pPr>
              <w:spacing w:after="0"/>
              <w:ind w:left="377"/>
              <w:textAlignment w:val="baseline"/>
              <w:rPr>
                <w:color w:val="000000"/>
                <w:sz w:val="18"/>
                <w:szCs w:val="18"/>
                <w:highlight w:val="yellow"/>
                <w:lang w:eastAsia="sk-SK"/>
              </w:rPr>
            </w:pPr>
          </w:p>
          <w:p w:rsidR="00606336" w:rsidRPr="00606336" w:rsidRDefault="00606336" w:rsidP="005E22E0">
            <w:pPr>
              <w:numPr>
                <w:ilvl w:val="0"/>
                <w:numId w:val="237"/>
              </w:numPr>
              <w:spacing w:before="0" w:after="0"/>
              <w:ind w:left="377" w:hanging="377"/>
              <w:jc w:val="left"/>
              <w:textAlignment w:val="baseline"/>
              <w:rPr>
                <w:color w:val="000000"/>
                <w:sz w:val="18"/>
                <w:szCs w:val="18"/>
                <w:highlight w:val="yellow"/>
                <w:lang w:eastAsia="sk-SK"/>
              </w:rPr>
            </w:pPr>
            <w:r w:rsidRPr="00606336">
              <w:rPr>
                <w:color w:val="000000"/>
                <w:sz w:val="18"/>
                <w:szCs w:val="18"/>
                <w:highlight w:val="yellow"/>
                <w:lang w:eastAsia="sk-SK"/>
              </w:rPr>
              <w:t xml:space="preserve">živočíšnej výroby </w:t>
            </w:r>
          </w:p>
          <w:p w:rsidR="00606336" w:rsidRPr="00606336" w:rsidRDefault="00606336" w:rsidP="00D573F5">
            <w:pPr>
              <w:spacing w:after="0"/>
              <w:ind w:left="377"/>
              <w:textAlignment w:val="baseline"/>
              <w:rPr>
                <w:color w:val="000000"/>
                <w:sz w:val="18"/>
                <w:szCs w:val="18"/>
                <w:highlight w:val="yellow"/>
                <w:lang w:eastAsia="sk-SK"/>
              </w:rPr>
            </w:pPr>
          </w:p>
          <w:p w:rsidR="00606336" w:rsidRPr="00606336" w:rsidRDefault="00606336" w:rsidP="005E22E0">
            <w:pPr>
              <w:numPr>
                <w:ilvl w:val="0"/>
                <w:numId w:val="237"/>
              </w:numPr>
              <w:spacing w:before="0" w:after="0"/>
              <w:ind w:left="377" w:hanging="377"/>
              <w:jc w:val="left"/>
              <w:textAlignment w:val="baseline"/>
              <w:rPr>
                <w:color w:val="000000"/>
                <w:sz w:val="18"/>
                <w:szCs w:val="18"/>
                <w:highlight w:val="yellow"/>
                <w:lang w:eastAsia="sk-SK"/>
              </w:rPr>
            </w:pPr>
            <w:r w:rsidRPr="00606336">
              <w:rPr>
                <w:color w:val="000000"/>
                <w:sz w:val="18"/>
                <w:szCs w:val="18"/>
                <w:highlight w:val="yellow"/>
                <w:lang w:eastAsia="sk-SK"/>
              </w:rPr>
              <w:t>ekologickej poľnohospodárskej výroby</w:t>
            </w:r>
          </w:p>
          <w:p w:rsidR="00606336" w:rsidRPr="00606336" w:rsidRDefault="00606336" w:rsidP="00D573F5">
            <w:pPr>
              <w:spacing w:after="0"/>
              <w:textAlignment w:val="baseline"/>
              <w:rPr>
                <w:color w:val="000000"/>
                <w:sz w:val="18"/>
                <w:szCs w:val="18"/>
                <w:highlight w:val="yellow"/>
                <w:lang w:eastAsia="sk-SK"/>
              </w:rPr>
            </w:pPr>
          </w:p>
          <w:p w:rsidR="00606336" w:rsidRPr="00606336" w:rsidRDefault="00606336" w:rsidP="005E22E0">
            <w:pPr>
              <w:numPr>
                <w:ilvl w:val="0"/>
                <w:numId w:val="237"/>
              </w:numPr>
              <w:spacing w:before="0" w:after="160"/>
              <w:ind w:left="377" w:hanging="377"/>
              <w:jc w:val="left"/>
              <w:textAlignment w:val="baseline"/>
              <w:rPr>
                <w:color w:val="000000"/>
                <w:sz w:val="18"/>
                <w:szCs w:val="18"/>
                <w:highlight w:val="yellow"/>
                <w:lang w:eastAsia="sk-SK"/>
              </w:rPr>
            </w:pPr>
            <w:r w:rsidRPr="00606336">
              <w:rPr>
                <w:color w:val="000000"/>
                <w:sz w:val="18"/>
                <w:szCs w:val="18"/>
                <w:highlight w:val="yellow"/>
                <w:lang w:eastAsia="sk-SK"/>
              </w:rPr>
              <w:t>iné v rámci poľnohospodárskej výroby/spracovaní poľnohospodárskych produktov</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6336" w:rsidRPr="00606336" w:rsidRDefault="00606336" w:rsidP="00D573F5">
            <w:pPr>
              <w:spacing w:after="0"/>
              <w:jc w:val="center"/>
              <w:textAlignment w:val="baseline"/>
              <w:rPr>
                <w:color w:val="000000"/>
                <w:sz w:val="18"/>
                <w:szCs w:val="18"/>
                <w:highlight w:val="yellow"/>
                <w:lang w:eastAsia="sk-SK"/>
              </w:rPr>
            </w:pPr>
          </w:p>
          <w:p w:rsidR="00606336" w:rsidRPr="00606336" w:rsidRDefault="00606336" w:rsidP="00D573F5">
            <w:pPr>
              <w:spacing w:after="0"/>
              <w:jc w:val="center"/>
              <w:textAlignment w:val="baseline"/>
              <w:rPr>
                <w:color w:val="000000"/>
                <w:sz w:val="18"/>
                <w:szCs w:val="18"/>
                <w:highlight w:val="yellow"/>
                <w:lang w:eastAsia="sk-SK"/>
              </w:rPr>
            </w:pPr>
          </w:p>
          <w:p w:rsidR="00606336" w:rsidRPr="00606336" w:rsidRDefault="00606336" w:rsidP="00D573F5">
            <w:pPr>
              <w:spacing w:after="0"/>
              <w:textAlignment w:val="baseline"/>
              <w:rPr>
                <w:color w:val="000000"/>
                <w:sz w:val="18"/>
                <w:szCs w:val="18"/>
                <w:highlight w:val="yellow"/>
                <w:lang w:eastAsia="sk-SK"/>
              </w:rPr>
            </w:pPr>
            <w:r w:rsidRPr="00606336">
              <w:rPr>
                <w:color w:val="000000"/>
                <w:sz w:val="18"/>
                <w:szCs w:val="18"/>
                <w:highlight w:val="yellow"/>
                <w:lang w:eastAsia="sk-SK"/>
              </w:rPr>
              <w:t xml:space="preserve">  23</w:t>
            </w:r>
          </w:p>
          <w:p w:rsidR="00606336" w:rsidRPr="00606336" w:rsidRDefault="00606336" w:rsidP="00D573F5">
            <w:pPr>
              <w:spacing w:after="0"/>
              <w:jc w:val="center"/>
              <w:textAlignment w:val="baseline"/>
              <w:rPr>
                <w:color w:val="000000"/>
                <w:sz w:val="18"/>
                <w:szCs w:val="18"/>
                <w:highlight w:val="yellow"/>
                <w:lang w:eastAsia="sk-SK"/>
              </w:rPr>
            </w:pPr>
          </w:p>
          <w:p w:rsidR="00606336" w:rsidRPr="00606336" w:rsidRDefault="00606336" w:rsidP="00D573F5">
            <w:pPr>
              <w:spacing w:after="0"/>
              <w:jc w:val="center"/>
              <w:textAlignment w:val="baseline"/>
              <w:rPr>
                <w:color w:val="000000"/>
                <w:sz w:val="18"/>
                <w:szCs w:val="18"/>
                <w:highlight w:val="yellow"/>
                <w:lang w:eastAsia="sk-SK"/>
              </w:rPr>
            </w:pPr>
            <w:r w:rsidRPr="00606336">
              <w:rPr>
                <w:color w:val="000000"/>
                <w:sz w:val="18"/>
                <w:szCs w:val="18"/>
                <w:highlight w:val="yellow"/>
                <w:lang w:eastAsia="sk-SK"/>
              </w:rPr>
              <w:t>23</w:t>
            </w:r>
          </w:p>
          <w:p w:rsidR="00606336" w:rsidRPr="00606336" w:rsidRDefault="00606336" w:rsidP="00D573F5">
            <w:pPr>
              <w:spacing w:after="0"/>
              <w:jc w:val="center"/>
              <w:textAlignment w:val="baseline"/>
              <w:rPr>
                <w:color w:val="000000"/>
                <w:sz w:val="18"/>
                <w:szCs w:val="18"/>
                <w:highlight w:val="yellow"/>
                <w:lang w:eastAsia="sk-SK"/>
              </w:rPr>
            </w:pPr>
          </w:p>
          <w:p w:rsidR="00606336" w:rsidRPr="00606336" w:rsidRDefault="00606336" w:rsidP="00D573F5">
            <w:pPr>
              <w:spacing w:after="0"/>
              <w:jc w:val="center"/>
              <w:textAlignment w:val="baseline"/>
              <w:rPr>
                <w:color w:val="000000"/>
                <w:sz w:val="18"/>
                <w:szCs w:val="18"/>
                <w:highlight w:val="yellow"/>
                <w:lang w:eastAsia="sk-SK"/>
              </w:rPr>
            </w:pPr>
            <w:r w:rsidRPr="00606336">
              <w:rPr>
                <w:color w:val="000000"/>
                <w:sz w:val="18"/>
                <w:szCs w:val="18"/>
                <w:highlight w:val="yellow"/>
                <w:lang w:eastAsia="sk-SK"/>
              </w:rPr>
              <w:t>15</w:t>
            </w:r>
          </w:p>
          <w:p w:rsidR="00606336" w:rsidRPr="00606336" w:rsidRDefault="00606336" w:rsidP="00D573F5">
            <w:pPr>
              <w:spacing w:after="0"/>
              <w:jc w:val="center"/>
              <w:textAlignment w:val="baseline"/>
              <w:rPr>
                <w:color w:val="000000"/>
                <w:sz w:val="18"/>
                <w:szCs w:val="18"/>
                <w:highlight w:val="yellow"/>
                <w:lang w:eastAsia="sk-SK"/>
              </w:rPr>
            </w:pPr>
          </w:p>
          <w:p w:rsidR="00606336" w:rsidRPr="00606336" w:rsidRDefault="00606336" w:rsidP="00D573F5">
            <w:pPr>
              <w:spacing w:after="0"/>
              <w:jc w:val="center"/>
              <w:textAlignment w:val="baseline"/>
              <w:rPr>
                <w:color w:val="000000"/>
                <w:sz w:val="18"/>
                <w:szCs w:val="18"/>
                <w:highlight w:val="yellow"/>
                <w:lang w:eastAsia="sk-SK"/>
              </w:rPr>
            </w:pPr>
            <w:r w:rsidRPr="00606336">
              <w:rPr>
                <w:color w:val="000000"/>
                <w:sz w:val="18"/>
                <w:szCs w:val="18"/>
                <w:highlight w:val="yellow"/>
                <w:lang w:eastAsia="sk-SK"/>
              </w:rPr>
              <w:t>10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606336" w:rsidRDefault="00606336" w:rsidP="00D573F5">
            <w:pPr>
              <w:spacing w:after="160"/>
              <w:rPr>
                <w:sz w:val="18"/>
                <w:szCs w:val="18"/>
                <w:highlight w:val="yellow"/>
                <w:lang w:eastAsia="sk-SK"/>
              </w:rPr>
            </w:pPr>
            <w:r w:rsidRPr="00606336">
              <w:rPr>
                <w:color w:val="000000"/>
                <w:sz w:val="18"/>
                <w:szCs w:val="18"/>
                <w:highlight w:val="yellow"/>
                <w:lang w:eastAsia="sk-SK"/>
              </w:rPr>
              <w:t>V prípade a) a b) žiadateľ zdôvodní využitie v projekte realizácie, zároveň PPA na základe jednotnej žiadosti za rok 2017, alebo overí v prípade jednotlivých plodín v IACS (okrem skleníkov, fóliovníkov), CEHZ a registrácie ekologického poľnohospodára, či žiadateľ uvedenú činnosť vykonáva.</w:t>
            </w:r>
          </w:p>
          <w:p w:rsidR="00606336" w:rsidRPr="00606336" w:rsidRDefault="00606336" w:rsidP="00D573F5">
            <w:pPr>
              <w:spacing w:after="160"/>
              <w:rPr>
                <w:sz w:val="18"/>
                <w:szCs w:val="18"/>
                <w:highlight w:val="yellow"/>
                <w:lang w:eastAsia="sk-SK"/>
              </w:rPr>
            </w:pPr>
            <w:r w:rsidRPr="00606336">
              <w:rPr>
                <w:color w:val="000000"/>
                <w:sz w:val="18"/>
                <w:szCs w:val="18"/>
                <w:highlight w:val="yellow"/>
                <w:lang w:eastAsia="sk-SK"/>
              </w:rPr>
              <w:t>V prípade d) nie je potrebné preukázanie.</w:t>
            </w:r>
          </w:p>
          <w:p w:rsidR="00606336" w:rsidRPr="00606336" w:rsidRDefault="00606336" w:rsidP="00D573F5">
            <w:pPr>
              <w:spacing w:after="160"/>
              <w:rPr>
                <w:sz w:val="18"/>
                <w:szCs w:val="18"/>
                <w:highlight w:val="yellow"/>
                <w:lang w:eastAsia="sk-SK"/>
              </w:rPr>
            </w:pPr>
            <w:r w:rsidRPr="00606336">
              <w:rPr>
                <w:color w:val="000000"/>
                <w:sz w:val="18"/>
                <w:szCs w:val="18"/>
                <w:highlight w:val="yellow"/>
                <w:lang w:eastAsia="sk-SK"/>
              </w:rPr>
              <w:t>Body v uvedenom kritériu sú alternatívne – nespočítavajú sa.</w:t>
            </w:r>
          </w:p>
        </w:tc>
      </w:tr>
      <w:tr w:rsidR="00606336" w:rsidRPr="00606336" w:rsidTr="00D573F5">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606336" w:rsidRDefault="00606336" w:rsidP="00D573F5">
            <w:pPr>
              <w:spacing w:after="160"/>
              <w:rPr>
                <w:sz w:val="18"/>
                <w:szCs w:val="18"/>
                <w:highlight w:val="yellow"/>
                <w:lang w:eastAsia="sk-SK"/>
              </w:rPr>
            </w:pPr>
            <w:r w:rsidRPr="00606336">
              <w:rPr>
                <w:b/>
                <w:bCs/>
                <w:color w:val="000000"/>
                <w:sz w:val="18"/>
                <w:szCs w:val="18"/>
                <w:highlight w:val="yellow"/>
                <w:lang w:eastAsia="sk-SK"/>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606336" w:rsidRDefault="00606336" w:rsidP="00D573F5">
            <w:pPr>
              <w:spacing w:after="160"/>
              <w:rPr>
                <w:sz w:val="18"/>
                <w:szCs w:val="18"/>
                <w:highlight w:val="yellow"/>
                <w:lang w:eastAsia="sk-SK"/>
              </w:rPr>
            </w:pPr>
            <w:r w:rsidRPr="00606336">
              <w:rPr>
                <w:color w:val="000000"/>
                <w:sz w:val="18"/>
                <w:szCs w:val="18"/>
                <w:highlight w:val="yellow"/>
                <w:lang w:eastAsia="sk-SK"/>
              </w:rPr>
              <w:t xml:space="preserve">Kvalitatívne hodnotenie </w:t>
            </w:r>
          </w:p>
          <w:p w:rsidR="00606336" w:rsidRPr="00606336" w:rsidRDefault="00606336" w:rsidP="005E22E0">
            <w:pPr>
              <w:numPr>
                <w:ilvl w:val="0"/>
                <w:numId w:val="238"/>
              </w:numPr>
              <w:spacing w:before="0" w:after="0"/>
              <w:ind w:left="377" w:hanging="377"/>
              <w:jc w:val="left"/>
              <w:textAlignment w:val="baseline"/>
              <w:rPr>
                <w:color w:val="000000"/>
                <w:sz w:val="18"/>
                <w:szCs w:val="18"/>
                <w:highlight w:val="yellow"/>
                <w:lang w:eastAsia="sk-SK"/>
              </w:rPr>
            </w:pPr>
            <w:r w:rsidRPr="00606336">
              <w:rPr>
                <w:color w:val="000000"/>
                <w:sz w:val="18"/>
                <w:szCs w:val="18"/>
                <w:highlight w:val="yellow"/>
                <w:lang w:eastAsia="sk-SK"/>
              </w:rPr>
              <w:t>Vhodnosť, účelnosť a komplexnosť  zamerania projektu  </w:t>
            </w:r>
          </w:p>
          <w:p w:rsidR="00606336" w:rsidRPr="00606336" w:rsidRDefault="00606336" w:rsidP="005E22E0">
            <w:pPr>
              <w:numPr>
                <w:ilvl w:val="0"/>
                <w:numId w:val="238"/>
              </w:numPr>
              <w:spacing w:before="0" w:after="0"/>
              <w:ind w:left="377" w:hanging="377"/>
              <w:jc w:val="left"/>
              <w:textAlignment w:val="baseline"/>
              <w:rPr>
                <w:color w:val="000000"/>
                <w:sz w:val="18"/>
                <w:szCs w:val="18"/>
                <w:highlight w:val="yellow"/>
                <w:lang w:eastAsia="sk-SK"/>
              </w:rPr>
            </w:pPr>
            <w:r w:rsidRPr="00606336">
              <w:rPr>
                <w:color w:val="000000"/>
                <w:sz w:val="18"/>
                <w:szCs w:val="18"/>
                <w:highlight w:val="yellow"/>
                <w:lang w:eastAsia="sk-SK"/>
              </w:rPr>
              <w:t>Ekonomická udržateľnosť projektu</w:t>
            </w:r>
          </w:p>
          <w:p w:rsidR="00606336" w:rsidRPr="00606336" w:rsidRDefault="00606336" w:rsidP="005E22E0">
            <w:pPr>
              <w:numPr>
                <w:ilvl w:val="0"/>
                <w:numId w:val="238"/>
              </w:numPr>
              <w:spacing w:before="0" w:after="0"/>
              <w:ind w:left="377" w:hanging="377"/>
              <w:jc w:val="left"/>
              <w:textAlignment w:val="baseline"/>
              <w:rPr>
                <w:color w:val="000000"/>
                <w:sz w:val="18"/>
                <w:szCs w:val="18"/>
                <w:highlight w:val="yellow"/>
                <w:lang w:eastAsia="sk-SK"/>
              </w:rPr>
            </w:pPr>
            <w:r w:rsidRPr="00606336">
              <w:rPr>
                <w:color w:val="000000"/>
                <w:sz w:val="18"/>
                <w:szCs w:val="18"/>
                <w:highlight w:val="yellow"/>
                <w:lang w:eastAsia="sk-SK"/>
              </w:rPr>
              <w:t>Uskutočniteľnosť projektu, odborná, administratívna, ekonomická a technická kapacita a pripravenosť realizovať projekt</w:t>
            </w:r>
          </w:p>
          <w:p w:rsidR="00606336" w:rsidRPr="00606336" w:rsidRDefault="00606336" w:rsidP="005E22E0">
            <w:pPr>
              <w:numPr>
                <w:ilvl w:val="0"/>
                <w:numId w:val="238"/>
              </w:numPr>
              <w:spacing w:before="0" w:after="0"/>
              <w:ind w:left="377" w:hanging="377"/>
              <w:jc w:val="left"/>
              <w:textAlignment w:val="baseline"/>
              <w:rPr>
                <w:color w:val="000000"/>
                <w:sz w:val="18"/>
                <w:szCs w:val="18"/>
                <w:highlight w:val="yellow"/>
                <w:lang w:eastAsia="sk-SK"/>
              </w:rPr>
            </w:pPr>
            <w:r w:rsidRPr="00606336">
              <w:rPr>
                <w:color w:val="000000"/>
                <w:sz w:val="18"/>
                <w:szCs w:val="18"/>
                <w:highlight w:val="yellow"/>
                <w:lang w:eastAsia="sk-SK"/>
              </w:rPr>
              <w:t xml:space="preserve">Výrobné a technické prínosy projektu, </w:t>
            </w:r>
            <w:proofErr w:type="spellStart"/>
            <w:r w:rsidRPr="00606336">
              <w:rPr>
                <w:color w:val="000000"/>
                <w:sz w:val="18"/>
                <w:szCs w:val="18"/>
                <w:highlight w:val="yellow"/>
                <w:lang w:eastAsia="sk-SK"/>
              </w:rPr>
              <w:t>multiplikačné</w:t>
            </w:r>
            <w:proofErr w:type="spellEnd"/>
            <w:r w:rsidRPr="00606336">
              <w:rPr>
                <w:color w:val="000000"/>
                <w:sz w:val="18"/>
                <w:szCs w:val="18"/>
                <w:highlight w:val="yellow"/>
                <w:lang w:eastAsia="sk-SK"/>
              </w:rPr>
              <w:t xml:space="preserve"> efekty projektu</w:t>
            </w:r>
          </w:p>
          <w:p w:rsidR="00606336" w:rsidRPr="00606336" w:rsidRDefault="00606336" w:rsidP="00D573F5">
            <w:pPr>
              <w:spacing w:after="0"/>
              <w:rPr>
                <w:sz w:val="18"/>
                <w:szCs w:val="18"/>
                <w:highlight w:val="yellow"/>
                <w:lang w:eastAsia="sk-SK"/>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606336" w:rsidRDefault="00606336" w:rsidP="00D573F5">
            <w:pPr>
              <w:spacing w:after="160"/>
              <w:jc w:val="center"/>
              <w:rPr>
                <w:sz w:val="18"/>
                <w:szCs w:val="18"/>
                <w:highlight w:val="yellow"/>
                <w:lang w:eastAsia="sk-SK"/>
              </w:rPr>
            </w:pPr>
            <w:r w:rsidRPr="00606336">
              <w:rPr>
                <w:color w:val="000000"/>
                <w:sz w:val="18"/>
                <w:szCs w:val="18"/>
                <w:highlight w:val="yellow"/>
                <w:lang w:eastAsia="sk-SK"/>
              </w:rPr>
              <w:t>12</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606336" w:rsidRDefault="00606336" w:rsidP="00D573F5">
            <w:pPr>
              <w:spacing w:after="160"/>
              <w:rPr>
                <w:sz w:val="18"/>
                <w:szCs w:val="18"/>
                <w:highlight w:val="yellow"/>
                <w:lang w:eastAsia="sk-SK"/>
              </w:rPr>
            </w:pPr>
            <w:r w:rsidRPr="00606336">
              <w:rPr>
                <w:color w:val="000000"/>
                <w:sz w:val="18"/>
                <w:szCs w:val="18"/>
                <w:highlight w:val="yellow"/>
                <w:lang w:eastAsia="sk-SK"/>
              </w:rPr>
              <w:t>Maximálne  12 bodov</w:t>
            </w:r>
          </w:p>
        </w:tc>
      </w:tr>
      <w:tr w:rsidR="00606336" w:rsidRPr="00606336" w:rsidTr="00D573F5">
        <w:trPr>
          <w:trHeight w:val="4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606336" w:rsidRDefault="00606336" w:rsidP="00D573F5">
            <w:pPr>
              <w:spacing w:after="160"/>
              <w:rPr>
                <w:sz w:val="18"/>
                <w:szCs w:val="18"/>
                <w:highlight w:val="yellow"/>
                <w:lang w:eastAsia="sk-SK"/>
              </w:rPr>
            </w:pPr>
            <w:r w:rsidRPr="00606336">
              <w:rPr>
                <w:b/>
                <w:bCs/>
                <w:color w:val="000000"/>
                <w:sz w:val="18"/>
                <w:szCs w:val="18"/>
                <w:highlight w:val="yellow"/>
                <w:lang w:eastAsia="sk-SK"/>
              </w:rPr>
              <w:t>Spolu maximálne</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606336" w:rsidRDefault="00606336" w:rsidP="00D573F5">
            <w:pPr>
              <w:spacing w:after="160"/>
              <w:rPr>
                <w:sz w:val="18"/>
                <w:szCs w:val="18"/>
                <w:lang w:eastAsia="sk-SK"/>
              </w:rPr>
            </w:pPr>
            <w:r w:rsidRPr="00606336">
              <w:rPr>
                <w:b/>
                <w:bCs/>
                <w:color w:val="000000"/>
                <w:sz w:val="18"/>
                <w:szCs w:val="18"/>
                <w:highlight w:val="yellow"/>
                <w:lang w:eastAsia="sk-SK"/>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606336" w:rsidRDefault="00606336" w:rsidP="00D573F5">
            <w:pPr>
              <w:spacing w:after="0"/>
              <w:rPr>
                <w:sz w:val="18"/>
                <w:szCs w:val="18"/>
                <w:lang w:eastAsia="sk-SK"/>
              </w:rPr>
            </w:pPr>
          </w:p>
        </w:tc>
      </w:tr>
    </w:tbl>
    <w:p w:rsidR="00606336" w:rsidRDefault="00606336" w:rsidP="00542974">
      <w:pPr>
        <w:pStyle w:val="Odsekzoznamu"/>
        <w:spacing w:before="240" w:after="240"/>
        <w:ind w:left="1134" w:hanging="1134"/>
        <w:jc w:val="left"/>
        <w:rPr>
          <w:b/>
          <w:szCs w:val="24"/>
          <w:lang w:eastAsia="sk-SK"/>
        </w:rPr>
      </w:pPr>
    </w:p>
    <w:tbl>
      <w:tblPr>
        <w:tblW w:w="0" w:type="auto"/>
        <w:tblCellMar>
          <w:top w:w="15" w:type="dxa"/>
          <w:left w:w="15" w:type="dxa"/>
          <w:bottom w:w="15" w:type="dxa"/>
          <w:right w:w="15" w:type="dxa"/>
        </w:tblCellMar>
        <w:tblLook w:val="04A0" w:firstRow="1" w:lastRow="0" w:firstColumn="1" w:lastColumn="0" w:noHBand="0" w:noVBand="1"/>
      </w:tblPr>
      <w:tblGrid>
        <w:gridCol w:w="1220"/>
        <w:gridCol w:w="6679"/>
        <w:gridCol w:w="631"/>
      </w:tblGrid>
      <w:tr w:rsidR="00606336" w:rsidRPr="00606336" w:rsidTr="001F626D">
        <w:tc>
          <w:tcPr>
            <w:tcW w:w="0" w:type="auto"/>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rsidR="00606336" w:rsidRPr="00606336" w:rsidRDefault="00606336" w:rsidP="00D573F5">
            <w:pPr>
              <w:spacing w:after="160" w:line="0" w:lineRule="atLeast"/>
              <w:rPr>
                <w:sz w:val="18"/>
                <w:szCs w:val="18"/>
                <w:highlight w:val="yellow"/>
                <w:lang w:eastAsia="sk-SK"/>
              </w:rPr>
            </w:pPr>
            <w:r w:rsidRPr="00606336">
              <w:rPr>
                <w:b/>
                <w:bCs/>
                <w:color w:val="000000"/>
                <w:sz w:val="18"/>
                <w:szCs w:val="18"/>
                <w:highlight w:val="yellow"/>
                <w:lang w:eastAsia="sk-SK"/>
              </w:rPr>
              <w:t>5. Hodnotenie kvality projektu</w:t>
            </w:r>
          </w:p>
        </w:tc>
      </w:tr>
      <w:tr w:rsidR="00606336" w:rsidRPr="00606336" w:rsidTr="001F626D">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606336" w:rsidRPr="00606336" w:rsidRDefault="00606336" w:rsidP="00D573F5">
            <w:pPr>
              <w:spacing w:after="160" w:line="0" w:lineRule="atLeast"/>
              <w:rPr>
                <w:sz w:val="18"/>
                <w:szCs w:val="18"/>
                <w:highlight w:val="yellow"/>
                <w:lang w:eastAsia="sk-SK"/>
              </w:rPr>
            </w:pPr>
            <w:r w:rsidRPr="00606336">
              <w:rPr>
                <w:b/>
                <w:bCs/>
                <w:color w:val="000000"/>
                <w:sz w:val="18"/>
                <w:szCs w:val="18"/>
                <w:highlight w:val="yellow"/>
                <w:lang w:eastAsia="sk-SK"/>
              </w:rPr>
              <w:t>5.A  Vhodnosť, účelnosť a komplexnosť  zamerania projektu  </w:t>
            </w:r>
          </w:p>
        </w:tc>
      </w:tr>
      <w:tr w:rsidR="00606336" w:rsidRPr="00606336"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b/>
                <w:bCs/>
                <w:color w:val="000000"/>
                <w:sz w:val="18"/>
                <w:szCs w:val="18"/>
                <w:highlight w:val="yellow"/>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b/>
                <w:bCs/>
                <w:color w:val="000000"/>
                <w:sz w:val="18"/>
                <w:szCs w:val="18"/>
                <w:highlight w:val="yellow"/>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b/>
                <w:bCs/>
                <w:color w:val="000000"/>
                <w:sz w:val="18"/>
                <w:szCs w:val="18"/>
                <w:highlight w:val="yellow"/>
                <w:lang w:eastAsia="sk-SK"/>
              </w:rPr>
              <w:t>Body</w:t>
            </w:r>
          </w:p>
        </w:tc>
      </w:tr>
      <w:tr w:rsidR="00606336" w:rsidRPr="00606336"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color w:val="000000"/>
                <w:sz w:val="18"/>
                <w:szCs w:val="18"/>
                <w:highlight w:val="yellow"/>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336" w:rsidRPr="00606336" w:rsidRDefault="00606336" w:rsidP="00D573F5">
            <w:pPr>
              <w:spacing w:after="160" w:line="0" w:lineRule="atLeast"/>
              <w:rPr>
                <w:sz w:val="18"/>
                <w:szCs w:val="18"/>
                <w:highlight w:val="yellow"/>
                <w:lang w:eastAsia="sk-SK"/>
              </w:rPr>
            </w:pPr>
            <w:r w:rsidRPr="00606336">
              <w:rPr>
                <w:color w:val="000000"/>
                <w:sz w:val="18"/>
                <w:szCs w:val="18"/>
                <w:highlight w:val="yellow"/>
                <w:lang w:eastAsia="sk-SK"/>
              </w:rPr>
              <w:t xml:space="preserve">Žiadateľ nedefinoval dostatočne  ciele projektu  a/alebo nedostatočne opísal a zdôvodnil činnosti  projektu a/alebo   nemá dostatočne opísaný východiskový stav podniku (poľnohospodárske, výrobné, technické, personálne podmienky atď.) a/alebo nedostatočne zdôvodnil predmet investície a/alebo projekt nemá logickú vecnú a časovú nadväznosť realizácie projektu a/alebo investície projektu nemajú logickú nadväznosť  vzájomne alebo na východiskové resp. plánované podmienky. Žiadateľ nepopísal alebo nedostatočne popísal súlad s Programom rozvoja vidieka a jeho cieľmi.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color w:val="000000"/>
                <w:sz w:val="18"/>
                <w:szCs w:val="18"/>
                <w:highlight w:val="yellow"/>
                <w:lang w:eastAsia="sk-SK"/>
              </w:rPr>
              <w:t>0</w:t>
            </w:r>
          </w:p>
        </w:tc>
      </w:tr>
      <w:tr w:rsidR="00606336" w:rsidRPr="00606336" w:rsidTr="00D573F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jc w:val="center"/>
              <w:rPr>
                <w:sz w:val="18"/>
                <w:szCs w:val="18"/>
                <w:highlight w:val="yellow"/>
                <w:lang w:eastAsia="sk-SK"/>
              </w:rPr>
            </w:pPr>
            <w:r w:rsidRPr="00606336">
              <w:rPr>
                <w:color w:val="000000"/>
                <w:sz w:val="18"/>
                <w:szCs w:val="18"/>
                <w:highlight w:val="yellow"/>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336" w:rsidRPr="00606336" w:rsidRDefault="00606336" w:rsidP="00D573F5">
            <w:pPr>
              <w:spacing w:after="160"/>
              <w:rPr>
                <w:sz w:val="18"/>
                <w:szCs w:val="18"/>
                <w:highlight w:val="yellow"/>
                <w:lang w:eastAsia="sk-SK"/>
              </w:rPr>
            </w:pPr>
            <w:r w:rsidRPr="00606336">
              <w:rPr>
                <w:color w:val="000000"/>
                <w:sz w:val="18"/>
                <w:szCs w:val="18"/>
                <w:highlight w:val="yellow"/>
                <w:lang w:eastAsia="sk-SK"/>
              </w:rPr>
              <w:t>Žiadateľ dostatočne stanovil ciele projektu, dostatočne opísal a odôvodnil činnosti projektu, opísal a zdôvodnil predmet investície, popísal východiskový stav podniku pre účely posúdenia vhodnosti a účelnosti realizovaného projektu, popísal a zdôvodnil predmet investície projektu. Činnosti projektu na seba logicky po vecnej a časovej stránke nadväzujú, nadväzujú na východiskové alebo plánované  podmienky žiadateľa. Žiadateľ popísal súlad s cieľmi Programu rozvoja vidieka vrátane opatrenia a podopatrenia.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jc w:val="center"/>
              <w:rPr>
                <w:sz w:val="18"/>
                <w:szCs w:val="18"/>
                <w:highlight w:val="yellow"/>
                <w:lang w:eastAsia="sk-SK"/>
              </w:rPr>
            </w:pPr>
            <w:r w:rsidRPr="00606336">
              <w:rPr>
                <w:color w:val="000000"/>
                <w:sz w:val="18"/>
                <w:szCs w:val="18"/>
                <w:highlight w:val="yellow"/>
                <w:lang w:eastAsia="sk-SK"/>
              </w:rPr>
              <w:t>1,5</w:t>
            </w:r>
          </w:p>
        </w:tc>
      </w:tr>
      <w:tr w:rsidR="00606336" w:rsidRPr="00606336"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color w:val="000000"/>
                <w:sz w:val="18"/>
                <w:szCs w:val="18"/>
                <w:highlight w:val="yellow"/>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336" w:rsidRPr="00606336" w:rsidRDefault="00606336" w:rsidP="00D573F5">
            <w:pPr>
              <w:spacing w:after="160" w:line="0" w:lineRule="atLeast"/>
              <w:rPr>
                <w:sz w:val="18"/>
                <w:szCs w:val="18"/>
                <w:highlight w:val="yellow"/>
                <w:lang w:eastAsia="sk-SK"/>
              </w:rPr>
            </w:pPr>
            <w:r w:rsidRPr="00606336">
              <w:rPr>
                <w:color w:val="000000"/>
                <w:sz w:val="18"/>
                <w:szCs w:val="18"/>
                <w:highlight w:val="yellow"/>
                <w:lang w:eastAsia="sk-SK"/>
              </w:rPr>
              <w:t xml:space="preserve">Žiadateľ veľmi dobre stanovil ciele projektu v nadväznosti na ciele a podmienky podopatrenia a podniku, veľmi dobre opísal a odôvodnil činnosti projektu v nadväznosti na podmienky podopatrenia, podniku a definované ciele, veľmi dobre opísal a zdôvodnil predmet investície s ohľadom na jeho technické parametre, veľmi dobre a preukazne definoval východiskový stav podniku pre účely posúdenia vhodnosti a účelnosti realizovaného projektu, potrieb žiadateľa, poľnohospodárskeho zamerania, projekcie cieľového stavu. Činnosti projektu na seba logicky vecne a časovo nadväzujú,  činnosti projektu nadväzujú na východiskový alebo plánovaný stav podniku. Žiadateľ popísal </w:t>
            </w:r>
            <w:r w:rsidRPr="00606336">
              <w:rPr>
                <w:color w:val="000000"/>
                <w:sz w:val="18"/>
                <w:szCs w:val="18"/>
                <w:highlight w:val="yellow"/>
                <w:lang w:eastAsia="sk-SK"/>
              </w:rPr>
              <w:lastRenderedPageBreak/>
              <w:t>súlad s relevantnými cieľmi Programu rozvoja vidieka, opatrenia resp. podopatrenia,  </w:t>
            </w:r>
            <w:proofErr w:type="spellStart"/>
            <w:r w:rsidRPr="00606336">
              <w:rPr>
                <w:color w:val="000000"/>
                <w:sz w:val="18"/>
                <w:szCs w:val="18"/>
                <w:highlight w:val="yellow"/>
                <w:lang w:eastAsia="sk-SK"/>
              </w:rPr>
              <w:t>fokusových</w:t>
            </w:r>
            <w:proofErr w:type="spellEnd"/>
            <w:r w:rsidRPr="00606336">
              <w:rPr>
                <w:color w:val="000000"/>
                <w:sz w:val="18"/>
                <w:szCs w:val="18"/>
                <w:highlight w:val="yellow"/>
                <w:lang w:eastAsia="sk-SK"/>
              </w:rPr>
              <w:t xml:space="preserve"> oblastí a prínosy. Žiadateľ zohľadnil a opísal environmentálne prínosy projektu. Údaje a tvrdenia sú konzistentné s inými skutočnosťami uvedenými v žiadosti a projekte realizácie.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color w:val="000000"/>
                <w:sz w:val="18"/>
                <w:szCs w:val="18"/>
                <w:highlight w:val="yellow"/>
                <w:lang w:eastAsia="sk-SK"/>
              </w:rPr>
              <w:lastRenderedPageBreak/>
              <w:t>3</w:t>
            </w:r>
          </w:p>
        </w:tc>
      </w:tr>
      <w:tr w:rsidR="00606336" w:rsidRPr="00606336" w:rsidTr="001F626D">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606336" w:rsidRPr="00606336" w:rsidRDefault="00606336" w:rsidP="00D573F5">
            <w:pPr>
              <w:spacing w:after="160" w:line="0" w:lineRule="atLeast"/>
              <w:rPr>
                <w:sz w:val="18"/>
                <w:szCs w:val="18"/>
                <w:highlight w:val="yellow"/>
                <w:lang w:eastAsia="sk-SK"/>
              </w:rPr>
            </w:pPr>
            <w:r w:rsidRPr="00606336">
              <w:rPr>
                <w:b/>
                <w:bCs/>
                <w:color w:val="000000"/>
                <w:sz w:val="18"/>
                <w:szCs w:val="18"/>
                <w:highlight w:val="yellow"/>
                <w:lang w:eastAsia="sk-SK"/>
              </w:rPr>
              <w:lastRenderedPageBreak/>
              <w:t>5.B Ekonomická udržateľnosť projektu</w:t>
            </w:r>
          </w:p>
        </w:tc>
      </w:tr>
      <w:tr w:rsidR="00606336" w:rsidRPr="00606336"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color w:val="000000"/>
                <w:sz w:val="18"/>
                <w:szCs w:val="18"/>
                <w:highlight w:val="yellow"/>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336" w:rsidRPr="00606336" w:rsidRDefault="00606336" w:rsidP="00D573F5">
            <w:pPr>
              <w:spacing w:after="160" w:line="0" w:lineRule="atLeast"/>
              <w:rPr>
                <w:sz w:val="18"/>
                <w:szCs w:val="18"/>
                <w:highlight w:val="yellow"/>
                <w:lang w:eastAsia="sk-SK"/>
              </w:rPr>
            </w:pPr>
            <w:r w:rsidRPr="00606336">
              <w:rPr>
                <w:color w:val="000000"/>
                <w:sz w:val="18"/>
                <w:szCs w:val="18"/>
                <w:highlight w:val="yellow"/>
                <w:lang w:eastAsia="sk-SK"/>
              </w:rPr>
              <w:t xml:space="preserve">Žiadateľ nevypracoval resp. vypracoval nedostatočne analýzu návratnosti investície projektu a/alebo nevypracoval resp. vypracoval nedostatočne analýzu peňažných tokov projektu a/alebo žiadateľ nepreukázal ekonomické prínosy k ekonomickým výsledkom podniku a/alebo žiadateľ nezdôvodnil ekonomickú primeranosť investície vo vzťahu k cene a výkonom.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color w:val="000000"/>
                <w:sz w:val="18"/>
                <w:szCs w:val="18"/>
                <w:highlight w:val="yellow"/>
                <w:lang w:eastAsia="sk-SK"/>
              </w:rPr>
              <w:t>0</w:t>
            </w:r>
          </w:p>
        </w:tc>
      </w:tr>
      <w:tr w:rsidR="00606336" w:rsidRPr="00606336"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color w:val="000000"/>
                <w:sz w:val="18"/>
                <w:szCs w:val="18"/>
                <w:highlight w:val="yellow"/>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336" w:rsidRPr="00606336" w:rsidRDefault="00606336" w:rsidP="00D573F5">
            <w:pPr>
              <w:spacing w:after="160" w:line="0" w:lineRule="atLeast"/>
              <w:rPr>
                <w:sz w:val="18"/>
                <w:szCs w:val="18"/>
                <w:highlight w:val="yellow"/>
                <w:lang w:eastAsia="sk-SK"/>
              </w:rPr>
            </w:pPr>
            <w:r w:rsidRPr="00606336">
              <w:rPr>
                <w:color w:val="000000"/>
                <w:sz w:val="18"/>
                <w:szCs w:val="18"/>
                <w:highlight w:val="yellow"/>
                <w:lang w:eastAsia="sk-SK"/>
              </w:rPr>
              <w:t xml:space="preserve">Žiadateľ dostatočne vypracoval analýzu návratnosti investície projektu / vypracoval dostatočne analýzu peňažných tokov projektu na preukázanie ekonomickej udržateľnosti projektu / preukázal ekonomické prínosy k hospodárskym výsledkom podniku s ohľadom na predchádzajúce obdobia /  zdôvodnil ekonomickú primeranosť projektu investície vo vzťahu k cene a výkonom.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color w:val="000000"/>
                <w:sz w:val="18"/>
                <w:szCs w:val="18"/>
                <w:highlight w:val="yellow"/>
                <w:lang w:eastAsia="sk-SK"/>
              </w:rPr>
              <w:t>1,5</w:t>
            </w:r>
          </w:p>
        </w:tc>
      </w:tr>
      <w:tr w:rsidR="00606336" w:rsidRPr="00606336"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color w:val="000000"/>
                <w:sz w:val="18"/>
                <w:szCs w:val="18"/>
                <w:highlight w:val="yellow"/>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336" w:rsidRPr="00606336" w:rsidRDefault="00606336" w:rsidP="00D573F5">
            <w:pPr>
              <w:spacing w:after="160" w:line="0" w:lineRule="atLeast"/>
              <w:rPr>
                <w:sz w:val="18"/>
                <w:szCs w:val="18"/>
                <w:highlight w:val="yellow"/>
                <w:lang w:eastAsia="sk-SK"/>
              </w:rPr>
            </w:pPr>
            <w:r w:rsidRPr="00606336">
              <w:rPr>
                <w:color w:val="000000"/>
                <w:sz w:val="18"/>
                <w:szCs w:val="18"/>
                <w:highlight w:val="yellow"/>
                <w:lang w:eastAsia="sk-SK"/>
              </w:rPr>
              <w:t>Žiadateľ veľmi dobre vypracoval analýzu návratnosti investície projektu v relevantnom období / veľmi dobre preukázal udržateľnosť investície analýzou peňažných tokov v relevantnom období / veľmi dobre preukázal ekonomické prínosy k hospodárskym výsledkom podniku s ohľadom na predchádzajúce obdobia, vrátane projekcie budúcich hospodárskych výsledkov a budúcich peňažných tokov podniku  / veľmi dobre zdôvodnil ekonomickú primeranosť investície vo vzťahu k cene a výkonom / žiadateľ v časti ekonomickej analýzy uviedol riziká týkajúce sa dosahovania ekonomických výsledkov a ich elimináciu / žiadateľ pri analýzach použil hodnoverné a odôvodnené údaje, do analýzy zahrnul všetky relevantné ekonomické parametre, údaje v analýze sú konzistentné s inými skutočnosťami uvedenými v žiadosti alebo projekte realizácie a výpočty neobsahujú vecné matematické chyby.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color w:val="000000"/>
                <w:sz w:val="18"/>
                <w:szCs w:val="18"/>
                <w:highlight w:val="yellow"/>
                <w:lang w:eastAsia="sk-SK"/>
              </w:rPr>
              <w:t>3</w:t>
            </w:r>
          </w:p>
        </w:tc>
      </w:tr>
      <w:tr w:rsidR="00606336" w:rsidRPr="00606336" w:rsidTr="001F626D">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606336" w:rsidRPr="00606336" w:rsidRDefault="00606336" w:rsidP="00D573F5">
            <w:pPr>
              <w:spacing w:after="160" w:line="0" w:lineRule="atLeast"/>
              <w:rPr>
                <w:sz w:val="18"/>
                <w:szCs w:val="18"/>
                <w:highlight w:val="yellow"/>
                <w:lang w:eastAsia="sk-SK"/>
              </w:rPr>
            </w:pPr>
            <w:r w:rsidRPr="00606336">
              <w:rPr>
                <w:b/>
                <w:bCs/>
                <w:color w:val="000000"/>
                <w:sz w:val="18"/>
                <w:szCs w:val="18"/>
                <w:highlight w:val="yellow"/>
                <w:lang w:eastAsia="sk-SK"/>
              </w:rPr>
              <w:t>5.C  Uskutočniteľnosť projektu, odborná, administratívna, ekonomická a technická kapacita a pripravenosť realizovať projekt</w:t>
            </w:r>
          </w:p>
        </w:tc>
      </w:tr>
      <w:tr w:rsidR="00606336" w:rsidRPr="00606336"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b/>
                <w:bCs/>
                <w:color w:val="000000"/>
                <w:sz w:val="18"/>
                <w:szCs w:val="18"/>
                <w:highlight w:val="yellow"/>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b/>
                <w:bCs/>
                <w:color w:val="000000"/>
                <w:sz w:val="18"/>
                <w:szCs w:val="18"/>
                <w:highlight w:val="yellow"/>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b/>
                <w:bCs/>
                <w:color w:val="000000"/>
                <w:sz w:val="18"/>
                <w:szCs w:val="18"/>
                <w:highlight w:val="yellow"/>
                <w:lang w:eastAsia="sk-SK"/>
              </w:rPr>
              <w:t>Body</w:t>
            </w:r>
          </w:p>
        </w:tc>
      </w:tr>
      <w:tr w:rsidR="00606336" w:rsidRPr="00606336"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color w:val="000000"/>
                <w:sz w:val="18"/>
                <w:szCs w:val="18"/>
                <w:highlight w:val="yellow"/>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336" w:rsidRPr="00606336" w:rsidRDefault="00606336" w:rsidP="00D573F5">
            <w:pPr>
              <w:spacing w:after="160" w:line="0" w:lineRule="atLeast"/>
              <w:rPr>
                <w:sz w:val="18"/>
                <w:szCs w:val="18"/>
                <w:highlight w:val="yellow"/>
                <w:lang w:eastAsia="sk-SK"/>
              </w:rPr>
            </w:pPr>
            <w:r w:rsidRPr="00606336">
              <w:rPr>
                <w:color w:val="000000"/>
                <w:sz w:val="18"/>
                <w:szCs w:val="18"/>
                <w:highlight w:val="yellow"/>
                <w:lang w:eastAsia="sk-SK"/>
              </w:rPr>
              <w:t xml:space="preserve">Žiadateľ nevypracoval časový harmonogram realizácie projektu a/alebo žiadateľ nedefinoval dostatočne a účelne administratívne kapacity na zabezpečenie implementácie projektu  a/alebo žiadateľ nedefinoval odborné kapacity a skúsenosti pre zabezpečenie činností projektu, a/alebo žiadateľ nepreukázal výrobnú a technickú pripravenosť pre realizáciu projektu a/alebo žiadateľ nepreukázal pripravenosť na finančnú realizáciu projektu.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color w:val="000000"/>
                <w:sz w:val="18"/>
                <w:szCs w:val="18"/>
                <w:highlight w:val="yellow"/>
                <w:lang w:eastAsia="sk-SK"/>
              </w:rPr>
              <w:t>0</w:t>
            </w:r>
          </w:p>
        </w:tc>
      </w:tr>
      <w:tr w:rsidR="00606336" w:rsidRPr="00606336"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color w:val="000000"/>
                <w:sz w:val="18"/>
                <w:szCs w:val="18"/>
                <w:highlight w:val="yellow"/>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336" w:rsidRPr="00606336" w:rsidRDefault="00606336" w:rsidP="00D573F5">
            <w:pPr>
              <w:spacing w:after="160" w:line="0" w:lineRule="atLeast"/>
              <w:rPr>
                <w:sz w:val="18"/>
                <w:szCs w:val="18"/>
                <w:highlight w:val="yellow"/>
                <w:lang w:eastAsia="sk-SK"/>
              </w:rPr>
            </w:pPr>
            <w:r w:rsidRPr="00606336">
              <w:rPr>
                <w:color w:val="000000"/>
                <w:sz w:val="18"/>
                <w:szCs w:val="18"/>
                <w:highlight w:val="yellow"/>
                <w:lang w:eastAsia="sk-SK"/>
              </w:rPr>
              <w:t>Žiadateľ vypracoval časový harmonogram realizácie, žiadateľ má definované administratívne kapacity na zabezpečenie implementácie projektu, žiadateľ definoval odborné kapacity a skúsenosti pre zabezpečenie činností projektu, žiadateľ uviedol výrobnú a technickú pripravenosť pre realizáciu projektu, žiadateľ preukázal pripravenosť na finančnú realizáciu projektu - spôsob a priebeh financovania investície.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color w:val="000000"/>
                <w:sz w:val="18"/>
                <w:szCs w:val="18"/>
                <w:highlight w:val="yellow"/>
                <w:lang w:eastAsia="sk-SK"/>
              </w:rPr>
              <w:t>1,5</w:t>
            </w:r>
          </w:p>
        </w:tc>
      </w:tr>
      <w:tr w:rsidR="00606336" w:rsidRPr="00606336"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color w:val="000000"/>
                <w:sz w:val="18"/>
                <w:szCs w:val="18"/>
                <w:highlight w:val="yellow"/>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336" w:rsidRPr="00606336" w:rsidRDefault="00606336" w:rsidP="00D573F5">
            <w:pPr>
              <w:spacing w:after="160" w:line="0" w:lineRule="atLeast"/>
              <w:rPr>
                <w:sz w:val="18"/>
                <w:szCs w:val="18"/>
                <w:highlight w:val="yellow"/>
                <w:lang w:eastAsia="sk-SK"/>
              </w:rPr>
            </w:pPr>
            <w:r w:rsidRPr="00606336">
              <w:rPr>
                <w:color w:val="000000"/>
                <w:sz w:val="18"/>
                <w:szCs w:val="18"/>
                <w:highlight w:val="yellow"/>
                <w:lang w:eastAsia="sk-SK"/>
              </w:rPr>
              <w:t>Žiadateľ vypracoval časový harmonogram realizácie so zohľadnením vecnej a ekonomickej logickej nadväznosti, žiadateľ má veľmi dobre definované administratívne kapacity na zabezpečenie implementácie projektu, žiadateľ veľmi dobre preukázal odborné kapacity a skúsenosti pre zabezpečenie činností projektu počas doby udržateľnosti projektu, žiadateľ hodnoverne preukázal výrobnú, povoľovaciu a technickú pripravenosť na realizáciu projektu, žiadateľ veľmi dobre preukázal pripravenosť na finančnú realizáciu projektu - spôsob a priebeh financovania investície, zdroje financovania s ohľadom na ekonomickú situáciu podniku,  analýza peňažných tokov financovania. Žiadateľ poukázal na riziká implementácie a ich elimináciu. Preukázanie pripravenosti  je hodnoverné a sú použité konzistentné údaje s inými skutočnosťami uvedenými v žiadosti alebo projektu realizácie.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color w:val="000000"/>
                <w:sz w:val="18"/>
                <w:szCs w:val="18"/>
                <w:highlight w:val="yellow"/>
                <w:lang w:eastAsia="sk-SK"/>
              </w:rPr>
              <w:t>3</w:t>
            </w:r>
          </w:p>
        </w:tc>
      </w:tr>
      <w:tr w:rsidR="00606336" w:rsidRPr="00606336" w:rsidTr="001F626D">
        <w:trPr>
          <w:trHeight w:val="54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606336" w:rsidRPr="00606336" w:rsidRDefault="00606336" w:rsidP="00D573F5">
            <w:pPr>
              <w:spacing w:after="160"/>
              <w:rPr>
                <w:sz w:val="18"/>
                <w:szCs w:val="18"/>
                <w:highlight w:val="yellow"/>
                <w:lang w:eastAsia="sk-SK"/>
              </w:rPr>
            </w:pPr>
            <w:r w:rsidRPr="00606336">
              <w:rPr>
                <w:b/>
                <w:bCs/>
                <w:color w:val="000000"/>
                <w:sz w:val="18"/>
                <w:szCs w:val="18"/>
                <w:highlight w:val="yellow"/>
                <w:lang w:eastAsia="sk-SK"/>
              </w:rPr>
              <w:t xml:space="preserve">5.D.  Výrobné a technické prínosy projektu, </w:t>
            </w:r>
            <w:proofErr w:type="spellStart"/>
            <w:r w:rsidRPr="00606336">
              <w:rPr>
                <w:b/>
                <w:bCs/>
                <w:color w:val="000000"/>
                <w:sz w:val="18"/>
                <w:szCs w:val="18"/>
                <w:highlight w:val="yellow"/>
                <w:lang w:eastAsia="sk-SK"/>
              </w:rPr>
              <w:t>multiplikačné</w:t>
            </w:r>
            <w:proofErr w:type="spellEnd"/>
            <w:r w:rsidRPr="00606336">
              <w:rPr>
                <w:b/>
                <w:bCs/>
                <w:color w:val="000000"/>
                <w:sz w:val="18"/>
                <w:szCs w:val="18"/>
                <w:highlight w:val="yellow"/>
                <w:lang w:eastAsia="sk-SK"/>
              </w:rPr>
              <w:t xml:space="preserve"> efekty projektu</w:t>
            </w:r>
          </w:p>
        </w:tc>
      </w:tr>
      <w:tr w:rsidR="00606336" w:rsidRPr="00606336"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b/>
                <w:bCs/>
                <w:color w:val="000000"/>
                <w:sz w:val="18"/>
                <w:szCs w:val="18"/>
                <w:highlight w:val="yellow"/>
                <w:lang w:eastAsia="sk-SK"/>
              </w:rPr>
              <w:lastRenderedPageBreak/>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b/>
                <w:bCs/>
                <w:color w:val="000000"/>
                <w:sz w:val="18"/>
                <w:szCs w:val="18"/>
                <w:highlight w:val="yellow"/>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b/>
                <w:bCs/>
                <w:color w:val="000000"/>
                <w:sz w:val="18"/>
                <w:szCs w:val="18"/>
                <w:highlight w:val="yellow"/>
                <w:lang w:eastAsia="sk-SK"/>
              </w:rPr>
              <w:t>Body</w:t>
            </w:r>
          </w:p>
        </w:tc>
      </w:tr>
      <w:tr w:rsidR="00606336" w:rsidRPr="00606336" w:rsidTr="00D573F5">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jc w:val="center"/>
              <w:rPr>
                <w:sz w:val="18"/>
                <w:szCs w:val="18"/>
                <w:highlight w:val="yellow"/>
                <w:lang w:eastAsia="sk-SK"/>
              </w:rPr>
            </w:pPr>
            <w:r w:rsidRPr="00606336">
              <w:rPr>
                <w:color w:val="000000"/>
                <w:sz w:val="18"/>
                <w:szCs w:val="18"/>
                <w:highlight w:val="yellow"/>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336" w:rsidRPr="00606336" w:rsidRDefault="00606336" w:rsidP="00D573F5">
            <w:pPr>
              <w:spacing w:after="160"/>
              <w:rPr>
                <w:sz w:val="18"/>
                <w:szCs w:val="18"/>
                <w:highlight w:val="yellow"/>
                <w:lang w:eastAsia="sk-SK"/>
              </w:rPr>
            </w:pPr>
            <w:r w:rsidRPr="00606336">
              <w:rPr>
                <w:color w:val="000000"/>
                <w:sz w:val="18"/>
                <w:szCs w:val="18"/>
                <w:highlight w:val="yellow"/>
                <w:lang w:eastAsia="sk-SK"/>
              </w:rPr>
              <w:t xml:space="preserve">Žiadateľ neuviedol alebo nedostatočne uviedol výrobné alebo technické  prínosy realizácie projektu alebo </w:t>
            </w:r>
            <w:proofErr w:type="spellStart"/>
            <w:r w:rsidRPr="00606336">
              <w:rPr>
                <w:color w:val="000000"/>
                <w:sz w:val="18"/>
                <w:szCs w:val="18"/>
                <w:highlight w:val="yellow"/>
                <w:lang w:eastAsia="sk-SK"/>
              </w:rPr>
              <w:t>multiplikačný</w:t>
            </w:r>
            <w:proofErr w:type="spellEnd"/>
            <w:r w:rsidRPr="00606336">
              <w:rPr>
                <w:color w:val="000000"/>
                <w:sz w:val="18"/>
                <w:szCs w:val="18"/>
                <w:highlight w:val="yellow"/>
                <w:lang w:eastAsia="sk-SK"/>
              </w:rPr>
              <w:t xml:space="preserve"> efekt projektu alebo prínosy nezohľadňovali energetické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jc w:val="center"/>
              <w:rPr>
                <w:sz w:val="18"/>
                <w:szCs w:val="18"/>
                <w:highlight w:val="yellow"/>
                <w:lang w:eastAsia="sk-SK"/>
              </w:rPr>
            </w:pPr>
            <w:r w:rsidRPr="00606336">
              <w:rPr>
                <w:color w:val="000000"/>
                <w:sz w:val="18"/>
                <w:szCs w:val="18"/>
                <w:highlight w:val="yellow"/>
                <w:lang w:eastAsia="sk-SK"/>
              </w:rPr>
              <w:t>0</w:t>
            </w:r>
          </w:p>
        </w:tc>
      </w:tr>
      <w:tr w:rsidR="00606336" w:rsidRPr="00606336"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color w:val="000000"/>
                <w:sz w:val="18"/>
                <w:szCs w:val="18"/>
                <w:highlight w:val="yellow"/>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336" w:rsidRPr="00606336" w:rsidRDefault="00606336" w:rsidP="00D573F5">
            <w:pPr>
              <w:spacing w:after="160" w:line="0" w:lineRule="atLeast"/>
              <w:rPr>
                <w:sz w:val="18"/>
                <w:szCs w:val="18"/>
                <w:highlight w:val="yellow"/>
                <w:lang w:eastAsia="sk-SK"/>
              </w:rPr>
            </w:pPr>
            <w:r w:rsidRPr="00606336">
              <w:rPr>
                <w:color w:val="000000"/>
                <w:sz w:val="18"/>
                <w:szCs w:val="18"/>
                <w:highlight w:val="yellow"/>
                <w:lang w:eastAsia="sk-SK"/>
              </w:rPr>
              <w:t xml:space="preserve">Žiadateľ preukázal výrobné  prínosy projektu vo vzťahu k predmetu projektu, podniku resp. okoliu. Žiadateľ uviedol technické prínosy projektu vo vzťahu k podniku, vrátane environmentálnych prínosov. Žiadateľ uviedol možné </w:t>
            </w:r>
            <w:proofErr w:type="spellStart"/>
            <w:r w:rsidRPr="00606336">
              <w:rPr>
                <w:color w:val="000000"/>
                <w:sz w:val="18"/>
                <w:szCs w:val="18"/>
                <w:highlight w:val="yellow"/>
                <w:lang w:eastAsia="sk-SK"/>
              </w:rPr>
              <w:t>multiplikačné</w:t>
            </w:r>
            <w:proofErr w:type="spellEnd"/>
            <w:r w:rsidRPr="00606336">
              <w:rPr>
                <w:color w:val="000000"/>
                <w:sz w:val="18"/>
                <w:szCs w:val="18"/>
                <w:highlight w:val="yellow"/>
                <w:lang w:eastAsia="sk-SK"/>
              </w:rPr>
              <w:t xml:space="preserve"> efekty projektu vo vzťahu k podniku a cieľom </w:t>
            </w:r>
            <w:proofErr w:type="spellStart"/>
            <w:r w:rsidRPr="00606336">
              <w:rPr>
                <w:color w:val="000000"/>
                <w:sz w:val="18"/>
                <w:szCs w:val="18"/>
                <w:highlight w:val="yellow"/>
                <w:lang w:eastAsia="sk-SK"/>
              </w:rPr>
              <w:t>podopatrania</w:t>
            </w:r>
            <w:proofErr w:type="spellEnd"/>
            <w:r w:rsidRPr="00606336">
              <w:rPr>
                <w:color w:val="000000"/>
                <w:sz w:val="18"/>
                <w:szCs w:val="18"/>
                <w:highlight w:val="yellow"/>
                <w:lang w:eastAsia="sk-SK"/>
              </w:rPr>
              <w:t>. V prínosoch zohľadnil energetické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color w:val="000000"/>
                <w:sz w:val="18"/>
                <w:szCs w:val="18"/>
                <w:highlight w:val="yellow"/>
                <w:lang w:eastAsia="sk-SK"/>
              </w:rPr>
              <w:t>1,5</w:t>
            </w:r>
          </w:p>
        </w:tc>
      </w:tr>
      <w:tr w:rsidR="00606336" w:rsidRPr="00606336"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highlight w:val="yellow"/>
                <w:lang w:eastAsia="sk-SK"/>
              </w:rPr>
            </w:pPr>
            <w:r w:rsidRPr="00606336">
              <w:rPr>
                <w:color w:val="000000"/>
                <w:sz w:val="18"/>
                <w:szCs w:val="18"/>
                <w:highlight w:val="yellow"/>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336" w:rsidRPr="00606336" w:rsidRDefault="00606336" w:rsidP="00D573F5">
            <w:pPr>
              <w:spacing w:after="160" w:line="0" w:lineRule="atLeast"/>
              <w:rPr>
                <w:sz w:val="18"/>
                <w:szCs w:val="18"/>
                <w:highlight w:val="yellow"/>
                <w:lang w:eastAsia="sk-SK"/>
              </w:rPr>
            </w:pPr>
            <w:r w:rsidRPr="00606336">
              <w:rPr>
                <w:color w:val="000000"/>
                <w:sz w:val="18"/>
                <w:szCs w:val="18"/>
                <w:highlight w:val="yellow"/>
                <w:lang w:eastAsia="sk-SK"/>
              </w:rPr>
              <w:t xml:space="preserve">Žiadateľ veľmi dobre preukázal viaceré výrobné  prínosy (zvyšovanie pridanej hodnoty, zvýšenie produkcie alebo rozšírenie kapacít) projektu vo vzťahu k predmetu projektu, podniku resp. okoliu s ohľadom na zameranie podopatrenia. Žiadateľ veľmi dobre preukázal technické prínosy projektu vo vzťahu k podniku, životnému prostrediu, opísal </w:t>
            </w:r>
            <w:proofErr w:type="spellStart"/>
            <w:r w:rsidRPr="00606336">
              <w:rPr>
                <w:color w:val="000000"/>
                <w:sz w:val="18"/>
                <w:szCs w:val="18"/>
                <w:highlight w:val="yellow"/>
                <w:lang w:eastAsia="sk-SK"/>
              </w:rPr>
              <w:t>inovatívnosť</w:t>
            </w:r>
            <w:proofErr w:type="spellEnd"/>
            <w:r w:rsidRPr="00606336">
              <w:rPr>
                <w:color w:val="000000"/>
                <w:sz w:val="18"/>
                <w:szCs w:val="18"/>
                <w:highlight w:val="yellow"/>
                <w:lang w:eastAsia="sk-SK"/>
              </w:rPr>
              <w:t xml:space="preserve">  technického riešenia vo vzťahu k energetike. Žiadateľ veľmi dobre preukázal </w:t>
            </w:r>
            <w:proofErr w:type="spellStart"/>
            <w:r w:rsidRPr="00606336">
              <w:rPr>
                <w:color w:val="000000"/>
                <w:sz w:val="18"/>
                <w:szCs w:val="18"/>
                <w:highlight w:val="yellow"/>
                <w:lang w:eastAsia="sk-SK"/>
              </w:rPr>
              <w:t>multiplikačné</w:t>
            </w:r>
            <w:proofErr w:type="spellEnd"/>
            <w:r w:rsidRPr="00606336">
              <w:rPr>
                <w:color w:val="000000"/>
                <w:sz w:val="18"/>
                <w:szCs w:val="18"/>
                <w:highlight w:val="yellow"/>
                <w:lang w:eastAsia="sk-SK"/>
              </w:rPr>
              <w:t xml:space="preserve"> efekty projektu vo vzťahu k podniku a cieľom </w:t>
            </w:r>
            <w:proofErr w:type="spellStart"/>
            <w:r w:rsidRPr="00606336">
              <w:rPr>
                <w:color w:val="000000"/>
                <w:sz w:val="18"/>
                <w:szCs w:val="18"/>
                <w:highlight w:val="yellow"/>
                <w:lang w:eastAsia="sk-SK"/>
              </w:rPr>
              <w:t>podopatrania</w:t>
            </w:r>
            <w:proofErr w:type="spellEnd"/>
            <w:r w:rsidRPr="00606336">
              <w:rPr>
                <w:color w:val="000000"/>
                <w:sz w:val="18"/>
                <w:szCs w:val="18"/>
                <w:highlight w:val="yellow"/>
                <w:lang w:eastAsia="sk-SK"/>
              </w:rPr>
              <w:t>. V prínosoch zohľadnil energetické zameranie projektu. Preukázanie prínosov a </w:t>
            </w:r>
            <w:proofErr w:type="spellStart"/>
            <w:r w:rsidRPr="00606336">
              <w:rPr>
                <w:color w:val="000000"/>
                <w:sz w:val="18"/>
                <w:szCs w:val="18"/>
                <w:highlight w:val="yellow"/>
                <w:lang w:eastAsia="sk-SK"/>
              </w:rPr>
              <w:t>multiplikačného</w:t>
            </w:r>
            <w:proofErr w:type="spellEnd"/>
            <w:r w:rsidRPr="00606336">
              <w:rPr>
                <w:color w:val="000000"/>
                <w:sz w:val="18"/>
                <w:szCs w:val="18"/>
                <w:highlight w:val="yellow"/>
                <w:lang w:eastAsia="sk-SK"/>
              </w:rPr>
              <w:t xml:space="preserve"> efektu je hodnoverné a sú použité konzistentné údaje.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606336" w:rsidRDefault="00606336" w:rsidP="00D573F5">
            <w:pPr>
              <w:spacing w:after="160" w:line="0" w:lineRule="atLeast"/>
              <w:jc w:val="center"/>
              <w:rPr>
                <w:sz w:val="18"/>
                <w:szCs w:val="18"/>
                <w:lang w:eastAsia="sk-SK"/>
              </w:rPr>
            </w:pPr>
            <w:r w:rsidRPr="00606336">
              <w:rPr>
                <w:color w:val="000000"/>
                <w:sz w:val="18"/>
                <w:szCs w:val="18"/>
                <w:highlight w:val="yellow"/>
                <w:lang w:eastAsia="sk-SK"/>
              </w:rPr>
              <w:t>3</w:t>
            </w:r>
          </w:p>
        </w:tc>
      </w:tr>
    </w:tbl>
    <w:p w:rsidR="00D573F5" w:rsidRPr="00606336" w:rsidRDefault="00D573F5" w:rsidP="00D573F5">
      <w:pPr>
        <w:spacing w:before="0" w:after="0"/>
        <w:textAlignment w:val="baseline"/>
        <w:rPr>
          <w:b/>
          <w:bCs/>
          <w:color w:val="000000"/>
          <w:sz w:val="20"/>
          <w:highlight w:val="yellow"/>
          <w:lang w:eastAsia="sk-SK"/>
        </w:rPr>
      </w:pPr>
      <w:r w:rsidRPr="00606336">
        <w:rPr>
          <w:color w:val="000000"/>
          <w:highlight w:val="yellow"/>
          <w:lang w:eastAsia="sk-SK"/>
        </w:rPr>
        <w:t>Minimálna hranica požadovaných bodov je 70.</w:t>
      </w:r>
    </w:p>
    <w:p w:rsidR="00D573F5" w:rsidRPr="00606336" w:rsidRDefault="00D573F5" w:rsidP="00D573F5">
      <w:pPr>
        <w:spacing w:after="0"/>
        <w:rPr>
          <w:szCs w:val="24"/>
          <w:highlight w:val="yellow"/>
          <w:lang w:eastAsia="sk-SK"/>
        </w:rPr>
      </w:pPr>
    </w:p>
    <w:p w:rsidR="00D573F5" w:rsidRPr="00606336" w:rsidRDefault="00D573F5" w:rsidP="00D573F5">
      <w:pPr>
        <w:spacing w:before="0" w:after="0"/>
        <w:textAlignment w:val="baseline"/>
        <w:rPr>
          <w:b/>
          <w:bCs/>
          <w:color w:val="000000"/>
          <w:sz w:val="20"/>
          <w:highlight w:val="yellow"/>
          <w:lang w:eastAsia="sk-SK"/>
        </w:rPr>
      </w:pPr>
      <w:r w:rsidRPr="00606336">
        <w:rPr>
          <w:color w:val="000000"/>
          <w:highlight w:val="yellow"/>
          <w:lang w:eastAsia="sk-SK"/>
        </w:rPr>
        <w:t xml:space="preserve">V prípade, že požiadavka na finančné prostriedky prevýši finančný limit na kontrahovanie, budú pri výbere </w:t>
      </w:r>
      <w:r>
        <w:rPr>
          <w:color w:val="000000"/>
          <w:highlight w:val="yellow"/>
          <w:lang w:eastAsia="sk-SK"/>
        </w:rPr>
        <w:t xml:space="preserve">zoradené </w:t>
      </w:r>
      <w:proofErr w:type="spellStart"/>
      <w:r w:rsidRPr="00606336">
        <w:rPr>
          <w:color w:val="000000"/>
          <w:highlight w:val="yellow"/>
          <w:lang w:eastAsia="sk-SK"/>
        </w:rPr>
        <w:t>ŽoNFP</w:t>
      </w:r>
      <w:proofErr w:type="spellEnd"/>
      <w:r>
        <w:rPr>
          <w:color w:val="000000"/>
          <w:highlight w:val="yellow"/>
          <w:lang w:eastAsia="sk-SK"/>
        </w:rPr>
        <w:t>,</w:t>
      </w:r>
      <w:r w:rsidRPr="00606336">
        <w:rPr>
          <w:color w:val="000000"/>
          <w:highlight w:val="yellow"/>
          <w:lang w:eastAsia="sk-SK"/>
        </w:rPr>
        <w:t xml:space="preserve"> v prípade rovnakého počtu bodov</w:t>
      </w:r>
      <w:r>
        <w:rPr>
          <w:color w:val="000000"/>
          <w:highlight w:val="yellow"/>
          <w:lang w:eastAsia="sk-SK"/>
        </w:rPr>
        <w:t>,</w:t>
      </w:r>
      <w:r w:rsidRPr="00606336">
        <w:rPr>
          <w:color w:val="000000"/>
          <w:highlight w:val="yellow"/>
          <w:lang w:eastAsia="sk-SK"/>
        </w:rPr>
        <w:t xml:space="preserve"> na základe výšky žiadaného príspevku od najmenšieho k najväčšiemu a následne podľa nasledovných kritérií podľa poradia:</w:t>
      </w:r>
    </w:p>
    <w:p w:rsidR="00D573F5" w:rsidRPr="00606336" w:rsidRDefault="00D573F5" w:rsidP="00D573F5">
      <w:pPr>
        <w:spacing w:after="0"/>
        <w:rPr>
          <w:szCs w:val="24"/>
          <w:highlight w:val="yellow"/>
          <w:lang w:eastAsia="sk-SK"/>
        </w:rPr>
      </w:pPr>
      <w:r w:rsidRPr="00606336">
        <w:rPr>
          <w:color w:val="000000"/>
          <w:highlight w:val="yellow"/>
          <w:lang w:eastAsia="sk-SK"/>
        </w:rPr>
        <w:t>bodovacie kritérium 2</w:t>
      </w:r>
    </w:p>
    <w:p w:rsidR="00D573F5" w:rsidRPr="00606336" w:rsidRDefault="00D573F5" w:rsidP="00D573F5">
      <w:pPr>
        <w:spacing w:after="0"/>
        <w:rPr>
          <w:szCs w:val="24"/>
          <w:highlight w:val="yellow"/>
          <w:lang w:eastAsia="sk-SK"/>
        </w:rPr>
      </w:pPr>
      <w:r w:rsidRPr="00606336">
        <w:rPr>
          <w:color w:val="000000"/>
          <w:highlight w:val="yellow"/>
          <w:lang w:eastAsia="sk-SK"/>
        </w:rPr>
        <w:t>bodovacie kritérium 4</w:t>
      </w:r>
    </w:p>
    <w:p w:rsidR="00D573F5" w:rsidRPr="00606336" w:rsidRDefault="00D573F5" w:rsidP="00D573F5">
      <w:pPr>
        <w:spacing w:after="0"/>
        <w:rPr>
          <w:szCs w:val="24"/>
          <w:highlight w:val="yellow"/>
          <w:lang w:eastAsia="sk-SK"/>
        </w:rPr>
      </w:pPr>
      <w:r w:rsidRPr="00606336">
        <w:rPr>
          <w:color w:val="000000"/>
          <w:highlight w:val="yellow"/>
          <w:lang w:eastAsia="sk-SK"/>
        </w:rPr>
        <w:t>bodovacie kritérium 1</w:t>
      </w:r>
    </w:p>
    <w:p w:rsidR="00D573F5" w:rsidRPr="00606336" w:rsidRDefault="00D573F5" w:rsidP="00D573F5">
      <w:pPr>
        <w:spacing w:after="0"/>
        <w:rPr>
          <w:szCs w:val="24"/>
          <w:highlight w:val="yellow"/>
          <w:lang w:eastAsia="sk-SK"/>
        </w:rPr>
      </w:pPr>
      <w:r w:rsidRPr="00606336">
        <w:rPr>
          <w:color w:val="000000"/>
          <w:highlight w:val="yellow"/>
          <w:lang w:eastAsia="sk-SK"/>
        </w:rPr>
        <w:t>bodovacie kritérium 3</w:t>
      </w:r>
    </w:p>
    <w:p w:rsidR="00D573F5" w:rsidRPr="00606336" w:rsidRDefault="00D573F5" w:rsidP="00D573F5">
      <w:pPr>
        <w:pStyle w:val="Odsekzoznamu"/>
        <w:spacing w:before="240" w:after="240"/>
        <w:ind w:left="1134" w:hanging="1134"/>
        <w:jc w:val="left"/>
        <w:rPr>
          <w:b/>
          <w:szCs w:val="24"/>
          <w:lang w:eastAsia="sk-SK"/>
        </w:rPr>
      </w:pPr>
      <w:r w:rsidRPr="00606336">
        <w:rPr>
          <w:color w:val="000000"/>
          <w:highlight w:val="yellow"/>
          <w:lang w:eastAsia="sk-SK"/>
        </w:rPr>
        <w:t>bodovacie kritérium 5</w:t>
      </w:r>
    </w:p>
    <w:p w:rsidR="00606336" w:rsidRDefault="00606336" w:rsidP="00542974">
      <w:pPr>
        <w:pStyle w:val="Odsekzoznamu"/>
        <w:spacing w:before="240" w:after="240"/>
        <w:ind w:left="1134" w:hanging="1134"/>
        <w:jc w:val="left"/>
        <w:rPr>
          <w:b/>
          <w:szCs w:val="24"/>
          <w:lang w:eastAsia="sk-SK"/>
        </w:rPr>
      </w:pPr>
    </w:p>
    <w:p w:rsidR="004E682D" w:rsidRPr="002C3A5C" w:rsidRDefault="00564AD6" w:rsidP="00542974">
      <w:pPr>
        <w:pStyle w:val="Odsekzoznamu"/>
        <w:spacing w:before="240" w:after="240"/>
        <w:ind w:left="1134" w:hanging="1134"/>
        <w:jc w:val="left"/>
        <w:rPr>
          <w:b/>
          <w:szCs w:val="24"/>
          <w:lang w:eastAsia="sk-SK"/>
        </w:rPr>
      </w:pPr>
      <w:r w:rsidRPr="002C3A5C">
        <w:rPr>
          <w:b/>
          <w:szCs w:val="24"/>
          <w:lang w:eastAsia="sk-SK"/>
        </w:rPr>
        <w:t>Oblasť 8:</w:t>
      </w:r>
      <w:r w:rsidR="004E682D" w:rsidRPr="002C3A5C">
        <w:rPr>
          <w:b/>
          <w:szCs w:val="24"/>
          <w:lang w:eastAsia="sk-SK"/>
        </w:rPr>
        <w:t xml:space="preserve"> </w:t>
      </w:r>
      <w:r w:rsidR="00FD6985" w:rsidRPr="002C3A5C">
        <w:rPr>
          <w:b/>
          <w:szCs w:val="24"/>
          <w:lang w:eastAsia="sk-SK"/>
        </w:rPr>
        <w:t>P</w:t>
      </w:r>
      <w:r w:rsidR="00283561" w:rsidRPr="002C3A5C">
        <w:rPr>
          <w:b/>
          <w:szCs w:val="24"/>
          <w:lang w:eastAsia="sk-SK"/>
        </w:rPr>
        <w:t>rojekty zamerané na oblasti 1 až 7</w:t>
      </w:r>
      <w:r w:rsidR="004E682D" w:rsidRPr="002C3A5C">
        <w:rPr>
          <w:b/>
          <w:szCs w:val="24"/>
          <w:lang w:eastAsia="sk-SK"/>
        </w:rPr>
        <w:t xml:space="preserve"> s výškou </w:t>
      </w:r>
      <w:r w:rsidR="000A0C36" w:rsidRPr="002C3A5C">
        <w:rPr>
          <w:b/>
          <w:szCs w:val="24"/>
          <w:lang w:eastAsia="sk-SK"/>
        </w:rPr>
        <w:t xml:space="preserve">deklarovaných </w:t>
      </w:r>
      <w:r w:rsidR="004E682D" w:rsidRPr="002C3A5C">
        <w:rPr>
          <w:b/>
          <w:szCs w:val="24"/>
          <w:lang w:eastAsia="sk-SK"/>
        </w:rPr>
        <w:t xml:space="preserve">oprávnených výdavkov </w:t>
      </w:r>
      <w:r w:rsidRPr="002C3A5C">
        <w:rPr>
          <w:b/>
          <w:szCs w:val="24"/>
          <w:lang w:eastAsia="sk-SK"/>
        </w:rPr>
        <w:t>nad úrovňou 6</w:t>
      </w:r>
      <w:r w:rsidR="00890CC5" w:rsidRPr="002C3A5C">
        <w:rPr>
          <w:b/>
          <w:szCs w:val="24"/>
          <w:lang w:eastAsia="sk-SK"/>
        </w:rPr>
        <w:t>0%</w:t>
      </w:r>
      <w:r w:rsidR="004E682D" w:rsidRPr="002C3A5C">
        <w:rPr>
          <w:b/>
          <w:szCs w:val="24"/>
          <w:lang w:eastAsia="sk-SK"/>
        </w:rPr>
        <w:t xml:space="preserve"> maximálnych oprávnených výdavkov pre </w:t>
      </w:r>
      <w:r w:rsidR="00283561" w:rsidRPr="002C3A5C">
        <w:rPr>
          <w:b/>
          <w:szCs w:val="24"/>
          <w:lang w:eastAsia="sk-SK"/>
        </w:rPr>
        <w:t>pod</w:t>
      </w:r>
      <w:r w:rsidR="004E682D" w:rsidRPr="002C3A5C">
        <w:rPr>
          <w:b/>
          <w:szCs w:val="24"/>
          <w:lang w:eastAsia="sk-SK"/>
        </w:rPr>
        <w:t>opatrenie</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4678"/>
        <w:gridCol w:w="620"/>
        <w:gridCol w:w="2495"/>
      </w:tblGrid>
      <w:tr w:rsidR="004E682D" w:rsidRPr="00BA1C1C" w:rsidTr="00F450B8">
        <w:trPr>
          <w:cantSplit/>
          <w:trHeight w:val="479"/>
        </w:trPr>
        <w:tc>
          <w:tcPr>
            <w:tcW w:w="349" w:type="pct"/>
            <w:shd w:val="clear" w:color="auto" w:fill="92D050"/>
            <w:vAlign w:val="center"/>
          </w:tcPr>
          <w:p w:rsidR="004E682D" w:rsidRPr="00BA1C1C" w:rsidRDefault="004E682D" w:rsidP="003F62ED">
            <w:pPr>
              <w:jc w:val="center"/>
              <w:rPr>
                <w:b/>
                <w:sz w:val="18"/>
                <w:szCs w:val="18"/>
              </w:rPr>
            </w:pPr>
            <w:r w:rsidRPr="00BA1C1C">
              <w:rPr>
                <w:b/>
                <w:sz w:val="18"/>
                <w:szCs w:val="18"/>
              </w:rPr>
              <w:t>P. č.</w:t>
            </w:r>
          </w:p>
        </w:tc>
        <w:tc>
          <w:tcPr>
            <w:tcW w:w="2792" w:type="pct"/>
            <w:shd w:val="clear" w:color="auto" w:fill="92D050"/>
            <w:vAlign w:val="center"/>
          </w:tcPr>
          <w:p w:rsidR="004E682D" w:rsidRPr="00BA1C1C" w:rsidRDefault="004E682D" w:rsidP="003F62ED">
            <w:pPr>
              <w:jc w:val="center"/>
              <w:rPr>
                <w:b/>
                <w:sz w:val="18"/>
                <w:szCs w:val="18"/>
              </w:rPr>
            </w:pPr>
            <w:r w:rsidRPr="00BA1C1C">
              <w:rPr>
                <w:b/>
                <w:sz w:val="18"/>
                <w:szCs w:val="18"/>
              </w:rPr>
              <w:t>Kritérium</w:t>
            </w:r>
          </w:p>
        </w:tc>
        <w:tc>
          <w:tcPr>
            <w:tcW w:w="370" w:type="pct"/>
            <w:shd w:val="clear" w:color="auto" w:fill="92D050"/>
            <w:vAlign w:val="center"/>
          </w:tcPr>
          <w:p w:rsidR="004E682D" w:rsidRPr="00BA1C1C" w:rsidRDefault="004E682D" w:rsidP="00F450B8">
            <w:pPr>
              <w:spacing w:before="0" w:after="0"/>
              <w:jc w:val="center"/>
              <w:rPr>
                <w:b/>
                <w:sz w:val="18"/>
                <w:szCs w:val="18"/>
              </w:rPr>
            </w:pPr>
            <w:r w:rsidRPr="00BA1C1C">
              <w:rPr>
                <w:b/>
                <w:sz w:val="18"/>
                <w:szCs w:val="18"/>
              </w:rPr>
              <w:t>Body</w:t>
            </w:r>
          </w:p>
        </w:tc>
        <w:tc>
          <w:tcPr>
            <w:tcW w:w="1489" w:type="pct"/>
            <w:shd w:val="clear" w:color="auto" w:fill="92D050"/>
            <w:vAlign w:val="center"/>
          </w:tcPr>
          <w:p w:rsidR="004E682D" w:rsidRPr="00A60D4F" w:rsidRDefault="004E682D" w:rsidP="003F62ED">
            <w:pPr>
              <w:jc w:val="center"/>
              <w:rPr>
                <w:b/>
                <w:sz w:val="16"/>
                <w:szCs w:val="16"/>
              </w:rPr>
            </w:pPr>
            <w:r w:rsidRPr="00A60D4F">
              <w:rPr>
                <w:b/>
                <w:sz w:val="16"/>
                <w:szCs w:val="16"/>
              </w:rPr>
              <w:t>Poznámka</w:t>
            </w:r>
          </w:p>
        </w:tc>
      </w:tr>
      <w:tr w:rsidR="004E682D" w:rsidRPr="00BA1C1C" w:rsidTr="00F450B8">
        <w:trPr>
          <w:trHeight w:val="427"/>
        </w:trPr>
        <w:tc>
          <w:tcPr>
            <w:tcW w:w="349" w:type="pct"/>
            <w:vAlign w:val="center"/>
          </w:tcPr>
          <w:p w:rsidR="004E682D" w:rsidRPr="00BA1C1C" w:rsidRDefault="004E682D" w:rsidP="003F62ED">
            <w:pPr>
              <w:jc w:val="center"/>
              <w:rPr>
                <w:b/>
                <w:sz w:val="20"/>
              </w:rPr>
            </w:pPr>
            <w:r w:rsidRPr="00BA1C1C">
              <w:rPr>
                <w:b/>
                <w:sz w:val="20"/>
              </w:rPr>
              <w:t>1.</w:t>
            </w:r>
          </w:p>
        </w:tc>
        <w:tc>
          <w:tcPr>
            <w:tcW w:w="2792" w:type="pct"/>
            <w:vAlign w:val="center"/>
          </w:tcPr>
          <w:p w:rsidR="004E682D" w:rsidRPr="00BA1C1C" w:rsidRDefault="004E682D" w:rsidP="00A60D4F">
            <w:pPr>
              <w:jc w:val="left"/>
              <w:rPr>
                <w:sz w:val="18"/>
                <w:szCs w:val="18"/>
              </w:rPr>
            </w:pPr>
            <w:r w:rsidRPr="00BA1C1C">
              <w:rPr>
                <w:sz w:val="18"/>
                <w:szCs w:val="18"/>
              </w:rPr>
              <w:t xml:space="preserve">Projekt sa realizuje v okrese s mierou  evidovanej nezamestnanosti </w:t>
            </w:r>
            <w:r w:rsidR="007E7A7A" w:rsidRPr="00BA1C1C">
              <w:rPr>
                <w:sz w:val="18"/>
                <w:szCs w:val="18"/>
              </w:rPr>
              <w:t>k 31.12. predchádzajúceho roka</w:t>
            </w:r>
            <w:r w:rsidRPr="00BA1C1C">
              <w:rPr>
                <w:sz w:val="18"/>
                <w:szCs w:val="18"/>
              </w:rPr>
              <w:t xml:space="preserve">: </w:t>
            </w:r>
          </w:p>
          <w:p w:rsidR="004E682D" w:rsidRPr="00BA1C1C" w:rsidRDefault="004E682D" w:rsidP="001C4991">
            <w:pPr>
              <w:numPr>
                <w:ilvl w:val="0"/>
                <w:numId w:val="9"/>
              </w:numPr>
              <w:spacing w:before="0" w:after="0"/>
              <w:ind w:firstLine="951"/>
              <w:jc w:val="left"/>
              <w:rPr>
                <w:sz w:val="18"/>
                <w:szCs w:val="18"/>
              </w:rPr>
            </w:pPr>
            <w:r w:rsidRPr="00BA1C1C">
              <w:rPr>
                <w:sz w:val="18"/>
                <w:szCs w:val="18"/>
              </w:rPr>
              <w:t>do 15% vrátane</w:t>
            </w:r>
          </w:p>
          <w:p w:rsidR="004E682D" w:rsidRPr="00BA1C1C" w:rsidRDefault="007E7A7A" w:rsidP="001C4991">
            <w:pPr>
              <w:numPr>
                <w:ilvl w:val="0"/>
                <w:numId w:val="9"/>
              </w:numPr>
              <w:spacing w:before="0" w:after="0"/>
              <w:ind w:firstLine="951"/>
              <w:jc w:val="left"/>
              <w:rPr>
                <w:sz w:val="18"/>
                <w:szCs w:val="18"/>
              </w:rPr>
            </w:pPr>
            <w:r w:rsidRPr="00BA1C1C">
              <w:rPr>
                <w:sz w:val="18"/>
                <w:szCs w:val="18"/>
              </w:rPr>
              <w:t>nad 15%</w:t>
            </w:r>
          </w:p>
        </w:tc>
        <w:tc>
          <w:tcPr>
            <w:tcW w:w="370" w:type="pct"/>
            <w:vAlign w:val="center"/>
          </w:tcPr>
          <w:p w:rsidR="004E682D" w:rsidRDefault="004E682D" w:rsidP="00F450B8">
            <w:pPr>
              <w:spacing w:before="0" w:after="0"/>
              <w:jc w:val="center"/>
              <w:rPr>
                <w:sz w:val="18"/>
                <w:szCs w:val="18"/>
              </w:rPr>
            </w:pPr>
          </w:p>
          <w:p w:rsidR="00F450B8" w:rsidRDefault="00F450B8" w:rsidP="00F450B8">
            <w:pPr>
              <w:spacing w:before="0" w:after="0"/>
              <w:jc w:val="center"/>
              <w:rPr>
                <w:sz w:val="18"/>
                <w:szCs w:val="18"/>
              </w:rPr>
            </w:pPr>
          </w:p>
          <w:p w:rsidR="00F450B8" w:rsidRPr="00BA1C1C" w:rsidRDefault="00F450B8" w:rsidP="00F450B8">
            <w:pPr>
              <w:spacing w:before="0" w:after="0"/>
              <w:jc w:val="center"/>
              <w:rPr>
                <w:sz w:val="18"/>
                <w:szCs w:val="18"/>
              </w:rPr>
            </w:pPr>
          </w:p>
          <w:p w:rsidR="00BC54E6" w:rsidRPr="00BA1C1C" w:rsidRDefault="000A0C36" w:rsidP="00F450B8">
            <w:pPr>
              <w:spacing w:before="0" w:after="0"/>
              <w:jc w:val="center"/>
              <w:rPr>
                <w:sz w:val="18"/>
                <w:szCs w:val="18"/>
              </w:rPr>
            </w:pPr>
            <w:r w:rsidRPr="00BA1C1C">
              <w:rPr>
                <w:sz w:val="18"/>
                <w:szCs w:val="18"/>
              </w:rPr>
              <w:t>9</w:t>
            </w:r>
          </w:p>
          <w:p w:rsidR="004E682D" w:rsidRPr="00BA1C1C" w:rsidRDefault="007E7A7A" w:rsidP="00F450B8">
            <w:pPr>
              <w:spacing w:before="0" w:after="0"/>
              <w:jc w:val="center"/>
              <w:rPr>
                <w:sz w:val="18"/>
                <w:szCs w:val="18"/>
              </w:rPr>
            </w:pPr>
            <w:r w:rsidRPr="00BA1C1C">
              <w:rPr>
                <w:sz w:val="18"/>
                <w:szCs w:val="18"/>
              </w:rPr>
              <w:t>1</w:t>
            </w:r>
            <w:r w:rsidR="000A0C36" w:rsidRPr="00BA1C1C">
              <w:rPr>
                <w:sz w:val="18"/>
                <w:szCs w:val="18"/>
              </w:rPr>
              <w:t>0</w:t>
            </w:r>
          </w:p>
        </w:tc>
        <w:tc>
          <w:tcPr>
            <w:tcW w:w="1489" w:type="pct"/>
            <w:shd w:val="clear" w:color="auto" w:fill="92D050"/>
            <w:vAlign w:val="center"/>
          </w:tcPr>
          <w:p w:rsidR="004E682D" w:rsidRPr="00A60D4F" w:rsidRDefault="004E682D" w:rsidP="003F62ED">
            <w:pPr>
              <w:jc w:val="left"/>
              <w:rPr>
                <w:sz w:val="16"/>
                <w:szCs w:val="16"/>
              </w:rPr>
            </w:pPr>
            <w:r w:rsidRPr="00A60D4F">
              <w:rPr>
                <w:sz w:val="16"/>
                <w:szCs w:val="16"/>
              </w:rPr>
              <w:t>V prípade, ak sa projekt realizuje vo viacerých okresoch, body sa pridelia na základe nezamestnanosti vypočítanej aritmetickým priemerom z údajov nezamestnanosti všetkých okresov, kde sa projekt realizuje.</w:t>
            </w:r>
          </w:p>
          <w:p w:rsidR="004E682D" w:rsidRPr="00A60D4F" w:rsidRDefault="004E682D" w:rsidP="003F62ED">
            <w:pPr>
              <w:jc w:val="left"/>
              <w:rPr>
                <w:sz w:val="16"/>
                <w:szCs w:val="16"/>
              </w:rPr>
            </w:pPr>
            <w:r w:rsidRPr="00A60D4F">
              <w:rPr>
                <w:sz w:val="16"/>
                <w:szCs w:val="16"/>
              </w:rPr>
              <w:t>Ma</w:t>
            </w:r>
            <w:r w:rsidR="007E7A7A" w:rsidRPr="00A60D4F">
              <w:rPr>
                <w:sz w:val="16"/>
                <w:szCs w:val="16"/>
              </w:rPr>
              <w:t>ximálny počet bodov je 1</w:t>
            </w:r>
            <w:r w:rsidR="00081C98" w:rsidRPr="00A60D4F">
              <w:rPr>
                <w:sz w:val="16"/>
                <w:szCs w:val="16"/>
              </w:rPr>
              <w:t>0</w:t>
            </w:r>
            <w:r w:rsidRPr="00A60D4F">
              <w:rPr>
                <w:sz w:val="16"/>
                <w:szCs w:val="16"/>
              </w:rPr>
              <w:t>.</w:t>
            </w:r>
          </w:p>
        </w:tc>
      </w:tr>
      <w:tr w:rsidR="000A0C36" w:rsidRPr="00BA1C1C" w:rsidTr="00F450B8">
        <w:trPr>
          <w:trHeight w:val="640"/>
        </w:trPr>
        <w:tc>
          <w:tcPr>
            <w:tcW w:w="349" w:type="pct"/>
            <w:vAlign w:val="center"/>
          </w:tcPr>
          <w:p w:rsidR="000A0C36" w:rsidRPr="00BA1C1C" w:rsidRDefault="000A0C36" w:rsidP="003F62ED">
            <w:pPr>
              <w:jc w:val="center"/>
              <w:rPr>
                <w:b/>
                <w:sz w:val="20"/>
              </w:rPr>
            </w:pPr>
            <w:r w:rsidRPr="00BA1C1C">
              <w:rPr>
                <w:b/>
                <w:sz w:val="20"/>
              </w:rPr>
              <w:t>2.</w:t>
            </w:r>
          </w:p>
        </w:tc>
        <w:tc>
          <w:tcPr>
            <w:tcW w:w="2792" w:type="pct"/>
            <w:vAlign w:val="center"/>
          </w:tcPr>
          <w:p w:rsidR="00711347" w:rsidRPr="00BA1C1C" w:rsidRDefault="00711347" w:rsidP="00A60D4F">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0A0C36" w:rsidRPr="00BA1C1C" w:rsidRDefault="000A0C36" w:rsidP="00A60D4F">
            <w:pPr>
              <w:spacing w:after="0"/>
              <w:jc w:val="left"/>
              <w:rPr>
                <w:sz w:val="18"/>
                <w:szCs w:val="18"/>
              </w:rPr>
            </w:pPr>
          </w:p>
        </w:tc>
        <w:tc>
          <w:tcPr>
            <w:tcW w:w="370" w:type="pct"/>
            <w:vAlign w:val="center"/>
          </w:tcPr>
          <w:p w:rsidR="000A0C36" w:rsidRPr="00BA1C1C" w:rsidRDefault="000A0C36" w:rsidP="00D36B52">
            <w:pPr>
              <w:spacing w:before="0" w:after="0"/>
              <w:jc w:val="center"/>
              <w:rPr>
                <w:sz w:val="18"/>
                <w:szCs w:val="18"/>
              </w:rPr>
            </w:pPr>
            <w:r w:rsidRPr="00BA1C1C">
              <w:rPr>
                <w:sz w:val="18"/>
                <w:szCs w:val="18"/>
              </w:rPr>
              <w:t>3</w:t>
            </w:r>
          </w:p>
        </w:tc>
        <w:tc>
          <w:tcPr>
            <w:tcW w:w="1489" w:type="pct"/>
            <w:shd w:val="clear" w:color="auto" w:fill="92D050"/>
            <w:vAlign w:val="center"/>
          </w:tcPr>
          <w:p w:rsidR="000A0C36" w:rsidRPr="00A60D4F" w:rsidRDefault="000A0C36" w:rsidP="003F62ED">
            <w:pPr>
              <w:jc w:val="left"/>
              <w:rPr>
                <w:sz w:val="16"/>
                <w:szCs w:val="16"/>
              </w:rPr>
            </w:pPr>
            <w:r w:rsidRPr="00A60D4F">
              <w:rPr>
                <w:sz w:val="16"/>
                <w:szCs w:val="16"/>
              </w:rPr>
              <w:t xml:space="preserve"> Vykazujú sa miesta súvisiace so samotnou realizáciou projektu</w:t>
            </w:r>
            <w:r w:rsidR="00A60D4F">
              <w:rPr>
                <w:sz w:val="16"/>
                <w:szCs w:val="16"/>
              </w:rPr>
              <w:t>,</w:t>
            </w:r>
            <w:r w:rsidRPr="00A60D4F">
              <w:rPr>
                <w:sz w:val="16"/>
                <w:szCs w:val="16"/>
              </w:rPr>
              <w:t xml:space="preserve"> nie celkové miesta v podniku. Za počiatočný stav sa berie stav pred investíciou.  Žiadateľ musí </w:t>
            </w:r>
            <w:r w:rsidR="00874535" w:rsidRPr="00A60D4F">
              <w:rPr>
                <w:sz w:val="16"/>
                <w:szCs w:val="16"/>
              </w:rPr>
              <w:t xml:space="preserve">preukázateľne </w:t>
            </w:r>
            <w:r w:rsidRPr="00A60D4F">
              <w:rPr>
                <w:sz w:val="16"/>
                <w:szCs w:val="16"/>
              </w:rPr>
              <w:t xml:space="preserve"> označovať uvedené miesta označením miesto PRV. Berie sa pracovné miesto na celý </w:t>
            </w:r>
            <w:r w:rsidRPr="00A60D4F">
              <w:rPr>
                <w:sz w:val="16"/>
                <w:szCs w:val="16"/>
              </w:rPr>
              <w:lastRenderedPageBreak/>
              <w:t xml:space="preserve">úväzok. V prípade čiastočných úväzkov resp. sezónnych zamestnancov sa metodika posudzovania uvedie vo výzve. </w:t>
            </w:r>
            <w:r w:rsidR="00081C98" w:rsidRPr="00A60D4F">
              <w:rPr>
                <w:sz w:val="16"/>
                <w:szCs w:val="16"/>
              </w:rPr>
              <w:t>Miesto sa musí vytvoriť najneskôr do 6 mesi</w:t>
            </w:r>
            <w:r w:rsidR="00A60D4F">
              <w:rPr>
                <w:sz w:val="16"/>
                <w:szCs w:val="16"/>
              </w:rPr>
              <w:t>acov od realizácie investície (</w:t>
            </w:r>
            <w:r w:rsidR="00081C98" w:rsidRPr="00A60D4F">
              <w:rPr>
                <w:sz w:val="16"/>
                <w:szCs w:val="16"/>
              </w:rPr>
              <w:t>odo dňa predloženia ŽoP)</w:t>
            </w:r>
            <w:r w:rsidR="00A60D4F">
              <w:rPr>
                <w:sz w:val="16"/>
                <w:szCs w:val="16"/>
              </w:rPr>
              <w:t>.</w:t>
            </w:r>
            <w:r w:rsidR="00081C98" w:rsidRPr="00A60D4F">
              <w:rPr>
                <w:sz w:val="16"/>
                <w:szCs w:val="16"/>
              </w:rPr>
              <w:t xml:space="preserve">  </w:t>
            </w:r>
          </w:p>
        </w:tc>
      </w:tr>
      <w:tr w:rsidR="00F00E5C" w:rsidRPr="00BA1C1C" w:rsidTr="00F450B8">
        <w:trPr>
          <w:trHeight w:val="640"/>
        </w:trPr>
        <w:tc>
          <w:tcPr>
            <w:tcW w:w="349" w:type="pct"/>
            <w:vAlign w:val="center"/>
          </w:tcPr>
          <w:p w:rsidR="00F00E5C" w:rsidRPr="00BA1C1C" w:rsidRDefault="00C814E1" w:rsidP="003F62ED">
            <w:pPr>
              <w:jc w:val="center"/>
              <w:rPr>
                <w:b/>
                <w:sz w:val="20"/>
              </w:rPr>
            </w:pPr>
            <w:r w:rsidRPr="00BA1C1C">
              <w:rPr>
                <w:b/>
                <w:sz w:val="20"/>
              </w:rPr>
              <w:lastRenderedPageBreak/>
              <w:t>3</w:t>
            </w:r>
            <w:r w:rsidR="00F00E5C" w:rsidRPr="00BA1C1C">
              <w:rPr>
                <w:b/>
                <w:sz w:val="20"/>
              </w:rPr>
              <w:t>.</w:t>
            </w:r>
          </w:p>
        </w:tc>
        <w:tc>
          <w:tcPr>
            <w:tcW w:w="2792" w:type="pct"/>
            <w:vAlign w:val="center"/>
          </w:tcPr>
          <w:p w:rsidR="00F00E5C" w:rsidRPr="00BA1C1C" w:rsidRDefault="00F00E5C" w:rsidP="00A60D4F">
            <w:pPr>
              <w:spacing w:after="0"/>
              <w:jc w:val="left"/>
              <w:rPr>
                <w:sz w:val="18"/>
                <w:szCs w:val="18"/>
              </w:rPr>
            </w:pPr>
            <w:r w:rsidRPr="00BA1C1C">
              <w:rPr>
                <w:sz w:val="18"/>
                <w:szCs w:val="18"/>
              </w:rPr>
              <w:t>Žiadateľ bol založený alebo vznikol po 1.1.2014, nemá ukončený žiadny celý rok činnosti a preto nevie preukázať ekonomickú životaschopnosť</w:t>
            </w:r>
          </w:p>
          <w:p w:rsidR="00F00E5C" w:rsidRPr="00BA1C1C" w:rsidRDefault="00F00E5C" w:rsidP="00A60D4F">
            <w:pPr>
              <w:spacing w:after="0"/>
              <w:jc w:val="left"/>
              <w:rPr>
                <w:sz w:val="18"/>
                <w:szCs w:val="18"/>
              </w:rPr>
            </w:pPr>
            <w:r w:rsidRPr="00BA1C1C">
              <w:rPr>
                <w:sz w:val="18"/>
                <w:szCs w:val="18"/>
              </w:rPr>
              <w:t>Žiadateľ spĺňa aspoň jedno kritérium  ekonomickej životaschopnosti</w:t>
            </w:r>
          </w:p>
          <w:p w:rsidR="00F00E5C" w:rsidRPr="00BA1C1C" w:rsidRDefault="00F00E5C" w:rsidP="00A60D4F">
            <w:pPr>
              <w:spacing w:after="0"/>
              <w:jc w:val="left"/>
              <w:rPr>
                <w:sz w:val="18"/>
                <w:szCs w:val="18"/>
              </w:rPr>
            </w:pPr>
            <w:r w:rsidRPr="00BA1C1C">
              <w:rPr>
                <w:sz w:val="18"/>
                <w:szCs w:val="18"/>
              </w:rPr>
              <w:t>Žiadateľ spĺňa obidve kritériá ekonomickej životaschopnosti</w:t>
            </w:r>
          </w:p>
        </w:tc>
        <w:tc>
          <w:tcPr>
            <w:tcW w:w="370" w:type="pct"/>
            <w:vAlign w:val="center"/>
          </w:tcPr>
          <w:p w:rsidR="00F00E5C" w:rsidRDefault="00F00E5C" w:rsidP="00F450B8">
            <w:pPr>
              <w:spacing w:before="0" w:after="0"/>
              <w:jc w:val="center"/>
              <w:rPr>
                <w:sz w:val="18"/>
                <w:szCs w:val="18"/>
              </w:rPr>
            </w:pPr>
            <w:r w:rsidRPr="00BA1C1C">
              <w:rPr>
                <w:sz w:val="18"/>
                <w:szCs w:val="18"/>
              </w:rPr>
              <w:t>1</w:t>
            </w:r>
          </w:p>
          <w:p w:rsidR="00A60D4F" w:rsidRPr="00BA1C1C" w:rsidRDefault="00A60D4F" w:rsidP="00F450B8">
            <w:pPr>
              <w:spacing w:before="0" w:after="0"/>
              <w:jc w:val="center"/>
              <w:rPr>
                <w:sz w:val="18"/>
                <w:szCs w:val="18"/>
              </w:rPr>
            </w:pPr>
          </w:p>
          <w:p w:rsidR="00F00E5C" w:rsidRDefault="00F00E5C" w:rsidP="00F450B8">
            <w:pPr>
              <w:spacing w:before="0" w:after="0"/>
              <w:jc w:val="center"/>
              <w:rPr>
                <w:sz w:val="18"/>
                <w:szCs w:val="18"/>
              </w:rPr>
            </w:pPr>
            <w:r w:rsidRPr="00BA1C1C">
              <w:rPr>
                <w:sz w:val="18"/>
                <w:szCs w:val="18"/>
              </w:rPr>
              <w:t>2</w:t>
            </w:r>
          </w:p>
          <w:p w:rsidR="00A60D4F" w:rsidRPr="00BA1C1C" w:rsidRDefault="00A60D4F" w:rsidP="00F450B8">
            <w:pPr>
              <w:spacing w:before="0" w:after="0"/>
              <w:jc w:val="center"/>
              <w:rPr>
                <w:sz w:val="18"/>
                <w:szCs w:val="18"/>
              </w:rPr>
            </w:pPr>
          </w:p>
          <w:p w:rsidR="00F00E5C" w:rsidRPr="00BA1C1C" w:rsidRDefault="00F00E5C" w:rsidP="00F450B8">
            <w:pPr>
              <w:spacing w:before="0" w:after="0"/>
              <w:jc w:val="center"/>
              <w:rPr>
                <w:sz w:val="18"/>
                <w:szCs w:val="18"/>
              </w:rPr>
            </w:pPr>
            <w:r w:rsidRPr="00BA1C1C">
              <w:rPr>
                <w:sz w:val="18"/>
                <w:szCs w:val="18"/>
              </w:rPr>
              <w:t>3</w:t>
            </w:r>
          </w:p>
        </w:tc>
        <w:tc>
          <w:tcPr>
            <w:tcW w:w="1489" w:type="pct"/>
            <w:shd w:val="clear" w:color="auto" w:fill="92D050"/>
            <w:vAlign w:val="center"/>
          </w:tcPr>
          <w:p w:rsidR="00A60D4F" w:rsidRDefault="00F00E5C" w:rsidP="00A60D4F">
            <w:pPr>
              <w:jc w:val="left"/>
              <w:rPr>
                <w:sz w:val="16"/>
                <w:szCs w:val="16"/>
              </w:rPr>
            </w:pPr>
            <w:r w:rsidRPr="00A60D4F">
              <w:rPr>
                <w:sz w:val="16"/>
                <w:szCs w:val="16"/>
              </w:rPr>
              <w:t xml:space="preserve">Posúdenie životaschopnosti platí aspoň za jeden rok z rokov 2013 alebo 2014. </w:t>
            </w:r>
          </w:p>
          <w:p w:rsidR="00F00E5C" w:rsidRPr="00A60D4F" w:rsidRDefault="00F00E5C" w:rsidP="00A60D4F">
            <w:pPr>
              <w:jc w:val="left"/>
              <w:rPr>
                <w:sz w:val="16"/>
                <w:szCs w:val="16"/>
              </w:rPr>
            </w:pPr>
            <w:r w:rsidRPr="00A60D4F">
              <w:rPr>
                <w:sz w:val="16"/>
                <w:szCs w:val="16"/>
              </w:rPr>
              <w:t>Spôsob uplatňovania bude stanovený vo výzve. Maximálny počet bodov je 3.</w:t>
            </w:r>
          </w:p>
        </w:tc>
      </w:tr>
      <w:tr w:rsidR="00F00E5C" w:rsidRPr="00BA1C1C" w:rsidTr="00F450B8">
        <w:trPr>
          <w:trHeight w:val="640"/>
        </w:trPr>
        <w:tc>
          <w:tcPr>
            <w:tcW w:w="349" w:type="pct"/>
            <w:vAlign w:val="center"/>
          </w:tcPr>
          <w:p w:rsidR="00F00E5C" w:rsidRPr="00BA1C1C" w:rsidRDefault="00C814E1" w:rsidP="003F62ED">
            <w:pPr>
              <w:jc w:val="center"/>
              <w:rPr>
                <w:b/>
                <w:sz w:val="20"/>
              </w:rPr>
            </w:pPr>
            <w:r w:rsidRPr="00BA1C1C">
              <w:rPr>
                <w:b/>
                <w:sz w:val="20"/>
              </w:rPr>
              <w:t>4</w:t>
            </w:r>
            <w:r w:rsidR="00F00E5C" w:rsidRPr="00BA1C1C">
              <w:rPr>
                <w:b/>
                <w:sz w:val="20"/>
              </w:rPr>
              <w:t>.</w:t>
            </w:r>
          </w:p>
        </w:tc>
        <w:tc>
          <w:tcPr>
            <w:tcW w:w="2792" w:type="pct"/>
            <w:vAlign w:val="center"/>
          </w:tcPr>
          <w:p w:rsidR="00F00E5C" w:rsidRPr="00BA1C1C" w:rsidRDefault="00F00E5C" w:rsidP="00A60D4F">
            <w:pPr>
              <w:spacing w:after="0"/>
              <w:jc w:val="left"/>
              <w:rPr>
                <w:sz w:val="18"/>
                <w:szCs w:val="18"/>
              </w:rPr>
            </w:pPr>
            <w:r w:rsidRPr="00BA1C1C">
              <w:rPr>
                <w:sz w:val="18"/>
                <w:szCs w:val="18"/>
              </w:rPr>
              <w:t>Projekt prispieva k hlavným cieľom PRV v rámci opatrenia 4.1 na základe an</w:t>
            </w:r>
            <w:r w:rsidR="006A7913" w:rsidRPr="00BA1C1C">
              <w:rPr>
                <w:sz w:val="18"/>
                <w:szCs w:val="18"/>
              </w:rPr>
              <w:t>a</w:t>
            </w:r>
            <w:r w:rsidRPr="00BA1C1C">
              <w:rPr>
                <w:sz w:val="18"/>
                <w:szCs w:val="18"/>
              </w:rPr>
              <w:t xml:space="preserve">lýzy potrieb -  zvýšeniu efektívnosti výroby, k zvýšeniu produkcie alebo k zvýšeniu kvality výrobkov </w:t>
            </w:r>
            <w:r w:rsidR="00CC47F4" w:rsidRPr="00BA1C1C">
              <w:rPr>
                <w:sz w:val="18"/>
                <w:szCs w:val="18"/>
              </w:rPr>
              <w:t>resp. k</w:t>
            </w:r>
            <w:r w:rsidR="000A0C36" w:rsidRPr="00BA1C1C">
              <w:rPr>
                <w:sz w:val="18"/>
                <w:szCs w:val="18"/>
              </w:rPr>
              <w:t xml:space="preserve"> </w:t>
            </w:r>
            <w:r w:rsidR="00CC47F4" w:rsidRPr="00BA1C1C">
              <w:rPr>
                <w:sz w:val="18"/>
                <w:szCs w:val="18"/>
              </w:rPr>
              <w:t>pestovaniu resp. výrobe nových produktov</w:t>
            </w:r>
          </w:p>
        </w:tc>
        <w:tc>
          <w:tcPr>
            <w:tcW w:w="370" w:type="pct"/>
            <w:vAlign w:val="center"/>
          </w:tcPr>
          <w:p w:rsidR="00F00E5C" w:rsidRPr="00BA1C1C" w:rsidRDefault="00F00E5C" w:rsidP="00F450B8">
            <w:pPr>
              <w:spacing w:before="0" w:after="0"/>
              <w:jc w:val="center"/>
              <w:rPr>
                <w:sz w:val="18"/>
                <w:szCs w:val="18"/>
              </w:rPr>
            </w:pPr>
            <w:r w:rsidRPr="00BA1C1C">
              <w:rPr>
                <w:sz w:val="18"/>
                <w:szCs w:val="18"/>
              </w:rPr>
              <w:t>5</w:t>
            </w:r>
          </w:p>
        </w:tc>
        <w:tc>
          <w:tcPr>
            <w:tcW w:w="1489" w:type="pct"/>
            <w:shd w:val="clear" w:color="auto" w:fill="92D050"/>
            <w:vAlign w:val="center"/>
          </w:tcPr>
          <w:p w:rsidR="00F00E5C" w:rsidRPr="00A60D4F" w:rsidRDefault="00746CA5" w:rsidP="00A60D4F">
            <w:pPr>
              <w:jc w:val="left"/>
              <w:rPr>
                <w:sz w:val="16"/>
                <w:szCs w:val="16"/>
              </w:rPr>
            </w:pPr>
            <w:r w:rsidRPr="00A60D4F">
              <w:rPr>
                <w:sz w:val="16"/>
                <w:szCs w:val="16"/>
              </w:rPr>
              <w:t>Žiadateľ uvedené popíše v žiadosti o NFP a na základe splnenia si uplatní body.</w:t>
            </w:r>
          </w:p>
        </w:tc>
      </w:tr>
      <w:tr w:rsidR="00901750" w:rsidRPr="00BA1C1C" w:rsidTr="00F450B8">
        <w:trPr>
          <w:trHeight w:val="416"/>
        </w:trPr>
        <w:tc>
          <w:tcPr>
            <w:tcW w:w="349" w:type="pct"/>
            <w:vAlign w:val="center"/>
          </w:tcPr>
          <w:p w:rsidR="00901750" w:rsidRPr="00BA1C1C" w:rsidRDefault="00901750" w:rsidP="003F62ED">
            <w:pPr>
              <w:jc w:val="center"/>
              <w:rPr>
                <w:b/>
                <w:sz w:val="20"/>
              </w:rPr>
            </w:pPr>
            <w:r w:rsidRPr="00BA1C1C">
              <w:rPr>
                <w:b/>
                <w:sz w:val="20"/>
              </w:rPr>
              <w:t>5.</w:t>
            </w:r>
          </w:p>
        </w:tc>
        <w:tc>
          <w:tcPr>
            <w:tcW w:w="2792" w:type="pct"/>
            <w:tcBorders>
              <w:bottom w:val="nil"/>
            </w:tcBorders>
            <w:vAlign w:val="center"/>
          </w:tcPr>
          <w:p w:rsidR="00901750" w:rsidRPr="00BA1C1C" w:rsidRDefault="00901750" w:rsidP="00D85161">
            <w:pPr>
              <w:spacing w:after="0"/>
              <w:jc w:val="left"/>
              <w:rPr>
                <w:sz w:val="18"/>
                <w:szCs w:val="18"/>
              </w:rPr>
            </w:pPr>
            <w:r w:rsidRPr="00BA1C1C">
              <w:rPr>
                <w:sz w:val="18"/>
                <w:szCs w:val="18"/>
              </w:rPr>
              <w:t>Deklarované oprávnené výdavky žiadateľom  v súvislosti s projektom sú:</w:t>
            </w:r>
          </w:p>
          <w:p w:rsidR="00901750" w:rsidRPr="00BA1C1C" w:rsidRDefault="00901750" w:rsidP="005E22E0">
            <w:pPr>
              <w:pStyle w:val="Odsekzoznamu"/>
              <w:numPr>
                <w:ilvl w:val="0"/>
                <w:numId w:val="40"/>
              </w:numPr>
              <w:spacing w:after="0"/>
              <w:jc w:val="left"/>
              <w:rPr>
                <w:sz w:val="18"/>
                <w:szCs w:val="18"/>
              </w:rPr>
            </w:pPr>
            <w:r w:rsidRPr="00BA1C1C">
              <w:rPr>
                <w:sz w:val="18"/>
                <w:szCs w:val="18"/>
              </w:rPr>
              <w:t>max. vo výške 1600 tis. EUR vrátane</w:t>
            </w:r>
          </w:p>
          <w:p w:rsidR="00901750" w:rsidRPr="00BA1C1C" w:rsidRDefault="00901750" w:rsidP="005E22E0">
            <w:pPr>
              <w:pStyle w:val="Odsekzoznamu"/>
              <w:numPr>
                <w:ilvl w:val="0"/>
                <w:numId w:val="40"/>
              </w:numPr>
              <w:spacing w:after="0"/>
              <w:jc w:val="left"/>
              <w:rPr>
                <w:sz w:val="18"/>
                <w:szCs w:val="18"/>
              </w:rPr>
            </w:pPr>
            <w:r w:rsidRPr="00BA1C1C">
              <w:rPr>
                <w:sz w:val="18"/>
                <w:szCs w:val="18"/>
              </w:rPr>
              <w:t>max. vo výške 1800 tis. EUR vrátane</w:t>
            </w:r>
          </w:p>
          <w:p w:rsidR="00901750" w:rsidRPr="00DB3C2E" w:rsidRDefault="00901750" w:rsidP="005E22E0">
            <w:pPr>
              <w:pStyle w:val="Odsekzoznamu"/>
              <w:numPr>
                <w:ilvl w:val="0"/>
                <w:numId w:val="40"/>
              </w:numPr>
              <w:spacing w:after="0"/>
              <w:rPr>
                <w:sz w:val="18"/>
                <w:szCs w:val="18"/>
              </w:rPr>
            </w:pPr>
            <w:r w:rsidRPr="00BA1C1C">
              <w:rPr>
                <w:sz w:val="18"/>
                <w:szCs w:val="18"/>
              </w:rPr>
              <w:t xml:space="preserve"> nad 1800 tis. EUR</w:t>
            </w:r>
          </w:p>
        </w:tc>
        <w:tc>
          <w:tcPr>
            <w:tcW w:w="370" w:type="pct"/>
            <w:tcBorders>
              <w:bottom w:val="nil"/>
            </w:tcBorders>
            <w:vAlign w:val="center"/>
          </w:tcPr>
          <w:p w:rsidR="00901750" w:rsidRDefault="00901750" w:rsidP="00F450B8">
            <w:pPr>
              <w:spacing w:before="0" w:after="0"/>
              <w:jc w:val="center"/>
              <w:rPr>
                <w:sz w:val="18"/>
                <w:szCs w:val="18"/>
              </w:rPr>
            </w:pPr>
          </w:p>
          <w:p w:rsidR="00901750" w:rsidRDefault="00901750" w:rsidP="00F450B8">
            <w:pPr>
              <w:spacing w:before="0" w:after="0"/>
              <w:jc w:val="center"/>
              <w:rPr>
                <w:sz w:val="18"/>
                <w:szCs w:val="18"/>
              </w:rPr>
            </w:pPr>
          </w:p>
          <w:p w:rsidR="00901750" w:rsidRDefault="00901750" w:rsidP="00F450B8">
            <w:pPr>
              <w:spacing w:before="0" w:after="0"/>
              <w:jc w:val="center"/>
              <w:rPr>
                <w:sz w:val="18"/>
                <w:szCs w:val="18"/>
              </w:rPr>
            </w:pPr>
          </w:p>
          <w:p w:rsidR="00901750" w:rsidRPr="00BA1C1C" w:rsidRDefault="00901750" w:rsidP="00F450B8">
            <w:pPr>
              <w:spacing w:before="0" w:after="0"/>
              <w:jc w:val="center"/>
              <w:rPr>
                <w:sz w:val="18"/>
                <w:szCs w:val="18"/>
              </w:rPr>
            </w:pPr>
            <w:r w:rsidRPr="00BA1C1C">
              <w:rPr>
                <w:sz w:val="18"/>
                <w:szCs w:val="18"/>
              </w:rPr>
              <w:t>15</w:t>
            </w:r>
          </w:p>
          <w:p w:rsidR="00901750" w:rsidRPr="00BA1C1C" w:rsidRDefault="00901750" w:rsidP="00F450B8">
            <w:pPr>
              <w:spacing w:before="0" w:after="0"/>
              <w:jc w:val="center"/>
              <w:rPr>
                <w:sz w:val="18"/>
                <w:szCs w:val="18"/>
              </w:rPr>
            </w:pPr>
            <w:r w:rsidRPr="00BA1C1C">
              <w:rPr>
                <w:sz w:val="18"/>
                <w:szCs w:val="18"/>
              </w:rPr>
              <w:t>13</w:t>
            </w:r>
          </w:p>
          <w:p w:rsidR="00901750" w:rsidRPr="00BA1C1C" w:rsidRDefault="00901750" w:rsidP="00F450B8">
            <w:pPr>
              <w:spacing w:before="0" w:after="0"/>
              <w:jc w:val="center"/>
              <w:rPr>
                <w:sz w:val="18"/>
                <w:szCs w:val="18"/>
              </w:rPr>
            </w:pPr>
            <w:r w:rsidRPr="00BA1C1C">
              <w:rPr>
                <w:sz w:val="18"/>
                <w:szCs w:val="18"/>
              </w:rPr>
              <w:t>11</w:t>
            </w:r>
          </w:p>
        </w:tc>
        <w:tc>
          <w:tcPr>
            <w:tcW w:w="1489" w:type="pct"/>
            <w:shd w:val="clear" w:color="auto" w:fill="92D050"/>
            <w:vAlign w:val="center"/>
          </w:tcPr>
          <w:p w:rsidR="00901750" w:rsidRPr="00A60D4F" w:rsidRDefault="00901750" w:rsidP="003F62ED">
            <w:pPr>
              <w:rPr>
                <w:sz w:val="16"/>
                <w:szCs w:val="16"/>
              </w:rPr>
            </w:pPr>
          </w:p>
          <w:p w:rsidR="00901750" w:rsidRPr="00A60D4F" w:rsidRDefault="00901750" w:rsidP="00901750">
            <w:pPr>
              <w:rPr>
                <w:sz w:val="16"/>
                <w:szCs w:val="16"/>
              </w:rPr>
            </w:pPr>
            <w:r w:rsidRPr="00A60D4F">
              <w:rPr>
                <w:sz w:val="16"/>
                <w:szCs w:val="16"/>
              </w:rPr>
              <w:t>Maximálny počet bodov je  15.</w:t>
            </w:r>
          </w:p>
        </w:tc>
      </w:tr>
      <w:tr w:rsidR="00901750" w:rsidRPr="00BA1C1C" w:rsidTr="00F450B8">
        <w:trPr>
          <w:trHeight w:val="623"/>
        </w:trPr>
        <w:tc>
          <w:tcPr>
            <w:tcW w:w="349" w:type="pct"/>
            <w:vAlign w:val="center"/>
          </w:tcPr>
          <w:p w:rsidR="00901750" w:rsidRPr="00BA1C1C" w:rsidRDefault="00901750" w:rsidP="003F62ED">
            <w:pPr>
              <w:jc w:val="center"/>
              <w:rPr>
                <w:b/>
                <w:sz w:val="20"/>
              </w:rPr>
            </w:pPr>
            <w:r w:rsidRPr="00BA1C1C">
              <w:rPr>
                <w:b/>
                <w:sz w:val="20"/>
              </w:rPr>
              <w:t>6.</w:t>
            </w:r>
          </w:p>
        </w:tc>
        <w:tc>
          <w:tcPr>
            <w:tcW w:w="2792" w:type="pct"/>
            <w:tcBorders>
              <w:bottom w:val="nil"/>
            </w:tcBorders>
            <w:vAlign w:val="center"/>
          </w:tcPr>
          <w:p w:rsidR="00901750" w:rsidRDefault="00901750" w:rsidP="00F450B8">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901750" w:rsidRPr="00BA1C1C" w:rsidRDefault="00901750" w:rsidP="00FA7748">
            <w:pPr>
              <w:spacing w:before="0" w:after="0"/>
              <w:jc w:val="left"/>
              <w:rPr>
                <w:sz w:val="18"/>
                <w:szCs w:val="18"/>
              </w:rPr>
            </w:pPr>
          </w:p>
          <w:p w:rsidR="00901750" w:rsidRPr="00BA1C1C" w:rsidRDefault="00901750" w:rsidP="00FA7748">
            <w:pPr>
              <w:spacing w:before="0" w:after="0"/>
              <w:jc w:val="left"/>
              <w:rPr>
                <w:sz w:val="18"/>
                <w:szCs w:val="18"/>
              </w:rPr>
            </w:pPr>
            <w:r w:rsidRPr="00BA1C1C">
              <w:rPr>
                <w:sz w:val="18"/>
                <w:szCs w:val="18"/>
              </w:rPr>
              <w:t xml:space="preserve">V prípade uplatnenia základnej intenzity: </w:t>
            </w:r>
          </w:p>
          <w:p w:rsidR="00901750" w:rsidRPr="00BA1C1C" w:rsidRDefault="00901750" w:rsidP="005E22E0">
            <w:pPr>
              <w:pStyle w:val="Odsekzoznamu"/>
              <w:numPr>
                <w:ilvl w:val="0"/>
                <w:numId w:val="137"/>
              </w:numPr>
              <w:spacing w:before="0" w:after="0"/>
              <w:jc w:val="left"/>
              <w:rPr>
                <w:sz w:val="18"/>
                <w:szCs w:val="18"/>
              </w:rPr>
            </w:pPr>
            <w:r w:rsidRPr="00BA1C1C">
              <w:rPr>
                <w:sz w:val="18"/>
                <w:szCs w:val="18"/>
              </w:rPr>
              <w:t>intenzita pomoci nižšia  o 5%</w:t>
            </w:r>
          </w:p>
          <w:p w:rsidR="00901750" w:rsidRDefault="00901750" w:rsidP="005E22E0">
            <w:pPr>
              <w:numPr>
                <w:ilvl w:val="0"/>
                <w:numId w:val="137"/>
              </w:numPr>
              <w:spacing w:before="0" w:after="0"/>
              <w:jc w:val="left"/>
              <w:rPr>
                <w:sz w:val="18"/>
                <w:szCs w:val="18"/>
              </w:rPr>
            </w:pPr>
            <w:r w:rsidRPr="00BA1C1C">
              <w:rPr>
                <w:sz w:val="18"/>
                <w:szCs w:val="18"/>
              </w:rPr>
              <w:t>intenzita pomoci nižšia  o 10%</w:t>
            </w:r>
          </w:p>
          <w:p w:rsidR="00901750" w:rsidRPr="00BA1C1C" w:rsidRDefault="00901750" w:rsidP="00FA7748">
            <w:pPr>
              <w:spacing w:before="0" w:after="0"/>
              <w:ind w:left="720"/>
              <w:jc w:val="left"/>
              <w:rPr>
                <w:sz w:val="18"/>
                <w:szCs w:val="18"/>
              </w:rPr>
            </w:pPr>
          </w:p>
          <w:p w:rsidR="00901750" w:rsidRPr="00BA1C1C" w:rsidRDefault="00901750" w:rsidP="00FA7748">
            <w:pPr>
              <w:spacing w:before="0" w:after="0"/>
              <w:jc w:val="left"/>
              <w:rPr>
                <w:sz w:val="18"/>
                <w:szCs w:val="18"/>
              </w:rPr>
            </w:pPr>
            <w:r w:rsidRPr="00BA1C1C">
              <w:rPr>
                <w:sz w:val="18"/>
                <w:szCs w:val="18"/>
              </w:rPr>
              <w:t xml:space="preserve">V prípade uplatnenia zvýšenej intenzity </w:t>
            </w:r>
          </w:p>
          <w:p w:rsidR="00901750" w:rsidRPr="00BA1C1C" w:rsidRDefault="00901750" w:rsidP="005E22E0">
            <w:pPr>
              <w:pStyle w:val="Odsekzoznamu"/>
              <w:numPr>
                <w:ilvl w:val="0"/>
                <w:numId w:val="138"/>
              </w:numPr>
              <w:spacing w:before="0" w:after="0"/>
              <w:jc w:val="left"/>
              <w:rPr>
                <w:sz w:val="18"/>
                <w:szCs w:val="18"/>
              </w:rPr>
            </w:pPr>
            <w:r w:rsidRPr="00BA1C1C">
              <w:rPr>
                <w:sz w:val="18"/>
                <w:szCs w:val="18"/>
              </w:rPr>
              <w:t>intenzita pomoci nižšia  o 20%</w:t>
            </w:r>
          </w:p>
          <w:p w:rsidR="00901750" w:rsidRPr="00FA7748" w:rsidRDefault="00901750" w:rsidP="005E22E0">
            <w:pPr>
              <w:numPr>
                <w:ilvl w:val="0"/>
                <w:numId w:val="138"/>
              </w:numPr>
              <w:spacing w:before="0" w:after="0"/>
              <w:jc w:val="left"/>
              <w:rPr>
                <w:sz w:val="18"/>
                <w:szCs w:val="18"/>
              </w:rPr>
            </w:pPr>
            <w:r w:rsidRPr="00BA1C1C">
              <w:rPr>
                <w:sz w:val="18"/>
                <w:szCs w:val="18"/>
              </w:rPr>
              <w:t>intenzita pomoci nižšia  o 30%</w:t>
            </w:r>
          </w:p>
        </w:tc>
        <w:tc>
          <w:tcPr>
            <w:tcW w:w="370" w:type="pct"/>
            <w:tcBorders>
              <w:bottom w:val="nil"/>
            </w:tcBorders>
            <w:vAlign w:val="center"/>
          </w:tcPr>
          <w:p w:rsidR="00901750" w:rsidRPr="00BA1C1C" w:rsidRDefault="00901750" w:rsidP="00F450B8">
            <w:pPr>
              <w:spacing w:before="0" w:after="0"/>
              <w:jc w:val="center"/>
              <w:rPr>
                <w:sz w:val="18"/>
                <w:szCs w:val="18"/>
              </w:rPr>
            </w:pPr>
          </w:p>
          <w:p w:rsidR="00901750" w:rsidRPr="00BA1C1C" w:rsidRDefault="00901750" w:rsidP="00F450B8">
            <w:pPr>
              <w:spacing w:before="0" w:after="0"/>
              <w:jc w:val="center"/>
              <w:rPr>
                <w:sz w:val="18"/>
                <w:szCs w:val="18"/>
              </w:rPr>
            </w:pPr>
            <w:r w:rsidRPr="00BA1C1C">
              <w:rPr>
                <w:sz w:val="18"/>
                <w:szCs w:val="18"/>
              </w:rPr>
              <w:t>2</w:t>
            </w:r>
          </w:p>
          <w:p w:rsidR="00901750" w:rsidRPr="00BA1C1C" w:rsidRDefault="00901750" w:rsidP="00F450B8">
            <w:pPr>
              <w:spacing w:before="0" w:after="0"/>
              <w:jc w:val="center"/>
              <w:rPr>
                <w:sz w:val="18"/>
                <w:szCs w:val="18"/>
              </w:rPr>
            </w:pPr>
            <w:r w:rsidRPr="00BA1C1C">
              <w:rPr>
                <w:sz w:val="18"/>
                <w:szCs w:val="18"/>
              </w:rPr>
              <w:t>4</w:t>
            </w:r>
          </w:p>
        </w:tc>
        <w:tc>
          <w:tcPr>
            <w:tcW w:w="1489" w:type="pct"/>
            <w:shd w:val="clear" w:color="auto" w:fill="92D050"/>
            <w:vAlign w:val="center"/>
          </w:tcPr>
          <w:p w:rsidR="00901750" w:rsidRPr="00A60D4F" w:rsidRDefault="00901750" w:rsidP="00A60D4F">
            <w:pPr>
              <w:jc w:val="left"/>
              <w:rPr>
                <w:sz w:val="16"/>
                <w:szCs w:val="16"/>
              </w:rPr>
            </w:pPr>
            <w:r w:rsidRPr="00A60D4F">
              <w:rPr>
                <w:sz w:val="16"/>
                <w:szCs w:val="16"/>
              </w:rPr>
              <w:t>Žiadateľ v žiadosti deklaruje súhlas so znížením intenzity pomoc</w:t>
            </w:r>
            <w:r>
              <w:rPr>
                <w:sz w:val="16"/>
                <w:szCs w:val="16"/>
              </w:rPr>
              <w:t>i,</w:t>
            </w:r>
            <w:r w:rsidRPr="00A60D4F">
              <w:rPr>
                <w:sz w:val="16"/>
                <w:szCs w:val="16"/>
              </w:rPr>
              <w:t xml:space="preserve"> ak má o to záujem a na základe toho si prizná body. Presný spôsob výpočtu a uplatnenia zníženia intenzity pomoci prostredníctvom zníženia výšky podpory bude určený vo výzve. Zvýšená intenzita sa berie intenzita pri uplatnení zvýšenej intenzity za mladých a malých farmárov a pri ekologickom poľnohospodárstve.</w:t>
            </w:r>
          </w:p>
          <w:p w:rsidR="00901750" w:rsidRPr="00A60D4F" w:rsidRDefault="00901750" w:rsidP="00901750">
            <w:pPr>
              <w:jc w:val="left"/>
              <w:rPr>
                <w:sz w:val="16"/>
                <w:szCs w:val="16"/>
                <w:lang w:eastAsia="sk-SK"/>
              </w:rPr>
            </w:pPr>
            <w:r w:rsidRPr="00A60D4F">
              <w:rPr>
                <w:sz w:val="16"/>
                <w:szCs w:val="16"/>
              </w:rPr>
              <w:t>Maximálny počet bodov je 4.</w:t>
            </w:r>
          </w:p>
        </w:tc>
      </w:tr>
      <w:tr w:rsidR="00901750" w:rsidRPr="00BA1C1C" w:rsidTr="00F450B8">
        <w:trPr>
          <w:trHeight w:val="623"/>
        </w:trPr>
        <w:tc>
          <w:tcPr>
            <w:tcW w:w="349" w:type="pct"/>
            <w:tcBorders>
              <w:bottom w:val="double" w:sz="4" w:space="0" w:color="auto"/>
            </w:tcBorders>
            <w:vAlign w:val="center"/>
          </w:tcPr>
          <w:p w:rsidR="00901750" w:rsidRPr="00BA1C1C" w:rsidRDefault="00901750" w:rsidP="003F62ED">
            <w:pPr>
              <w:jc w:val="center"/>
              <w:rPr>
                <w:b/>
                <w:sz w:val="20"/>
              </w:rPr>
            </w:pPr>
            <w:r w:rsidRPr="00BA1C1C">
              <w:rPr>
                <w:b/>
                <w:sz w:val="20"/>
              </w:rPr>
              <w:t>7.</w:t>
            </w:r>
          </w:p>
        </w:tc>
        <w:tc>
          <w:tcPr>
            <w:tcW w:w="2792" w:type="pct"/>
            <w:tcBorders>
              <w:bottom w:val="double" w:sz="4" w:space="0" w:color="auto"/>
            </w:tcBorders>
            <w:vAlign w:val="center"/>
          </w:tcPr>
          <w:p w:rsidR="00901750" w:rsidRPr="00BA1C1C" w:rsidRDefault="00901750" w:rsidP="00FA7748">
            <w:pPr>
              <w:spacing w:before="0"/>
              <w:jc w:val="left"/>
              <w:rPr>
                <w:sz w:val="18"/>
                <w:szCs w:val="18"/>
              </w:rPr>
            </w:pPr>
            <w:r w:rsidRPr="00BA1C1C">
              <w:rPr>
                <w:sz w:val="18"/>
                <w:szCs w:val="18"/>
              </w:rPr>
              <w:t>Projekt je zameraný hlavne na :</w:t>
            </w:r>
          </w:p>
          <w:p w:rsidR="00901750" w:rsidRPr="00BA1C1C" w:rsidRDefault="00901750" w:rsidP="005E22E0">
            <w:pPr>
              <w:pStyle w:val="Odsekzoznamu"/>
              <w:numPr>
                <w:ilvl w:val="0"/>
                <w:numId w:val="55"/>
              </w:numPr>
              <w:spacing w:before="0"/>
              <w:contextualSpacing w:val="0"/>
              <w:jc w:val="left"/>
              <w:rPr>
                <w:sz w:val="18"/>
                <w:szCs w:val="18"/>
              </w:rPr>
            </w:pPr>
            <w:r w:rsidRPr="00BA1C1C">
              <w:rPr>
                <w:sz w:val="18"/>
                <w:szCs w:val="18"/>
              </w:rPr>
              <w:t xml:space="preserve">výhradne na špecializovanú rastlinnú alebo živočíšnu výrobu </w:t>
            </w:r>
          </w:p>
          <w:p w:rsidR="00901750" w:rsidRPr="00BA1C1C" w:rsidRDefault="00901750" w:rsidP="005E22E0">
            <w:pPr>
              <w:pStyle w:val="Odsekzoznamu"/>
              <w:numPr>
                <w:ilvl w:val="0"/>
                <w:numId w:val="55"/>
              </w:numPr>
              <w:spacing w:before="0"/>
              <w:contextualSpacing w:val="0"/>
              <w:jc w:val="left"/>
              <w:rPr>
                <w:sz w:val="18"/>
                <w:szCs w:val="18"/>
              </w:rPr>
            </w:pPr>
            <w:r w:rsidRPr="00BA1C1C">
              <w:rPr>
                <w:sz w:val="18"/>
                <w:szCs w:val="18"/>
                <w:lang w:eastAsia="sk-SK"/>
              </w:rPr>
              <w:t xml:space="preserve">na </w:t>
            </w:r>
            <w:r w:rsidRPr="00BA1C1C">
              <w:rPr>
                <w:iCs/>
                <w:sz w:val="18"/>
                <w:szCs w:val="18"/>
                <w:lang w:eastAsia="sk-SK"/>
              </w:rPr>
              <w:t>oblasť zavádzania inovatívnych technológií v súvislosti s variabilnou aplikáciou organických a anorganických hnojív a ostatných substrátov s cieľom lepšenia kvalitatívnych vlastností a úrodnosti pôdy a ochrany pred jej degradáciou</w:t>
            </w:r>
          </w:p>
          <w:p w:rsidR="00901750" w:rsidRPr="00BA1C1C" w:rsidRDefault="00901750" w:rsidP="005E22E0">
            <w:pPr>
              <w:pStyle w:val="Odsekzoznamu"/>
              <w:numPr>
                <w:ilvl w:val="0"/>
                <w:numId w:val="55"/>
              </w:numPr>
              <w:spacing w:before="0"/>
              <w:contextualSpacing w:val="0"/>
              <w:jc w:val="left"/>
              <w:rPr>
                <w:sz w:val="18"/>
                <w:szCs w:val="18"/>
              </w:rPr>
            </w:pPr>
            <w:r w:rsidRPr="00BA1C1C">
              <w:rPr>
                <w:sz w:val="18"/>
                <w:szCs w:val="18"/>
              </w:rPr>
              <w:t>na oblasť pozberovej úpravy a skladovania</w:t>
            </w:r>
          </w:p>
          <w:p w:rsidR="00901750" w:rsidRPr="00BA1C1C" w:rsidRDefault="00901750" w:rsidP="005E22E0">
            <w:pPr>
              <w:numPr>
                <w:ilvl w:val="0"/>
                <w:numId w:val="55"/>
              </w:numPr>
              <w:spacing w:before="0"/>
              <w:jc w:val="left"/>
              <w:rPr>
                <w:sz w:val="18"/>
                <w:szCs w:val="18"/>
              </w:rPr>
            </w:pPr>
            <w:r w:rsidRPr="00BA1C1C">
              <w:rPr>
                <w:sz w:val="18"/>
                <w:szCs w:val="18"/>
              </w:rPr>
              <w:t>na oblasť</w:t>
            </w:r>
            <w:r w:rsidRPr="00BA1C1C">
              <w:rPr>
                <w:iCs/>
                <w:sz w:val="18"/>
                <w:szCs w:val="18"/>
                <w:lang w:eastAsia="sk-SK"/>
              </w:rPr>
              <w:t xml:space="preserve"> biomasy a založenie porastov rýchlo rastúcich drevín a iných trvalých energetických plodín</w:t>
            </w:r>
          </w:p>
          <w:p w:rsidR="00901750" w:rsidRPr="00BA1C1C" w:rsidRDefault="00901750" w:rsidP="005E22E0">
            <w:pPr>
              <w:numPr>
                <w:ilvl w:val="0"/>
                <w:numId w:val="55"/>
              </w:numPr>
              <w:spacing w:before="0"/>
              <w:jc w:val="left"/>
              <w:rPr>
                <w:sz w:val="18"/>
                <w:szCs w:val="18"/>
              </w:rPr>
            </w:pPr>
            <w:r w:rsidRPr="00BA1C1C">
              <w:rPr>
                <w:sz w:val="18"/>
                <w:szCs w:val="18"/>
                <w:lang w:eastAsia="sk-SK"/>
              </w:rPr>
              <w:t xml:space="preserve">oblasť </w:t>
            </w:r>
            <w:r w:rsidRPr="00BA1C1C">
              <w:rPr>
                <w:iCs/>
                <w:sz w:val="18"/>
                <w:szCs w:val="18"/>
                <w:lang w:eastAsia="sk-SK"/>
              </w:rPr>
              <w:t xml:space="preserve">zníženia záťaže na životné prostredie vrátane technológii na znižovanie emisií skleníkových plynov </w:t>
            </w:r>
          </w:p>
          <w:p w:rsidR="00901750" w:rsidRPr="00BA1C1C" w:rsidRDefault="00901750" w:rsidP="005E22E0">
            <w:pPr>
              <w:numPr>
                <w:ilvl w:val="0"/>
                <w:numId w:val="55"/>
              </w:numPr>
              <w:spacing w:before="0" w:after="0"/>
              <w:jc w:val="left"/>
              <w:rPr>
                <w:sz w:val="18"/>
                <w:szCs w:val="18"/>
              </w:rPr>
            </w:pPr>
            <w:r w:rsidRPr="00BA1C1C">
              <w:rPr>
                <w:sz w:val="18"/>
                <w:szCs w:val="18"/>
                <w:lang w:eastAsia="sk-SK"/>
              </w:rPr>
              <w:t>na oblasť  zavlažovania</w:t>
            </w:r>
            <w:r w:rsidRPr="00BA1C1C">
              <w:rPr>
                <w:sz w:val="18"/>
                <w:szCs w:val="18"/>
              </w:rPr>
              <w:t xml:space="preserve"> </w:t>
            </w:r>
          </w:p>
        </w:tc>
        <w:tc>
          <w:tcPr>
            <w:tcW w:w="370" w:type="pct"/>
            <w:tcBorders>
              <w:bottom w:val="double" w:sz="4" w:space="0" w:color="auto"/>
            </w:tcBorders>
            <w:vAlign w:val="center"/>
          </w:tcPr>
          <w:p w:rsidR="00901750" w:rsidRDefault="00901750" w:rsidP="00F450B8">
            <w:pPr>
              <w:spacing w:before="0" w:after="0"/>
              <w:jc w:val="center"/>
              <w:rPr>
                <w:sz w:val="18"/>
                <w:szCs w:val="18"/>
              </w:rPr>
            </w:pPr>
          </w:p>
          <w:p w:rsidR="00901750" w:rsidRDefault="00901750" w:rsidP="00F450B8">
            <w:pPr>
              <w:spacing w:before="0" w:after="0"/>
              <w:jc w:val="center"/>
              <w:rPr>
                <w:sz w:val="18"/>
                <w:szCs w:val="18"/>
              </w:rPr>
            </w:pPr>
          </w:p>
          <w:p w:rsidR="00901750" w:rsidRDefault="00901750" w:rsidP="00F450B8">
            <w:pPr>
              <w:spacing w:before="0" w:after="0"/>
              <w:jc w:val="center"/>
              <w:rPr>
                <w:sz w:val="18"/>
                <w:szCs w:val="18"/>
              </w:rPr>
            </w:pPr>
            <w:r w:rsidRPr="00BA1C1C">
              <w:rPr>
                <w:sz w:val="18"/>
                <w:szCs w:val="18"/>
              </w:rPr>
              <w:t>20</w:t>
            </w:r>
          </w:p>
          <w:p w:rsidR="00901750" w:rsidRDefault="00901750" w:rsidP="00F450B8">
            <w:pPr>
              <w:spacing w:before="0" w:after="0"/>
              <w:jc w:val="center"/>
              <w:rPr>
                <w:sz w:val="18"/>
                <w:szCs w:val="18"/>
              </w:rPr>
            </w:pPr>
          </w:p>
          <w:p w:rsidR="00901750" w:rsidRDefault="00901750" w:rsidP="00F450B8">
            <w:pPr>
              <w:spacing w:before="0" w:after="0"/>
              <w:jc w:val="center"/>
              <w:rPr>
                <w:sz w:val="18"/>
                <w:szCs w:val="18"/>
              </w:rPr>
            </w:pPr>
          </w:p>
          <w:p w:rsidR="00901750" w:rsidRPr="00BA1C1C" w:rsidRDefault="00901750" w:rsidP="00F450B8">
            <w:pPr>
              <w:spacing w:before="0" w:after="0"/>
              <w:jc w:val="center"/>
              <w:rPr>
                <w:sz w:val="18"/>
                <w:szCs w:val="18"/>
              </w:rPr>
            </w:pPr>
            <w:r w:rsidRPr="00BA1C1C">
              <w:rPr>
                <w:sz w:val="18"/>
                <w:szCs w:val="18"/>
              </w:rPr>
              <w:t>19</w:t>
            </w:r>
          </w:p>
          <w:p w:rsidR="00901750" w:rsidRDefault="00901750" w:rsidP="00F450B8">
            <w:pPr>
              <w:spacing w:before="0" w:after="0"/>
              <w:jc w:val="center"/>
              <w:rPr>
                <w:sz w:val="18"/>
                <w:szCs w:val="18"/>
              </w:rPr>
            </w:pPr>
          </w:p>
          <w:p w:rsidR="00901750" w:rsidRDefault="00901750" w:rsidP="00F450B8">
            <w:pPr>
              <w:spacing w:before="0" w:after="0"/>
              <w:jc w:val="center"/>
              <w:rPr>
                <w:sz w:val="18"/>
                <w:szCs w:val="18"/>
              </w:rPr>
            </w:pPr>
          </w:p>
          <w:p w:rsidR="00901750" w:rsidRDefault="00901750" w:rsidP="00F450B8">
            <w:pPr>
              <w:spacing w:before="0" w:after="0"/>
              <w:jc w:val="center"/>
              <w:rPr>
                <w:sz w:val="18"/>
                <w:szCs w:val="18"/>
              </w:rPr>
            </w:pPr>
          </w:p>
          <w:p w:rsidR="00901750" w:rsidRDefault="00901750" w:rsidP="00F450B8">
            <w:pPr>
              <w:spacing w:before="0" w:after="0"/>
              <w:jc w:val="center"/>
              <w:rPr>
                <w:sz w:val="18"/>
                <w:szCs w:val="18"/>
              </w:rPr>
            </w:pPr>
          </w:p>
          <w:p w:rsidR="00901750" w:rsidRPr="00BA1C1C" w:rsidRDefault="00901750" w:rsidP="00F450B8">
            <w:pPr>
              <w:spacing w:before="0" w:after="0"/>
              <w:jc w:val="center"/>
              <w:rPr>
                <w:sz w:val="18"/>
                <w:szCs w:val="18"/>
              </w:rPr>
            </w:pPr>
            <w:r w:rsidRPr="00BA1C1C">
              <w:rPr>
                <w:sz w:val="18"/>
                <w:szCs w:val="18"/>
              </w:rPr>
              <w:t>18</w:t>
            </w:r>
          </w:p>
          <w:p w:rsidR="00901750" w:rsidRDefault="00901750" w:rsidP="00F450B8">
            <w:pPr>
              <w:spacing w:before="0" w:after="0"/>
              <w:jc w:val="center"/>
              <w:rPr>
                <w:sz w:val="18"/>
                <w:szCs w:val="18"/>
              </w:rPr>
            </w:pPr>
          </w:p>
          <w:p w:rsidR="00901750" w:rsidRDefault="00901750" w:rsidP="00F450B8">
            <w:pPr>
              <w:spacing w:before="0" w:after="0"/>
              <w:jc w:val="center"/>
              <w:rPr>
                <w:sz w:val="18"/>
                <w:szCs w:val="18"/>
              </w:rPr>
            </w:pPr>
            <w:r w:rsidRPr="00BA1C1C">
              <w:rPr>
                <w:sz w:val="18"/>
                <w:szCs w:val="18"/>
              </w:rPr>
              <w:t>15</w:t>
            </w:r>
          </w:p>
          <w:p w:rsidR="00901750" w:rsidRDefault="00901750" w:rsidP="00F450B8">
            <w:pPr>
              <w:spacing w:before="0" w:after="0"/>
              <w:jc w:val="center"/>
              <w:rPr>
                <w:sz w:val="18"/>
                <w:szCs w:val="18"/>
              </w:rPr>
            </w:pPr>
          </w:p>
          <w:p w:rsidR="00901750" w:rsidRDefault="00901750" w:rsidP="00F450B8">
            <w:pPr>
              <w:spacing w:before="0" w:after="0"/>
              <w:jc w:val="center"/>
              <w:rPr>
                <w:sz w:val="18"/>
                <w:szCs w:val="18"/>
              </w:rPr>
            </w:pPr>
            <w:r w:rsidRPr="00BA1C1C">
              <w:rPr>
                <w:sz w:val="18"/>
                <w:szCs w:val="18"/>
              </w:rPr>
              <w:t>14</w:t>
            </w:r>
          </w:p>
          <w:p w:rsidR="00901750" w:rsidRDefault="00901750" w:rsidP="00F450B8">
            <w:pPr>
              <w:spacing w:before="0" w:after="0"/>
              <w:jc w:val="center"/>
              <w:rPr>
                <w:sz w:val="18"/>
                <w:szCs w:val="18"/>
              </w:rPr>
            </w:pPr>
          </w:p>
          <w:p w:rsidR="00901750" w:rsidRPr="00BA1C1C" w:rsidRDefault="00901750" w:rsidP="00F450B8">
            <w:pPr>
              <w:spacing w:before="0" w:after="0"/>
              <w:jc w:val="center"/>
              <w:rPr>
                <w:sz w:val="18"/>
                <w:szCs w:val="18"/>
              </w:rPr>
            </w:pPr>
            <w:r w:rsidRPr="00BA1C1C">
              <w:rPr>
                <w:sz w:val="18"/>
                <w:szCs w:val="18"/>
              </w:rPr>
              <w:t>13</w:t>
            </w:r>
          </w:p>
        </w:tc>
        <w:tc>
          <w:tcPr>
            <w:tcW w:w="1489" w:type="pct"/>
            <w:tcBorders>
              <w:bottom w:val="double" w:sz="4" w:space="0" w:color="auto"/>
            </w:tcBorders>
            <w:shd w:val="clear" w:color="auto" w:fill="92D050"/>
            <w:vAlign w:val="center"/>
          </w:tcPr>
          <w:p w:rsidR="00901750" w:rsidRPr="00A60D4F" w:rsidRDefault="00901750" w:rsidP="00A60D4F">
            <w:pPr>
              <w:jc w:val="left"/>
              <w:rPr>
                <w:color w:val="000000"/>
                <w:sz w:val="16"/>
                <w:szCs w:val="16"/>
              </w:rPr>
            </w:pPr>
            <w:r w:rsidRPr="00A60D4F">
              <w:rPr>
                <w:color w:val="000000"/>
                <w:sz w:val="16"/>
                <w:szCs w:val="16"/>
              </w:rPr>
              <w:t>Na zaradenie  výhradne do jednej z kategórie a) až f) je nutné</w:t>
            </w:r>
            <w:r>
              <w:rPr>
                <w:color w:val="000000"/>
                <w:sz w:val="16"/>
                <w:szCs w:val="16"/>
              </w:rPr>
              <w:t>,</w:t>
            </w:r>
            <w:r w:rsidRPr="00A60D4F">
              <w:rPr>
                <w:color w:val="000000"/>
                <w:sz w:val="16"/>
                <w:szCs w:val="16"/>
              </w:rPr>
              <w:t xml:space="preserve"> aby minimálne 60% deklarovaných  výdavkov projektu spadalo do jednej z týchto kategórii.  Inak sa urobí vážený aritmetický priemer podľa výšky deklarovaných oprávnených výdavkov. </w:t>
            </w:r>
          </w:p>
          <w:p w:rsidR="00901750" w:rsidRPr="00A60D4F" w:rsidRDefault="00901750" w:rsidP="00A60D4F">
            <w:pPr>
              <w:jc w:val="left"/>
              <w:rPr>
                <w:color w:val="000000"/>
                <w:sz w:val="16"/>
                <w:szCs w:val="16"/>
              </w:rPr>
            </w:pPr>
            <w:r w:rsidRPr="00A60D4F">
              <w:rPr>
                <w:color w:val="000000"/>
                <w:sz w:val="16"/>
                <w:szCs w:val="16"/>
              </w:rPr>
              <w:t xml:space="preserve">Aj pri oblastiach b), c), e) a f) je nutné, aby investície boli nejakým spôsobom previazané na živočíšnu alebo špecializovanú výrobu. Neplatí pre c) v prípade investície súvisiacej s obnoviteľnými zdrojmi energie.  </w:t>
            </w:r>
          </w:p>
          <w:p w:rsidR="00901750" w:rsidRPr="00A60D4F" w:rsidRDefault="00901750" w:rsidP="00901750">
            <w:pPr>
              <w:jc w:val="left"/>
              <w:rPr>
                <w:sz w:val="16"/>
                <w:szCs w:val="16"/>
              </w:rPr>
            </w:pPr>
            <w:r w:rsidRPr="00A60D4F">
              <w:rPr>
                <w:sz w:val="16"/>
                <w:szCs w:val="16"/>
              </w:rPr>
              <w:t>Maximálny počet bodov je 20.</w:t>
            </w:r>
          </w:p>
        </w:tc>
      </w:tr>
      <w:tr w:rsidR="00901750" w:rsidRPr="00BA1C1C" w:rsidTr="00F450B8">
        <w:trPr>
          <w:trHeight w:val="623"/>
        </w:trPr>
        <w:tc>
          <w:tcPr>
            <w:tcW w:w="349" w:type="pct"/>
            <w:tcBorders>
              <w:top w:val="double" w:sz="4" w:space="0" w:color="auto"/>
              <w:bottom w:val="double" w:sz="4" w:space="0" w:color="auto"/>
            </w:tcBorders>
            <w:vAlign w:val="center"/>
          </w:tcPr>
          <w:p w:rsidR="00901750" w:rsidRPr="00BA1C1C" w:rsidRDefault="00901750" w:rsidP="003F62ED">
            <w:pPr>
              <w:jc w:val="center"/>
              <w:rPr>
                <w:b/>
                <w:sz w:val="20"/>
              </w:rPr>
            </w:pPr>
            <w:r w:rsidRPr="00BA1C1C">
              <w:rPr>
                <w:b/>
                <w:sz w:val="20"/>
              </w:rPr>
              <w:t>8.</w:t>
            </w:r>
          </w:p>
        </w:tc>
        <w:tc>
          <w:tcPr>
            <w:tcW w:w="2792" w:type="pct"/>
            <w:tcBorders>
              <w:top w:val="double" w:sz="4" w:space="0" w:color="auto"/>
              <w:bottom w:val="double" w:sz="4" w:space="0" w:color="auto"/>
            </w:tcBorders>
          </w:tcPr>
          <w:p w:rsidR="00901750" w:rsidRPr="00BA1C1C" w:rsidRDefault="00901750" w:rsidP="00FA7748">
            <w:pPr>
              <w:spacing w:after="0"/>
              <w:rPr>
                <w:sz w:val="18"/>
                <w:szCs w:val="18"/>
              </w:rPr>
            </w:pPr>
            <w:r w:rsidRPr="00BA1C1C">
              <w:rPr>
                <w:sz w:val="18"/>
                <w:szCs w:val="18"/>
              </w:rPr>
              <w:t>Hodnotenie kvality projektu – kvalitatívne hodnotenie</w:t>
            </w:r>
          </w:p>
          <w:p w:rsidR="00901750" w:rsidRPr="00BA1C1C" w:rsidRDefault="00901750" w:rsidP="001C4991">
            <w:pPr>
              <w:numPr>
                <w:ilvl w:val="0"/>
                <w:numId w:val="10"/>
              </w:numPr>
              <w:spacing w:before="0" w:after="0"/>
              <w:jc w:val="left"/>
              <w:rPr>
                <w:sz w:val="18"/>
                <w:szCs w:val="18"/>
              </w:rPr>
            </w:pPr>
            <w:r w:rsidRPr="00BA1C1C">
              <w:rPr>
                <w:sz w:val="18"/>
                <w:szCs w:val="18"/>
              </w:rPr>
              <w:t>vhodnosť, účelnosť projektu a komplexnosť projektu</w:t>
            </w:r>
          </w:p>
          <w:p w:rsidR="00901750" w:rsidRPr="00BA1C1C" w:rsidRDefault="00901750" w:rsidP="001C4991">
            <w:pPr>
              <w:numPr>
                <w:ilvl w:val="0"/>
                <w:numId w:val="10"/>
              </w:numPr>
              <w:spacing w:before="0" w:after="0"/>
              <w:jc w:val="left"/>
              <w:rPr>
                <w:bCs/>
                <w:sz w:val="18"/>
                <w:szCs w:val="18"/>
              </w:rPr>
            </w:pPr>
            <w:r w:rsidRPr="00BA1C1C">
              <w:rPr>
                <w:sz w:val="18"/>
                <w:szCs w:val="18"/>
              </w:rPr>
              <w:t>spôsob realizácie projektu</w:t>
            </w:r>
          </w:p>
          <w:p w:rsidR="00901750" w:rsidRPr="00BA1C1C" w:rsidRDefault="00901750" w:rsidP="001C4991">
            <w:pPr>
              <w:numPr>
                <w:ilvl w:val="0"/>
                <w:numId w:val="10"/>
              </w:numPr>
              <w:spacing w:before="0" w:after="0"/>
              <w:jc w:val="left"/>
              <w:rPr>
                <w:bCs/>
                <w:sz w:val="18"/>
                <w:szCs w:val="18"/>
              </w:rPr>
            </w:pPr>
            <w:r w:rsidRPr="00BA1C1C">
              <w:rPr>
                <w:sz w:val="18"/>
                <w:szCs w:val="18"/>
              </w:rPr>
              <w:t>rozpočet a efektívnosť</w:t>
            </w:r>
          </w:p>
          <w:p w:rsidR="00901750" w:rsidRPr="00BA1C1C" w:rsidRDefault="00901750" w:rsidP="001C4991">
            <w:pPr>
              <w:numPr>
                <w:ilvl w:val="0"/>
                <w:numId w:val="10"/>
              </w:numPr>
              <w:spacing w:before="0" w:after="0"/>
              <w:jc w:val="left"/>
              <w:rPr>
                <w:bCs/>
                <w:sz w:val="18"/>
                <w:szCs w:val="18"/>
              </w:rPr>
            </w:pPr>
            <w:r w:rsidRPr="00BA1C1C">
              <w:rPr>
                <w:sz w:val="18"/>
                <w:szCs w:val="18"/>
              </w:rPr>
              <w:t>administratívna, odborná a technická kapacita</w:t>
            </w:r>
          </w:p>
          <w:p w:rsidR="00901750" w:rsidRPr="00BA1C1C" w:rsidRDefault="00901750" w:rsidP="001C4991">
            <w:pPr>
              <w:numPr>
                <w:ilvl w:val="0"/>
                <w:numId w:val="10"/>
              </w:numPr>
              <w:spacing w:before="0" w:after="0"/>
              <w:jc w:val="left"/>
              <w:rPr>
                <w:bCs/>
                <w:sz w:val="18"/>
                <w:szCs w:val="18"/>
              </w:rPr>
            </w:pPr>
            <w:r w:rsidRPr="00BA1C1C">
              <w:rPr>
                <w:sz w:val="18"/>
                <w:szCs w:val="18"/>
              </w:rPr>
              <w:t>udržateľnosť projektu</w:t>
            </w:r>
          </w:p>
        </w:tc>
        <w:tc>
          <w:tcPr>
            <w:tcW w:w="370" w:type="pct"/>
            <w:tcBorders>
              <w:top w:val="double" w:sz="4" w:space="0" w:color="auto"/>
              <w:bottom w:val="double" w:sz="4" w:space="0" w:color="auto"/>
            </w:tcBorders>
            <w:vAlign w:val="center"/>
          </w:tcPr>
          <w:p w:rsidR="00901750" w:rsidRPr="00BA1C1C" w:rsidRDefault="00901750" w:rsidP="00F450B8">
            <w:pPr>
              <w:spacing w:before="0" w:after="0"/>
              <w:jc w:val="center"/>
              <w:rPr>
                <w:sz w:val="18"/>
                <w:szCs w:val="18"/>
              </w:rPr>
            </w:pPr>
            <w:r w:rsidRPr="00BA1C1C">
              <w:rPr>
                <w:sz w:val="18"/>
                <w:szCs w:val="18"/>
              </w:rPr>
              <w:t>Max</w:t>
            </w:r>
            <w:r>
              <w:rPr>
                <w:sz w:val="18"/>
                <w:szCs w:val="18"/>
              </w:rPr>
              <w:t>.</w:t>
            </w:r>
            <w:r w:rsidRPr="00BA1C1C">
              <w:rPr>
                <w:sz w:val="18"/>
                <w:szCs w:val="18"/>
              </w:rPr>
              <w:t xml:space="preserve"> 40</w:t>
            </w:r>
          </w:p>
        </w:tc>
        <w:tc>
          <w:tcPr>
            <w:tcW w:w="1489" w:type="pct"/>
            <w:tcBorders>
              <w:top w:val="double" w:sz="4" w:space="0" w:color="auto"/>
              <w:bottom w:val="double" w:sz="4" w:space="0" w:color="auto"/>
            </w:tcBorders>
            <w:shd w:val="clear" w:color="auto" w:fill="92D050"/>
            <w:vAlign w:val="center"/>
          </w:tcPr>
          <w:p w:rsidR="00901750" w:rsidRPr="00A60D4F" w:rsidRDefault="00901750" w:rsidP="00901750">
            <w:pPr>
              <w:jc w:val="center"/>
              <w:rPr>
                <w:sz w:val="16"/>
                <w:szCs w:val="16"/>
              </w:rPr>
            </w:pPr>
            <w:r w:rsidRPr="00A60D4F">
              <w:rPr>
                <w:sz w:val="16"/>
                <w:szCs w:val="16"/>
              </w:rPr>
              <w:t>Maximálny počet bodov je 40.</w:t>
            </w:r>
          </w:p>
        </w:tc>
      </w:tr>
      <w:tr w:rsidR="004E682D" w:rsidRPr="00BA1C1C" w:rsidTr="00F450B8">
        <w:trPr>
          <w:trHeight w:val="440"/>
        </w:trPr>
        <w:tc>
          <w:tcPr>
            <w:tcW w:w="3141" w:type="pct"/>
            <w:gridSpan w:val="2"/>
            <w:tcBorders>
              <w:top w:val="double" w:sz="4" w:space="0" w:color="auto"/>
            </w:tcBorders>
            <w:shd w:val="clear" w:color="auto" w:fill="92D050"/>
            <w:vAlign w:val="center"/>
          </w:tcPr>
          <w:p w:rsidR="004E682D" w:rsidRPr="00BA1C1C" w:rsidRDefault="004E682D" w:rsidP="003F62ED">
            <w:pPr>
              <w:jc w:val="center"/>
              <w:rPr>
                <w:sz w:val="18"/>
                <w:szCs w:val="18"/>
              </w:rPr>
            </w:pPr>
            <w:r w:rsidRPr="00BA1C1C">
              <w:rPr>
                <w:b/>
                <w:sz w:val="18"/>
                <w:szCs w:val="18"/>
              </w:rPr>
              <w:t>Spolu maximálne</w:t>
            </w:r>
          </w:p>
        </w:tc>
        <w:tc>
          <w:tcPr>
            <w:tcW w:w="370" w:type="pct"/>
            <w:tcBorders>
              <w:top w:val="double" w:sz="4" w:space="0" w:color="auto"/>
            </w:tcBorders>
            <w:shd w:val="clear" w:color="auto" w:fill="92D050"/>
            <w:vAlign w:val="center"/>
          </w:tcPr>
          <w:p w:rsidR="004E682D" w:rsidRPr="00BA1C1C" w:rsidRDefault="004E682D" w:rsidP="00F450B8">
            <w:pPr>
              <w:spacing w:before="0" w:after="0"/>
              <w:jc w:val="center"/>
              <w:rPr>
                <w:b/>
                <w:sz w:val="18"/>
                <w:szCs w:val="18"/>
              </w:rPr>
            </w:pPr>
            <w:r w:rsidRPr="00BA1C1C">
              <w:rPr>
                <w:b/>
                <w:sz w:val="18"/>
                <w:szCs w:val="18"/>
              </w:rPr>
              <w:t>100</w:t>
            </w:r>
          </w:p>
        </w:tc>
        <w:tc>
          <w:tcPr>
            <w:tcW w:w="1489" w:type="pct"/>
            <w:tcBorders>
              <w:top w:val="double" w:sz="4" w:space="0" w:color="auto"/>
            </w:tcBorders>
            <w:shd w:val="clear" w:color="auto" w:fill="92D050"/>
            <w:vAlign w:val="center"/>
          </w:tcPr>
          <w:p w:rsidR="004E682D" w:rsidRPr="00A60D4F" w:rsidRDefault="004E682D" w:rsidP="003F62ED">
            <w:pPr>
              <w:jc w:val="center"/>
              <w:rPr>
                <w:b/>
                <w:sz w:val="16"/>
                <w:szCs w:val="16"/>
              </w:rPr>
            </w:pPr>
          </w:p>
        </w:tc>
      </w:tr>
    </w:tbl>
    <w:p w:rsidR="00C95DCE" w:rsidRDefault="00C95DCE" w:rsidP="003F62ED">
      <w:pPr>
        <w:rPr>
          <w:szCs w:val="24"/>
          <w:lang w:eastAsia="sk-SK"/>
        </w:rPr>
      </w:pPr>
      <w:r w:rsidRPr="00BA1C1C">
        <w:rPr>
          <w:szCs w:val="24"/>
          <w:lang w:eastAsia="sk-SK"/>
        </w:rPr>
        <w:lastRenderedPageBreak/>
        <w:t>Minimálna hranica požadovaných bodov je 65.</w:t>
      </w:r>
    </w:p>
    <w:p w:rsidR="00FA7748" w:rsidRDefault="00FA7748" w:rsidP="003F62ED">
      <w:pPr>
        <w:rPr>
          <w:szCs w:val="24"/>
          <w:lang w:eastAsia="sk-SK"/>
        </w:rPr>
      </w:pPr>
    </w:p>
    <w:p w:rsidR="00564AD6" w:rsidRPr="00BA1C1C" w:rsidRDefault="00564AD6" w:rsidP="003F62ED">
      <w:pPr>
        <w:rPr>
          <w:sz w:val="22"/>
        </w:rPr>
      </w:pPr>
      <w:r w:rsidRPr="00BA1C1C">
        <w:rPr>
          <w:sz w:val="22"/>
        </w:rPr>
        <w:t>Na základe Projektu realizácie bude hodnotená kvalita predloženého projektu nasledovne: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6522"/>
        <w:gridCol w:w="753"/>
      </w:tblGrid>
      <w:tr w:rsidR="00564AD6" w:rsidRPr="00BA1C1C" w:rsidTr="00564AD6">
        <w:tc>
          <w:tcPr>
            <w:tcW w:w="5000" w:type="pct"/>
            <w:gridSpan w:val="3"/>
            <w:shd w:val="clear" w:color="auto" w:fill="92D050"/>
            <w:vAlign w:val="center"/>
          </w:tcPr>
          <w:p w:rsidR="00564AD6" w:rsidRPr="00BA1C1C" w:rsidRDefault="00C814E1" w:rsidP="003F62ED">
            <w:pPr>
              <w:pStyle w:val="Odsekzoznamu"/>
              <w:autoSpaceDE w:val="0"/>
              <w:autoSpaceDN w:val="0"/>
              <w:adjustRightInd w:val="0"/>
              <w:spacing w:after="0"/>
              <w:ind w:left="0"/>
              <w:jc w:val="center"/>
              <w:rPr>
                <w:b/>
                <w:sz w:val="18"/>
                <w:szCs w:val="18"/>
              </w:rPr>
            </w:pPr>
            <w:r w:rsidRPr="00BA1C1C">
              <w:rPr>
                <w:b/>
                <w:sz w:val="18"/>
                <w:szCs w:val="18"/>
              </w:rPr>
              <w:t>8</w:t>
            </w:r>
            <w:r w:rsidR="00564AD6" w:rsidRPr="00BA1C1C">
              <w:rPr>
                <w:b/>
                <w:sz w:val="18"/>
                <w:szCs w:val="18"/>
              </w:rPr>
              <w:t>. Hodnotenie kvality projektu</w:t>
            </w:r>
          </w:p>
          <w:p w:rsidR="00564AD6" w:rsidRPr="00BA1C1C" w:rsidRDefault="00C814E1" w:rsidP="003F62ED">
            <w:pPr>
              <w:pStyle w:val="Odsekzoznamu"/>
              <w:autoSpaceDE w:val="0"/>
              <w:autoSpaceDN w:val="0"/>
              <w:adjustRightInd w:val="0"/>
              <w:spacing w:after="0"/>
              <w:ind w:left="0"/>
              <w:jc w:val="center"/>
              <w:rPr>
                <w:b/>
                <w:sz w:val="18"/>
                <w:szCs w:val="18"/>
              </w:rPr>
            </w:pPr>
            <w:r w:rsidRPr="00BA1C1C">
              <w:rPr>
                <w:b/>
                <w:sz w:val="18"/>
                <w:szCs w:val="18"/>
              </w:rPr>
              <w:t>8</w:t>
            </w:r>
            <w:r w:rsidR="00564AD6" w:rsidRPr="00BA1C1C">
              <w:rPr>
                <w:b/>
                <w:sz w:val="18"/>
                <w:szCs w:val="18"/>
              </w:rPr>
              <w:t>. A Vhodnosť, účelnosť a komplexnosť projektu</w:t>
            </w:r>
          </w:p>
          <w:p w:rsidR="00564AD6" w:rsidRPr="00BA1C1C" w:rsidRDefault="00564AD6" w:rsidP="003F62ED">
            <w:pPr>
              <w:pStyle w:val="Odsekzoznamu"/>
              <w:autoSpaceDE w:val="0"/>
              <w:autoSpaceDN w:val="0"/>
              <w:adjustRightInd w:val="0"/>
              <w:spacing w:after="0"/>
              <w:ind w:left="0"/>
              <w:jc w:val="center"/>
              <w:rPr>
                <w:b/>
                <w:sz w:val="18"/>
                <w:szCs w:val="18"/>
              </w:rPr>
            </w:pPr>
          </w:p>
        </w:tc>
      </w:tr>
      <w:tr w:rsidR="00564AD6" w:rsidRPr="00BA1C1C" w:rsidTr="00F450B8">
        <w:trPr>
          <w:cantSplit/>
        </w:trPr>
        <w:tc>
          <w:tcPr>
            <w:tcW w:w="7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Rozpätie</w:t>
            </w:r>
          </w:p>
        </w:tc>
        <w:tc>
          <w:tcPr>
            <w:tcW w:w="38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Popis</w:t>
            </w:r>
          </w:p>
        </w:tc>
        <w:tc>
          <w:tcPr>
            <w:tcW w:w="442"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Body</w:t>
            </w:r>
          </w:p>
        </w:tc>
      </w:tr>
      <w:tr w:rsidR="00564AD6" w:rsidRPr="00BA1C1C" w:rsidTr="00F450B8">
        <w:trPr>
          <w:cantSplit/>
        </w:trPr>
        <w:tc>
          <w:tcPr>
            <w:tcW w:w="729" w:type="pct"/>
            <w:shd w:val="clear" w:color="auto" w:fill="FFFFFF" w:themeFill="background1"/>
            <w:vAlign w:val="center"/>
          </w:tcPr>
          <w:p w:rsidR="00564AD6" w:rsidRPr="00BA1C1C" w:rsidRDefault="00564AD6" w:rsidP="003F62ED">
            <w:pPr>
              <w:jc w:val="center"/>
              <w:rPr>
                <w:b/>
                <w:sz w:val="18"/>
                <w:szCs w:val="18"/>
              </w:rPr>
            </w:pPr>
            <w:r w:rsidRPr="00BA1C1C">
              <w:rPr>
                <w:sz w:val="18"/>
                <w:szCs w:val="18"/>
              </w:rPr>
              <w:t>Dobrý</w:t>
            </w:r>
          </w:p>
        </w:tc>
        <w:tc>
          <w:tcPr>
            <w:tcW w:w="3829" w:type="pct"/>
            <w:shd w:val="clear" w:color="auto" w:fill="FFFFFF" w:themeFill="background1"/>
            <w:vAlign w:val="center"/>
          </w:tcPr>
          <w:p w:rsidR="00564AD6" w:rsidRPr="00BA1C1C" w:rsidRDefault="00564AD6" w:rsidP="003F62ED">
            <w:pPr>
              <w:rPr>
                <w:sz w:val="18"/>
                <w:szCs w:val="18"/>
              </w:rPr>
            </w:pPr>
            <w:r w:rsidRPr="00BA1C1C">
              <w:rPr>
                <w:sz w:val="18"/>
                <w:szCs w:val="18"/>
              </w:rPr>
              <w:t xml:space="preserve">Cieľ je dostatočne identifikovaný v súvislosti s komplexným  riešením </w:t>
            </w:r>
            <w:r w:rsidR="00F763F3" w:rsidRPr="00BA1C1C">
              <w:rPr>
                <w:sz w:val="18"/>
                <w:szCs w:val="18"/>
              </w:rPr>
              <w:t>jednej z oblastí 1 až 7</w:t>
            </w:r>
            <w:r w:rsidRPr="00BA1C1C">
              <w:rPr>
                <w:sz w:val="18"/>
                <w:szCs w:val="18"/>
              </w:rPr>
              <w:t>. Účel je dodržaný. Z projektu vyplýva, že uvedené aktivity resp. činnosti sú v rámci podnikania žiadateľa nedostatočné, trend vývoja príslušných ukazovateľov potvrdzuje opodstatnenosť realizácie činností.</w:t>
            </w:r>
          </w:p>
        </w:tc>
        <w:tc>
          <w:tcPr>
            <w:tcW w:w="442" w:type="pct"/>
            <w:shd w:val="clear" w:color="auto" w:fill="FFFFFF" w:themeFill="background1"/>
            <w:vAlign w:val="center"/>
          </w:tcPr>
          <w:p w:rsidR="00564AD6" w:rsidRPr="00BA1C1C" w:rsidRDefault="00564AD6" w:rsidP="003F62ED">
            <w:pPr>
              <w:jc w:val="center"/>
              <w:rPr>
                <w:sz w:val="18"/>
                <w:szCs w:val="18"/>
              </w:rPr>
            </w:pPr>
            <w:r w:rsidRPr="00BA1C1C">
              <w:rPr>
                <w:sz w:val="18"/>
                <w:szCs w:val="18"/>
              </w:rPr>
              <w:t>1</w:t>
            </w:r>
          </w:p>
        </w:tc>
      </w:tr>
      <w:tr w:rsidR="00901750" w:rsidRPr="00BA1C1C" w:rsidTr="00F450B8">
        <w:trPr>
          <w:cantSplit/>
          <w:trHeight w:val="311"/>
        </w:trPr>
        <w:tc>
          <w:tcPr>
            <w:tcW w:w="729"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Veľmi dobrý</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Cieľ projektu je definovaný v súvislosti s komplexným riešením jednej z oblastí 1 až 7. Je preukázaná vhodnosť a účelnosť projektu v nadväznosti na existujúci stav. Z projektu vyplýva, že uvedené aktivity resp. činnosti sú v rámci podnikania žiadateľa nedostatočné a z hľadiska trendu vývoja príslušných ukazovateľov je realizácia takýchto činností veľmi opodstatnená.</w:t>
            </w:r>
          </w:p>
        </w:tc>
        <w:tc>
          <w:tcPr>
            <w:tcW w:w="442"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3</w:t>
            </w:r>
          </w:p>
        </w:tc>
      </w:tr>
      <w:tr w:rsidR="00901750" w:rsidRPr="00BA1C1C" w:rsidTr="00F450B8">
        <w:trPr>
          <w:cantSplit/>
        </w:trPr>
        <w:tc>
          <w:tcPr>
            <w:tcW w:w="729" w:type="pct"/>
            <w:shd w:val="clear" w:color="auto" w:fill="FFFFFF" w:themeFill="background1"/>
            <w:vAlign w:val="center"/>
          </w:tcPr>
          <w:p w:rsidR="00901750" w:rsidRPr="00BA1C1C" w:rsidRDefault="00901750" w:rsidP="003F62ED">
            <w:pPr>
              <w:jc w:val="center"/>
              <w:rPr>
                <w:b/>
                <w:sz w:val="18"/>
                <w:szCs w:val="18"/>
              </w:rPr>
            </w:pPr>
            <w:r w:rsidRPr="00BA1C1C">
              <w:rPr>
                <w:sz w:val="18"/>
                <w:szCs w:val="18"/>
              </w:rPr>
              <w:t>Vynikajúci</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Cieľ projektu je jednoznačne definovaný v súvislosti s komplexným riešením jednej z oblastí 1 až 7 s  evidentným zlepšením v nadväznosti na primárny cieľ projektu. Jednotlivé činnosti a aktivity komplexne riešia požadovaný stav vrátane ekologických kritérií. Realizácia uvedených činností výraznou mierou prispeje k naplneniu zadefinovaných cieľov.</w:t>
            </w:r>
          </w:p>
        </w:tc>
        <w:tc>
          <w:tcPr>
            <w:tcW w:w="442"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5</w:t>
            </w:r>
          </w:p>
        </w:tc>
      </w:tr>
      <w:tr w:rsidR="00564AD6" w:rsidRPr="00BA1C1C" w:rsidTr="00564AD6">
        <w:tc>
          <w:tcPr>
            <w:tcW w:w="5000" w:type="pct"/>
            <w:gridSpan w:val="3"/>
            <w:shd w:val="clear" w:color="auto" w:fill="92D050"/>
            <w:vAlign w:val="center"/>
          </w:tcPr>
          <w:p w:rsidR="00564AD6" w:rsidRPr="00BA1C1C" w:rsidRDefault="00C814E1" w:rsidP="003F62ED">
            <w:pPr>
              <w:pStyle w:val="Odsekzoznamu"/>
              <w:autoSpaceDE w:val="0"/>
              <w:autoSpaceDN w:val="0"/>
              <w:adjustRightInd w:val="0"/>
              <w:spacing w:after="0"/>
              <w:ind w:left="0"/>
              <w:jc w:val="center"/>
              <w:rPr>
                <w:b/>
                <w:sz w:val="18"/>
                <w:szCs w:val="18"/>
              </w:rPr>
            </w:pPr>
            <w:r w:rsidRPr="00BA1C1C">
              <w:rPr>
                <w:b/>
                <w:sz w:val="18"/>
                <w:szCs w:val="18"/>
              </w:rPr>
              <w:t>8</w:t>
            </w:r>
            <w:r w:rsidR="00564AD6" w:rsidRPr="00BA1C1C">
              <w:rPr>
                <w:b/>
                <w:sz w:val="18"/>
                <w:szCs w:val="18"/>
              </w:rPr>
              <w:t>.B Spôsob realizácie projektu</w:t>
            </w:r>
          </w:p>
          <w:p w:rsidR="00564AD6" w:rsidRPr="00BA1C1C" w:rsidRDefault="00C814E1" w:rsidP="003F62ED">
            <w:pPr>
              <w:pStyle w:val="Odsekzoznamu"/>
              <w:autoSpaceDE w:val="0"/>
              <w:autoSpaceDN w:val="0"/>
              <w:adjustRightInd w:val="0"/>
              <w:spacing w:after="0"/>
              <w:ind w:left="0"/>
              <w:jc w:val="center"/>
              <w:rPr>
                <w:sz w:val="18"/>
                <w:szCs w:val="18"/>
              </w:rPr>
            </w:pPr>
            <w:r w:rsidRPr="00BA1C1C">
              <w:rPr>
                <w:b/>
                <w:sz w:val="18"/>
                <w:szCs w:val="18"/>
              </w:rPr>
              <w:t>8</w:t>
            </w:r>
            <w:r w:rsidR="00564AD6" w:rsidRPr="00BA1C1C">
              <w:rPr>
                <w:b/>
                <w:sz w:val="18"/>
                <w:szCs w:val="18"/>
              </w:rPr>
              <w:t>.B.1  Uskutočniteľnosť činností projektu</w:t>
            </w:r>
          </w:p>
        </w:tc>
      </w:tr>
      <w:tr w:rsidR="00564AD6" w:rsidRPr="00BA1C1C" w:rsidTr="00F450B8">
        <w:trPr>
          <w:cantSplit/>
        </w:trPr>
        <w:tc>
          <w:tcPr>
            <w:tcW w:w="7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Rozpätie</w:t>
            </w:r>
          </w:p>
        </w:tc>
        <w:tc>
          <w:tcPr>
            <w:tcW w:w="38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Popis</w:t>
            </w:r>
          </w:p>
        </w:tc>
        <w:tc>
          <w:tcPr>
            <w:tcW w:w="442"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Body</w:t>
            </w:r>
          </w:p>
        </w:tc>
      </w:tr>
      <w:tr w:rsidR="00901750" w:rsidRPr="00BA1C1C" w:rsidTr="00F450B8">
        <w:trPr>
          <w:cantSplit/>
        </w:trPr>
        <w:tc>
          <w:tcPr>
            <w:tcW w:w="729"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Dobrý</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442" w:type="pct"/>
            <w:shd w:val="clear" w:color="auto" w:fill="FFFFFF" w:themeFill="background1"/>
            <w:vAlign w:val="center"/>
          </w:tcPr>
          <w:p w:rsidR="00901750" w:rsidRPr="00BA1C1C" w:rsidRDefault="00901750" w:rsidP="00D36B52">
            <w:pPr>
              <w:jc w:val="center"/>
              <w:rPr>
                <w:sz w:val="18"/>
                <w:szCs w:val="18"/>
              </w:rPr>
            </w:pPr>
            <w:r>
              <w:rPr>
                <w:sz w:val="18"/>
                <w:szCs w:val="18"/>
              </w:rPr>
              <w:t>1</w:t>
            </w:r>
          </w:p>
        </w:tc>
      </w:tr>
      <w:tr w:rsidR="00901750" w:rsidRPr="00BA1C1C" w:rsidTr="00F450B8">
        <w:trPr>
          <w:cantSplit/>
        </w:trPr>
        <w:tc>
          <w:tcPr>
            <w:tcW w:w="729" w:type="pct"/>
            <w:shd w:val="clear" w:color="auto" w:fill="FFFFFF" w:themeFill="background1"/>
            <w:vAlign w:val="center"/>
          </w:tcPr>
          <w:p w:rsidR="00901750" w:rsidRPr="00BA1C1C" w:rsidRDefault="00901750" w:rsidP="003F62ED">
            <w:pPr>
              <w:jc w:val="center"/>
              <w:rPr>
                <w:b/>
                <w:sz w:val="18"/>
                <w:szCs w:val="18"/>
              </w:rPr>
            </w:pPr>
            <w:r w:rsidRPr="00BA1C1C">
              <w:rPr>
                <w:sz w:val="18"/>
                <w:szCs w:val="18"/>
              </w:rPr>
              <w:t>Veľmi dobrý</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442" w:type="pct"/>
            <w:shd w:val="clear" w:color="auto" w:fill="FFFFFF" w:themeFill="background1"/>
            <w:vAlign w:val="center"/>
          </w:tcPr>
          <w:p w:rsidR="00901750" w:rsidRPr="00BA1C1C" w:rsidRDefault="00901750" w:rsidP="00D36B52">
            <w:pPr>
              <w:jc w:val="center"/>
              <w:rPr>
                <w:sz w:val="18"/>
                <w:szCs w:val="18"/>
              </w:rPr>
            </w:pPr>
            <w:r w:rsidRPr="00BA1C1C">
              <w:rPr>
                <w:sz w:val="18"/>
                <w:szCs w:val="18"/>
              </w:rPr>
              <w:t>3</w:t>
            </w:r>
          </w:p>
        </w:tc>
      </w:tr>
      <w:tr w:rsidR="00901750" w:rsidRPr="00BA1C1C" w:rsidTr="00F450B8">
        <w:trPr>
          <w:cantSplit/>
        </w:trPr>
        <w:tc>
          <w:tcPr>
            <w:tcW w:w="729" w:type="pct"/>
            <w:shd w:val="clear" w:color="auto" w:fill="FFFFFF" w:themeFill="background1"/>
            <w:vAlign w:val="center"/>
          </w:tcPr>
          <w:p w:rsidR="00901750" w:rsidRPr="00BA1C1C" w:rsidRDefault="00901750" w:rsidP="003F62ED">
            <w:pPr>
              <w:jc w:val="center"/>
              <w:rPr>
                <w:b/>
                <w:sz w:val="18"/>
                <w:szCs w:val="18"/>
              </w:rPr>
            </w:pPr>
            <w:r w:rsidRPr="00BA1C1C">
              <w:rPr>
                <w:sz w:val="18"/>
                <w:szCs w:val="18"/>
              </w:rPr>
              <w:t>Vynikajúci</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442"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5</w:t>
            </w:r>
          </w:p>
        </w:tc>
      </w:tr>
      <w:tr w:rsidR="00564AD6" w:rsidRPr="00BA1C1C" w:rsidTr="00564AD6">
        <w:trPr>
          <w:trHeight w:val="603"/>
        </w:trPr>
        <w:tc>
          <w:tcPr>
            <w:tcW w:w="5000" w:type="pct"/>
            <w:gridSpan w:val="3"/>
            <w:shd w:val="clear" w:color="auto" w:fill="92D050"/>
            <w:vAlign w:val="center"/>
          </w:tcPr>
          <w:p w:rsidR="00564AD6" w:rsidRPr="00BA1C1C" w:rsidRDefault="00C814E1" w:rsidP="003F62ED">
            <w:pPr>
              <w:jc w:val="center"/>
              <w:rPr>
                <w:sz w:val="18"/>
                <w:szCs w:val="18"/>
              </w:rPr>
            </w:pPr>
            <w:r w:rsidRPr="00BA1C1C">
              <w:rPr>
                <w:b/>
                <w:sz w:val="18"/>
                <w:szCs w:val="18"/>
              </w:rPr>
              <w:t>8</w:t>
            </w:r>
            <w:r w:rsidR="00564AD6" w:rsidRPr="00BA1C1C">
              <w:rPr>
                <w:b/>
                <w:sz w:val="18"/>
                <w:szCs w:val="18"/>
              </w:rPr>
              <w:t>.B.2  Zosúladenie časového harmonogramu s činnosťami</w:t>
            </w:r>
          </w:p>
        </w:tc>
      </w:tr>
      <w:tr w:rsidR="00564AD6" w:rsidRPr="00BA1C1C" w:rsidTr="00F450B8">
        <w:trPr>
          <w:cantSplit/>
        </w:trPr>
        <w:tc>
          <w:tcPr>
            <w:tcW w:w="7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Rozpätie</w:t>
            </w:r>
          </w:p>
        </w:tc>
        <w:tc>
          <w:tcPr>
            <w:tcW w:w="38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Popis</w:t>
            </w:r>
          </w:p>
        </w:tc>
        <w:tc>
          <w:tcPr>
            <w:tcW w:w="442"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Body</w:t>
            </w:r>
          </w:p>
        </w:tc>
      </w:tr>
      <w:tr w:rsidR="00901750" w:rsidRPr="00BA1C1C" w:rsidTr="00F450B8">
        <w:trPr>
          <w:cantSplit/>
        </w:trPr>
        <w:tc>
          <w:tcPr>
            <w:tcW w:w="729"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Dobré</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Časový harmonogram realizácie činností nie je stanovený ideálne, pravdepodobne budú vyžadované aspoň minimálne zmeny (harmonogramu, činností, rozpočtu).</w:t>
            </w:r>
          </w:p>
        </w:tc>
        <w:tc>
          <w:tcPr>
            <w:tcW w:w="442"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1</w:t>
            </w:r>
          </w:p>
        </w:tc>
      </w:tr>
      <w:tr w:rsidR="00901750" w:rsidRPr="00BA1C1C" w:rsidTr="00F450B8">
        <w:trPr>
          <w:cantSplit/>
        </w:trPr>
        <w:tc>
          <w:tcPr>
            <w:tcW w:w="729" w:type="pct"/>
            <w:shd w:val="clear" w:color="auto" w:fill="FFFFFF" w:themeFill="background1"/>
            <w:vAlign w:val="center"/>
          </w:tcPr>
          <w:p w:rsidR="00901750" w:rsidRPr="00BA1C1C" w:rsidRDefault="00901750" w:rsidP="003F62ED">
            <w:pPr>
              <w:jc w:val="center"/>
              <w:rPr>
                <w:b/>
                <w:sz w:val="18"/>
                <w:szCs w:val="18"/>
              </w:rPr>
            </w:pPr>
            <w:r w:rsidRPr="00BA1C1C">
              <w:rPr>
                <w:sz w:val="18"/>
                <w:szCs w:val="18"/>
              </w:rPr>
              <w:t>Veľmi dobré</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Časový harmonogram realizácie činností je stanovený veľmi reálne a nie je identifikovaný žiadny problém s realizáciou projektu.</w:t>
            </w:r>
          </w:p>
        </w:tc>
        <w:tc>
          <w:tcPr>
            <w:tcW w:w="442" w:type="pct"/>
            <w:shd w:val="clear" w:color="auto" w:fill="FFFFFF" w:themeFill="background1"/>
            <w:vAlign w:val="center"/>
          </w:tcPr>
          <w:p w:rsidR="00901750" w:rsidRPr="00BA1C1C" w:rsidRDefault="00901750" w:rsidP="00D36B52">
            <w:pPr>
              <w:jc w:val="center"/>
              <w:rPr>
                <w:sz w:val="18"/>
                <w:szCs w:val="18"/>
              </w:rPr>
            </w:pPr>
            <w:r w:rsidRPr="00BA1C1C">
              <w:rPr>
                <w:sz w:val="18"/>
                <w:szCs w:val="18"/>
              </w:rPr>
              <w:t>3</w:t>
            </w:r>
          </w:p>
        </w:tc>
      </w:tr>
      <w:tr w:rsidR="00901750" w:rsidRPr="00BA1C1C" w:rsidTr="00F450B8">
        <w:trPr>
          <w:cantSplit/>
        </w:trPr>
        <w:tc>
          <w:tcPr>
            <w:tcW w:w="729" w:type="pct"/>
            <w:shd w:val="clear" w:color="auto" w:fill="FFFFFF" w:themeFill="background1"/>
            <w:vAlign w:val="center"/>
          </w:tcPr>
          <w:p w:rsidR="00901750" w:rsidRPr="00BA1C1C" w:rsidRDefault="00901750" w:rsidP="003F62ED">
            <w:pPr>
              <w:jc w:val="center"/>
              <w:rPr>
                <w:b/>
                <w:sz w:val="18"/>
                <w:szCs w:val="18"/>
              </w:rPr>
            </w:pPr>
            <w:r w:rsidRPr="00BA1C1C">
              <w:rPr>
                <w:sz w:val="18"/>
                <w:szCs w:val="18"/>
              </w:rPr>
              <w:lastRenderedPageBreak/>
              <w:t>Vynikajúce</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442" w:type="pct"/>
            <w:shd w:val="clear" w:color="auto" w:fill="FFFFFF" w:themeFill="background1"/>
            <w:vAlign w:val="center"/>
          </w:tcPr>
          <w:p w:rsidR="00901750" w:rsidRPr="00BA1C1C" w:rsidRDefault="00901750" w:rsidP="00D36B52">
            <w:pPr>
              <w:jc w:val="center"/>
              <w:rPr>
                <w:sz w:val="18"/>
                <w:szCs w:val="18"/>
              </w:rPr>
            </w:pPr>
            <w:r w:rsidRPr="00BA1C1C">
              <w:rPr>
                <w:sz w:val="18"/>
                <w:szCs w:val="18"/>
              </w:rPr>
              <w:t>5</w:t>
            </w:r>
          </w:p>
        </w:tc>
      </w:tr>
      <w:tr w:rsidR="00564AD6" w:rsidRPr="00BA1C1C" w:rsidTr="00564AD6">
        <w:trPr>
          <w:trHeight w:val="495"/>
        </w:trPr>
        <w:tc>
          <w:tcPr>
            <w:tcW w:w="5000" w:type="pct"/>
            <w:gridSpan w:val="3"/>
            <w:shd w:val="clear" w:color="auto" w:fill="92D050"/>
            <w:vAlign w:val="center"/>
          </w:tcPr>
          <w:p w:rsidR="00564AD6" w:rsidRPr="00BA1C1C" w:rsidRDefault="00C814E1" w:rsidP="003F62ED">
            <w:pPr>
              <w:pStyle w:val="Odsekzoznamu"/>
              <w:autoSpaceDE w:val="0"/>
              <w:autoSpaceDN w:val="0"/>
              <w:adjustRightInd w:val="0"/>
              <w:spacing w:after="0"/>
              <w:ind w:left="0"/>
              <w:jc w:val="center"/>
              <w:rPr>
                <w:b/>
                <w:sz w:val="18"/>
                <w:szCs w:val="18"/>
              </w:rPr>
            </w:pPr>
            <w:r w:rsidRPr="00BA1C1C">
              <w:rPr>
                <w:b/>
                <w:sz w:val="18"/>
                <w:szCs w:val="18"/>
              </w:rPr>
              <w:t>8</w:t>
            </w:r>
            <w:r w:rsidR="00437EDB" w:rsidRPr="00BA1C1C">
              <w:rPr>
                <w:b/>
                <w:sz w:val="18"/>
                <w:szCs w:val="18"/>
              </w:rPr>
              <w:t>.</w:t>
            </w:r>
            <w:r w:rsidR="00564AD6" w:rsidRPr="00BA1C1C">
              <w:rPr>
                <w:b/>
                <w:sz w:val="18"/>
                <w:szCs w:val="18"/>
              </w:rPr>
              <w:t>C Rozpočet a nákladová efektívnosť</w:t>
            </w:r>
          </w:p>
        </w:tc>
      </w:tr>
      <w:tr w:rsidR="00564AD6" w:rsidRPr="00BA1C1C" w:rsidTr="00F450B8">
        <w:trPr>
          <w:cantSplit/>
        </w:trPr>
        <w:tc>
          <w:tcPr>
            <w:tcW w:w="7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Rozpätie</w:t>
            </w:r>
          </w:p>
        </w:tc>
        <w:tc>
          <w:tcPr>
            <w:tcW w:w="38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Popis</w:t>
            </w:r>
          </w:p>
        </w:tc>
        <w:tc>
          <w:tcPr>
            <w:tcW w:w="442"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Body</w:t>
            </w:r>
          </w:p>
        </w:tc>
      </w:tr>
      <w:tr w:rsidR="00901750" w:rsidRPr="00BA1C1C" w:rsidTr="00F450B8">
        <w:trPr>
          <w:cantSplit/>
        </w:trPr>
        <w:tc>
          <w:tcPr>
            <w:tcW w:w="729"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Dobré</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 Investičná náročnosť projektu je adekvátna rozsahu a typu projektu (mierne nadhodnotená alebo podhodnotená).</w:t>
            </w:r>
          </w:p>
        </w:tc>
        <w:tc>
          <w:tcPr>
            <w:tcW w:w="442"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1</w:t>
            </w:r>
          </w:p>
        </w:tc>
      </w:tr>
      <w:tr w:rsidR="00D36B52" w:rsidRPr="00BA1C1C" w:rsidTr="00F450B8">
        <w:trPr>
          <w:cantSplit/>
        </w:trPr>
        <w:tc>
          <w:tcPr>
            <w:tcW w:w="729" w:type="pct"/>
            <w:shd w:val="clear" w:color="auto" w:fill="FFFFFF" w:themeFill="background1"/>
            <w:vAlign w:val="center"/>
          </w:tcPr>
          <w:p w:rsidR="00D36B52" w:rsidRPr="00BA1C1C" w:rsidRDefault="00D36B52" w:rsidP="003F62ED">
            <w:pPr>
              <w:jc w:val="center"/>
              <w:rPr>
                <w:b/>
                <w:sz w:val="18"/>
                <w:szCs w:val="18"/>
              </w:rPr>
            </w:pPr>
            <w:r w:rsidRPr="00BA1C1C">
              <w:rPr>
                <w:sz w:val="18"/>
                <w:szCs w:val="18"/>
              </w:rPr>
              <w:t>Veľmi dobré</w:t>
            </w:r>
          </w:p>
        </w:tc>
        <w:tc>
          <w:tcPr>
            <w:tcW w:w="3829" w:type="pct"/>
            <w:shd w:val="clear" w:color="auto" w:fill="FFFFFF" w:themeFill="background1"/>
            <w:vAlign w:val="center"/>
          </w:tcPr>
          <w:p w:rsidR="00D36B52" w:rsidRPr="00BA1C1C" w:rsidRDefault="00D36B52" w:rsidP="003F62ED">
            <w:pPr>
              <w:rPr>
                <w:sz w:val="18"/>
                <w:szCs w:val="18"/>
              </w:rPr>
            </w:pPr>
            <w:r w:rsidRPr="00BA1C1C">
              <w:rPr>
                <w:sz w:val="18"/>
                <w:szCs w:val="18"/>
              </w:rPr>
              <w:t>Rozpočet projektu veľmi dobre zabezpečuje realizáciu projektu, reálne odpovedá zabezpečovaným činnostiam, spolufinancovanie je určené správne rozpočet je bez chýb. Investičná náročnosť projektu veľmi dobre  odzrkadľujú rozsah a typ projektu.</w:t>
            </w:r>
          </w:p>
        </w:tc>
        <w:tc>
          <w:tcPr>
            <w:tcW w:w="442" w:type="pct"/>
            <w:shd w:val="clear" w:color="auto" w:fill="FFFFFF" w:themeFill="background1"/>
            <w:vAlign w:val="center"/>
          </w:tcPr>
          <w:p w:rsidR="00D36B52" w:rsidRPr="00BA1C1C" w:rsidRDefault="00D36B52" w:rsidP="003F62ED">
            <w:pPr>
              <w:jc w:val="center"/>
              <w:rPr>
                <w:sz w:val="18"/>
                <w:szCs w:val="18"/>
              </w:rPr>
            </w:pPr>
            <w:r w:rsidRPr="00BA1C1C">
              <w:rPr>
                <w:sz w:val="18"/>
                <w:szCs w:val="18"/>
              </w:rPr>
              <w:t>3</w:t>
            </w:r>
          </w:p>
        </w:tc>
      </w:tr>
      <w:tr w:rsidR="00D36B52" w:rsidRPr="00BA1C1C" w:rsidTr="00F450B8">
        <w:trPr>
          <w:cantSplit/>
          <w:trHeight w:val="311"/>
        </w:trPr>
        <w:tc>
          <w:tcPr>
            <w:tcW w:w="729" w:type="pct"/>
            <w:shd w:val="clear" w:color="auto" w:fill="FFFFFF" w:themeFill="background1"/>
            <w:vAlign w:val="center"/>
          </w:tcPr>
          <w:p w:rsidR="00D36B52" w:rsidRPr="00BA1C1C" w:rsidRDefault="00D36B52" w:rsidP="003F62ED">
            <w:pPr>
              <w:jc w:val="center"/>
              <w:rPr>
                <w:sz w:val="18"/>
                <w:szCs w:val="18"/>
              </w:rPr>
            </w:pPr>
            <w:r w:rsidRPr="00BA1C1C">
              <w:rPr>
                <w:sz w:val="18"/>
                <w:szCs w:val="18"/>
              </w:rPr>
              <w:t>Vynikajúce</w:t>
            </w:r>
          </w:p>
        </w:tc>
        <w:tc>
          <w:tcPr>
            <w:tcW w:w="3829" w:type="pct"/>
            <w:shd w:val="clear" w:color="auto" w:fill="FFFFFF" w:themeFill="background1"/>
            <w:vAlign w:val="center"/>
          </w:tcPr>
          <w:p w:rsidR="00D36B52" w:rsidRPr="00BA1C1C" w:rsidRDefault="00D36B52" w:rsidP="003F62ED">
            <w:pPr>
              <w:rPr>
                <w:sz w:val="18"/>
                <w:szCs w:val="18"/>
              </w:rPr>
            </w:pPr>
            <w:r w:rsidRPr="00BA1C1C">
              <w:rPr>
                <w:sz w:val="18"/>
                <w:szCs w:val="18"/>
              </w:rPr>
              <w:t>Rozpočet projektu vynikajúco pokrýva realizáciu všetkých projektovaných činností. Žiadateľ má zabezpečené dostatočné zdroje  na zabezpečenie úspešnej realizácie. Žiadateľ určil výšku spolufinancovania správne. Rozpočet neobsahuje matematické  chyby. Investičná náročnosť projektu je ideálna k rozsahu a typu projektu.</w:t>
            </w:r>
          </w:p>
        </w:tc>
        <w:tc>
          <w:tcPr>
            <w:tcW w:w="442" w:type="pct"/>
            <w:shd w:val="clear" w:color="auto" w:fill="FFFFFF" w:themeFill="background1"/>
            <w:vAlign w:val="center"/>
          </w:tcPr>
          <w:p w:rsidR="00D36B52" w:rsidRPr="00BA1C1C" w:rsidRDefault="00D36B52" w:rsidP="003F62ED">
            <w:pPr>
              <w:jc w:val="center"/>
              <w:rPr>
                <w:sz w:val="18"/>
                <w:szCs w:val="18"/>
              </w:rPr>
            </w:pPr>
            <w:r w:rsidRPr="00BA1C1C">
              <w:rPr>
                <w:sz w:val="18"/>
                <w:szCs w:val="18"/>
              </w:rPr>
              <w:t>5</w:t>
            </w:r>
          </w:p>
        </w:tc>
      </w:tr>
      <w:tr w:rsidR="00564AD6" w:rsidRPr="00BA1C1C" w:rsidTr="00564AD6">
        <w:trPr>
          <w:trHeight w:val="593"/>
        </w:trPr>
        <w:tc>
          <w:tcPr>
            <w:tcW w:w="5000" w:type="pct"/>
            <w:gridSpan w:val="3"/>
            <w:shd w:val="clear" w:color="auto" w:fill="92D050"/>
            <w:vAlign w:val="center"/>
          </w:tcPr>
          <w:p w:rsidR="00564AD6" w:rsidRPr="00BA1C1C" w:rsidRDefault="00C814E1" w:rsidP="003F62ED">
            <w:pPr>
              <w:pStyle w:val="Odsekzoznamu"/>
              <w:shd w:val="clear" w:color="auto" w:fill="92D050"/>
              <w:autoSpaceDE w:val="0"/>
              <w:autoSpaceDN w:val="0"/>
              <w:adjustRightInd w:val="0"/>
              <w:spacing w:after="0"/>
              <w:ind w:left="0"/>
              <w:jc w:val="center"/>
              <w:rPr>
                <w:b/>
                <w:sz w:val="18"/>
                <w:szCs w:val="18"/>
              </w:rPr>
            </w:pPr>
            <w:r w:rsidRPr="00BA1C1C">
              <w:rPr>
                <w:b/>
                <w:sz w:val="18"/>
                <w:szCs w:val="18"/>
              </w:rPr>
              <w:t>8</w:t>
            </w:r>
            <w:r w:rsidR="00564AD6" w:rsidRPr="00BA1C1C">
              <w:rPr>
                <w:b/>
                <w:sz w:val="18"/>
                <w:szCs w:val="18"/>
              </w:rPr>
              <w:t>.D Administratívna, odborná a technická kapacita žiadateľa</w:t>
            </w:r>
          </w:p>
          <w:p w:rsidR="00564AD6" w:rsidRPr="00BA1C1C" w:rsidRDefault="00C814E1" w:rsidP="003F62ED">
            <w:pPr>
              <w:pStyle w:val="Odsekzoznamu"/>
              <w:shd w:val="clear" w:color="auto" w:fill="92D050"/>
              <w:autoSpaceDE w:val="0"/>
              <w:autoSpaceDN w:val="0"/>
              <w:adjustRightInd w:val="0"/>
              <w:spacing w:after="0"/>
              <w:ind w:left="0"/>
              <w:jc w:val="center"/>
              <w:rPr>
                <w:sz w:val="18"/>
                <w:szCs w:val="18"/>
              </w:rPr>
            </w:pPr>
            <w:r w:rsidRPr="00BA1C1C">
              <w:rPr>
                <w:b/>
                <w:sz w:val="18"/>
                <w:szCs w:val="18"/>
              </w:rPr>
              <w:t>8</w:t>
            </w:r>
            <w:r w:rsidR="00564AD6" w:rsidRPr="00BA1C1C">
              <w:rPr>
                <w:b/>
                <w:sz w:val="18"/>
                <w:szCs w:val="18"/>
              </w:rPr>
              <w:t>.D.1  Preukázateľnosť dostatočných odborných skúsenosti žiadateľa</w:t>
            </w:r>
          </w:p>
        </w:tc>
      </w:tr>
      <w:tr w:rsidR="00564AD6" w:rsidRPr="00BA1C1C" w:rsidTr="00F450B8">
        <w:trPr>
          <w:cantSplit/>
          <w:trHeight w:val="301"/>
        </w:trPr>
        <w:tc>
          <w:tcPr>
            <w:tcW w:w="7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Rozpätie</w:t>
            </w:r>
          </w:p>
        </w:tc>
        <w:tc>
          <w:tcPr>
            <w:tcW w:w="38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Popis</w:t>
            </w:r>
          </w:p>
        </w:tc>
        <w:tc>
          <w:tcPr>
            <w:tcW w:w="442"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Body</w:t>
            </w:r>
          </w:p>
        </w:tc>
      </w:tr>
      <w:tr w:rsidR="00901750" w:rsidRPr="00BA1C1C" w:rsidTr="00F450B8">
        <w:trPr>
          <w:cantSplit/>
        </w:trPr>
        <w:tc>
          <w:tcPr>
            <w:tcW w:w="729" w:type="pct"/>
            <w:shd w:val="clear" w:color="auto" w:fill="FFFFFF" w:themeFill="background1"/>
            <w:vAlign w:val="center"/>
          </w:tcPr>
          <w:p w:rsidR="00901750" w:rsidRPr="00BA1C1C" w:rsidRDefault="00901750" w:rsidP="003F62ED">
            <w:pPr>
              <w:jc w:val="center"/>
              <w:rPr>
                <w:b/>
                <w:sz w:val="18"/>
                <w:szCs w:val="18"/>
              </w:rPr>
            </w:pPr>
            <w:r w:rsidRPr="00BA1C1C">
              <w:rPr>
                <w:sz w:val="18"/>
                <w:szCs w:val="18"/>
              </w:rPr>
              <w:t>Dobrá</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Žiadateľ má skúsenosti s realizáciou činností v príslušnej oblasti. Zároveň vie preukázať aj odbornú spôsobilosť na zabezpečenie požadovaných činností.</w:t>
            </w:r>
          </w:p>
        </w:tc>
        <w:tc>
          <w:tcPr>
            <w:tcW w:w="442"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1</w:t>
            </w:r>
          </w:p>
        </w:tc>
      </w:tr>
      <w:tr w:rsidR="009D323E" w:rsidRPr="00BA1C1C" w:rsidTr="00F450B8">
        <w:trPr>
          <w:cantSplit/>
        </w:trPr>
        <w:tc>
          <w:tcPr>
            <w:tcW w:w="729" w:type="pct"/>
            <w:shd w:val="clear" w:color="auto" w:fill="FFFFFF" w:themeFill="background1"/>
            <w:vAlign w:val="center"/>
          </w:tcPr>
          <w:p w:rsidR="009D323E" w:rsidRPr="00BA1C1C" w:rsidRDefault="009D323E" w:rsidP="003F62ED">
            <w:pPr>
              <w:jc w:val="center"/>
              <w:rPr>
                <w:sz w:val="18"/>
                <w:szCs w:val="18"/>
              </w:rPr>
            </w:pPr>
            <w:r w:rsidRPr="00BA1C1C">
              <w:rPr>
                <w:sz w:val="18"/>
                <w:szCs w:val="18"/>
              </w:rPr>
              <w:t>Veľmi dobra</w:t>
            </w:r>
          </w:p>
        </w:tc>
        <w:tc>
          <w:tcPr>
            <w:tcW w:w="3829" w:type="pct"/>
            <w:shd w:val="clear" w:color="auto" w:fill="FFFFFF" w:themeFill="background1"/>
            <w:vAlign w:val="center"/>
          </w:tcPr>
          <w:p w:rsidR="009D323E" w:rsidRPr="00BA1C1C" w:rsidRDefault="009D323E" w:rsidP="003F62ED">
            <w:pPr>
              <w:rPr>
                <w:sz w:val="18"/>
                <w:szCs w:val="18"/>
              </w:rPr>
            </w:pPr>
            <w:r w:rsidRPr="00BA1C1C">
              <w:rPr>
                <w:sz w:val="18"/>
                <w:szCs w:val="18"/>
              </w:rPr>
              <w:t>Žiadateľ má veľmi dobré skúsenosti s realizáciou činností v príslušnej oblasti. Zároveň vie preukázať aj odbornú a technickú spôsobilosť na veľmi dobré zabezpečenie požadovaných činností a realizácie projektu.</w:t>
            </w:r>
          </w:p>
        </w:tc>
        <w:tc>
          <w:tcPr>
            <w:tcW w:w="442" w:type="pct"/>
            <w:shd w:val="clear" w:color="auto" w:fill="FFFFFF" w:themeFill="background1"/>
            <w:vAlign w:val="center"/>
          </w:tcPr>
          <w:p w:rsidR="009D323E" w:rsidRPr="00BA1C1C" w:rsidRDefault="009D323E" w:rsidP="003F62ED">
            <w:pPr>
              <w:jc w:val="center"/>
              <w:rPr>
                <w:sz w:val="18"/>
                <w:szCs w:val="18"/>
              </w:rPr>
            </w:pPr>
            <w:r w:rsidRPr="00BA1C1C">
              <w:rPr>
                <w:sz w:val="18"/>
                <w:szCs w:val="18"/>
              </w:rPr>
              <w:t>3</w:t>
            </w:r>
          </w:p>
        </w:tc>
      </w:tr>
      <w:tr w:rsidR="009D323E" w:rsidRPr="00BA1C1C" w:rsidTr="00F450B8">
        <w:trPr>
          <w:cantSplit/>
        </w:trPr>
        <w:tc>
          <w:tcPr>
            <w:tcW w:w="729" w:type="pct"/>
            <w:shd w:val="clear" w:color="auto" w:fill="FFFFFF" w:themeFill="background1"/>
            <w:vAlign w:val="center"/>
          </w:tcPr>
          <w:p w:rsidR="009D323E" w:rsidRPr="00BA1C1C" w:rsidRDefault="009D323E" w:rsidP="003F62ED">
            <w:pPr>
              <w:jc w:val="center"/>
              <w:rPr>
                <w:b/>
                <w:sz w:val="18"/>
                <w:szCs w:val="18"/>
              </w:rPr>
            </w:pPr>
            <w:r w:rsidRPr="00BA1C1C">
              <w:rPr>
                <w:sz w:val="18"/>
                <w:szCs w:val="18"/>
              </w:rPr>
              <w:t>Vynikajúca</w:t>
            </w:r>
          </w:p>
        </w:tc>
        <w:tc>
          <w:tcPr>
            <w:tcW w:w="3829" w:type="pct"/>
            <w:shd w:val="clear" w:color="auto" w:fill="FFFFFF" w:themeFill="background1"/>
            <w:vAlign w:val="center"/>
          </w:tcPr>
          <w:p w:rsidR="009D323E" w:rsidRPr="00BA1C1C" w:rsidRDefault="009D323E" w:rsidP="003F62ED">
            <w:pPr>
              <w:rPr>
                <w:sz w:val="18"/>
                <w:szCs w:val="18"/>
              </w:rPr>
            </w:pPr>
            <w:r w:rsidRPr="00BA1C1C">
              <w:rPr>
                <w:sz w:val="18"/>
                <w:szCs w:val="18"/>
              </w:rPr>
              <w:t>Žiadateľ má sám alebo s pomocou iných osôb vynikajúce odborné skúsenosti v príslušnej oblasti a vie dokladovať veľmi dobrú schopnosť zabezpečiť realizáciu investície z technickej stránky prostredníctvom deklarovaných skúseností.</w:t>
            </w:r>
          </w:p>
        </w:tc>
        <w:tc>
          <w:tcPr>
            <w:tcW w:w="442" w:type="pct"/>
            <w:shd w:val="clear" w:color="auto" w:fill="FFFFFF" w:themeFill="background1"/>
            <w:vAlign w:val="center"/>
          </w:tcPr>
          <w:p w:rsidR="009D323E" w:rsidRPr="00BA1C1C" w:rsidRDefault="009D323E" w:rsidP="003F62ED">
            <w:pPr>
              <w:jc w:val="center"/>
              <w:rPr>
                <w:sz w:val="18"/>
                <w:szCs w:val="18"/>
              </w:rPr>
            </w:pPr>
            <w:r w:rsidRPr="00BA1C1C">
              <w:rPr>
                <w:sz w:val="18"/>
                <w:szCs w:val="18"/>
              </w:rPr>
              <w:t>5</w:t>
            </w:r>
          </w:p>
        </w:tc>
      </w:tr>
      <w:tr w:rsidR="00564AD6" w:rsidRPr="00BA1C1C" w:rsidTr="00564AD6">
        <w:trPr>
          <w:trHeight w:val="505"/>
        </w:trPr>
        <w:tc>
          <w:tcPr>
            <w:tcW w:w="5000" w:type="pct"/>
            <w:gridSpan w:val="3"/>
            <w:shd w:val="clear" w:color="auto" w:fill="92D050"/>
            <w:vAlign w:val="center"/>
          </w:tcPr>
          <w:p w:rsidR="00564AD6" w:rsidRPr="00BA1C1C" w:rsidRDefault="00C814E1" w:rsidP="003F62ED">
            <w:pPr>
              <w:pStyle w:val="Odsekzoznamu"/>
              <w:autoSpaceDE w:val="0"/>
              <w:autoSpaceDN w:val="0"/>
              <w:adjustRightInd w:val="0"/>
              <w:spacing w:after="0"/>
              <w:ind w:left="0"/>
              <w:jc w:val="center"/>
              <w:rPr>
                <w:b/>
                <w:sz w:val="18"/>
                <w:szCs w:val="18"/>
              </w:rPr>
            </w:pPr>
            <w:r w:rsidRPr="00BA1C1C">
              <w:rPr>
                <w:b/>
                <w:sz w:val="18"/>
                <w:szCs w:val="18"/>
              </w:rPr>
              <w:t>8</w:t>
            </w:r>
            <w:r w:rsidR="00564AD6" w:rsidRPr="00BA1C1C">
              <w:rPr>
                <w:b/>
                <w:sz w:val="18"/>
                <w:szCs w:val="18"/>
              </w:rPr>
              <w:t>.D.2  Zabezpečenie administratívnych kapacít</w:t>
            </w:r>
          </w:p>
        </w:tc>
      </w:tr>
      <w:tr w:rsidR="00564AD6" w:rsidRPr="00BA1C1C" w:rsidTr="00F450B8">
        <w:trPr>
          <w:cantSplit/>
        </w:trPr>
        <w:tc>
          <w:tcPr>
            <w:tcW w:w="7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Rozpätie</w:t>
            </w:r>
          </w:p>
        </w:tc>
        <w:tc>
          <w:tcPr>
            <w:tcW w:w="38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Popis</w:t>
            </w:r>
          </w:p>
        </w:tc>
        <w:tc>
          <w:tcPr>
            <w:tcW w:w="442"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Body</w:t>
            </w:r>
          </w:p>
        </w:tc>
      </w:tr>
      <w:tr w:rsidR="00901750" w:rsidRPr="00BA1C1C" w:rsidTr="00F450B8">
        <w:trPr>
          <w:cantSplit/>
          <w:trHeight w:val="311"/>
        </w:trPr>
        <w:tc>
          <w:tcPr>
            <w:tcW w:w="729"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Dobré</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Žiadateľ má dostatočne a účelne definované administratívne kapacity na zabezpečenie realizácie projektu  v rámci celej doby trvania.</w:t>
            </w:r>
          </w:p>
        </w:tc>
        <w:tc>
          <w:tcPr>
            <w:tcW w:w="442"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1</w:t>
            </w:r>
          </w:p>
        </w:tc>
      </w:tr>
      <w:tr w:rsidR="009D323E" w:rsidRPr="00BA1C1C" w:rsidTr="00F450B8">
        <w:trPr>
          <w:cantSplit/>
          <w:trHeight w:val="311"/>
        </w:trPr>
        <w:tc>
          <w:tcPr>
            <w:tcW w:w="729" w:type="pct"/>
            <w:shd w:val="clear" w:color="auto" w:fill="FFFFFF" w:themeFill="background1"/>
            <w:vAlign w:val="center"/>
          </w:tcPr>
          <w:p w:rsidR="009D323E" w:rsidRPr="00BA1C1C" w:rsidRDefault="009D323E" w:rsidP="003F62ED">
            <w:pPr>
              <w:jc w:val="center"/>
              <w:rPr>
                <w:sz w:val="18"/>
                <w:szCs w:val="18"/>
              </w:rPr>
            </w:pPr>
            <w:r w:rsidRPr="00BA1C1C">
              <w:rPr>
                <w:sz w:val="18"/>
                <w:szCs w:val="18"/>
              </w:rPr>
              <w:t>Veľmi dobré</w:t>
            </w:r>
          </w:p>
        </w:tc>
        <w:tc>
          <w:tcPr>
            <w:tcW w:w="3829" w:type="pct"/>
            <w:shd w:val="clear" w:color="auto" w:fill="FFFFFF" w:themeFill="background1"/>
            <w:vAlign w:val="center"/>
          </w:tcPr>
          <w:p w:rsidR="009D323E" w:rsidRPr="00BA1C1C" w:rsidRDefault="009D323E" w:rsidP="003F62ED">
            <w:pPr>
              <w:rPr>
                <w:sz w:val="18"/>
                <w:szCs w:val="18"/>
              </w:rPr>
            </w:pPr>
            <w:r w:rsidRPr="00BA1C1C">
              <w:rPr>
                <w:sz w:val="18"/>
                <w:szCs w:val="18"/>
              </w:rPr>
              <w:t>Žiadateľ má veľmi dobre definované administratívne kapacity na zabezpečenie realizácie projektu  v rámci celej doby trvania.</w:t>
            </w:r>
          </w:p>
        </w:tc>
        <w:tc>
          <w:tcPr>
            <w:tcW w:w="442" w:type="pct"/>
            <w:shd w:val="clear" w:color="auto" w:fill="FFFFFF" w:themeFill="background1"/>
            <w:vAlign w:val="center"/>
          </w:tcPr>
          <w:p w:rsidR="009D323E" w:rsidRPr="00BA1C1C" w:rsidRDefault="009D323E" w:rsidP="003F62ED">
            <w:pPr>
              <w:jc w:val="center"/>
              <w:rPr>
                <w:sz w:val="18"/>
                <w:szCs w:val="18"/>
              </w:rPr>
            </w:pPr>
            <w:r w:rsidRPr="00BA1C1C">
              <w:rPr>
                <w:sz w:val="18"/>
                <w:szCs w:val="18"/>
              </w:rPr>
              <w:t>3</w:t>
            </w:r>
          </w:p>
        </w:tc>
      </w:tr>
      <w:tr w:rsidR="009D323E" w:rsidRPr="00BA1C1C" w:rsidTr="00F450B8">
        <w:trPr>
          <w:cantSplit/>
          <w:trHeight w:val="311"/>
        </w:trPr>
        <w:tc>
          <w:tcPr>
            <w:tcW w:w="729" w:type="pct"/>
            <w:shd w:val="clear" w:color="auto" w:fill="FFFFFF" w:themeFill="background1"/>
            <w:vAlign w:val="center"/>
          </w:tcPr>
          <w:p w:rsidR="009D323E" w:rsidRPr="00BA1C1C" w:rsidRDefault="009D323E" w:rsidP="003F62ED">
            <w:pPr>
              <w:jc w:val="center"/>
              <w:rPr>
                <w:sz w:val="18"/>
                <w:szCs w:val="18"/>
              </w:rPr>
            </w:pPr>
            <w:r w:rsidRPr="00BA1C1C">
              <w:rPr>
                <w:sz w:val="18"/>
                <w:szCs w:val="18"/>
              </w:rPr>
              <w:t>Vynikajúce</w:t>
            </w:r>
          </w:p>
        </w:tc>
        <w:tc>
          <w:tcPr>
            <w:tcW w:w="3829" w:type="pct"/>
            <w:shd w:val="clear" w:color="auto" w:fill="FFFFFF" w:themeFill="background1"/>
            <w:vAlign w:val="center"/>
          </w:tcPr>
          <w:p w:rsidR="009D323E" w:rsidRPr="00BA1C1C" w:rsidRDefault="009D323E" w:rsidP="003F62ED">
            <w:pPr>
              <w:rPr>
                <w:sz w:val="18"/>
                <w:szCs w:val="18"/>
              </w:rPr>
            </w:pPr>
            <w:r w:rsidRPr="00BA1C1C">
              <w:rPr>
                <w:sz w:val="18"/>
                <w:szCs w:val="18"/>
              </w:rPr>
              <w:t>Žiadateľ má sám alebo s pomocou iných osôb nadštandardné a vynikajúco definované administratívne kapacity na zabezpečenie realizácie projektu  v rámci celej doby trvania.</w:t>
            </w:r>
          </w:p>
        </w:tc>
        <w:tc>
          <w:tcPr>
            <w:tcW w:w="442" w:type="pct"/>
            <w:shd w:val="clear" w:color="auto" w:fill="FFFFFF" w:themeFill="background1"/>
            <w:vAlign w:val="center"/>
          </w:tcPr>
          <w:p w:rsidR="009D323E" w:rsidRPr="00BA1C1C" w:rsidRDefault="009D323E" w:rsidP="003F62ED">
            <w:pPr>
              <w:jc w:val="center"/>
              <w:rPr>
                <w:sz w:val="18"/>
                <w:szCs w:val="18"/>
              </w:rPr>
            </w:pPr>
            <w:r w:rsidRPr="00BA1C1C">
              <w:rPr>
                <w:sz w:val="18"/>
                <w:szCs w:val="18"/>
              </w:rPr>
              <w:t>5</w:t>
            </w:r>
          </w:p>
        </w:tc>
      </w:tr>
      <w:tr w:rsidR="00564AD6" w:rsidRPr="00BA1C1C" w:rsidTr="00564AD6">
        <w:trPr>
          <w:trHeight w:val="582"/>
        </w:trPr>
        <w:tc>
          <w:tcPr>
            <w:tcW w:w="5000" w:type="pct"/>
            <w:gridSpan w:val="3"/>
            <w:shd w:val="clear" w:color="auto" w:fill="92D050"/>
            <w:vAlign w:val="center"/>
          </w:tcPr>
          <w:p w:rsidR="00564AD6" w:rsidRPr="00BA1C1C" w:rsidRDefault="00564AD6" w:rsidP="003F62ED">
            <w:pPr>
              <w:pStyle w:val="Odsekzoznamu"/>
              <w:shd w:val="clear" w:color="auto" w:fill="92D050"/>
              <w:autoSpaceDE w:val="0"/>
              <w:autoSpaceDN w:val="0"/>
              <w:adjustRightInd w:val="0"/>
              <w:spacing w:after="0"/>
              <w:ind w:left="0"/>
              <w:jc w:val="center"/>
              <w:rPr>
                <w:b/>
                <w:sz w:val="18"/>
                <w:szCs w:val="18"/>
              </w:rPr>
            </w:pPr>
            <w:r w:rsidRPr="00BA1C1C">
              <w:rPr>
                <w:b/>
                <w:sz w:val="18"/>
                <w:szCs w:val="18"/>
              </w:rPr>
              <w:t>6.E Udržateľnosť projektu</w:t>
            </w:r>
          </w:p>
          <w:p w:rsidR="00564AD6" w:rsidRPr="00BA1C1C" w:rsidRDefault="00C814E1" w:rsidP="003F62ED">
            <w:pPr>
              <w:pStyle w:val="Odsekzoznamu"/>
              <w:shd w:val="clear" w:color="auto" w:fill="92D050"/>
              <w:autoSpaceDE w:val="0"/>
              <w:autoSpaceDN w:val="0"/>
              <w:adjustRightInd w:val="0"/>
              <w:spacing w:after="0"/>
              <w:ind w:left="0"/>
              <w:jc w:val="center"/>
              <w:rPr>
                <w:b/>
                <w:sz w:val="18"/>
                <w:szCs w:val="18"/>
              </w:rPr>
            </w:pPr>
            <w:r w:rsidRPr="00BA1C1C">
              <w:rPr>
                <w:b/>
                <w:sz w:val="18"/>
                <w:szCs w:val="18"/>
              </w:rPr>
              <w:t>8</w:t>
            </w:r>
            <w:r w:rsidR="00564AD6" w:rsidRPr="00BA1C1C">
              <w:rPr>
                <w:b/>
                <w:sz w:val="18"/>
                <w:szCs w:val="18"/>
              </w:rPr>
              <w:t>.E.1  Finančná, technologická a technická  udržateľnosť výsledkov projektu</w:t>
            </w:r>
          </w:p>
        </w:tc>
      </w:tr>
      <w:tr w:rsidR="00564AD6" w:rsidRPr="00BA1C1C" w:rsidTr="00F450B8">
        <w:trPr>
          <w:cantSplit/>
        </w:trPr>
        <w:tc>
          <w:tcPr>
            <w:tcW w:w="7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Rozpätie</w:t>
            </w:r>
          </w:p>
        </w:tc>
        <w:tc>
          <w:tcPr>
            <w:tcW w:w="38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Popis</w:t>
            </w:r>
          </w:p>
        </w:tc>
        <w:tc>
          <w:tcPr>
            <w:tcW w:w="442"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Body</w:t>
            </w:r>
          </w:p>
        </w:tc>
      </w:tr>
      <w:tr w:rsidR="00901750" w:rsidRPr="00BA1C1C" w:rsidTr="00F450B8">
        <w:trPr>
          <w:cantSplit/>
        </w:trPr>
        <w:tc>
          <w:tcPr>
            <w:tcW w:w="729"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Dobrá</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442"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1</w:t>
            </w:r>
          </w:p>
        </w:tc>
      </w:tr>
      <w:tr w:rsidR="009D323E" w:rsidRPr="00BA1C1C" w:rsidTr="00F450B8">
        <w:trPr>
          <w:cantSplit/>
        </w:trPr>
        <w:tc>
          <w:tcPr>
            <w:tcW w:w="729" w:type="pct"/>
            <w:shd w:val="clear" w:color="auto" w:fill="FFFFFF" w:themeFill="background1"/>
            <w:vAlign w:val="center"/>
          </w:tcPr>
          <w:p w:rsidR="009D323E" w:rsidRPr="00BA1C1C" w:rsidRDefault="009D323E" w:rsidP="003F62ED">
            <w:pPr>
              <w:jc w:val="center"/>
              <w:rPr>
                <w:sz w:val="18"/>
                <w:szCs w:val="18"/>
              </w:rPr>
            </w:pPr>
            <w:r w:rsidRPr="00BA1C1C">
              <w:rPr>
                <w:sz w:val="18"/>
                <w:szCs w:val="18"/>
              </w:rPr>
              <w:lastRenderedPageBreak/>
              <w:t>Veľmi dobra</w:t>
            </w:r>
          </w:p>
        </w:tc>
        <w:tc>
          <w:tcPr>
            <w:tcW w:w="3829" w:type="pct"/>
            <w:shd w:val="clear" w:color="auto" w:fill="FFFFFF" w:themeFill="background1"/>
            <w:vAlign w:val="center"/>
          </w:tcPr>
          <w:p w:rsidR="009D323E" w:rsidRPr="00BA1C1C" w:rsidRDefault="009D323E" w:rsidP="003F62ED">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442" w:type="pct"/>
            <w:shd w:val="clear" w:color="auto" w:fill="FFFFFF" w:themeFill="background1"/>
            <w:vAlign w:val="center"/>
          </w:tcPr>
          <w:p w:rsidR="009D323E" w:rsidRPr="009D323E" w:rsidRDefault="009D323E" w:rsidP="009D323E">
            <w:pPr>
              <w:rPr>
                <w:sz w:val="18"/>
                <w:szCs w:val="18"/>
              </w:rPr>
            </w:pPr>
            <w:r w:rsidRPr="00BA1C1C">
              <w:rPr>
                <w:sz w:val="18"/>
                <w:szCs w:val="18"/>
              </w:rPr>
              <w:t>3</w:t>
            </w:r>
          </w:p>
        </w:tc>
      </w:tr>
      <w:tr w:rsidR="009D323E" w:rsidRPr="00BA1C1C" w:rsidTr="00F450B8">
        <w:trPr>
          <w:cantSplit/>
        </w:trPr>
        <w:tc>
          <w:tcPr>
            <w:tcW w:w="729" w:type="pct"/>
            <w:shd w:val="clear" w:color="auto" w:fill="FFFFFF" w:themeFill="background1"/>
            <w:vAlign w:val="center"/>
          </w:tcPr>
          <w:p w:rsidR="009D323E" w:rsidRPr="00BA1C1C" w:rsidRDefault="009D323E" w:rsidP="003F62ED">
            <w:pPr>
              <w:jc w:val="center"/>
              <w:rPr>
                <w:b/>
                <w:sz w:val="18"/>
                <w:szCs w:val="18"/>
              </w:rPr>
            </w:pPr>
            <w:r w:rsidRPr="00BA1C1C">
              <w:rPr>
                <w:sz w:val="18"/>
                <w:szCs w:val="18"/>
              </w:rPr>
              <w:t>Vynikajúca</w:t>
            </w:r>
          </w:p>
        </w:tc>
        <w:tc>
          <w:tcPr>
            <w:tcW w:w="3829" w:type="pct"/>
            <w:shd w:val="clear" w:color="auto" w:fill="FFFFFF" w:themeFill="background1"/>
            <w:vAlign w:val="center"/>
          </w:tcPr>
          <w:p w:rsidR="009D323E" w:rsidRPr="00BA1C1C" w:rsidRDefault="009D323E" w:rsidP="003F62ED">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442" w:type="pct"/>
            <w:shd w:val="clear" w:color="auto" w:fill="FFFFFF" w:themeFill="background1"/>
            <w:vAlign w:val="center"/>
          </w:tcPr>
          <w:p w:rsidR="009D323E" w:rsidRPr="00BA1C1C" w:rsidRDefault="009D323E" w:rsidP="003F62ED">
            <w:pPr>
              <w:jc w:val="center"/>
              <w:rPr>
                <w:sz w:val="18"/>
                <w:szCs w:val="18"/>
              </w:rPr>
            </w:pPr>
            <w:r w:rsidRPr="00BA1C1C">
              <w:rPr>
                <w:sz w:val="18"/>
                <w:szCs w:val="18"/>
              </w:rPr>
              <w:t>5</w:t>
            </w:r>
          </w:p>
        </w:tc>
      </w:tr>
      <w:tr w:rsidR="00564AD6" w:rsidRPr="00BA1C1C" w:rsidTr="00564AD6">
        <w:trPr>
          <w:trHeight w:val="424"/>
        </w:trPr>
        <w:tc>
          <w:tcPr>
            <w:tcW w:w="5000" w:type="pct"/>
            <w:gridSpan w:val="3"/>
            <w:shd w:val="clear" w:color="auto" w:fill="92D050"/>
            <w:vAlign w:val="center"/>
          </w:tcPr>
          <w:p w:rsidR="00564AD6" w:rsidRPr="00BA1C1C" w:rsidRDefault="00C814E1" w:rsidP="003F62ED">
            <w:pPr>
              <w:pStyle w:val="Odsekzoznamu"/>
              <w:autoSpaceDE w:val="0"/>
              <w:autoSpaceDN w:val="0"/>
              <w:adjustRightInd w:val="0"/>
              <w:spacing w:after="0"/>
              <w:ind w:left="0"/>
              <w:jc w:val="center"/>
              <w:rPr>
                <w:b/>
                <w:sz w:val="18"/>
                <w:szCs w:val="18"/>
              </w:rPr>
            </w:pPr>
            <w:r w:rsidRPr="00BA1C1C">
              <w:rPr>
                <w:b/>
                <w:sz w:val="18"/>
                <w:szCs w:val="18"/>
              </w:rPr>
              <w:t>8</w:t>
            </w:r>
            <w:r w:rsidR="00564AD6" w:rsidRPr="00BA1C1C">
              <w:rPr>
                <w:b/>
                <w:sz w:val="18"/>
                <w:szCs w:val="18"/>
              </w:rPr>
              <w:t>.E.2  Multiplikačný efekt výsledkov projektu</w:t>
            </w:r>
          </w:p>
        </w:tc>
      </w:tr>
      <w:tr w:rsidR="00564AD6" w:rsidRPr="00BA1C1C" w:rsidTr="00F450B8">
        <w:trPr>
          <w:cantSplit/>
        </w:trPr>
        <w:tc>
          <w:tcPr>
            <w:tcW w:w="7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Rozpätie</w:t>
            </w:r>
          </w:p>
        </w:tc>
        <w:tc>
          <w:tcPr>
            <w:tcW w:w="38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Popis</w:t>
            </w:r>
          </w:p>
        </w:tc>
        <w:tc>
          <w:tcPr>
            <w:tcW w:w="442"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Body</w:t>
            </w:r>
          </w:p>
        </w:tc>
      </w:tr>
      <w:tr w:rsidR="00901750" w:rsidRPr="00BA1C1C" w:rsidTr="00F450B8">
        <w:trPr>
          <w:cantSplit/>
          <w:trHeight w:val="311"/>
        </w:trPr>
        <w:tc>
          <w:tcPr>
            <w:tcW w:w="729" w:type="pct"/>
            <w:vAlign w:val="center"/>
          </w:tcPr>
          <w:p w:rsidR="00901750" w:rsidRPr="00BA1C1C" w:rsidRDefault="00901750" w:rsidP="003F62ED">
            <w:pPr>
              <w:jc w:val="center"/>
              <w:rPr>
                <w:sz w:val="18"/>
                <w:szCs w:val="18"/>
              </w:rPr>
            </w:pPr>
            <w:r w:rsidRPr="00BA1C1C">
              <w:rPr>
                <w:sz w:val="18"/>
                <w:szCs w:val="18"/>
              </w:rPr>
              <w:t>Dobrý</w:t>
            </w:r>
          </w:p>
        </w:tc>
        <w:tc>
          <w:tcPr>
            <w:tcW w:w="3829" w:type="pct"/>
          </w:tcPr>
          <w:p w:rsidR="00901750" w:rsidRPr="00BA1C1C" w:rsidRDefault="00901750" w:rsidP="003F62ED">
            <w:pPr>
              <w:rPr>
                <w:sz w:val="18"/>
                <w:szCs w:val="18"/>
              </w:rPr>
            </w:pPr>
            <w:r w:rsidRPr="00BA1C1C">
              <w:rPr>
                <w:sz w:val="18"/>
                <w:szCs w:val="18"/>
              </w:rPr>
              <w:t xml:space="preserve">Projekt čiastočne podnecuje realizáciu ďalších činností, formy spolupráce alebo šírenie dobrej praxe.  </w:t>
            </w:r>
          </w:p>
        </w:tc>
        <w:tc>
          <w:tcPr>
            <w:tcW w:w="442" w:type="pct"/>
            <w:vAlign w:val="center"/>
          </w:tcPr>
          <w:p w:rsidR="00901750" w:rsidRPr="00BA1C1C" w:rsidRDefault="00901750" w:rsidP="003F62ED">
            <w:pPr>
              <w:jc w:val="center"/>
              <w:rPr>
                <w:sz w:val="18"/>
                <w:szCs w:val="18"/>
              </w:rPr>
            </w:pPr>
            <w:r w:rsidRPr="00BA1C1C">
              <w:rPr>
                <w:sz w:val="18"/>
                <w:szCs w:val="18"/>
              </w:rPr>
              <w:t>1</w:t>
            </w:r>
          </w:p>
        </w:tc>
      </w:tr>
      <w:tr w:rsidR="009D323E" w:rsidRPr="00BA1C1C" w:rsidTr="00F450B8">
        <w:trPr>
          <w:cantSplit/>
        </w:trPr>
        <w:tc>
          <w:tcPr>
            <w:tcW w:w="729" w:type="pct"/>
            <w:vAlign w:val="center"/>
          </w:tcPr>
          <w:p w:rsidR="009D323E" w:rsidRPr="00BA1C1C" w:rsidRDefault="009D323E" w:rsidP="003F62ED">
            <w:pPr>
              <w:jc w:val="center"/>
              <w:rPr>
                <w:sz w:val="18"/>
                <w:szCs w:val="18"/>
              </w:rPr>
            </w:pPr>
            <w:r w:rsidRPr="00BA1C1C">
              <w:rPr>
                <w:sz w:val="18"/>
                <w:szCs w:val="18"/>
              </w:rPr>
              <w:t>Veľmi dobrý</w:t>
            </w:r>
          </w:p>
        </w:tc>
        <w:tc>
          <w:tcPr>
            <w:tcW w:w="3829" w:type="pct"/>
          </w:tcPr>
          <w:p w:rsidR="009D323E" w:rsidRPr="00BA1C1C" w:rsidRDefault="009D323E" w:rsidP="003F62ED">
            <w:pPr>
              <w:rPr>
                <w:sz w:val="18"/>
                <w:szCs w:val="18"/>
              </w:rPr>
            </w:pPr>
            <w:r w:rsidRPr="00BA1C1C">
              <w:rPr>
                <w:sz w:val="18"/>
                <w:szCs w:val="18"/>
              </w:rPr>
              <w:t>Projekt podnecuje realizáciu ďalších činností, formy spolupráce alebo šírenie dobrej praxe. Projekt popisuje a definuje aj prepojenia a synergie či už v rámci odvetvia alebo v rámci reťazca.</w:t>
            </w:r>
          </w:p>
        </w:tc>
        <w:tc>
          <w:tcPr>
            <w:tcW w:w="442" w:type="pct"/>
            <w:vAlign w:val="center"/>
          </w:tcPr>
          <w:p w:rsidR="009D323E" w:rsidRPr="00BA1C1C" w:rsidRDefault="009D323E" w:rsidP="003F62ED">
            <w:pPr>
              <w:jc w:val="center"/>
              <w:rPr>
                <w:sz w:val="18"/>
                <w:szCs w:val="18"/>
              </w:rPr>
            </w:pPr>
            <w:r w:rsidRPr="00BA1C1C">
              <w:rPr>
                <w:sz w:val="18"/>
                <w:szCs w:val="18"/>
              </w:rPr>
              <w:t>3</w:t>
            </w:r>
          </w:p>
        </w:tc>
      </w:tr>
      <w:tr w:rsidR="009D323E" w:rsidRPr="00BA1C1C" w:rsidTr="00F450B8">
        <w:trPr>
          <w:cantSplit/>
        </w:trPr>
        <w:tc>
          <w:tcPr>
            <w:tcW w:w="729" w:type="pct"/>
            <w:vAlign w:val="center"/>
          </w:tcPr>
          <w:p w:rsidR="009D323E" w:rsidRPr="00BA1C1C" w:rsidRDefault="009D323E" w:rsidP="003F62ED">
            <w:pPr>
              <w:jc w:val="center"/>
              <w:rPr>
                <w:sz w:val="18"/>
                <w:szCs w:val="18"/>
              </w:rPr>
            </w:pPr>
            <w:r w:rsidRPr="00BA1C1C">
              <w:rPr>
                <w:sz w:val="18"/>
                <w:szCs w:val="18"/>
              </w:rPr>
              <w:t>Vynikajúci</w:t>
            </w:r>
          </w:p>
        </w:tc>
        <w:tc>
          <w:tcPr>
            <w:tcW w:w="3829" w:type="pct"/>
          </w:tcPr>
          <w:p w:rsidR="009D323E" w:rsidRPr="00BA1C1C" w:rsidRDefault="009D323E" w:rsidP="003F62ED">
            <w:pPr>
              <w:rPr>
                <w:sz w:val="18"/>
                <w:szCs w:val="18"/>
              </w:rPr>
            </w:pPr>
            <w:r w:rsidRPr="00BA1C1C">
              <w:rPr>
                <w:sz w:val="18"/>
                <w:szCs w:val="18"/>
              </w:rPr>
              <w:t>Projekt vynikajúco podnecuje realizáciu ďalších činností, formy spolupráce alebo šírenie dobrej praxe. Projekt veľmi dobre nadväzuje na výrobu produktov a je prepojený s odbytom. Definuje veľmi dobre možné prepojenia na ostatné produkty, partnerov, odbytové kanály a pod..</w:t>
            </w:r>
          </w:p>
        </w:tc>
        <w:tc>
          <w:tcPr>
            <w:tcW w:w="442" w:type="pct"/>
            <w:vAlign w:val="center"/>
          </w:tcPr>
          <w:p w:rsidR="009D323E" w:rsidRPr="00BA1C1C" w:rsidRDefault="009D323E" w:rsidP="003F62ED">
            <w:pPr>
              <w:jc w:val="center"/>
              <w:rPr>
                <w:sz w:val="18"/>
                <w:szCs w:val="18"/>
              </w:rPr>
            </w:pPr>
            <w:r w:rsidRPr="00BA1C1C">
              <w:rPr>
                <w:sz w:val="18"/>
                <w:szCs w:val="18"/>
              </w:rPr>
              <w:t>5</w:t>
            </w:r>
          </w:p>
        </w:tc>
      </w:tr>
    </w:tbl>
    <w:p w:rsidR="00920B79" w:rsidRDefault="00920B79" w:rsidP="003F62ED">
      <w:pPr>
        <w:spacing w:before="0" w:after="240"/>
        <w:rPr>
          <w:bCs/>
          <w:szCs w:val="24"/>
          <w:lang w:bidi="x-none"/>
        </w:rPr>
      </w:pPr>
    </w:p>
    <w:p w:rsidR="00844195" w:rsidRPr="00BA1C1C" w:rsidRDefault="00844195" w:rsidP="003F62ED">
      <w:pPr>
        <w:spacing w:before="0" w:after="240"/>
        <w:rPr>
          <w:bCs/>
          <w:szCs w:val="24"/>
          <w:lang w:bidi="x-none"/>
        </w:rPr>
      </w:pPr>
      <w:r w:rsidRPr="00BA1C1C">
        <w:rPr>
          <w:bCs/>
          <w:szCs w:val="24"/>
          <w:lang w:bidi="x-none"/>
        </w:rPr>
        <w:t>Princíp</w:t>
      </w:r>
      <w:r w:rsidR="00283561" w:rsidRPr="00BA1C1C">
        <w:rPr>
          <w:bCs/>
          <w:szCs w:val="24"/>
          <w:lang w:bidi="x-none"/>
        </w:rPr>
        <w:t>y uplatnenia výberu</w:t>
      </w:r>
      <w:r w:rsidRPr="00BA1C1C">
        <w:rPr>
          <w:bCs/>
          <w:szCs w:val="24"/>
          <w:lang w:bidi="x-none"/>
        </w:rPr>
        <w:t xml:space="preserve"> </w:t>
      </w:r>
    </w:p>
    <w:p w:rsidR="0090236F" w:rsidRPr="00BA1C1C" w:rsidRDefault="002C0A1A" w:rsidP="003F62ED">
      <w:pPr>
        <w:spacing w:before="240" w:after="240"/>
        <w:rPr>
          <w:szCs w:val="24"/>
          <w:lang w:bidi="x-none"/>
        </w:rPr>
      </w:pPr>
      <w:r w:rsidRPr="00BA1C1C">
        <w:rPr>
          <w:szCs w:val="24"/>
          <w:lang w:eastAsia="sk-SK"/>
        </w:rPr>
        <w:t xml:space="preserve">Projekty bude vyberať PPA na základe uplatnenia hodnotiacich kritérií (bodovacieho systému), t.j. projekty sa zoradia podľa počtu dosiahnutých bodov v zmysle bodovacích kritérií </w:t>
      </w:r>
      <w:r w:rsidR="00F763F3" w:rsidRPr="00BA1C1C">
        <w:rPr>
          <w:szCs w:val="24"/>
          <w:lang w:eastAsia="sk-SK"/>
        </w:rPr>
        <w:t>za jednotlivé oblasti</w:t>
      </w:r>
      <w:r w:rsidRPr="00BA1C1C">
        <w:rPr>
          <w:szCs w:val="24"/>
          <w:lang w:eastAsia="sk-SK"/>
        </w:rPr>
        <w:t xml:space="preserve"> a vytvorí sa hranica finančných možností </w:t>
      </w:r>
      <w:r w:rsidR="00F763F3" w:rsidRPr="00BA1C1C">
        <w:rPr>
          <w:szCs w:val="24"/>
          <w:lang w:eastAsia="sk-SK"/>
        </w:rPr>
        <w:t xml:space="preserve"> za jednotlivé oblasti</w:t>
      </w:r>
      <w:r w:rsidRPr="00BA1C1C">
        <w:rPr>
          <w:szCs w:val="24"/>
          <w:lang w:eastAsia="sk-SK"/>
        </w:rPr>
        <w:t xml:space="preserve"> (posúdi sa súčet finančných požiadaviek všetkých zoradených proje</w:t>
      </w:r>
      <w:r w:rsidR="00F763F3" w:rsidRPr="00BA1C1C">
        <w:rPr>
          <w:szCs w:val="24"/>
          <w:lang w:eastAsia="sk-SK"/>
        </w:rPr>
        <w:t>ktov s finančnou alokáciou</w:t>
      </w:r>
      <w:r w:rsidRPr="00BA1C1C">
        <w:rPr>
          <w:szCs w:val="24"/>
          <w:lang w:eastAsia="sk-SK"/>
        </w:rPr>
        <w:t>).</w:t>
      </w:r>
    </w:p>
    <w:p w:rsidR="00FA7748" w:rsidRDefault="00FA7748" w:rsidP="003F62ED">
      <w:pPr>
        <w:spacing w:before="240" w:after="240"/>
        <w:rPr>
          <w:szCs w:val="24"/>
          <w:lang w:bidi="x-none"/>
        </w:rPr>
      </w:pPr>
      <w:r>
        <w:rPr>
          <w:szCs w:val="24"/>
          <w:lang w:bidi="x-none"/>
        </w:rPr>
        <w:br w:type="page"/>
      </w:r>
    </w:p>
    <w:p w:rsidR="00025C8F" w:rsidRPr="00BA1C1C" w:rsidRDefault="00C12062" w:rsidP="00E96BAD">
      <w:pPr>
        <w:shd w:val="clear" w:color="auto" w:fill="FFFF00"/>
        <w:spacing w:before="240" w:after="240"/>
        <w:ind w:left="1985" w:hanging="1985"/>
        <w:rPr>
          <w:i/>
          <w:szCs w:val="24"/>
          <w:lang w:eastAsia="sk-SK"/>
        </w:rPr>
      </w:pPr>
      <w:r w:rsidRPr="00BA1C1C">
        <w:rPr>
          <w:b/>
        </w:rPr>
        <w:lastRenderedPageBreak/>
        <w:t>Podopatrenie: 4.2</w:t>
      </w:r>
      <w:r w:rsidR="00E96BAD">
        <w:rPr>
          <w:b/>
          <w:i/>
        </w:rPr>
        <w:t xml:space="preserve"> </w:t>
      </w:r>
      <w:r w:rsidRPr="00BA1C1C">
        <w:rPr>
          <w:b/>
          <w:i/>
        </w:rPr>
        <w:t>Podpora pre investície na spracovanie/uvádzanie na trh a/alebo vývoj poľnohospodárskych výrobkov</w:t>
      </w:r>
    </w:p>
    <w:p w:rsidR="00025C8F" w:rsidRPr="00BA1C1C" w:rsidRDefault="00FC64F8" w:rsidP="003F62ED">
      <w:pPr>
        <w:spacing w:before="0" w:after="240"/>
        <w:rPr>
          <w:bCs/>
          <w:szCs w:val="24"/>
          <w:lang w:bidi="x-none"/>
        </w:rPr>
      </w:pPr>
      <w:r w:rsidRPr="00BA1C1C">
        <w:rPr>
          <w:bCs/>
          <w:szCs w:val="24"/>
          <w:lang w:bidi="x-none"/>
        </w:rPr>
        <w:t>Princípy uplatnenia</w:t>
      </w:r>
      <w:r w:rsidR="00025C8F" w:rsidRPr="00BA1C1C">
        <w:rPr>
          <w:bCs/>
          <w:szCs w:val="24"/>
          <w:lang w:bidi="x-none"/>
        </w:rPr>
        <w:t xml:space="preserve"> hodnotiacich kritérií</w:t>
      </w:r>
      <w:r w:rsidR="00FA7748">
        <w:rPr>
          <w:bCs/>
          <w:szCs w:val="24"/>
          <w:lang w:bidi="x-none"/>
        </w:rPr>
        <w:t>:</w:t>
      </w:r>
      <w:r w:rsidR="00025C8F" w:rsidRPr="00BA1C1C">
        <w:rPr>
          <w:bCs/>
          <w:szCs w:val="24"/>
          <w:lang w:bidi="x-none"/>
        </w:rPr>
        <w:t xml:space="preserve"> </w:t>
      </w:r>
    </w:p>
    <w:p w:rsidR="00025C8F" w:rsidRPr="00BA1C1C" w:rsidRDefault="00025C8F" w:rsidP="003F62ED">
      <w:pPr>
        <w:spacing w:before="240" w:after="240"/>
        <w:rPr>
          <w:szCs w:val="24"/>
          <w:lang w:eastAsia="sk-SK"/>
        </w:rPr>
      </w:pPr>
      <w:r w:rsidRPr="00BA1C1C">
        <w:rPr>
          <w:szCs w:val="24"/>
          <w:lang w:eastAsia="sk-SK"/>
        </w:rPr>
        <w:t>Z hľadiska  zamerania jednotlivých akcií v PRV</w:t>
      </w:r>
      <w:r w:rsidR="00FC64F8" w:rsidRPr="00BA1C1C">
        <w:rPr>
          <w:szCs w:val="24"/>
          <w:lang w:eastAsia="sk-SK"/>
        </w:rPr>
        <w:t xml:space="preserve"> SR 2014-2020 bude zameranie </w:t>
      </w:r>
      <w:r w:rsidRPr="00BA1C1C">
        <w:rPr>
          <w:szCs w:val="24"/>
          <w:lang w:eastAsia="sk-SK"/>
        </w:rPr>
        <w:t xml:space="preserve">rozdelené na 7 oblasti  so samostatnými bodovacími kritériami. </w:t>
      </w:r>
      <w:r w:rsidR="00202277" w:rsidRPr="00BA1C1C">
        <w:rPr>
          <w:szCs w:val="24"/>
          <w:lang w:eastAsia="sk-SK"/>
        </w:rPr>
        <w:t>Zároveň každá oblasť bude rozdelená</w:t>
      </w:r>
      <w:r w:rsidR="006A7913" w:rsidRPr="00BA1C1C">
        <w:rPr>
          <w:szCs w:val="24"/>
          <w:lang w:eastAsia="sk-SK"/>
        </w:rPr>
        <w:t xml:space="preserve"> </w:t>
      </w:r>
      <w:r w:rsidR="00202277" w:rsidRPr="00BA1C1C">
        <w:rPr>
          <w:szCs w:val="24"/>
          <w:lang w:eastAsia="sk-SK"/>
        </w:rPr>
        <w:t>na dve podo</w:t>
      </w:r>
      <w:r w:rsidR="00475CDD">
        <w:rPr>
          <w:szCs w:val="24"/>
          <w:lang w:eastAsia="sk-SK"/>
        </w:rPr>
        <w:t>blasti, jednu pre projekty do 25</w:t>
      </w:r>
      <w:r w:rsidR="00202277" w:rsidRPr="00BA1C1C">
        <w:rPr>
          <w:szCs w:val="24"/>
          <w:lang w:eastAsia="sk-SK"/>
        </w:rPr>
        <w:t>0 tis. EUR deklarovaných oprávnených výdavkov vrátane a druhú n</w:t>
      </w:r>
      <w:r w:rsidR="00475CDD">
        <w:rPr>
          <w:szCs w:val="24"/>
          <w:lang w:eastAsia="sk-SK"/>
        </w:rPr>
        <w:t>ad 25</w:t>
      </w:r>
      <w:r w:rsidR="00202277" w:rsidRPr="00BA1C1C">
        <w:rPr>
          <w:szCs w:val="24"/>
          <w:lang w:eastAsia="sk-SK"/>
        </w:rPr>
        <w:t xml:space="preserve">0 tis. EUR deklarovaných oprávnených výdavkov. </w:t>
      </w:r>
      <w:r w:rsidRPr="00BA1C1C">
        <w:rPr>
          <w:szCs w:val="24"/>
          <w:lang w:eastAsia="sk-SK"/>
        </w:rPr>
        <w:t>Každá oblasť bude mať indikatívnu alokáciu prostriedkov.</w:t>
      </w:r>
    </w:p>
    <w:p w:rsidR="005C036F" w:rsidRPr="00BA1C1C" w:rsidRDefault="00025C8F" w:rsidP="003F62ED">
      <w:pPr>
        <w:spacing w:before="240" w:after="240"/>
        <w:rPr>
          <w:szCs w:val="24"/>
          <w:lang w:eastAsia="sk-SK"/>
        </w:rPr>
      </w:pPr>
      <w:r w:rsidRPr="00BA1C1C">
        <w:rPr>
          <w:szCs w:val="24"/>
          <w:lang w:eastAsia="sk-SK"/>
        </w:rPr>
        <w:t xml:space="preserve">Každý žiadateľ si </w:t>
      </w:r>
      <w:r w:rsidR="00FC64F8" w:rsidRPr="00BA1C1C">
        <w:rPr>
          <w:szCs w:val="24"/>
          <w:lang w:eastAsia="sk-SK"/>
        </w:rPr>
        <w:t>sám určí</w:t>
      </w:r>
      <w:r w:rsidR="0090236F" w:rsidRPr="00BA1C1C">
        <w:rPr>
          <w:szCs w:val="24"/>
          <w:lang w:eastAsia="sk-SK"/>
        </w:rPr>
        <w:t xml:space="preserve">,  v rámci </w:t>
      </w:r>
      <w:r w:rsidRPr="00BA1C1C">
        <w:rPr>
          <w:szCs w:val="24"/>
          <w:lang w:eastAsia="sk-SK"/>
        </w:rPr>
        <w:t xml:space="preserve"> ktorej oblasti chce </w:t>
      </w:r>
      <w:r w:rsidR="00F763F3" w:rsidRPr="00BA1C1C">
        <w:rPr>
          <w:szCs w:val="24"/>
          <w:lang w:eastAsia="sk-SK"/>
        </w:rPr>
        <w:t xml:space="preserve">podať žiadosť o NFP. </w:t>
      </w:r>
      <w:r w:rsidRPr="00BA1C1C">
        <w:rPr>
          <w:szCs w:val="24"/>
          <w:lang w:eastAsia="sk-SK"/>
        </w:rPr>
        <w:t xml:space="preserve"> Vo výzve bude uvedený počet žiadostí, ktoré môže</w:t>
      </w:r>
      <w:r w:rsidR="00F763F3" w:rsidRPr="00BA1C1C">
        <w:rPr>
          <w:szCs w:val="24"/>
          <w:lang w:eastAsia="sk-SK"/>
        </w:rPr>
        <w:t xml:space="preserve"> žiadateľ podať v jednej výzve resp. oblasti.</w:t>
      </w:r>
    </w:p>
    <w:p w:rsidR="002D38C6" w:rsidRPr="00FA7748" w:rsidRDefault="00FC64F8" w:rsidP="003F62ED">
      <w:pPr>
        <w:pStyle w:val="Nadpis6"/>
        <w:numPr>
          <w:ilvl w:val="0"/>
          <w:numId w:val="0"/>
        </w:numPr>
        <w:rPr>
          <w:rFonts w:ascii="Times New Roman" w:hAnsi="Times New Roman"/>
          <w:b/>
          <w:noProof w:val="0"/>
          <w:sz w:val="24"/>
          <w:szCs w:val="24"/>
          <w:lang w:val="sk-SK"/>
        </w:rPr>
      </w:pPr>
      <w:r w:rsidRPr="00FA7748">
        <w:rPr>
          <w:rFonts w:ascii="Times New Roman" w:hAnsi="Times New Roman"/>
          <w:b/>
          <w:noProof w:val="0"/>
          <w:sz w:val="24"/>
          <w:szCs w:val="24"/>
          <w:lang w:val="sk-SK"/>
        </w:rPr>
        <w:t xml:space="preserve">Oblasť 1 : </w:t>
      </w:r>
      <w:r w:rsidR="001F6ABE" w:rsidRPr="00FA7748">
        <w:rPr>
          <w:rFonts w:ascii="Times New Roman" w:hAnsi="Times New Roman"/>
          <w:b/>
          <w:noProof w:val="0"/>
          <w:sz w:val="24"/>
          <w:szCs w:val="24"/>
          <w:lang w:val="sk-SK"/>
        </w:rPr>
        <w:t xml:space="preserve"> Mäsopriemysel, hydinársky priemysel a spracovanie vajec</w:t>
      </w:r>
    </w:p>
    <w:p w:rsidR="002D38C6" w:rsidRPr="00BA1C1C" w:rsidRDefault="00202277" w:rsidP="003F62ED">
      <w:pPr>
        <w:rPr>
          <w:sz w:val="22"/>
        </w:rPr>
      </w:pPr>
      <w:r w:rsidRPr="00BA1C1C">
        <w:rPr>
          <w:sz w:val="22"/>
        </w:rPr>
        <w:t>1.A  - do 2</w:t>
      </w:r>
      <w:r w:rsidR="000A0C36" w:rsidRPr="00BA1C1C">
        <w:rPr>
          <w:sz w:val="22"/>
        </w:rPr>
        <w:t>5</w:t>
      </w:r>
      <w:r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202277" w:rsidRPr="00BA1C1C" w:rsidTr="00BC680C">
        <w:trPr>
          <w:cantSplit/>
          <w:trHeight w:val="479"/>
        </w:trPr>
        <w:tc>
          <w:tcPr>
            <w:tcW w:w="350" w:type="pct"/>
            <w:shd w:val="clear" w:color="auto" w:fill="92D050"/>
            <w:vAlign w:val="center"/>
          </w:tcPr>
          <w:p w:rsidR="00202277" w:rsidRPr="00BA1C1C" w:rsidRDefault="00202277" w:rsidP="003F62ED">
            <w:pPr>
              <w:jc w:val="center"/>
              <w:rPr>
                <w:b/>
                <w:sz w:val="18"/>
                <w:szCs w:val="18"/>
              </w:rPr>
            </w:pPr>
            <w:r w:rsidRPr="00BA1C1C">
              <w:rPr>
                <w:b/>
                <w:sz w:val="18"/>
                <w:szCs w:val="18"/>
              </w:rPr>
              <w:t>P. č.</w:t>
            </w:r>
          </w:p>
        </w:tc>
        <w:tc>
          <w:tcPr>
            <w:tcW w:w="2792" w:type="pct"/>
            <w:shd w:val="clear" w:color="auto" w:fill="92D050"/>
            <w:vAlign w:val="center"/>
          </w:tcPr>
          <w:p w:rsidR="00202277" w:rsidRPr="00BA1C1C" w:rsidRDefault="00202277" w:rsidP="003F62ED">
            <w:pPr>
              <w:jc w:val="center"/>
              <w:rPr>
                <w:b/>
                <w:sz w:val="18"/>
                <w:szCs w:val="18"/>
              </w:rPr>
            </w:pPr>
            <w:r w:rsidRPr="00BA1C1C">
              <w:rPr>
                <w:b/>
                <w:sz w:val="18"/>
                <w:szCs w:val="18"/>
              </w:rPr>
              <w:t>Kritérium</w:t>
            </w:r>
          </w:p>
        </w:tc>
        <w:tc>
          <w:tcPr>
            <w:tcW w:w="387" w:type="pct"/>
            <w:shd w:val="clear" w:color="auto" w:fill="92D050"/>
            <w:vAlign w:val="center"/>
          </w:tcPr>
          <w:p w:rsidR="00202277" w:rsidRPr="00BA1C1C" w:rsidRDefault="00202277" w:rsidP="00BC680C">
            <w:pPr>
              <w:spacing w:before="0" w:after="0"/>
              <w:jc w:val="center"/>
              <w:rPr>
                <w:b/>
                <w:sz w:val="18"/>
                <w:szCs w:val="18"/>
              </w:rPr>
            </w:pPr>
            <w:r w:rsidRPr="00BA1C1C">
              <w:rPr>
                <w:b/>
                <w:sz w:val="18"/>
                <w:szCs w:val="18"/>
              </w:rPr>
              <w:t>Body</w:t>
            </w:r>
          </w:p>
        </w:tc>
        <w:tc>
          <w:tcPr>
            <w:tcW w:w="1471" w:type="pct"/>
            <w:shd w:val="clear" w:color="auto" w:fill="92D050"/>
            <w:vAlign w:val="center"/>
          </w:tcPr>
          <w:p w:rsidR="00202277" w:rsidRPr="002C3A5C" w:rsidRDefault="00202277" w:rsidP="003F62ED">
            <w:pPr>
              <w:jc w:val="center"/>
              <w:rPr>
                <w:b/>
                <w:sz w:val="16"/>
                <w:szCs w:val="16"/>
              </w:rPr>
            </w:pPr>
            <w:r w:rsidRPr="002C3A5C">
              <w:rPr>
                <w:b/>
                <w:sz w:val="16"/>
                <w:szCs w:val="16"/>
              </w:rPr>
              <w:t>Poznámka</w:t>
            </w:r>
          </w:p>
        </w:tc>
      </w:tr>
      <w:tr w:rsidR="00202277" w:rsidRPr="00BA1C1C" w:rsidTr="00BC680C">
        <w:trPr>
          <w:trHeight w:val="427"/>
        </w:trPr>
        <w:tc>
          <w:tcPr>
            <w:tcW w:w="350" w:type="pct"/>
            <w:vAlign w:val="center"/>
          </w:tcPr>
          <w:p w:rsidR="00202277" w:rsidRPr="00BA1C1C" w:rsidRDefault="00202277" w:rsidP="003F62ED">
            <w:pPr>
              <w:jc w:val="center"/>
              <w:rPr>
                <w:b/>
                <w:sz w:val="20"/>
              </w:rPr>
            </w:pPr>
            <w:r w:rsidRPr="00BA1C1C">
              <w:rPr>
                <w:b/>
                <w:sz w:val="20"/>
              </w:rPr>
              <w:t>1.</w:t>
            </w:r>
          </w:p>
        </w:tc>
        <w:tc>
          <w:tcPr>
            <w:tcW w:w="2792" w:type="pct"/>
            <w:vAlign w:val="center"/>
          </w:tcPr>
          <w:p w:rsidR="00202277" w:rsidRPr="00BA1C1C" w:rsidRDefault="00202277" w:rsidP="00FA7748">
            <w:pPr>
              <w:jc w:val="left"/>
              <w:rPr>
                <w:sz w:val="18"/>
                <w:szCs w:val="18"/>
              </w:rPr>
            </w:pPr>
            <w:r w:rsidRPr="00BA1C1C">
              <w:rPr>
                <w:sz w:val="18"/>
                <w:szCs w:val="18"/>
              </w:rPr>
              <w:t xml:space="preserve">Projekt sa realizuje v okrese s priemernou mierou evidovanej nezamestnanosti v roku predchádzajúcom roku vyhlásenia výzvy: </w:t>
            </w:r>
          </w:p>
          <w:p w:rsidR="00202277" w:rsidRPr="00BA1C1C" w:rsidRDefault="00890CC5" w:rsidP="001C4991">
            <w:pPr>
              <w:numPr>
                <w:ilvl w:val="0"/>
                <w:numId w:val="9"/>
              </w:numPr>
              <w:spacing w:before="0" w:after="0"/>
              <w:ind w:firstLine="951"/>
              <w:jc w:val="left"/>
              <w:rPr>
                <w:sz w:val="18"/>
                <w:szCs w:val="18"/>
              </w:rPr>
            </w:pPr>
            <w:r>
              <w:rPr>
                <w:sz w:val="18"/>
                <w:szCs w:val="18"/>
              </w:rPr>
              <w:t>do 15</w:t>
            </w:r>
            <w:r w:rsidR="00202277" w:rsidRPr="00BA1C1C">
              <w:rPr>
                <w:sz w:val="18"/>
                <w:szCs w:val="18"/>
              </w:rPr>
              <w:t>% vrátane</w:t>
            </w:r>
          </w:p>
          <w:p w:rsidR="00202277" w:rsidRPr="00BA1C1C" w:rsidRDefault="00202277" w:rsidP="001C4991">
            <w:pPr>
              <w:numPr>
                <w:ilvl w:val="0"/>
                <w:numId w:val="9"/>
              </w:numPr>
              <w:spacing w:before="0" w:after="0"/>
              <w:ind w:firstLine="951"/>
              <w:jc w:val="left"/>
              <w:rPr>
                <w:sz w:val="18"/>
                <w:szCs w:val="18"/>
              </w:rPr>
            </w:pPr>
            <w:r w:rsidRPr="00BA1C1C">
              <w:rPr>
                <w:sz w:val="18"/>
                <w:szCs w:val="18"/>
              </w:rPr>
              <w:t>nad 15%</w:t>
            </w:r>
            <w:r w:rsidR="002C3A5C">
              <w:rPr>
                <w:sz w:val="18"/>
                <w:szCs w:val="18"/>
              </w:rPr>
              <w:t>.</w:t>
            </w:r>
          </w:p>
        </w:tc>
        <w:tc>
          <w:tcPr>
            <w:tcW w:w="387" w:type="pct"/>
            <w:vAlign w:val="center"/>
          </w:tcPr>
          <w:p w:rsidR="00202277" w:rsidRPr="00BA1C1C" w:rsidRDefault="00202277" w:rsidP="00BC680C">
            <w:pPr>
              <w:spacing w:before="0" w:after="0"/>
              <w:jc w:val="center"/>
              <w:rPr>
                <w:sz w:val="18"/>
                <w:szCs w:val="18"/>
              </w:rPr>
            </w:pPr>
          </w:p>
          <w:p w:rsidR="00202277" w:rsidRDefault="00202277" w:rsidP="00BC680C">
            <w:pPr>
              <w:spacing w:before="0" w:after="0"/>
              <w:jc w:val="center"/>
              <w:rPr>
                <w:sz w:val="18"/>
                <w:szCs w:val="18"/>
              </w:rPr>
            </w:pPr>
          </w:p>
          <w:p w:rsidR="00BC680C" w:rsidRDefault="00BC680C" w:rsidP="00BC680C">
            <w:pPr>
              <w:spacing w:before="0" w:after="0"/>
              <w:jc w:val="center"/>
              <w:rPr>
                <w:sz w:val="18"/>
                <w:szCs w:val="18"/>
              </w:rPr>
            </w:pPr>
          </w:p>
          <w:p w:rsidR="00BC680C" w:rsidRPr="00BA1C1C" w:rsidRDefault="00BC680C" w:rsidP="00BC680C">
            <w:pPr>
              <w:spacing w:before="0" w:after="0"/>
              <w:jc w:val="center"/>
              <w:rPr>
                <w:sz w:val="18"/>
                <w:szCs w:val="18"/>
              </w:rPr>
            </w:pPr>
          </w:p>
          <w:p w:rsidR="00BC54E6" w:rsidRPr="00BA1C1C" w:rsidRDefault="00B64BEE" w:rsidP="00BC680C">
            <w:pPr>
              <w:spacing w:before="0" w:after="0"/>
              <w:jc w:val="center"/>
              <w:rPr>
                <w:sz w:val="18"/>
                <w:szCs w:val="18"/>
              </w:rPr>
            </w:pPr>
            <w:r w:rsidRPr="00BA1C1C">
              <w:rPr>
                <w:sz w:val="18"/>
                <w:szCs w:val="18"/>
              </w:rPr>
              <w:t>1</w:t>
            </w:r>
            <w:r w:rsidR="00C814E1" w:rsidRPr="00BA1C1C">
              <w:rPr>
                <w:sz w:val="18"/>
                <w:szCs w:val="18"/>
              </w:rPr>
              <w:t>4</w:t>
            </w:r>
          </w:p>
          <w:p w:rsidR="00202277" w:rsidRPr="00BA1C1C" w:rsidRDefault="00B64BEE" w:rsidP="00BC680C">
            <w:pPr>
              <w:spacing w:before="0" w:after="0"/>
              <w:jc w:val="center"/>
              <w:rPr>
                <w:sz w:val="18"/>
                <w:szCs w:val="18"/>
              </w:rPr>
            </w:pPr>
            <w:r w:rsidRPr="00BA1C1C">
              <w:rPr>
                <w:sz w:val="18"/>
                <w:szCs w:val="18"/>
              </w:rPr>
              <w:t>1</w:t>
            </w:r>
            <w:r w:rsidR="00C814E1" w:rsidRPr="00BA1C1C">
              <w:rPr>
                <w:sz w:val="18"/>
                <w:szCs w:val="18"/>
              </w:rPr>
              <w:t>6</w:t>
            </w:r>
          </w:p>
        </w:tc>
        <w:tc>
          <w:tcPr>
            <w:tcW w:w="1471" w:type="pct"/>
            <w:shd w:val="clear" w:color="auto" w:fill="92D050"/>
            <w:vAlign w:val="center"/>
          </w:tcPr>
          <w:p w:rsidR="00202277" w:rsidRPr="002C3A5C" w:rsidRDefault="00202277" w:rsidP="003F62ED">
            <w:pPr>
              <w:jc w:val="left"/>
              <w:rPr>
                <w:sz w:val="16"/>
                <w:szCs w:val="16"/>
              </w:rPr>
            </w:pPr>
            <w:r w:rsidRPr="002C3A5C">
              <w:rPr>
                <w:sz w:val="16"/>
                <w:szCs w:val="16"/>
              </w:rPr>
              <w:t>V prípade, ak sa projekt realizuje vo viacerých okresoch, body sa pridelia na základe nezamestnanosti vypočítanej aritmetickým priemerom z údajov nezamestnanosti všetkých okresov, kde sa projekt realizuje.</w:t>
            </w:r>
          </w:p>
        </w:tc>
      </w:tr>
      <w:tr w:rsidR="008F0A42" w:rsidRPr="00BA1C1C" w:rsidTr="00BC680C">
        <w:trPr>
          <w:trHeight w:val="427"/>
        </w:trPr>
        <w:tc>
          <w:tcPr>
            <w:tcW w:w="350" w:type="pct"/>
            <w:vAlign w:val="center"/>
          </w:tcPr>
          <w:p w:rsidR="008F0A42" w:rsidRPr="00BA1C1C" w:rsidRDefault="008F0A42" w:rsidP="003F62ED">
            <w:pPr>
              <w:jc w:val="center"/>
              <w:rPr>
                <w:b/>
                <w:sz w:val="20"/>
              </w:rPr>
            </w:pPr>
            <w:r w:rsidRPr="00BA1C1C">
              <w:rPr>
                <w:b/>
                <w:sz w:val="20"/>
              </w:rPr>
              <w:t>2.</w:t>
            </w:r>
          </w:p>
        </w:tc>
        <w:tc>
          <w:tcPr>
            <w:tcW w:w="2792" w:type="pct"/>
            <w:vAlign w:val="center"/>
          </w:tcPr>
          <w:p w:rsidR="008F0A42" w:rsidRPr="00BA1C1C" w:rsidRDefault="008F0A42" w:rsidP="0017178A">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r w:rsidR="002C3A5C">
              <w:rPr>
                <w:sz w:val="18"/>
                <w:szCs w:val="18"/>
              </w:rPr>
              <w:t>.</w:t>
            </w:r>
          </w:p>
          <w:p w:rsidR="008F0A42" w:rsidRPr="00BA1C1C" w:rsidRDefault="008F0A42" w:rsidP="00FA7748">
            <w:pPr>
              <w:jc w:val="left"/>
              <w:rPr>
                <w:sz w:val="18"/>
                <w:szCs w:val="18"/>
              </w:rPr>
            </w:pPr>
          </w:p>
        </w:tc>
        <w:tc>
          <w:tcPr>
            <w:tcW w:w="387" w:type="pct"/>
            <w:vAlign w:val="center"/>
          </w:tcPr>
          <w:p w:rsidR="008F0A42" w:rsidRPr="00BA1C1C" w:rsidRDefault="008F0A42" w:rsidP="00BC680C">
            <w:pPr>
              <w:spacing w:before="0" w:after="0"/>
              <w:jc w:val="center"/>
              <w:rPr>
                <w:sz w:val="18"/>
                <w:szCs w:val="18"/>
              </w:rPr>
            </w:pPr>
            <w:r w:rsidRPr="00BA1C1C">
              <w:rPr>
                <w:sz w:val="18"/>
                <w:szCs w:val="18"/>
              </w:rPr>
              <w:t>3</w:t>
            </w:r>
          </w:p>
        </w:tc>
        <w:tc>
          <w:tcPr>
            <w:tcW w:w="1471" w:type="pct"/>
            <w:shd w:val="clear" w:color="auto" w:fill="92D050"/>
            <w:vAlign w:val="center"/>
          </w:tcPr>
          <w:p w:rsidR="008F0A42" w:rsidRPr="002C3A5C" w:rsidRDefault="008F0A42" w:rsidP="003F62ED">
            <w:pPr>
              <w:jc w:val="left"/>
              <w:rPr>
                <w:sz w:val="16"/>
                <w:szCs w:val="16"/>
              </w:rPr>
            </w:pPr>
            <w:r w:rsidRPr="002C3A5C">
              <w:rPr>
                <w:sz w:val="16"/>
                <w:szCs w:val="16"/>
              </w:rPr>
              <w:t xml:space="preserve"> Vykazujú sa miesta súvisiace so samotnou realizáciou projektu</w:t>
            </w:r>
            <w:r w:rsidR="009F6612">
              <w:rPr>
                <w:sz w:val="16"/>
                <w:szCs w:val="16"/>
              </w:rPr>
              <w:t>,</w:t>
            </w:r>
            <w:r w:rsidRPr="002C3A5C">
              <w:rPr>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w:t>
            </w:r>
            <w:r w:rsidR="00FD17BB">
              <w:rPr>
                <w:sz w:val="16"/>
                <w:szCs w:val="16"/>
              </w:rPr>
              <w:t>ície (odo dňa predloženia ŽoP).</w:t>
            </w:r>
          </w:p>
        </w:tc>
      </w:tr>
      <w:tr w:rsidR="001D0A29" w:rsidRPr="00BA1C1C" w:rsidTr="00BC680C">
        <w:trPr>
          <w:trHeight w:val="640"/>
        </w:trPr>
        <w:tc>
          <w:tcPr>
            <w:tcW w:w="350" w:type="pct"/>
            <w:vAlign w:val="center"/>
          </w:tcPr>
          <w:p w:rsidR="001D0A29" w:rsidRPr="00BA1C1C" w:rsidRDefault="00C814E1" w:rsidP="003F62ED">
            <w:pPr>
              <w:jc w:val="center"/>
              <w:rPr>
                <w:b/>
                <w:sz w:val="20"/>
              </w:rPr>
            </w:pPr>
            <w:r w:rsidRPr="00BA1C1C">
              <w:rPr>
                <w:b/>
                <w:sz w:val="20"/>
              </w:rPr>
              <w:t>3</w:t>
            </w:r>
            <w:r w:rsidR="001D0A29" w:rsidRPr="00BA1C1C">
              <w:rPr>
                <w:b/>
                <w:sz w:val="20"/>
              </w:rPr>
              <w:t>.</w:t>
            </w:r>
          </w:p>
        </w:tc>
        <w:tc>
          <w:tcPr>
            <w:tcW w:w="2792" w:type="pct"/>
            <w:tcBorders>
              <w:bottom w:val="nil"/>
            </w:tcBorders>
            <w:vAlign w:val="center"/>
          </w:tcPr>
          <w:p w:rsidR="001D0A29" w:rsidRPr="00BA1C1C" w:rsidRDefault="001D0A29" w:rsidP="00FA7748">
            <w:pPr>
              <w:spacing w:after="0"/>
              <w:jc w:val="left"/>
              <w:rPr>
                <w:sz w:val="18"/>
                <w:szCs w:val="18"/>
              </w:rPr>
            </w:pPr>
            <w:r w:rsidRPr="00BA1C1C">
              <w:rPr>
                <w:sz w:val="18"/>
                <w:szCs w:val="18"/>
              </w:rPr>
              <w:t>Deklarované oprávnené výdavky v rámci projektu n</w:t>
            </w:r>
            <w:r w:rsidR="006A7913" w:rsidRPr="00BA1C1C">
              <w:rPr>
                <w:sz w:val="18"/>
                <w:szCs w:val="18"/>
              </w:rPr>
              <w:t>e</w:t>
            </w:r>
            <w:r w:rsidRPr="00BA1C1C">
              <w:rPr>
                <w:sz w:val="18"/>
                <w:szCs w:val="18"/>
              </w:rPr>
              <w:t>presiahnu</w:t>
            </w:r>
          </w:p>
          <w:p w:rsidR="001D0A29" w:rsidRPr="00BA1C1C" w:rsidRDefault="001D0A29" w:rsidP="005E22E0">
            <w:pPr>
              <w:pStyle w:val="Odsekzoznamu"/>
              <w:numPr>
                <w:ilvl w:val="0"/>
                <w:numId w:val="169"/>
              </w:numPr>
              <w:spacing w:after="0"/>
              <w:jc w:val="left"/>
              <w:rPr>
                <w:sz w:val="18"/>
                <w:szCs w:val="18"/>
              </w:rPr>
            </w:pPr>
            <w:r w:rsidRPr="00BA1C1C">
              <w:rPr>
                <w:sz w:val="18"/>
                <w:szCs w:val="18"/>
              </w:rPr>
              <w:t>100 tis. EUR</w:t>
            </w:r>
          </w:p>
          <w:p w:rsidR="001D0A29" w:rsidRPr="00BA1C1C" w:rsidRDefault="001D0A29" w:rsidP="005E22E0">
            <w:pPr>
              <w:pStyle w:val="Odsekzoznamu"/>
              <w:numPr>
                <w:ilvl w:val="0"/>
                <w:numId w:val="169"/>
              </w:numPr>
              <w:spacing w:after="0"/>
              <w:jc w:val="left"/>
              <w:rPr>
                <w:sz w:val="18"/>
                <w:szCs w:val="18"/>
              </w:rPr>
            </w:pPr>
            <w:r w:rsidRPr="00BA1C1C">
              <w:rPr>
                <w:sz w:val="18"/>
                <w:szCs w:val="18"/>
              </w:rPr>
              <w:t>150 tis. EUR</w:t>
            </w:r>
            <w:r w:rsidR="002C3A5C">
              <w:rPr>
                <w:sz w:val="18"/>
                <w:szCs w:val="18"/>
              </w:rPr>
              <w:t>.</w:t>
            </w:r>
          </w:p>
        </w:tc>
        <w:tc>
          <w:tcPr>
            <w:tcW w:w="387" w:type="pct"/>
            <w:tcBorders>
              <w:bottom w:val="nil"/>
            </w:tcBorders>
            <w:vAlign w:val="center"/>
          </w:tcPr>
          <w:p w:rsidR="002C3A5C" w:rsidRDefault="002C3A5C" w:rsidP="00BC680C">
            <w:pPr>
              <w:spacing w:before="0" w:after="0"/>
              <w:jc w:val="center"/>
              <w:rPr>
                <w:sz w:val="18"/>
                <w:szCs w:val="18"/>
              </w:rPr>
            </w:pPr>
          </w:p>
          <w:p w:rsidR="00BC680C" w:rsidRDefault="00BC680C" w:rsidP="00BC680C">
            <w:pPr>
              <w:spacing w:before="0" w:after="0"/>
              <w:jc w:val="center"/>
              <w:rPr>
                <w:sz w:val="18"/>
                <w:szCs w:val="18"/>
              </w:rPr>
            </w:pPr>
          </w:p>
          <w:p w:rsidR="001D0A29" w:rsidRPr="00BA1C1C" w:rsidRDefault="001D0A29" w:rsidP="00BC680C">
            <w:pPr>
              <w:spacing w:before="0" w:after="0"/>
              <w:jc w:val="center"/>
              <w:rPr>
                <w:sz w:val="18"/>
                <w:szCs w:val="18"/>
              </w:rPr>
            </w:pPr>
            <w:r w:rsidRPr="00BA1C1C">
              <w:rPr>
                <w:sz w:val="18"/>
                <w:szCs w:val="18"/>
              </w:rPr>
              <w:t>6</w:t>
            </w:r>
          </w:p>
          <w:p w:rsidR="001D0A29" w:rsidRPr="00BA1C1C" w:rsidRDefault="001D0A29" w:rsidP="00BC680C">
            <w:pPr>
              <w:spacing w:before="0" w:after="0"/>
              <w:jc w:val="center"/>
              <w:rPr>
                <w:sz w:val="18"/>
                <w:szCs w:val="18"/>
              </w:rPr>
            </w:pPr>
            <w:r w:rsidRPr="00BA1C1C">
              <w:rPr>
                <w:sz w:val="18"/>
                <w:szCs w:val="18"/>
              </w:rPr>
              <w:t>2</w:t>
            </w:r>
          </w:p>
        </w:tc>
        <w:tc>
          <w:tcPr>
            <w:tcW w:w="1471" w:type="pct"/>
            <w:shd w:val="clear" w:color="auto" w:fill="92D050"/>
            <w:vAlign w:val="center"/>
          </w:tcPr>
          <w:p w:rsidR="001D0A29" w:rsidRPr="002C3A5C" w:rsidRDefault="001D0A29" w:rsidP="002C3A5C">
            <w:pPr>
              <w:spacing w:after="0"/>
              <w:jc w:val="left"/>
              <w:rPr>
                <w:sz w:val="16"/>
                <w:szCs w:val="16"/>
              </w:rPr>
            </w:pPr>
            <w:r w:rsidRPr="002C3A5C">
              <w:rPr>
                <w:sz w:val="16"/>
                <w:szCs w:val="16"/>
              </w:rPr>
              <w:t>Maximálny počet bodov je 6.</w:t>
            </w:r>
          </w:p>
        </w:tc>
      </w:tr>
      <w:tr w:rsidR="00202277" w:rsidRPr="00BA1C1C" w:rsidTr="00BC680C">
        <w:trPr>
          <w:trHeight w:val="1794"/>
        </w:trPr>
        <w:tc>
          <w:tcPr>
            <w:tcW w:w="350" w:type="pct"/>
            <w:vAlign w:val="center"/>
          </w:tcPr>
          <w:p w:rsidR="00202277" w:rsidRPr="00BA1C1C" w:rsidRDefault="00C814E1" w:rsidP="003F62ED">
            <w:pPr>
              <w:jc w:val="center"/>
              <w:rPr>
                <w:b/>
                <w:sz w:val="20"/>
              </w:rPr>
            </w:pPr>
            <w:r w:rsidRPr="00BA1C1C">
              <w:rPr>
                <w:b/>
                <w:sz w:val="20"/>
              </w:rPr>
              <w:t>4</w:t>
            </w:r>
            <w:r w:rsidR="00202277" w:rsidRPr="00BA1C1C">
              <w:rPr>
                <w:b/>
                <w:sz w:val="20"/>
              </w:rPr>
              <w:t>.</w:t>
            </w:r>
          </w:p>
        </w:tc>
        <w:tc>
          <w:tcPr>
            <w:tcW w:w="2792" w:type="pct"/>
            <w:tcBorders>
              <w:bottom w:val="nil"/>
            </w:tcBorders>
            <w:vAlign w:val="center"/>
          </w:tcPr>
          <w:p w:rsidR="00202277" w:rsidRPr="00BA1C1C" w:rsidRDefault="00202277" w:rsidP="00FA7748">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202277" w:rsidRPr="00BA1C1C" w:rsidRDefault="00202277" w:rsidP="005E22E0">
            <w:pPr>
              <w:pStyle w:val="Odsekzoznamu"/>
              <w:numPr>
                <w:ilvl w:val="0"/>
                <w:numId w:val="90"/>
              </w:numPr>
              <w:spacing w:after="0"/>
              <w:jc w:val="left"/>
              <w:rPr>
                <w:sz w:val="18"/>
                <w:szCs w:val="18"/>
              </w:rPr>
            </w:pPr>
            <w:r w:rsidRPr="00BA1C1C">
              <w:rPr>
                <w:sz w:val="18"/>
                <w:szCs w:val="18"/>
              </w:rPr>
              <w:t>zachovanie  pôvodnej maximálnej intenzity</w:t>
            </w:r>
          </w:p>
          <w:p w:rsidR="00202277" w:rsidRPr="00BA1C1C" w:rsidRDefault="00202277" w:rsidP="005E22E0">
            <w:pPr>
              <w:pStyle w:val="Odsekzoznamu"/>
              <w:numPr>
                <w:ilvl w:val="0"/>
                <w:numId w:val="90"/>
              </w:numPr>
              <w:spacing w:before="0" w:after="0"/>
              <w:ind w:left="924" w:hanging="357"/>
              <w:contextualSpacing w:val="0"/>
              <w:jc w:val="left"/>
              <w:rPr>
                <w:sz w:val="18"/>
                <w:szCs w:val="18"/>
              </w:rPr>
            </w:pPr>
            <w:r w:rsidRPr="00BA1C1C">
              <w:rPr>
                <w:sz w:val="18"/>
                <w:szCs w:val="18"/>
              </w:rPr>
              <w:t>intenzita pomoci nižšia  o 5%</w:t>
            </w:r>
          </w:p>
          <w:p w:rsidR="00202277" w:rsidRPr="002C3A5C" w:rsidRDefault="00202277" w:rsidP="005E22E0">
            <w:pPr>
              <w:numPr>
                <w:ilvl w:val="0"/>
                <w:numId w:val="90"/>
              </w:numPr>
              <w:spacing w:before="0" w:after="0"/>
              <w:ind w:left="924" w:hanging="357"/>
              <w:jc w:val="left"/>
              <w:rPr>
                <w:sz w:val="18"/>
                <w:szCs w:val="18"/>
              </w:rPr>
            </w:pPr>
            <w:r w:rsidRPr="00BA1C1C">
              <w:rPr>
                <w:sz w:val="18"/>
                <w:szCs w:val="18"/>
              </w:rPr>
              <w:t>intenzita pomoci nižšia  o 10%</w:t>
            </w:r>
            <w:r w:rsidR="002C3A5C">
              <w:rPr>
                <w:sz w:val="18"/>
                <w:szCs w:val="18"/>
              </w:rPr>
              <w:t>.</w:t>
            </w:r>
          </w:p>
        </w:tc>
        <w:tc>
          <w:tcPr>
            <w:tcW w:w="387" w:type="pct"/>
            <w:tcBorders>
              <w:bottom w:val="nil"/>
            </w:tcBorders>
            <w:vAlign w:val="center"/>
          </w:tcPr>
          <w:p w:rsidR="00202277" w:rsidRPr="00BA1C1C" w:rsidRDefault="00202277" w:rsidP="00BC680C">
            <w:pPr>
              <w:spacing w:before="0" w:after="0"/>
              <w:jc w:val="center"/>
              <w:rPr>
                <w:sz w:val="18"/>
                <w:szCs w:val="18"/>
              </w:rPr>
            </w:pPr>
          </w:p>
          <w:p w:rsidR="00202277" w:rsidRPr="00BA1C1C" w:rsidRDefault="00202277" w:rsidP="00BC680C">
            <w:pPr>
              <w:spacing w:before="0" w:after="0"/>
              <w:jc w:val="center"/>
              <w:rPr>
                <w:sz w:val="18"/>
                <w:szCs w:val="18"/>
              </w:rPr>
            </w:pPr>
          </w:p>
          <w:p w:rsidR="002C3A5C" w:rsidRDefault="002C3A5C" w:rsidP="00BC680C">
            <w:pPr>
              <w:spacing w:before="0" w:after="0"/>
              <w:jc w:val="center"/>
              <w:rPr>
                <w:sz w:val="18"/>
                <w:szCs w:val="18"/>
              </w:rPr>
            </w:pPr>
          </w:p>
          <w:p w:rsidR="00BC680C" w:rsidRDefault="00BC680C" w:rsidP="00BC680C">
            <w:pPr>
              <w:spacing w:before="0" w:after="0"/>
              <w:jc w:val="center"/>
              <w:rPr>
                <w:sz w:val="18"/>
                <w:szCs w:val="18"/>
              </w:rPr>
            </w:pPr>
          </w:p>
          <w:p w:rsidR="00BC680C" w:rsidRDefault="00BC680C" w:rsidP="00BC680C">
            <w:pPr>
              <w:spacing w:before="0" w:after="0"/>
              <w:jc w:val="center"/>
              <w:rPr>
                <w:sz w:val="18"/>
                <w:szCs w:val="18"/>
              </w:rPr>
            </w:pPr>
          </w:p>
          <w:p w:rsidR="00202277" w:rsidRPr="00BA1C1C" w:rsidRDefault="00202277" w:rsidP="00BC680C">
            <w:pPr>
              <w:spacing w:before="0" w:after="0"/>
              <w:jc w:val="center"/>
              <w:rPr>
                <w:sz w:val="18"/>
                <w:szCs w:val="18"/>
              </w:rPr>
            </w:pPr>
            <w:r w:rsidRPr="00BA1C1C">
              <w:rPr>
                <w:sz w:val="18"/>
                <w:szCs w:val="18"/>
              </w:rPr>
              <w:t>2</w:t>
            </w:r>
          </w:p>
          <w:p w:rsidR="00202277" w:rsidRPr="00BA1C1C" w:rsidRDefault="00202277" w:rsidP="00BC680C">
            <w:pPr>
              <w:spacing w:before="0" w:after="0"/>
              <w:jc w:val="center"/>
              <w:rPr>
                <w:sz w:val="18"/>
                <w:szCs w:val="18"/>
              </w:rPr>
            </w:pPr>
            <w:r w:rsidRPr="00BA1C1C">
              <w:rPr>
                <w:sz w:val="18"/>
                <w:szCs w:val="18"/>
              </w:rPr>
              <w:t>4</w:t>
            </w:r>
          </w:p>
          <w:p w:rsidR="00202277" w:rsidRPr="00BA1C1C" w:rsidRDefault="002C3A5C" w:rsidP="00BC680C">
            <w:pPr>
              <w:spacing w:before="0" w:after="0"/>
              <w:jc w:val="center"/>
              <w:rPr>
                <w:sz w:val="18"/>
                <w:szCs w:val="18"/>
              </w:rPr>
            </w:pPr>
            <w:r>
              <w:rPr>
                <w:sz w:val="18"/>
                <w:szCs w:val="18"/>
              </w:rPr>
              <w:t>6</w:t>
            </w:r>
          </w:p>
        </w:tc>
        <w:tc>
          <w:tcPr>
            <w:tcW w:w="1471" w:type="pct"/>
            <w:shd w:val="clear" w:color="auto" w:fill="92D050"/>
            <w:vAlign w:val="bottom"/>
          </w:tcPr>
          <w:p w:rsidR="00202277" w:rsidRPr="002C3A5C" w:rsidRDefault="00202277" w:rsidP="002C3A5C">
            <w:pPr>
              <w:spacing w:before="0" w:after="0"/>
              <w:jc w:val="left"/>
              <w:rPr>
                <w:sz w:val="16"/>
                <w:szCs w:val="16"/>
              </w:rPr>
            </w:pPr>
            <w:r w:rsidRPr="002C3A5C">
              <w:rPr>
                <w:sz w:val="16"/>
                <w:szCs w:val="16"/>
              </w:rPr>
              <w:t>Žiadateľ v žiadosti deklaruje súhlas so znížením intenzity pomoc</w:t>
            </w:r>
            <w:r w:rsidR="00333476" w:rsidRPr="002C3A5C">
              <w:rPr>
                <w:sz w:val="16"/>
                <w:szCs w:val="16"/>
              </w:rPr>
              <w:t>i,</w:t>
            </w:r>
            <w:r w:rsidRPr="002C3A5C">
              <w:rPr>
                <w:sz w:val="16"/>
                <w:szCs w:val="16"/>
              </w:rPr>
              <w:t xml:space="preserve"> ak má o to záujem a na základe toho si prizná body. Presný spôsob výpočtu a uplatnenia zníženia intenzity pomoci prostredníctvom zníženia výšky podpory bude určený vo výzve</w:t>
            </w:r>
          </w:p>
          <w:p w:rsidR="00202277" w:rsidRPr="002C3A5C" w:rsidRDefault="00202277" w:rsidP="003F62ED">
            <w:pPr>
              <w:spacing w:after="0"/>
              <w:jc w:val="left"/>
              <w:rPr>
                <w:sz w:val="16"/>
                <w:szCs w:val="16"/>
              </w:rPr>
            </w:pPr>
            <w:r w:rsidRPr="002C3A5C">
              <w:rPr>
                <w:sz w:val="16"/>
                <w:szCs w:val="16"/>
              </w:rPr>
              <w:t>Maximálny počet bodov je 6.</w:t>
            </w:r>
          </w:p>
        </w:tc>
      </w:tr>
      <w:tr w:rsidR="008F0A42" w:rsidRPr="00BA1C1C" w:rsidTr="00BC680C">
        <w:trPr>
          <w:trHeight w:val="640"/>
        </w:trPr>
        <w:tc>
          <w:tcPr>
            <w:tcW w:w="350" w:type="pct"/>
            <w:vAlign w:val="center"/>
          </w:tcPr>
          <w:p w:rsidR="008F0A42" w:rsidRPr="00BA1C1C" w:rsidRDefault="008F0A42" w:rsidP="003F62ED">
            <w:pPr>
              <w:jc w:val="center"/>
              <w:rPr>
                <w:b/>
                <w:sz w:val="20"/>
              </w:rPr>
            </w:pPr>
            <w:r w:rsidRPr="00BA1C1C">
              <w:rPr>
                <w:b/>
                <w:sz w:val="20"/>
              </w:rPr>
              <w:t>5.</w:t>
            </w:r>
          </w:p>
        </w:tc>
        <w:tc>
          <w:tcPr>
            <w:tcW w:w="2792" w:type="pct"/>
            <w:tcBorders>
              <w:bottom w:val="nil"/>
            </w:tcBorders>
            <w:vAlign w:val="center"/>
          </w:tcPr>
          <w:p w:rsidR="008F0A42" w:rsidRPr="00BA1C1C" w:rsidRDefault="008F0A42" w:rsidP="00FA7748">
            <w:pPr>
              <w:spacing w:after="0"/>
              <w:jc w:val="left"/>
              <w:rPr>
                <w:sz w:val="18"/>
                <w:szCs w:val="18"/>
              </w:rPr>
            </w:pPr>
            <w:r w:rsidRPr="00BA1C1C">
              <w:rPr>
                <w:sz w:val="18"/>
                <w:szCs w:val="18"/>
              </w:rPr>
              <w:t xml:space="preserve">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w:t>
            </w:r>
            <w:r w:rsidRPr="00BA1C1C">
              <w:rPr>
                <w:sz w:val="18"/>
                <w:szCs w:val="18"/>
              </w:rPr>
              <w:lastRenderedPageBreak/>
              <w:t>technológie, zlepšenie spracovania miestnych surovín) a zlepšenie kvality (napr. zvyšovanie biologickej hodnoty výrobkov v súlade s trendmi zdravej výživy)</w:t>
            </w:r>
            <w:r w:rsidR="002C3A5C">
              <w:rPr>
                <w:sz w:val="18"/>
                <w:szCs w:val="18"/>
              </w:rPr>
              <w:t>.</w:t>
            </w:r>
            <w:r w:rsidRPr="00BA1C1C">
              <w:rPr>
                <w:sz w:val="18"/>
                <w:szCs w:val="18"/>
              </w:rPr>
              <w:t xml:space="preserve"> </w:t>
            </w:r>
          </w:p>
        </w:tc>
        <w:tc>
          <w:tcPr>
            <w:tcW w:w="387" w:type="pct"/>
            <w:tcBorders>
              <w:bottom w:val="nil"/>
            </w:tcBorders>
            <w:vAlign w:val="center"/>
          </w:tcPr>
          <w:p w:rsidR="008F0A42" w:rsidRPr="00BA1C1C" w:rsidRDefault="008F0A42" w:rsidP="00BC680C">
            <w:pPr>
              <w:spacing w:before="0" w:after="0"/>
              <w:jc w:val="center"/>
              <w:rPr>
                <w:sz w:val="18"/>
                <w:szCs w:val="18"/>
              </w:rPr>
            </w:pPr>
            <w:r w:rsidRPr="00BA1C1C">
              <w:rPr>
                <w:sz w:val="18"/>
                <w:szCs w:val="18"/>
              </w:rPr>
              <w:lastRenderedPageBreak/>
              <w:t>12</w:t>
            </w:r>
          </w:p>
        </w:tc>
        <w:tc>
          <w:tcPr>
            <w:tcW w:w="1471" w:type="pct"/>
            <w:shd w:val="clear" w:color="auto" w:fill="92D050"/>
            <w:vAlign w:val="center"/>
          </w:tcPr>
          <w:p w:rsidR="008F0A42" w:rsidRPr="002C3A5C" w:rsidRDefault="008F0A42" w:rsidP="003F62ED">
            <w:pPr>
              <w:jc w:val="left"/>
              <w:rPr>
                <w:sz w:val="16"/>
                <w:szCs w:val="16"/>
              </w:rPr>
            </w:pPr>
          </w:p>
        </w:tc>
      </w:tr>
      <w:tr w:rsidR="00202277" w:rsidRPr="00BA1C1C" w:rsidTr="00BC680C">
        <w:trPr>
          <w:trHeight w:val="1060"/>
        </w:trPr>
        <w:tc>
          <w:tcPr>
            <w:tcW w:w="350" w:type="pct"/>
            <w:vAlign w:val="center"/>
          </w:tcPr>
          <w:p w:rsidR="00202277" w:rsidRPr="00BA1C1C" w:rsidRDefault="00C814E1" w:rsidP="003F62ED">
            <w:pPr>
              <w:jc w:val="center"/>
              <w:rPr>
                <w:b/>
                <w:sz w:val="20"/>
              </w:rPr>
            </w:pPr>
            <w:r w:rsidRPr="00BA1C1C">
              <w:rPr>
                <w:b/>
                <w:sz w:val="20"/>
              </w:rPr>
              <w:lastRenderedPageBreak/>
              <w:t>6</w:t>
            </w:r>
            <w:r w:rsidR="00202277" w:rsidRPr="00BA1C1C">
              <w:rPr>
                <w:b/>
                <w:sz w:val="20"/>
              </w:rPr>
              <w:t>.</w:t>
            </w:r>
          </w:p>
        </w:tc>
        <w:tc>
          <w:tcPr>
            <w:tcW w:w="2792" w:type="pct"/>
            <w:tcBorders>
              <w:bottom w:val="nil"/>
            </w:tcBorders>
            <w:vAlign w:val="center"/>
          </w:tcPr>
          <w:p w:rsidR="00202277" w:rsidRPr="00BA1C1C" w:rsidRDefault="00202277" w:rsidP="00FA7748">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r w:rsidR="00FA7748">
              <w:rPr>
                <w:sz w:val="18"/>
                <w:szCs w:val="18"/>
              </w:rPr>
              <w:t>:</w:t>
            </w:r>
          </w:p>
          <w:p w:rsidR="00202277" w:rsidRPr="00BA1C1C" w:rsidRDefault="00202277" w:rsidP="001C4991">
            <w:pPr>
              <w:pStyle w:val="Odsekzoznamu"/>
              <w:numPr>
                <w:ilvl w:val="0"/>
                <w:numId w:val="11"/>
              </w:numPr>
              <w:jc w:val="left"/>
              <w:rPr>
                <w:sz w:val="18"/>
                <w:szCs w:val="18"/>
              </w:rPr>
            </w:pPr>
            <w:r w:rsidRPr="00BA1C1C">
              <w:rPr>
                <w:sz w:val="18"/>
                <w:szCs w:val="18"/>
              </w:rPr>
              <w:t>výdavky na uvedené aktivity dosiahnu aspoň  6</w:t>
            </w:r>
            <w:r w:rsidR="00890CC5">
              <w:rPr>
                <w:sz w:val="18"/>
                <w:szCs w:val="18"/>
              </w:rPr>
              <w:t>0%</w:t>
            </w:r>
            <w:r w:rsidRPr="00BA1C1C">
              <w:rPr>
                <w:sz w:val="18"/>
                <w:szCs w:val="18"/>
              </w:rPr>
              <w:t xml:space="preserve"> oprávnených výdavkov vrátane</w:t>
            </w:r>
          </w:p>
          <w:p w:rsidR="00202277" w:rsidRPr="00BA1C1C" w:rsidRDefault="00202277" w:rsidP="001C4991">
            <w:pPr>
              <w:numPr>
                <w:ilvl w:val="0"/>
                <w:numId w:val="11"/>
              </w:numPr>
              <w:jc w:val="left"/>
              <w:rPr>
                <w:sz w:val="18"/>
                <w:szCs w:val="18"/>
              </w:rPr>
            </w:pPr>
            <w:r w:rsidRPr="00BA1C1C">
              <w:rPr>
                <w:sz w:val="18"/>
                <w:szCs w:val="18"/>
              </w:rPr>
              <w:t>výdavky na uvedené aktivity dosiahnu aspoň  4</w:t>
            </w:r>
            <w:r w:rsidR="00890CC5">
              <w:rPr>
                <w:sz w:val="18"/>
                <w:szCs w:val="18"/>
              </w:rPr>
              <w:t>0%</w:t>
            </w:r>
            <w:r w:rsidRPr="00BA1C1C">
              <w:rPr>
                <w:sz w:val="18"/>
                <w:szCs w:val="18"/>
              </w:rPr>
              <w:t xml:space="preserve"> oprávnených výdavkov vrátane</w:t>
            </w:r>
          </w:p>
          <w:p w:rsidR="00202277" w:rsidRPr="00BA1C1C" w:rsidRDefault="00202277" w:rsidP="001C4991">
            <w:pPr>
              <w:numPr>
                <w:ilvl w:val="0"/>
                <w:numId w:val="11"/>
              </w:numPr>
              <w:jc w:val="left"/>
              <w:rPr>
                <w:sz w:val="20"/>
              </w:rPr>
            </w:pPr>
            <w:r w:rsidRPr="00BA1C1C">
              <w:rPr>
                <w:sz w:val="18"/>
                <w:szCs w:val="18"/>
              </w:rPr>
              <w:t>výdavky na uvedené aktivity dosiahnu aspoň  2</w:t>
            </w:r>
            <w:r w:rsidR="00890CC5">
              <w:rPr>
                <w:sz w:val="18"/>
                <w:szCs w:val="18"/>
              </w:rPr>
              <w:t>0%</w:t>
            </w:r>
            <w:r w:rsidRPr="00BA1C1C">
              <w:rPr>
                <w:sz w:val="18"/>
                <w:szCs w:val="18"/>
              </w:rPr>
              <w:t xml:space="preserve"> oprávnených výdavkov  vrátane</w:t>
            </w:r>
          </w:p>
          <w:p w:rsidR="00202277" w:rsidRPr="00662DC7" w:rsidRDefault="00202277" w:rsidP="001C4991">
            <w:pPr>
              <w:numPr>
                <w:ilvl w:val="0"/>
                <w:numId w:val="11"/>
              </w:numPr>
              <w:jc w:val="left"/>
              <w:rPr>
                <w:sz w:val="20"/>
              </w:rPr>
            </w:pPr>
            <w:r w:rsidRPr="00BA1C1C">
              <w:rPr>
                <w:sz w:val="18"/>
                <w:szCs w:val="18"/>
              </w:rPr>
              <w:t>výdavky na uvedené aktivity nedosiahnu  2</w:t>
            </w:r>
            <w:r w:rsidR="00890CC5">
              <w:rPr>
                <w:sz w:val="18"/>
                <w:szCs w:val="18"/>
              </w:rPr>
              <w:t>0%</w:t>
            </w:r>
            <w:r w:rsidRPr="00BA1C1C">
              <w:rPr>
                <w:sz w:val="18"/>
                <w:szCs w:val="18"/>
              </w:rPr>
              <w:t xml:space="preserve"> oprávnených výdavkov</w:t>
            </w:r>
            <w:r w:rsidR="002C3A5C">
              <w:rPr>
                <w:sz w:val="18"/>
                <w:szCs w:val="18"/>
              </w:rPr>
              <w:t>.</w:t>
            </w:r>
          </w:p>
        </w:tc>
        <w:tc>
          <w:tcPr>
            <w:tcW w:w="387" w:type="pct"/>
            <w:tcBorders>
              <w:bottom w:val="nil"/>
            </w:tcBorders>
            <w:vAlign w:val="center"/>
          </w:tcPr>
          <w:p w:rsidR="00FA7748" w:rsidRDefault="00FA7748" w:rsidP="00BC680C">
            <w:pPr>
              <w:spacing w:before="0" w:after="0"/>
              <w:jc w:val="center"/>
              <w:rPr>
                <w:sz w:val="18"/>
                <w:szCs w:val="18"/>
              </w:rPr>
            </w:pPr>
          </w:p>
          <w:p w:rsidR="00FA7748" w:rsidRDefault="00FA7748" w:rsidP="00BC680C">
            <w:pPr>
              <w:spacing w:before="0" w:after="0"/>
              <w:jc w:val="center"/>
              <w:rPr>
                <w:sz w:val="18"/>
                <w:szCs w:val="18"/>
              </w:rPr>
            </w:pPr>
          </w:p>
          <w:p w:rsidR="00202277" w:rsidRPr="00BA1C1C" w:rsidRDefault="001D0A29" w:rsidP="00BC680C">
            <w:pPr>
              <w:spacing w:before="0" w:after="0"/>
              <w:jc w:val="center"/>
              <w:rPr>
                <w:sz w:val="18"/>
                <w:szCs w:val="18"/>
              </w:rPr>
            </w:pPr>
            <w:r w:rsidRPr="00BA1C1C">
              <w:rPr>
                <w:sz w:val="18"/>
                <w:szCs w:val="18"/>
              </w:rPr>
              <w:t>32</w:t>
            </w:r>
          </w:p>
          <w:p w:rsidR="00FA7748" w:rsidRDefault="00FA7748" w:rsidP="00BC680C">
            <w:pPr>
              <w:spacing w:before="0" w:after="0"/>
              <w:jc w:val="center"/>
              <w:rPr>
                <w:sz w:val="18"/>
                <w:szCs w:val="18"/>
              </w:rPr>
            </w:pPr>
          </w:p>
          <w:p w:rsidR="00202277" w:rsidRPr="00BA1C1C" w:rsidRDefault="001D0A29" w:rsidP="00BC680C">
            <w:pPr>
              <w:spacing w:before="0" w:after="0"/>
              <w:jc w:val="center"/>
              <w:rPr>
                <w:sz w:val="18"/>
                <w:szCs w:val="18"/>
              </w:rPr>
            </w:pPr>
            <w:r w:rsidRPr="00BA1C1C">
              <w:rPr>
                <w:sz w:val="18"/>
                <w:szCs w:val="18"/>
              </w:rPr>
              <w:t>28</w:t>
            </w:r>
          </w:p>
          <w:p w:rsidR="00202277" w:rsidRDefault="00202277" w:rsidP="00BC680C">
            <w:pPr>
              <w:spacing w:before="0" w:after="0"/>
              <w:jc w:val="center"/>
              <w:rPr>
                <w:sz w:val="18"/>
                <w:szCs w:val="18"/>
              </w:rPr>
            </w:pPr>
          </w:p>
          <w:p w:rsidR="00FA7748" w:rsidRPr="00BA1C1C" w:rsidRDefault="00FA7748" w:rsidP="00BC680C">
            <w:pPr>
              <w:spacing w:before="0" w:after="0"/>
              <w:jc w:val="center"/>
              <w:rPr>
                <w:sz w:val="18"/>
                <w:szCs w:val="18"/>
              </w:rPr>
            </w:pPr>
          </w:p>
          <w:p w:rsidR="00202277" w:rsidRPr="00BA1C1C" w:rsidRDefault="001D0A29" w:rsidP="00BC680C">
            <w:pPr>
              <w:spacing w:before="0" w:after="0"/>
              <w:jc w:val="center"/>
              <w:rPr>
                <w:sz w:val="18"/>
                <w:szCs w:val="18"/>
              </w:rPr>
            </w:pPr>
            <w:r w:rsidRPr="00BA1C1C">
              <w:rPr>
                <w:sz w:val="18"/>
                <w:szCs w:val="18"/>
              </w:rPr>
              <w:t>22</w:t>
            </w:r>
          </w:p>
          <w:p w:rsidR="00FA7748" w:rsidRDefault="00FA7748" w:rsidP="00BC680C">
            <w:pPr>
              <w:spacing w:before="0" w:after="0"/>
              <w:jc w:val="center"/>
              <w:rPr>
                <w:sz w:val="18"/>
                <w:szCs w:val="18"/>
              </w:rPr>
            </w:pPr>
          </w:p>
          <w:p w:rsidR="00FA7748" w:rsidRDefault="00FA7748" w:rsidP="00BC680C">
            <w:pPr>
              <w:spacing w:before="0" w:after="0"/>
              <w:jc w:val="center"/>
              <w:rPr>
                <w:sz w:val="18"/>
                <w:szCs w:val="18"/>
              </w:rPr>
            </w:pPr>
          </w:p>
          <w:p w:rsidR="00202277" w:rsidRPr="00BA1C1C" w:rsidRDefault="007D5663" w:rsidP="00BC680C">
            <w:pPr>
              <w:spacing w:before="0" w:after="0"/>
              <w:jc w:val="center"/>
              <w:rPr>
                <w:sz w:val="18"/>
                <w:szCs w:val="18"/>
              </w:rPr>
            </w:pPr>
            <w:r w:rsidRPr="00BA1C1C">
              <w:rPr>
                <w:sz w:val="18"/>
                <w:szCs w:val="18"/>
              </w:rPr>
              <w:t>10</w:t>
            </w:r>
          </w:p>
        </w:tc>
        <w:tc>
          <w:tcPr>
            <w:tcW w:w="1471" w:type="pct"/>
            <w:shd w:val="clear" w:color="auto" w:fill="92D050"/>
            <w:vAlign w:val="center"/>
          </w:tcPr>
          <w:p w:rsidR="00202277" w:rsidRPr="002C3A5C" w:rsidRDefault="001D0A29" w:rsidP="003F62ED">
            <w:pPr>
              <w:pStyle w:val="Textpoznmkypodiarou"/>
              <w:spacing w:before="120"/>
              <w:rPr>
                <w:sz w:val="16"/>
                <w:szCs w:val="16"/>
              </w:rPr>
            </w:pPr>
            <w:r w:rsidRPr="002C3A5C">
              <w:rPr>
                <w:sz w:val="16"/>
                <w:szCs w:val="16"/>
              </w:rPr>
              <w:t>Maximálny počet bodov je 32</w:t>
            </w:r>
            <w:r w:rsidR="002C3A5C">
              <w:rPr>
                <w:sz w:val="16"/>
                <w:szCs w:val="16"/>
              </w:rPr>
              <w:t>.</w:t>
            </w:r>
            <w:r w:rsidR="00202277" w:rsidRPr="002C3A5C">
              <w:rPr>
                <w:sz w:val="16"/>
                <w:szCs w:val="16"/>
              </w:rPr>
              <w:t xml:space="preserve"> </w:t>
            </w:r>
          </w:p>
        </w:tc>
      </w:tr>
      <w:tr w:rsidR="00202277" w:rsidRPr="00BA1C1C" w:rsidTr="00BC680C">
        <w:trPr>
          <w:trHeight w:val="623"/>
        </w:trPr>
        <w:tc>
          <w:tcPr>
            <w:tcW w:w="350" w:type="pct"/>
            <w:tcBorders>
              <w:bottom w:val="double" w:sz="4" w:space="0" w:color="auto"/>
            </w:tcBorders>
            <w:vAlign w:val="center"/>
          </w:tcPr>
          <w:p w:rsidR="00202277" w:rsidRPr="00BA1C1C" w:rsidRDefault="00C814E1" w:rsidP="003F62ED">
            <w:pPr>
              <w:jc w:val="center"/>
              <w:rPr>
                <w:b/>
                <w:sz w:val="20"/>
              </w:rPr>
            </w:pPr>
            <w:r w:rsidRPr="00BA1C1C">
              <w:rPr>
                <w:b/>
                <w:sz w:val="20"/>
              </w:rPr>
              <w:t>7</w:t>
            </w:r>
            <w:r w:rsidR="00202277" w:rsidRPr="00BA1C1C">
              <w:rPr>
                <w:b/>
                <w:sz w:val="20"/>
              </w:rPr>
              <w:t>.</w:t>
            </w:r>
          </w:p>
        </w:tc>
        <w:tc>
          <w:tcPr>
            <w:tcW w:w="2792" w:type="pct"/>
            <w:tcBorders>
              <w:bottom w:val="double" w:sz="4" w:space="0" w:color="auto"/>
            </w:tcBorders>
            <w:vAlign w:val="center"/>
          </w:tcPr>
          <w:p w:rsidR="00202277" w:rsidRPr="00BA1C1C" w:rsidRDefault="00202277" w:rsidP="002C3A5C">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202277" w:rsidRPr="00BA1C1C" w:rsidRDefault="00B64BEE" w:rsidP="00BC680C">
            <w:pPr>
              <w:spacing w:before="0" w:after="0"/>
              <w:jc w:val="center"/>
              <w:rPr>
                <w:sz w:val="18"/>
                <w:szCs w:val="18"/>
              </w:rPr>
            </w:pPr>
            <w:r w:rsidRPr="00BA1C1C">
              <w:rPr>
                <w:sz w:val="18"/>
                <w:szCs w:val="18"/>
              </w:rPr>
              <w:t>5</w:t>
            </w:r>
          </w:p>
        </w:tc>
        <w:tc>
          <w:tcPr>
            <w:tcW w:w="1471" w:type="pct"/>
            <w:tcBorders>
              <w:bottom w:val="double" w:sz="4" w:space="0" w:color="auto"/>
            </w:tcBorders>
            <w:shd w:val="clear" w:color="auto" w:fill="92D050"/>
            <w:vAlign w:val="center"/>
          </w:tcPr>
          <w:p w:rsidR="00202277" w:rsidRPr="002C3A5C" w:rsidRDefault="00202277" w:rsidP="00FA7748">
            <w:pPr>
              <w:jc w:val="left"/>
              <w:rPr>
                <w:sz w:val="16"/>
                <w:szCs w:val="16"/>
              </w:rPr>
            </w:pPr>
            <w:r w:rsidRPr="002C3A5C">
              <w:rPr>
                <w:sz w:val="16"/>
                <w:szCs w:val="16"/>
              </w:rPr>
              <w:t>Spôsob uplatňovania bude uvedený v usmernení MPRV SR  resp. v zmluve o NFP.</w:t>
            </w:r>
          </w:p>
        </w:tc>
      </w:tr>
      <w:tr w:rsidR="00202277" w:rsidRPr="00BA1C1C" w:rsidTr="00BC680C">
        <w:trPr>
          <w:trHeight w:val="1026"/>
        </w:trPr>
        <w:tc>
          <w:tcPr>
            <w:tcW w:w="350" w:type="pct"/>
            <w:tcBorders>
              <w:top w:val="double" w:sz="4" w:space="0" w:color="auto"/>
              <w:bottom w:val="double" w:sz="4" w:space="0" w:color="auto"/>
            </w:tcBorders>
            <w:vAlign w:val="center"/>
          </w:tcPr>
          <w:p w:rsidR="00202277" w:rsidRPr="00BA1C1C" w:rsidRDefault="00C814E1" w:rsidP="003F62ED">
            <w:pPr>
              <w:jc w:val="center"/>
              <w:rPr>
                <w:b/>
                <w:sz w:val="20"/>
              </w:rPr>
            </w:pPr>
            <w:r w:rsidRPr="00BA1C1C">
              <w:rPr>
                <w:b/>
                <w:sz w:val="20"/>
              </w:rPr>
              <w:t>8</w:t>
            </w:r>
            <w:r w:rsidR="00202277" w:rsidRPr="00BA1C1C">
              <w:rPr>
                <w:b/>
                <w:sz w:val="20"/>
              </w:rPr>
              <w:t>.</w:t>
            </w:r>
          </w:p>
        </w:tc>
        <w:tc>
          <w:tcPr>
            <w:tcW w:w="2792" w:type="pct"/>
            <w:tcBorders>
              <w:top w:val="double" w:sz="4" w:space="0" w:color="auto"/>
              <w:bottom w:val="double" w:sz="4" w:space="0" w:color="auto"/>
            </w:tcBorders>
            <w:vAlign w:val="center"/>
          </w:tcPr>
          <w:p w:rsidR="00202277" w:rsidRPr="00BA1C1C" w:rsidRDefault="00202277" w:rsidP="002C3A5C">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w:t>
            </w:r>
            <w:r w:rsidR="000D709B" w:rsidRPr="00BA1C1C">
              <w:rPr>
                <w:sz w:val="18"/>
                <w:szCs w:val="18"/>
                <w:lang w:eastAsia="sk-SK"/>
              </w:rPr>
              <w:t>očia 4</w:t>
            </w:r>
            <w:r w:rsidR="00890CC5">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202277" w:rsidRPr="00BA1C1C" w:rsidRDefault="00B64BEE" w:rsidP="00BC680C">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202277" w:rsidRPr="002C3A5C" w:rsidRDefault="00202277" w:rsidP="00FA7748">
            <w:pPr>
              <w:jc w:val="left"/>
              <w:rPr>
                <w:sz w:val="16"/>
                <w:szCs w:val="16"/>
              </w:rPr>
            </w:pPr>
          </w:p>
        </w:tc>
      </w:tr>
      <w:tr w:rsidR="00202277" w:rsidRPr="00BA1C1C" w:rsidTr="00BC680C">
        <w:trPr>
          <w:trHeight w:val="623"/>
        </w:trPr>
        <w:tc>
          <w:tcPr>
            <w:tcW w:w="350" w:type="pct"/>
            <w:tcBorders>
              <w:top w:val="double" w:sz="4" w:space="0" w:color="auto"/>
              <w:bottom w:val="double" w:sz="4" w:space="0" w:color="auto"/>
            </w:tcBorders>
            <w:vAlign w:val="center"/>
          </w:tcPr>
          <w:p w:rsidR="00202277" w:rsidRPr="00BA1C1C" w:rsidRDefault="00C814E1" w:rsidP="003F62ED">
            <w:pPr>
              <w:jc w:val="center"/>
              <w:rPr>
                <w:b/>
                <w:sz w:val="20"/>
              </w:rPr>
            </w:pPr>
            <w:r w:rsidRPr="00BA1C1C">
              <w:rPr>
                <w:b/>
                <w:sz w:val="20"/>
              </w:rPr>
              <w:t>9</w:t>
            </w:r>
            <w:r w:rsidR="00202277" w:rsidRPr="00BA1C1C">
              <w:rPr>
                <w:b/>
                <w:sz w:val="20"/>
              </w:rPr>
              <w:t>.</w:t>
            </w:r>
          </w:p>
        </w:tc>
        <w:tc>
          <w:tcPr>
            <w:tcW w:w="2792" w:type="pct"/>
            <w:tcBorders>
              <w:top w:val="double" w:sz="4" w:space="0" w:color="auto"/>
              <w:bottom w:val="double" w:sz="4" w:space="0" w:color="auto"/>
            </w:tcBorders>
            <w:vAlign w:val="center"/>
          </w:tcPr>
          <w:p w:rsidR="00202277" w:rsidRPr="00BA1C1C" w:rsidRDefault="00202277" w:rsidP="002C3A5C">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w:t>
            </w:r>
            <w:r w:rsidR="002C3A5C">
              <w:rPr>
                <w:sz w:val="18"/>
                <w:szCs w:val="18"/>
                <w:lang w:bidi="x-none"/>
              </w:rPr>
              <w:t>.</w:t>
            </w:r>
          </w:p>
        </w:tc>
        <w:tc>
          <w:tcPr>
            <w:tcW w:w="387" w:type="pct"/>
            <w:tcBorders>
              <w:top w:val="double" w:sz="4" w:space="0" w:color="auto"/>
              <w:bottom w:val="double" w:sz="4" w:space="0" w:color="auto"/>
            </w:tcBorders>
            <w:vAlign w:val="center"/>
          </w:tcPr>
          <w:p w:rsidR="00202277" w:rsidRPr="00BA1C1C" w:rsidRDefault="00B64BEE" w:rsidP="00BC680C">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202277" w:rsidRPr="002C3A5C" w:rsidRDefault="00202277" w:rsidP="00FA7748">
            <w:pPr>
              <w:jc w:val="left"/>
              <w:rPr>
                <w:sz w:val="16"/>
                <w:szCs w:val="16"/>
              </w:rPr>
            </w:pPr>
          </w:p>
        </w:tc>
      </w:tr>
      <w:tr w:rsidR="00202277" w:rsidRPr="00BA1C1C" w:rsidTr="00BC680C">
        <w:trPr>
          <w:trHeight w:val="623"/>
        </w:trPr>
        <w:tc>
          <w:tcPr>
            <w:tcW w:w="350" w:type="pct"/>
            <w:tcBorders>
              <w:top w:val="double" w:sz="4" w:space="0" w:color="auto"/>
              <w:bottom w:val="double" w:sz="4" w:space="0" w:color="auto"/>
            </w:tcBorders>
            <w:vAlign w:val="center"/>
          </w:tcPr>
          <w:p w:rsidR="00202277" w:rsidRPr="00BA1C1C" w:rsidRDefault="00C814E1" w:rsidP="003F62ED">
            <w:pPr>
              <w:jc w:val="center"/>
              <w:rPr>
                <w:b/>
                <w:sz w:val="20"/>
              </w:rPr>
            </w:pPr>
            <w:r w:rsidRPr="00BA1C1C">
              <w:rPr>
                <w:b/>
                <w:sz w:val="20"/>
              </w:rPr>
              <w:t>10</w:t>
            </w:r>
            <w:r w:rsidR="00202277" w:rsidRPr="00BA1C1C">
              <w:rPr>
                <w:b/>
                <w:sz w:val="20"/>
              </w:rPr>
              <w:t>.</w:t>
            </w:r>
          </w:p>
        </w:tc>
        <w:tc>
          <w:tcPr>
            <w:tcW w:w="2792" w:type="pct"/>
            <w:tcBorders>
              <w:top w:val="double" w:sz="4" w:space="0" w:color="auto"/>
              <w:bottom w:val="double" w:sz="4" w:space="0" w:color="auto"/>
            </w:tcBorders>
            <w:vAlign w:val="center"/>
          </w:tcPr>
          <w:p w:rsidR="00202277" w:rsidRPr="00BA1C1C" w:rsidRDefault="00202277" w:rsidP="002C3A5C">
            <w:pPr>
              <w:spacing w:after="0"/>
              <w:jc w:val="left"/>
              <w:rPr>
                <w:bCs/>
                <w:sz w:val="18"/>
                <w:szCs w:val="18"/>
              </w:rPr>
            </w:pPr>
            <w:r w:rsidRPr="00BA1C1C">
              <w:rPr>
                <w:sz w:val="18"/>
                <w:szCs w:val="18"/>
              </w:rPr>
              <w:t>Súčasťou investície je zavedenie inovatívnej technológie</w:t>
            </w:r>
            <w:r w:rsidR="002C3A5C">
              <w:rPr>
                <w:sz w:val="18"/>
                <w:szCs w:val="18"/>
              </w:rPr>
              <w:t>.</w:t>
            </w:r>
            <w:r w:rsidRPr="00BA1C1C">
              <w:rPr>
                <w:sz w:val="18"/>
                <w:szCs w:val="18"/>
              </w:rPr>
              <w:t xml:space="preserve"> </w:t>
            </w:r>
          </w:p>
        </w:tc>
        <w:tc>
          <w:tcPr>
            <w:tcW w:w="387" w:type="pct"/>
            <w:tcBorders>
              <w:top w:val="double" w:sz="4" w:space="0" w:color="auto"/>
              <w:bottom w:val="double" w:sz="4" w:space="0" w:color="auto"/>
            </w:tcBorders>
            <w:vAlign w:val="center"/>
          </w:tcPr>
          <w:p w:rsidR="00202277" w:rsidRPr="00BA1C1C" w:rsidRDefault="007D5663" w:rsidP="00BC680C">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202277" w:rsidRPr="002C3A5C" w:rsidRDefault="00202277" w:rsidP="00FA7748">
            <w:pPr>
              <w:jc w:val="left"/>
              <w:rPr>
                <w:sz w:val="16"/>
                <w:szCs w:val="16"/>
              </w:rPr>
            </w:pPr>
            <w:r w:rsidRPr="002C3A5C">
              <w:rPr>
                <w:sz w:val="16"/>
                <w:szCs w:val="16"/>
              </w:rPr>
              <w:t xml:space="preserve">Žiadateľ uvedené popíše v projekte realizácie. Pri priznaní bodov za zavedenie inovatívnej technológie je potrebné stanovisko NPPC – VUP  alebo NPPC – TSUP Rovinka  </w:t>
            </w:r>
          </w:p>
        </w:tc>
      </w:tr>
      <w:tr w:rsidR="00202277" w:rsidRPr="00BA1C1C" w:rsidTr="00BC680C">
        <w:trPr>
          <w:trHeight w:val="623"/>
        </w:trPr>
        <w:tc>
          <w:tcPr>
            <w:tcW w:w="350" w:type="pct"/>
            <w:tcBorders>
              <w:top w:val="double" w:sz="4" w:space="0" w:color="auto"/>
              <w:bottom w:val="double" w:sz="4" w:space="0" w:color="auto"/>
            </w:tcBorders>
            <w:vAlign w:val="center"/>
          </w:tcPr>
          <w:p w:rsidR="00202277" w:rsidRPr="00BA1C1C" w:rsidRDefault="001D0A29" w:rsidP="003F62ED">
            <w:pPr>
              <w:jc w:val="center"/>
              <w:rPr>
                <w:b/>
                <w:sz w:val="20"/>
              </w:rPr>
            </w:pPr>
            <w:r w:rsidRPr="00BA1C1C">
              <w:rPr>
                <w:b/>
                <w:sz w:val="20"/>
              </w:rPr>
              <w:t>1</w:t>
            </w:r>
            <w:r w:rsidR="00C814E1" w:rsidRPr="00BA1C1C">
              <w:rPr>
                <w:b/>
                <w:sz w:val="20"/>
              </w:rPr>
              <w:t>1</w:t>
            </w:r>
            <w:r w:rsidR="00202277" w:rsidRPr="00BA1C1C">
              <w:rPr>
                <w:b/>
                <w:sz w:val="20"/>
              </w:rPr>
              <w:t>.</w:t>
            </w:r>
          </w:p>
        </w:tc>
        <w:tc>
          <w:tcPr>
            <w:tcW w:w="2792" w:type="pct"/>
            <w:tcBorders>
              <w:top w:val="double" w:sz="4" w:space="0" w:color="auto"/>
              <w:bottom w:val="double" w:sz="4" w:space="0" w:color="auto"/>
            </w:tcBorders>
            <w:vAlign w:val="center"/>
          </w:tcPr>
          <w:p w:rsidR="00202277" w:rsidRPr="00BA1C1C" w:rsidRDefault="00202277" w:rsidP="002C3A5C">
            <w:pPr>
              <w:spacing w:after="0"/>
              <w:jc w:val="left"/>
              <w:rPr>
                <w:sz w:val="18"/>
                <w:szCs w:val="18"/>
              </w:rPr>
            </w:pPr>
            <w:r w:rsidRPr="00BA1C1C">
              <w:rPr>
                <w:sz w:val="18"/>
                <w:szCs w:val="18"/>
              </w:rPr>
              <w:t>Žiadateľ je regist</w:t>
            </w:r>
            <w:r w:rsidR="006A7913" w:rsidRPr="00BA1C1C">
              <w:rPr>
                <w:sz w:val="18"/>
                <w:szCs w:val="18"/>
              </w:rPr>
              <w:t>r</w:t>
            </w:r>
            <w:r w:rsidRPr="00BA1C1C">
              <w:rPr>
                <w:sz w:val="18"/>
                <w:szCs w:val="18"/>
              </w:rPr>
              <w:t>ovaný v ekológii min. 50 VDJ</w:t>
            </w:r>
            <w:r w:rsidR="00C814E1" w:rsidRPr="00BA1C1C">
              <w:rPr>
                <w:sz w:val="18"/>
                <w:szCs w:val="18"/>
              </w:rPr>
              <w:t xml:space="preserve"> </w:t>
            </w:r>
            <w:r w:rsidR="000A0C36" w:rsidRPr="00BA1C1C">
              <w:rPr>
                <w:sz w:val="18"/>
                <w:szCs w:val="18"/>
              </w:rPr>
              <w:t xml:space="preserve"> resp. investícia výhradne súvisí so spracovaním produktov vyrábaných resp. chovaných v ekológii.</w:t>
            </w:r>
          </w:p>
        </w:tc>
        <w:tc>
          <w:tcPr>
            <w:tcW w:w="387" w:type="pct"/>
            <w:tcBorders>
              <w:top w:val="double" w:sz="4" w:space="0" w:color="auto"/>
              <w:bottom w:val="double" w:sz="4" w:space="0" w:color="auto"/>
            </w:tcBorders>
            <w:vAlign w:val="center"/>
          </w:tcPr>
          <w:p w:rsidR="00202277" w:rsidRPr="00BA1C1C" w:rsidRDefault="007D5663" w:rsidP="00BC680C">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202277" w:rsidRPr="002C3A5C" w:rsidRDefault="000A0C36" w:rsidP="00FA7748">
            <w:pPr>
              <w:jc w:val="left"/>
              <w:rPr>
                <w:sz w:val="16"/>
                <w:szCs w:val="16"/>
              </w:rPr>
            </w:pPr>
            <w:r w:rsidRPr="002C3A5C">
              <w:rPr>
                <w:sz w:val="16"/>
                <w:szCs w:val="16"/>
              </w:rPr>
              <w:t>Žiadateľ súvis so spracovaním ekologickej produkcie deklaruje v</w:t>
            </w:r>
            <w:r w:rsidR="00475CDD" w:rsidRPr="002C3A5C">
              <w:rPr>
                <w:sz w:val="16"/>
                <w:szCs w:val="16"/>
              </w:rPr>
              <w:t> </w:t>
            </w:r>
            <w:r w:rsidRPr="002C3A5C">
              <w:rPr>
                <w:sz w:val="16"/>
                <w:szCs w:val="16"/>
              </w:rPr>
              <w:t>žiadosti</w:t>
            </w:r>
            <w:r w:rsidR="00475CDD" w:rsidRPr="002C3A5C">
              <w:rPr>
                <w:sz w:val="16"/>
                <w:szCs w:val="16"/>
              </w:rPr>
              <w:t xml:space="preserve"> o NFP </w:t>
            </w:r>
            <w:r w:rsidRPr="002C3A5C">
              <w:rPr>
                <w:sz w:val="16"/>
                <w:szCs w:val="16"/>
              </w:rPr>
              <w:t xml:space="preserve"> a následne pri žiadosti</w:t>
            </w:r>
            <w:r w:rsidR="00475CDD" w:rsidRPr="002C3A5C">
              <w:rPr>
                <w:sz w:val="16"/>
                <w:szCs w:val="16"/>
              </w:rPr>
              <w:t xml:space="preserve"> o platbu</w:t>
            </w:r>
            <w:r w:rsidRPr="002C3A5C">
              <w:rPr>
                <w:sz w:val="16"/>
                <w:szCs w:val="16"/>
              </w:rPr>
              <w:t xml:space="preserve"> potvrdzuje dodávateľskými zmluvami. </w:t>
            </w:r>
          </w:p>
        </w:tc>
      </w:tr>
      <w:tr w:rsidR="00202277" w:rsidRPr="00BA1C1C" w:rsidTr="00BC680C">
        <w:trPr>
          <w:trHeight w:val="440"/>
        </w:trPr>
        <w:tc>
          <w:tcPr>
            <w:tcW w:w="3142" w:type="pct"/>
            <w:gridSpan w:val="2"/>
            <w:tcBorders>
              <w:top w:val="double" w:sz="4" w:space="0" w:color="auto"/>
            </w:tcBorders>
            <w:shd w:val="clear" w:color="auto" w:fill="92D050"/>
            <w:vAlign w:val="center"/>
          </w:tcPr>
          <w:p w:rsidR="00202277" w:rsidRPr="00BA1C1C" w:rsidRDefault="00202277"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202277" w:rsidRPr="00BA1C1C" w:rsidRDefault="00202277" w:rsidP="00BC680C">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202277" w:rsidRPr="002C3A5C" w:rsidRDefault="00202277" w:rsidP="003F62ED">
            <w:pPr>
              <w:jc w:val="center"/>
              <w:rPr>
                <w:b/>
                <w:sz w:val="16"/>
                <w:szCs w:val="16"/>
              </w:rPr>
            </w:pPr>
          </w:p>
        </w:tc>
      </w:tr>
    </w:tbl>
    <w:p w:rsidR="00202277" w:rsidRDefault="00202277" w:rsidP="003F62ED">
      <w:pPr>
        <w:rPr>
          <w:b/>
          <w:sz w:val="22"/>
        </w:rPr>
      </w:pPr>
    </w:p>
    <w:p w:rsidR="00202277" w:rsidRPr="00BA1C1C" w:rsidRDefault="00202277" w:rsidP="003F62ED">
      <w:pPr>
        <w:rPr>
          <w:sz w:val="22"/>
        </w:rPr>
      </w:pPr>
      <w:r w:rsidRPr="00BA1C1C">
        <w:rPr>
          <w:sz w:val="22"/>
        </w:rPr>
        <w:t>1.B  - nad 2</w:t>
      </w:r>
      <w:r w:rsidR="00C814E1" w:rsidRPr="00BA1C1C">
        <w:rPr>
          <w:sz w:val="22"/>
        </w:rPr>
        <w:t>5</w:t>
      </w:r>
      <w:r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03791A" w:rsidRPr="00BA1C1C" w:rsidTr="00BC680C">
        <w:trPr>
          <w:cantSplit/>
          <w:trHeight w:val="479"/>
        </w:trPr>
        <w:tc>
          <w:tcPr>
            <w:tcW w:w="350" w:type="pct"/>
            <w:shd w:val="clear" w:color="auto" w:fill="92D050"/>
            <w:vAlign w:val="center"/>
          </w:tcPr>
          <w:p w:rsidR="0003791A" w:rsidRPr="00BA1C1C" w:rsidRDefault="0003791A" w:rsidP="003F62ED">
            <w:pPr>
              <w:jc w:val="center"/>
              <w:rPr>
                <w:b/>
                <w:sz w:val="18"/>
                <w:szCs w:val="18"/>
              </w:rPr>
            </w:pPr>
            <w:r w:rsidRPr="00BA1C1C">
              <w:rPr>
                <w:b/>
                <w:sz w:val="18"/>
                <w:szCs w:val="18"/>
              </w:rPr>
              <w:t>P. č.</w:t>
            </w:r>
          </w:p>
        </w:tc>
        <w:tc>
          <w:tcPr>
            <w:tcW w:w="2792" w:type="pct"/>
            <w:shd w:val="clear" w:color="auto" w:fill="92D050"/>
            <w:vAlign w:val="center"/>
          </w:tcPr>
          <w:p w:rsidR="0003791A" w:rsidRPr="00BA1C1C" w:rsidRDefault="0003791A" w:rsidP="003F62ED">
            <w:pPr>
              <w:jc w:val="center"/>
              <w:rPr>
                <w:b/>
                <w:sz w:val="18"/>
                <w:szCs w:val="18"/>
              </w:rPr>
            </w:pPr>
            <w:r w:rsidRPr="00BA1C1C">
              <w:rPr>
                <w:b/>
                <w:sz w:val="18"/>
                <w:szCs w:val="18"/>
              </w:rPr>
              <w:t>Kritérium</w:t>
            </w:r>
          </w:p>
        </w:tc>
        <w:tc>
          <w:tcPr>
            <w:tcW w:w="387" w:type="pct"/>
            <w:shd w:val="clear" w:color="auto" w:fill="92D050"/>
            <w:vAlign w:val="center"/>
          </w:tcPr>
          <w:p w:rsidR="0003791A" w:rsidRPr="00BA1C1C" w:rsidRDefault="0003791A" w:rsidP="00BC680C">
            <w:pPr>
              <w:spacing w:before="0" w:after="0"/>
              <w:jc w:val="center"/>
              <w:rPr>
                <w:b/>
                <w:sz w:val="18"/>
                <w:szCs w:val="18"/>
              </w:rPr>
            </w:pPr>
            <w:r w:rsidRPr="00BA1C1C">
              <w:rPr>
                <w:b/>
                <w:sz w:val="18"/>
                <w:szCs w:val="18"/>
              </w:rPr>
              <w:t>Body</w:t>
            </w:r>
          </w:p>
        </w:tc>
        <w:tc>
          <w:tcPr>
            <w:tcW w:w="1471" w:type="pct"/>
            <w:shd w:val="clear" w:color="auto" w:fill="92D050"/>
            <w:vAlign w:val="center"/>
          </w:tcPr>
          <w:p w:rsidR="0003791A" w:rsidRPr="009F6612" w:rsidRDefault="0003791A" w:rsidP="003F62ED">
            <w:pPr>
              <w:jc w:val="center"/>
              <w:rPr>
                <w:b/>
                <w:sz w:val="16"/>
                <w:szCs w:val="16"/>
              </w:rPr>
            </w:pPr>
            <w:r w:rsidRPr="009F6612">
              <w:rPr>
                <w:b/>
                <w:sz w:val="16"/>
                <w:szCs w:val="16"/>
              </w:rPr>
              <w:t>Poznámka</w:t>
            </w:r>
          </w:p>
        </w:tc>
      </w:tr>
      <w:tr w:rsidR="0003791A" w:rsidRPr="00BA1C1C" w:rsidTr="00BC680C">
        <w:trPr>
          <w:trHeight w:val="427"/>
        </w:trPr>
        <w:tc>
          <w:tcPr>
            <w:tcW w:w="350" w:type="pct"/>
            <w:vAlign w:val="center"/>
          </w:tcPr>
          <w:p w:rsidR="0003791A" w:rsidRPr="00BA1C1C" w:rsidRDefault="0003791A" w:rsidP="003F62ED">
            <w:pPr>
              <w:jc w:val="center"/>
              <w:rPr>
                <w:b/>
                <w:sz w:val="20"/>
              </w:rPr>
            </w:pPr>
            <w:r w:rsidRPr="00BA1C1C">
              <w:rPr>
                <w:b/>
                <w:sz w:val="20"/>
              </w:rPr>
              <w:t>1.</w:t>
            </w:r>
          </w:p>
        </w:tc>
        <w:tc>
          <w:tcPr>
            <w:tcW w:w="2792" w:type="pct"/>
            <w:vAlign w:val="center"/>
          </w:tcPr>
          <w:p w:rsidR="0003791A" w:rsidRPr="00BA1C1C" w:rsidRDefault="0003791A" w:rsidP="008F0A42">
            <w:pPr>
              <w:jc w:val="left"/>
              <w:rPr>
                <w:sz w:val="18"/>
                <w:szCs w:val="18"/>
              </w:rPr>
            </w:pPr>
            <w:r w:rsidRPr="00BA1C1C">
              <w:rPr>
                <w:sz w:val="18"/>
                <w:szCs w:val="18"/>
              </w:rPr>
              <w:t xml:space="preserve">Projekt sa realizuje v okrese s priemernou mierou evidovanej nezamestnanosti v roku predchádzajúcom roku vyhlásenia výzvy: </w:t>
            </w:r>
          </w:p>
          <w:p w:rsidR="0003791A" w:rsidRPr="00BA1C1C" w:rsidRDefault="00890CC5" w:rsidP="001C4991">
            <w:pPr>
              <w:numPr>
                <w:ilvl w:val="0"/>
                <w:numId w:val="9"/>
              </w:numPr>
              <w:spacing w:before="0" w:after="0"/>
              <w:ind w:firstLine="951"/>
              <w:jc w:val="left"/>
              <w:rPr>
                <w:sz w:val="18"/>
                <w:szCs w:val="18"/>
              </w:rPr>
            </w:pPr>
            <w:r>
              <w:rPr>
                <w:sz w:val="18"/>
                <w:szCs w:val="18"/>
              </w:rPr>
              <w:t>do 15</w:t>
            </w:r>
            <w:r w:rsidR="0003791A" w:rsidRPr="00BA1C1C">
              <w:rPr>
                <w:sz w:val="18"/>
                <w:szCs w:val="18"/>
              </w:rPr>
              <w:t>% vrátane</w:t>
            </w:r>
          </w:p>
          <w:p w:rsidR="0003791A" w:rsidRPr="00BA1C1C" w:rsidRDefault="0003791A" w:rsidP="001C4991">
            <w:pPr>
              <w:numPr>
                <w:ilvl w:val="0"/>
                <w:numId w:val="9"/>
              </w:numPr>
              <w:spacing w:before="0" w:after="0"/>
              <w:ind w:firstLine="951"/>
              <w:jc w:val="left"/>
              <w:rPr>
                <w:sz w:val="18"/>
                <w:szCs w:val="18"/>
              </w:rPr>
            </w:pPr>
            <w:r w:rsidRPr="00BA1C1C">
              <w:rPr>
                <w:sz w:val="18"/>
                <w:szCs w:val="18"/>
              </w:rPr>
              <w:t>nad 15%</w:t>
            </w:r>
          </w:p>
        </w:tc>
        <w:tc>
          <w:tcPr>
            <w:tcW w:w="387" w:type="pct"/>
            <w:vAlign w:val="center"/>
          </w:tcPr>
          <w:p w:rsidR="0003791A" w:rsidRPr="00BA1C1C" w:rsidRDefault="0003791A" w:rsidP="00BC680C">
            <w:pPr>
              <w:spacing w:before="0" w:after="0"/>
              <w:jc w:val="center"/>
              <w:rPr>
                <w:sz w:val="18"/>
                <w:szCs w:val="18"/>
              </w:rPr>
            </w:pPr>
          </w:p>
          <w:p w:rsidR="0003791A" w:rsidRPr="00BA1C1C" w:rsidRDefault="0003791A" w:rsidP="00BC680C">
            <w:pPr>
              <w:spacing w:before="0" w:after="0"/>
              <w:jc w:val="center"/>
              <w:rPr>
                <w:sz w:val="18"/>
                <w:szCs w:val="18"/>
              </w:rPr>
            </w:pPr>
          </w:p>
          <w:p w:rsidR="0003791A" w:rsidRPr="00BA1C1C" w:rsidRDefault="00D63C85" w:rsidP="00BC680C">
            <w:pPr>
              <w:spacing w:before="0" w:after="0"/>
              <w:jc w:val="center"/>
              <w:rPr>
                <w:sz w:val="18"/>
                <w:szCs w:val="18"/>
              </w:rPr>
            </w:pPr>
            <w:r w:rsidRPr="00BA1C1C">
              <w:rPr>
                <w:sz w:val="18"/>
                <w:szCs w:val="18"/>
              </w:rPr>
              <w:t>7</w:t>
            </w:r>
          </w:p>
          <w:p w:rsidR="0003791A" w:rsidRPr="00BA1C1C" w:rsidRDefault="00D63C85" w:rsidP="00BC680C">
            <w:pPr>
              <w:spacing w:before="0" w:after="0"/>
              <w:jc w:val="center"/>
              <w:rPr>
                <w:sz w:val="18"/>
                <w:szCs w:val="18"/>
              </w:rPr>
            </w:pPr>
            <w:r w:rsidRPr="00BA1C1C">
              <w:rPr>
                <w:sz w:val="18"/>
                <w:szCs w:val="18"/>
              </w:rPr>
              <w:t>9</w:t>
            </w:r>
          </w:p>
        </w:tc>
        <w:tc>
          <w:tcPr>
            <w:tcW w:w="1471" w:type="pct"/>
            <w:shd w:val="clear" w:color="auto" w:fill="92D050"/>
            <w:vAlign w:val="center"/>
          </w:tcPr>
          <w:p w:rsidR="0003791A" w:rsidRPr="009F6612" w:rsidRDefault="0003791A" w:rsidP="00392567">
            <w:pPr>
              <w:jc w:val="left"/>
              <w:rPr>
                <w:sz w:val="16"/>
                <w:szCs w:val="16"/>
              </w:rPr>
            </w:pPr>
            <w:r w:rsidRPr="009F6612">
              <w:rPr>
                <w:sz w:val="16"/>
                <w:szCs w:val="16"/>
              </w:rPr>
              <w:t>V prípade, ak sa projekt realizuje vo viacerých okresoch, body sa pridelia na základe nezamestnanosti vypočítanej aritmetickým priemerom z údajov nezamestnanosti všetkých okresov, kde sa projekt realizuje. Maximálne 12 bodov.</w:t>
            </w:r>
          </w:p>
        </w:tc>
      </w:tr>
      <w:tr w:rsidR="008F0A42" w:rsidRPr="00BA1C1C" w:rsidTr="00BC680C">
        <w:trPr>
          <w:trHeight w:val="427"/>
        </w:trPr>
        <w:tc>
          <w:tcPr>
            <w:tcW w:w="350" w:type="pct"/>
            <w:vAlign w:val="center"/>
          </w:tcPr>
          <w:p w:rsidR="008F0A42" w:rsidRPr="00BA1C1C" w:rsidRDefault="008F0A42" w:rsidP="003F62ED">
            <w:pPr>
              <w:jc w:val="center"/>
              <w:rPr>
                <w:b/>
                <w:sz w:val="20"/>
              </w:rPr>
            </w:pPr>
            <w:r w:rsidRPr="00BA1C1C">
              <w:rPr>
                <w:b/>
                <w:sz w:val="20"/>
              </w:rPr>
              <w:t>2.</w:t>
            </w:r>
          </w:p>
        </w:tc>
        <w:tc>
          <w:tcPr>
            <w:tcW w:w="2792" w:type="pct"/>
            <w:vAlign w:val="center"/>
          </w:tcPr>
          <w:p w:rsidR="008F0A42" w:rsidRPr="00BA1C1C" w:rsidRDefault="008F0A42" w:rsidP="0017178A">
            <w:pPr>
              <w:spacing w:after="0"/>
              <w:jc w:val="left"/>
              <w:rPr>
                <w:sz w:val="18"/>
                <w:szCs w:val="18"/>
              </w:rPr>
            </w:pPr>
            <w:r w:rsidRPr="00BA1C1C">
              <w:rPr>
                <w:sz w:val="18"/>
                <w:szCs w:val="18"/>
              </w:rPr>
              <w:t xml:space="preserve">Realizáciou projektu sa žiadateľ zaviaže zvýšiť počet pracovných miest  súvisiacich s projektom minimálne o 1 zamestnanca minimálne na 2 roky  a to najneskôr do 6 </w:t>
            </w:r>
            <w:r w:rsidRPr="00BA1C1C">
              <w:rPr>
                <w:sz w:val="18"/>
                <w:szCs w:val="18"/>
              </w:rPr>
              <w:lastRenderedPageBreak/>
              <w:t>mesiacov od doby realizácie investície</w:t>
            </w:r>
          </w:p>
          <w:p w:rsidR="008F0A42" w:rsidRPr="00BA1C1C" w:rsidRDefault="008F0A42" w:rsidP="008F0A42">
            <w:pPr>
              <w:jc w:val="left"/>
              <w:rPr>
                <w:sz w:val="18"/>
                <w:szCs w:val="18"/>
              </w:rPr>
            </w:pPr>
          </w:p>
        </w:tc>
        <w:tc>
          <w:tcPr>
            <w:tcW w:w="387" w:type="pct"/>
            <w:vAlign w:val="center"/>
          </w:tcPr>
          <w:p w:rsidR="008F0A42" w:rsidRPr="00BA1C1C" w:rsidRDefault="008F0A42" w:rsidP="00901750">
            <w:pPr>
              <w:spacing w:before="0" w:after="0"/>
              <w:jc w:val="center"/>
              <w:rPr>
                <w:sz w:val="18"/>
                <w:szCs w:val="18"/>
              </w:rPr>
            </w:pPr>
            <w:r w:rsidRPr="00BA1C1C">
              <w:rPr>
                <w:sz w:val="18"/>
                <w:szCs w:val="18"/>
              </w:rPr>
              <w:lastRenderedPageBreak/>
              <w:t>3</w:t>
            </w:r>
          </w:p>
        </w:tc>
        <w:tc>
          <w:tcPr>
            <w:tcW w:w="1471" w:type="pct"/>
            <w:shd w:val="clear" w:color="auto" w:fill="92D050"/>
            <w:vAlign w:val="center"/>
          </w:tcPr>
          <w:p w:rsidR="008F0A42" w:rsidRPr="009F6612" w:rsidRDefault="008F0A42" w:rsidP="003F62ED">
            <w:pPr>
              <w:jc w:val="left"/>
              <w:rPr>
                <w:sz w:val="16"/>
                <w:szCs w:val="16"/>
              </w:rPr>
            </w:pPr>
            <w:r w:rsidRPr="009F6612">
              <w:rPr>
                <w:sz w:val="16"/>
                <w:szCs w:val="16"/>
              </w:rPr>
              <w:t>Vykazujú sa miesta súvisiace so samotnou realizáciou projektu</w:t>
            </w:r>
            <w:r w:rsidR="009F6612">
              <w:rPr>
                <w:sz w:val="16"/>
                <w:szCs w:val="16"/>
              </w:rPr>
              <w:t>,</w:t>
            </w:r>
            <w:r w:rsidRPr="009F6612">
              <w:rPr>
                <w:sz w:val="16"/>
                <w:szCs w:val="16"/>
              </w:rPr>
              <w:t xml:space="preserve"> nie celkové miesta v podniku. Za počiatočný stav sa berie stav pred </w:t>
            </w:r>
            <w:r w:rsidRPr="009F6612">
              <w:rPr>
                <w:sz w:val="16"/>
                <w:szCs w:val="16"/>
              </w:rPr>
              <w:lastRenderedPageBreak/>
              <w:t>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w:t>
            </w:r>
          </w:p>
        </w:tc>
      </w:tr>
      <w:tr w:rsidR="008F0A42" w:rsidRPr="00BA1C1C" w:rsidTr="00BC680C">
        <w:trPr>
          <w:trHeight w:val="427"/>
        </w:trPr>
        <w:tc>
          <w:tcPr>
            <w:tcW w:w="350" w:type="pct"/>
            <w:vAlign w:val="center"/>
          </w:tcPr>
          <w:p w:rsidR="008F0A42" w:rsidRPr="00BA1C1C" w:rsidRDefault="008F0A42" w:rsidP="003F62ED">
            <w:pPr>
              <w:jc w:val="center"/>
              <w:rPr>
                <w:b/>
                <w:sz w:val="20"/>
              </w:rPr>
            </w:pPr>
            <w:r w:rsidRPr="00BA1C1C">
              <w:rPr>
                <w:b/>
                <w:sz w:val="20"/>
              </w:rPr>
              <w:lastRenderedPageBreak/>
              <w:t>3.</w:t>
            </w:r>
          </w:p>
        </w:tc>
        <w:tc>
          <w:tcPr>
            <w:tcW w:w="2792" w:type="pct"/>
            <w:vAlign w:val="center"/>
          </w:tcPr>
          <w:p w:rsidR="008F0A42" w:rsidRPr="00BA1C1C" w:rsidRDefault="008F0A42" w:rsidP="008F0A42">
            <w:pPr>
              <w:jc w:val="left"/>
              <w:rPr>
                <w:sz w:val="18"/>
                <w:szCs w:val="18"/>
              </w:rPr>
            </w:pPr>
            <w:r w:rsidRPr="00BA1C1C">
              <w:rPr>
                <w:sz w:val="18"/>
                <w:szCs w:val="18"/>
              </w:rPr>
              <w:t xml:space="preserve">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 </w:t>
            </w:r>
          </w:p>
        </w:tc>
        <w:tc>
          <w:tcPr>
            <w:tcW w:w="387" w:type="pct"/>
            <w:vAlign w:val="center"/>
          </w:tcPr>
          <w:p w:rsidR="008F0A42" w:rsidRPr="00BA1C1C" w:rsidRDefault="008F0A42" w:rsidP="00BC680C">
            <w:pPr>
              <w:spacing w:before="0" w:after="0"/>
              <w:jc w:val="center"/>
              <w:rPr>
                <w:sz w:val="18"/>
                <w:szCs w:val="18"/>
              </w:rPr>
            </w:pPr>
            <w:r w:rsidRPr="00BA1C1C">
              <w:rPr>
                <w:sz w:val="18"/>
                <w:szCs w:val="18"/>
              </w:rPr>
              <w:t>5</w:t>
            </w:r>
          </w:p>
        </w:tc>
        <w:tc>
          <w:tcPr>
            <w:tcW w:w="1471" w:type="pct"/>
            <w:shd w:val="clear" w:color="auto" w:fill="92D050"/>
            <w:vAlign w:val="center"/>
          </w:tcPr>
          <w:p w:rsidR="008F0A42" w:rsidRPr="009F6612" w:rsidRDefault="008F0A42" w:rsidP="003F62ED">
            <w:pPr>
              <w:jc w:val="left"/>
              <w:rPr>
                <w:sz w:val="16"/>
                <w:szCs w:val="16"/>
              </w:rPr>
            </w:pPr>
            <w:r w:rsidRPr="009F6612">
              <w:rPr>
                <w:sz w:val="16"/>
                <w:szCs w:val="16"/>
              </w:rPr>
              <w:t>Žiadateľ popíše v projekte realizácie.</w:t>
            </w:r>
          </w:p>
        </w:tc>
      </w:tr>
      <w:tr w:rsidR="00901750" w:rsidRPr="00BA1C1C" w:rsidTr="00901750">
        <w:trPr>
          <w:trHeight w:val="640"/>
        </w:trPr>
        <w:tc>
          <w:tcPr>
            <w:tcW w:w="350" w:type="pct"/>
            <w:vAlign w:val="center"/>
          </w:tcPr>
          <w:p w:rsidR="00901750" w:rsidRPr="00BA1C1C" w:rsidRDefault="00901750" w:rsidP="003F62ED">
            <w:pPr>
              <w:jc w:val="center"/>
              <w:rPr>
                <w:b/>
                <w:sz w:val="20"/>
              </w:rPr>
            </w:pPr>
            <w:r w:rsidRPr="00BA1C1C">
              <w:rPr>
                <w:b/>
                <w:sz w:val="20"/>
              </w:rPr>
              <w:t>4.</w:t>
            </w:r>
          </w:p>
        </w:tc>
        <w:tc>
          <w:tcPr>
            <w:tcW w:w="2792" w:type="pct"/>
            <w:tcBorders>
              <w:bottom w:val="nil"/>
            </w:tcBorders>
            <w:vAlign w:val="center"/>
          </w:tcPr>
          <w:p w:rsidR="00901750" w:rsidRPr="00BA1C1C" w:rsidRDefault="00901750" w:rsidP="008F0A42">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901750" w:rsidRPr="00BA1C1C" w:rsidRDefault="00901750" w:rsidP="005E22E0">
            <w:pPr>
              <w:pStyle w:val="Odsekzoznamu"/>
              <w:numPr>
                <w:ilvl w:val="0"/>
                <w:numId w:val="31"/>
              </w:numPr>
              <w:spacing w:after="0"/>
              <w:jc w:val="left"/>
              <w:rPr>
                <w:sz w:val="18"/>
                <w:szCs w:val="18"/>
              </w:rPr>
            </w:pPr>
            <w:r w:rsidRPr="00BA1C1C">
              <w:rPr>
                <w:sz w:val="18"/>
                <w:szCs w:val="18"/>
              </w:rPr>
              <w:t>intenzita pomoci nižšia  o 5%</w:t>
            </w:r>
          </w:p>
          <w:p w:rsidR="00901750" w:rsidRPr="00BA1C1C" w:rsidRDefault="00901750" w:rsidP="005E22E0">
            <w:pPr>
              <w:pStyle w:val="Odsekzoznamu"/>
              <w:numPr>
                <w:ilvl w:val="0"/>
                <w:numId w:val="31"/>
              </w:numPr>
              <w:spacing w:after="0"/>
              <w:jc w:val="left"/>
              <w:rPr>
                <w:sz w:val="18"/>
                <w:szCs w:val="18"/>
              </w:rPr>
            </w:pPr>
            <w:r w:rsidRPr="00BA1C1C">
              <w:rPr>
                <w:sz w:val="18"/>
                <w:szCs w:val="18"/>
              </w:rPr>
              <w:t>intenzita pomoci nižšia  o 10%</w:t>
            </w:r>
          </w:p>
          <w:p w:rsidR="00901750" w:rsidRPr="00BA1C1C" w:rsidRDefault="00901750" w:rsidP="008F0A42">
            <w:pPr>
              <w:pStyle w:val="Odsekzoznamu"/>
              <w:spacing w:after="0"/>
              <w:ind w:left="0"/>
              <w:jc w:val="left"/>
              <w:rPr>
                <w:sz w:val="18"/>
                <w:szCs w:val="18"/>
              </w:rPr>
            </w:pPr>
          </w:p>
        </w:tc>
        <w:tc>
          <w:tcPr>
            <w:tcW w:w="387" w:type="pct"/>
            <w:tcBorders>
              <w:bottom w:val="nil"/>
            </w:tcBorders>
            <w:vAlign w:val="center"/>
          </w:tcPr>
          <w:p w:rsidR="00901750" w:rsidRPr="00BA1C1C" w:rsidRDefault="00901750" w:rsidP="00901750">
            <w:pPr>
              <w:spacing w:before="0" w:after="0"/>
              <w:jc w:val="center"/>
              <w:rPr>
                <w:sz w:val="18"/>
                <w:szCs w:val="18"/>
              </w:rPr>
            </w:pPr>
          </w:p>
          <w:p w:rsidR="00901750" w:rsidRPr="00BA1C1C" w:rsidRDefault="00901750" w:rsidP="00901750">
            <w:pPr>
              <w:spacing w:before="0" w:after="0"/>
              <w:jc w:val="center"/>
              <w:rPr>
                <w:sz w:val="18"/>
                <w:szCs w:val="18"/>
              </w:rPr>
            </w:pPr>
          </w:p>
          <w:p w:rsidR="00901750" w:rsidRPr="00BA1C1C" w:rsidRDefault="00901750" w:rsidP="00901750">
            <w:pPr>
              <w:spacing w:before="0" w:after="0"/>
              <w:jc w:val="center"/>
              <w:rPr>
                <w:sz w:val="18"/>
                <w:szCs w:val="18"/>
              </w:rPr>
            </w:pPr>
          </w:p>
          <w:p w:rsidR="00901750" w:rsidRPr="00BA1C1C" w:rsidRDefault="00901750" w:rsidP="00901750">
            <w:pPr>
              <w:spacing w:before="0" w:after="0"/>
              <w:jc w:val="center"/>
              <w:rPr>
                <w:sz w:val="18"/>
                <w:szCs w:val="18"/>
              </w:rPr>
            </w:pPr>
            <w:r w:rsidRPr="00BA1C1C">
              <w:rPr>
                <w:sz w:val="18"/>
                <w:szCs w:val="18"/>
              </w:rPr>
              <w:t>2</w:t>
            </w:r>
          </w:p>
          <w:p w:rsidR="00901750" w:rsidRPr="00BA1C1C" w:rsidRDefault="00901750" w:rsidP="00901750">
            <w:pPr>
              <w:spacing w:before="0" w:after="0"/>
              <w:jc w:val="center"/>
              <w:rPr>
                <w:sz w:val="18"/>
                <w:szCs w:val="18"/>
              </w:rPr>
            </w:pPr>
            <w:r w:rsidRPr="00BA1C1C">
              <w:rPr>
                <w:sz w:val="18"/>
                <w:szCs w:val="18"/>
              </w:rPr>
              <w:t>4</w:t>
            </w:r>
          </w:p>
          <w:p w:rsidR="00901750" w:rsidRPr="00BA1C1C" w:rsidRDefault="00901750" w:rsidP="00901750">
            <w:pPr>
              <w:spacing w:before="0" w:after="0"/>
              <w:jc w:val="center"/>
              <w:rPr>
                <w:sz w:val="18"/>
                <w:szCs w:val="18"/>
              </w:rPr>
            </w:pPr>
          </w:p>
        </w:tc>
        <w:tc>
          <w:tcPr>
            <w:tcW w:w="1471" w:type="pct"/>
            <w:shd w:val="clear" w:color="auto" w:fill="92D050"/>
            <w:vAlign w:val="bottom"/>
          </w:tcPr>
          <w:p w:rsidR="00901750" w:rsidRPr="009F6612" w:rsidRDefault="00901750" w:rsidP="003F62ED">
            <w:pPr>
              <w:jc w:val="left"/>
              <w:rPr>
                <w:sz w:val="16"/>
                <w:szCs w:val="16"/>
              </w:rPr>
            </w:pPr>
            <w:r w:rsidRPr="009F6612">
              <w:rPr>
                <w:sz w:val="16"/>
                <w:szCs w:val="16"/>
              </w:rPr>
              <w:t>Žiadateľ v žiadosti deklaruje súhlas so znížením intenzity pomoci, ak má o to záujem a na základe toho si prizná body. Presný spôsob výpočtu a uplatnenia zníženia intenzity pomoci prostredníctvom zníženia výšky podpory bude určený vo výzve</w:t>
            </w:r>
          </w:p>
          <w:p w:rsidR="00901750" w:rsidRPr="009F6612" w:rsidRDefault="00901750" w:rsidP="00901750">
            <w:pPr>
              <w:spacing w:after="0"/>
              <w:rPr>
                <w:sz w:val="16"/>
                <w:szCs w:val="16"/>
              </w:rPr>
            </w:pPr>
            <w:r w:rsidRPr="009F6612">
              <w:rPr>
                <w:sz w:val="16"/>
                <w:szCs w:val="16"/>
              </w:rPr>
              <w:t>Maximálny počet bodov je 4.</w:t>
            </w:r>
          </w:p>
        </w:tc>
      </w:tr>
      <w:tr w:rsidR="00901750" w:rsidRPr="00BA1C1C" w:rsidTr="00BC680C">
        <w:trPr>
          <w:trHeight w:val="274"/>
        </w:trPr>
        <w:tc>
          <w:tcPr>
            <w:tcW w:w="350" w:type="pct"/>
            <w:vAlign w:val="center"/>
          </w:tcPr>
          <w:p w:rsidR="00901750" w:rsidRPr="00BA1C1C" w:rsidRDefault="00901750" w:rsidP="003F62ED">
            <w:pPr>
              <w:jc w:val="center"/>
              <w:rPr>
                <w:b/>
                <w:sz w:val="20"/>
              </w:rPr>
            </w:pPr>
            <w:r w:rsidRPr="00BA1C1C">
              <w:rPr>
                <w:b/>
                <w:sz w:val="20"/>
              </w:rPr>
              <w:t>5.</w:t>
            </w:r>
          </w:p>
        </w:tc>
        <w:tc>
          <w:tcPr>
            <w:tcW w:w="2792" w:type="pct"/>
            <w:tcBorders>
              <w:bottom w:val="nil"/>
            </w:tcBorders>
            <w:vAlign w:val="center"/>
          </w:tcPr>
          <w:p w:rsidR="00901750" w:rsidRPr="00BA1C1C" w:rsidRDefault="00901750" w:rsidP="008F0A42">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a skladov,  pričom</w:t>
            </w:r>
          </w:p>
          <w:p w:rsidR="00901750" w:rsidRPr="00BA1C1C" w:rsidRDefault="00901750" w:rsidP="005E22E0">
            <w:pPr>
              <w:pStyle w:val="Odsekzoznamu"/>
              <w:numPr>
                <w:ilvl w:val="0"/>
                <w:numId w:val="30"/>
              </w:numPr>
              <w:jc w:val="left"/>
              <w:rPr>
                <w:sz w:val="18"/>
                <w:szCs w:val="18"/>
              </w:rPr>
            </w:pPr>
            <w:r w:rsidRPr="00BA1C1C">
              <w:rPr>
                <w:sz w:val="18"/>
                <w:szCs w:val="18"/>
              </w:rPr>
              <w:t>výdavky na uvedené aktivity dosiahnu aspoň  60% oprávnených výdavkov vrátane</w:t>
            </w:r>
          </w:p>
          <w:p w:rsidR="00901750" w:rsidRPr="00BA1C1C" w:rsidRDefault="00901750" w:rsidP="005E22E0">
            <w:pPr>
              <w:numPr>
                <w:ilvl w:val="0"/>
                <w:numId w:val="30"/>
              </w:numPr>
              <w:jc w:val="left"/>
              <w:rPr>
                <w:sz w:val="18"/>
                <w:szCs w:val="18"/>
              </w:rPr>
            </w:pPr>
            <w:r w:rsidRPr="00BA1C1C">
              <w:rPr>
                <w:sz w:val="18"/>
                <w:szCs w:val="18"/>
              </w:rPr>
              <w:t>výdavky na uvedené aktivity dosiahnu aspoň  40% oprávnených výdavkov vrátane</w:t>
            </w:r>
          </w:p>
          <w:p w:rsidR="00901750" w:rsidRPr="00BA1C1C" w:rsidRDefault="00901750" w:rsidP="005E22E0">
            <w:pPr>
              <w:numPr>
                <w:ilvl w:val="0"/>
                <w:numId w:val="30"/>
              </w:numPr>
              <w:jc w:val="left"/>
              <w:rPr>
                <w:sz w:val="20"/>
              </w:rPr>
            </w:pPr>
            <w:r w:rsidRPr="00BA1C1C">
              <w:rPr>
                <w:sz w:val="18"/>
                <w:szCs w:val="18"/>
              </w:rPr>
              <w:t>výdavky na uved</w:t>
            </w:r>
            <w:r>
              <w:rPr>
                <w:sz w:val="18"/>
                <w:szCs w:val="18"/>
              </w:rPr>
              <w:t>ené aktivity dosiahnu aspoň  20</w:t>
            </w:r>
            <w:r w:rsidRPr="00BA1C1C">
              <w:rPr>
                <w:sz w:val="18"/>
                <w:szCs w:val="18"/>
              </w:rPr>
              <w:t>% oprávnených výdavkov  vrátane</w:t>
            </w:r>
          </w:p>
          <w:p w:rsidR="00901750" w:rsidRPr="00BA1C1C" w:rsidRDefault="00901750" w:rsidP="005E22E0">
            <w:pPr>
              <w:numPr>
                <w:ilvl w:val="0"/>
                <w:numId w:val="30"/>
              </w:numPr>
              <w:jc w:val="left"/>
              <w:rPr>
                <w:sz w:val="20"/>
              </w:rPr>
            </w:pPr>
            <w:r w:rsidRPr="00BA1C1C">
              <w:rPr>
                <w:sz w:val="18"/>
                <w:szCs w:val="18"/>
              </w:rPr>
              <w:t>výdavky na uvedené aktivity nedosiahnu  2</w:t>
            </w:r>
            <w:r>
              <w:rPr>
                <w:sz w:val="18"/>
                <w:szCs w:val="18"/>
              </w:rPr>
              <w:t>0%</w:t>
            </w:r>
            <w:r w:rsidRPr="00BA1C1C">
              <w:rPr>
                <w:sz w:val="18"/>
                <w:szCs w:val="18"/>
              </w:rPr>
              <w:t xml:space="preserve"> oprávnených výdavkov  </w:t>
            </w:r>
          </w:p>
        </w:tc>
        <w:tc>
          <w:tcPr>
            <w:tcW w:w="387" w:type="pct"/>
            <w:tcBorders>
              <w:bottom w:val="nil"/>
            </w:tcBorders>
            <w:vAlign w:val="center"/>
          </w:tcPr>
          <w:p w:rsidR="00901750" w:rsidRPr="00BA1C1C" w:rsidRDefault="00901750" w:rsidP="00BC680C">
            <w:pPr>
              <w:spacing w:before="0" w:after="0"/>
              <w:jc w:val="center"/>
              <w:rPr>
                <w:sz w:val="18"/>
                <w:szCs w:val="18"/>
              </w:rPr>
            </w:pPr>
          </w:p>
          <w:p w:rsidR="00901750" w:rsidRDefault="00901750" w:rsidP="00BC680C">
            <w:pPr>
              <w:spacing w:before="0" w:after="0"/>
              <w:jc w:val="center"/>
              <w:rPr>
                <w:sz w:val="18"/>
                <w:szCs w:val="18"/>
              </w:rPr>
            </w:pPr>
          </w:p>
          <w:p w:rsidR="00901750" w:rsidRDefault="00901750" w:rsidP="00BC680C">
            <w:pPr>
              <w:spacing w:before="0" w:after="0"/>
              <w:jc w:val="center"/>
              <w:rPr>
                <w:sz w:val="18"/>
                <w:szCs w:val="18"/>
              </w:rPr>
            </w:pPr>
          </w:p>
          <w:p w:rsidR="00901750" w:rsidRPr="00BA1C1C" w:rsidRDefault="00901750" w:rsidP="00BC680C">
            <w:pPr>
              <w:spacing w:before="0" w:after="0"/>
              <w:jc w:val="center"/>
              <w:rPr>
                <w:sz w:val="18"/>
                <w:szCs w:val="18"/>
              </w:rPr>
            </w:pPr>
            <w:r w:rsidRPr="00BA1C1C">
              <w:rPr>
                <w:sz w:val="18"/>
                <w:szCs w:val="18"/>
              </w:rPr>
              <w:t>23</w:t>
            </w:r>
          </w:p>
          <w:p w:rsidR="00901750" w:rsidRDefault="00901750" w:rsidP="00BC680C">
            <w:pPr>
              <w:spacing w:before="0" w:after="0"/>
              <w:jc w:val="center"/>
              <w:rPr>
                <w:sz w:val="18"/>
                <w:szCs w:val="18"/>
              </w:rPr>
            </w:pPr>
          </w:p>
          <w:p w:rsidR="00901750" w:rsidRPr="00BA1C1C" w:rsidRDefault="00901750" w:rsidP="00BC680C">
            <w:pPr>
              <w:spacing w:before="0" w:after="0"/>
              <w:jc w:val="center"/>
              <w:rPr>
                <w:sz w:val="18"/>
                <w:szCs w:val="18"/>
              </w:rPr>
            </w:pPr>
            <w:r w:rsidRPr="00BA1C1C">
              <w:rPr>
                <w:sz w:val="18"/>
                <w:szCs w:val="18"/>
              </w:rPr>
              <w:t>20</w:t>
            </w:r>
          </w:p>
          <w:p w:rsidR="00901750" w:rsidRDefault="00901750" w:rsidP="00BC680C">
            <w:pPr>
              <w:spacing w:before="0" w:after="0"/>
              <w:jc w:val="center"/>
              <w:rPr>
                <w:sz w:val="18"/>
                <w:szCs w:val="18"/>
              </w:rPr>
            </w:pPr>
          </w:p>
          <w:p w:rsidR="00901750" w:rsidRDefault="00901750" w:rsidP="00BC680C">
            <w:pPr>
              <w:spacing w:before="0" w:after="0"/>
              <w:jc w:val="center"/>
              <w:rPr>
                <w:sz w:val="18"/>
                <w:szCs w:val="18"/>
              </w:rPr>
            </w:pPr>
          </w:p>
          <w:p w:rsidR="00901750" w:rsidRPr="00BA1C1C" w:rsidRDefault="00901750" w:rsidP="00BC680C">
            <w:pPr>
              <w:spacing w:before="0" w:after="0"/>
              <w:jc w:val="center"/>
              <w:rPr>
                <w:sz w:val="18"/>
                <w:szCs w:val="18"/>
              </w:rPr>
            </w:pPr>
            <w:r w:rsidRPr="00BA1C1C">
              <w:rPr>
                <w:sz w:val="18"/>
                <w:szCs w:val="18"/>
              </w:rPr>
              <w:t>16</w:t>
            </w:r>
          </w:p>
          <w:p w:rsidR="00901750" w:rsidRDefault="00901750" w:rsidP="00BC680C">
            <w:pPr>
              <w:spacing w:before="0" w:after="0"/>
              <w:jc w:val="center"/>
              <w:rPr>
                <w:sz w:val="18"/>
                <w:szCs w:val="18"/>
              </w:rPr>
            </w:pPr>
          </w:p>
          <w:p w:rsidR="00901750" w:rsidRPr="00BA1C1C" w:rsidRDefault="00901750" w:rsidP="00BC680C">
            <w:pPr>
              <w:spacing w:before="0" w:after="0"/>
              <w:jc w:val="center"/>
              <w:rPr>
                <w:sz w:val="18"/>
                <w:szCs w:val="18"/>
              </w:rPr>
            </w:pPr>
          </w:p>
          <w:p w:rsidR="00901750" w:rsidRPr="00BA1C1C" w:rsidRDefault="00901750" w:rsidP="00BC680C">
            <w:pPr>
              <w:spacing w:before="0" w:after="0"/>
              <w:jc w:val="center"/>
              <w:rPr>
                <w:sz w:val="18"/>
                <w:szCs w:val="18"/>
              </w:rPr>
            </w:pPr>
            <w:r w:rsidRPr="00BA1C1C">
              <w:rPr>
                <w:sz w:val="18"/>
                <w:szCs w:val="18"/>
              </w:rPr>
              <w:t>10</w:t>
            </w:r>
          </w:p>
        </w:tc>
        <w:tc>
          <w:tcPr>
            <w:tcW w:w="1471" w:type="pct"/>
            <w:shd w:val="clear" w:color="auto" w:fill="92D050"/>
            <w:vAlign w:val="center"/>
          </w:tcPr>
          <w:p w:rsidR="00901750" w:rsidRPr="009F6612" w:rsidRDefault="00901750" w:rsidP="00901750">
            <w:pPr>
              <w:pStyle w:val="Textpoznmkypodiarou"/>
              <w:spacing w:before="120"/>
              <w:rPr>
                <w:sz w:val="16"/>
                <w:szCs w:val="16"/>
              </w:rPr>
            </w:pPr>
            <w:r w:rsidRPr="009F6612">
              <w:rPr>
                <w:sz w:val="16"/>
                <w:szCs w:val="16"/>
              </w:rPr>
              <w:t xml:space="preserve">Maximálny počet bodov je 23. </w:t>
            </w:r>
          </w:p>
        </w:tc>
      </w:tr>
      <w:tr w:rsidR="00901750" w:rsidRPr="00BA1C1C" w:rsidTr="00BC680C">
        <w:trPr>
          <w:trHeight w:val="623"/>
        </w:trPr>
        <w:tc>
          <w:tcPr>
            <w:tcW w:w="350" w:type="pct"/>
            <w:tcBorders>
              <w:bottom w:val="double" w:sz="4" w:space="0" w:color="auto"/>
            </w:tcBorders>
            <w:vAlign w:val="center"/>
          </w:tcPr>
          <w:p w:rsidR="00901750" w:rsidRPr="00BA1C1C" w:rsidRDefault="00901750" w:rsidP="003F62ED">
            <w:pPr>
              <w:jc w:val="center"/>
              <w:rPr>
                <w:b/>
                <w:sz w:val="20"/>
              </w:rPr>
            </w:pPr>
            <w:r w:rsidRPr="00BA1C1C">
              <w:rPr>
                <w:b/>
                <w:sz w:val="20"/>
              </w:rPr>
              <w:t>6.</w:t>
            </w:r>
          </w:p>
        </w:tc>
        <w:tc>
          <w:tcPr>
            <w:tcW w:w="2792" w:type="pct"/>
            <w:tcBorders>
              <w:bottom w:val="double" w:sz="4" w:space="0" w:color="auto"/>
            </w:tcBorders>
            <w:vAlign w:val="center"/>
          </w:tcPr>
          <w:p w:rsidR="00901750" w:rsidRPr="00BA1C1C" w:rsidRDefault="00901750" w:rsidP="009F6612">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901750" w:rsidRPr="00BA1C1C" w:rsidRDefault="00901750" w:rsidP="00BC680C">
            <w:pPr>
              <w:spacing w:before="0"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rsidR="00901750" w:rsidRPr="009F6612" w:rsidRDefault="00901750" w:rsidP="008F0A42">
            <w:pPr>
              <w:jc w:val="left"/>
              <w:rPr>
                <w:sz w:val="16"/>
                <w:szCs w:val="16"/>
              </w:rPr>
            </w:pPr>
            <w:r w:rsidRPr="009F6612">
              <w:rPr>
                <w:sz w:val="16"/>
                <w:szCs w:val="16"/>
              </w:rPr>
              <w:t>Spôsob uplatňovania bude uvedený v usmernení MPRV SR  resp. v zmluve o NFP.</w:t>
            </w:r>
          </w:p>
        </w:tc>
      </w:tr>
      <w:tr w:rsidR="00901750" w:rsidRPr="00BA1C1C" w:rsidTr="00BC680C">
        <w:trPr>
          <w:trHeight w:val="1026"/>
        </w:trPr>
        <w:tc>
          <w:tcPr>
            <w:tcW w:w="350" w:type="pct"/>
            <w:tcBorders>
              <w:top w:val="double" w:sz="4" w:space="0" w:color="auto"/>
              <w:bottom w:val="double" w:sz="4" w:space="0" w:color="auto"/>
            </w:tcBorders>
            <w:vAlign w:val="center"/>
          </w:tcPr>
          <w:p w:rsidR="00901750" w:rsidRPr="00BA1C1C" w:rsidRDefault="00901750" w:rsidP="003F62ED">
            <w:pPr>
              <w:jc w:val="center"/>
              <w:rPr>
                <w:b/>
                <w:sz w:val="20"/>
              </w:rPr>
            </w:pPr>
            <w:r w:rsidRPr="00BA1C1C">
              <w:rPr>
                <w:b/>
                <w:sz w:val="20"/>
              </w:rPr>
              <w:t>7.</w:t>
            </w:r>
          </w:p>
        </w:tc>
        <w:tc>
          <w:tcPr>
            <w:tcW w:w="2792" w:type="pct"/>
            <w:tcBorders>
              <w:top w:val="double" w:sz="4" w:space="0" w:color="auto"/>
              <w:bottom w:val="double" w:sz="4" w:space="0" w:color="auto"/>
            </w:tcBorders>
            <w:vAlign w:val="center"/>
          </w:tcPr>
          <w:p w:rsidR="00901750" w:rsidRPr="00BA1C1C" w:rsidRDefault="00901750" w:rsidP="009F6612">
            <w:pPr>
              <w:spacing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neprekročia 4</w:t>
            </w:r>
            <w:r>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901750" w:rsidRPr="00BA1C1C" w:rsidRDefault="00901750" w:rsidP="00BC680C">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901750" w:rsidRPr="009F6612" w:rsidRDefault="00901750" w:rsidP="008F0A42">
            <w:pPr>
              <w:jc w:val="left"/>
              <w:rPr>
                <w:sz w:val="16"/>
                <w:szCs w:val="16"/>
              </w:rPr>
            </w:pPr>
          </w:p>
        </w:tc>
      </w:tr>
      <w:tr w:rsidR="00901750" w:rsidRPr="00BA1C1C" w:rsidTr="00BC680C">
        <w:trPr>
          <w:trHeight w:val="623"/>
        </w:trPr>
        <w:tc>
          <w:tcPr>
            <w:tcW w:w="350" w:type="pct"/>
            <w:tcBorders>
              <w:top w:val="double" w:sz="4" w:space="0" w:color="auto"/>
              <w:bottom w:val="double" w:sz="4" w:space="0" w:color="auto"/>
            </w:tcBorders>
            <w:vAlign w:val="center"/>
          </w:tcPr>
          <w:p w:rsidR="00901750" w:rsidRPr="00BA1C1C" w:rsidRDefault="00901750" w:rsidP="003F62ED">
            <w:pPr>
              <w:jc w:val="center"/>
              <w:rPr>
                <w:b/>
                <w:sz w:val="20"/>
              </w:rPr>
            </w:pPr>
            <w:r w:rsidRPr="00BA1C1C">
              <w:rPr>
                <w:b/>
                <w:sz w:val="20"/>
              </w:rPr>
              <w:t>8.</w:t>
            </w:r>
          </w:p>
        </w:tc>
        <w:tc>
          <w:tcPr>
            <w:tcW w:w="2792" w:type="pct"/>
            <w:tcBorders>
              <w:top w:val="double" w:sz="4" w:space="0" w:color="auto"/>
              <w:bottom w:val="double" w:sz="4" w:space="0" w:color="auto"/>
            </w:tcBorders>
            <w:vAlign w:val="center"/>
          </w:tcPr>
          <w:p w:rsidR="00901750" w:rsidRPr="00BA1C1C" w:rsidRDefault="00901750" w:rsidP="009F6612">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dosiahnuť ho do dvoch rokov od realizácie investície</w:t>
            </w:r>
          </w:p>
        </w:tc>
        <w:tc>
          <w:tcPr>
            <w:tcW w:w="387" w:type="pct"/>
            <w:tcBorders>
              <w:top w:val="double" w:sz="4" w:space="0" w:color="auto"/>
              <w:bottom w:val="double" w:sz="4" w:space="0" w:color="auto"/>
            </w:tcBorders>
            <w:vAlign w:val="center"/>
          </w:tcPr>
          <w:p w:rsidR="00901750" w:rsidRPr="00BA1C1C" w:rsidRDefault="00901750" w:rsidP="00BC680C">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901750" w:rsidRPr="009F6612" w:rsidRDefault="00901750" w:rsidP="008F0A42">
            <w:pPr>
              <w:jc w:val="left"/>
              <w:rPr>
                <w:sz w:val="16"/>
                <w:szCs w:val="16"/>
              </w:rPr>
            </w:pPr>
          </w:p>
        </w:tc>
      </w:tr>
      <w:tr w:rsidR="00901750" w:rsidRPr="00BA1C1C" w:rsidTr="00BC680C">
        <w:trPr>
          <w:trHeight w:val="623"/>
        </w:trPr>
        <w:tc>
          <w:tcPr>
            <w:tcW w:w="350" w:type="pct"/>
            <w:tcBorders>
              <w:top w:val="double" w:sz="4" w:space="0" w:color="auto"/>
              <w:bottom w:val="double" w:sz="4" w:space="0" w:color="auto"/>
            </w:tcBorders>
            <w:vAlign w:val="center"/>
          </w:tcPr>
          <w:p w:rsidR="00901750" w:rsidRPr="00BA1C1C" w:rsidRDefault="00901750" w:rsidP="003F62ED">
            <w:pPr>
              <w:jc w:val="center"/>
              <w:rPr>
                <w:b/>
                <w:sz w:val="20"/>
              </w:rPr>
            </w:pPr>
            <w:r w:rsidRPr="00BA1C1C">
              <w:rPr>
                <w:b/>
                <w:sz w:val="20"/>
              </w:rPr>
              <w:t>9.</w:t>
            </w:r>
          </w:p>
        </w:tc>
        <w:tc>
          <w:tcPr>
            <w:tcW w:w="2792" w:type="pct"/>
            <w:tcBorders>
              <w:top w:val="double" w:sz="4" w:space="0" w:color="auto"/>
              <w:bottom w:val="double" w:sz="4" w:space="0" w:color="auto"/>
            </w:tcBorders>
            <w:vAlign w:val="center"/>
          </w:tcPr>
          <w:p w:rsidR="00901750" w:rsidRPr="00BA1C1C" w:rsidRDefault="00901750" w:rsidP="008F0A42">
            <w:pPr>
              <w:spacing w:before="0" w:after="0"/>
              <w:jc w:val="left"/>
              <w:rPr>
                <w:bCs/>
                <w:sz w:val="18"/>
                <w:szCs w:val="18"/>
              </w:rPr>
            </w:pPr>
            <w:r w:rsidRPr="00BA1C1C">
              <w:rPr>
                <w:sz w:val="18"/>
                <w:szCs w:val="18"/>
              </w:rPr>
              <w:t>Súčasťou investície je zavedenie inovatívnej technológie alebo investícia prispeje k zvýšeniu produkcie alebo k zvýšeniu kvality produkcie</w:t>
            </w:r>
          </w:p>
        </w:tc>
        <w:tc>
          <w:tcPr>
            <w:tcW w:w="387" w:type="pct"/>
            <w:tcBorders>
              <w:top w:val="double" w:sz="4" w:space="0" w:color="auto"/>
              <w:bottom w:val="double" w:sz="4" w:space="0" w:color="auto"/>
            </w:tcBorders>
            <w:vAlign w:val="center"/>
          </w:tcPr>
          <w:p w:rsidR="00901750" w:rsidRPr="00BA1C1C" w:rsidRDefault="00901750" w:rsidP="00BC680C">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901750" w:rsidRPr="009F6612" w:rsidRDefault="00901750" w:rsidP="008F0A42">
            <w:pPr>
              <w:jc w:val="left"/>
              <w:rPr>
                <w:sz w:val="16"/>
                <w:szCs w:val="16"/>
              </w:rPr>
            </w:pPr>
            <w:r w:rsidRPr="009F6612">
              <w:rPr>
                <w:sz w:val="16"/>
                <w:szCs w:val="16"/>
              </w:rPr>
              <w:t xml:space="preserve">Žiadateľ uvedené popíše v projekte realizácie. Pri priznaní bodov za zavedenie inovatívnej technológie je potrebné stanovisko NPPC – </w:t>
            </w:r>
            <w:r w:rsidRPr="009F6612">
              <w:rPr>
                <w:sz w:val="16"/>
                <w:szCs w:val="16"/>
              </w:rPr>
              <w:lastRenderedPageBreak/>
              <w:t xml:space="preserve">VUP  alebo NPPC - TSUP Rovinka </w:t>
            </w:r>
          </w:p>
        </w:tc>
      </w:tr>
      <w:tr w:rsidR="008F0A42" w:rsidRPr="00BA1C1C" w:rsidTr="00BC680C">
        <w:trPr>
          <w:trHeight w:val="623"/>
        </w:trPr>
        <w:tc>
          <w:tcPr>
            <w:tcW w:w="350" w:type="pct"/>
            <w:tcBorders>
              <w:top w:val="double" w:sz="4" w:space="0" w:color="auto"/>
              <w:bottom w:val="double" w:sz="4" w:space="0" w:color="auto"/>
            </w:tcBorders>
            <w:vAlign w:val="center"/>
          </w:tcPr>
          <w:p w:rsidR="008F0A42" w:rsidRPr="00BA1C1C" w:rsidRDefault="008F0A42" w:rsidP="003F62ED">
            <w:pPr>
              <w:jc w:val="center"/>
              <w:rPr>
                <w:b/>
                <w:sz w:val="20"/>
              </w:rPr>
            </w:pPr>
            <w:r w:rsidRPr="00BA1C1C">
              <w:rPr>
                <w:b/>
                <w:sz w:val="20"/>
              </w:rPr>
              <w:lastRenderedPageBreak/>
              <w:t>10.</w:t>
            </w:r>
          </w:p>
        </w:tc>
        <w:tc>
          <w:tcPr>
            <w:tcW w:w="2792" w:type="pct"/>
            <w:tcBorders>
              <w:top w:val="double" w:sz="4" w:space="0" w:color="auto"/>
              <w:bottom w:val="double" w:sz="4" w:space="0" w:color="auto"/>
            </w:tcBorders>
            <w:vAlign w:val="center"/>
          </w:tcPr>
          <w:p w:rsidR="008F0A42" w:rsidRPr="00BA1C1C" w:rsidRDefault="008F0A42" w:rsidP="009F6612">
            <w:pPr>
              <w:spacing w:after="0"/>
              <w:jc w:val="left"/>
              <w:rPr>
                <w:sz w:val="18"/>
                <w:szCs w:val="18"/>
              </w:rPr>
            </w:pPr>
            <w:r w:rsidRPr="00BA1C1C">
              <w:rPr>
                <w:sz w:val="18"/>
                <w:szCs w:val="18"/>
              </w:rPr>
              <w:t xml:space="preserve">Projekt prispieva k cieľom zadefinovaným v Koncepcii rozvoja potravinárskeho priemyslu 2014-2020  pre jednotlivé druhy potravinárskych priemyslov. </w:t>
            </w:r>
          </w:p>
        </w:tc>
        <w:tc>
          <w:tcPr>
            <w:tcW w:w="387" w:type="pct"/>
            <w:tcBorders>
              <w:top w:val="double" w:sz="4" w:space="0" w:color="auto"/>
              <w:bottom w:val="double" w:sz="4" w:space="0" w:color="auto"/>
            </w:tcBorders>
            <w:vAlign w:val="center"/>
          </w:tcPr>
          <w:p w:rsidR="008F0A42" w:rsidRPr="00BA1C1C" w:rsidRDefault="008F0A42" w:rsidP="00BC680C">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8F0A42" w:rsidRPr="009F6612" w:rsidRDefault="008F0A42" w:rsidP="008F0A42">
            <w:pPr>
              <w:jc w:val="left"/>
              <w:rPr>
                <w:sz w:val="16"/>
                <w:szCs w:val="16"/>
              </w:rPr>
            </w:pPr>
            <w:r w:rsidRPr="009F6612">
              <w:rPr>
                <w:sz w:val="16"/>
                <w:szCs w:val="16"/>
              </w:rPr>
              <w:t>Žiadateľ uvedené popíše v projekte realizácie.</w:t>
            </w:r>
          </w:p>
        </w:tc>
      </w:tr>
      <w:tr w:rsidR="0003791A" w:rsidRPr="00BA1C1C" w:rsidTr="00BC680C">
        <w:trPr>
          <w:trHeight w:val="623"/>
        </w:trPr>
        <w:tc>
          <w:tcPr>
            <w:tcW w:w="350" w:type="pct"/>
            <w:tcBorders>
              <w:top w:val="double" w:sz="4" w:space="0" w:color="auto"/>
              <w:bottom w:val="double" w:sz="4" w:space="0" w:color="auto"/>
            </w:tcBorders>
            <w:vAlign w:val="center"/>
          </w:tcPr>
          <w:p w:rsidR="0003791A" w:rsidRPr="00BA1C1C" w:rsidRDefault="0003791A" w:rsidP="003F62ED">
            <w:pPr>
              <w:jc w:val="center"/>
              <w:rPr>
                <w:b/>
                <w:sz w:val="20"/>
              </w:rPr>
            </w:pPr>
            <w:r w:rsidRPr="00BA1C1C">
              <w:rPr>
                <w:b/>
                <w:sz w:val="20"/>
              </w:rPr>
              <w:t>1</w:t>
            </w:r>
            <w:r w:rsidR="00C814E1" w:rsidRPr="00BA1C1C">
              <w:rPr>
                <w:b/>
                <w:sz w:val="20"/>
              </w:rPr>
              <w:t>1</w:t>
            </w:r>
            <w:r w:rsidRPr="00BA1C1C">
              <w:rPr>
                <w:b/>
                <w:sz w:val="20"/>
              </w:rPr>
              <w:t>.</w:t>
            </w:r>
          </w:p>
        </w:tc>
        <w:tc>
          <w:tcPr>
            <w:tcW w:w="2792" w:type="pct"/>
            <w:tcBorders>
              <w:top w:val="double" w:sz="4" w:space="0" w:color="auto"/>
              <w:bottom w:val="double" w:sz="4" w:space="0" w:color="auto"/>
            </w:tcBorders>
          </w:tcPr>
          <w:p w:rsidR="0003791A" w:rsidRPr="00BA1C1C" w:rsidRDefault="0003791A" w:rsidP="008F0A42">
            <w:pPr>
              <w:spacing w:after="0"/>
              <w:jc w:val="left"/>
              <w:rPr>
                <w:sz w:val="18"/>
                <w:szCs w:val="18"/>
              </w:rPr>
            </w:pPr>
            <w:r w:rsidRPr="00BA1C1C">
              <w:rPr>
                <w:sz w:val="20"/>
              </w:rPr>
              <w:t>H</w:t>
            </w:r>
            <w:r w:rsidRPr="00BA1C1C">
              <w:rPr>
                <w:sz w:val="18"/>
                <w:szCs w:val="18"/>
              </w:rPr>
              <w:t>odnotenie kvality projektu – kvalitatívne hodnotenie</w:t>
            </w:r>
          </w:p>
          <w:p w:rsidR="0003791A" w:rsidRPr="00BA1C1C" w:rsidRDefault="0003791A" w:rsidP="005E22E0">
            <w:pPr>
              <w:pStyle w:val="Odsekzoznamu"/>
              <w:numPr>
                <w:ilvl w:val="0"/>
                <w:numId w:val="68"/>
              </w:numPr>
              <w:spacing w:before="0" w:after="0"/>
              <w:jc w:val="left"/>
              <w:rPr>
                <w:sz w:val="18"/>
                <w:szCs w:val="18"/>
              </w:rPr>
            </w:pPr>
            <w:r w:rsidRPr="00BA1C1C">
              <w:rPr>
                <w:sz w:val="18"/>
                <w:szCs w:val="18"/>
              </w:rPr>
              <w:t>vhodnosť, účelnosť a komplexnosť projektu</w:t>
            </w:r>
          </w:p>
          <w:p w:rsidR="0003791A" w:rsidRPr="00BA1C1C" w:rsidRDefault="0003791A" w:rsidP="005E22E0">
            <w:pPr>
              <w:pStyle w:val="Odsekzoznamu"/>
              <w:numPr>
                <w:ilvl w:val="0"/>
                <w:numId w:val="68"/>
              </w:numPr>
              <w:spacing w:before="0" w:after="0"/>
              <w:jc w:val="left"/>
              <w:rPr>
                <w:bCs/>
                <w:sz w:val="18"/>
                <w:szCs w:val="18"/>
              </w:rPr>
            </w:pPr>
            <w:r w:rsidRPr="00BA1C1C">
              <w:rPr>
                <w:sz w:val="18"/>
                <w:szCs w:val="18"/>
              </w:rPr>
              <w:t>spôsob realizácie projektu</w:t>
            </w:r>
          </w:p>
          <w:p w:rsidR="0003791A" w:rsidRPr="00BA1C1C" w:rsidRDefault="0003791A" w:rsidP="005E22E0">
            <w:pPr>
              <w:numPr>
                <w:ilvl w:val="0"/>
                <w:numId w:val="68"/>
              </w:numPr>
              <w:spacing w:before="0" w:after="0"/>
              <w:jc w:val="left"/>
              <w:rPr>
                <w:bCs/>
                <w:sz w:val="18"/>
                <w:szCs w:val="18"/>
              </w:rPr>
            </w:pPr>
            <w:r w:rsidRPr="00BA1C1C">
              <w:rPr>
                <w:sz w:val="18"/>
                <w:szCs w:val="18"/>
              </w:rPr>
              <w:t>rozpočet a nákladová efektívnosť</w:t>
            </w:r>
          </w:p>
          <w:p w:rsidR="0003791A" w:rsidRPr="00BA1C1C" w:rsidRDefault="0003791A" w:rsidP="005E22E0">
            <w:pPr>
              <w:numPr>
                <w:ilvl w:val="0"/>
                <w:numId w:val="68"/>
              </w:numPr>
              <w:spacing w:before="0" w:after="0"/>
              <w:jc w:val="left"/>
              <w:rPr>
                <w:bCs/>
                <w:sz w:val="18"/>
                <w:szCs w:val="18"/>
              </w:rPr>
            </w:pPr>
            <w:r w:rsidRPr="00BA1C1C">
              <w:rPr>
                <w:sz w:val="18"/>
                <w:szCs w:val="18"/>
              </w:rPr>
              <w:t>administratívna, odborná a technická kapacita</w:t>
            </w:r>
          </w:p>
          <w:p w:rsidR="0003791A" w:rsidRPr="00BA1C1C" w:rsidRDefault="0003791A" w:rsidP="005E22E0">
            <w:pPr>
              <w:numPr>
                <w:ilvl w:val="0"/>
                <w:numId w:val="68"/>
              </w:numPr>
              <w:spacing w:before="0" w:after="0"/>
              <w:jc w:val="left"/>
              <w:rPr>
                <w:bCs/>
                <w:sz w:val="18"/>
                <w:szCs w:val="18"/>
              </w:rPr>
            </w:pPr>
            <w:r w:rsidRPr="00BA1C1C">
              <w:rPr>
                <w:sz w:val="18"/>
                <w:szCs w:val="18"/>
              </w:rPr>
              <w:t>udržateľnosť projektu</w:t>
            </w:r>
          </w:p>
        </w:tc>
        <w:tc>
          <w:tcPr>
            <w:tcW w:w="387" w:type="pct"/>
            <w:tcBorders>
              <w:top w:val="double" w:sz="4" w:space="0" w:color="auto"/>
              <w:bottom w:val="double" w:sz="4" w:space="0" w:color="auto"/>
            </w:tcBorders>
            <w:vAlign w:val="center"/>
          </w:tcPr>
          <w:p w:rsidR="0003791A" w:rsidRPr="00BA1C1C" w:rsidRDefault="009F6612" w:rsidP="00901750">
            <w:pPr>
              <w:spacing w:before="0" w:after="0"/>
              <w:jc w:val="center"/>
              <w:rPr>
                <w:sz w:val="18"/>
                <w:szCs w:val="18"/>
              </w:rPr>
            </w:pPr>
            <w:r w:rsidRPr="00BA1C1C">
              <w:rPr>
                <w:sz w:val="18"/>
                <w:szCs w:val="18"/>
              </w:rPr>
              <w:t>M</w:t>
            </w:r>
            <w:r w:rsidR="0003791A" w:rsidRPr="00BA1C1C">
              <w:rPr>
                <w:sz w:val="18"/>
                <w:szCs w:val="18"/>
              </w:rPr>
              <w:t>ax</w:t>
            </w:r>
            <w:r>
              <w:rPr>
                <w:sz w:val="18"/>
                <w:szCs w:val="18"/>
              </w:rPr>
              <w:t>.</w:t>
            </w:r>
            <w:r w:rsidR="0003791A" w:rsidRPr="00BA1C1C">
              <w:rPr>
                <w:sz w:val="18"/>
                <w:szCs w:val="18"/>
              </w:rPr>
              <w:t xml:space="preserve"> 35</w:t>
            </w:r>
          </w:p>
        </w:tc>
        <w:tc>
          <w:tcPr>
            <w:tcW w:w="1471" w:type="pct"/>
            <w:tcBorders>
              <w:top w:val="double" w:sz="4" w:space="0" w:color="auto"/>
              <w:bottom w:val="double" w:sz="4" w:space="0" w:color="auto"/>
            </w:tcBorders>
            <w:shd w:val="clear" w:color="auto" w:fill="92D050"/>
            <w:vAlign w:val="center"/>
          </w:tcPr>
          <w:p w:rsidR="0003791A" w:rsidRPr="009F6612" w:rsidRDefault="0003791A" w:rsidP="008F0A42">
            <w:pPr>
              <w:jc w:val="left"/>
              <w:rPr>
                <w:sz w:val="16"/>
                <w:szCs w:val="16"/>
              </w:rPr>
            </w:pPr>
            <w:r w:rsidRPr="009F6612">
              <w:rPr>
                <w:sz w:val="16"/>
                <w:szCs w:val="16"/>
              </w:rPr>
              <w:t>Spolu maximálne 35 bodov.</w:t>
            </w:r>
          </w:p>
          <w:p w:rsidR="00F973AF" w:rsidRPr="009F6612" w:rsidRDefault="00F973AF" w:rsidP="008F0A42">
            <w:pPr>
              <w:jc w:val="left"/>
              <w:rPr>
                <w:sz w:val="16"/>
                <w:szCs w:val="16"/>
              </w:rPr>
            </w:pPr>
            <w:r w:rsidRPr="009F6612">
              <w:rPr>
                <w:sz w:val="16"/>
                <w:szCs w:val="16"/>
              </w:rPr>
              <w:t>Body sa uplatnia podľa tabuľky Hodnotenia kvality projektu uvedenej nižšie.</w:t>
            </w:r>
          </w:p>
        </w:tc>
      </w:tr>
      <w:tr w:rsidR="0003791A" w:rsidRPr="00BA1C1C" w:rsidTr="00BC680C">
        <w:trPr>
          <w:trHeight w:val="440"/>
        </w:trPr>
        <w:tc>
          <w:tcPr>
            <w:tcW w:w="3142" w:type="pct"/>
            <w:gridSpan w:val="2"/>
            <w:tcBorders>
              <w:top w:val="double" w:sz="4" w:space="0" w:color="auto"/>
            </w:tcBorders>
            <w:shd w:val="clear" w:color="auto" w:fill="92D050"/>
            <w:vAlign w:val="center"/>
          </w:tcPr>
          <w:p w:rsidR="0003791A" w:rsidRPr="00BA1C1C" w:rsidRDefault="0003791A"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03791A" w:rsidRPr="00BA1C1C" w:rsidRDefault="0003791A" w:rsidP="00BC680C">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03791A" w:rsidRPr="009F6612" w:rsidRDefault="0003791A" w:rsidP="003F62ED">
            <w:pPr>
              <w:jc w:val="center"/>
              <w:rPr>
                <w:b/>
                <w:sz w:val="16"/>
                <w:szCs w:val="16"/>
              </w:rPr>
            </w:pPr>
          </w:p>
        </w:tc>
      </w:tr>
    </w:tbl>
    <w:p w:rsidR="00AD740E" w:rsidRPr="00BA1C1C" w:rsidRDefault="00AD740E" w:rsidP="003F62ED">
      <w:pPr>
        <w:spacing w:after="0"/>
        <w:rPr>
          <w:b/>
          <w:i/>
          <w:sz w:val="22"/>
        </w:rPr>
      </w:pPr>
    </w:p>
    <w:p w:rsidR="00A64BE6" w:rsidRPr="008F0A42" w:rsidRDefault="00FC64F8" w:rsidP="003F62ED">
      <w:pPr>
        <w:jc w:val="left"/>
        <w:rPr>
          <w:b/>
        </w:rPr>
      </w:pPr>
      <w:r w:rsidRPr="008F0A42">
        <w:rPr>
          <w:b/>
        </w:rPr>
        <w:t>Oblasť</w:t>
      </w:r>
      <w:r w:rsidR="00A64BE6" w:rsidRPr="008F0A42">
        <w:rPr>
          <w:b/>
        </w:rPr>
        <w:t xml:space="preserve"> 2: Mliekarenský priemysel a výroba mliečnych výrobkov</w:t>
      </w:r>
    </w:p>
    <w:p w:rsidR="001D0A29" w:rsidRPr="00BA1C1C" w:rsidRDefault="00E33F64" w:rsidP="003F62ED">
      <w:pPr>
        <w:rPr>
          <w:sz w:val="22"/>
        </w:rPr>
      </w:pPr>
      <w:r w:rsidRPr="00BA1C1C">
        <w:rPr>
          <w:sz w:val="22"/>
        </w:rPr>
        <w:t xml:space="preserve">2.A  - do </w:t>
      </w:r>
      <w:r w:rsidR="00C814E1" w:rsidRPr="00BA1C1C">
        <w:rPr>
          <w:sz w:val="22"/>
        </w:rPr>
        <w:t xml:space="preserve">250 </w:t>
      </w:r>
      <w:r w:rsidRPr="00BA1C1C">
        <w:rPr>
          <w:sz w:val="22"/>
        </w:rPr>
        <w:t>tis. EUR deklarované oprávnené výdavky</w:t>
      </w:r>
      <w:r w:rsidR="0003791A" w:rsidRPr="00BA1C1C">
        <w:rPr>
          <w:sz w:val="22"/>
        </w:rPr>
        <w:t xml:space="preserve">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1D0A29" w:rsidRPr="00BA1C1C" w:rsidTr="008F0A42">
        <w:trPr>
          <w:cantSplit/>
          <w:trHeight w:val="479"/>
        </w:trPr>
        <w:tc>
          <w:tcPr>
            <w:tcW w:w="350" w:type="pct"/>
            <w:shd w:val="clear" w:color="auto" w:fill="92D050"/>
            <w:vAlign w:val="center"/>
          </w:tcPr>
          <w:p w:rsidR="001D0A29" w:rsidRPr="00BA1C1C" w:rsidRDefault="001D0A29" w:rsidP="003F62ED">
            <w:pPr>
              <w:jc w:val="center"/>
              <w:rPr>
                <w:b/>
                <w:sz w:val="18"/>
                <w:szCs w:val="18"/>
              </w:rPr>
            </w:pPr>
            <w:r w:rsidRPr="00BA1C1C">
              <w:rPr>
                <w:b/>
                <w:sz w:val="18"/>
                <w:szCs w:val="18"/>
              </w:rPr>
              <w:t>P. č.</w:t>
            </w:r>
          </w:p>
        </w:tc>
        <w:tc>
          <w:tcPr>
            <w:tcW w:w="2792" w:type="pct"/>
            <w:shd w:val="clear" w:color="auto" w:fill="92D050"/>
            <w:vAlign w:val="center"/>
          </w:tcPr>
          <w:p w:rsidR="001D0A29" w:rsidRPr="00BA1C1C" w:rsidRDefault="001D0A29" w:rsidP="003F62ED">
            <w:pPr>
              <w:jc w:val="center"/>
              <w:rPr>
                <w:b/>
                <w:sz w:val="18"/>
                <w:szCs w:val="18"/>
              </w:rPr>
            </w:pPr>
            <w:r w:rsidRPr="00BA1C1C">
              <w:rPr>
                <w:b/>
                <w:sz w:val="18"/>
                <w:szCs w:val="18"/>
              </w:rPr>
              <w:t>Kritérium</w:t>
            </w:r>
          </w:p>
        </w:tc>
        <w:tc>
          <w:tcPr>
            <w:tcW w:w="387" w:type="pct"/>
            <w:shd w:val="clear" w:color="auto" w:fill="92D050"/>
            <w:vAlign w:val="center"/>
          </w:tcPr>
          <w:p w:rsidR="001D0A29" w:rsidRPr="00BA1C1C" w:rsidRDefault="001D0A29" w:rsidP="008F0A42">
            <w:pPr>
              <w:jc w:val="center"/>
              <w:rPr>
                <w:b/>
                <w:sz w:val="18"/>
                <w:szCs w:val="18"/>
              </w:rPr>
            </w:pPr>
            <w:r w:rsidRPr="00BA1C1C">
              <w:rPr>
                <w:b/>
                <w:sz w:val="18"/>
                <w:szCs w:val="18"/>
              </w:rPr>
              <w:t>Body</w:t>
            </w:r>
          </w:p>
        </w:tc>
        <w:tc>
          <w:tcPr>
            <w:tcW w:w="1471" w:type="pct"/>
            <w:shd w:val="clear" w:color="auto" w:fill="92D050"/>
            <w:vAlign w:val="center"/>
          </w:tcPr>
          <w:p w:rsidR="001D0A29" w:rsidRPr="009F6612" w:rsidRDefault="001D0A29" w:rsidP="003F62ED">
            <w:pPr>
              <w:jc w:val="center"/>
              <w:rPr>
                <w:b/>
                <w:sz w:val="16"/>
                <w:szCs w:val="16"/>
              </w:rPr>
            </w:pPr>
            <w:r w:rsidRPr="009F6612">
              <w:rPr>
                <w:b/>
                <w:sz w:val="16"/>
                <w:szCs w:val="16"/>
              </w:rPr>
              <w:t>Poznámka</w:t>
            </w:r>
          </w:p>
        </w:tc>
      </w:tr>
      <w:tr w:rsidR="001D0A29" w:rsidRPr="00BA1C1C" w:rsidTr="008F0A42">
        <w:trPr>
          <w:trHeight w:val="427"/>
        </w:trPr>
        <w:tc>
          <w:tcPr>
            <w:tcW w:w="350" w:type="pct"/>
            <w:vAlign w:val="center"/>
          </w:tcPr>
          <w:p w:rsidR="001D0A29" w:rsidRPr="00BA1C1C" w:rsidRDefault="001D0A29" w:rsidP="003F62ED">
            <w:pPr>
              <w:jc w:val="center"/>
              <w:rPr>
                <w:b/>
                <w:sz w:val="20"/>
              </w:rPr>
            </w:pPr>
            <w:r w:rsidRPr="00BA1C1C">
              <w:rPr>
                <w:b/>
                <w:sz w:val="20"/>
              </w:rPr>
              <w:t>1.</w:t>
            </w:r>
          </w:p>
        </w:tc>
        <w:tc>
          <w:tcPr>
            <w:tcW w:w="2792" w:type="pct"/>
            <w:vAlign w:val="center"/>
          </w:tcPr>
          <w:p w:rsidR="001D0A29" w:rsidRPr="00BA1C1C" w:rsidRDefault="001D0A29" w:rsidP="008F0A42">
            <w:pPr>
              <w:jc w:val="left"/>
              <w:rPr>
                <w:sz w:val="18"/>
                <w:szCs w:val="18"/>
              </w:rPr>
            </w:pPr>
            <w:r w:rsidRPr="00BA1C1C">
              <w:rPr>
                <w:sz w:val="18"/>
                <w:szCs w:val="18"/>
              </w:rPr>
              <w:t xml:space="preserve">Projekt sa realizuje v okrese s priemernou mierou evidovanej nezamestnanosti v roku predchádzajúcom roku vyhlásenia výzvy: </w:t>
            </w:r>
          </w:p>
          <w:p w:rsidR="001D0A29" w:rsidRPr="00BA1C1C" w:rsidRDefault="008F0A42" w:rsidP="001C4991">
            <w:pPr>
              <w:numPr>
                <w:ilvl w:val="0"/>
                <w:numId w:val="9"/>
              </w:numPr>
              <w:spacing w:before="0" w:after="0"/>
              <w:ind w:firstLine="951"/>
              <w:jc w:val="left"/>
              <w:rPr>
                <w:sz w:val="18"/>
                <w:szCs w:val="18"/>
              </w:rPr>
            </w:pPr>
            <w:r>
              <w:rPr>
                <w:sz w:val="18"/>
                <w:szCs w:val="18"/>
              </w:rPr>
              <w:t>do 15</w:t>
            </w:r>
            <w:r w:rsidR="001D0A29" w:rsidRPr="00BA1C1C">
              <w:rPr>
                <w:sz w:val="18"/>
                <w:szCs w:val="18"/>
              </w:rPr>
              <w:t>% vrátane</w:t>
            </w:r>
          </w:p>
          <w:p w:rsidR="001D0A29" w:rsidRPr="00BA1C1C" w:rsidRDefault="008F0A42" w:rsidP="001C4991">
            <w:pPr>
              <w:numPr>
                <w:ilvl w:val="0"/>
                <w:numId w:val="9"/>
              </w:numPr>
              <w:spacing w:before="0" w:after="0"/>
              <w:ind w:firstLine="951"/>
              <w:jc w:val="left"/>
              <w:rPr>
                <w:sz w:val="18"/>
                <w:szCs w:val="18"/>
              </w:rPr>
            </w:pPr>
            <w:r>
              <w:rPr>
                <w:sz w:val="18"/>
                <w:szCs w:val="18"/>
              </w:rPr>
              <w:t>nad 15</w:t>
            </w:r>
            <w:r w:rsidR="001D0A29" w:rsidRPr="00BA1C1C">
              <w:rPr>
                <w:sz w:val="18"/>
                <w:szCs w:val="18"/>
              </w:rPr>
              <w:t>%</w:t>
            </w:r>
          </w:p>
        </w:tc>
        <w:tc>
          <w:tcPr>
            <w:tcW w:w="387" w:type="pct"/>
            <w:vAlign w:val="center"/>
          </w:tcPr>
          <w:p w:rsidR="001D0A29" w:rsidRPr="00BA1C1C" w:rsidRDefault="001D0A29" w:rsidP="00E96BAD">
            <w:pPr>
              <w:spacing w:before="0" w:after="0"/>
              <w:jc w:val="center"/>
              <w:rPr>
                <w:sz w:val="18"/>
                <w:szCs w:val="18"/>
              </w:rPr>
            </w:pPr>
          </w:p>
          <w:p w:rsidR="001D0A29" w:rsidRPr="00BA1C1C" w:rsidRDefault="001D0A29" w:rsidP="00E96BAD">
            <w:pPr>
              <w:spacing w:before="0" w:after="0"/>
              <w:jc w:val="center"/>
              <w:rPr>
                <w:sz w:val="18"/>
                <w:szCs w:val="18"/>
              </w:rPr>
            </w:pPr>
          </w:p>
          <w:p w:rsidR="00392567" w:rsidRDefault="00392567" w:rsidP="00E96BAD">
            <w:pPr>
              <w:spacing w:before="0" w:after="0"/>
              <w:jc w:val="center"/>
              <w:rPr>
                <w:sz w:val="18"/>
                <w:szCs w:val="18"/>
              </w:rPr>
            </w:pPr>
          </w:p>
          <w:p w:rsidR="00E96BAD" w:rsidRDefault="00E96BAD" w:rsidP="00E96BAD">
            <w:pPr>
              <w:spacing w:before="0" w:after="0"/>
              <w:jc w:val="center"/>
              <w:rPr>
                <w:sz w:val="18"/>
                <w:szCs w:val="18"/>
              </w:rPr>
            </w:pPr>
          </w:p>
          <w:p w:rsidR="001D0A29" w:rsidRPr="00BA1C1C" w:rsidRDefault="001D0A29" w:rsidP="00E96BAD">
            <w:pPr>
              <w:spacing w:before="0" w:after="0"/>
              <w:jc w:val="center"/>
              <w:rPr>
                <w:sz w:val="18"/>
                <w:szCs w:val="18"/>
              </w:rPr>
            </w:pPr>
            <w:r w:rsidRPr="00BA1C1C">
              <w:rPr>
                <w:sz w:val="18"/>
                <w:szCs w:val="18"/>
              </w:rPr>
              <w:t>1</w:t>
            </w:r>
            <w:r w:rsidR="00D63C85" w:rsidRPr="00BA1C1C">
              <w:rPr>
                <w:sz w:val="18"/>
                <w:szCs w:val="18"/>
              </w:rPr>
              <w:t>4</w:t>
            </w:r>
          </w:p>
          <w:p w:rsidR="001D0A29" w:rsidRPr="00BA1C1C" w:rsidRDefault="001D0A29" w:rsidP="00E96BAD">
            <w:pPr>
              <w:spacing w:before="0" w:after="0"/>
              <w:jc w:val="center"/>
              <w:rPr>
                <w:sz w:val="18"/>
                <w:szCs w:val="18"/>
              </w:rPr>
            </w:pPr>
            <w:r w:rsidRPr="00BA1C1C">
              <w:rPr>
                <w:sz w:val="18"/>
                <w:szCs w:val="18"/>
              </w:rPr>
              <w:t>1</w:t>
            </w:r>
            <w:r w:rsidR="00D63C85" w:rsidRPr="00BA1C1C">
              <w:rPr>
                <w:sz w:val="18"/>
                <w:szCs w:val="18"/>
              </w:rPr>
              <w:t>6</w:t>
            </w:r>
          </w:p>
        </w:tc>
        <w:tc>
          <w:tcPr>
            <w:tcW w:w="1471" w:type="pct"/>
            <w:shd w:val="clear" w:color="auto" w:fill="92D050"/>
            <w:vAlign w:val="center"/>
          </w:tcPr>
          <w:p w:rsidR="001D0A29" w:rsidRPr="009F6612" w:rsidRDefault="001D0A29" w:rsidP="008F0A42">
            <w:pPr>
              <w:jc w:val="left"/>
              <w:rPr>
                <w:sz w:val="16"/>
                <w:szCs w:val="16"/>
              </w:rPr>
            </w:pPr>
            <w:r w:rsidRPr="009F6612">
              <w:rPr>
                <w:sz w:val="16"/>
                <w:szCs w:val="16"/>
              </w:rPr>
              <w:t>V prípade, ak sa projekt realizuje vo viacerých okresoch, body sa pridelia na základe nezamestnanosti vypočítanej aritmetickým priemerom z údajov nezamestnanosti všetkých okresov, kde sa projekt realizuje.</w:t>
            </w:r>
          </w:p>
        </w:tc>
      </w:tr>
      <w:tr w:rsidR="008F0A42" w:rsidRPr="00BA1C1C" w:rsidTr="008F0A42">
        <w:trPr>
          <w:trHeight w:val="427"/>
        </w:trPr>
        <w:tc>
          <w:tcPr>
            <w:tcW w:w="350" w:type="pct"/>
            <w:vAlign w:val="center"/>
          </w:tcPr>
          <w:p w:rsidR="008F0A42" w:rsidRPr="00BA1C1C" w:rsidRDefault="008F0A42" w:rsidP="003F62ED">
            <w:pPr>
              <w:jc w:val="center"/>
              <w:rPr>
                <w:b/>
                <w:sz w:val="20"/>
              </w:rPr>
            </w:pPr>
            <w:r w:rsidRPr="00BA1C1C">
              <w:rPr>
                <w:b/>
                <w:sz w:val="20"/>
              </w:rPr>
              <w:t>2.</w:t>
            </w:r>
          </w:p>
        </w:tc>
        <w:tc>
          <w:tcPr>
            <w:tcW w:w="2792" w:type="pct"/>
            <w:vAlign w:val="center"/>
          </w:tcPr>
          <w:p w:rsidR="008F0A42" w:rsidRPr="00BA1C1C" w:rsidRDefault="008F0A42" w:rsidP="0017178A">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Pr>
                <w:sz w:val="18"/>
                <w:szCs w:val="18"/>
              </w:rPr>
              <w:t>,</w:t>
            </w:r>
            <w:r w:rsidRPr="00BA1C1C">
              <w:rPr>
                <w:sz w:val="18"/>
                <w:szCs w:val="18"/>
              </w:rPr>
              <w:t xml:space="preserve">  a to najneskôr do 6 mesiacov od doby realizácie investície</w:t>
            </w:r>
          </w:p>
          <w:p w:rsidR="008F0A42" w:rsidRPr="00BA1C1C" w:rsidRDefault="008F0A42" w:rsidP="008F0A42">
            <w:pPr>
              <w:jc w:val="left"/>
              <w:rPr>
                <w:sz w:val="18"/>
                <w:szCs w:val="18"/>
              </w:rPr>
            </w:pPr>
          </w:p>
        </w:tc>
        <w:tc>
          <w:tcPr>
            <w:tcW w:w="387" w:type="pct"/>
            <w:vAlign w:val="center"/>
          </w:tcPr>
          <w:p w:rsidR="008F0A42" w:rsidRPr="00BA1C1C" w:rsidRDefault="008F0A42" w:rsidP="00E96BAD">
            <w:pPr>
              <w:spacing w:before="0" w:after="0"/>
              <w:jc w:val="center"/>
              <w:rPr>
                <w:sz w:val="18"/>
                <w:szCs w:val="18"/>
              </w:rPr>
            </w:pPr>
            <w:r w:rsidRPr="00BA1C1C">
              <w:rPr>
                <w:sz w:val="18"/>
                <w:szCs w:val="18"/>
              </w:rPr>
              <w:t>3</w:t>
            </w:r>
          </w:p>
        </w:tc>
        <w:tc>
          <w:tcPr>
            <w:tcW w:w="1471" w:type="pct"/>
            <w:shd w:val="clear" w:color="auto" w:fill="92D050"/>
            <w:vAlign w:val="center"/>
          </w:tcPr>
          <w:p w:rsidR="008F0A42" w:rsidRPr="009F6612" w:rsidRDefault="008F0A42" w:rsidP="008F0A42">
            <w:pPr>
              <w:jc w:val="left"/>
              <w:rPr>
                <w:sz w:val="16"/>
                <w:szCs w:val="16"/>
              </w:rPr>
            </w:pPr>
            <w:r w:rsidRPr="009F6612">
              <w:rPr>
                <w:sz w:val="16"/>
                <w:szCs w:val="16"/>
              </w:rPr>
              <w:t xml:space="preserve"> Vykazujú sa miesta súvisiace so samotnou realizáciou projektu</w:t>
            </w:r>
            <w:r w:rsidR="009F6612">
              <w:rPr>
                <w:sz w:val="16"/>
                <w:szCs w:val="16"/>
              </w:rPr>
              <w:t>,</w:t>
            </w:r>
            <w:r w:rsidRPr="009F6612">
              <w:rPr>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(odo dňa predloženia ŽoP)  </w:t>
            </w:r>
          </w:p>
        </w:tc>
      </w:tr>
      <w:tr w:rsidR="001D0A29" w:rsidRPr="00BA1C1C" w:rsidTr="008F0A42">
        <w:trPr>
          <w:trHeight w:val="640"/>
        </w:trPr>
        <w:tc>
          <w:tcPr>
            <w:tcW w:w="350" w:type="pct"/>
            <w:vAlign w:val="center"/>
          </w:tcPr>
          <w:p w:rsidR="001D0A29" w:rsidRPr="00BA1C1C" w:rsidRDefault="00C814E1" w:rsidP="003F62ED">
            <w:pPr>
              <w:jc w:val="center"/>
              <w:rPr>
                <w:b/>
                <w:sz w:val="20"/>
              </w:rPr>
            </w:pPr>
            <w:r w:rsidRPr="00BA1C1C">
              <w:rPr>
                <w:b/>
                <w:sz w:val="20"/>
              </w:rPr>
              <w:t>3</w:t>
            </w:r>
            <w:r w:rsidR="001D0A29" w:rsidRPr="00BA1C1C">
              <w:rPr>
                <w:b/>
                <w:sz w:val="20"/>
              </w:rPr>
              <w:t>.</w:t>
            </w:r>
          </w:p>
        </w:tc>
        <w:tc>
          <w:tcPr>
            <w:tcW w:w="2792" w:type="pct"/>
            <w:tcBorders>
              <w:bottom w:val="nil"/>
            </w:tcBorders>
            <w:vAlign w:val="center"/>
          </w:tcPr>
          <w:p w:rsidR="001D0A29" w:rsidRPr="00BA1C1C" w:rsidRDefault="001D0A29" w:rsidP="008F0A42">
            <w:pPr>
              <w:spacing w:before="0" w:after="0"/>
              <w:jc w:val="left"/>
              <w:rPr>
                <w:sz w:val="18"/>
                <w:szCs w:val="18"/>
              </w:rPr>
            </w:pPr>
            <w:r w:rsidRPr="00BA1C1C">
              <w:rPr>
                <w:sz w:val="18"/>
                <w:szCs w:val="18"/>
              </w:rPr>
              <w:t>Deklarované oprávnené výdavky v rámci projektu n</w:t>
            </w:r>
            <w:r w:rsidR="006A7913" w:rsidRPr="00BA1C1C">
              <w:rPr>
                <w:sz w:val="18"/>
                <w:szCs w:val="18"/>
              </w:rPr>
              <w:t>e</w:t>
            </w:r>
            <w:r w:rsidRPr="00BA1C1C">
              <w:rPr>
                <w:sz w:val="18"/>
                <w:szCs w:val="18"/>
              </w:rPr>
              <w:t>presiahnu</w:t>
            </w:r>
          </w:p>
          <w:p w:rsidR="001D0A29" w:rsidRPr="00BA1C1C" w:rsidRDefault="001D0A29" w:rsidP="005E22E0">
            <w:pPr>
              <w:pStyle w:val="Odsekzoznamu"/>
              <w:numPr>
                <w:ilvl w:val="0"/>
                <w:numId w:val="170"/>
              </w:numPr>
              <w:spacing w:before="0" w:after="0"/>
              <w:jc w:val="left"/>
              <w:rPr>
                <w:sz w:val="18"/>
                <w:szCs w:val="18"/>
              </w:rPr>
            </w:pPr>
            <w:r w:rsidRPr="00BA1C1C">
              <w:rPr>
                <w:sz w:val="18"/>
                <w:szCs w:val="18"/>
              </w:rPr>
              <w:t>100 tis. EUR</w:t>
            </w:r>
          </w:p>
          <w:p w:rsidR="001D0A29" w:rsidRPr="00BA1C1C" w:rsidRDefault="001D0A29" w:rsidP="005E22E0">
            <w:pPr>
              <w:pStyle w:val="Odsekzoznamu"/>
              <w:numPr>
                <w:ilvl w:val="0"/>
                <w:numId w:val="170"/>
              </w:numPr>
              <w:spacing w:before="0" w:after="0"/>
              <w:jc w:val="left"/>
              <w:rPr>
                <w:sz w:val="18"/>
                <w:szCs w:val="18"/>
              </w:rPr>
            </w:pPr>
            <w:r w:rsidRPr="00BA1C1C">
              <w:rPr>
                <w:sz w:val="18"/>
                <w:szCs w:val="18"/>
              </w:rPr>
              <w:t xml:space="preserve">150 tis. EUR </w:t>
            </w:r>
          </w:p>
        </w:tc>
        <w:tc>
          <w:tcPr>
            <w:tcW w:w="387" w:type="pct"/>
            <w:tcBorders>
              <w:bottom w:val="nil"/>
            </w:tcBorders>
            <w:vAlign w:val="center"/>
          </w:tcPr>
          <w:p w:rsidR="00E96BAD" w:rsidRDefault="00E96BAD" w:rsidP="008F0A42">
            <w:pPr>
              <w:spacing w:before="0" w:after="0"/>
              <w:jc w:val="center"/>
              <w:rPr>
                <w:sz w:val="18"/>
                <w:szCs w:val="18"/>
              </w:rPr>
            </w:pPr>
          </w:p>
          <w:p w:rsidR="001D0A29" w:rsidRPr="00BA1C1C" w:rsidRDefault="001D0A29" w:rsidP="008F0A42">
            <w:pPr>
              <w:spacing w:before="0" w:after="0"/>
              <w:jc w:val="center"/>
              <w:rPr>
                <w:sz w:val="18"/>
                <w:szCs w:val="18"/>
              </w:rPr>
            </w:pPr>
            <w:r w:rsidRPr="00BA1C1C">
              <w:rPr>
                <w:sz w:val="18"/>
                <w:szCs w:val="18"/>
              </w:rPr>
              <w:t>6</w:t>
            </w:r>
          </w:p>
          <w:p w:rsidR="001D0A29" w:rsidRPr="00BA1C1C" w:rsidRDefault="001D0A29" w:rsidP="008F0A42">
            <w:pPr>
              <w:spacing w:before="0" w:after="0"/>
              <w:jc w:val="center"/>
              <w:rPr>
                <w:sz w:val="18"/>
                <w:szCs w:val="18"/>
              </w:rPr>
            </w:pPr>
            <w:r w:rsidRPr="00BA1C1C">
              <w:rPr>
                <w:sz w:val="18"/>
                <w:szCs w:val="18"/>
              </w:rPr>
              <w:t>2</w:t>
            </w:r>
          </w:p>
        </w:tc>
        <w:tc>
          <w:tcPr>
            <w:tcW w:w="1471" w:type="pct"/>
            <w:shd w:val="clear" w:color="auto" w:fill="92D050"/>
            <w:vAlign w:val="center"/>
          </w:tcPr>
          <w:p w:rsidR="001D0A29" w:rsidRPr="009F6612" w:rsidRDefault="001D0A29" w:rsidP="008F0A42">
            <w:pPr>
              <w:spacing w:before="0" w:after="0"/>
              <w:jc w:val="left"/>
              <w:rPr>
                <w:sz w:val="16"/>
                <w:szCs w:val="16"/>
              </w:rPr>
            </w:pPr>
            <w:r w:rsidRPr="009F6612">
              <w:rPr>
                <w:sz w:val="16"/>
                <w:szCs w:val="16"/>
              </w:rPr>
              <w:t>Maximálny počet bodov je 6.</w:t>
            </w:r>
          </w:p>
        </w:tc>
      </w:tr>
      <w:tr w:rsidR="001D0A29" w:rsidRPr="00BA1C1C" w:rsidTr="008F0A42">
        <w:trPr>
          <w:trHeight w:val="640"/>
        </w:trPr>
        <w:tc>
          <w:tcPr>
            <w:tcW w:w="350" w:type="pct"/>
            <w:vAlign w:val="center"/>
          </w:tcPr>
          <w:p w:rsidR="001D0A29" w:rsidRPr="00BA1C1C" w:rsidRDefault="00C814E1" w:rsidP="003F62ED">
            <w:pPr>
              <w:jc w:val="center"/>
              <w:rPr>
                <w:b/>
                <w:sz w:val="20"/>
              </w:rPr>
            </w:pPr>
            <w:r w:rsidRPr="00BA1C1C">
              <w:rPr>
                <w:b/>
                <w:sz w:val="20"/>
              </w:rPr>
              <w:t>4</w:t>
            </w:r>
            <w:r w:rsidR="001D0A29" w:rsidRPr="00BA1C1C">
              <w:rPr>
                <w:b/>
                <w:sz w:val="20"/>
              </w:rPr>
              <w:t>.</w:t>
            </w:r>
          </w:p>
        </w:tc>
        <w:tc>
          <w:tcPr>
            <w:tcW w:w="2792" w:type="pct"/>
            <w:tcBorders>
              <w:bottom w:val="nil"/>
            </w:tcBorders>
            <w:vAlign w:val="center"/>
          </w:tcPr>
          <w:p w:rsidR="001D0A29" w:rsidRPr="00BA1C1C" w:rsidRDefault="001D0A29" w:rsidP="008F0A42">
            <w:pPr>
              <w:spacing w:before="0" w:after="0"/>
              <w:jc w:val="left"/>
              <w:rPr>
                <w:sz w:val="18"/>
                <w:szCs w:val="18"/>
              </w:rPr>
            </w:pPr>
            <w:r w:rsidRPr="00BA1C1C">
              <w:rPr>
                <w:sz w:val="18"/>
                <w:szCs w:val="18"/>
              </w:rPr>
              <w:t>Žiadateľ sa zaviaže, že súhlasí s nižšou intenzitou pomoci ako maximálna intenzita pomoci deklarovaná vo výzve nasledovne:</w:t>
            </w:r>
          </w:p>
          <w:p w:rsidR="001D0A29" w:rsidRPr="00BA1C1C" w:rsidRDefault="001D0A29" w:rsidP="005E22E0">
            <w:pPr>
              <w:pStyle w:val="Odsekzoznamu"/>
              <w:numPr>
                <w:ilvl w:val="0"/>
                <w:numId w:val="171"/>
              </w:numPr>
              <w:spacing w:before="0" w:after="0"/>
              <w:jc w:val="left"/>
              <w:rPr>
                <w:sz w:val="18"/>
                <w:szCs w:val="18"/>
              </w:rPr>
            </w:pPr>
            <w:r w:rsidRPr="00BA1C1C">
              <w:rPr>
                <w:sz w:val="18"/>
                <w:szCs w:val="18"/>
              </w:rPr>
              <w:t>zachovanie  pôvodnej maximálnej intenzity</w:t>
            </w:r>
          </w:p>
          <w:p w:rsidR="001D0A29" w:rsidRPr="00BA1C1C" w:rsidRDefault="001D0A29" w:rsidP="005E22E0">
            <w:pPr>
              <w:pStyle w:val="Odsekzoznamu"/>
              <w:numPr>
                <w:ilvl w:val="0"/>
                <w:numId w:val="171"/>
              </w:numPr>
              <w:spacing w:before="0" w:after="0"/>
              <w:jc w:val="left"/>
              <w:rPr>
                <w:sz w:val="18"/>
                <w:szCs w:val="18"/>
              </w:rPr>
            </w:pPr>
            <w:r w:rsidRPr="00BA1C1C">
              <w:rPr>
                <w:sz w:val="18"/>
                <w:szCs w:val="18"/>
              </w:rPr>
              <w:t>intenzita pomoci nižšia  o 5%</w:t>
            </w:r>
          </w:p>
          <w:p w:rsidR="001D0A29" w:rsidRPr="00BA1C1C" w:rsidRDefault="001D0A29" w:rsidP="005E22E0">
            <w:pPr>
              <w:numPr>
                <w:ilvl w:val="0"/>
                <w:numId w:val="171"/>
              </w:numPr>
              <w:spacing w:before="0" w:after="0"/>
              <w:jc w:val="left"/>
              <w:rPr>
                <w:sz w:val="18"/>
                <w:szCs w:val="18"/>
              </w:rPr>
            </w:pPr>
            <w:r w:rsidRPr="00BA1C1C">
              <w:rPr>
                <w:sz w:val="18"/>
                <w:szCs w:val="18"/>
              </w:rPr>
              <w:t>intenzita pomoci nižšia  o 1</w:t>
            </w:r>
            <w:r w:rsidR="00890CC5">
              <w:rPr>
                <w:sz w:val="18"/>
                <w:szCs w:val="18"/>
              </w:rPr>
              <w:t>0%</w:t>
            </w:r>
          </w:p>
          <w:p w:rsidR="001D0A29" w:rsidRPr="00BA1C1C" w:rsidRDefault="001D0A29" w:rsidP="008F0A42">
            <w:pPr>
              <w:pStyle w:val="Odsekzoznamu"/>
              <w:spacing w:before="0" w:after="0"/>
              <w:ind w:left="0"/>
              <w:jc w:val="left"/>
              <w:rPr>
                <w:sz w:val="18"/>
                <w:szCs w:val="18"/>
              </w:rPr>
            </w:pPr>
          </w:p>
        </w:tc>
        <w:tc>
          <w:tcPr>
            <w:tcW w:w="387" w:type="pct"/>
            <w:tcBorders>
              <w:bottom w:val="nil"/>
            </w:tcBorders>
            <w:vAlign w:val="center"/>
          </w:tcPr>
          <w:p w:rsidR="001D0A29" w:rsidRPr="00BA1C1C" w:rsidRDefault="001D0A29" w:rsidP="008F0A42">
            <w:pPr>
              <w:spacing w:before="0" w:after="0"/>
              <w:jc w:val="center"/>
              <w:rPr>
                <w:sz w:val="18"/>
                <w:szCs w:val="18"/>
              </w:rPr>
            </w:pPr>
          </w:p>
          <w:p w:rsidR="001D0A29" w:rsidRDefault="001D0A29" w:rsidP="008F0A42">
            <w:pPr>
              <w:spacing w:before="0" w:after="0"/>
              <w:jc w:val="center"/>
              <w:rPr>
                <w:sz w:val="18"/>
                <w:szCs w:val="18"/>
              </w:rPr>
            </w:pPr>
          </w:p>
          <w:p w:rsidR="008F0A42" w:rsidRPr="00BA1C1C" w:rsidRDefault="008F0A42" w:rsidP="008F0A42">
            <w:pPr>
              <w:spacing w:before="0" w:after="0"/>
              <w:jc w:val="center"/>
              <w:rPr>
                <w:sz w:val="18"/>
                <w:szCs w:val="18"/>
              </w:rPr>
            </w:pPr>
          </w:p>
          <w:p w:rsidR="001D0A29" w:rsidRPr="00BA1C1C" w:rsidRDefault="001D0A29" w:rsidP="008F0A42">
            <w:pPr>
              <w:spacing w:before="0" w:after="0"/>
              <w:jc w:val="center"/>
              <w:rPr>
                <w:sz w:val="18"/>
                <w:szCs w:val="18"/>
              </w:rPr>
            </w:pPr>
            <w:r w:rsidRPr="00BA1C1C">
              <w:rPr>
                <w:sz w:val="18"/>
                <w:szCs w:val="18"/>
              </w:rPr>
              <w:t>2</w:t>
            </w:r>
          </w:p>
          <w:p w:rsidR="001D0A29" w:rsidRPr="00BA1C1C" w:rsidRDefault="001D0A29" w:rsidP="008F0A42">
            <w:pPr>
              <w:spacing w:before="0" w:after="0"/>
              <w:jc w:val="center"/>
              <w:rPr>
                <w:sz w:val="18"/>
                <w:szCs w:val="18"/>
              </w:rPr>
            </w:pPr>
            <w:r w:rsidRPr="00BA1C1C">
              <w:rPr>
                <w:sz w:val="18"/>
                <w:szCs w:val="18"/>
              </w:rPr>
              <w:t>4</w:t>
            </w:r>
          </w:p>
          <w:p w:rsidR="001D0A29" w:rsidRPr="00BA1C1C" w:rsidRDefault="001D0A29" w:rsidP="008F0A42">
            <w:pPr>
              <w:spacing w:before="0" w:after="0"/>
              <w:jc w:val="center"/>
              <w:rPr>
                <w:sz w:val="18"/>
                <w:szCs w:val="18"/>
              </w:rPr>
            </w:pPr>
            <w:r w:rsidRPr="00BA1C1C">
              <w:rPr>
                <w:sz w:val="18"/>
                <w:szCs w:val="18"/>
              </w:rPr>
              <w:t>6</w:t>
            </w:r>
          </w:p>
          <w:p w:rsidR="001D0A29" w:rsidRPr="00BA1C1C" w:rsidRDefault="001D0A29" w:rsidP="008F0A42">
            <w:pPr>
              <w:spacing w:before="0" w:after="0"/>
              <w:jc w:val="center"/>
              <w:rPr>
                <w:sz w:val="18"/>
                <w:szCs w:val="18"/>
              </w:rPr>
            </w:pPr>
          </w:p>
        </w:tc>
        <w:tc>
          <w:tcPr>
            <w:tcW w:w="1471" w:type="pct"/>
            <w:shd w:val="clear" w:color="auto" w:fill="92D050"/>
            <w:vAlign w:val="bottom"/>
          </w:tcPr>
          <w:p w:rsidR="001D0A29" w:rsidRPr="009F6612" w:rsidRDefault="001D0A29" w:rsidP="008F0A42">
            <w:pPr>
              <w:spacing w:before="0" w:after="0"/>
              <w:jc w:val="left"/>
              <w:rPr>
                <w:sz w:val="16"/>
                <w:szCs w:val="16"/>
              </w:rPr>
            </w:pPr>
            <w:r w:rsidRPr="009F6612">
              <w:rPr>
                <w:sz w:val="16"/>
                <w:szCs w:val="16"/>
              </w:rPr>
              <w:t>Žiadateľ v žiadosti deklaruje súhlas so znížením intenzity pomoc</w:t>
            </w:r>
            <w:r w:rsidR="00333476" w:rsidRPr="009F6612">
              <w:rPr>
                <w:sz w:val="16"/>
                <w:szCs w:val="16"/>
              </w:rPr>
              <w:t>i,</w:t>
            </w:r>
            <w:r w:rsidRPr="009F6612">
              <w:rPr>
                <w:sz w:val="16"/>
                <w:szCs w:val="16"/>
              </w:rPr>
              <w:t xml:space="preserve"> ak má o to záujem a na základe toho si prizná body. Presný spôsob výpočtu a uplatnenia zníženia intenzity pomoci prostredníctvom zníženia výšky podpory bude určený vo výzve</w:t>
            </w:r>
          </w:p>
          <w:p w:rsidR="001D0A29" w:rsidRPr="009F6612" w:rsidRDefault="001D0A29" w:rsidP="008F0A42">
            <w:pPr>
              <w:spacing w:before="0" w:after="0"/>
              <w:jc w:val="left"/>
              <w:rPr>
                <w:sz w:val="16"/>
                <w:szCs w:val="16"/>
              </w:rPr>
            </w:pPr>
            <w:r w:rsidRPr="009F6612">
              <w:rPr>
                <w:sz w:val="16"/>
                <w:szCs w:val="16"/>
              </w:rPr>
              <w:t>Maximálny počet bodov je 6.</w:t>
            </w:r>
          </w:p>
        </w:tc>
      </w:tr>
      <w:tr w:rsidR="008F0A42" w:rsidRPr="00BA1C1C" w:rsidTr="008F0A42">
        <w:trPr>
          <w:trHeight w:val="640"/>
        </w:trPr>
        <w:tc>
          <w:tcPr>
            <w:tcW w:w="350" w:type="pct"/>
            <w:vAlign w:val="center"/>
          </w:tcPr>
          <w:p w:rsidR="008F0A42" w:rsidRPr="00BA1C1C" w:rsidRDefault="008F0A42" w:rsidP="003F62ED">
            <w:pPr>
              <w:jc w:val="center"/>
              <w:rPr>
                <w:b/>
                <w:sz w:val="20"/>
              </w:rPr>
            </w:pPr>
            <w:r w:rsidRPr="00BA1C1C">
              <w:rPr>
                <w:b/>
                <w:sz w:val="20"/>
              </w:rPr>
              <w:t>5.</w:t>
            </w:r>
          </w:p>
        </w:tc>
        <w:tc>
          <w:tcPr>
            <w:tcW w:w="2792" w:type="pct"/>
            <w:tcBorders>
              <w:bottom w:val="nil"/>
            </w:tcBorders>
            <w:vAlign w:val="center"/>
          </w:tcPr>
          <w:p w:rsidR="008F0A42" w:rsidRPr="00BA1C1C" w:rsidRDefault="008F0A42" w:rsidP="009F6612">
            <w:pPr>
              <w:spacing w:after="0"/>
              <w:jc w:val="left"/>
              <w:rPr>
                <w:sz w:val="18"/>
                <w:szCs w:val="18"/>
              </w:rPr>
            </w:pPr>
            <w:r w:rsidRPr="00BA1C1C">
              <w:rPr>
                <w:sz w:val="18"/>
                <w:szCs w:val="18"/>
              </w:rPr>
              <w:t xml:space="preserve">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 </w:t>
            </w:r>
          </w:p>
        </w:tc>
        <w:tc>
          <w:tcPr>
            <w:tcW w:w="387" w:type="pct"/>
            <w:tcBorders>
              <w:bottom w:val="nil"/>
            </w:tcBorders>
            <w:vAlign w:val="center"/>
          </w:tcPr>
          <w:p w:rsidR="008F0A42" w:rsidRPr="00BA1C1C" w:rsidRDefault="008F0A42" w:rsidP="008F0A42">
            <w:pPr>
              <w:spacing w:before="0" w:after="0"/>
              <w:jc w:val="center"/>
              <w:rPr>
                <w:sz w:val="18"/>
                <w:szCs w:val="18"/>
              </w:rPr>
            </w:pPr>
          </w:p>
          <w:p w:rsidR="008F0A42" w:rsidRPr="00BA1C1C" w:rsidRDefault="008F0A42" w:rsidP="008F0A42">
            <w:pPr>
              <w:spacing w:before="0" w:after="0"/>
              <w:jc w:val="center"/>
              <w:rPr>
                <w:sz w:val="18"/>
                <w:szCs w:val="18"/>
              </w:rPr>
            </w:pPr>
            <w:r w:rsidRPr="00BA1C1C">
              <w:rPr>
                <w:sz w:val="18"/>
                <w:szCs w:val="18"/>
              </w:rPr>
              <w:t>12</w:t>
            </w:r>
          </w:p>
        </w:tc>
        <w:tc>
          <w:tcPr>
            <w:tcW w:w="1471" w:type="pct"/>
            <w:shd w:val="clear" w:color="auto" w:fill="92D050"/>
            <w:vAlign w:val="center"/>
          </w:tcPr>
          <w:p w:rsidR="008F0A42" w:rsidRPr="009F6612" w:rsidRDefault="008F0A42" w:rsidP="0017178A">
            <w:pPr>
              <w:spacing w:before="0" w:after="0"/>
              <w:jc w:val="left"/>
              <w:rPr>
                <w:sz w:val="16"/>
                <w:szCs w:val="16"/>
              </w:rPr>
            </w:pPr>
            <w:r w:rsidRPr="009F6612">
              <w:rPr>
                <w:sz w:val="16"/>
                <w:szCs w:val="16"/>
              </w:rPr>
              <w:t>Maximálny počet bodov je 12</w:t>
            </w:r>
            <w:r w:rsidR="009F6612">
              <w:rPr>
                <w:sz w:val="16"/>
                <w:szCs w:val="16"/>
              </w:rPr>
              <w:t>.</w:t>
            </w:r>
          </w:p>
          <w:p w:rsidR="008F0A42" w:rsidRPr="009F6612" w:rsidRDefault="008F0A42" w:rsidP="008F0A42">
            <w:pPr>
              <w:spacing w:before="0" w:after="0"/>
              <w:jc w:val="left"/>
              <w:rPr>
                <w:sz w:val="16"/>
                <w:szCs w:val="16"/>
              </w:rPr>
            </w:pPr>
          </w:p>
        </w:tc>
      </w:tr>
      <w:tr w:rsidR="001D0A29" w:rsidRPr="00BA1C1C" w:rsidTr="008F0A42">
        <w:trPr>
          <w:trHeight w:val="1060"/>
        </w:trPr>
        <w:tc>
          <w:tcPr>
            <w:tcW w:w="350" w:type="pct"/>
            <w:vAlign w:val="center"/>
          </w:tcPr>
          <w:p w:rsidR="001D0A29" w:rsidRPr="00BA1C1C" w:rsidRDefault="00C814E1" w:rsidP="003F62ED">
            <w:pPr>
              <w:jc w:val="center"/>
              <w:rPr>
                <w:b/>
                <w:sz w:val="20"/>
              </w:rPr>
            </w:pPr>
            <w:r w:rsidRPr="00BA1C1C">
              <w:rPr>
                <w:b/>
                <w:sz w:val="20"/>
              </w:rPr>
              <w:lastRenderedPageBreak/>
              <w:t>6</w:t>
            </w:r>
            <w:r w:rsidR="001D0A29" w:rsidRPr="00BA1C1C">
              <w:rPr>
                <w:b/>
                <w:sz w:val="20"/>
              </w:rPr>
              <w:t>.</w:t>
            </w:r>
          </w:p>
        </w:tc>
        <w:tc>
          <w:tcPr>
            <w:tcW w:w="2792" w:type="pct"/>
            <w:tcBorders>
              <w:bottom w:val="nil"/>
            </w:tcBorders>
            <w:vAlign w:val="center"/>
          </w:tcPr>
          <w:p w:rsidR="001D0A29" w:rsidRPr="00BA1C1C" w:rsidRDefault="001D0A29" w:rsidP="009F6612">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1D0A29" w:rsidRPr="00BA1C1C" w:rsidRDefault="001D0A29" w:rsidP="001C4991">
            <w:pPr>
              <w:pStyle w:val="Odsekzoznamu"/>
              <w:numPr>
                <w:ilvl w:val="1"/>
                <w:numId w:val="11"/>
              </w:numPr>
              <w:spacing w:before="0"/>
              <w:ind w:left="407"/>
              <w:contextualSpacing w:val="0"/>
              <w:jc w:val="left"/>
              <w:rPr>
                <w:sz w:val="18"/>
                <w:szCs w:val="18"/>
              </w:rPr>
            </w:pPr>
            <w:r w:rsidRPr="00BA1C1C">
              <w:rPr>
                <w:sz w:val="18"/>
                <w:szCs w:val="18"/>
              </w:rPr>
              <w:t>výdavky na uvedené aktivity dosiahnu aspoň  6</w:t>
            </w:r>
            <w:r w:rsidR="00890CC5">
              <w:rPr>
                <w:sz w:val="18"/>
                <w:szCs w:val="18"/>
              </w:rPr>
              <w:t>0%</w:t>
            </w:r>
            <w:r w:rsidRPr="00BA1C1C">
              <w:rPr>
                <w:sz w:val="18"/>
                <w:szCs w:val="18"/>
              </w:rPr>
              <w:t xml:space="preserve"> oprávnených výdavkov vrátane</w:t>
            </w:r>
          </w:p>
          <w:p w:rsidR="001D0A29" w:rsidRPr="00BA1C1C" w:rsidRDefault="001D0A29" w:rsidP="001C4991">
            <w:pPr>
              <w:pStyle w:val="Odsekzoznamu"/>
              <w:numPr>
                <w:ilvl w:val="1"/>
                <w:numId w:val="11"/>
              </w:numPr>
              <w:spacing w:before="0"/>
              <w:ind w:left="407"/>
              <w:contextualSpacing w:val="0"/>
              <w:jc w:val="left"/>
              <w:rPr>
                <w:sz w:val="18"/>
                <w:szCs w:val="18"/>
              </w:rPr>
            </w:pPr>
            <w:r w:rsidRPr="00BA1C1C">
              <w:rPr>
                <w:sz w:val="18"/>
                <w:szCs w:val="18"/>
              </w:rPr>
              <w:t>výdavky na uvedené aktivity dosiahnu aspoň  4</w:t>
            </w:r>
            <w:r w:rsidR="00890CC5">
              <w:rPr>
                <w:sz w:val="18"/>
                <w:szCs w:val="18"/>
              </w:rPr>
              <w:t>0%</w:t>
            </w:r>
            <w:r w:rsidRPr="00BA1C1C">
              <w:rPr>
                <w:sz w:val="18"/>
                <w:szCs w:val="18"/>
              </w:rPr>
              <w:t xml:space="preserve"> oprávnených výdavkov vrátane</w:t>
            </w:r>
          </w:p>
          <w:p w:rsidR="001D0A29" w:rsidRPr="00BA1C1C" w:rsidRDefault="001D0A29" w:rsidP="001C4991">
            <w:pPr>
              <w:pStyle w:val="Odsekzoznamu"/>
              <w:numPr>
                <w:ilvl w:val="1"/>
                <w:numId w:val="11"/>
              </w:numPr>
              <w:spacing w:before="0"/>
              <w:ind w:left="407"/>
              <w:contextualSpacing w:val="0"/>
              <w:jc w:val="left"/>
              <w:rPr>
                <w:sz w:val="20"/>
              </w:rPr>
            </w:pPr>
            <w:r w:rsidRPr="00BA1C1C">
              <w:rPr>
                <w:sz w:val="18"/>
                <w:szCs w:val="18"/>
              </w:rPr>
              <w:t>výdavky na uvedené aktivity dosiahnu aspoň  2</w:t>
            </w:r>
            <w:r w:rsidR="00890CC5">
              <w:rPr>
                <w:sz w:val="18"/>
                <w:szCs w:val="18"/>
              </w:rPr>
              <w:t>0%</w:t>
            </w:r>
            <w:r w:rsidRPr="00BA1C1C">
              <w:rPr>
                <w:sz w:val="18"/>
                <w:szCs w:val="18"/>
              </w:rPr>
              <w:t xml:space="preserve"> oprávnených výdavkov  vrátane</w:t>
            </w:r>
          </w:p>
          <w:p w:rsidR="001D0A29" w:rsidRPr="00BA1C1C" w:rsidRDefault="001D0A29" w:rsidP="001C4991">
            <w:pPr>
              <w:pStyle w:val="Odsekzoznamu"/>
              <w:numPr>
                <w:ilvl w:val="1"/>
                <w:numId w:val="11"/>
              </w:numPr>
              <w:spacing w:before="0" w:after="0"/>
              <w:ind w:left="407"/>
              <w:jc w:val="left"/>
              <w:rPr>
                <w:sz w:val="20"/>
              </w:rPr>
            </w:pPr>
            <w:r w:rsidRPr="00BA1C1C">
              <w:rPr>
                <w:sz w:val="18"/>
                <w:szCs w:val="18"/>
              </w:rPr>
              <w:t>výdavky na uvedené aktivity nedosiahnu  2</w:t>
            </w:r>
            <w:r w:rsidR="00890CC5">
              <w:rPr>
                <w:sz w:val="18"/>
                <w:szCs w:val="18"/>
              </w:rPr>
              <w:t>0%</w:t>
            </w:r>
            <w:r w:rsidRPr="00BA1C1C">
              <w:rPr>
                <w:sz w:val="18"/>
                <w:szCs w:val="18"/>
              </w:rPr>
              <w:t xml:space="preserve"> oprávnených výdavkov  </w:t>
            </w:r>
          </w:p>
        </w:tc>
        <w:tc>
          <w:tcPr>
            <w:tcW w:w="387" w:type="pct"/>
            <w:tcBorders>
              <w:bottom w:val="nil"/>
            </w:tcBorders>
            <w:vAlign w:val="center"/>
          </w:tcPr>
          <w:p w:rsidR="008F0A42" w:rsidRDefault="008F0A42" w:rsidP="008F0A42">
            <w:pPr>
              <w:spacing w:before="0" w:after="0"/>
              <w:jc w:val="center"/>
              <w:rPr>
                <w:sz w:val="18"/>
                <w:szCs w:val="18"/>
              </w:rPr>
            </w:pPr>
          </w:p>
          <w:p w:rsidR="008F0A42" w:rsidRDefault="008F0A42" w:rsidP="008F0A42">
            <w:pPr>
              <w:spacing w:before="0" w:after="0"/>
              <w:jc w:val="center"/>
              <w:rPr>
                <w:sz w:val="18"/>
                <w:szCs w:val="18"/>
              </w:rPr>
            </w:pPr>
          </w:p>
          <w:p w:rsidR="008F0A42" w:rsidRDefault="008F0A42" w:rsidP="008F0A42">
            <w:pPr>
              <w:spacing w:before="0" w:after="0"/>
              <w:jc w:val="center"/>
              <w:rPr>
                <w:sz w:val="18"/>
                <w:szCs w:val="18"/>
              </w:rPr>
            </w:pPr>
          </w:p>
          <w:p w:rsidR="008F0A42" w:rsidRDefault="008F0A42" w:rsidP="008F0A42">
            <w:pPr>
              <w:spacing w:before="0" w:after="0"/>
              <w:jc w:val="center"/>
              <w:rPr>
                <w:sz w:val="18"/>
                <w:szCs w:val="18"/>
              </w:rPr>
            </w:pPr>
          </w:p>
          <w:p w:rsidR="001D0A29" w:rsidRDefault="001D0A29" w:rsidP="008F0A42">
            <w:pPr>
              <w:spacing w:before="0" w:after="0"/>
              <w:jc w:val="center"/>
              <w:rPr>
                <w:sz w:val="18"/>
                <w:szCs w:val="18"/>
              </w:rPr>
            </w:pPr>
            <w:r w:rsidRPr="00BA1C1C">
              <w:rPr>
                <w:sz w:val="18"/>
                <w:szCs w:val="18"/>
              </w:rPr>
              <w:t>32</w:t>
            </w:r>
          </w:p>
          <w:p w:rsidR="008F0A42" w:rsidRDefault="008F0A42" w:rsidP="008F0A42">
            <w:pPr>
              <w:spacing w:before="0" w:after="0"/>
              <w:jc w:val="center"/>
              <w:rPr>
                <w:sz w:val="18"/>
                <w:szCs w:val="18"/>
              </w:rPr>
            </w:pPr>
          </w:p>
          <w:p w:rsidR="008F0A42" w:rsidRPr="00BA1C1C" w:rsidRDefault="008F0A42" w:rsidP="008F0A42">
            <w:pPr>
              <w:spacing w:before="0" w:after="0"/>
              <w:jc w:val="center"/>
              <w:rPr>
                <w:sz w:val="18"/>
                <w:szCs w:val="18"/>
              </w:rPr>
            </w:pPr>
          </w:p>
          <w:p w:rsidR="001D0A29" w:rsidRDefault="001D0A29" w:rsidP="008F0A42">
            <w:pPr>
              <w:spacing w:before="0" w:after="0"/>
              <w:jc w:val="center"/>
              <w:rPr>
                <w:sz w:val="18"/>
                <w:szCs w:val="18"/>
              </w:rPr>
            </w:pPr>
            <w:r w:rsidRPr="00BA1C1C">
              <w:rPr>
                <w:sz w:val="18"/>
                <w:szCs w:val="18"/>
              </w:rPr>
              <w:t>28</w:t>
            </w:r>
          </w:p>
          <w:p w:rsidR="008F0A42" w:rsidRDefault="008F0A42" w:rsidP="008F0A42">
            <w:pPr>
              <w:spacing w:before="0" w:after="0"/>
              <w:jc w:val="center"/>
              <w:rPr>
                <w:sz w:val="18"/>
                <w:szCs w:val="18"/>
              </w:rPr>
            </w:pPr>
          </w:p>
          <w:p w:rsidR="008F0A42" w:rsidRPr="00BA1C1C" w:rsidRDefault="008F0A42" w:rsidP="008F0A42">
            <w:pPr>
              <w:spacing w:before="0" w:after="0"/>
              <w:jc w:val="center"/>
              <w:rPr>
                <w:sz w:val="18"/>
                <w:szCs w:val="18"/>
              </w:rPr>
            </w:pPr>
          </w:p>
          <w:p w:rsidR="001D0A29" w:rsidRDefault="001D0A29" w:rsidP="008F0A42">
            <w:pPr>
              <w:spacing w:before="0" w:after="0"/>
              <w:jc w:val="center"/>
              <w:rPr>
                <w:sz w:val="18"/>
                <w:szCs w:val="18"/>
              </w:rPr>
            </w:pPr>
            <w:r w:rsidRPr="00BA1C1C">
              <w:rPr>
                <w:sz w:val="18"/>
                <w:szCs w:val="18"/>
              </w:rPr>
              <w:t>22</w:t>
            </w:r>
          </w:p>
          <w:p w:rsidR="008F0A42" w:rsidRPr="00BA1C1C" w:rsidRDefault="008F0A42" w:rsidP="008F0A42">
            <w:pPr>
              <w:spacing w:before="0" w:after="0"/>
              <w:jc w:val="center"/>
              <w:rPr>
                <w:sz w:val="18"/>
                <w:szCs w:val="18"/>
              </w:rPr>
            </w:pPr>
          </w:p>
          <w:p w:rsidR="001D0A29" w:rsidRPr="00BA1C1C" w:rsidRDefault="001D0A29" w:rsidP="008F0A42">
            <w:pPr>
              <w:spacing w:before="0" w:after="0"/>
              <w:jc w:val="center"/>
              <w:rPr>
                <w:sz w:val="18"/>
                <w:szCs w:val="18"/>
              </w:rPr>
            </w:pPr>
            <w:r w:rsidRPr="00BA1C1C">
              <w:rPr>
                <w:sz w:val="18"/>
                <w:szCs w:val="18"/>
              </w:rPr>
              <w:t>10</w:t>
            </w:r>
          </w:p>
        </w:tc>
        <w:tc>
          <w:tcPr>
            <w:tcW w:w="1471" w:type="pct"/>
            <w:shd w:val="clear" w:color="auto" w:fill="92D050"/>
            <w:vAlign w:val="center"/>
          </w:tcPr>
          <w:p w:rsidR="001D0A29" w:rsidRPr="009F6612" w:rsidRDefault="001D0A29" w:rsidP="009F6612">
            <w:pPr>
              <w:pStyle w:val="Textpoznmkypodiarou"/>
              <w:rPr>
                <w:sz w:val="16"/>
                <w:szCs w:val="16"/>
              </w:rPr>
            </w:pPr>
            <w:r w:rsidRPr="009F6612">
              <w:rPr>
                <w:sz w:val="16"/>
                <w:szCs w:val="16"/>
              </w:rPr>
              <w:t>Maximálny počet bodov je 32</w:t>
            </w:r>
            <w:r w:rsidR="009F6612">
              <w:rPr>
                <w:sz w:val="16"/>
                <w:szCs w:val="16"/>
              </w:rPr>
              <w:t>.</w:t>
            </w:r>
          </w:p>
        </w:tc>
      </w:tr>
      <w:tr w:rsidR="001D0A29" w:rsidRPr="00BA1C1C" w:rsidTr="00E96BAD">
        <w:trPr>
          <w:trHeight w:val="623"/>
        </w:trPr>
        <w:tc>
          <w:tcPr>
            <w:tcW w:w="350" w:type="pct"/>
            <w:tcBorders>
              <w:bottom w:val="double" w:sz="4" w:space="0" w:color="auto"/>
            </w:tcBorders>
            <w:vAlign w:val="center"/>
          </w:tcPr>
          <w:p w:rsidR="001D0A29" w:rsidRPr="00BA1C1C" w:rsidRDefault="00C814E1" w:rsidP="003F62ED">
            <w:pPr>
              <w:jc w:val="center"/>
              <w:rPr>
                <w:b/>
                <w:sz w:val="20"/>
              </w:rPr>
            </w:pPr>
            <w:r w:rsidRPr="00BA1C1C">
              <w:rPr>
                <w:b/>
                <w:sz w:val="20"/>
              </w:rPr>
              <w:t>7</w:t>
            </w:r>
            <w:r w:rsidR="001D0A29" w:rsidRPr="00BA1C1C">
              <w:rPr>
                <w:b/>
                <w:sz w:val="20"/>
              </w:rPr>
              <w:t>.</w:t>
            </w:r>
          </w:p>
        </w:tc>
        <w:tc>
          <w:tcPr>
            <w:tcW w:w="2792" w:type="pct"/>
            <w:tcBorders>
              <w:bottom w:val="double" w:sz="4" w:space="0" w:color="auto"/>
            </w:tcBorders>
            <w:vAlign w:val="center"/>
          </w:tcPr>
          <w:p w:rsidR="001D0A29" w:rsidRPr="00BA1C1C" w:rsidRDefault="001D0A29" w:rsidP="00E96BAD">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1D0A29" w:rsidRPr="00BA1C1C" w:rsidRDefault="001D0A29" w:rsidP="008F0A42">
            <w:pPr>
              <w:spacing w:before="0" w:after="0"/>
              <w:jc w:val="center"/>
              <w:rPr>
                <w:sz w:val="18"/>
                <w:szCs w:val="18"/>
              </w:rPr>
            </w:pPr>
            <w:r w:rsidRPr="00BA1C1C">
              <w:rPr>
                <w:sz w:val="18"/>
                <w:szCs w:val="18"/>
              </w:rPr>
              <w:t>5</w:t>
            </w:r>
          </w:p>
        </w:tc>
        <w:tc>
          <w:tcPr>
            <w:tcW w:w="1471" w:type="pct"/>
            <w:tcBorders>
              <w:bottom w:val="double" w:sz="4" w:space="0" w:color="auto"/>
            </w:tcBorders>
            <w:shd w:val="clear" w:color="auto" w:fill="92D050"/>
            <w:vAlign w:val="center"/>
          </w:tcPr>
          <w:p w:rsidR="001D0A29" w:rsidRPr="009F6612" w:rsidRDefault="001D0A29" w:rsidP="008F0A42">
            <w:pPr>
              <w:spacing w:before="0" w:after="0"/>
              <w:jc w:val="left"/>
              <w:rPr>
                <w:sz w:val="16"/>
                <w:szCs w:val="16"/>
              </w:rPr>
            </w:pPr>
            <w:r w:rsidRPr="009F6612">
              <w:rPr>
                <w:sz w:val="16"/>
                <w:szCs w:val="16"/>
              </w:rPr>
              <w:t>Spôsob uplatňovania bude uvedený v usmernení MPRV SR  resp. v zmluve o NFP.</w:t>
            </w:r>
          </w:p>
        </w:tc>
      </w:tr>
      <w:tr w:rsidR="001D0A29" w:rsidRPr="00BA1C1C" w:rsidTr="00E96BAD">
        <w:trPr>
          <w:trHeight w:val="1026"/>
        </w:trPr>
        <w:tc>
          <w:tcPr>
            <w:tcW w:w="350" w:type="pct"/>
            <w:tcBorders>
              <w:top w:val="double" w:sz="4" w:space="0" w:color="auto"/>
              <w:bottom w:val="double" w:sz="4" w:space="0" w:color="auto"/>
            </w:tcBorders>
            <w:vAlign w:val="center"/>
          </w:tcPr>
          <w:p w:rsidR="001D0A29" w:rsidRPr="00BA1C1C" w:rsidRDefault="00C814E1" w:rsidP="003F62ED">
            <w:pPr>
              <w:jc w:val="center"/>
              <w:rPr>
                <w:b/>
                <w:sz w:val="20"/>
              </w:rPr>
            </w:pPr>
            <w:r w:rsidRPr="00BA1C1C">
              <w:rPr>
                <w:b/>
                <w:sz w:val="20"/>
              </w:rPr>
              <w:t>8</w:t>
            </w:r>
            <w:r w:rsidR="001D0A29" w:rsidRPr="00BA1C1C">
              <w:rPr>
                <w:b/>
                <w:sz w:val="20"/>
              </w:rPr>
              <w:t>.</w:t>
            </w:r>
          </w:p>
        </w:tc>
        <w:tc>
          <w:tcPr>
            <w:tcW w:w="2792" w:type="pct"/>
            <w:tcBorders>
              <w:top w:val="double" w:sz="4" w:space="0" w:color="auto"/>
              <w:bottom w:val="double" w:sz="4" w:space="0" w:color="auto"/>
            </w:tcBorders>
            <w:vAlign w:val="center"/>
          </w:tcPr>
          <w:p w:rsidR="001D0A29" w:rsidRPr="00BA1C1C" w:rsidRDefault="001D0A29" w:rsidP="00E96BAD">
            <w:pPr>
              <w:spacing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w:t>
            </w:r>
            <w:r w:rsidR="000D709B" w:rsidRPr="00BA1C1C">
              <w:rPr>
                <w:sz w:val="18"/>
                <w:szCs w:val="18"/>
                <w:lang w:eastAsia="sk-SK"/>
              </w:rPr>
              <w:t>očia 4</w:t>
            </w:r>
            <w:r w:rsidR="00890CC5">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1D0A29" w:rsidRPr="00BA1C1C" w:rsidRDefault="001D0A29" w:rsidP="008F0A42">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1D0A29" w:rsidRPr="009F6612" w:rsidRDefault="001D0A29" w:rsidP="008F0A42">
            <w:pPr>
              <w:spacing w:before="0" w:after="0"/>
              <w:jc w:val="left"/>
              <w:rPr>
                <w:sz w:val="16"/>
                <w:szCs w:val="16"/>
              </w:rPr>
            </w:pPr>
          </w:p>
        </w:tc>
      </w:tr>
      <w:tr w:rsidR="001D0A29" w:rsidRPr="00BA1C1C" w:rsidTr="00E96BAD">
        <w:trPr>
          <w:trHeight w:val="623"/>
        </w:trPr>
        <w:tc>
          <w:tcPr>
            <w:tcW w:w="350" w:type="pct"/>
            <w:tcBorders>
              <w:top w:val="double" w:sz="4" w:space="0" w:color="auto"/>
              <w:bottom w:val="double" w:sz="4" w:space="0" w:color="auto"/>
            </w:tcBorders>
            <w:vAlign w:val="center"/>
          </w:tcPr>
          <w:p w:rsidR="001D0A29" w:rsidRPr="00BA1C1C" w:rsidRDefault="00C814E1" w:rsidP="003F62ED">
            <w:pPr>
              <w:jc w:val="center"/>
              <w:rPr>
                <w:b/>
                <w:sz w:val="20"/>
              </w:rPr>
            </w:pPr>
            <w:r w:rsidRPr="00BA1C1C">
              <w:rPr>
                <w:b/>
                <w:sz w:val="20"/>
              </w:rPr>
              <w:t>9</w:t>
            </w:r>
            <w:r w:rsidR="001D0A29" w:rsidRPr="00BA1C1C">
              <w:rPr>
                <w:b/>
                <w:sz w:val="20"/>
              </w:rPr>
              <w:t>.</w:t>
            </w:r>
          </w:p>
        </w:tc>
        <w:tc>
          <w:tcPr>
            <w:tcW w:w="2792" w:type="pct"/>
            <w:tcBorders>
              <w:top w:val="double" w:sz="4" w:space="0" w:color="auto"/>
              <w:bottom w:val="double" w:sz="4" w:space="0" w:color="auto"/>
            </w:tcBorders>
            <w:vAlign w:val="center"/>
          </w:tcPr>
          <w:p w:rsidR="001D0A29" w:rsidRPr="00BA1C1C" w:rsidRDefault="001D0A29" w:rsidP="00E96BAD">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w:t>
            </w:r>
            <w:r w:rsidR="009F6612">
              <w:rPr>
                <w:sz w:val="18"/>
                <w:szCs w:val="18"/>
                <w:lang w:bidi="x-none"/>
              </w:rPr>
              <w:t>.</w:t>
            </w:r>
          </w:p>
        </w:tc>
        <w:tc>
          <w:tcPr>
            <w:tcW w:w="387" w:type="pct"/>
            <w:tcBorders>
              <w:top w:val="double" w:sz="4" w:space="0" w:color="auto"/>
              <w:bottom w:val="double" w:sz="4" w:space="0" w:color="auto"/>
            </w:tcBorders>
            <w:vAlign w:val="center"/>
          </w:tcPr>
          <w:p w:rsidR="001D0A29" w:rsidRPr="00BA1C1C" w:rsidRDefault="001D0A29" w:rsidP="008F0A42">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1D0A29" w:rsidRPr="009F6612" w:rsidRDefault="001D0A29" w:rsidP="008F0A42">
            <w:pPr>
              <w:spacing w:before="0" w:after="0"/>
              <w:jc w:val="left"/>
              <w:rPr>
                <w:sz w:val="16"/>
                <w:szCs w:val="16"/>
              </w:rPr>
            </w:pPr>
          </w:p>
        </w:tc>
      </w:tr>
      <w:tr w:rsidR="001D0A29" w:rsidRPr="00BA1C1C" w:rsidTr="00E96BAD">
        <w:trPr>
          <w:trHeight w:val="396"/>
        </w:trPr>
        <w:tc>
          <w:tcPr>
            <w:tcW w:w="350" w:type="pct"/>
            <w:tcBorders>
              <w:top w:val="double" w:sz="4" w:space="0" w:color="auto"/>
              <w:bottom w:val="double" w:sz="4" w:space="0" w:color="auto"/>
            </w:tcBorders>
            <w:vAlign w:val="center"/>
          </w:tcPr>
          <w:p w:rsidR="001D0A29" w:rsidRPr="00BA1C1C" w:rsidRDefault="00C814E1" w:rsidP="003F62ED">
            <w:pPr>
              <w:jc w:val="center"/>
              <w:rPr>
                <w:b/>
                <w:sz w:val="20"/>
              </w:rPr>
            </w:pPr>
            <w:r w:rsidRPr="00BA1C1C">
              <w:rPr>
                <w:b/>
                <w:sz w:val="20"/>
              </w:rPr>
              <w:t>10</w:t>
            </w:r>
            <w:r w:rsidR="001D0A29" w:rsidRPr="00BA1C1C">
              <w:rPr>
                <w:b/>
                <w:sz w:val="20"/>
              </w:rPr>
              <w:t>.</w:t>
            </w:r>
          </w:p>
        </w:tc>
        <w:tc>
          <w:tcPr>
            <w:tcW w:w="2792" w:type="pct"/>
            <w:tcBorders>
              <w:top w:val="double" w:sz="4" w:space="0" w:color="auto"/>
              <w:bottom w:val="double" w:sz="4" w:space="0" w:color="auto"/>
            </w:tcBorders>
            <w:vAlign w:val="center"/>
          </w:tcPr>
          <w:p w:rsidR="001D0A29" w:rsidRPr="00BA1C1C" w:rsidRDefault="001D0A29" w:rsidP="00E96BAD">
            <w:pPr>
              <w:spacing w:after="0"/>
              <w:jc w:val="left"/>
              <w:rPr>
                <w:bCs/>
                <w:sz w:val="18"/>
                <w:szCs w:val="18"/>
              </w:rPr>
            </w:pPr>
            <w:r w:rsidRPr="00BA1C1C">
              <w:rPr>
                <w:sz w:val="18"/>
                <w:szCs w:val="18"/>
              </w:rPr>
              <w:t>Súčasťou investície je zavedenie inovatívnej technológie</w:t>
            </w:r>
            <w:r w:rsidR="009F6612">
              <w:rPr>
                <w:sz w:val="18"/>
                <w:szCs w:val="18"/>
              </w:rPr>
              <w:t>.</w:t>
            </w:r>
            <w:r w:rsidRPr="00BA1C1C">
              <w:rPr>
                <w:sz w:val="18"/>
                <w:szCs w:val="18"/>
              </w:rPr>
              <w:t xml:space="preserve"> </w:t>
            </w:r>
          </w:p>
        </w:tc>
        <w:tc>
          <w:tcPr>
            <w:tcW w:w="387" w:type="pct"/>
            <w:tcBorders>
              <w:top w:val="double" w:sz="4" w:space="0" w:color="auto"/>
              <w:bottom w:val="double" w:sz="4" w:space="0" w:color="auto"/>
            </w:tcBorders>
            <w:vAlign w:val="center"/>
          </w:tcPr>
          <w:p w:rsidR="001D0A29" w:rsidRPr="00BA1C1C" w:rsidRDefault="001D0A29" w:rsidP="008F0A42">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1D0A29" w:rsidRPr="009F6612" w:rsidRDefault="001D0A29" w:rsidP="00333476">
            <w:pPr>
              <w:jc w:val="left"/>
              <w:rPr>
                <w:sz w:val="16"/>
                <w:szCs w:val="16"/>
              </w:rPr>
            </w:pPr>
            <w:r w:rsidRPr="009F6612">
              <w:rPr>
                <w:sz w:val="16"/>
                <w:szCs w:val="16"/>
              </w:rPr>
              <w:t xml:space="preserve">Žiadateľ uvedené popíše v projekte realizácie. Pri priznaní bodov za zavedenie inovatívnej technológie je potrebné stanovisko NPPC – VUP  alebo NPPC – TSUP Rovinka  </w:t>
            </w:r>
          </w:p>
        </w:tc>
      </w:tr>
      <w:tr w:rsidR="00C814E1" w:rsidRPr="00BA1C1C" w:rsidTr="00E96BAD">
        <w:trPr>
          <w:trHeight w:val="623"/>
        </w:trPr>
        <w:tc>
          <w:tcPr>
            <w:tcW w:w="350" w:type="pct"/>
            <w:tcBorders>
              <w:top w:val="double" w:sz="4" w:space="0" w:color="auto"/>
              <w:bottom w:val="double" w:sz="4" w:space="0" w:color="auto"/>
            </w:tcBorders>
            <w:vAlign w:val="center"/>
          </w:tcPr>
          <w:p w:rsidR="00C814E1" w:rsidRPr="00BA1C1C" w:rsidRDefault="00C814E1" w:rsidP="003F62ED">
            <w:pPr>
              <w:jc w:val="center"/>
              <w:rPr>
                <w:b/>
                <w:sz w:val="20"/>
              </w:rPr>
            </w:pPr>
            <w:r w:rsidRPr="00BA1C1C">
              <w:rPr>
                <w:b/>
                <w:sz w:val="20"/>
              </w:rPr>
              <w:t>11.</w:t>
            </w:r>
          </w:p>
        </w:tc>
        <w:tc>
          <w:tcPr>
            <w:tcW w:w="2792" w:type="pct"/>
            <w:tcBorders>
              <w:top w:val="double" w:sz="4" w:space="0" w:color="auto"/>
              <w:bottom w:val="double" w:sz="4" w:space="0" w:color="auto"/>
            </w:tcBorders>
            <w:vAlign w:val="center"/>
          </w:tcPr>
          <w:p w:rsidR="00C814E1" w:rsidRPr="00BA1C1C" w:rsidRDefault="00C814E1" w:rsidP="00E96BAD">
            <w:pPr>
              <w:spacing w:after="0"/>
              <w:jc w:val="left"/>
              <w:rPr>
                <w:sz w:val="18"/>
                <w:szCs w:val="18"/>
              </w:rPr>
            </w:pPr>
            <w:r w:rsidRPr="00BA1C1C">
              <w:rPr>
                <w:sz w:val="18"/>
                <w:szCs w:val="18"/>
              </w:rPr>
              <w:t>Žiadateľ je registrovaný v ekológii min. 50 VDJ  resp. investícia výhradne súvisí so spracovaním produktov vyrábaných resp. chovaných v ekológii.</w:t>
            </w:r>
          </w:p>
        </w:tc>
        <w:tc>
          <w:tcPr>
            <w:tcW w:w="387" w:type="pct"/>
            <w:tcBorders>
              <w:top w:val="double" w:sz="4" w:space="0" w:color="auto"/>
              <w:bottom w:val="double" w:sz="4" w:space="0" w:color="auto"/>
            </w:tcBorders>
            <w:vAlign w:val="center"/>
          </w:tcPr>
          <w:p w:rsidR="00C814E1" w:rsidRPr="00BA1C1C" w:rsidRDefault="00C814E1" w:rsidP="008F0A42">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C814E1" w:rsidRPr="009F6612" w:rsidRDefault="00475CDD" w:rsidP="00333476">
            <w:pPr>
              <w:jc w:val="left"/>
              <w:rPr>
                <w:sz w:val="16"/>
                <w:szCs w:val="16"/>
              </w:rPr>
            </w:pPr>
            <w:r w:rsidRPr="009F6612">
              <w:rPr>
                <w:sz w:val="16"/>
                <w:szCs w:val="16"/>
              </w:rPr>
              <w:t>Žiadateľ súvis so spracovaním ekologickej produkcie deklaruje v žiadosti o NFP  a následne pri žiadosti o platbu potvrdzuje dodávateľskými zmluvami.</w:t>
            </w:r>
          </w:p>
        </w:tc>
      </w:tr>
      <w:tr w:rsidR="001D0A29" w:rsidRPr="00BA1C1C" w:rsidTr="008F0A42">
        <w:trPr>
          <w:trHeight w:val="440"/>
        </w:trPr>
        <w:tc>
          <w:tcPr>
            <w:tcW w:w="3142" w:type="pct"/>
            <w:gridSpan w:val="2"/>
            <w:tcBorders>
              <w:top w:val="double" w:sz="4" w:space="0" w:color="auto"/>
            </w:tcBorders>
            <w:shd w:val="clear" w:color="auto" w:fill="92D050"/>
            <w:vAlign w:val="center"/>
          </w:tcPr>
          <w:p w:rsidR="001D0A29" w:rsidRPr="00BA1C1C" w:rsidRDefault="001D0A29"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1D0A29" w:rsidRPr="00BA1C1C" w:rsidRDefault="001D0A29" w:rsidP="008F0A42">
            <w:pPr>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1D0A29" w:rsidRPr="009F6612" w:rsidRDefault="001D0A29" w:rsidP="003F62ED">
            <w:pPr>
              <w:jc w:val="center"/>
              <w:rPr>
                <w:b/>
                <w:sz w:val="16"/>
                <w:szCs w:val="16"/>
              </w:rPr>
            </w:pPr>
          </w:p>
        </w:tc>
      </w:tr>
    </w:tbl>
    <w:p w:rsidR="00C814E1" w:rsidRPr="00BA1C1C" w:rsidRDefault="00C814E1" w:rsidP="003F62ED">
      <w:pPr>
        <w:rPr>
          <w:sz w:val="22"/>
        </w:rPr>
      </w:pPr>
    </w:p>
    <w:p w:rsidR="00E33F64" w:rsidRPr="00BA1C1C" w:rsidRDefault="00655FF5" w:rsidP="003F62ED">
      <w:pPr>
        <w:rPr>
          <w:sz w:val="22"/>
        </w:rPr>
      </w:pPr>
      <w:r w:rsidRPr="00BA1C1C">
        <w:rPr>
          <w:sz w:val="22"/>
        </w:rPr>
        <w:t>2</w:t>
      </w:r>
      <w:r w:rsidR="00E33F64" w:rsidRPr="00BA1C1C">
        <w:rPr>
          <w:sz w:val="22"/>
        </w:rPr>
        <w:t>.B  - nad 2</w:t>
      </w:r>
      <w:r w:rsidR="00BD6287" w:rsidRPr="00BA1C1C">
        <w:rPr>
          <w:sz w:val="22"/>
        </w:rPr>
        <w:t>5</w:t>
      </w:r>
      <w:r w:rsidR="00E33F64"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03791A" w:rsidRPr="00BA1C1C" w:rsidTr="00E96BAD">
        <w:trPr>
          <w:cantSplit/>
          <w:trHeight w:val="479"/>
        </w:trPr>
        <w:tc>
          <w:tcPr>
            <w:tcW w:w="350" w:type="pct"/>
            <w:shd w:val="clear" w:color="auto" w:fill="92D050"/>
            <w:vAlign w:val="center"/>
          </w:tcPr>
          <w:p w:rsidR="0003791A" w:rsidRPr="00BA1C1C" w:rsidRDefault="0003791A" w:rsidP="003F62ED">
            <w:pPr>
              <w:jc w:val="center"/>
              <w:rPr>
                <w:b/>
                <w:sz w:val="18"/>
                <w:szCs w:val="18"/>
              </w:rPr>
            </w:pPr>
            <w:r w:rsidRPr="00BA1C1C">
              <w:rPr>
                <w:b/>
                <w:sz w:val="18"/>
                <w:szCs w:val="18"/>
              </w:rPr>
              <w:t>P. č.</w:t>
            </w:r>
          </w:p>
        </w:tc>
        <w:tc>
          <w:tcPr>
            <w:tcW w:w="2792" w:type="pct"/>
            <w:shd w:val="clear" w:color="auto" w:fill="92D050"/>
            <w:vAlign w:val="center"/>
          </w:tcPr>
          <w:p w:rsidR="0003791A" w:rsidRPr="00BA1C1C" w:rsidRDefault="0003791A" w:rsidP="003F62ED">
            <w:pPr>
              <w:jc w:val="center"/>
              <w:rPr>
                <w:b/>
                <w:sz w:val="18"/>
                <w:szCs w:val="18"/>
              </w:rPr>
            </w:pPr>
            <w:r w:rsidRPr="00BA1C1C">
              <w:rPr>
                <w:b/>
                <w:sz w:val="18"/>
                <w:szCs w:val="18"/>
              </w:rPr>
              <w:t>Kritérium</w:t>
            </w:r>
          </w:p>
        </w:tc>
        <w:tc>
          <w:tcPr>
            <w:tcW w:w="387" w:type="pct"/>
            <w:shd w:val="clear" w:color="auto" w:fill="92D050"/>
            <w:vAlign w:val="center"/>
          </w:tcPr>
          <w:p w:rsidR="0003791A" w:rsidRPr="00BA1C1C" w:rsidRDefault="0003791A" w:rsidP="00E96BAD">
            <w:pPr>
              <w:spacing w:before="0" w:after="0"/>
              <w:jc w:val="center"/>
              <w:rPr>
                <w:b/>
                <w:sz w:val="18"/>
                <w:szCs w:val="18"/>
              </w:rPr>
            </w:pPr>
            <w:r w:rsidRPr="00BA1C1C">
              <w:rPr>
                <w:b/>
                <w:sz w:val="18"/>
                <w:szCs w:val="18"/>
              </w:rPr>
              <w:t>Body</w:t>
            </w:r>
          </w:p>
        </w:tc>
        <w:tc>
          <w:tcPr>
            <w:tcW w:w="1471" w:type="pct"/>
            <w:shd w:val="clear" w:color="auto" w:fill="92D050"/>
            <w:vAlign w:val="center"/>
          </w:tcPr>
          <w:p w:rsidR="0003791A" w:rsidRPr="009F6612" w:rsidRDefault="0003791A" w:rsidP="003F62ED">
            <w:pPr>
              <w:jc w:val="center"/>
              <w:rPr>
                <w:b/>
                <w:sz w:val="16"/>
                <w:szCs w:val="16"/>
              </w:rPr>
            </w:pPr>
            <w:r w:rsidRPr="009F6612">
              <w:rPr>
                <w:b/>
                <w:sz w:val="16"/>
                <w:szCs w:val="16"/>
              </w:rPr>
              <w:t>Poznámka</w:t>
            </w:r>
          </w:p>
        </w:tc>
      </w:tr>
      <w:tr w:rsidR="0003791A" w:rsidRPr="00BA1C1C" w:rsidTr="00E96BAD">
        <w:trPr>
          <w:trHeight w:val="132"/>
        </w:trPr>
        <w:tc>
          <w:tcPr>
            <w:tcW w:w="350" w:type="pct"/>
            <w:vAlign w:val="center"/>
          </w:tcPr>
          <w:p w:rsidR="0003791A" w:rsidRPr="00BA1C1C" w:rsidRDefault="0003791A" w:rsidP="003F62ED">
            <w:pPr>
              <w:jc w:val="center"/>
              <w:rPr>
                <w:b/>
                <w:sz w:val="20"/>
              </w:rPr>
            </w:pPr>
            <w:r w:rsidRPr="00BA1C1C">
              <w:rPr>
                <w:b/>
                <w:sz w:val="20"/>
              </w:rPr>
              <w:t>1.</w:t>
            </w:r>
          </w:p>
        </w:tc>
        <w:tc>
          <w:tcPr>
            <w:tcW w:w="2792" w:type="pct"/>
            <w:vAlign w:val="center"/>
          </w:tcPr>
          <w:p w:rsidR="0003791A" w:rsidRPr="00BA1C1C" w:rsidRDefault="0003791A" w:rsidP="00333476">
            <w:pPr>
              <w:jc w:val="left"/>
              <w:rPr>
                <w:sz w:val="18"/>
                <w:szCs w:val="18"/>
              </w:rPr>
            </w:pPr>
            <w:r w:rsidRPr="00BA1C1C">
              <w:rPr>
                <w:sz w:val="18"/>
                <w:szCs w:val="18"/>
              </w:rPr>
              <w:t xml:space="preserve">Projekt sa realizuje v okrese s priemernou mierou evidovanej nezamestnanosti v roku predchádzajúcom roku vyhlásenia výzvy: </w:t>
            </w:r>
          </w:p>
          <w:p w:rsidR="0003791A" w:rsidRPr="00BA1C1C" w:rsidRDefault="0003791A" w:rsidP="001C4991">
            <w:pPr>
              <w:numPr>
                <w:ilvl w:val="0"/>
                <w:numId w:val="9"/>
              </w:numPr>
              <w:spacing w:before="0" w:after="0"/>
              <w:ind w:firstLine="951"/>
              <w:jc w:val="left"/>
              <w:rPr>
                <w:sz w:val="18"/>
                <w:szCs w:val="18"/>
              </w:rPr>
            </w:pPr>
            <w:r w:rsidRPr="00BA1C1C">
              <w:rPr>
                <w:sz w:val="18"/>
                <w:szCs w:val="18"/>
              </w:rPr>
              <w:t>do 15% vrátane</w:t>
            </w:r>
          </w:p>
          <w:p w:rsidR="0003791A" w:rsidRPr="00BA1C1C" w:rsidRDefault="0003791A" w:rsidP="001C4991">
            <w:pPr>
              <w:numPr>
                <w:ilvl w:val="0"/>
                <w:numId w:val="9"/>
              </w:numPr>
              <w:spacing w:before="0" w:after="0"/>
              <w:ind w:firstLine="951"/>
              <w:jc w:val="left"/>
              <w:rPr>
                <w:sz w:val="18"/>
                <w:szCs w:val="18"/>
              </w:rPr>
            </w:pPr>
            <w:r w:rsidRPr="00BA1C1C">
              <w:rPr>
                <w:sz w:val="18"/>
                <w:szCs w:val="18"/>
              </w:rPr>
              <w:t>nad 15%</w:t>
            </w:r>
            <w:r w:rsidR="009F6612">
              <w:rPr>
                <w:sz w:val="18"/>
                <w:szCs w:val="18"/>
              </w:rPr>
              <w:t>.</w:t>
            </w:r>
          </w:p>
        </w:tc>
        <w:tc>
          <w:tcPr>
            <w:tcW w:w="387" w:type="pct"/>
            <w:vAlign w:val="center"/>
          </w:tcPr>
          <w:p w:rsidR="0003791A" w:rsidRPr="00BA1C1C" w:rsidRDefault="0003791A" w:rsidP="00E96BAD">
            <w:pPr>
              <w:spacing w:before="0" w:after="0"/>
              <w:jc w:val="center"/>
              <w:rPr>
                <w:sz w:val="18"/>
                <w:szCs w:val="18"/>
              </w:rPr>
            </w:pPr>
          </w:p>
          <w:p w:rsidR="0003791A" w:rsidRPr="00BA1C1C" w:rsidRDefault="0003791A" w:rsidP="00E96BAD">
            <w:pPr>
              <w:spacing w:before="0" w:after="0"/>
              <w:jc w:val="center"/>
              <w:rPr>
                <w:sz w:val="18"/>
                <w:szCs w:val="18"/>
              </w:rPr>
            </w:pPr>
          </w:p>
          <w:p w:rsidR="00E96BAD" w:rsidRDefault="00E96BAD" w:rsidP="00E96BAD">
            <w:pPr>
              <w:spacing w:before="0" w:after="0"/>
              <w:jc w:val="center"/>
              <w:rPr>
                <w:sz w:val="18"/>
                <w:szCs w:val="18"/>
              </w:rPr>
            </w:pPr>
          </w:p>
          <w:p w:rsidR="00E96BAD" w:rsidRDefault="00E96BAD" w:rsidP="00E96BAD">
            <w:pPr>
              <w:spacing w:before="0" w:after="0"/>
              <w:jc w:val="center"/>
              <w:rPr>
                <w:sz w:val="18"/>
                <w:szCs w:val="18"/>
              </w:rPr>
            </w:pPr>
          </w:p>
          <w:p w:rsidR="0003791A" w:rsidRPr="00BA1C1C" w:rsidRDefault="00D509F3" w:rsidP="00E96BAD">
            <w:pPr>
              <w:spacing w:before="0" w:after="0"/>
              <w:jc w:val="center"/>
              <w:rPr>
                <w:sz w:val="18"/>
                <w:szCs w:val="18"/>
              </w:rPr>
            </w:pPr>
            <w:r w:rsidRPr="00BA1C1C">
              <w:rPr>
                <w:sz w:val="18"/>
                <w:szCs w:val="18"/>
              </w:rPr>
              <w:t>7</w:t>
            </w:r>
          </w:p>
          <w:p w:rsidR="0003791A" w:rsidRPr="00BA1C1C" w:rsidRDefault="00D509F3" w:rsidP="00E96BAD">
            <w:pPr>
              <w:spacing w:before="0" w:after="0"/>
              <w:jc w:val="center"/>
              <w:rPr>
                <w:sz w:val="18"/>
                <w:szCs w:val="18"/>
              </w:rPr>
            </w:pPr>
            <w:r w:rsidRPr="00BA1C1C">
              <w:rPr>
                <w:sz w:val="18"/>
                <w:szCs w:val="18"/>
              </w:rPr>
              <w:t>9</w:t>
            </w:r>
          </w:p>
        </w:tc>
        <w:tc>
          <w:tcPr>
            <w:tcW w:w="1471" w:type="pct"/>
            <w:shd w:val="clear" w:color="auto" w:fill="92D050"/>
            <w:vAlign w:val="center"/>
          </w:tcPr>
          <w:p w:rsidR="0003791A" w:rsidRPr="009F6612" w:rsidRDefault="0003791A" w:rsidP="003F62ED">
            <w:pPr>
              <w:jc w:val="left"/>
              <w:rPr>
                <w:sz w:val="16"/>
                <w:szCs w:val="16"/>
              </w:rPr>
            </w:pPr>
            <w:r w:rsidRPr="009F6612">
              <w:rPr>
                <w:sz w:val="16"/>
                <w:szCs w:val="16"/>
              </w:rPr>
              <w:t xml:space="preserve">V prípade, ak sa projekt realizuje vo viacerých okresoch, body sa pridelia na základe nezamestnanosti vypočítanej aritmetickým priemerom z údajov nezamestnanosti všetkých okresov, kde sa projekt realizuje. Maximálne </w:t>
            </w:r>
            <w:r w:rsidR="00874535" w:rsidRPr="009F6612">
              <w:rPr>
                <w:sz w:val="16"/>
                <w:szCs w:val="16"/>
              </w:rPr>
              <w:t>9</w:t>
            </w:r>
            <w:r w:rsidRPr="009F6612">
              <w:rPr>
                <w:sz w:val="16"/>
                <w:szCs w:val="16"/>
              </w:rPr>
              <w:t xml:space="preserve"> bodov.</w:t>
            </w:r>
          </w:p>
        </w:tc>
      </w:tr>
      <w:tr w:rsidR="00333476" w:rsidRPr="00BA1C1C" w:rsidTr="00E96BAD">
        <w:trPr>
          <w:trHeight w:val="427"/>
        </w:trPr>
        <w:tc>
          <w:tcPr>
            <w:tcW w:w="350" w:type="pct"/>
            <w:vAlign w:val="center"/>
          </w:tcPr>
          <w:p w:rsidR="00333476" w:rsidRPr="00BA1C1C" w:rsidRDefault="00333476" w:rsidP="003F62ED">
            <w:pPr>
              <w:jc w:val="center"/>
              <w:rPr>
                <w:b/>
                <w:sz w:val="20"/>
              </w:rPr>
            </w:pPr>
            <w:r w:rsidRPr="00BA1C1C">
              <w:rPr>
                <w:b/>
                <w:sz w:val="20"/>
              </w:rPr>
              <w:t>2.</w:t>
            </w:r>
          </w:p>
        </w:tc>
        <w:tc>
          <w:tcPr>
            <w:tcW w:w="2792" w:type="pct"/>
            <w:vAlign w:val="center"/>
          </w:tcPr>
          <w:p w:rsidR="00333476" w:rsidRPr="00BA1C1C" w:rsidRDefault="00333476" w:rsidP="00333476">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sidR="009F6612">
              <w:rPr>
                <w:sz w:val="18"/>
                <w:szCs w:val="18"/>
              </w:rPr>
              <w:t>,</w:t>
            </w:r>
            <w:r w:rsidRPr="00BA1C1C">
              <w:rPr>
                <w:sz w:val="18"/>
                <w:szCs w:val="18"/>
              </w:rPr>
              <w:t xml:space="preserve">  a to najneskôr do 6 mesiacov od doby realizácie investície</w:t>
            </w:r>
            <w:r w:rsidR="009F6612">
              <w:rPr>
                <w:sz w:val="18"/>
                <w:szCs w:val="18"/>
              </w:rPr>
              <w:t>.</w:t>
            </w:r>
          </w:p>
          <w:p w:rsidR="00333476" w:rsidRPr="00BA1C1C" w:rsidRDefault="00333476" w:rsidP="00333476">
            <w:pPr>
              <w:jc w:val="left"/>
              <w:rPr>
                <w:sz w:val="18"/>
                <w:szCs w:val="18"/>
              </w:rPr>
            </w:pPr>
          </w:p>
        </w:tc>
        <w:tc>
          <w:tcPr>
            <w:tcW w:w="387" w:type="pct"/>
            <w:vAlign w:val="center"/>
          </w:tcPr>
          <w:p w:rsidR="00333476" w:rsidRPr="00BA1C1C" w:rsidRDefault="00333476" w:rsidP="00901750">
            <w:pPr>
              <w:spacing w:before="0" w:after="0"/>
              <w:jc w:val="center"/>
              <w:rPr>
                <w:sz w:val="18"/>
                <w:szCs w:val="18"/>
              </w:rPr>
            </w:pPr>
            <w:r w:rsidRPr="00BA1C1C">
              <w:rPr>
                <w:sz w:val="18"/>
                <w:szCs w:val="18"/>
              </w:rPr>
              <w:t>3</w:t>
            </w:r>
          </w:p>
        </w:tc>
        <w:tc>
          <w:tcPr>
            <w:tcW w:w="1471" w:type="pct"/>
            <w:shd w:val="clear" w:color="auto" w:fill="92D050"/>
            <w:vAlign w:val="center"/>
          </w:tcPr>
          <w:p w:rsidR="00333476" w:rsidRPr="009F6612" w:rsidRDefault="00333476" w:rsidP="009F6612">
            <w:pPr>
              <w:jc w:val="left"/>
              <w:rPr>
                <w:sz w:val="16"/>
                <w:szCs w:val="16"/>
              </w:rPr>
            </w:pPr>
            <w:r w:rsidRPr="009F6612">
              <w:rPr>
                <w:sz w:val="16"/>
                <w:szCs w:val="16"/>
              </w:rPr>
              <w:t xml:space="preserve"> Vykazujú sa miesta súvisiace so samotnou realizáciou projektu</w:t>
            </w:r>
            <w:r w:rsidR="009F6612">
              <w:rPr>
                <w:sz w:val="16"/>
                <w:szCs w:val="16"/>
              </w:rPr>
              <w:t>,</w:t>
            </w:r>
            <w:r w:rsidRPr="009F6612">
              <w:rPr>
                <w:sz w:val="16"/>
                <w:szCs w:val="16"/>
              </w:rPr>
              <w:t xml:space="preserve"> nie celkové miesta v podniku. Za počiatočný stav sa berie stav pred investíciou.  Žiadateľ musí preukázateľne označovať uvedené miesta označením miesto PRV. Berie sa pracovné miesto na celý </w:t>
            </w:r>
            <w:r w:rsidRPr="009F6612">
              <w:rPr>
                <w:sz w:val="16"/>
                <w:szCs w:val="16"/>
              </w:rPr>
              <w:lastRenderedPageBreak/>
              <w:t>úväzok. V prípade čiastočných úväzkov resp. sezónnych zamestnancov sa metodika posudzovania uvedie vo výzve. Miesto sa musí vytvoriť najneskôr do 6 mesiacov od realizácie investície (odo dňa predloženia ŽoP)</w:t>
            </w:r>
            <w:r w:rsidR="009F6612">
              <w:rPr>
                <w:sz w:val="16"/>
                <w:szCs w:val="16"/>
              </w:rPr>
              <w:t>.</w:t>
            </w:r>
            <w:r w:rsidRPr="009F6612">
              <w:rPr>
                <w:sz w:val="16"/>
                <w:szCs w:val="16"/>
              </w:rPr>
              <w:t xml:space="preserve">  </w:t>
            </w:r>
          </w:p>
        </w:tc>
      </w:tr>
      <w:tr w:rsidR="00333476" w:rsidRPr="00BA1C1C" w:rsidTr="00E96BAD">
        <w:trPr>
          <w:trHeight w:val="427"/>
        </w:trPr>
        <w:tc>
          <w:tcPr>
            <w:tcW w:w="350" w:type="pct"/>
            <w:vAlign w:val="center"/>
          </w:tcPr>
          <w:p w:rsidR="00333476" w:rsidRPr="00BA1C1C" w:rsidRDefault="00333476" w:rsidP="003F62ED">
            <w:pPr>
              <w:jc w:val="center"/>
              <w:rPr>
                <w:b/>
                <w:sz w:val="20"/>
              </w:rPr>
            </w:pPr>
            <w:r w:rsidRPr="00BA1C1C">
              <w:rPr>
                <w:b/>
                <w:sz w:val="20"/>
              </w:rPr>
              <w:lastRenderedPageBreak/>
              <w:t>3.</w:t>
            </w:r>
          </w:p>
        </w:tc>
        <w:tc>
          <w:tcPr>
            <w:tcW w:w="2792" w:type="pct"/>
            <w:vAlign w:val="center"/>
          </w:tcPr>
          <w:p w:rsidR="00333476" w:rsidRPr="00BA1C1C" w:rsidRDefault="00333476" w:rsidP="00333476">
            <w:pPr>
              <w:jc w:val="left"/>
              <w:rPr>
                <w:sz w:val="18"/>
                <w:szCs w:val="18"/>
              </w:rPr>
            </w:pPr>
            <w:r w:rsidRPr="00BA1C1C">
              <w:rPr>
                <w:sz w:val="18"/>
                <w:szCs w:val="18"/>
              </w:rPr>
              <w:t>Projekt prispieva k hlavným cieľom PRV v rámci opatrenia 4.2  na základe analýzy potrieb – zvýšenie podielu domácej produkcie s vyššou pridanou hodnotou ( napr. vyššia kvalita výrobkov, regionálne a miestne špeciality ), zlepšenie spracovania (modernizácia strojov a zariadení, nové technológie, zlepšenie spracovania miestnych surovín) a zlepšenie kvality (napr. zvyšovanie biologickej hodnoty výrobkov v súlade s trendmi zdravej výživy)</w:t>
            </w:r>
            <w:r w:rsidR="009F6612">
              <w:rPr>
                <w:sz w:val="18"/>
                <w:szCs w:val="18"/>
              </w:rPr>
              <w:t>.</w:t>
            </w:r>
            <w:r w:rsidRPr="00BA1C1C">
              <w:rPr>
                <w:sz w:val="18"/>
                <w:szCs w:val="18"/>
              </w:rPr>
              <w:t xml:space="preserve"> </w:t>
            </w:r>
          </w:p>
        </w:tc>
        <w:tc>
          <w:tcPr>
            <w:tcW w:w="387" w:type="pct"/>
            <w:vAlign w:val="center"/>
          </w:tcPr>
          <w:p w:rsidR="00333476" w:rsidRPr="00BA1C1C" w:rsidRDefault="00333476" w:rsidP="00E96BAD">
            <w:pPr>
              <w:spacing w:before="0" w:after="0"/>
              <w:jc w:val="center"/>
              <w:rPr>
                <w:sz w:val="18"/>
                <w:szCs w:val="18"/>
              </w:rPr>
            </w:pPr>
            <w:r w:rsidRPr="00BA1C1C">
              <w:rPr>
                <w:sz w:val="18"/>
                <w:szCs w:val="18"/>
              </w:rPr>
              <w:t>5</w:t>
            </w:r>
          </w:p>
        </w:tc>
        <w:tc>
          <w:tcPr>
            <w:tcW w:w="1471" w:type="pct"/>
            <w:shd w:val="clear" w:color="auto" w:fill="92D050"/>
            <w:vAlign w:val="center"/>
          </w:tcPr>
          <w:p w:rsidR="00333476" w:rsidRPr="009F6612" w:rsidRDefault="00333476" w:rsidP="003F62ED">
            <w:pPr>
              <w:jc w:val="left"/>
              <w:rPr>
                <w:sz w:val="16"/>
                <w:szCs w:val="16"/>
              </w:rPr>
            </w:pPr>
            <w:r w:rsidRPr="009F6612">
              <w:rPr>
                <w:sz w:val="16"/>
                <w:szCs w:val="16"/>
              </w:rPr>
              <w:t>Žiadateľ popíše v projekte realizácie.</w:t>
            </w:r>
          </w:p>
        </w:tc>
      </w:tr>
      <w:tr w:rsidR="00901750" w:rsidRPr="00BA1C1C" w:rsidTr="00E96BAD">
        <w:trPr>
          <w:trHeight w:val="640"/>
        </w:trPr>
        <w:tc>
          <w:tcPr>
            <w:tcW w:w="350" w:type="pct"/>
            <w:vAlign w:val="center"/>
          </w:tcPr>
          <w:p w:rsidR="00901750" w:rsidRPr="00BA1C1C" w:rsidRDefault="00901750" w:rsidP="003F62ED">
            <w:pPr>
              <w:jc w:val="center"/>
              <w:rPr>
                <w:b/>
                <w:sz w:val="20"/>
              </w:rPr>
            </w:pPr>
            <w:r w:rsidRPr="00BA1C1C">
              <w:rPr>
                <w:b/>
                <w:sz w:val="20"/>
              </w:rPr>
              <w:t>4.</w:t>
            </w:r>
          </w:p>
        </w:tc>
        <w:tc>
          <w:tcPr>
            <w:tcW w:w="2792" w:type="pct"/>
            <w:tcBorders>
              <w:bottom w:val="nil"/>
            </w:tcBorders>
            <w:vAlign w:val="center"/>
          </w:tcPr>
          <w:p w:rsidR="00901750" w:rsidRPr="00BA1C1C" w:rsidRDefault="00901750" w:rsidP="00333476">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901750" w:rsidRPr="00BA1C1C" w:rsidRDefault="00901750" w:rsidP="005E22E0">
            <w:pPr>
              <w:pStyle w:val="Odsekzoznamu"/>
              <w:numPr>
                <w:ilvl w:val="0"/>
                <w:numId w:val="185"/>
              </w:numPr>
              <w:spacing w:after="0"/>
              <w:jc w:val="left"/>
              <w:rPr>
                <w:sz w:val="18"/>
                <w:szCs w:val="18"/>
              </w:rPr>
            </w:pPr>
            <w:r w:rsidRPr="00BA1C1C">
              <w:rPr>
                <w:sz w:val="18"/>
                <w:szCs w:val="18"/>
              </w:rPr>
              <w:t>intenzita pomoci nižšia  o 5%</w:t>
            </w:r>
          </w:p>
          <w:p w:rsidR="00901750" w:rsidRPr="00BA1C1C" w:rsidRDefault="00901750" w:rsidP="005E22E0">
            <w:pPr>
              <w:pStyle w:val="Odsekzoznamu"/>
              <w:numPr>
                <w:ilvl w:val="0"/>
                <w:numId w:val="185"/>
              </w:numPr>
              <w:spacing w:after="0"/>
              <w:jc w:val="left"/>
              <w:rPr>
                <w:sz w:val="18"/>
                <w:szCs w:val="18"/>
              </w:rPr>
            </w:pPr>
            <w:r w:rsidRPr="00BA1C1C">
              <w:rPr>
                <w:sz w:val="18"/>
                <w:szCs w:val="18"/>
              </w:rPr>
              <w:t>intenzita pomoci nižšia  o 1</w:t>
            </w:r>
            <w:r>
              <w:rPr>
                <w:sz w:val="18"/>
                <w:szCs w:val="18"/>
              </w:rPr>
              <w:t>0%</w:t>
            </w:r>
          </w:p>
          <w:p w:rsidR="00901750" w:rsidRPr="00BA1C1C" w:rsidRDefault="00901750" w:rsidP="00333476">
            <w:pPr>
              <w:pStyle w:val="Odsekzoznamu"/>
              <w:spacing w:after="0"/>
              <w:ind w:left="0"/>
              <w:jc w:val="left"/>
              <w:rPr>
                <w:sz w:val="18"/>
                <w:szCs w:val="18"/>
              </w:rPr>
            </w:pPr>
          </w:p>
        </w:tc>
        <w:tc>
          <w:tcPr>
            <w:tcW w:w="387" w:type="pct"/>
            <w:tcBorders>
              <w:bottom w:val="nil"/>
            </w:tcBorders>
            <w:vAlign w:val="center"/>
          </w:tcPr>
          <w:p w:rsidR="00901750" w:rsidRPr="00BA1C1C" w:rsidRDefault="00901750" w:rsidP="00E96BAD">
            <w:pPr>
              <w:spacing w:before="0" w:after="0"/>
              <w:jc w:val="center"/>
              <w:rPr>
                <w:sz w:val="18"/>
                <w:szCs w:val="18"/>
              </w:rPr>
            </w:pPr>
          </w:p>
          <w:p w:rsidR="00901750" w:rsidRPr="00BA1C1C" w:rsidRDefault="00901750" w:rsidP="00E96BAD">
            <w:pPr>
              <w:spacing w:before="0" w:after="0"/>
              <w:jc w:val="center"/>
              <w:rPr>
                <w:sz w:val="18"/>
                <w:szCs w:val="18"/>
              </w:rPr>
            </w:pPr>
          </w:p>
          <w:p w:rsidR="00901750" w:rsidRPr="00BA1C1C" w:rsidRDefault="00901750" w:rsidP="00E96BAD">
            <w:pPr>
              <w:spacing w:before="0" w:after="0"/>
              <w:jc w:val="center"/>
              <w:rPr>
                <w:sz w:val="18"/>
                <w:szCs w:val="18"/>
              </w:rPr>
            </w:pPr>
          </w:p>
          <w:p w:rsidR="00901750" w:rsidRPr="00BA1C1C" w:rsidRDefault="00901750" w:rsidP="00E96BAD">
            <w:pPr>
              <w:spacing w:before="0" w:after="0"/>
              <w:jc w:val="center"/>
              <w:rPr>
                <w:sz w:val="18"/>
                <w:szCs w:val="18"/>
              </w:rPr>
            </w:pPr>
            <w:r w:rsidRPr="00BA1C1C">
              <w:rPr>
                <w:sz w:val="18"/>
                <w:szCs w:val="18"/>
              </w:rPr>
              <w:t>2</w:t>
            </w:r>
          </w:p>
          <w:p w:rsidR="00901750" w:rsidRPr="00BA1C1C" w:rsidRDefault="00901750" w:rsidP="00E96BAD">
            <w:pPr>
              <w:spacing w:before="0" w:after="0"/>
              <w:jc w:val="center"/>
              <w:rPr>
                <w:sz w:val="18"/>
                <w:szCs w:val="18"/>
              </w:rPr>
            </w:pPr>
            <w:r w:rsidRPr="00BA1C1C">
              <w:rPr>
                <w:sz w:val="18"/>
                <w:szCs w:val="18"/>
              </w:rPr>
              <w:t>4</w:t>
            </w:r>
          </w:p>
          <w:p w:rsidR="00901750" w:rsidRPr="00BA1C1C" w:rsidRDefault="00901750" w:rsidP="00E96BAD">
            <w:pPr>
              <w:spacing w:before="0" w:after="0"/>
              <w:jc w:val="center"/>
              <w:rPr>
                <w:sz w:val="18"/>
                <w:szCs w:val="18"/>
              </w:rPr>
            </w:pPr>
          </w:p>
        </w:tc>
        <w:tc>
          <w:tcPr>
            <w:tcW w:w="1471" w:type="pct"/>
            <w:shd w:val="clear" w:color="auto" w:fill="92D050"/>
            <w:vAlign w:val="bottom"/>
          </w:tcPr>
          <w:p w:rsidR="00901750" w:rsidRPr="009F6612" w:rsidRDefault="00901750" w:rsidP="003F62ED">
            <w:pPr>
              <w:jc w:val="left"/>
              <w:rPr>
                <w:sz w:val="16"/>
                <w:szCs w:val="16"/>
              </w:rPr>
            </w:pPr>
            <w:r w:rsidRPr="009F6612">
              <w:rPr>
                <w:sz w:val="16"/>
                <w:szCs w:val="16"/>
              </w:rPr>
              <w:t>Žiadateľ v žiadosti deklaruje súhlas so znížením intenzity pomoci, ak má o to záujem a na základe toho si prizná body. Presný spôsob výpočtu a uplatnenia zníženia intenzity pomoci prostredníctvom zníženia výšky podpory bude určený vo výzve</w:t>
            </w:r>
          </w:p>
          <w:p w:rsidR="00901750" w:rsidRPr="009F6612" w:rsidRDefault="00901750" w:rsidP="003F62ED">
            <w:pPr>
              <w:spacing w:after="0"/>
              <w:rPr>
                <w:sz w:val="16"/>
                <w:szCs w:val="16"/>
              </w:rPr>
            </w:pPr>
            <w:r w:rsidRPr="009F6612">
              <w:rPr>
                <w:sz w:val="16"/>
                <w:szCs w:val="16"/>
              </w:rPr>
              <w:t>Maximálny počet bodov je 4.</w:t>
            </w:r>
          </w:p>
        </w:tc>
      </w:tr>
      <w:tr w:rsidR="00901750" w:rsidRPr="00BA1C1C" w:rsidTr="00E96BAD">
        <w:trPr>
          <w:trHeight w:val="1060"/>
        </w:trPr>
        <w:tc>
          <w:tcPr>
            <w:tcW w:w="350" w:type="pct"/>
            <w:vAlign w:val="center"/>
          </w:tcPr>
          <w:p w:rsidR="00901750" w:rsidRPr="00BA1C1C" w:rsidRDefault="00901750" w:rsidP="003F62ED">
            <w:pPr>
              <w:jc w:val="center"/>
              <w:rPr>
                <w:b/>
                <w:sz w:val="20"/>
              </w:rPr>
            </w:pPr>
            <w:r w:rsidRPr="00BA1C1C">
              <w:rPr>
                <w:b/>
                <w:sz w:val="20"/>
              </w:rPr>
              <w:t>5.</w:t>
            </w:r>
          </w:p>
        </w:tc>
        <w:tc>
          <w:tcPr>
            <w:tcW w:w="2792" w:type="pct"/>
            <w:tcBorders>
              <w:bottom w:val="nil"/>
            </w:tcBorders>
            <w:vAlign w:val="center"/>
          </w:tcPr>
          <w:p w:rsidR="00901750" w:rsidRPr="00BA1C1C" w:rsidRDefault="00901750" w:rsidP="003F62ED">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a skladov,  pričom</w:t>
            </w:r>
          </w:p>
          <w:p w:rsidR="00901750" w:rsidRPr="00BA1C1C" w:rsidRDefault="00901750" w:rsidP="005E22E0">
            <w:pPr>
              <w:pStyle w:val="Odsekzoznamu"/>
              <w:numPr>
                <w:ilvl w:val="1"/>
                <w:numId w:val="30"/>
              </w:numPr>
              <w:spacing w:before="0"/>
              <w:ind w:left="499" w:hanging="357"/>
              <w:contextualSpacing w:val="0"/>
              <w:jc w:val="left"/>
              <w:rPr>
                <w:sz w:val="18"/>
                <w:szCs w:val="18"/>
              </w:rPr>
            </w:pPr>
            <w:r w:rsidRPr="00BA1C1C">
              <w:rPr>
                <w:sz w:val="18"/>
                <w:szCs w:val="18"/>
              </w:rPr>
              <w:t>výdavky na uvedené aktivity dosiahnu aspoň  6</w:t>
            </w:r>
            <w:r>
              <w:rPr>
                <w:sz w:val="18"/>
                <w:szCs w:val="18"/>
              </w:rPr>
              <w:t>0%</w:t>
            </w:r>
            <w:r w:rsidRPr="00BA1C1C">
              <w:rPr>
                <w:sz w:val="18"/>
                <w:szCs w:val="18"/>
              </w:rPr>
              <w:t xml:space="preserve"> oprávnených výdavkov vrátane</w:t>
            </w:r>
          </w:p>
          <w:p w:rsidR="00901750" w:rsidRPr="00BA1C1C" w:rsidRDefault="00901750" w:rsidP="005E22E0">
            <w:pPr>
              <w:pStyle w:val="Odsekzoznamu"/>
              <w:numPr>
                <w:ilvl w:val="1"/>
                <w:numId w:val="30"/>
              </w:numPr>
              <w:spacing w:before="0"/>
              <w:ind w:left="499" w:hanging="357"/>
              <w:contextualSpacing w:val="0"/>
              <w:jc w:val="left"/>
              <w:rPr>
                <w:sz w:val="18"/>
                <w:szCs w:val="18"/>
              </w:rPr>
            </w:pPr>
            <w:r w:rsidRPr="00BA1C1C">
              <w:rPr>
                <w:sz w:val="18"/>
                <w:szCs w:val="18"/>
              </w:rPr>
              <w:t>výdavky na uvedené aktivity dosiahnu aspoň  4</w:t>
            </w:r>
            <w:r>
              <w:rPr>
                <w:sz w:val="18"/>
                <w:szCs w:val="18"/>
              </w:rPr>
              <w:t>0%</w:t>
            </w:r>
            <w:r w:rsidRPr="00BA1C1C">
              <w:rPr>
                <w:sz w:val="18"/>
                <w:szCs w:val="18"/>
              </w:rPr>
              <w:t xml:space="preserve"> oprávnených výdavkov vrátane</w:t>
            </w:r>
          </w:p>
          <w:p w:rsidR="00901750" w:rsidRPr="00BA1C1C" w:rsidRDefault="00901750" w:rsidP="005E22E0">
            <w:pPr>
              <w:pStyle w:val="Odsekzoznamu"/>
              <w:numPr>
                <w:ilvl w:val="1"/>
                <w:numId w:val="30"/>
              </w:numPr>
              <w:spacing w:before="0"/>
              <w:ind w:left="499" w:hanging="357"/>
              <w:contextualSpacing w:val="0"/>
              <w:jc w:val="left"/>
              <w:rPr>
                <w:sz w:val="18"/>
                <w:szCs w:val="18"/>
              </w:rPr>
            </w:pPr>
            <w:r w:rsidRPr="00BA1C1C">
              <w:rPr>
                <w:sz w:val="18"/>
                <w:szCs w:val="18"/>
              </w:rPr>
              <w:t>výdavky na uvedené aktivity dosiahnu aspoň  2</w:t>
            </w:r>
            <w:r>
              <w:rPr>
                <w:sz w:val="18"/>
                <w:szCs w:val="18"/>
              </w:rPr>
              <w:t>0%</w:t>
            </w:r>
            <w:r w:rsidRPr="00BA1C1C">
              <w:rPr>
                <w:sz w:val="18"/>
                <w:szCs w:val="18"/>
              </w:rPr>
              <w:t xml:space="preserve"> oprávnených výdavkov  vrátane</w:t>
            </w:r>
          </w:p>
          <w:p w:rsidR="00901750" w:rsidRPr="00BA1C1C" w:rsidRDefault="00901750" w:rsidP="005E22E0">
            <w:pPr>
              <w:pStyle w:val="Odsekzoznamu"/>
              <w:numPr>
                <w:ilvl w:val="1"/>
                <w:numId w:val="30"/>
              </w:numPr>
              <w:jc w:val="left"/>
              <w:rPr>
                <w:sz w:val="18"/>
                <w:szCs w:val="18"/>
              </w:rPr>
            </w:pPr>
            <w:r w:rsidRPr="00BA1C1C">
              <w:rPr>
                <w:sz w:val="18"/>
                <w:szCs w:val="18"/>
              </w:rPr>
              <w:t>výdavky na uvedené aktivity nedosiahnu  2</w:t>
            </w:r>
            <w:r>
              <w:rPr>
                <w:sz w:val="18"/>
                <w:szCs w:val="18"/>
              </w:rPr>
              <w:t>0%</w:t>
            </w:r>
            <w:r w:rsidRPr="00BA1C1C">
              <w:rPr>
                <w:sz w:val="18"/>
                <w:szCs w:val="18"/>
              </w:rPr>
              <w:t xml:space="preserve"> oprávnených výdavkov</w:t>
            </w:r>
            <w:r>
              <w:rPr>
                <w:sz w:val="18"/>
                <w:szCs w:val="18"/>
              </w:rPr>
              <w:t>.</w:t>
            </w:r>
            <w:r w:rsidRPr="00BA1C1C">
              <w:rPr>
                <w:sz w:val="18"/>
                <w:szCs w:val="18"/>
              </w:rPr>
              <w:t xml:space="preserve">  </w:t>
            </w:r>
          </w:p>
        </w:tc>
        <w:tc>
          <w:tcPr>
            <w:tcW w:w="387" w:type="pct"/>
            <w:tcBorders>
              <w:bottom w:val="nil"/>
            </w:tcBorders>
            <w:vAlign w:val="center"/>
          </w:tcPr>
          <w:p w:rsidR="00901750" w:rsidRDefault="00901750" w:rsidP="00E96BAD">
            <w:pPr>
              <w:spacing w:before="0" w:after="0"/>
              <w:jc w:val="center"/>
              <w:rPr>
                <w:sz w:val="18"/>
                <w:szCs w:val="18"/>
              </w:rPr>
            </w:pPr>
          </w:p>
          <w:p w:rsidR="00901750" w:rsidRDefault="00901750" w:rsidP="00E96BAD">
            <w:pPr>
              <w:spacing w:before="0" w:after="0"/>
              <w:jc w:val="center"/>
              <w:rPr>
                <w:sz w:val="18"/>
                <w:szCs w:val="18"/>
              </w:rPr>
            </w:pPr>
          </w:p>
          <w:p w:rsidR="00901750" w:rsidRDefault="00901750" w:rsidP="00E96BAD">
            <w:pPr>
              <w:spacing w:before="0" w:after="0"/>
              <w:jc w:val="center"/>
              <w:rPr>
                <w:sz w:val="18"/>
                <w:szCs w:val="18"/>
              </w:rPr>
            </w:pPr>
          </w:p>
          <w:p w:rsidR="00901750" w:rsidRPr="00BA1C1C" w:rsidRDefault="00901750" w:rsidP="00E96BAD">
            <w:pPr>
              <w:spacing w:before="0" w:after="0"/>
              <w:jc w:val="center"/>
              <w:rPr>
                <w:sz w:val="18"/>
                <w:szCs w:val="18"/>
              </w:rPr>
            </w:pPr>
            <w:r w:rsidRPr="00BA1C1C">
              <w:rPr>
                <w:sz w:val="18"/>
                <w:szCs w:val="18"/>
              </w:rPr>
              <w:t>23</w:t>
            </w:r>
          </w:p>
          <w:p w:rsidR="00901750" w:rsidRDefault="00901750" w:rsidP="00E96BAD">
            <w:pPr>
              <w:spacing w:before="0" w:after="0"/>
              <w:jc w:val="center"/>
              <w:rPr>
                <w:sz w:val="18"/>
                <w:szCs w:val="18"/>
              </w:rPr>
            </w:pPr>
          </w:p>
          <w:p w:rsidR="00901750" w:rsidRPr="00BA1C1C" w:rsidRDefault="00901750" w:rsidP="00E96BAD">
            <w:pPr>
              <w:spacing w:before="0" w:after="0"/>
              <w:jc w:val="center"/>
              <w:rPr>
                <w:sz w:val="18"/>
                <w:szCs w:val="18"/>
              </w:rPr>
            </w:pPr>
            <w:r w:rsidRPr="00BA1C1C">
              <w:rPr>
                <w:sz w:val="18"/>
                <w:szCs w:val="18"/>
              </w:rPr>
              <w:t>20</w:t>
            </w:r>
          </w:p>
          <w:p w:rsidR="00901750" w:rsidRDefault="00901750" w:rsidP="00E96BAD">
            <w:pPr>
              <w:spacing w:before="0" w:after="0"/>
              <w:jc w:val="center"/>
              <w:rPr>
                <w:sz w:val="18"/>
                <w:szCs w:val="18"/>
              </w:rPr>
            </w:pPr>
          </w:p>
          <w:p w:rsidR="00901750" w:rsidRDefault="00901750" w:rsidP="00E96BAD">
            <w:pPr>
              <w:spacing w:before="0" w:after="0"/>
              <w:jc w:val="center"/>
              <w:rPr>
                <w:sz w:val="18"/>
                <w:szCs w:val="18"/>
              </w:rPr>
            </w:pPr>
          </w:p>
          <w:p w:rsidR="00901750" w:rsidRPr="00BA1C1C" w:rsidRDefault="00901750" w:rsidP="00E96BAD">
            <w:pPr>
              <w:spacing w:before="0" w:after="0"/>
              <w:jc w:val="center"/>
              <w:rPr>
                <w:sz w:val="18"/>
                <w:szCs w:val="18"/>
              </w:rPr>
            </w:pPr>
            <w:r w:rsidRPr="00BA1C1C">
              <w:rPr>
                <w:sz w:val="18"/>
                <w:szCs w:val="18"/>
              </w:rPr>
              <w:t>16</w:t>
            </w:r>
          </w:p>
          <w:p w:rsidR="00901750" w:rsidRDefault="00901750" w:rsidP="00E96BAD">
            <w:pPr>
              <w:spacing w:before="0" w:after="0"/>
              <w:jc w:val="center"/>
              <w:rPr>
                <w:sz w:val="18"/>
                <w:szCs w:val="18"/>
              </w:rPr>
            </w:pPr>
          </w:p>
          <w:p w:rsidR="00901750" w:rsidRPr="00BA1C1C" w:rsidRDefault="00901750" w:rsidP="00E96BAD">
            <w:pPr>
              <w:spacing w:before="0" w:after="0"/>
              <w:jc w:val="center"/>
              <w:rPr>
                <w:sz w:val="18"/>
                <w:szCs w:val="18"/>
              </w:rPr>
            </w:pPr>
            <w:r w:rsidRPr="00BA1C1C">
              <w:rPr>
                <w:sz w:val="18"/>
                <w:szCs w:val="18"/>
              </w:rPr>
              <w:t>10</w:t>
            </w:r>
          </w:p>
        </w:tc>
        <w:tc>
          <w:tcPr>
            <w:tcW w:w="1471" w:type="pct"/>
            <w:shd w:val="clear" w:color="auto" w:fill="92D050"/>
            <w:vAlign w:val="center"/>
          </w:tcPr>
          <w:p w:rsidR="00901750" w:rsidRPr="009F6612" w:rsidRDefault="00901750" w:rsidP="00901750">
            <w:pPr>
              <w:pStyle w:val="Textpoznmkypodiarou"/>
              <w:spacing w:before="120"/>
              <w:rPr>
                <w:sz w:val="16"/>
                <w:szCs w:val="16"/>
              </w:rPr>
            </w:pPr>
            <w:r w:rsidRPr="009F6612">
              <w:rPr>
                <w:sz w:val="16"/>
                <w:szCs w:val="16"/>
              </w:rPr>
              <w:t xml:space="preserve">Maximálny počet bodov je 23. </w:t>
            </w:r>
          </w:p>
        </w:tc>
      </w:tr>
      <w:tr w:rsidR="00901750" w:rsidRPr="00BA1C1C" w:rsidTr="00E96BAD">
        <w:trPr>
          <w:trHeight w:val="623"/>
        </w:trPr>
        <w:tc>
          <w:tcPr>
            <w:tcW w:w="350" w:type="pct"/>
            <w:tcBorders>
              <w:bottom w:val="double" w:sz="4" w:space="0" w:color="auto"/>
            </w:tcBorders>
            <w:vAlign w:val="center"/>
          </w:tcPr>
          <w:p w:rsidR="00901750" w:rsidRPr="00BA1C1C" w:rsidRDefault="00901750" w:rsidP="003F62ED">
            <w:pPr>
              <w:jc w:val="center"/>
              <w:rPr>
                <w:b/>
                <w:sz w:val="20"/>
              </w:rPr>
            </w:pPr>
            <w:r w:rsidRPr="00BA1C1C">
              <w:rPr>
                <w:b/>
                <w:sz w:val="20"/>
              </w:rPr>
              <w:t>6.</w:t>
            </w:r>
          </w:p>
        </w:tc>
        <w:tc>
          <w:tcPr>
            <w:tcW w:w="2792" w:type="pct"/>
            <w:tcBorders>
              <w:bottom w:val="double" w:sz="4" w:space="0" w:color="auto"/>
            </w:tcBorders>
            <w:vAlign w:val="center"/>
          </w:tcPr>
          <w:p w:rsidR="00901750" w:rsidRPr="00BA1C1C" w:rsidRDefault="00901750" w:rsidP="00333476">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901750" w:rsidRPr="00BA1C1C" w:rsidRDefault="00901750" w:rsidP="00E96BAD">
            <w:pPr>
              <w:spacing w:before="0"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rsidR="00901750" w:rsidRPr="009F6612" w:rsidRDefault="00901750" w:rsidP="00333476">
            <w:pPr>
              <w:jc w:val="left"/>
              <w:rPr>
                <w:sz w:val="16"/>
                <w:szCs w:val="16"/>
              </w:rPr>
            </w:pPr>
            <w:r w:rsidRPr="009F6612">
              <w:rPr>
                <w:sz w:val="16"/>
                <w:szCs w:val="16"/>
              </w:rPr>
              <w:t>Spôsob uplatňovania bude uvedený v usmernení MPRV SR  resp. v zmluve o NFP.</w:t>
            </w:r>
          </w:p>
        </w:tc>
      </w:tr>
      <w:tr w:rsidR="00901750" w:rsidRPr="00BA1C1C" w:rsidTr="00E96BAD">
        <w:trPr>
          <w:trHeight w:val="1026"/>
        </w:trPr>
        <w:tc>
          <w:tcPr>
            <w:tcW w:w="350" w:type="pct"/>
            <w:tcBorders>
              <w:top w:val="double" w:sz="4" w:space="0" w:color="auto"/>
              <w:bottom w:val="double" w:sz="4" w:space="0" w:color="auto"/>
            </w:tcBorders>
            <w:vAlign w:val="center"/>
          </w:tcPr>
          <w:p w:rsidR="00901750" w:rsidRPr="00BA1C1C" w:rsidRDefault="00901750" w:rsidP="003F62ED">
            <w:pPr>
              <w:jc w:val="center"/>
              <w:rPr>
                <w:b/>
                <w:sz w:val="20"/>
              </w:rPr>
            </w:pPr>
            <w:r w:rsidRPr="00BA1C1C">
              <w:rPr>
                <w:b/>
                <w:sz w:val="20"/>
              </w:rPr>
              <w:t>7.</w:t>
            </w:r>
          </w:p>
        </w:tc>
        <w:tc>
          <w:tcPr>
            <w:tcW w:w="2792" w:type="pct"/>
            <w:tcBorders>
              <w:top w:val="double" w:sz="4" w:space="0" w:color="auto"/>
              <w:bottom w:val="double" w:sz="4" w:space="0" w:color="auto"/>
            </w:tcBorders>
            <w:vAlign w:val="center"/>
          </w:tcPr>
          <w:p w:rsidR="00901750" w:rsidRPr="00BA1C1C" w:rsidRDefault="00901750" w:rsidP="00333476">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neprekročia 4</w:t>
            </w:r>
            <w:r>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901750" w:rsidRPr="00BA1C1C" w:rsidRDefault="00901750" w:rsidP="00E96BAD">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901750" w:rsidRPr="009F6612" w:rsidRDefault="00901750" w:rsidP="00333476">
            <w:pPr>
              <w:jc w:val="left"/>
              <w:rPr>
                <w:sz w:val="16"/>
                <w:szCs w:val="16"/>
              </w:rPr>
            </w:pPr>
          </w:p>
        </w:tc>
      </w:tr>
      <w:tr w:rsidR="00901750" w:rsidRPr="00BA1C1C" w:rsidTr="00E96BAD">
        <w:trPr>
          <w:trHeight w:val="396"/>
        </w:trPr>
        <w:tc>
          <w:tcPr>
            <w:tcW w:w="350" w:type="pct"/>
            <w:tcBorders>
              <w:top w:val="double" w:sz="4" w:space="0" w:color="auto"/>
              <w:bottom w:val="double" w:sz="4" w:space="0" w:color="auto"/>
            </w:tcBorders>
            <w:vAlign w:val="center"/>
          </w:tcPr>
          <w:p w:rsidR="00901750" w:rsidRPr="00BA1C1C" w:rsidRDefault="00901750" w:rsidP="003F62ED">
            <w:pPr>
              <w:jc w:val="center"/>
              <w:rPr>
                <w:b/>
                <w:sz w:val="20"/>
              </w:rPr>
            </w:pPr>
            <w:r w:rsidRPr="00BA1C1C">
              <w:rPr>
                <w:b/>
                <w:sz w:val="20"/>
              </w:rPr>
              <w:t>8.</w:t>
            </w:r>
          </w:p>
        </w:tc>
        <w:tc>
          <w:tcPr>
            <w:tcW w:w="2792" w:type="pct"/>
            <w:tcBorders>
              <w:top w:val="double" w:sz="4" w:space="0" w:color="auto"/>
              <w:bottom w:val="double" w:sz="4" w:space="0" w:color="auto"/>
            </w:tcBorders>
            <w:vAlign w:val="center"/>
          </w:tcPr>
          <w:p w:rsidR="00901750" w:rsidRPr="00BA1C1C" w:rsidRDefault="00901750" w:rsidP="009F6612">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dosiahnuť ho do dvoch rokov od realizácie investície</w:t>
            </w:r>
            <w:r>
              <w:rPr>
                <w:sz w:val="18"/>
                <w:szCs w:val="18"/>
                <w:lang w:bidi="x-none"/>
              </w:rPr>
              <w:t>.</w:t>
            </w:r>
          </w:p>
        </w:tc>
        <w:tc>
          <w:tcPr>
            <w:tcW w:w="387" w:type="pct"/>
            <w:tcBorders>
              <w:top w:val="double" w:sz="4" w:space="0" w:color="auto"/>
              <w:bottom w:val="double" w:sz="4" w:space="0" w:color="auto"/>
            </w:tcBorders>
            <w:vAlign w:val="center"/>
          </w:tcPr>
          <w:p w:rsidR="00901750" w:rsidRPr="00BA1C1C" w:rsidRDefault="00901750" w:rsidP="00E96BAD">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901750" w:rsidRPr="009F6612" w:rsidRDefault="00901750" w:rsidP="00333476">
            <w:pPr>
              <w:jc w:val="left"/>
              <w:rPr>
                <w:sz w:val="16"/>
                <w:szCs w:val="16"/>
              </w:rPr>
            </w:pPr>
          </w:p>
        </w:tc>
      </w:tr>
      <w:tr w:rsidR="00901750" w:rsidRPr="00BA1C1C" w:rsidTr="00E96BAD">
        <w:trPr>
          <w:trHeight w:val="623"/>
        </w:trPr>
        <w:tc>
          <w:tcPr>
            <w:tcW w:w="350" w:type="pct"/>
            <w:tcBorders>
              <w:top w:val="double" w:sz="4" w:space="0" w:color="auto"/>
              <w:bottom w:val="double" w:sz="4" w:space="0" w:color="auto"/>
            </w:tcBorders>
            <w:vAlign w:val="center"/>
          </w:tcPr>
          <w:p w:rsidR="00901750" w:rsidRPr="00BA1C1C" w:rsidRDefault="00901750" w:rsidP="003F62ED">
            <w:pPr>
              <w:jc w:val="center"/>
              <w:rPr>
                <w:b/>
                <w:sz w:val="20"/>
              </w:rPr>
            </w:pPr>
            <w:r w:rsidRPr="00BA1C1C">
              <w:rPr>
                <w:b/>
                <w:sz w:val="20"/>
              </w:rPr>
              <w:t>9.</w:t>
            </w:r>
          </w:p>
        </w:tc>
        <w:tc>
          <w:tcPr>
            <w:tcW w:w="2792" w:type="pct"/>
            <w:tcBorders>
              <w:top w:val="double" w:sz="4" w:space="0" w:color="auto"/>
              <w:bottom w:val="double" w:sz="4" w:space="0" w:color="auto"/>
            </w:tcBorders>
            <w:vAlign w:val="center"/>
          </w:tcPr>
          <w:p w:rsidR="00901750" w:rsidRPr="00BA1C1C" w:rsidRDefault="00901750" w:rsidP="00333476">
            <w:pPr>
              <w:spacing w:after="0"/>
              <w:jc w:val="left"/>
              <w:rPr>
                <w:bCs/>
                <w:sz w:val="18"/>
                <w:szCs w:val="18"/>
              </w:rPr>
            </w:pPr>
            <w:r w:rsidRPr="00BA1C1C">
              <w:rPr>
                <w:sz w:val="18"/>
                <w:szCs w:val="18"/>
              </w:rPr>
              <w:t>Súčasťou investície je zavedenie inovatívnej technológie alebo investícia prispeje k zvýšeniu produkcie alebo k zvýšeniu kvality produkcie</w:t>
            </w:r>
            <w:r>
              <w:rPr>
                <w:sz w:val="18"/>
                <w:szCs w:val="18"/>
              </w:rPr>
              <w:t>.</w:t>
            </w:r>
          </w:p>
        </w:tc>
        <w:tc>
          <w:tcPr>
            <w:tcW w:w="387" w:type="pct"/>
            <w:tcBorders>
              <w:top w:val="double" w:sz="4" w:space="0" w:color="auto"/>
              <w:bottom w:val="double" w:sz="4" w:space="0" w:color="auto"/>
            </w:tcBorders>
            <w:vAlign w:val="center"/>
          </w:tcPr>
          <w:p w:rsidR="00901750" w:rsidRPr="00BA1C1C" w:rsidRDefault="00901750" w:rsidP="00E96BAD">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901750" w:rsidRPr="009F6612" w:rsidRDefault="00901750" w:rsidP="00333476">
            <w:pPr>
              <w:jc w:val="left"/>
              <w:rPr>
                <w:sz w:val="16"/>
                <w:szCs w:val="16"/>
              </w:rPr>
            </w:pPr>
            <w:r w:rsidRPr="009F6612">
              <w:rPr>
                <w:sz w:val="16"/>
                <w:szCs w:val="16"/>
              </w:rPr>
              <w:t xml:space="preserve">Žiadateľ uvedené popíše v projekte realizácie. Pri priznaní bodov za zavedenie inovatívnej technológie je potrebné stanovisko NPPC – VUP  alebo NPPC - TSUP Rovinka </w:t>
            </w:r>
          </w:p>
        </w:tc>
      </w:tr>
      <w:tr w:rsidR="00333476" w:rsidRPr="00BA1C1C" w:rsidTr="00E96BAD">
        <w:trPr>
          <w:trHeight w:val="623"/>
        </w:trPr>
        <w:tc>
          <w:tcPr>
            <w:tcW w:w="350" w:type="pct"/>
            <w:tcBorders>
              <w:top w:val="double" w:sz="4" w:space="0" w:color="auto"/>
              <w:bottom w:val="double" w:sz="4" w:space="0" w:color="auto"/>
            </w:tcBorders>
            <w:vAlign w:val="center"/>
          </w:tcPr>
          <w:p w:rsidR="00333476" w:rsidRPr="00BA1C1C" w:rsidRDefault="00333476" w:rsidP="003F62ED">
            <w:pPr>
              <w:jc w:val="center"/>
              <w:rPr>
                <w:b/>
                <w:sz w:val="20"/>
              </w:rPr>
            </w:pPr>
            <w:r w:rsidRPr="00BA1C1C">
              <w:rPr>
                <w:b/>
                <w:sz w:val="20"/>
              </w:rPr>
              <w:lastRenderedPageBreak/>
              <w:t>10.</w:t>
            </w:r>
          </w:p>
        </w:tc>
        <w:tc>
          <w:tcPr>
            <w:tcW w:w="2792" w:type="pct"/>
            <w:tcBorders>
              <w:top w:val="double" w:sz="4" w:space="0" w:color="auto"/>
              <w:bottom w:val="double" w:sz="4" w:space="0" w:color="auto"/>
            </w:tcBorders>
            <w:vAlign w:val="center"/>
          </w:tcPr>
          <w:p w:rsidR="00333476" w:rsidRPr="00BA1C1C" w:rsidRDefault="00333476" w:rsidP="00333476">
            <w:pPr>
              <w:spacing w:after="0"/>
              <w:jc w:val="left"/>
              <w:rPr>
                <w:sz w:val="18"/>
                <w:szCs w:val="18"/>
              </w:rPr>
            </w:pPr>
            <w:r w:rsidRPr="00BA1C1C">
              <w:rPr>
                <w:sz w:val="18"/>
                <w:szCs w:val="18"/>
              </w:rPr>
              <w:t xml:space="preserve">Projekt prispieva k cieľom zadefinovaným v Koncepcii rozvoja potravinárskeho priemyslu 2014-2020  pre jednotlivé druhy potravinárskych priemyslov. </w:t>
            </w:r>
          </w:p>
        </w:tc>
        <w:tc>
          <w:tcPr>
            <w:tcW w:w="387" w:type="pct"/>
            <w:tcBorders>
              <w:top w:val="double" w:sz="4" w:space="0" w:color="auto"/>
              <w:bottom w:val="double" w:sz="4" w:space="0" w:color="auto"/>
            </w:tcBorders>
            <w:vAlign w:val="center"/>
          </w:tcPr>
          <w:p w:rsidR="00333476" w:rsidRPr="00BA1C1C" w:rsidRDefault="00333476" w:rsidP="00E96BAD">
            <w:pPr>
              <w:spacing w:before="0" w:after="0"/>
              <w:jc w:val="center"/>
              <w:rPr>
                <w:sz w:val="18"/>
                <w:szCs w:val="18"/>
              </w:rPr>
            </w:pPr>
          </w:p>
          <w:p w:rsidR="00333476" w:rsidRPr="00BA1C1C" w:rsidRDefault="00333476" w:rsidP="00E96BAD">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333476" w:rsidRPr="009F6612" w:rsidRDefault="00333476" w:rsidP="00333476">
            <w:pPr>
              <w:jc w:val="left"/>
              <w:rPr>
                <w:sz w:val="16"/>
                <w:szCs w:val="16"/>
              </w:rPr>
            </w:pPr>
            <w:r w:rsidRPr="009F6612">
              <w:rPr>
                <w:sz w:val="16"/>
                <w:szCs w:val="16"/>
              </w:rPr>
              <w:t xml:space="preserve">Žiadateľ uvedené popíše v projekte realizácie. </w:t>
            </w:r>
          </w:p>
        </w:tc>
      </w:tr>
      <w:tr w:rsidR="0003791A" w:rsidRPr="00BA1C1C" w:rsidTr="00E96BAD">
        <w:trPr>
          <w:trHeight w:val="623"/>
        </w:trPr>
        <w:tc>
          <w:tcPr>
            <w:tcW w:w="350" w:type="pct"/>
            <w:tcBorders>
              <w:top w:val="double" w:sz="4" w:space="0" w:color="auto"/>
              <w:bottom w:val="double" w:sz="4" w:space="0" w:color="auto"/>
            </w:tcBorders>
            <w:vAlign w:val="center"/>
          </w:tcPr>
          <w:p w:rsidR="0003791A" w:rsidRPr="00BA1C1C" w:rsidRDefault="0003791A" w:rsidP="003F62ED">
            <w:pPr>
              <w:jc w:val="center"/>
              <w:rPr>
                <w:b/>
                <w:sz w:val="20"/>
              </w:rPr>
            </w:pPr>
            <w:r w:rsidRPr="00BA1C1C">
              <w:rPr>
                <w:b/>
                <w:sz w:val="20"/>
              </w:rPr>
              <w:t>1</w:t>
            </w:r>
            <w:r w:rsidR="00BD6287" w:rsidRPr="00BA1C1C">
              <w:rPr>
                <w:b/>
                <w:sz w:val="20"/>
              </w:rPr>
              <w:t>1</w:t>
            </w:r>
            <w:r w:rsidRPr="00BA1C1C">
              <w:rPr>
                <w:b/>
                <w:sz w:val="20"/>
              </w:rPr>
              <w:t>.</w:t>
            </w:r>
          </w:p>
        </w:tc>
        <w:tc>
          <w:tcPr>
            <w:tcW w:w="2792" w:type="pct"/>
            <w:tcBorders>
              <w:top w:val="double" w:sz="4" w:space="0" w:color="auto"/>
              <w:bottom w:val="double" w:sz="4" w:space="0" w:color="auto"/>
            </w:tcBorders>
            <w:vAlign w:val="center"/>
          </w:tcPr>
          <w:p w:rsidR="0003791A" w:rsidRPr="00BA1C1C" w:rsidRDefault="0003791A" w:rsidP="00333476">
            <w:pPr>
              <w:spacing w:after="0"/>
              <w:jc w:val="left"/>
              <w:rPr>
                <w:sz w:val="18"/>
                <w:szCs w:val="18"/>
              </w:rPr>
            </w:pPr>
            <w:r w:rsidRPr="00BA1C1C">
              <w:rPr>
                <w:sz w:val="20"/>
              </w:rPr>
              <w:t>H</w:t>
            </w:r>
            <w:r w:rsidRPr="00BA1C1C">
              <w:rPr>
                <w:sz w:val="18"/>
                <w:szCs w:val="18"/>
              </w:rPr>
              <w:t>odnotenie kvality projektu – kvalitatívne hodnotenie</w:t>
            </w:r>
          </w:p>
          <w:p w:rsidR="00AE3E33" w:rsidRPr="00BA1C1C" w:rsidRDefault="0003791A" w:rsidP="005E22E0">
            <w:pPr>
              <w:pStyle w:val="Odsekzoznamu"/>
              <w:numPr>
                <w:ilvl w:val="0"/>
                <w:numId w:val="186"/>
              </w:numPr>
              <w:spacing w:after="0"/>
              <w:jc w:val="left"/>
              <w:rPr>
                <w:sz w:val="18"/>
                <w:szCs w:val="18"/>
              </w:rPr>
            </w:pPr>
            <w:r w:rsidRPr="00BA1C1C">
              <w:rPr>
                <w:sz w:val="18"/>
                <w:szCs w:val="18"/>
              </w:rPr>
              <w:t>vhodnosť, účelnosť a komplexnosť projektu</w:t>
            </w:r>
          </w:p>
          <w:p w:rsidR="0003791A" w:rsidRPr="00BA1C1C" w:rsidRDefault="0003791A" w:rsidP="005E22E0">
            <w:pPr>
              <w:pStyle w:val="Odsekzoznamu"/>
              <w:numPr>
                <w:ilvl w:val="0"/>
                <w:numId w:val="186"/>
              </w:numPr>
              <w:spacing w:after="0"/>
              <w:jc w:val="left"/>
              <w:rPr>
                <w:sz w:val="18"/>
                <w:szCs w:val="18"/>
              </w:rPr>
            </w:pPr>
            <w:r w:rsidRPr="00BA1C1C">
              <w:rPr>
                <w:sz w:val="18"/>
                <w:szCs w:val="18"/>
              </w:rPr>
              <w:t>spôsob realizácie projektu</w:t>
            </w:r>
          </w:p>
          <w:p w:rsidR="0003791A" w:rsidRPr="00BA1C1C" w:rsidRDefault="0003791A" w:rsidP="005E22E0">
            <w:pPr>
              <w:pStyle w:val="Odsekzoznamu"/>
              <w:numPr>
                <w:ilvl w:val="0"/>
                <w:numId w:val="186"/>
              </w:numPr>
              <w:spacing w:after="0"/>
              <w:jc w:val="left"/>
              <w:rPr>
                <w:sz w:val="18"/>
                <w:szCs w:val="18"/>
              </w:rPr>
            </w:pPr>
            <w:r w:rsidRPr="00BA1C1C">
              <w:rPr>
                <w:sz w:val="18"/>
                <w:szCs w:val="18"/>
              </w:rPr>
              <w:t>rozpočet a nákladová efektívnosť</w:t>
            </w:r>
          </w:p>
          <w:p w:rsidR="0003791A" w:rsidRPr="00BA1C1C" w:rsidRDefault="0003791A" w:rsidP="005E22E0">
            <w:pPr>
              <w:pStyle w:val="Odsekzoznamu"/>
              <w:numPr>
                <w:ilvl w:val="0"/>
                <w:numId w:val="186"/>
              </w:numPr>
              <w:spacing w:after="0"/>
              <w:jc w:val="left"/>
              <w:rPr>
                <w:sz w:val="18"/>
                <w:szCs w:val="18"/>
              </w:rPr>
            </w:pPr>
            <w:r w:rsidRPr="00BA1C1C">
              <w:rPr>
                <w:sz w:val="18"/>
                <w:szCs w:val="18"/>
              </w:rPr>
              <w:t>administratívna, odborná a technická kapacita</w:t>
            </w:r>
          </w:p>
          <w:p w:rsidR="0003791A" w:rsidRPr="00BA1C1C" w:rsidRDefault="0003791A" w:rsidP="005E22E0">
            <w:pPr>
              <w:pStyle w:val="Odsekzoznamu"/>
              <w:numPr>
                <w:ilvl w:val="0"/>
                <w:numId w:val="186"/>
              </w:numPr>
              <w:spacing w:after="0"/>
              <w:jc w:val="left"/>
              <w:rPr>
                <w:sz w:val="18"/>
                <w:szCs w:val="18"/>
              </w:rPr>
            </w:pPr>
            <w:r w:rsidRPr="00BA1C1C">
              <w:rPr>
                <w:sz w:val="18"/>
                <w:szCs w:val="18"/>
              </w:rPr>
              <w:t>udržateľnosť projektu</w:t>
            </w:r>
            <w:r w:rsidR="009F6612">
              <w:rPr>
                <w:sz w:val="18"/>
                <w:szCs w:val="18"/>
              </w:rPr>
              <w:t>.</w:t>
            </w:r>
          </w:p>
        </w:tc>
        <w:tc>
          <w:tcPr>
            <w:tcW w:w="387" w:type="pct"/>
            <w:tcBorders>
              <w:top w:val="double" w:sz="4" w:space="0" w:color="auto"/>
              <w:bottom w:val="double" w:sz="4" w:space="0" w:color="auto"/>
            </w:tcBorders>
            <w:vAlign w:val="center"/>
          </w:tcPr>
          <w:p w:rsidR="0003791A" w:rsidRPr="00BA1C1C" w:rsidRDefault="00901750" w:rsidP="00901750">
            <w:pPr>
              <w:spacing w:before="0" w:after="0"/>
              <w:jc w:val="center"/>
              <w:rPr>
                <w:sz w:val="18"/>
                <w:szCs w:val="18"/>
              </w:rPr>
            </w:pPr>
            <w:r w:rsidRPr="00BA1C1C">
              <w:rPr>
                <w:sz w:val="18"/>
                <w:szCs w:val="18"/>
              </w:rPr>
              <w:t>M</w:t>
            </w:r>
            <w:r w:rsidR="0003791A" w:rsidRPr="00BA1C1C">
              <w:rPr>
                <w:sz w:val="18"/>
                <w:szCs w:val="18"/>
              </w:rPr>
              <w:t>ax 35</w:t>
            </w:r>
          </w:p>
        </w:tc>
        <w:tc>
          <w:tcPr>
            <w:tcW w:w="1471" w:type="pct"/>
            <w:tcBorders>
              <w:top w:val="double" w:sz="4" w:space="0" w:color="auto"/>
              <w:bottom w:val="double" w:sz="4" w:space="0" w:color="auto"/>
            </w:tcBorders>
            <w:shd w:val="clear" w:color="auto" w:fill="92D050"/>
            <w:vAlign w:val="center"/>
          </w:tcPr>
          <w:p w:rsidR="0003791A" w:rsidRPr="009F6612" w:rsidRDefault="0003791A" w:rsidP="00333476">
            <w:pPr>
              <w:jc w:val="left"/>
              <w:rPr>
                <w:sz w:val="16"/>
                <w:szCs w:val="16"/>
              </w:rPr>
            </w:pPr>
            <w:r w:rsidRPr="009F6612">
              <w:rPr>
                <w:sz w:val="16"/>
                <w:szCs w:val="16"/>
              </w:rPr>
              <w:t>Spolu maximálne 35 bodov.</w:t>
            </w:r>
          </w:p>
          <w:p w:rsidR="00F973AF" w:rsidRPr="009F6612" w:rsidRDefault="00F973AF" w:rsidP="00333476">
            <w:pPr>
              <w:jc w:val="left"/>
              <w:rPr>
                <w:sz w:val="16"/>
                <w:szCs w:val="16"/>
              </w:rPr>
            </w:pPr>
            <w:r w:rsidRPr="009F6612">
              <w:rPr>
                <w:sz w:val="16"/>
                <w:szCs w:val="16"/>
              </w:rPr>
              <w:t>Body sa uplatnia podľa tabuľky Hodnotenia kvality projektu uvedenej nižšie.</w:t>
            </w:r>
          </w:p>
        </w:tc>
      </w:tr>
      <w:tr w:rsidR="0003791A" w:rsidRPr="00BA1C1C" w:rsidTr="00E96BAD">
        <w:trPr>
          <w:trHeight w:val="440"/>
        </w:trPr>
        <w:tc>
          <w:tcPr>
            <w:tcW w:w="3142" w:type="pct"/>
            <w:gridSpan w:val="2"/>
            <w:tcBorders>
              <w:top w:val="double" w:sz="4" w:space="0" w:color="auto"/>
            </w:tcBorders>
            <w:shd w:val="clear" w:color="auto" w:fill="92D050"/>
            <w:vAlign w:val="center"/>
          </w:tcPr>
          <w:p w:rsidR="0003791A" w:rsidRPr="00BA1C1C" w:rsidRDefault="0003791A"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03791A" w:rsidRPr="00BA1C1C" w:rsidRDefault="0003791A" w:rsidP="00E96BAD">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03791A" w:rsidRPr="009F6612" w:rsidRDefault="0003791A" w:rsidP="003F62ED">
            <w:pPr>
              <w:jc w:val="center"/>
              <w:rPr>
                <w:b/>
                <w:sz w:val="16"/>
                <w:szCs w:val="16"/>
              </w:rPr>
            </w:pPr>
          </w:p>
        </w:tc>
      </w:tr>
    </w:tbl>
    <w:p w:rsidR="00FC64F8" w:rsidRPr="00BA1C1C" w:rsidRDefault="00FC64F8" w:rsidP="003F62ED">
      <w:pPr>
        <w:jc w:val="left"/>
      </w:pPr>
    </w:p>
    <w:p w:rsidR="001F6ABE" w:rsidRPr="00333476" w:rsidRDefault="00FC64F8" w:rsidP="003F62ED">
      <w:pPr>
        <w:jc w:val="left"/>
        <w:rPr>
          <w:b/>
        </w:rPr>
      </w:pPr>
      <w:r w:rsidRPr="00333476">
        <w:rPr>
          <w:b/>
        </w:rPr>
        <w:t xml:space="preserve">Oblasť </w:t>
      </w:r>
      <w:r w:rsidR="00A64BE6" w:rsidRPr="00333476">
        <w:rPr>
          <w:b/>
        </w:rPr>
        <w:t>3:</w:t>
      </w:r>
      <w:r w:rsidR="001F6ABE" w:rsidRPr="00333476">
        <w:rPr>
          <w:b/>
        </w:rPr>
        <w:t xml:space="preserve"> </w:t>
      </w:r>
      <w:r w:rsidR="00874535" w:rsidRPr="00333476">
        <w:rPr>
          <w:b/>
        </w:rPr>
        <w:t>Mlynský, pekárenský, pečivá</w:t>
      </w:r>
      <w:r w:rsidR="00A64BE6" w:rsidRPr="00333476">
        <w:rPr>
          <w:b/>
        </w:rPr>
        <w:t>renský a cukrovinkársky priemysel</w:t>
      </w:r>
    </w:p>
    <w:p w:rsidR="00655FF5" w:rsidRPr="00BA1C1C" w:rsidRDefault="00874535" w:rsidP="003F62ED">
      <w:pPr>
        <w:rPr>
          <w:sz w:val="22"/>
        </w:rPr>
      </w:pPr>
      <w:r>
        <w:rPr>
          <w:sz w:val="22"/>
        </w:rPr>
        <w:t>3.A  - do 25</w:t>
      </w:r>
      <w:r w:rsidR="00655FF5"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546696" w:rsidRPr="00BA1C1C" w:rsidTr="009F6612">
        <w:trPr>
          <w:cantSplit/>
          <w:trHeight w:val="479"/>
        </w:trPr>
        <w:tc>
          <w:tcPr>
            <w:tcW w:w="350" w:type="pct"/>
            <w:shd w:val="clear" w:color="auto" w:fill="92D050"/>
            <w:vAlign w:val="center"/>
          </w:tcPr>
          <w:p w:rsidR="00546696" w:rsidRPr="00BA1C1C" w:rsidRDefault="00546696" w:rsidP="003F62ED">
            <w:pPr>
              <w:jc w:val="center"/>
              <w:rPr>
                <w:b/>
                <w:sz w:val="18"/>
                <w:szCs w:val="18"/>
              </w:rPr>
            </w:pPr>
            <w:r w:rsidRPr="00BA1C1C">
              <w:rPr>
                <w:b/>
                <w:sz w:val="18"/>
                <w:szCs w:val="18"/>
              </w:rPr>
              <w:t>P. č.</w:t>
            </w:r>
          </w:p>
        </w:tc>
        <w:tc>
          <w:tcPr>
            <w:tcW w:w="2792" w:type="pct"/>
            <w:shd w:val="clear" w:color="auto" w:fill="92D050"/>
            <w:vAlign w:val="center"/>
          </w:tcPr>
          <w:p w:rsidR="00546696" w:rsidRPr="00BA1C1C" w:rsidRDefault="00546696" w:rsidP="003F62ED">
            <w:pPr>
              <w:jc w:val="center"/>
              <w:rPr>
                <w:b/>
                <w:sz w:val="18"/>
                <w:szCs w:val="18"/>
              </w:rPr>
            </w:pPr>
            <w:r w:rsidRPr="00BA1C1C">
              <w:rPr>
                <w:b/>
                <w:sz w:val="18"/>
                <w:szCs w:val="18"/>
              </w:rPr>
              <w:t>Kritérium</w:t>
            </w:r>
          </w:p>
        </w:tc>
        <w:tc>
          <w:tcPr>
            <w:tcW w:w="387" w:type="pct"/>
            <w:shd w:val="clear" w:color="auto" w:fill="92D050"/>
            <w:vAlign w:val="center"/>
          </w:tcPr>
          <w:p w:rsidR="00546696" w:rsidRPr="00BA1C1C" w:rsidRDefault="00546696" w:rsidP="00E96BAD">
            <w:pPr>
              <w:spacing w:before="0" w:after="0"/>
              <w:jc w:val="center"/>
              <w:rPr>
                <w:b/>
                <w:sz w:val="18"/>
                <w:szCs w:val="18"/>
              </w:rPr>
            </w:pPr>
            <w:r w:rsidRPr="00BA1C1C">
              <w:rPr>
                <w:b/>
                <w:sz w:val="18"/>
                <w:szCs w:val="18"/>
              </w:rPr>
              <w:t>Body</w:t>
            </w:r>
          </w:p>
        </w:tc>
        <w:tc>
          <w:tcPr>
            <w:tcW w:w="1471" w:type="pct"/>
            <w:shd w:val="clear" w:color="auto" w:fill="92D050"/>
            <w:vAlign w:val="center"/>
          </w:tcPr>
          <w:p w:rsidR="00546696" w:rsidRPr="00E4024A" w:rsidRDefault="00546696" w:rsidP="003F62ED">
            <w:pPr>
              <w:jc w:val="center"/>
              <w:rPr>
                <w:b/>
                <w:sz w:val="16"/>
                <w:szCs w:val="16"/>
              </w:rPr>
            </w:pPr>
            <w:r w:rsidRPr="00E4024A">
              <w:rPr>
                <w:b/>
                <w:sz w:val="16"/>
                <w:szCs w:val="16"/>
              </w:rPr>
              <w:t>Poznámka</w:t>
            </w:r>
          </w:p>
        </w:tc>
      </w:tr>
      <w:tr w:rsidR="00546696" w:rsidRPr="00BA1C1C" w:rsidTr="009F6612">
        <w:trPr>
          <w:trHeight w:val="427"/>
        </w:trPr>
        <w:tc>
          <w:tcPr>
            <w:tcW w:w="350" w:type="pct"/>
            <w:vAlign w:val="center"/>
          </w:tcPr>
          <w:p w:rsidR="00546696" w:rsidRPr="00BA1C1C" w:rsidRDefault="00546696" w:rsidP="003F62ED">
            <w:pPr>
              <w:jc w:val="center"/>
              <w:rPr>
                <w:b/>
                <w:sz w:val="20"/>
              </w:rPr>
            </w:pPr>
            <w:r w:rsidRPr="00BA1C1C">
              <w:rPr>
                <w:b/>
                <w:sz w:val="20"/>
              </w:rPr>
              <w:t>1.</w:t>
            </w:r>
          </w:p>
        </w:tc>
        <w:tc>
          <w:tcPr>
            <w:tcW w:w="2792" w:type="pct"/>
            <w:vAlign w:val="center"/>
          </w:tcPr>
          <w:p w:rsidR="00546696" w:rsidRPr="00BA1C1C" w:rsidRDefault="00546696" w:rsidP="00392567">
            <w:pPr>
              <w:spacing w:after="0"/>
              <w:jc w:val="left"/>
              <w:rPr>
                <w:sz w:val="18"/>
                <w:szCs w:val="18"/>
              </w:rPr>
            </w:pPr>
            <w:r w:rsidRPr="00BA1C1C">
              <w:rPr>
                <w:sz w:val="18"/>
                <w:szCs w:val="18"/>
              </w:rPr>
              <w:t xml:space="preserve">Projekt sa realizuje v okrese s priemernou mierou evidovanej nezamestnanosti v roku predchádzajúcom roku vyhlásenia výzvy: </w:t>
            </w:r>
          </w:p>
          <w:p w:rsidR="00546696" w:rsidRPr="00BA1C1C" w:rsidRDefault="00546696" w:rsidP="001C4991">
            <w:pPr>
              <w:numPr>
                <w:ilvl w:val="0"/>
                <w:numId w:val="9"/>
              </w:numPr>
              <w:spacing w:before="0" w:after="0"/>
              <w:ind w:firstLine="951"/>
              <w:jc w:val="left"/>
              <w:rPr>
                <w:sz w:val="18"/>
                <w:szCs w:val="18"/>
              </w:rPr>
            </w:pPr>
            <w:r w:rsidRPr="00BA1C1C">
              <w:rPr>
                <w:sz w:val="18"/>
                <w:szCs w:val="18"/>
              </w:rPr>
              <w:t>do 15% vrátane</w:t>
            </w:r>
          </w:p>
          <w:p w:rsidR="00546696" w:rsidRPr="00BA1C1C" w:rsidRDefault="00546696" w:rsidP="001C4991">
            <w:pPr>
              <w:numPr>
                <w:ilvl w:val="0"/>
                <w:numId w:val="9"/>
              </w:numPr>
              <w:spacing w:before="0" w:after="0"/>
              <w:ind w:firstLine="951"/>
              <w:jc w:val="left"/>
              <w:rPr>
                <w:sz w:val="18"/>
                <w:szCs w:val="18"/>
              </w:rPr>
            </w:pPr>
            <w:r w:rsidRPr="00BA1C1C">
              <w:rPr>
                <w:sz w:val="18"/>
                <w:szCs w:val="18"/>
              </w:rPr>
              <w:t>nad 15%</w:t>
            </w:r>
            <w:r w:rsidR="009F6612">
              <w:rPr>
                <w:sz w:val="18"/>
                <w:szCs w:val="18"/>
              </w:rPr>
              <w:t>.</w:t>
            </w:r>
          </w:p>
        </w:tc>
        <w:tc>
          <w:tcPr>
            <w:tcW w:w="387" w:type="pct"/>
            <w:vAlign w:val="center"/>
          </w:tcPr>
          <w:p w:rsidR="00546696" w:rsidRPr="00BA1C1C" w:rsidRDefault="00546696" w:rsidP="00E96BAD">
            <w:pPr>
              <w:spacing w:before="0" w:after="0"/>
              <w:jc w:val="center"/>
              <w:rPr>
                <w:sz w:val="18"/>
                <w:szCs w:val="18"/>
              </w:rPr>
            </w:pPr>
          </w:p>
          <w:p w:rsidR="00546696" w:rsidRPr="00BA1C1C" w:rsidRDefault="00546696" w:rsidP="00E96BAD">
            <w:pPr>
              <w:spacing w:before="0" w:after="0"/>
              <w:jc w:val="center"/>
              <w:rPr>
                <w:sz w:val="18"/>
                <w:szCs w:val="18"/>
              </w:rPr>
            </w:pPr>
          </w:p>
          <w:p w:rsidR="00E96BAD" w:rsidRDefault="00E96BAD" w:rsidP="00E96BAD">
            <w:pPr>
              <w:spacing w:before="0" w:after="0"/>
              <w:jc w:val="center"/>
              <w:rPr>
                <w:sz w:val="18"/>
                <w:szCs w:val="18"/>
              </w:rPr>
            </w:pPr>
          </w:p>
          <w:p w:rsidR="00E96BAD" w:rsidRDefault="00E96BAD" w:rsidP="00E96BAD">
            <w:pPr>
              <w:spacing w:before="0" w:after="0"/>
              <w:jc w:val="center"/>
              <w:rPr>
                <w:sz w:val="18"/>
                <w:szCs w:val="18"/>
              </w:rPr>
            </w:pPr>
          </w:p>
          <w:p w:rsidR="00546696" w:rsidRPr="00BA1C1C" w:rsidRDefault="00546696" w:rsidP="00E96BAD">
            <w:pPr>
              <w:spacing w:before="0" w:after="0"/>
              <w:jc w:val="center"/>
              <w:rPr>
                <w:sz w:val="18"/>
                <w:szCs w:val="18"/>
              </w:rPr>
            </w:pPr>
            <w:r w:rsidRPr="00BA1C1C">
              <w:rPr>
                <w:sz w:val="18"/>
                <w:szCs w:val="18"/>
              </w:rPr>
              <w:t>1</w:t>
            </w:r>
            <w:r w:rsidR="00D509F3" w:rsidRPr="00BA1C1C">
              <w:rPr>
                <w:sz w:val="18"/>
                <w:szCs w:val="18"/>
              </w:rPr>
              <w:t>4</w:t>
            </w:r>
          </w:p>
          <w:p w:rsidR="00546696" w:rsidRPr="00BA1C1C" w:rsidRDefault="00546696" w:rsidP="00E96BAD">
            <w:pPr>
              <w:spacing w:before="0" w:after="0"/>
              <w:jc w:val="center"/>
              <w:rPr>
                <w:sz w:val="18"/>
                <w:szCs w:val="18"/>
              </w:rPr>
            </w:pPr>
            <w:r w:rsidRPr="00BA1C1C">
              <w:rPr>
                <w:sz w:val="18"/>
                <w:szCs w:val="18"/>
              </w:rPr>
              <w:t>1</w:t>
            </w:r>
            <w:r w:rsidR="00D509F3" w:rsidRPr="00BA1C1C">
              <w:rPr>
                <w:sz w:val="18"/>
                <w:szCs w:val="18"/>
              </w:rPr>
              <w:t>6</w:t>
            </w:r>
          </w:p>
        </w:tc>
        <w:tc>
          <w:tcPr>
            <w:tcW w:w="1471" w:type="pct"/>
            <w:shd w:val="clear" w:color="auto" w:fill="92D050"/>
            <w:vAlign w:val="center"/>
          </w:tcPr>
          <w:p w:rsidR="00546696" w:rsidRPr="00E4024A" w:rsidRDefault="00546696" w:rsidP="003F62ED">
            <w:pPr>
              <w:jc w:val="left"/>
              <w:rPr>
                <w:sz w:val="16"/>
                <w:szCs w:val="16"/>
              </w:rPr>
            </w:pPr>
            <w:r w:rsidRPr="00E4024A">
              <w:rPr>
                <w:sz w:val="16"/>
                <w:szCs w:val="16"/>
              </w:rPr>
              <w:t>V prípade, ak sa projekt realizuje vo viacerých okresoch, body sa pridelia na základe nezamestnanosti vypočítanej aritmetickým priemerom z údajov nezamestnanosti všetkých okresov, kde sa projekt realizuje.</w:t>
            </w:r>
          </w:p>
        </w:tc>
      </w:tr>
      <w:tr w:rsidR="00333476" w:rsidRPr="00BA1C1C" w:rsidTr="009F6612">
        <w:trPr>
          <w:trHeight w:val="427"/>
        </w:trPr>
        <w:tc>
          <w:tcPr>
            <w:tcW w:w="350" w:type="pct"/>
            <w:vAlign w:val="center"/>
          </w:tcPr>
          <w:p w:rsidR="00333476" w:rsidRPr="00BA1C1C" w:rsidRDefault="00333476" w:rsidP="003F62ED">
            <w:pPr>
              <w:jc w:val="center"/>
              <w:rPr>
                <w:b/>
                <w:sz w:val="20"/>
              </w:rPr>
            </w:pPr>
            <w:r w:rsidRPr="00BA1C1C">
              <w:rPr>
                <w:b/>
                <w:sz w:val="20"/>
              </w:rPr>
              <w:t>2.</w:t>
            </w:r>
          </w:p>
        </w:tc>
        <w:tc>
          <w:tcPr>
            <w:tcW w:w="2792" w:type="pct"/>
            <w:vAlign w:val="center"/>
          </w:tcPr>
          <w:p w:rsidR="00333476" w:rsidRPr="00BA1C1C" w:rsidRDefault="00333476" w:rsidP="00333476">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sidR="009F6612">
              <w:rPr>
                <w:sz w:val="18"/>
                <w:szCs w:val="18"/>
              </w:rPr>
              <w:t>,</w:t>
            </w:r>
            <w:r w:rsidRPr="00BA1C1C">
              <w:rPr>
                <w:sz w:val="18"/>
                <w:szCs w:val="18"/>
              </w:rPr>
              <w:t xml:space="preserve">  a to najneskôr do 6 mesiacov od doby realizácie investície</w:t>
            </w:r>
            <w:r w:rsidR="009F6612">
              <w:rPr>
                <w:sz w:val="18"/>
                <w:szCs w:val="18"/>
              </w:rPr>
              <w:t>.</w:t>
            </w:r>
          </w:p>
          <w:p w:rsidR="00333476" w:rsidRPr="00BA1C1C" w:rsidRDefault="00333476" w:rsidP="00333476">
            <w:pPr>
              <w:jc w:val="left"/>
              <w:rPr>
                <w:sz w:val="18"/>
                <w:szCs w:val="18"/>
              </w:rPr>
            </w:pPr>
          </w:p>
        </w:tc>
        <w:tc>
          <w:tcPr>
            <w:tcW w:w="387" w:type="pct"/>
            <w:vAlign w:val="center"/>
          </w:tcPr>
          <w:p w:rsidR="00333476" w:rsidRPr="00BA1C1C" w:rsidRDefault="00333476" w:rsidP="00E96BAD">
            <w:pPr>
              <w:spacing w:before="0" w:after="0"/>
              <w:jc w:val="center"/>
              <w:rPr>
                <w:sz w:val="18"/>
                <w:szCs w:val="18"/>
              </w:rPr>
            </w:pPr>
            <w:r w:rsidRPr="00BA1C1C">
              <w:rPr>
                <w:sz w:val="18"/>
                <w:szCs w:val="18"/>
              </w:rPr>
              <w:t>3</w:t>
            </w:r>
          </w:p>
        </w:tc>
        <w:tc>
          <w:tcPr>
            <w:tcW w:w="1471" w:type="pct"/>
            <w:shd w:val="clear" w:color="auto" w:fill="92D050"/>
            <w:vAlign w:val="center"/>
          </w:tcPr>
          <w:p w:rsidR="00333476" w:rsidRPr="00E4024A" w:rsidRDefault="00333476" w:rsidP="003F62ED">
            <w:pPr>
              <w:jc w:val="left"/>
              <w:rPr>
                <w:sz w:val="16"/>
                <w:szCs w:val="16"/>
              </w:rPr>
            </w:pPr>
            <w:r w:rsidRPr="00E4024A">
              <w:rPr>
                <w:sz w:val="16"/>
                <w:szCs w:val="16"/>
              </w:rPr>
              <w:t xml:space="preserve"> Vykazujú sa miesta súvisiace so samotnou realizáciou projektu</w:t>
            </w:r>
            <w:r w:rsidR="00E4024A">
              <w:rPr>
                <w:sz w:val="16"/>
                <w:szCs w:val="16"/>
              </w:rPr>
              <w:t>,</w:t>
            </w:r>
            <w:r w:rsidRPr="00E4024A">
              <w:rPr>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(odo dňa predloženia ŽoP). </w:t>
            </w:r>
          </w:p>
        </w:tc>
      </w:tr>
      <w:tr w:rsidR="00546696" w:rsidRPr="00BA1C1C" w:rsidTr="009F6612">
        <w:trPr>
          <w:trHeight w:val="640"/>
        </w:trPr>
        <w:tc>
          <w:tcPr>
            <w:tcW w:w="350" w:type="pct"/>
            <w:vAlign w:val="center"/>
          </w:tcPr>
          <w:p w:rsidR="00546696" w:rsidRPr="00BA1C1C" w:rsidRDefault="00D509F3" w:rsidP="003F62ED">
            <w:pPr>
              <w:jc w:val="center"/>
              <w:rPr>
                <w:b/>
                <w:sz w:val="20"/>
              </w:rPr>
            </w:pPr>
            <w:r w:rsidRPr="00BA1C1C">
              <w:rPr>
                <w:b/>
                <w:sz w:val="20"/>
              </w:rPr>
              <w:t>3</w:t>
            </w:r>
            <w:r w:rsidR="00546696" w:rsidRPr="00BA1C1C">
              <w:rPr>
                <w:b/>
                <w:sz w:val="20"/>
              </w:rPr>
              <w:t>.</w:t>
            </w:r>
          </w:p>
        </w:tc>
        <w:tc>
          <w:tcPr>
            <w:tcW w:w="2792" w:type="pct"/>
            <w:tcBorders>
              <w:bottom w:val="nil"/>
            </w:tcBorders>
            <w:vAlign w:val="center"/>
          </w:tcPr>
          <w:p w:rsidR="00546696" w:rsidRPr="00BA1C1C" w:rsidRDefault="00546696" w:rsidP="00333476">
            <w:pPr>
              <w:spacing w:after="0"/>
              <w:jc w:val="left"/>
              <w:rPr>
                <w:sz w:val="18"/>
                <w:szCs w:val="18"/>
              </w:rPr>
            </w:pPr>
            <w:r w:rsidRPr="00BA1C1C">
              <w:rPr>
                <w:sz w:val="18"/>
                <w:szCs w:val="18"/>
              </w:rPr>
              <w:t>Deklarované oprávnené výdavky v rámci projektu n</w:t>
            </w:r>
            <w:r w:rsidR="006A7913" w:rsidRPr="00BA1C1C">
              <w:rPr>
                <w:sz w:val="18"/>
                <w:szCs w:val="18"/>
              </w:rPr>
              <w:t>e</w:t>
            </w:r>
            <w:r w:rsidRPr="00BA1C1C">
              <w:rPr>
                <w:sz w:val="18"/>
                <w:szCs w:val="18"/>
              </w:rPr>
              <w:t>presiahnu</w:t>
            </w:r>
          </w:p>
          <w:p w:rsidR="00546696" w:rsidRPr="00BA1C1C" w:rsidRDefault="00546696" w:rsidP="005E22E0">
            <w:pPr>
              <w:pStyle w:val="Odsekzoznamu"/>
              <w:numPr>
                <w:ilvl w:val="0"/>
                <w:numId w:val="172"/>
              </w:numPr>
              <w:spacing w:after="0"/>
              <w:jc w:val="left"/>
              <w:rPr>
                <w:sz w:val="18"/>
                <w:szCs w:val="18"/>
              </w:rPr>
            </w:pPr>
            <w:r w:rsidRPr="00BA1C1C">
              <w:rPr>
                <w:sz w:val="18"/>
                <w:szCs w:val="18"/>
              </w:rPr>
              <w:t>100 tis. EUR</w:t>
            </w:r>
          </w:p>
          <w:p w:rsidR="00546696" w:rsidRPr="00BA1C1C" w:rsidRDefault="00E4024A" w:rsidP="005E22E0">
            <w:pPr>
              <w:pStyle w:val="Odsekzoznamu"/>
              <w:numPr>
                <w:ilvl w:val="0"/>
                <w:numId w:val="172"/>
              </w:numPr>
              <w:spacing w:after="0"/>
              <w:jc w:val="left"/>
              <w:rPr>
                <w:sz w:val="18"/>
                <w:szCs w:val="18"/>
              </w:rPr>
            </w:pPr>
            <w:r>
              <w:rPr>
                <w:sz w:val="18"/>
                <w:szCs w:val="18"/>
              </w:rPr>
              <w:t>150 tis. EUR.</w:t>
            </w:r>
          </w:p>
        </w:tc>
        <w:tc>
          <w:tcPr>
            <w:tcW w:w="387" w:type="pct"/>
            <w:tcBorders>
              <w:bottom w:val="nil"/>
            </w:tcBorders>
            <w:vAlign w:val="center"/>
          </w:tcPr>
          <w:p w:rsidR="00662DC7" w:rsidRDefault="00662DC7" w:rsidP="00E96BAD">
            <w:pPr>
              <w:spacing w:before="0" w:after="0"/>
              <w:jc w:val="center"/>
              <w:rPr>
                <w:sz w:val="18"/>
                <w:szCs w:val="18"/>
              </w:rPr>
            </w:pPr>
          </w:p>
          <w:p w:rsidR="009F6612" w:rsidRDefault="009F6612" w:rsidP="00E96BAD">
            <w:pPr>
              <w:spacing w:before="0" w:after="0"/>
              <w:jc w:val="center"/>
              <w:rPr>
                <w:sz w:val="18"/>
                <w:szCs w:val="18"/>
              </w:rPr>
            </w:pPr>
          </w:p>
          <w:p w:rsidR="00546696" w:rsidRPr="00BA1C1C" w:rsidRDefault="00546696" w:rsidP="00E96BAD">
            <w:pPr>
              <w:spacing w:before="0" w:after="0"/>
              <w:jc w:val="center"/>
              <w:rPr>
                <w:sz w:val="18"/>
                <w:szCs w:val="18"/>
              </w:rPr>
            </w:pPr>
            <w:r w:rsidRPr="00BA1C1C">
              <w:rPr>
                <w:sz w:val="18"/>
                <w:szCs w:val="18"/>
              </w:rPr>
              <w:t>6</w:t>
            </w:r>
          </w:p>
          <w:p w:rsidR="00546696" w:rsidRPr="00BA1C1C" w:rsidRDefault="00546696" w:rsidP="00E96BAD">
            <w:pPr>
              <w:spacing w:before="0" w:after="0"/>
              <w:jc w:val="center"/>
              <w:rPr>
                <w:sz w:val="18"/>
                <w:szCs w:val="18"/>
              </w:rPr>
            </w:pPr>
            <w:r w:rsidRPr="00BA1C1C">
              <w:rPr>
                <w:sz w:val="18"/>
                <w:szCs w:val="18"/>
              </w:rPr>
              <w:t>2</w:t>
            </w:r>
          </w:p>
        </w:tc>
        <w:tc>
          <w:tcPr>
            <w:tcW w:w="1471" w:type="pct"/>
            <w:shd w:val="clear" w:color="auto" w:fill="92D050"/>
            <w:vAlign w:val="center"/>
          </w:tcPr>
          <w:p w:rsidR="00546696" w:rsidRPr="00E4024A" w:rsidRDefault="00546696" w:rsidP="00333476">
            <w:pPr>
              <w:spacing w:after="0"/>
              <w:jc w:val="left"/>
              <w:rPr>
                <w:sz w:val="16"/>
                <w:szCs w:val="16"/>
              </w:rPr>
            </w:pPr>
            <w:r w:rsidRPr="00E4024A">
              <w:rPr>
                <w:sz w:val="16"/>
                <w:szCs w:val="16"/>
              </w:rPr>
              <w:t>Maximálny počet bodov je 6.</w:t>
            </w:r>
          </w:p>
        </w:tc>
      </w:tr>
      <w:tr w:rsidR="00546696" w:rsidRPr="00BA1C1C" w:rsidTr="00BE66CD">
        <w:trPr>
          <w:trHeight w:val="640"/>
        </w:trPr>
        <w:tc>
          <w:tcPr>
            <w:tcW w:w="350" w:type="pct"/>
            <w:vAlign w:val="center"/>
          </w:tcPr>
          <w:p w:rsidR="00546696" w:rsidRPr="00BA1C1C" w:rsidRDefault="00D509F3" w:rsidP="003F62ED">
            <w:pPr>
              <w:jc w:val="center"/>
              <w:rPr>
                <w:b/>
                <w:sz w:val="20"/>
              </w:rPr>
            </w:pPr>
            <w:r w:rsidRPr="00BA1C1C">
              <w:rPr>
                <w:b/>
                <w:sz w:val="20"/>
              </w:rPr>
              <w:t>4</w:t>
            </w:r>
            <w:r w:rsidR="00546696" w:rsidRPr="00BA1C1C">
              <w:rPr>
                <w:b/>
                <w:sz w:val="20"/>
              </w:rPr>
              <w:t>.</w:t>
            </w:r>
          </w:p>
        </w:tc>
        <w:tc>
          <w:tcPr>
            <w:tcW w:w="2792" w:type="pct"/>
            <w:tcBorders>
              <w:bottom w:val="single" w:sz="4" w:space="0" w:color="auto"/>
            </w:tcBorders>
            <w:vAlign w:val="center"/>
          </w:tcPr>
          <w:p w:rsidR="00546696" w:rsidRPr="00BA1C1C" w:rsidRDefault="00546696" w:rsidP="00333476">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546696" w:rsidRPr="00BA1C1C" w:rsidRDefault="00546696" w:rsidP="005E22E0">
            <w:pPr>
              <w:pStyle w:val="Odsekzoznamu"/>
              <w:numPr>
                <w:ilvl w:val="0"/>
                <w:numId w:val="173"/>
              </w:numPr>
              <w:spacing w:before="0" w:after="0"/>
              <w:jc w:val="left"/>
              <w:rPr>
                <w:sz w:val="18"/>
                <w:szCs w:val="18"/>
              </w:rPr>
            </w:pPr>
            <w:r w:rsidRPr="00BA1C1C">
              <w:rPr>
                <w:sz w:val="18"/>
                <w:szCs w:val="18"/>
              </w:rPr>
              <w:t>zachovanie  pôvodnej maximálnej intenzity</w:t>
            </w:r>
          </w:p>
          <w:p w:rsidR="00546696" w:rsidRPr="00BA1C1C" w:rsidRDefault="00546696" w:rsidP="005E22E0">
            <w:pPr>
              <w:pStyle w:val="Odsekzoznamu"/>
              <w:numPr>
                <w:ilvl w:val="0"/>
                <w:numId w:val="173"/>
              </w:numPr>
              <w:spacing w:before="0" w:after="0"/>
              <w:ind w:left="924" w:hanging="357"/>
              <w:contextualSpacing w:val="0"/>
              <w:jc w:val="left"/>
              <w:rPr>
                <w:sz w:val="18"/>
                <w:szCs w:val="18"/>
              </w:rPr>
            </w:pPr>
            <w:r w:rsidRPr="00BA1C1C">
              <w:rPr>
                <w:sz w:val="18"/>
                <w:szCs w:val="18"/>
              </w:rPr>
              <w:t>intenzita pomoci nižšia  o 5%</w:t>
            </w:r>
          </w:p>
          <w:p w:rsidR="00546696" w:rsidRPr="00BA1C1C" w:rsidRDefault="00546696" w:rsidP="005E22E0">
            <w:pPr>
              <w:numPr>
                <w:ilvl w:val="0"/>
                <w:numId w:val="173"/>
              </w:numPr>
              <w:spacing w:before="0" w:after="0"/>
              <w:jc w:val="left"/>
              <w:rPr>
                <w:sz w:val="18"/>
                <w:szCs w:val="18"/>
              </w:rPr>
            </w:pPr>
            <w:r w:rsidRPr="00BA1C1C">
              <w:rPr>
                <w:sz w:val="18"/>
                <w:szCs w:val="18"/>
              </w:rPr>
              <w:t>intenzita pomoci nižšia  o 1</w:t>
            </w:r>
            <w:r w:rsidR="00890CC5">
              <w:rPr>
                <w:sz w:val="18"/>
                <w:szCs w:val="18"/>
              </w:rPr>
              <w:t>0%</w:t>
            </w:r>
            <w:r w:rsidR="00E4024A">
              <w:rPr>
                <w:sz w:val="18"/>
                <w:szCs w:val="18"/>
              </w:rPr>
              <w:t>.</w:t>
            </w:r>
          </w:p>
          <w:p w:rsidR="00546696" w:rsidRPr="00BA1C1C" w:rsidRDefault="00546696" w:rsidP="00333476">
            <w:pPr>
              <w:pStyle w:val="Odsekzoznamu"/>
              <w:spacing w:after="0"/>
              <w:ind w:left="0"/>
              <w:jc w:val="left"/>
              <w:rPr>
                <w:sz w:val="18"/>
                <w:szCs w:val="18"/>
              </w:rPr>
            </w:pPr>
          </w:p>
        </w:tc>
        <w:tc>
          <w:tcPr>
            <w:tcW w:w="387" w:type="pct"/>
            <w:tcBorders>
              <w:bottom w:val="single" w:sz="4" w:space="0" w:color="auto"/>
            </w:tcBorders>
            <w:vAlign w:val="center"/>
          </w:tcPr>
          <w:p w:rsidR="00546696" w:rsidRPr="00BA1C1C" w:rsidRDefault="00546696" w:rsidP="00E96BAD">
            <w:pPr>
              <w:spacing w:before="0" w:after="0"/>
              <w:jc w:val="center"/>
              <w:rPr>
                <w:sz w:val="18"/>
                <w:szCs w:val="18"/>
              </w:rPr>
            </w:pPr>
          </w:p>
          <w:p w:rsidR="00546696" w:rsidRPr="00BA1C1C" w:rsidRDefault="00546696" w:rsidP="00E96BAD">
            <w:pPr>
              <w:spacing w:before="0" w:after="0"/>
              <w:jc w:val="center"/>
              <w:rPr>
                <w:sz w:val="18"/>
                <w:szCs w:val="18"/>
              </w:rPr>
            </w:pPr>
          </w:p>
          <w:p w:rsidR="00E96BAD" w:rsidRDefault="00E96BAD" w:rsidP="00E96BAD">
            <w:pPr>
              <w:spacing w:before="0" w:after="0"/>
              <w:jc w:val="center"/>
              <w:rPr>
                <w:sz w:val="18"/>
                <w:szCs w:val="18"/>
              </w:rPr>
            </w:pPr>
          </w:p>
          <w:p w:rsidR="00546696" w:rsidRPr="00BA1C1C" w:rsidRDefault="00546696" w:rsidP="00E96BAD">
            <w:pPr>
              <w:spacing w:before="0" w:after="0"/>
              <w:jc w:val="center"/>
              <w:rPr>
                <w:sz w:val="18"/>
                <w:szCs w:val="18"/>
              </w:rPr>
            </w:pPr>
            <w:r w:rsidRPr="00BA1C1C">
              <w:rPr>
                <w:sz w:val="18"/>
                <w:szCs w:val="18"/>
              </w:rPr>
              <w:t>2</w:t>
            </w:r>
          </w:p>
          <w:p w:rsidR="00546696" w:rsidRPr="00BA1C1C" w:rsidRDefault="00546696" w:rsidP="00E96BAD">
            <w:pPr>
              <w:spacing w:before="0" w:after="0"/>
              <w:jc w:val="center"/>
              <w:rPr>
                <w:sz w:val="18"/>
                <w:szCs w:val="18"/>
              </w:rPr>
            </w:pPr>
            <w:r w:rsidRPr="00BA1C1C">
              <w:rPr>
                <w:sz w:val="18"/>
                <w:szCs w:val="18"/>
              </w:rPr>
              <w:t>4</w:t>
            </w:r>
          </w:p>
          <w:p w:rsidR="00546696" w:rsidRPr="00BA1C1C" w:rsidRDefault="00546696" w:rsidP="00E96BAD">
            <w:pPr>
              <w:spacing w:before="0" w:after="0"/>
              <w:jc w:val="center"/>
              <w:rPr>
                <w:sz w:val="18"/>
                <w:szCs w:val="18"/>
              </w:rPr>
            </w:pPr>
            <w:r w:rsidRPr="00BA1C1C">
              <w:rPr>
                <w:sz w:val="18"/>
                <w:szCs w:val="18"/>
              </w:rPr>
              <w:t>6</w:t>
            </w:r>
          </w:p>
          <w:p w:rsidR="00546696" w:rsidRPr="00BA1C1C" w:rsidRDefault="00546696" w:rsidP="00E96BAD">
            <w:pPr>
              <w:spacing w:before="0" w:after="0"/>
              <w:jc w:val="center"/>
              <w:rPr>
                <w:sz w:val="18"/>
                <w:szCs w:val="18"/>
              </w:rPr>
            </w:pPr>
          </w:p>
        </w:tc>
        <w:tc>
          <w:tcPr>
            <w:tcW w:w="1471" w:type="pct"/>
            <w:tcBorders>
              <w:bottom w:val="single" w:sz="4" w:space="0" w:color="auto"/>
            </w:tcBorders>
            <w:shd w:val="clear" w:color="auto" w:fill="92D050"/>
            <w:vAlign w:val="bottom"/>
          </w:tcPr>
          <w:p w:rsidR="00546696" w:rsidRPr="00E4024A" w:rsidRDefault="00546696" w:rsidP="003F62ED">
            <w:pPr>
              <w:jc w:val="left"/>
              <w:rPr>
                <w:sz w:val="16"/>
                <w:szCs w:val="16"/>
              </w:rPr>
            </w:pPr>
            <w:r w:rsidRPr="00E4024A">
              <w:rPr>
                <w:sz w:val="16"/>
                <w:szCs w:val="16"/>
              </w:rPr>
              <w:t>Žiadateľ v žiadosti deklaruje súhlas so znížením intenzity pomoc</w:t>
            </w:r>
            <w:r w:rsidR="00333476" w:rsidRPr="00E4024A">
              <w:rPr>
                <w:sz w:val="16"/>
                <w:szCs w:val="16"/>
              </w:rPr>
              <w:t>i,</w:t>
            </w:r>
            <w:r w:rsidRPr="00E4024A">
              <w:rPr>
                <w:sz w:val="16"/>
                <w:szCs w:val="16"/>
              </w:rPr>
              <w:t xml:space="preserve"> ak má o to záujem a na základe toho si prizná body. Presný spôsob výpočtu a uplatnenia zníženia intenzity pomoci prostredníctvom zníženia výšky podpory bude určený vo výzve</w:t>
            </w:r>
          </w:p>
          <w:p w:rsidR="00546696" w:rsidRPr="00E4024A" w:rsidRDefault="00546696" w:rsidP="003F62ED">
            <w:pPr>
              <w:spacing w:after="0"/>
              <w:rPr>
                <w:sz w:val="16"/>
                <w:szCs w:val="16"/>
              </w:rPr>
            </w:pPr>
            <w:r w:rsidRPr="00E4024A">
              <w:rPr>
                <w:sz w:val="16"/>
                <w:szCs w:val="16"/>
              </w:rPr>
              <w:t>Maximálny počet bodov je 6.</w:t>
            </w:r>
          </w:p>
        </w:tc>
      </w:tr>
      <w:tr w:rsidR="00333476" w:rsidRPr="00BA1C1C" w:rsidTr="00BE66CD">
        <w:trPr>
          <w:trHeight w:val="640"/>
        </w:trPr>
        <w:tc>
          <w:tcPr>
            <w:tcW w:w="350" w:type="pct"/>
            <w:vAlign w:val="center"/>
          </w:tcPr>
          <w:p w:rsidR="00333476" w:rsidRPr="00BA1C1C" w:rsidRDefault="00333476" w:rsidP="003F62ED">
            <w:pPr>
              <w:jc w:val="center"/>
              <w:rPr>
                <w:b/>
                <w:sz w:val="20"/>
              </w:rPr>
            </w:pPr>
            <w:r w:rsidRPr="00BA1C1C">
              <w:rPr>
                <w:b/>
                <w:sz w:val="20"/>
              </w:rPr>
              <w:t>5.</w:t>
            </w:r>
          </w:p>
        </w:tc>
        <w:tc>
          <w:tcPr>
            <w:tcW w:w="2792" w:type="pct"/>
            <w:tcBorders>
              <w:bottom w:val="single" w:sz="4" w:space="0" w:color="auto"/>
            </w:tcBorders>
            <w:vAlign w:val="center"/>
          </w:tcPr>
          <w:p w:rsidR="00333476" w:rsidRPr="00BA1C1C" w:rsidRDefault="00333476" w:rsidP="00333476">
            <w:pPr>
              <w:spacing w:after="0"/>
              <w:jc w:val="left"/>
              <w:rPr>
                <w:sz w:val="18"/>
                <w:szCs w:val="18"/>
              </w:rPr>
            </w:pPr>
            <w:r w:rsidRPr="00BA1C1C">
              <w:rPr>
                <w:sz w:val="18"/>
                <w:szCs w:val="18"/>
              </w:rPr>
              <w:t xml:space="preserve">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 </w:t>
            </w:r>
          </w:p>
        </w:tc>
        <w:tc>
          <w:tcPr>
            <w:tcW w:w="387" w:type="pct"/>
            <w:tcBorders>
              <w:bottom w:val="single" w:sz="4" w:space="0" w:color="auto"/>
            </w:tcBorders>
            <w:vAlign w:val="center"/>
          </w:tcPr>
          <w:p w:rsidR="00333476" w:rsidRPr="00BA1C1C" w:rsidRDefault="00333476" w:rsidP="00E96BAD">
            <w:pPr>
              <w:spacing w:before="0" w:after="0"/>
              <w:jc w:val="center"/>
              <w:rPr>
                <w:sz w:val="18"/>
                <w:szCs w:val="18"/>
              </w:rPr>
            </w:pPr>
            <w:r w:rsidRPr="00BA1C1C">
              <w:rPr>
                <w:sz w:val="18"/>
                <w:szCs w:val="18"/>
              </w:rPr>
              <w:t>12</w:t>
            </w:r>
          </w:p>
        </w:tc>
        <w:tc>
          <w:tcPr>
            <w:tcW w:w="1471" w:type="pct"/>
            <w:tcBorders>
              <w:bottom w:val="single" w:sz="4" w:space="0" w:color="auto"/>
            </w:tcBorders>
            <w:shd w:val="clear" w:color="auto" w:fill="92D050"/>
            <w:vAlign w:val="center"/>
          </w:tcPr>
          <w:p w:rsidR="00333476" w:rsidRPr="00E4024A" w:rsidRDefault="00333476" w:rsidP="0017178A">
            <w:pPr>
              <w:rPr>
                <w:sz w:val="16"/>
                <w:szCs w:val="16"/>
              </w:rPr>
            </w:pPr>
            <w:r w:rsidRPr="00E4024A">
              <w:rPr>
                <w:sz w:val="16"/>
                <w:szCs w:val="16"/>
              </w:rPr>
              <w:t>Maximálny počet bodov je 12</w:t>
            </w:r>
            <w:r w:rsidR="00E4024A">
              <w:rPr>
                <w:sz w:val="16"/>
                <w:szCs w:val="16"/>
              </w:rPr>
              <w:t>.</w:t>
            </w:r>
          </w:p>
          <w:p w:rsidR="00333476" w:rsidRPr="00E4024A" w:rsidRDefault="00333476" w:rsidP="003F62ED">
            <w:pPr>
              <w:jc w:val="left"/>
              <w:rPr>
                <w:sz w:val="16"/>
                <w:szCs w:val="16"/>
              </w:rPr>
            </w:pPr>
          </w:p>
        </w:tc>
      </w:tr>
      <w:tr w:rsidR="00546696" w:rsidRPr="00BA1C1C" w:rsidTr="00BE66CD">
        <w:trPr>
          <w:trHeight w:val="1060"/>
        </w:trPr>
        <w:tc>
          <w:tcPr>
            <w:tcW w:w="350" w:type="pct"/>
            <w:vAlign w:val="center"/>
          </w:tcPr>
          <w:p w:rsidR="00546696" w:rsidRPr="00BA1C1C" w:rsidRDefault="00D509F3" w:rsidP="003F62ED">
            <w:pPr>
              <w:jc w:val="center"/>
              <w:rPr>
                <w:b/>
                <w:sz w:val="20"/>
              </w:rPr>
            </w:pPr>
            <w:r w:rsidRPr="00BA1C1C">
              <w:rPr>
                <w:b/>
                <w:sz w:val="20"/>
              </w:rPr>
              <w:lastRenderedPageBreak/>
              <w:t>6</w:t>
            </w:r>
            <w:r w:rsidR="00546696" w:rsidRPr="00BA1C1C">
              <w:rPr>
                <w:b/>
                <w:sz w:val="20"/>
              </w:rPr>
              <w:t>.</w:t>
            </w:r>
          </w:p>
        </w:tc>
        <w:tc>
          <w:tcPr>
            <w:tcW w:w="2792" w:type="pct"/>
            <w:tcBorders>
              <w:top w:val="single" w:sz="4" w:space="0" w:color="auto"/>
              <w:bottom w:val="nil"/>
            </w:tcBorders>
            <w:vAlign w:val="center"/>
          </w:tcPr>
          <w:p w:rsidR="00546696" w:rsidRPr="00BA1C1C" w:rsidRDefault="00546696" w:rsidP="00333476">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AE3E33" w:rsidRPr="00BA1C1C" w:rsidRDefault="00546696" w:rsidP="005E22E0">
            <w:pPr>
              <w:pStyle w:val="Odsekzoznamu"/>
              <w:numPr>
                <w:ilvl w:val="0"/>
                <w:numId w:val="187"/>
              </w:numPr>
              <w:spacing w:before="0"/>
              <w:ind w:left="924" w:hanging="357"/>
              <w:contextualSpacing w:val="0"/>
              <w:jc w:val="left"/>
              <w:rPr>
                <w:sz w:val="18"/>
                <w:szCs w:val="18"/>
              </w:rPr>
            </w:pPr>
            <w:r w:rsidRPr="00BA1C1C">
              <w:rPr>
                <w:sz w:val="18"/>
                <w:szCs w:val="18"/>
              </w:rPr>
              <w:t>výdavky na uvedené aktivity dosiahnu aspoň  6</w:t>
            </w:r>
            <w:r w:rsidR="00890CC5">
              <w:rPr>
                <w:sz w:val="18"/>
                <w:szCs w:val="18"/>
              </w:rPr>
              <w:t>0%</w:t>
            </w:r>
            <w:r w:rsidRPr="00BA1C1C">
              <w:rPr>
                <w:sz w:val="18"/>
                <w:szCs w:val="18"/>
              </w:rPr>
              <w:t xml:space="preserve"> oprávnených výdavkov vrátane</w:t>
            </w:r>
          </w:p>
          <w:p w:rsidR="00546696" w:rsidRPr="00BA1C1C" w:rsidRDefault="00546696" w:rsidP="005E22E0">
            <w:pPr>
              <w:pStyle w:val="Odsekzoznamu"/>
              <w:numPr>
                <w:ilvl w:val="0"/>
                <w:numId w:val="187"/>
              </w:numPr>
              <w:jc w:val="left"/>
              <w:rPr>
                <w:sz w:val="18"/>
                <w:szCs w:val="18"/>
              </w:rPr>
            </w:pPr>
            <w:r w:rsidRPr="00BA1C1C">
              <w:rPr>
                <w:sz w:val="18"/>
                <w:szCs w:val="18"/>
              </w:rPr>
              <w:t>výdavky na uvedené aktivity dosiahnu aspoň  4</w:t>
            </w:r>
            <w:r w:rsidR="00890CC5">
              <w:rPr>
                <w:sz w:val="18"/>
                <w:szCs w:val="18"/>
              </w:rPr>
              <w:t>0%</w:t>
            </w:r>
            <w:r w:rsidRPr="00BA1C1C">
              <w:rPr>
                <w:sz w:val="18"/>
                <w:szCs w:val="18"/>
              </w:rPr>
              <w:t xml:space="preserve"> oprávnených výdavkov vrátane</w:t>
            </w:r>
          </w:p>
          <w:p w:rsidR="00546696" w:rsidRPr="00BA1C1C" w:rsidRDefault="00546696" w:rsidP="005E22E0">
            <w:pPr>
              <w:numPr>
                <w:ilvl w:val="0"/>
                <w:numId w:val="185"/>
              </w:numPr>
              <w:jc w:val="left"/>
              <w:rPr>
                <w:sz w:val="20"/>
              </w:rPr>
            </w:pPr>
            <w:r w:rsidRPr="00BA1C1C">
              <w:rPr>
                <w:sz w:val="18"/>
                <w:szCs w:val="18"/>
              </w:rPr>
              <w:t>výdavky na uvedené aktivity dosiahnu aspoň  2</w:t>
            </w:r>
            <w:r w:rsidR="00890CC5">
              <w:rPr>
                <w:sz w:val="18"/>
                <w:szCs w:val="18"/>
              </w:rPr>
              <w:t>0%</w:t>
            </w:r>
            <w:r w:rsidRPr="00BA1C1C">
              <w:rPr>
                <w:sz w:val="18"/>
                <w:szCs w:val="18"/>
              </w:rPr>
              <w:t xml:space="preserve"> oprávnených výdavkov  vrátane</w:t>
            </w:r>
          </w:p>
          <w:p w:rsidR="00546696" w:rsidRPr="009F6612" w:rsidRDefault="00546696" w:rsidP="005E22E0">
            <w:pPr>
              <w:numPr>
                <w:ilvl w:val="0"/>
                <w:numId w:val="185"/>
              </w:numPr>
              <w:jc w:val="left"/>
              <w:rPr>
                <w:sz w:val="20"/>
              </w:rPr>
            </w:pPr>
            <w:r w:rsidRPr="00BA1C1C">
              <w:rPr>
                <w:sz w:val="18"/>
                <w:szCs w:val="18"/>
              </w:rPr>
              <w:t>výdavky na uvedené aktivity nedosiahnu  2</w:t>
            </w:r>
            <w:r w:rsidR="00890CC5">
              <w:rPr>
                <w:sz w:val="18"/>
                <w:szCs w:val="18"/>
              </w:rPr>
              <w:t>0%</w:t>
            </w:r>
            <w:r w:rsidRPr="00BA1C1C">
              <w:rPr>
                <w:sz w:val="18"/>
                <w:szCs w:val="18"/>
              </w:rPr>
              <w:t xml:space="preserve"> oprávnených výdavkov</w:t>
            </w:r>
            <w:r w:rsidR="009F6612">
              <w:rPr>
                <w:sz w:val="18"/>
                <w:szCs w:val="18"/>
              </w:rPr>
              <w:t>.</w:t>
            </w:r>
            <w:r w:rsidRPr="00BA1C1C">
              <w:rPr>
                <w:sz w:val="18"/>
                <w:szCs w:val="18"/>
              </w:rPr>
              <w:t xml:space="preserve">  </w:t>
            </w:r>
          </w:p>
        </w:tc>
        <w:tc>
          <w:tcPr>
            <w:tcW w:w="387" w:type="pct"/>
            <w:tcBorders>
              <w:top w:val="single" w:sz="4" w:space="0" w:color="auto"/>
              <w:bottom w:val="nil"/>
            </w:tcBorders>
            <w:vAlign w:val="center"/>
          </w:tcPr>
          <w:p w:rsidR="009F6612" w:rsidRDefault="009F6612" w:rsidP="00E96BAD">
            <w:pPr>
              <w:spacing w:before="0" w:after="0"/>
              <w:jc w:val="center"/>
              <w:rPr>
                <w:sz w:val="18"/>
                <w:szCs w:val="18"/>
              </w:rPr>
            </w:pPr>
          </w:p>
          <w:p w:rsidR="009F6612" w:rsidRDefault="009F6612" w:rsidP="00E96BAD">
            <w:pPr>
              <w:spacing w:before="0" w:after="0"/>
              <w:jc w:val="center"/>
              <w:rPr>
                <w:sz w:val="18"/>
                <w:szCs w:val="18"/>
              </w:rPr>
            </w:pPr>
          </w:p>
          <w:p w:rsidR="009F6612" w:rsidRDefault="009F6612" w:rsidP="00E96BAD">
            <w:pPr>
              <w:spacing w:before="0" w:after="0"/>
              <w:jc w:val="center"/>
              <w:rPr>
                <w:sz w:val="18"/>
                <w:szCs w:val="18"/>
              </w:rPr>
            </w:pPr>
          </w:p>
          <w:p w:rsidR="009F6612" w:rsidRDefault="009F6612" w:rsidP="00E96BAD">
            <w:pPr>
              <w:spacing w:before="0" w:after="0"/>
              <w:jc w:val="center"/>
              <w:rPr>
                <w:sz w:val="18"/>
                <w:szCs w:val="18"/>
              </w:rPr>
            </w:pPr>
          </w:p>
          <w:p w:rsidR="00546696" w:rsidRDefault="00546696" w:rsidP="00E96BAD">
            <w:pPr>
              <w:spacing w:before="0" w:after="0"/>
              <w:jc w:val="center"/>
              <w:rPr>
                <w:sz w:val="18"/>
                <w:szCs w:val="18"/>
              </w:rPr>
            </w:pPr>
            <w:r w:rsidRPr="00BA1C1C">
              <w:rPr>
                <w:sz w:val="18"/>
                <w:szCs w:val="18"/>
              </w:rPr>
              <w:t>32</w:t>
            </w:r>
          </w:p>
          <w:p w:rsidR="009F6612" w:rsidRDefault="009F6612" w:rsidP="00E96BAD">
            <w:pPr>
              <w:spacing w:before="0" w:after="0"/>
              <w:jc w:val="center"/>
              <w:rPr>
                <w:sz w:val="18"/>
                <w:szCs w:val="18"/>
              </w:rPr>
            </w:pPr>
          </w:p>
          <w:p w:rsidR="009F6612" w:rsidRDefault="009F6612" w:rsidP="00E96BAD">
            <w:pPr>
              <w:spacing w:before="0" w:after="0"/>
              <w:jc w:val="center"/>
              <w:rPr>
                <w:sz w:val="18"/>
                <w:szCs w:val="18"/>
              </w:rPr>
            </w:pPr>
          </w:p>
          <w:p w:rsidR="00546696" w:rsidRPr="00BA1C1C" w:rsidRDefault="00546696" w:rsidP="00E96BAD">
            <w:pPr>
              <w:spacing w:before="0" w:after="0"/>
              <w:jc w:val="center"/>
              <w:rPr>
                <w:sz w:val="18"/>
                <w:szCs w:val="18"/>
              </w:rPr>
            </w:pPr>
            <w:r w:rsidRPr="00BA1C1C">
              <w:rPr>
                <w:sz w:val="18"/>
                <w:szCs w:val="18"/>
              </w:rPr>
              <w:t>28</w:t>
            </w:r>
          </w:p>
          <w:p w:rsidR="00546696" w:rsidRPr="00BA1C1C" w:rsidRDefault="00546696" w:rsidP="00E96BAD">
            <w:pPr>
              <w:spacing w:before="0" w:after="0"/>
              <w:jc w:val="center"/>
              <w:rPr>
                <w:sz w:val="18"/>
                <w:szCs w:val="18"/>
              </w:rPr>
            </w:pPr>
          </w:p>
          <w:p w:rsidR="009F6612" w:rsidRDefault="009F6612" w:rsidP="00E96BAD">
            <w:pPr>
              <w:spacing w:before="0" w:after="0"/>
              <w:jc w:val="center"/>
              <w:rPr>
                <w:sz w:val="18"/>
                <w:szCs w:val="18"/>
              </w:rPr>
            </w:pPr>
          </w:p>
          <w:p w:rsidR="00546696" w:rsidRPr="00BA1C1C" w:rsidRDefault="00546696" w:rsidP="00E96BAD">
            <w:pPr>
              <w:spacing w:before="0" w:after="0"/>
              <w:jc w:val="center"/>
              <w:rPr>
                <w:sz w:val="18"/>
                <w:szCs w:val="18"/>
              </w:rPr>
            </w:pPr>
            <w:r w:rsidRPr="00BA1C1C">
              <w:rPr>
                <w:sz w:val="18"/>
                <w:szCs w:val="18"/>
              </w:rPr>
              <w:t>22</w:t>
            </w:r>
          </w:p>
          <w:p w:rsidR="00546696" w:rsidRPr="00BA1C1C" w:rsidRDefault="00546696" w:rsidP="00E96BAD">
            <w:pPr>
              <w:spacing w:before="0" w:after="0"/>
              <w:jc w:val="center"/>
              <w:rPr>
                <w:sz w:val="18"/>
                <w:szCs w:val="18"/>
              </w:rPr>
            </w:pPr>
          </w:p>
          <w:p w:rsidR="00546696" w:rsidRPr="00BA1C1C" w:rsidRDefault="00546696" w:rsidP="00E96BAD">
            <w:pPr>
              <w:spacing w:before="0" w:after="0"/>
              <w:jc w:val="center"/>
              <w:rPr>
                <w:sz w:val="18"/>
                <w:szCs w:val="18"/>
              </w:rPr>
            </w:pPr>
            <w:r w:rsidRPr="00BA1C1C">
              <w:rPr>
                <w:sz w:val="18"/>
                <w:szCs w:val="18"/>
              </w:rPr>
              <w:t>10</w:t>
            </w:r>
          </w:p>
        </w:tc>
        <w:tc>
          <w:tcPr>
            <w:tcW w:w="1471" w:type="pct"/>
            <w:tcBorders>
              <w:top w:val="single" w:sz="4" w:space="0" w:color="auto"/>
            </w:tcBorders>
            <w:shd w:val="clear" w:color="auto" w:fill="92D050"/>
            <w:vAlign w:val="center"/>
          </w:tcPr>
          <w:p w:rsidR="00546696" w:rsidRPr="00E4024A" w:rsidRDefault="00546696" w:rsidP="009F6612">
            <w:pPr>
              <w:pStyle w:val="Textpoznmkypodiarou"/>
              <w:spacing w:before="120"/>
              <w:rPr>
                <w:sz w:val="16"/>
                <w:szCs w:val="16"/>
              </w:rPr>
            </w:pPr>
            <w:r w:rsidRPr="00E4024A">
              <w:rPr>
                <w:sz w:val="16"/>
                <w:szCs w:val="16"/>
              </w:rPr>
              <w:t>Maximálny počet bodov je 32</w:t>
            </w:r>
            <w:r w:rsidR="00662DC7" w:rsidRPr="00E4024A">
              <w:rPr>
                <w:sz w:val="16"/>
                <w:szCs w:val="16"/>
              </w:rPr>
              <w:t>.</w:t>
            </w:r>
            <w:r w:rsidRPr="00E4024A">
              <w:rPr>
                <w:sz w:val="16"/>
                <w:szCs w:val="16"/>
              </w:rPr>
              <w:t xml:space="preserve"> </w:t>
            </w:r>
          </w:p>
        </w:tc>
      </w:tr>
      <w:tr w:rsidR="00546696" w:rsidRPr="00BA1C1C" w:rsidTr="0017178A">
        <w:trPr>
          <w:trHeight w:val="623"/>
        </w:trPr>
        <w:tc>
          <w:tcPr>
            <w:tcW w:w="350" w:type="pct"/>
            <w:tcBorders>
              <w:bottom w:val="double" w:sz="4" w:space="0" w:color="auto"/>
            </w:tcBorders>
            <w:vAlign w:val="center"/>
          </w:tcPr>
          <w:p w:rsidR="00546696" w:rsidRPr="00BA1C1C" w:rsidRDefault="00D509F3" w:rsidP="003F62ED">
            <w:pPr>
              <w:jc w:val="center"/>
              <w:rPr>
                <w:b/>
                <w:sz w:val="20"/>
              </w:rPr>
            </w:pPr>
            <w:r w:rsidRPr="00BA1C1C">
              <w:rPr>
                <w:b/>
                <w:sz w:val="20"/>
              </w:rPr>
              <w:t>7</w:t>
            </w:r>
            <w:r w:rsidR="00546696" w:rsidRPr="00BA1C1C">
              <w:rPr>
                <w:b/>
                <w:sz w:val="20"/>
              </w:rPr>
              <w:t>.</w:t>
            </w:r>
          </w:p>
        </w:tc>
        <w:tc>
          <w:tcPr>
            <w:tcW w:w="2792" w:type="pct"/>
            <w:tcBorders>
              <w:bottom w:val="double" w:sz="4" w:space="0" w:color="auto"/>
            </w:tcBorders>
            <w:vAlign w:val="center"/>
          </w:tcPr>
          <w:p w:rsidR="00546696" w:rsidRPr="00BA1C1C" w:rsidRDefault="00546696" w:rsidP="0017178A">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546696" w:rsidRPr="00BA1C1C" w:rsidRDefault="00546696" w:rsidP="00E96BAD">
            <w:pPr>
              <w:spacing w:before="0" w:after="0"/>
              <w:jc w:val="center"/>
              <w:rPr>
                <w:sz w:val="18"/>
                <w:szCs w:val="18"/>
              </w:rPr>
            </w:pPr>
            <w:r w:rsidRPr="00BA1C1C">
              <w:rPr>
                <w:sz w:val="18"/>
                <w:szCs w:val="18"/>
              </w:rPr>
              <w:t>5</w:t>
            </w:r>
          </w:p>
        </w:tc>
        <w:tc>
          <w:tcPr>
            <w:tcW w:w="1471" w:type="pct"/>
            <w:tcBorders>
              <w:bottom w:val="double" w:sz="4" w:space="0" w:color="auto"/>
            </w:tcBorders>
            <w:shd w:val="clear" w:color="auto" w:fill="92D050"/>
            <w:vAlign w:val="center"/>
          </w:tcPr>
          <w:p w:rsidR="00546696" w:rsidRPr="00E4024A" w:rsidRDefault="00546696" w:rsidP="009F6612">
            <w:pPr>
              <w:jc w:val="left"/>
              <w:rPr>
                <w:sz w:val="16"/>
                <w:szCs w:val="16"/>
              </w:rPr>
            </w:pPr>
            <w:r w:rsidRPr="00E4024A">
              <w:rPr>
                <w:sz w:val="16"/>
                <w:szCs w:val="16"/>
              </w:rPr>
              <w:t>Spôsob uplatňovania bude uvedený v usmernení MPRV SR  resp. v zmluve o NFP.</w:t>
            </w:r>
          </w:p>
        </w:tc>
      </w:tr>
      <w:tr w:rsidR="00546696" w:rsidRPr="00BA1C1C" w:rsidTr="0017178A">
        <w:trPr>
          <w:trHeight w:val="1026"/>
        </w:trPr>
        <w:tc>
          <w:tcPr>
            <w:tcW w:w="350" w:type="pct"/>
            <w:tcBorders>
              <w:top w:val="double" w:sz="4" w:space="0" w:color="auto"/>
              <w:bottom w:val="double" w:sz="4" w:space="0" w:color="auto"/>
            </w:tcBorders>
            <w:vAlign w:val="center"/>
          </w:tcPr>
          <w:p w:rsidR="00546696" w:rsidRPr="00BA1C1C" w:rsidRDefault="00D509F3" w:rsidP="003F62ED">
            <w:pPr>
              <w:jc w:val="center"/>
              <w:rPr>
                <w:b/>
                <w:sz w:val="20"/>
              </w:rPr>
            </w:pPr>
            <w:r w:rsidRPr="00BA1C1C">
              <w:rPr>
                <w:b/>
                <w:sz w:val="20"/>
              </w:rPr>
              <w:t>8</w:t>
            </w:r>
            <w:r w:rsidR="00546696"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17178A">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w:t>
            </w:r>
            <w:r w:rsidR="000D709B" w:rsidRPr="00BA1C1C">
              <w:rPr>
                <w:sz w:val="18"/>
                <w:szCs w:val="18"/>
                <w:lang w:eastAsia="sk-SK"/>
              </w:rPr>
              <w:t>očia 4</w:t>
            </w:r>
            <w:r w:rsidR="00890CC5">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546696" w:rsidRPr="00BA1C1C" w:rsidRDefault="00546696" w:rsidP="00E96BAD">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E4024A" w:rsidRDefault="00546696" w:rsidP="009F6612">
            <w:pPr>
              <w:jc w:val="left"/>
              <w:rPr>
                <w:sz w:val="16"/>
                <w:szCs w:val="16"/>
              </w:rPr>
            </w:pPr>
          </w:p>
        </w:tc>
      </w:tr>
      <w:tr w:rsidR="00546696" w:rsidRPr="00BA1C1C" w:rsidTr="0017178A">
        <w:trPr>
          <w:trHeight w:val="623"/>
        </w:trPr>
        <w:tc>
          <w:tcPr>
            <w:tcW w:w="350" w:type="pct"/>
            <w:tcBorders>
              <w:top w:val="double" w:sz="4" w:space="0" w:color="auto"/>
              <w:bottom w:val="double" w:sz="4" w:space="0" w:color="auto"/>
            </w:tcBorders>
            <w:vAlign w:val="center"/>
          </w:tcPr>
          <w:p w:rsidR="00546696" w:rsidRPr="00BA1C1C" w:rsidRDefault="00D509F3" w:rsidP="003F62ED">
            <w:pPr>
              <w:jc w:val="center"/>
              <w:rPr>
                <w:b/>
                <w:sz w:val="20"/>
              </w:rPr>
            </w:pPr>
            <w:r w:rsidRPr="00BA1C1C">
              <w:rPr>
                <w:b/>
                <w:sz w:val="20"/>
              </w:rPr>
              <w:t>9</w:t>
            </w:r>
            <w:r w:rsidR="00546696"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17178A">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w:t>
            </w:r>
            <w:r w:rsidR="009F6612">
              <w:rPr>
                <w:sz w:val="18"/>
                <w:szCs w:val="18"/>
                <w:lang w:bidi="x-none"/>
              </w:rPr>
              <w:t>.</w:t>
            </w:r>
          </w:p>
        </w:tc>
        <w:tc>
          <w:tcPr>
            <w:tcW w:w="387" w:type="pct"/>
            <w:tcBorders>
              <w:top w:val="double" w:sz="4" w:space="0" w:color="auto"/>
              <w:bottom w:val="double" w:sz="4" w:space="0" w:color="auto"/>
            </w:tcBorders>
            <w:vAlign w:val="center"/>
          </w:tcPr>
          <w:p w:rsidR="00546696" w:rsidRPr="00BA1C1C" w:rsidRDefault="00546696" w:rsidP="00E96BAD">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E4024A" w:rsidRDefault="00546696" w:rsidP="009F6612">
            <w:pPr>
              <w:jc w:val="left"/>
              <w:rPr>
                <w:sz w:val="16"/>
                <w:szCs w:val="16"/>
              </w:rPr>
            </w:pPr>
          </w:p>
        </w:tc>
      </w:tr>
      <w:tr w:rsidR="00546696" w:rsidRPr="00BA1C1C" w:rsidTr="0017178A">
        <w:trPr>
          <w:trHeight w:val="623"/>
        </w:trPr>
        <w:tc>
          <w:tcPr>
            <w:tcW w:w="350" w:type="pct"/>
            <w:tcBorders>
              <w:top w:val="double" w:sz="4" w:space="0" w:color="auto"/>
              <w:bottom w:val="double" w:sz="4" w:space="0" w:color="auto"/>
            </w:tcBorders>
            <w:vAlign w:val="center"/>
          </w:tcPr>
          <w:p w:rsidR="00546696" w:rsidRPr="00BA1C1C" w:rsidRDefault="00D509F3" w:rsidP="003F62ED">
            <w:pPr>
              <w:jc w:val="center"/>
              <w:rPr>
                <w:b/>
                <w:sz w:val="20"/>
              </w:rPr>
            </w:pPr>
            <w:r w:rsidRPr="00BA1C1C">
              <w:rPr>
                <w:b/>
                <w:sz w:val="20"/>
              </w:rPr>
              <w:t>10</w:t>
            </w:r>
            <w:r w:rsidR="00546696"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17178A">
            <w:pPr>
              <w:spacing w:after="0"/>
              <w:jc w:val="left"/>
              <w:rPr>
                <w:bCs/>
                <w:sz w:val="18"/>
                <w:szCs w:val="18"/>
              </w:rPr>
            </w:pPr>
            <w:r w:rsidRPr="00BA1C1C">
              <w:rPr>
                <w:sz w:val="18"/>
                <w:szCs w:val="18"/>
              </w:rPr>
              <w:t>Súčasťou investície je zavedenie inovatívnej technológie</w:t>
            </w:r>
            <w:r w:rsidR="009F6612">
              <w:rPr>
                <w:sz w:val="18"/>
                <w:szCs w:val="18"/>
              </w:rPr>
              <w:t>.</w:t>
            </w:r>
            <w:r w:rsidRPr="00BA1C1C">
              <w:rPr>
                <w:sz w:val="18"/>
                <w:szCs w:val="18"/>
              </w:rPr>
              <w:t xml:space="preserve"> </w:t>
            </w:r>
          </w:p>
        </w:tc>
        <w:tc>
          <w:tcPr>
            <w:tcW w:w="387" w:type="pct"/>
            <w:tcBorders>
              <w:top w:val="double" w:sz="4" w:space="0" w:color="auto"/>
              <w:bottom w:val="double" w:sz="4" w:space="0" w:color="auto"/>
            </w:tcBorders>
            <w:vAlign w:val="center"/>
          </w:tcPr>
          <w:p w:rsidR="00546696" w:rsidRPr="00BA1C1C" w:rsidRDefault="00546696" w:rsidP="00E96BAD">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E4024A" w:rsidRDefault="00546696" w:rsidP="009F6612">
            <w:pPr>
              <w:jc w:val="left"/>
              <w:rPr>
                <w:sz w:val="16"/>
                <w:szCs w:val="16"/>
              </w:rPr>
            </w:pPr>
            <w:r w:rsidRPr="00E4024A">
              <w:rPr>
                <w:sz w:val="16"/>
                <w:szCs w:val="16"/>
              </w:rPr>
              <w:t xml:space="preserve">Žiadateľ uvedené popíše v projekte realizácie. Pri priznaní bodov za zavedenie inovatívnej technológie je potrebné stanovisko NPPC – VUP  alebo NPPC – TSUP Rovinka  </w:t>
            </w:r>
          </w:p>
        </w:tc>
      </w:tr>
      <w:tr w:rsidR="00546696" w:rsidRPr="00BA1C1C" w:rsidTr="0017178A">
        <w:trPr>
          <w:trHeight w:val="623"/>
        </w:trPr>
        <w:tc>
          <w:tcPr>
            <w:tcW w:w="350" w:type="pct"/>
            <w:tcBorders>
              <w:top w:val="double" w:sz="4" w:space="0" w:color="auto"/>
              <w:bottom w:val="double" w:sz="4" w:space="0" w:color="auto"/>
            </w:tcBorders>
            <w:vAlign w:val="center"/>
          </w:tcPr>
          <w:p w:rsidR="00546696" w:rsidRPr="00BA1C1C" w:rsidRDefault="00546696" w:rsidP="003F62ED">
            <w:pPr>
              <w:jc w:val="center"/>
              <w:rPr>
                <w:b/>
                <w:sz w:val="20"/>
              </w:rPr>
            </w:pPr>
            <w:r w:rsidRPr="00BA1C1C">
              <w:rPr>
                <w:b/>
                <w:sz w:val="20"/>
              </w:rPr>
              <w:t>1</w:t>
            </w:r>
            <w:r w:rsidR="00D509F3" w:rsidRPr="00BA1C1C">
              <w:rPr>
                <w:b/>
                <w:sz w:val="20"/>
              </w:rPr>
              <w:t>1</w:t>
            </w:r>
            <w:r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17178A">
            <w:pPr>
              <w:spacing w:after="0"/>
              <w:jc w:val="left"/>
              <w:rPr>
                <w:sz w:val="18"/>
                <w:szCs w:val="18"/>
              </w:rPr>
            </w:pPr>
            <w:r w:rsidRPr="00BA1C1C">
              <w:rPr>
                <w:sz w:val="18"/>
                <w:szCs w:val="18"/>
              </w:rPr>
              <w:t>Žiadateľ je regist</w:t>
            </w:r>
            <w:r w:rsidR="0068682F" w:rsidRPr="00BA1C1C">
              <w:rPr>
                <w:sz w:val="18"/>
                <w:szCs w:val="18"/>
              </w:rPr>
              <w:t>r</w:t>
            </w:r>
            <w:r w:rsidRPr="00BA1C1C">
              <w:rPr>
                <w:sz w:val="18"/>
                <w:szCs w:val="18"/>
              </w:rPr>
              <w:t>ovaný v ekológii min. 5 ha špeciálnych plodín, pričom ich pestovanie súvisí s</w:t>
            </w:r>
            <w:r w:rsidR="00D509F3" w:rsidRPr="00BA1C1C">
              <w:rPr>
                <w:sz w:val="18"/>
                <w:szCs w:val="18"/>
              </w:rPr>
              <w:t> </w:t>
            </w:r>
            <w:r w:rsidRPr="00BA1C1C">
              <w:rPr>
                <w:sz w:val="18"/>
                <w:szCs w:val="18"/>
              </w:rPr>
              <w:t>projektom</w:t>
            </w:r>
            <w:r w:rsidR="00D509F3" w:rsidRPr="00BA1C1C">
              <w:rPr>
                <w:sz w:val="18"/>
                <w:szCs w:val="18"/>
              </w:rPr>
              <w:t xml:space="preserve"> resp. spracováva výhradne produkty pestované v ekológii.</w:t>
            </w:r>
          </w:p>
        </w:tc>
        <w:tc>
          <w:tcPr>
            <w:tcW w:w="387" w:type="pct"/>
            <w:tcBorders>
              <w:top w:val="double" w:sz="4" w:space="0" w:color="auto"/>
              <w:bottom w:val="double" w:sz="4" w:space="0" w:color="auto"/>
            </w:tcBorders>
            <w:vAlign w:val="center"/>
          </w:tcPr>
          <w:p w:rsidR="00546696" w:rsidRPr="00BA1C1C" w:rsidRDefault="00546696" w:rsidP="00E96BAD">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E4024A" w:rsidRDefault="00475CDD" w:rsidP="009F6612">
            <w:pPr>
              <w:jc w:val="left"/>
              <w:rPr>
                <w:sz w:val="16"/>
                <w:szCs w:val="16"/>
              </w:rPr>
            </w:pPr>
            <w:r w:rsidRPr="00E4024A">
              <w:rPr>
                <w:sz w:val="16"/>
                <w:szCs w:val="16"/>
              </w:rPr>
              <w:t>Žiadateľ súvis so spracovaním ekologickej produkcie deklaruje v žiadosti o NFP  a následne pri žiadosti o platbu potvrdzuje dodávateľskými zmluvami.</w:t>
            </w:r>
          </w:p>
        </w:tc>
      </w:tr>
      <w:tr w:rsidR="00546696" w:rsidRPr="00BA1C1C" w:rsidTr="009F6612">
        <w:trPr>
          <w:trHeight w:val="440"/>
        </w:trPr>
        <w:tc>
          <w:tcPr>
            <w:tcW w:w="3142" w:type="pct"/>
            <w:gridSpan w:val="2"/>
            <w:tcBorders>
              <w:top w:val="double" w:sz="4" w:space="0" w:color="auto"/>
            </w:tcBorders>
            <w:shd w:val="clear" w:color="auto" w:fill="92D050"/>
            <w:vAlign w:val="center"/>
          </w:tcPr>
          <w:p w:rsidR="00546696" w:rsidRPr="00BA1C1C" w:rsidRDefault="00546696"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546696" w:rsidRPr="00BA1C1C" w:rsidRDefault="00546696" w:rsidP="00E96BAD">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546696" w:rsidRPr="00E4024A" w:rsidRDefault="00546696" w:rsidP="003F62ED">
            <w:pPr>
              <w:jc w:val="center"/>
              <w:rPr>
                <w:b/>
                <w:sz w:val="16"/>
                <w:szCs w:val="16"/>
              </w:rPr>
            </w:pPr>
          </w:p>
        </w:tc>
      </w:tr>
    </w:tbl>
    <w:p w:rsidR="00E4024A" w:rsidRDefault="00E4024A" w:rsidP="003F62ED">
      <w:pPr>
        <w:rPr>
          <w:sz w:val="22"/>
        </w:rPr>
      </w:pPr>
    </w:p>
    <w:p w:rsidR="00655FF5" w:rsidRPr="00BA1C1C" w:rsidRDefault="00655FF5" w:rsidP="003F62ED">
      <w:pPr>
        <w:rPr>
          <w:sz w:val="22"/>
        </w:rPr>
      </w:pPr>
      <w:r w:rsidRPr="00BA1C1C">
        <w:rPr>
          <w:sz w:val="22"/>
        </w:rPr>
        <w:t>3.B  - nad 2</w:t>
      </w:r>
      <w:r w:rsidR="00D509F3" w:rsidRPr="00BA1C1C">
        <w:rPr>
          <w:sz w:val="22"/>
        </w:rPr>
        <w:t>5</w:t>
      </w:r>
      <w:r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AE3E33" w:rsidRPr="00BA1C1C" w:rsidTr="0017178A">
        <w:trPr>
          <w:cantSplit/>
          <w:trHeight w:val="479"/>
        </w:trPr>
        <w:tc>
          <w:tcPr>
            <w:tcW w:w="350" w:type="pct"/>
            <w:shd w:val="clear" w:color="auto" w:fill="92D050"/>
            <w:vAlign w:val="center"/>
          </w:tcPr>
          <w:p w:rsidR="00AE3E33" w:rsidRPr="00BA1C1C" w:rsidRDefault="00AE3E33" w:rsidP="003F62ED">
            <w:pPr>
              <w:jc w:val="center"/>
              <w:rPr>
                <w:b/>
                <w:sz w:val="18"/>
                <w:szCs w:val="18"/>
              </w:rPr>
            </w:pPr>
            <w:r w:rsidRPr="00BA1C1C">
              <w:rPr>
                <w:b/>
                <w:sz w:val="18"/>
                <w:szCs w:val="18"/>
              </w:rPr>
              <w:t>P. č.</w:t>
            </w:r>
          </w:p>
        </w:tc>
        <w:tc>
          <w:tcPr>
            <w:tcW w:w="2792" w:type="pct"/>
            <w:shd w:val="clear" w:color="auto" w:fill="92D050"/>
            <w:vAlign w:val="center"/>
          </w:tcPr>
          <w:p w:rsidR="00AE3E33" w:rsidRPr="00BA1C1C" w:rsidRDefault="00AE3E33" w:rsidP="003F62ED">
            <w:pPr>
              <w:jc w:val="center"/>
              <w:rPr>
                <w:b/>
                <w:sz w:val="18"/>
                <w:szCs w:val="18"/>
              </w:rPr>
            </w:pPr>
            <w:r w:rsidRPr="00BA1C1C">
              <w:rPr>
                <w:b/>
                <w:sz w:val="18"/>
                <w:szCs w:val="18"/>
              </w:rPr>
              <w:t>Kritérium</w:t>
            </w:r>
          </w:p>
        </w:tc>
        <w:tc>
          <w:tcPr>
            <w:tcW w:w="387" w:type="pct"/>
            <w:shd w:val="clear" w:color="auto" w:fill="92D050"/>
            <w:vAlign w:val="center"/>
          </w:tcPr>
          <w:p w:rsidR="00AE3E33" w:rsidRPr="00BA1C1C" w:rsidRDefault="00AE3E33" w:rsidP="0017178A">
            <w:pPr>
              <w:jc w:val="center"/>
              <w:rPr>
                <w:b/>
                <w:sz w:val="18"/>
                <w:szCs w:val="18"/>
              </w:rPr>
            </w:pPr>
            <w:r w:rsidRPr="00BA1C1C">
              <w:rPr>
                <w:b/>
                <w:sz w:val="18"/>
                <w:szCs w:val="18"/>
              </w:rPr>
              <w:t>Body</w:t>
            </w:r>
          </w:p>
        </w:tc>
        <w:tc>
          <w:tcPr>
            <w:tcW w:w="1471" w:type="pct"/>
            <w:shd w:val="clear" w:color="auto" w:fill="92D050"/>
            <w:vAlign w:val="center"/>
          </w:tcPr>
          <w:p w:rsidR="00AE3E33" w:rsidRPr="0017178A" w:rsidRDefault="00AE3E33" w:rsidP="003F62ED">
            <w:pPr>
              <w:jc w:val="center"/>
              <w:rPr>
                <w:b/>
                <w:sz w:val="16"/>
                <w:szCs w:val="16"/>
              </w:rPr>
            </w:pPr>
            <w:r w:rsidRPr="0017178A">
              <w:rPr>
                <w:b/>
                <w:sz w:val="16"/>
                <w:szCs w:val="16"/>
              </w:rPr>
              <w:t>Poznámka</w:t>
            </w:r>
          </w:p>
        </w:tc>
      </w:tr>
      <w:tr w:rsidR="00AE3E33" w:rsidRPr="00BA1C1C" w:rsidTr="0017178A">
        <w:trPr>
          <w:trHeight w:val="427"/>
        </w:trPr>
        <w:tc>
          <w:tcPr>
            <w:tcW w:w="350" w:type="pct"/>
            <w:vAlign w:val="center"/>
          </w:tcPr>
          <w:p w:rsidR="00AE3E33" w:rsidRPr="00BA1C1C" w:rsidRDefault="00AE3E33" w:rsidP="003F62ED">
            <w:pPr>
              <w:jc w:val="center"/>
              <w:rPr>
                <w:b/>
                <w:sz w:val="20"/>
              </w:rPr>
            </w:pPr>
            <w:r w:rsidRPr="00BA1C1C">
              <w:rPr>
                <w:b/>
                <w:sz w:val="20"/>
              </w:rPr>
              <w:t>1.</w:t>
            </w:r>
          </w:p>
        </w:tc>
        <w:tc>
          <w:tcPr>
            <w:tcW w:w="2792" w:type="pct"/>
            <w:vAlign w:val="center"/>
          </w:tcPr>
          <w:p w:rsidR="00AE3E33" w:rsidRPr="00BA1C1C" w:rsidRDefault="00AE3E33" w:rsidP="0017178A">
            <w:pPr>
              <w:jc w:val="left"/>
              <w:rPr>
                <w:sz w:val="18"/>
                <w:szCs w:val="18"/>
              </w:rPr>
            </w:pPr>
            <w:r w:rsidRPr="00BA1C1C">
              <w:rPr>
                <w:sz w:val="18"/>
                <w:szCs w:val="18"/>
              </w:rPr>
              <w:t xml:space="preserve">Projekt sa realizuje v okrese s priemernou mierou evidovanej nezamestnanosti v roku predchádzajúcom roku vyhlásenia výzvy: </w:t>
            </w:r>
          </w:p>
          <w:p w:rsidR="00AE3E33" w:rsidRPr="00BA1C1C" w:rsidRDefault="00AE3E33" w:rsidP="001C4991">
            <w:pPr>
              <w:numPr>
                <w:ilvl w:val="0"/>
                <w:numId w:val="9"/>
              </w:numPr>
              <w:spacing w:before="0" w:after="0"/>
              <w:ind w:firstLine="951"/>
              <w:jc w:val="left"/>
              <w:rPr>
                <w:sz w:val="18"/>
                <w:szCs w:val="18"/>
              </w:rPr>
            </w:pPr>
            <w:r w:rsidRPr="00BA1C1C">
              <w:rPr>
                <w:sz w:val="18"/>
                <w:szCs w:val="18"/>
              </w:rPr>
              <w:t>do 15 % vrátane</w:t>
            </w:r>
          </w:p>
          <w:p w:rsidR="00AE3E33" w:rsidRPr="00BA1C1C" w:rsidRDefault="00AE3E33" w:rsidP="001C4991">
            <w:pPr>
              <w:numPr>
                <w:ilvl w:val="0"/>
                <w:numId w:val="9"/>
              </w:numPr>
              <w:spacing w:before="0" w:after="0"/>
              <w:ind w:firstLine="951"/>
              <w:jc w:val="left"/>
              <w:rPr>
                <w:sz w:val="18"/>
                <w:szCs w:val="18"/>
              </w:rPr>
            </w:pPr>
            <w:r w:rsidRPr="00BA1C1C">
              <w:rPr>
                <w:sz w:val="18"/>
                <w:szCs w:val="18"/>
              </w:rPr>
              <w:t>nad 15%</w:t>
            </w:r>
            <w:r w:rsidR="0017178A">
              <w:rPr>
                <w:sz w:val="18"/>
                <w:szCs w:val="18"/>
              </w:rPr>
              <w:t>.</w:t>
            </w:r>
          </w:p>
        </w:tc>
        <w:tc>
          <w:tcPr>
            <w:tcW w:w="387" w:type="pct"/>
            <w:vAlign w:val="center"/>
          </w:tcPr>
          <w:p w:rsidR="00AE3E33" w:rsidRPr="00BA1C1C" w:rsidRDefault="00AE3E33" w:rsidP="0017178A">
            <w:pPr>
              <w:spacing w:before="0" w:after="0"/>
              <w:jc w:val="center"/>
              <w:rPr>
                <w:sz w:val="18"/>
                <w:szCs w:val="18"/>
              </w:rPr>
            </w:pPr>
          </w:p>
          <w:p w:rsidR="00AE3E33" w:rsidRPr="00BA1C1C" w:rsidRDefault="00AE3E33" w:rsidP="0017178A">
            <w:pPr>
              <w:spacing w:before="0" w:after="0"/>
              <w:jc w:val="center"/>
              <w:rPr>
                <w:sz w:val="18"/>
                <w:szCs w:val="18"/>
              </w:rPr>
            </w:pPr>
          </w:p>
          <w:p w:rsidR="00E96BAD" w:rsidRDefault="00E96BAD" w:rsidP="0017178A">
            <w:pPr>
              <w:spacing w:before="0" w:after="0"/>
              <w:jc w:val="center"/>
              <w:rPr>
                <w:sz w:val="18"/>
                <w:szCs w:val="18"/>
              </w:rPr>
            </w:pPr>
          </w:p>
          <w:p w:rsidR="00E96BAD" w:rsidRDefault="00E96BAD" w:rsidP="0017178A">
            <w:pPr>
              <w:spacing w:before="0" w:after="0"/>
              <w:jc w:val="center"/>
              <w:rPr>
                <w:sz w:val="18"/>
                <w:szCs w:val="18"/>
              </w:rPr>
            </w:pPr>
          </w:p>
          <w:p w:rsidR="00AE3E33" w:rsidRPr="00BA1C1C" w:rsidRDefault="00D509F3" w:rsidP="0017178A">
            <w:pPr>
              <w:spacing w:before="0" w:after="0"/>
              <w:jc w:val="center"/>
              <w:rPr>
                <w:sz w:val="18"/>
                <w:szCs w:val="18"/>
              </w:rPr>
            </w:pPr>
            <w:r w:rsidRPr="00BA1C1C">
              <w:rPr>
                <w:sz w:val="18"/>
                <w:szCs w:val="18"/>
              </w:rPr>
              <w:t>7</w:t>
            </w:r>
          </w:p>
          <w:p w:rsidR="00AE3E33" w:rsidRPr="00BA1C1C" w:rsidRDefault="00D509F3" w:rsidP="0017178A">
            <w:pPr>
              <w:spacing w:before="0" w:after="0"/>
              <w:jc w:val="center"/>
              <w:rPr>
                <w:sz w:val="18"/>
                <w:szCs w:val="18"/>
              </w:rPr>
            </w:pPr>
            <w:r w:rsidRPr="00BA1C1C">
              <w:rPr>
                <w:sz w:val="18"/>
                <w:szCs w:val="18"/>
              </w:rPr>
              <w:t>9</w:t>
            </w:r>
          </w:p>
        </w:tc>
        <w:tc>
          <w:tcPr>
            <w:tcW w:w="1471" w:type="pct"/>
            <w:shd w:val="clear" w:color="auto" w:fill="92D050"/>
            <w:vAlign w:val="center"/>
          </w:tcPr>
          <w:p w:rsidR="0017178A" w:rsidRDefault="00AE3E33" w:rsidP="003F62ED">
            <w:pPr>
              <w:jc w:val="left"/>
              <w:rPr>
                <w:sz w:val="16"/>
                <w:szCs w:val="16"/>
              </w:rPr>
            </w:pPr>
            <w:r w:rsidRPr="0017178A">
              <w:rPr>
                <w:sz w:val="16"/>
                <w:szCs w:val="16"/>
              </w:rPr>
              <w:t xml:space="preserve">V prípade, ak sa projekt realizuje vo viacerých okresoch, body sa pridelia na základe nezamestnanosti vypočítanej aritmetickým priemerom z údajov nezamestnanosti všetkých okresov, kde sa projekt realizuje. </w:t>
            </w:r>
          </w:p>
          <w:p w:rsidR="00AE3E33" w:rsidRPr="0017178A" w:rsidRDefault="00AE3E33" w:rsidP="00392567">
            <w:pPr>
              <w:jc w:val="left"/>
              <w:rPr>
                <w:sz w:val="16"/>
                <w:szCs w:val="16"/>
              </w:rPr>
            </w:pPr>
            <w:r w:rsidRPr="0017178A">
              <w:rPr>
                <w:sz w:val="16"/>
                <w:szCs w:val="16"/>
              </w:rPr>
              <w:t>Maximálne 12 bodov.</w:t>
            </w:r>
          </w:p>
        </w:tc>
      </w:tr>
      <w:tr w:rsidR="0017178A" w:rsidRPr="00BA1C1C" w:rsidTr="0017178A">
        <w:trPr>
          <w:trHeight w:val="427"/>
        </w:trPr>
        <w:tc>
          <w:tcPr>
            <w:tcW w:w="350" w:type="pct"/>
            <w:vAlign w:val="center"/>
          </w:tcPr>
          <w:p w:rsidR="0017178A" w:rsidRPr="00BA1C1C" w:rsidRDefault="0017178A" w:rsidP="003F62ED">
            <w:pPr>
              <w:jc w:val="center"/>
              <w:rPr>
                <w:b/>
                <w:sz w:val="20"/>
              </w:rPr>
            </w:pPr>
            <w:r w:rsidRPr="00BA1C1C">
              <w:rPr>
                <w:b/>
                <w:sz w:val="20"/>
              </w:rPr>
              <w:t>2.</w:t>
            </w:r>
          </w:p>
        </w:tc>
        <w:tc>
          <w:tcPr>
            <w:tcW w:w="2792" w:type="pct"/>
            <w:vAlign w:val="center"/>
          </w:tcPr>
          <w:p w:rsidR="0017178A" w:rsidRPr="00BA1C1C" w:rsidRDefault="0017178A" w:rsidP="0017178A">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Pr>
                <w:sz w:val="18"/>
                <w:szCs w:val="18"/>
              </w:rPr>
              <w:t>,</w:t>
            </w:r>
            <w:r w:rsidRPr="00BA1C1C">
              <w:rPr>
                <w:sz w:val="18"/>
                <w:szCs w:val="18"/>
              </w:rPr>
              <w:t xml:space="preserve"> a to najneskôr do 6 mesiacov od doby realizácie investície</w:t>
            </w:r>
            <w:r>
              <w:rPr>
                <w:sz w:val="18"/>
                <w:szCs w:val="18"/>
              </w:rPr>
              <w:t>.</w:t>
            </w:r>
          </w:p>
          <w:p w:rsidR="0017178A" w:rsidRPr="00BA1C1C" w:rsidRDefault="0017178A" w:rsidP="0017178A">
            <w:pPr>
              <w:jc w:val="left"/>
              <w:rPr>
                <w:sz w:val="18"/>
                <w:szCs w:val="18"/>
              </w:rPr>
            </w:pPr>
          </w:p>
        </w:tc>
        <w:tc>
          <w:tcPr>
            <w:tcW w:w="387" w:type="pct"/>
            <w:vAlign w:val="center"/>
          </w:tcPr>
          <w:p w:rsidR="0017178A" w:rsidRPr="00BA1C1C" w:rsidRDefault="0017178A" w:rsidP="00901750">
            <w:pPr>
              <w:spacing w:before="0" w:after="0"/>
              <w:jc w:val="center"/>
              <w:rPr>
                <w:sz w:val="18"/>
                <w:szCs w:val="18"/>
              </w:rPr>
            </w:pPr>
            <w:r w:rsidRPr="00BA1C1C">
              <w:rPr>
                <w:sz w:val="18"/>
                <w:szCs w:val="18"/>
              </w:rPr>
              <w:t>3</w:t>
            </w:r>
          </w:p>
        </w:tc>
        <w:tc>
          <w:tcPr>
            <w:tcW w:w="1471" w:type="pct"/>
            <w:shd w:val="clear" w:color="auto" w:fill="92D050"/>
            <w:vAlign w:val="center"/>
          </w:tcPr>
          <w:p w:rsidR="0017178A" w:rsidRPr="0017178A" w:rsidRDefault="0017178A" w:rsidP="0017178A">
            <w:pPr>
              <w:jc w:val="left"/>
              <w:rPr>
                <w:sz w:val="16"/>
                <w:szCs w:val="16"/>
              </w:rPr>
            </w:pPr>
            <w:r w:rsidRPr="0017178A">
              <w:rPr>
                <w:sz w:val="16"/>
                <w:szCs w:val="16"/>
              </w:rPr>
              <w:t>Vykazujú sa miesta súvisiace so samotnou realizáciou projektu</w:t>
            </w:r>
            <w:r>
              <w:rPr>
                <w:sz w:val="16"/>
                <w:szCs w:val="16"/>
              </w:rPr>
              <w:t>,</w:t>
            </w:r>
            <w:r w:rsidRPr="0017178A">
              <w:rPr>
                <w:sz w:val="16"/>
                <w:szCs w:val="16"/>
              </w:rPr>
              <w:t xml:space="preserve"> nie celkové miesta v podniku. Za počiatočný stav sa berie stav pred investíciou.  Žiadateľ musí preukázateľne označovať uvedené miesta označením miesto PRV. </w:t>
            </w:r>
            <w:r w:rsidRPr="0017178A">
              <w:rPr>
                <w:sz w:val="16"/>
                <w:szCs w:val="16"/>
              </w:rPr>
              <w:lastRenderedPageBreak/>
              <w:t>Berie sa pracovné miesto na celý úväzok. V prípade čiastočných úväzkov resp. sezónnych zamestnancov sa metodika posudzovania uvedie vo výzve. Miesto sa musí vytvoriť najneskôr do 6 mesiacov od realizácie invest</w:t>
            </w:r>
            <w:r>
              <w:rPr>
                <w:sz w:val="16"/>
                <w:szCs w:val="16"/>
              </w:rPr>
              <w:t>ície (odo dňa predloženia ŽoP).</w:t>
            </w:r>
          </w:p>
        </w:tc>
      </w:tr>
      <w:tr w:rsidR="0017178A" w:rsidRPr="00BA1C1C" w:rsidTr="0017178A">
        <w:trPr>
          <w:trHeight w:val="427"/>
        </w:trPr>
        <w:tc>
          <w:tcPr>
            <w:tcW w:w="350" w:type="pct"/>
            <w:vAlign w:val="center"/>
          </w:tcPr>
          <w:p w:rsidR="0017178A" w:rsidRPr="00BA1C1C" w:rsidRDefault="0017178A" w:rsidP="003F62ED">
            <w:pPr>
              <w:jc w:val="center"/>
              <w:rPr>
                <w:b/>
                <w:sz w:val="20"/>
              </w:rPr>
            </w:pPr>
            <w:r w:rsidRPr="00BA1C1C">
              <w:rPr>
                <w:b/>
                <w:sz w:val="20"/>
              </w:rPr>
              <w:lastRenderedPageBreak/>
              <w:t>3.</w:t>
            </w:r>
          </w:p>
        </w:tc>
        <w:tc>
          <w:tcPr>
            <w:tcW w:w="2792" w:type="pct"/>
            <w:vAlign w:val="center"/>
          </w:tcPr>
          <w:p w:rsidR="0017178A" w:rsidRPr="00BA1C1C" w:rsidRDefault="0017178A" w:rsidP="0017178A">
            <w:pPr>
              <w:spacing w:after="0"/>
              <w:jc w:val="left"/>
              <w:rPr>
                <w:sz w:val="18"/>
                <w:szCs w:val="18"/>
              </w:rPr>
            </w:pPr>
            <w:r w:rsidRPr="00BA1C1C">
              <w:rPr>
                <w:sz w:val="18"/>
                <w:szCs w:val="18"/>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w:t>
            </w:r>
            <w:r>
              <w:rPr>
                <w:sz w:val="18"/>
                <w:szCs w:val="18"/>
              </w:rPr>
              <w:t>úlade s trendmi zdravej výživy).</w:t>
            </w:r>
          </w:p>
        </w:tc>
        <w:tc>
          <w:tcPr>
            <w:tcW w:w="387" w:type="pct"/>
            <w:vAlign w:val="center"/>
          </w:tcPr>
          <w:p w:rsidR="0017178A" w:rsidRPr="00BA1C1C" w:rsidRDefault="0017178A" w:rsidP="0017178A">
            <w:pPr>
              <w:spacing w:before="0" w:after="0"/>
              <w:jc w:val="center"/>
              <w:rPr>
                <w:sz w:val="18"/>
                <w:szCs w:val="18"/>
              </w:rPr>
            </w:pPr>
            <w:r w:rsidRPr="00BA1C1C">
              <w:rPr>
                <w:sz w:val="18"/>
                <w:szCs w:val="18"/>
              </w:rPr>
              <w:t>5</w:t>
            </w:r>
          </w:p>
        </w:tc>
        <w:tc>
          <w:tcPr>
            <w:tcW w:w="1471" w:type="pct"/>
            <w:shd w:val="clear" w:color="auto" w:fill="92D050"/>
            <w:vAlign w:val="center"/>
          </w:tcPr>
          <w:p w:rsidR="0017178A" w:rsidRPr="0017178A" w:rsidRDefault="0017178A" w:rsidP="0017178A">
            <w:pPr>
              <w:jc w:val="left"/>
              <w:rPr>
                <w:sz w:val="16"/>
                <w:szCs w:val="16"/>
              </w:rPr>
            </w:pPr>
            <w:r w:rsidRPr="0017178A">
              <w:rPr>
                <w:sz w:val="16"/>
                <w:szCs w:val="16"/>
              </w:rPr>
              <w:t>Žiadateľ popíše v projekte realizácie.</w:t>
            </w:r>
          </w:p>
        </w:tc>
      </w:tr>
      <w:tr w:rsidR="00901750" w:rsidRPr="00BA1C1C" w:rsidTr="0017178A">
        <w:trPr>
          <w:trHeight w:val="640"/>
        </w:trPr>
        <w:tc>
          <w:tcPr>
            <w:tcW w:w="350" w:type="pct"/>
            <w:vAlign w:val="center"/>
          </w:tcPr>
          <w:p w:rsidR="00901750" w:rsidRPr="00BA1C1C" w:rsidRDefault="00901750" w:rsidP="003F62ED">
            <w:pPr>
              <w:jc w:val="center"/>
              <w:rPr>
                <w:b/>
                <w:sz w:val="20"/>
              </w:rPr>
            </w:pPr>
            <w:r w:rsidRPr="00BA1C1C">
              <w:rPr>
                <w:b/>
                <w:sz w:val="20"/>
              </w:rPr>
              <w:t>4.</w:t>
            </w:r>
          </w:p>
        </w:tc>
        <w:tc>
          <w:tcPr>
            <w:tcW w:w="2792" w:type="pct"/>
            <w:tcBorders>
              <w:bottom w:val="nil"/>
            </w:tcBorders>
            <w:vAlign w:val="center"/>
          </w:tcPr>
          <w:p w:rsidR="00901750" w:rsidRPr="00BA1C1C" w:rsidRDefault="00901750" w:rsidP="0017178A">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901750" w:rsidRPr="00BA1C1C" w:rsidRDefault="00901750" w:rsidP="005E22E0">
            <w:pPr>
              <w:pStyle w:val="Odsekzoznamu"/>
              <w:numPr>
                <w:ilvl w:val="0"/>
                <w:numId w:val="188"/>
              </w:numPr>
              <w:spacing w:after="0"/>
              <w:jc w:val="left"/>
              <w:rPr>
                <w:sz w:val="18"/>
                <w:szCs w:val="18"/>
              </w:rPr>
            </w:pPr>
            <w:r w:rsidRPr="00BA1C1C">
              <w:rPr>
                <w:sz w:val="18"/>
                <w:szCs w:val="18"/>
              </w:rPr>
              <w:t>intenzita pomoci nižšia  o 5%</w:t>
            </w:r>
          </w:p>
          <w:p w:rsidR="00901750" w:rsidRPr="00BA1C1C" w:rsidRDefault="00901750" w:rsidP="005E22E0">
            <w:pPr>
              <w:pStyle w:val="Odsekzoznamu"/>
              <w:numPr>
                <w:ilvl w:val="0"/>
                <w:numId w:val="188"/>
              </w:numPr>
              <w:spacing w:after="0"/>
              <w:jc w:val="left"/>
              <w:rPr>
                <w:sz w:val="18"/>
                <w:szCs w:val="18"/>
              </w:rPr>
            </w:pPr>
            <w:r w:rsidRPr="00BA1C1C">
              <w:rPr>
                <w:sz w:val="18"/>
                <w:szCs w:val="18"/>
              </w:rPr>
              <w:t>intenzita pomoci nižšia  o 1</w:t>
            </w:r>
            <w:r>
              <w:rPr>
                <w:sz w:val="18"/>
                <w:szCs w:val="18"/>
              </w:rPr>
              <w:t>0%.</w:t>
            </w:r>
          </w:p>
          <w:p w:rsidR="00901750" w:rsidRPr="00BA1C1C" w:rsidRDefault="00901750" w:rsidP="0017178A">
            <w:pPr>
              <w:pStyle w:val="Odsekzoznamu"/>
              <w:spacing w:after="0"/>
              <w:ind w:left="0"/>
              <w:jc w:val="left"/>
              <w:rPr>
                <w:sz w:val="18"/>
                <w:szCs w:val="18"/>
              </w:rPr>
            </w:pPr>
          </w:p>
        </w:tc>
        <w:tc>
          <w:tcPr>
            <w:tcW w:w="387" w:type="pct"/>
            <w:tcBorders>
              <w:bottom w:val="nil"/>
            </w:tcBorders>
            <w:vAlign w:val="center"/>
          </w:tcPr>
          <w:p w:rsidR="00901750" w:rsidRPr="00BA1C1C" w:rsidRDefault="00901750" w:rsidP="0017178A">
            <w:pPr>
              <w:spacing w:before="0" w:after="0"/>
              <w:jc w:val="center"/>
              <w:rPr>
                <w:sz w:val="18"/>
                <w:szCs w:val="18"/>
              </w:rPr>
            </w:pPr>
          </w:p>
          <w:p w:rsidR="00901750" w:rsidRDefault="00901750" w:rsidP="0017178A">
            <w:pPr>
              <w:spacing w:before="0" w:after="0"/>
              <w:jc w:val="center"/>
              <w:rPr>
                <w:sz w:val="18"/>
                <w:szCs w:val="18"/>
              </w:rPr>
            </w:pPr>
          </w:p>
          <w:p w:rsidR="00901750" w:rsidRDefault="00901750" w:rsidP="0017178A">
            <w:pPr>
              <w:spacing w:before="0" w:after="0"/>
              <w:jc w:val="center"/>
              <w:rPr>
                <w:sz w:val="18"/>
                <w:szCs w:val="18"/>
              </w:rPr>
            </w:pPr>
          </w:p>
          <w:p w:rsidR="00901750" w:rsidRPr="00BA1C1C" w:rsidRDefault="00901750" w:rsidP="0017178A">
            <w:pPr>
              <w:spacing w:before="0" w:after="0"/>
              <w:jc w:val="center"/>
              <w:rPr>
                <w:sz w:val="18"/>
                <w:szCs w:val="18"/>
              </w:rPr>
            </w:pPr>
            <w:r w:rsidRPr="00BA1C1C">
              <w:rPr>
                <w:sz w:val="18"/>
                <w:szCs w:val="18"/>
              </w:rPr>
              <w:t>2</w:t>
            </w:r>
          </w:p>
          <w:p w:rsidR="00901750" w:rsidRPr="00BA1C1C" w:rsidRDefault="00901750" w:rsidP="0017178A">
            <w:pPr>
              <w:spacing w:before="0" w:after="0"/>
              <w:jc w:val="center"/>
              <w:rPr>
                <w:sz w:val="18"/>
                <w:szCs w:val="18"/>
              </w:rPr>
            </w:pPr>
            <w:r>
              <w:rPr>
                <w:sz w:val="18"/>
                <w:szCs w:val="18"/>
              </w:rPr>
              <w:t>4</w:t>
            </w:r>
          </w:p>
        </w:tc>
        <w:tc>
          <w:tcPr>
            <w:tcW w:w="1471" w:type="pct"/>
            <w:shd w:val="clear" w:color="auto" w:fill="92D050"/>
            <w:vAlign w:val="center"/>
          </w:tcPr>
          <w:p w:rsidR="00901750" w:rsidRPr="0017178A" w:rsidRDefault="00901750" w:rsidP="0017178A">
            <w:pPr>
              <w:jc w:val="left"/>
              <w:rPr>
                <w:sz w:val="16"/>
                <w:szCs w:val="16"/>
              </w:rPr>
            </w:pPr>
            <w:r w:rsidRPr="0017178A">
              <w:rPr>
                <w:sz w:val="16"/>
                <w:szCs w:val="16"/>
              </w:rPr>
              <w:t>Žiadateľ v žiadosti deklaruje súhlas so znížením intenzity pomoc</w:t>
            </w:r>
            <w:r>
              <w:rPr>
                <w:sz w:val="16"/>
                <w:szCs w:val="16"/>
              </w:rPr>
              <w:t>i,</w:t>
            </w:r>
            <w:r w:rsidRPr="0017178A">
              <w:rPr>
                <w:sz w:val="16"/>
                <w:szCs w:val="16"/>
              </w:rPr>
              <w:t xml:space="preserve"> ak má o to záujem a na základe toho si prizná body. Presný spôsob výpočtu a uplatnenia zníženia intenzity pomoci prostredníctvom zníženia výšky podpory bude určený vo výzve</w:t>
            </w:r>
            <w:r>
              <w:rPr>
                <w:sz w:val="16"/>
                <w:szCs w:val="16"/>
              </w:rPr>
              <w:t>.</w:t>
            </w:r>
          </w:p>
          <w:p w:rsidR="00901750" w:rsidRPr="0017178A" w:rsidRDefault="00901750" w:rsidP="0017178A">
            <w:pPr>
              <w:spacing w:after="0"/>
              <w:jc w:val="left"/>
              <w:rPr>
                <w:sz w:val="16"/>
                <w:szCs w:val="16"/>
              </w:rPr>
            </w:pPr>
            <w:r w:rsidRPr="0017178A">
              <w:rPr>
                <w:sz w:val="16"/>
                <w:szCs w:val="16"/>
              </w:rPr>
              <w:t>Maximálny počet bodov je 4.</w:t>
            </w:r>
          </w:p>
        </w:tc>
      </w:tr>
      <w:tr w:rsidR="00901750" w:rsidRPr="00BA1C1C" w:rsidTr="0017178A">
        <w:trPr>
          <w:trHeight w:val="1060"/>
        </w:trPr>
        <w:tc>
          <w:tcPr>
            <w:tcW w:w="350" w:type="pct"/>
            <w:vAlign w:val="center"/>
          </w:tcPr>
          <w:p w:rsidR="00901750" w:rsidRPr="00BA1C1C" w:rsidRDefault="00901750" w:rsidP="003F62ED">
            <w:pPr>
              <w:jc w:val="center"/>
              <w:rPr>
                <w:b/>
                <w:sz w:val="20"/>
              </w:rPr>
            </w:pPr>
            <w:r w:rsidRPr="00BA1C1C">
              <w:rPr>
                <w:b/>
                <w:sz w:val="20"/>
              </w:rPr>
              <w:t>5.</w:t>
            </w:r>
          </w:p>
        </w:tc>
        <w:tc>
          <w:tcPr>
            <w:tcW w:w="2792" w:type="pct"/>
            <w:tcBorders>
              <w:bottom w:val="nil"/>
            </w:tcBorders>
            <w:vAlign w:val="center"/>
          </w:tcPr>
          <w:p w:rsidR="00901750" w:rsidRPr="00BA1C1C" w:rsidRDefault="00901750" w:rsidP="0017178A">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a skladov,  pričom</w:t>
            </w:r>
          </w:p>
          <w:p w:rsidR="00901750" w:rsidRPr="00BA1C1C" w:rsidRDefault="00901750" w:rsidP="005E22E0">
            <w:pPr>
              <w:pStyle w:val="Odsekzoznamu"/>
              <w:numPr>
                <w:ilvl w:val="0"/>
                <w:numId w:val="189"/>
              </w:numPr>
              <w:jc w:val="left"/>
              <w:rPr>
                <w:sz w:val="18"/>
                <w:szCs w:val="18"/>
              </w:rPr>
            </w:pPr>
            <w:r w:rsidRPr="00BA1C1C">
              <w:rPr>
                <w:sz w:val="18"/>
                <w:szCs w:val="18"/>
              </w:rPr>
              <w:t>výdavky na uvedené aktivity dosiahnu aspoň  6</w:t>
            </w:r>
            <w:r>
              <w:rPr>
                <w:sz w:val="18"/>
                <w:szCs w:val="18"/>
              </w:rPr>
              <w:t>0%</w:t>
            </w:r>
            <w:r w:rsidRPr="00BA1C1C">
              <w:rPr>
                <w:sz w:val="18"/>
                <w:szCs w:val="18"/>
              </w:rPr>
              <w:t xml:space="preserve"> oprávnených výdavkov vrátane</w:t>
            </w:r>
          </w:p>
          <w:p w:rsidR="00901750" w:rsidRPr="00BA1C1C" w:rsidRDefault="00901750" w:rsidP="005E22E0">
            <w:pPr>
              <w:pStyle w:val="Odsekzoznamu"/>
              <w:numPr>
                <w:ilvl w:val="0"/>
                <w:numId w:val="189"/>
              </w:numPr>
              <w:jc w:val="left"/>
              <w:rPr>
                <w:sz w:val="18"/>
                <w:szCs w:val="18"/>
              </w:rPr>
            </w:pPr>
            <w:r w:rsidRPr="00BA1C1C">
              <w:rPr>
                <w:sz w:val="18"/>
                <w:szCs w:val="18"/>
              </w:rPr>
              <w:t>výdavky na uvedené aktivity dosiahnu aspoň  4</w:t>
            </w:r>
            <w:r>
              <w:rPr>
                <w:sz w:val="18"/>
                <w:szCs w:val="18"/>
              </w:rPr>
              <w:t>0%</w:t>
            </w:r>
            <w:r w:rsidRPr="00BA1C1C">
              <w:rPr>
                <w:sz w:val="18"/>
                <w:szCs w:val="18"/>
              </w:rPr>
              <w:t xml:space="preserve"> oprávnených výdavkov vrátane</w:t>
            </w:r>
          </w:p>
          <w:p w:rsidR="00901750" w:rsidRPr="00BA1C1C" w:rsidRDefault="00901750" w:rsidP="005E22E0">
            <w:pPr>
              <w:pStyle w:val="Odsekzoznamu"/>
              <w:numPr>
                <w:ilvl w:val="0"/>
                <w:numId w:val="189"/>
              </w:numPr>
              <w:jc w:val="left"/>
              <w:rPr>
                <w:sz w:val="18"/>
                <w:szCs w:val="18"/>
              </w:rPr>
            </w:pPr>
            <w:r w:rsidRPr="00BA1C1C">
              <w:rPr>
                <w:sz w:val="18"/>
                <w:szCs w:val="18"/>
              </w:rPr>
              <w:t>výdavky na uvedené aktivity dosiahnu aspoň  2</w:t>
            </w:r>
            <w:r>
              <w:rPr>
                <w:sz w:val="18"/>
                <w:szCs w:val="18"/>
              </w:rPr>
              <w:t>0%</w:t>
            </w:r>
            <w:r w:rsidRPr="00BA1C1C">
              <w:rPr>
                <w:sz w:val="18"/>
                <w:szCs w:val="18"/>
              </w:rPr>
              <w:t xml:space="preserve"> oprávnených výdavkov  vrátane</w:t>
            </w:r>
          </w:p>
          <w:p w:rsidR="00901750" w:rsidRPr="00BA1C1C" w:rsidRDefault="00901750" w:rsidP="005E22E0">
            <w:pPr>
              <w:pStyle w:val="Odsekzoznamu"/>
              <w:numPr>
                <w:ilvl w:val="0"/>
                <w:numId w:val="189"/>
              </w:numPr>
              <w:jc w:val="left"/>
              <w:rPr>
                <w:sz w:val="18"/>
                <w:szCs w:val="18"/>
              </w:rPr>
            </w:pPr>
            <w:r w:rsidRPr="00BA1C1C">
              <w:rPr>
                <w:sz w:val="18"/>
                <w:szCs w:val="18"/>
              </w:rPr>
              <w:t>výdavky na uvedené aktivity nedosiahnu  2</w:t>
            </w:r>
            <w:r>
              <w:rPr>
                <w:sz w:val="18"/>
                <w:szCs w:val="18"/>
              </w:rPr>
              <w:t>0%</w:t>
            </w:r>
            <w:r w:rsidRPr="00BA1C1C">
              <w:rPr>
                <w:sz w:val="18"/>
                <w:szCs w:val="18"/>
              </w:rPr>
              <w:t xml:space="preserve"> oprávnených výdavkov</w:t>
            </w:r>
            <w:r>
              <w:rPr>
                <w:sz w:val="18"/>
                <w:szCs w:val="18"/>
              </w:rPr>
              <w:t>.</w:t>
            </w:r>
            <w:r w:rsidRPr="00BA1C1C">
              <w:rPr>
                <w:sz w:val="18"/>
                <w:szCs w:val="18"/>
              </w:rPr>
              <w:t xml:space="preserve">  </w:t>
            </w:r>
          </w:p>
        </w:tc>
        <w:tc>
          <w:tcPr>
            <w:tcW w:w="387" w:type="pct"/>
            <w:tcBorders>
              <w:bottom w:val="nil"/>
            </w:tcBorders>
            <w:vAlign w:val="center"/>
          </w:tcPr>
          <w:p w:rsidR="00901750" w:rsidRDefault="00901750" w:rsidP="0017178A">
            <w:pPr>
              <w:spacing w:before="0" w:after="0"/>
              <w:jc w:val="center"/>
              <w:rPr>
                <w:sz w:val="18"/>
                <w:szCs w:val="18"/>
              </w:rPr>
            </w:pPr>
          </w:p>
          <w:p w:rsidR="00901750" w:rsidRDefault="00901750" w:rsidP="0017178A">
            <w:pPr>
              <w:spacing w:before="0" w:after="0"/>
              <w:jc w:val="center"/>
              <w:rPr>
                <w:sz w:val="18"/>
                <w:szCs w:val="18"/>
              </w:rPr>
            </w:pPr>
          </w:p>
          <w:p w:rsidR="00901750" w:rsidRDefault="00901750" w:rsidP="0017178A">
            <w:pPr>
              <w:spacing w:before="0" w:after="0"/>
              <w:jc w:val="center"/>
              <w:rPr>
                <w:sz w:val="18"/>
                <w:szCs w:val="18"/>
              </w:rPr>
            </w:pPr>
          </w:p>
          <w:p w:rsidR="00901750" w:rsidRDefault="00901750" w:rsidP="0017178A">
            <w:pPr>
              <w:spacing w:before="0" w:after="0"/>
              <w:jc w:val="center"/>
              <w:rPr>
                <w:sz w:val="18"/>
                <w:szCs w:val="18"/>
              </w:rPr>
            </w:pPr>
          </w:p>
          <w:p w:rsidR="00901750" w:rsidRPr="00BA1C1C" w:rsidRDefault="00901750" w:rsidP="0017178A">
            <w:pPr>
              <w:spacing w:before="0" w:after="0"/>
              <w:jc w:val="center"/>
              <w:rPr>
                <w:sz w:val="18"/>
                <w:szCs w:val="18"/>
              </w:rPr>
            </w:pPr>
            <w:r w:rsidRPr="00BA1C1C">
              <w:rPr>
                <w:sz w:val="18"/>
                <w:szCs w:val="18"/>
              </w:rPr>
              <w:t>23</w:t>
            </w:r>
          </w:p>
          <w:p w:rsidR="00901750" w:rsidRPr="00BA1C1C" w:rsidRDefault="00901750" w:rsidP="0017178A">
            <w:pPr>
              <w:spacing w:before="0" w:after="0"/>
              <w:jc w:val="center"/>
              <w:rPr>
                <w:sz w:val="18"/>
                <w:szCs w:val="18"/>
              </w:rPr>
            </w:pPr>
          </w:p>
          <w:p w:rsidR="00901750" w:rsidRPr="00BA1C1C" w:rsidRDefault="00901750" w:rsidP="0017178A">
            <w:pPr>
              <w:spacing w:before="0" w:after="0"/>
              <w:jc w:val="center"/>
              <w:rPr>
                <w:sz w:val="18"/>
                <w:szCs w:val="18"/>
              </w:rPr>
            </w:pPr>
            <w:r w:rsidRPr="00BA1C1C">
              <w:rPr>
                <w:sz w:val="18"/>
                <w:szCs w:val="18"/>
              </w:rPr>
              <w:t>20</w:t>
            </w:r>
          </w:p>
          <w:p w:rsidR="00901750" w:rsidRPr="00BA1C1C" w:rsidRDefault="00901750" w:rsidP="0017178A">
            <w:pPr>
              <w:spacing w:before="0" w:after="0"/>
              <w:jc w:val="center"/>
              <w:rPr>
                <w:sz w:val="18"/>
                <w:szCs w:val="18"/>
              </w:rPr>
            </w:pPr>
          </w:p>
          <w:p w:rsidR="00901750" w:rsidRPr="00BA1C1C" w:rsidRDefault="00901750" w:rsidP="0017178A">
            <w:pPr>
              <w:spacing w:before="0" w:after="0"/>
              <w:jc w:val="center"/>
              <w:rPr>
                <w:sz w:val="18"/>
                <w:szCs w:val="18"/>
              </w:rPr>
            </w:pPr>
            <w:r w:rsidRPr="00BA1C1C">
              <w:rPr>
                <w:sz w:val="18"/>
                <w:szCs w:val="18"/>
              </w:rPr>
              <w:t>16</w:t>
            </w:r>
          </w:p>
          <w:p w:rsidR="00901750" w:rsidRPr="00BA1C1C" w:rsidRDefault="00901750" w:rsidP="0017178A">
            <w:pPr>
              <w:spacing w:before="0" w:after="0"/>
              <w:jc w:val="center"/>
              <w:rPr>
                <w:sz w:val="18"/>
                <w:szCs w:val="18"/>
              </w:rPr>
            </w:pPr>
          </w:p>
          <w:p w:rsidR="00901750" w:rsidRPr="00BA1C1C" w:rsidRDefault="00901750" w:rsidP="0017178A">
            <w:pPr>
              <w:spacing w:before="0" w:after="0"/>
              <w:jc w:val="center"/>
              <w:rPr>
                <w:sz w:val="18"/>
                <w:szCs w:val="18"/>
              </w:rPr>
            </w:pPr>
            <w:r w:rsidRPr="00BA1C1C">
              <w:rPr>
                <w:sz w:val="18"/>
                <w:szCs w:val="18"/>
              </w:rPr>
              <w:t>10</w:t>
            </w:r>
          </w:p>
        </w:tc>
        <w:tc>
          <w:tcPr>
            <w:tcW w:w="1471" w:type="pct"/>
            <w:shd w:val="clear" w:color="auto" w:fill="92D050"/>
            <w:vAlign w:val="center"/>
          </w:tcPr>
          <w:p w:rsidR="00901750" w:rsidRPr="0017178A" w:rsidRDefault="00901750" w:rsidP="00901750">
            <w:pPr>
              <w:pStyle w:val="Textpoznmkypodiarou"/>
              <w:spacing w:before="120"/>
              <w:rPr>
                <w:sz w:val="16"/>
                <w:szCs w:val="16"/>
              </w:rPr>
            </w:pPr>
            <w:r w:rsidRPr="0017178A">
              <w:rPr>
                <w:sz w:val="16"/>
                <w:szCs w:val="16"/>
              </w:rPr>
              <w:t xml:space="preserve">Maximálny počet bodov je 23. </w:t>
            </w:r>
          </w:p>
        </w:tc>
      </w:tr>
      <w:tr w:rsidR="00901750" w:rsidRPr="00BA1C1C" w:rsidTr="00E96BAD">
        <w:trPr>
          <w:trHeight w:val="623"/>
        </w:trPr>
        <w:tc>
          <w:tcPr>
            <w:tcW w:w="350" w:type="pct"/>
            <w:tcBorders>
              <w:bottom w:val="double" w:sz="4" w:space="0" w:color="auto"/>
            </w:tcBorders>
            <w:vAlign w:val="center"/>
          </w:tcPr>
          <w:p w:rsidR="00901750" w:rsidRPr="00BA1C1C" w:rsidRDefault="00901750" w:rsidP="003F62ED">
            <w:pPr>
              <w:jc w:val="center"/>
              <w:rPr>
                <w:b/>
                <w:sz w:val="20"/>
              </w:rPr>
            </w:pPr>
            <w:r w:rsidRPr="00BA1C1C">
              <w:rPr>
                <w:b/>
                <w:sz w:val="20"/>
              </w:rPr>
              <w:t>6.</w:t>
            </w:r>
          </w:p>
        </w:tc>
        <w:tc>
          <w:tcPr>
            <w:tcW w:w="2792" w:type="pct"/>
            <w:tcBorders>
              <w:bottom w:val="double" w:sz="4" w:space="0" w:color="auto"/>
            </w:tcBorders>
            <w:vAlign w:val="center"/>
          </w:tcPr>
          <w:p w:rsidR="00901750" w:rsidRPr="00BA1C1C" w:rsidRDefault="00901750" w:rsidP="00E96BAD">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901750" w:rsidRPr="00BA1C1C" w:rsidRDefault="00901750" w:rsidP="0017178A">
            <w:pPr>
              <w:spacing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rsidR="00901750" w:rsidRPr="0017178A" w:rsidRDefault="00901750" w:rsidP="0017178A">
            <w:pPr>
              <w:jc w:val="left"/>
              <w:rPr>
                <w:sz w:val="16"/>
                <w:szCs w:val="16"/>
              </w:rPr>
            </w:pPr>
            <w:r w:rsidRPr="0017178A">
              <w:rPr>
                <w:sz w:val="16"/>
                <w:szCs w:val="16"/>
              </w:rPr>
              <w:t>Spôsob uplatňovania bude uvedený v usmernení MPRV SR  resp. v zmluve o NFP.</w:t>
            </w:r>
          </w:p>
        </w:tc>
      </w:tr>
      <w:tr w:rsidR="00901750" w:rsidRPr="00BA1C1C" w:rsidTr="00E96BAD">
        <w:trPr>
          <w:trHeight w:val="1026"/>
        </w:trPr>
        <w:tc>
          <w:tcPr>
            <w:tcW w:w="350" w:type="pct"/>
            <w:tcBorders>
              <w:top w:val="double" w:sz="4" w:space="0" w:color="auto"/>
              <w:bottom w:val="double" w:sz="4" w:space="0" w:color="auto"/>
            </w:tcBorders>
            <w:vAlign w:val="center"/>
          </w:tcPr>
          <w:p w:rsidR="00901750" w:rsidRPr="00BA1C1C" w:rsidRDefault="00901750" w:rsidP="003F62ED">
            <w:pPr>
              <w:jc w:val="center"/>
              <w:rPr>
                <w:b/>
                <w:sz w:val="20"/>
              </w:rPr>
            </w:pPr>
            <w:r w:rsidRPr="00BA1C1C">
              <w:rPr>
                <w:b/>
                <w:sz w:val="20"/>
              </w:rPr>
              <w:t>7.</w:t>
            </w:r>
          </w:p>
        </w:tc>
        <w:tc>
          <w:tcPr>
            <w:tcW w:w="2792" w:type="pct"/>
            <w:tcBorders>
              <w:top w:val="double" w:sz="4" w:space="0" w:color="auto"/>
              <w:bottom w:val="double" w:sz="4" w:space="0" w:color="auto"/>
            </w:tcBorders>
            <w:vAlign w:val="center"/>
          </w:tcPr>
          <w:p w:rsidR="00901750" w:rsidRPr="00BA1C1C" w:rsidRDefault="00901750" w:rsidP="00E96BAD">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neprekročia 4</w:t>
            </w:r>
            <w:r>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901750" w:rsidRPr="00BA1C1C" w:rsidRDefault="00901750" w:rsidP="0017178A">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901750" w:rsidRPr="0017178A" w:rsidRDefault="00901750" w:rsidP="003F62ED">
            <w:pPr>
              <w:rPr>
                <w:sz w:val="16"/>
                <w:szCs w:val="16"/>
              </w:rPr>
            </w:pPr>
          </w:p>
        </w:tc>
      </w:tr>
      <w:tr w:rsidR="00901750" w:rsidRPr="00BA1C1C" w:rsidTr="00E96BAD">
        <w:trPr>
          <w:trHeight w:val="623"/>
        </w:trPr>
        <w:tc>
          <w:tcPr>
            <w:tcW w:w="350" w:type="pct"/>
            <w:tcBorders>
              <w:top w:val="double" w:sz="4" w:space="0" w:color="auto"/>
              <w:bottom w:val="double" w:sz="4" w:space="0" w:color="auto"/>
            </w:tcBorders>
            <w:vAlign w:val="center"/>
          </w:tcPr>
          <w:p w:rsidR="00901750" w:rsidRPr="00BA1C1C" w:rsidRDefault="00901750" w:rsidP="003F62ED">
            <w:pPr>
              <w:jc w:val="center"/>
              <w:rPr>
                <w:b/>
                <w:sz w:val="20"/>
              </w:rPr>
            </w:pPr>
            <w:r w:rsidRPr="00BA1C1C">
              <w:rPr>
                <w:b/>
                <w:sz w:val="20"/>
              </w:rPr>
              <w:t>8.</w:t>
            </w:r>
          </w:p>
        </w:tc>
        <w:tc>
          <w:tcPr>
            <w:tcW w:w="2792" w:type="pct"/>
            <w:tcBorders>
              <w:top w:val="double" w:sz="4" w:space="0" w:color="auto"/>
              <w:bottom w:val="double" w:sz="4" w:space="0" w:color="auto"/>
            </w:tcBorders>
            <w:vAlign w:val="center"/>
          </w:tcPr>
          <w:p w:rsidR="00901750" w:rsidRPr="00BA1C1C" w:rsidRDefault="00901750" w:rsidP="00E96BAD">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dosiahnuť ho do dvoch rokov od realizácie investície</w:t>
            </w:r>
            <w:r>
              <w:rPr>
                <w:sz w:val="18"/>
                <w:szCs w:val="18"/>
                <w:lang w:bidi="x-none"/>
              </w:rPr>
              <w:t>.</w:t>
            </w:r>
          </w:p>
        </w:tc>
        <w:tc>
          <w:tcPr>
            <w:tcW w:w="387" w:type="pct"/>
            <w:tcBorders>
              <w:top w:val="double" w:sz="4" w:space="0" w:color="auto"/>
              <w:bottom w:val="double" w:sz="4" w:space="0" w:color="auto"/>
            </w:tcBorders>
            <w:vAlign w:val="center"/>
          </w:tcPr>
          <w:p w:rsidR="00901750" w:rsidRPr="00BA1C1C" w:rsidRDefault="00901750" w:rsidP="0017178A">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901750" w:rsidRPr="0017178A" w:rsidRDefault="00901750" w:rsidP="003F62ED">
            <w:pPr>
              <w:jc w:val="center"/>
              <w:rPr>
                <w:sz w:val="16"/>
                <w:szCs w:val="16"/>
              </w:rPr>
            </w:pPr>
          </w:p>
        </w:tc>
      </w:tr>
      <w:tr w:rsidR="00901750" w:rsidRPr="00BA1C1C" w:rsidTr="00E23531">
        <w:trPr>
          <w:trHeight w:val="623"/>
        </w:trPr>
        <w:tc>
          <w:tcPr>
            <w:tcW w:w="350" w:type="pct"/>
            <w:tcBorders>
              <w:top w:val="double" w:sz="4" w:space="0" w:color="auto"/>
              <w:bottom w:val="double" w:sz="4" w:space="0" w:color="auto"/>
            </w:tcBorders>
            <w:vAlign w:val="center"/>
          </w:tcPr>
          <w:p w:rsidR="00901750" w:rsidRPr="00BA1C1C" w:rsidRDefault="00901750" w:rsidP="003F62ED">
            <w:pPr>
              <w:jc w:val="center"/>
              <w:rPr>
                <w:b/>
                <w:sz w:val="20"/>
              </w:rPr>
            </w:pPr>
            <w:r w:rsidRPr="00BA1C1C">
              <w:rPr>
                <w:b/>
                <w:sz w:val="20"/>
              </w:rPr>
              <w:t>9.</w:t>
            </w:r>
          </w:p>
        </w:tc>
        <w:tc>
          <w:tcPr>
            <w:tcW w:w="2792" w:type="pct"/>
            <w:tcBorders>
              <w:top w:val="double" w:sz="4" w:space="0" w:color="auto"/>
              <w:bottom w:val="double" w:sz="4" w:space="0" w:color="auto"/>
            </w:tcBorders>
            <w:vAlign w:val="center"/>
          </w:tcPr>
          <w:p w:rsidR="00901750" w:rsidRPr="00BA1C1C" w:rsidRDefault="00901750" w:rsidP="00E23531">
            <w:pPr>
              <w:spacing w:after="0"/>
              <w:jc w:val="left"/>
              <w:rPr>
                <w:bCs/>
                <w:sz w:val="18"/>
                <w:szCs w:val="18"/>
              </w:rPr>
            </w:pPr>
            <w:r w:rsidRPr="00BA1C1C">
              <w:rPr>
                <w:sz w:val="18"/>
                <w:szCs w:val="18"/>
              </w:rPr>
              <w:t>Súčasťou investície je zavedenie inovatívnej technológie alebo investícia prispeje k zvýšeniu produkcie alebo k zvýšeniu kvality produkcie</w:t>
            </w:r>
            <w:r>
              <w:rPr>
                <w:sz w:val="18"/>
                <w:szCs w:val="18"/>
              </w:rPr>
              <w:t>.</w:t>
            </w:r>
          </w:p>
        </w:tc>
        <w:tc>
          <w:tcPr>
            <w:tcW w:w="387" w:type="pct"/>
            <w:tcBorders>
              <w:top w:val="double" w:sz="4" w:space="0" w:color="auto"/>
              <w:bottom w:val="double" w:sz="4" w:space="0" w:color="auto"/>
            </w:tcBorders>
            <w:vAlign w:val="center"/>
          </w:tcPr>
          <w:p w:rsidR="00901750" w:rsidRPr="00BA1C1C" w:rsidRDefault="00901750" w:rsidP="0017178A">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901750" w:rsidRPr="0017178A" w:rsidRDefault="00901750" w:rsidP="00E23531">
            <w:pPr>
              <w:jc w:val="left"/>
              <w:rPr>
                <w:sz w:val="16"/>
                <w:szCs w:val="16"/>
              </w:rPr>
            </w:pPr>
            <w:r w:rsidRPr="0017178A">
              <w:rPr>
                <w:sz w:val="16"/>
                <w:szCs w:val="16"/>
              </w:rPr>
              <w:t xml:space="preserve">Žiadateľ uvedené popíše v projekte realizácie. Pri priznaní bodov za zavedenie inovatívnej technológie je potrebné stanovisko NPPC – VUP  alebo NPPC - TSUP Rovinka </w:t>
            </w:r>
          </w:p>
        </w:tc>
      </w:tr>
      <w:tr w:rsidR="0017178A" w:rsidRPr="00BA1C1C" w:rsidTr="00E23531">
        <w:trPr>
          <w:trHeight w:val="623"/>
        </w:trPr>
        <w:tc>
          <w:tcPr>
            <w:tcW w:w="350" w:type="pct"/>
            <w:tcBorders>
              <w:top w:val="double" w:sz="4" w:space="0" w:color="auto"/>
              <w:bottom w:val="double" w:sz="4" w:space="0" w:color="auto"/>
            </w:tcBorders>
            <w:vAlign w:val="center"/>
          </w:tcPr>
          <w:p w:rsidR="0017178A" w:rsidRPr="00BA1C1C" w:rsidRDefault="0017178A" w:rsidP="003F62ED">
            <w:pPr>
              <w:jc w:val="center"/>
              <w:rPr>
                <w:b/>
                <w:sz w:val="20"/>
              </w:rPr>
            </w:pPr>
            <w:r w:rsidRPr="00BA1C1C">
              <w:rPr>
                <w:b/>
                <w:sz w:val="20"/>
              </w:rPr>
              <w:t>10.</w:t>
            </w:r>
          </w:p>
        </w:tc>
        <w:tc>
          <w:tcPr>
            <w:tcW w:w="2792" w:type="pct"/>
            <w:tcBorders>
              <w:top w:val="double" w:sz="4" w:space="0" w:color="auto"/>
              <w:bottom w:val="double" w:sz="4" w:space="0" w:color="auto"/>
            </w:tcBorders>
            <w:vAlign w:val="center"/>
          </w:tcPr>
          <w:p w:rsidR="0017178A" w:rsidRPr="00BA1C1C" w:rsidRDefault="0017178A" w:rsidP="00E23531">
            <w:pPr>
              <w:spacing w:after="0"/>
              <w:jc w:val="left"/>
              <w:rPr>
                <w:sz w:val="18"/>
                <w:szCs w:val="18"/>
              </w:rPr>
            </w:pPr>
            <w:r w:rsidRPr="00BA1C1C">
              <w:rPr>
                <w:sz w:val="18"/>
                <w:szCs w:val="18"/>
              </w:rPr>
              <w:t xml:space="preserve">Projekt prispieva k cieľom zadefinovaným v Koncepcii rozvoja potravinárskeho priemyslu 2014-2020  pre jednotlivé druhy potravinárskych priemyslov. </w:t>
            </w:r>
          </w:p>
        </w:tc>
        <w:tc>
          <w:tcPr>
            <w:tcW w:w="387" w:type="pct"/>
            <w:tcBorders>
              <w:top w:val="double" w:sz="4" w:space="0" w:color="auto"/>
              <w:bottom w:val="double" w:sz="4" w:space="0" w:color="auto"/>
            </w:tcBorders>
            <w:vAlign w:val="center"/>
          </w:tcPr>
          <w:p w:rsidR="0017178A" w:rsidRPr="00BA1C1C" w:rsidRDefault="0017178A" w:rsidP="0017178A">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17178A" w:rsidRPr="0017178A" w:rsidRDefault="0017178A" w:rsidP="00E23531">
            <w:pPr>
              <w:jc w:val="left"/>
              <w:rPr>
                <w:sz w:val="16"/>
                <w:szCs w:val="16"/>
              </w:rPr>
            </w:pPr>
            <w:r w:rsidRPr="0017178A">
              <w:rPr>
                <w:sz w:val="16"/>
                <w:szCs w:val="16"/>
              </w:rPr>
              <w:t>Žiadateľ uvedené popíše v projekte realizácie.</w:t>
            </w:r>
          </w:p>
        </w:tc>
      </w:tr>
      <w:tr w:rsidR="00AE3E33" w:rsidRPr="00BA1C1C" w:rsidTr="00E23531">
        <w:trPr>
          <w:trHeight w:val="623"/>
        </w:trPr>
        <w:tc>
          <w:tcPr>
            <w:tcW w:w="350" w:type="pct"/>
            <w:tcBorders>
              <w:top w:val="double" w:sz="4" w:space="0" w:color="auto"/>
              <w:bottom w:val="double" w:sz="4" w:space="0" w:color="auto"/>
            </w:tcBorders>
            <w:vAlign w:val="center"/>
          </w:tcPr>
          <w:p w:rsidR="00AE3E33" w:rsidRPr="00BA1C1C" w:rsidRDefault="00AE3E33" w:rsidP="003F62ED">
            <w:pPr>
              <w:jc w:val="center"/>
              <w:rPr>
                <w:b/>
                <w:sz w:val="20"/>
              </w:rPr>
            </w:pPr>
            <w:r w:rsidRPr="00BA1C1C">
              <w:rPr>
                <w:b/>
                <w:sz w:val="20"/>
              </w:rPr>
              <w:lastRenderedPageBreak/>
              <w:t>1</w:t>
            </w:r>
            <w:r w:rsidR="00D509F3" w:rsidRPr="00BA1C1C">
              <w:rPr>
                <w:b/>
                <w:sz w:val="20"/>
              </w:rPr>
              <w:t>1</w:t>
            </w:r>
            <w:r w:rsidRPr="00BA1C1C">
              <w:rPr>
                <w:b/>
                <w:sz w:val="20"/>
              </w:rPr>
              <w:t>.</w:t>
            </w:r>
          </w:p>
        </w:tc>
        <w:tc>
          <w:tcPr>
            <w:tcW w:w="2792" w:type="pct"/>
            <w:tcBorders>
              <w:top w:val="double" w:sz="4" w:space="0" w:color="auto"/>
              <w:bottom w:val="double" w:sz="4" w:space="0" w:color="auto"/>
            </w:tcBorders>
            <w:vAlign w:val="center"/>
          </w:tcPr>
          <w:p w:rsidR="00AE3E33" w:rsidRPr="00BA1C1C" w:rsidRDefault="00AE3E33" w:rsidP="00E23531">
            <w:pPr>
              <w:spacing w:after="0"/>
              <w:jc w:val="left"/>
              <w:rPr>
                <w:sz w:val="18"/>
                <w:szCs w:val="18"/>
              </w:rPr>
            </w:pPr>
            <w:r w:rsidRPr="00BA1C1C">
              <w:rPr>
                <w:sz w:val="20"/>
              </w:rPr>
              <w:t>H</w:t>
            </w:r>
            <w:r w:rsidRPr="00BA1C1C">
              <w:rPr>
                <w:sz w:val="18"/>
                <w:szCs w:val="18"/>
              </w:rPr>
              <w:t>odnotenie kvality projektu – kvalitatívne hodnotenie</w:t>
            </w:r>
          </w:p>
          <w:p w:rsidR="00AE3E33" w:rsidRPr="00BA1C1C" w:rsidRDefault="00AE3E33" w:rsidP="005E22E0">
            <w:pPr>
              <w:pStyle w:val="Odsekzoznamu"/>
              <w:numPr>
                <w:ilvl w:val="0"/>
                <w:numId w:val="190"/>
              </w:numPr>
              <w:spacing w:after="0"/>
              <w:jc w:val="left"/>
              <w:rPr>
                <w:sz w:val="18"/>
                <w:szCs w:val="18"/>
              </w:rPr>
            </w:pPr>
            <w:r w:rsidRPr="00BA1C1C">
              <w:rPr>
                <w:sz w:val="18"/>
                <w:szCs w:val="18"/>
              </w:rPr>
              <w:t>vhodnosť, účelnosť a komplexnosť projektu</w:t>
            </w:r>
          </w:p>
          <w:p w:rsidR="00AE3E33" w:rsidRPr="00BA1C1C" w:rsidRDefault="00AE3E33" w:rsidP="005E22E0">
            <w:pPr>
              <w:pStyle w:val="Odsekzoznamu"/>
              <w:numPr>
                <w:ilvl w:val="0"/>
                <w:numId w:val="190"/>
              </w:numPr>
              <w:spacing w:after="0"/>
              <w:jc w:val="left"/>
              <w:rPr>
                <w:sz w:val="18"/>
                <w:szCs w:val="18"/>
              </w:rPr>
            </w:pPr>
            <w:r w:rsidRPr="00BA1C1C">
              <w:rPr>
                <w:sz w:val="18"/>
                <w:szCs w:val="18"/>
              </w:rPr>
              <w:t>spôsob realizácie projektu</w:t>
            </w:r>
          </w:p>
          <w:p w:rsidR="00AE3E33" w:rsidRPr="00BA1C1C" w:rsidRDefault="00AE3E33" w:rsidP="005E22E0">
            <w:pPr>
              <w:pStyle w:val="Odsekzoznamu"/>
              <w:numPr>
                <w:ilvl w:val="0"/>
                <w:numId w:val="190"/>
              </w:numPr>
              <w:spacing w:after="0"/>
              <w:jc w:val="left"/>
              <w:rPr>
                <w:sz w:val="18"/>
                <w:szCs w:val="18"/>
              </w:rPr>
            </w:pPr>
            <w:r w:rsidRPr="00BA1C1C">
              <w:rPr>
                <w:sz w:val="18"/>
                <w:szCs w:val="18"/>
              </w:rPr>
              <w:t>rozpočet a nákladová efektívnosť</w:t>
            </w:r>
          </w:p>
          <w:p w:rsidR="00AE3E33" w:rsidRPr="00BA1C1C" w:rsidRDefault="00AE3E33" w:rsidP="005E22E0">
            <w:pPr>
              <w:pStyle w:val="Odsekzoznamu"/>
              <w:numPr>
                <w:ilvl w:val="0"/>
                <w:numId w:val="190"/>
              </w:numPr>
              <w:spacing w:after="0"/>
              <w:jc w:val="left"/>
              <w:rPr>
                <w:sz w:val="18"/>
                <w:szCs w:val="18"/>
              </w:rPr>
            </w:pPr>
            <w:r w:rsidRPr="00BA1C1C">
              <w:rPr>
                <w:sz w:val="18"/>
                <w:szCs w:val="18"/>
              </w:rPr>
              <w:t>administratívna, odborná a technická kapacita</w:t>
            </w:r>
          </w:p>
          <w:p w:rsidR="00AE3E33" w:rsidRPr="00BA1C1C" w:rsidRDefault="00AE3E33" w:rsidP="005E22E0">
            <w:pPr>
              <w:pStyle w:val="Odsekzoznamu"/>
              <w:numPr>
                <w:ilvl w:val="0"/>
                <w:numId w:val="190"/>
              </w:numPr>
              <w:spacing w:after="0"/>
              <w:jc w:val="left"/>
              <w:rPr>
                <w:sz w:val="18"/>
                <w:szCs w:val="18"/>
              </w:rPr>
            </w:pPr>
            <w:r w:rsidRPr="00BA1C1C">
              <w:rPr>
                <w:sz w:val="18"/>
                <w:szCs w:val="18"/>
              </w:rPr>
              <w:t>udržateľnosť projektu</w:t>
            </w:r>
            <w:r w:rsidR="00E23531">
              <w:rPr>
                <w:sz w:val="18"/>
                <w:szCs w:val="18"/>
              </w:rPr>
              <w:t>.</w:t>
            </w:r>
          </w:p>
        </w:tc>
        <w:tc>
          <w:tcPr>
            <w:tcW w:w="387" w:type="pct"/>
            <w:tcBorders>
              <w:top w:val="double" w:sz="4" w:space="0" w:color="auto"/>
              <w:bottom w:val="double" w:sz="4" w:space="0" w:color="auto"/>
            </w:tcBorders>
            <w:vAlign w:val="center"/>
          </w:tcPr>
          <w:p w:rsidR="0017178A" w:rsidRDefault="0017178A" w:rsidP="0017178A">
            <w:pPr>
              <w:jc w:val="center"/>
              <w:rPr>
                <w:sz w:val="18"/>
                <w:szCs w:val="18"/>
              </w:rPr>
            </w:pPr>
            <w:r>
              <w:rPr>
                <w:sz w:val="18"/>
                <w:szCs w:val="18"/>
              </w:rPr>
              <w:t>Max.</w:t>
            </w:r>
          </w:p>
          <w:p w:rsidR="00AE3E33" w:rsidRPr="00BA1C1C" w:rsidRDefault="00AE3E33" w:rsidP="00901750">
            <w:pPr>
              <w:jc w:val="center"/>
              <w:rPr>
                <w:sz w:val="18"/>
                <w:szCs w:val="18"/>
              </w:rPr>
            </w:pPr>
            <w:r w:rsidRPr="00BA1C1C">
              <w:rPr>
                <w:sz w:val="18"/>
                <w:szCs w:val="18"/>
              </w:rPr>
              <w:t>35</w:t>
            </w:r>
          </w:p>
        </w:tc>
        <w:tc>
          <w:tcPr>
            <w:tcW w:w="1471" w:type="pct"/>
            <w:tcBorders>
              <w:top w:val="double" w:sz="4" w:space="0" w:color="auto"/>
              <w:bottom w:val="double" w:sz="4" w:space="0" w:color="auto"/>
            </w:tcBorders>
            <w:shd w:val="clear" w:color="auto" w:fill="92D050"/>
            <w:vAlign w:val="center"/>
          </w:tcPr>
          <w:p w:rsidR="00AE3E33" w:rsidRPr="0017178A" w:rsidRDefault="00AE3E33" w:rsidP="00E23531">
            <w:pPr>
              <w:jc w:val="left"/>
              <w:rPr>
                <w:sz w:val="16"/>
                <w:szCs w:val="16"/>
              </w:rPr>
            </w:pPr>
            <w:r w:rsidRPr="0017178A">
              <w:rPr>
                <w:sz w:val="16"/>
                <w:szCs w:val="16"/>
              </w:rPr>
              <w:t>Spolu maximálne 35 bodov.</w:t>
            </w:r>
          </w:p>
          <w:p w:rsidR="00F973AF" w:rsidRPr="0017178A" w:rsidRDefault="00F973AF" w:rsidP="00E23531">
            <w:pPr>
              <w:jc w:val="left"/>
              <w:rPr>
                <w:sz w:val="16"/>
                <w:szCs w:val="16"/>
              </w:rPr>
            </w:pPr>
            <w:r w:rsidRPr="0017178A">
              <w:rPr>
                <w:sz w:val="16"/>
                <w:szCs w:val="16"/>
              </w:rPr>
              <w:t>Body sa uplatnia podľa tabuľky Hodnotenia kvality projektu uvedenej nižšie.</w:t>
            </w:r>
          </w:p>
        </w:tc>
      </w:tr>
      <w:tr w:rsidR="00AE3E33" w:rsidRPr="00BA1C1C" w:rsidTr="0017178A">
        <w:trPr>
          <w:trHeight w:val="440"/>
        </w:trPr>
        <w:tc>
          <w:tcPr>
            <w:tcW w:w="3142" w:type="pct"/>
            <w:gridSpan w:val="2"/>
            <w:tcBorders>
              <w:top w:val="double" w:sz="4" w:space="0" w:color="auto"/>
            </w:tcBorders>
            <w:shd w:val="clear" w:color="auto" w:fill="92D050"/>
            <w:vAlign w:val="center"/>
          </w:tcPr>
          <w:p w:rsidR="00AE3E33" w:rsidRPr="00BA1C1C" w:rsidRDefault="00AE3E33"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AE3E33" w:rsidRPr="00BA1C1C" w:rsidRDefault="00AE3E33" w:rsidP="0017178A">
            <w:pPr>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AE3E33" w:rsidRPr="0017178A" w:rsidRDefault="00AE3E33" w:rsidP="003F62ED">
            <w:pPr>
              <w:jc w:val="center"/>
              <w:rPr>
                <w:b/>
                <w:sz w:val="16"/>
                <w:szCs w:val="16"/>
              </w:rPr>
            </w:pPr>
          </w:p>
        </w:tc>
      </w:tr>
    </w:tbl>
    <w:p w:rsidR="00A64BE6" w:rsidRPr="00BA1C1C" w:rsidRDefault="00A64BE6" w:rsidP="0017178A">
      <w:pPr>
        <w:spacing w:before="0" w:after="0"/>
        <w:rPr>
          <w:b/>
          <w:i/>
          <w:sz w:val="22"/>
        </w:rPr>
      </w:pPr>
    </w:p>
    <w:p w:rsidR="001F6ABE" w:rsidRPr="0017178A" w:rsidRDefault="00FC64F8" w:rsidP="0017178A">
      <w:pPr>
        <w:ind w:left="993" w:hanging="993"/>
        <w:jc w:val="left"/>
        <w:rPr>
          <w:b/>
        </w:rPr>
      </w:pPr>
      <w:r w:rsidRPr="0017178A">
        <w:rPr>
          <w:b/>
        </w:rPr>
        <w:t xml:space="preserve">Oblasť </w:t>
      </w:r>
      <w:r w:rsidR="00A64BE6" w:rsidRPr="0017178A">
        <w:rPr>
          <w:b/>
        </w:rPr>
        <w:t>4 :</w:t>
      </w:r>
      <w:r w:rsidR="001F6ABE" w:rsidRPr="0017178A">
        <w:rPr>
          <w:b/>
        </w:rPr>
        <w:t xml:space="preserve"> </w:t>
      </w:r>
      <w:r w:rsidR="00A64BE6" w:rsidRPr="0017178A">
        <w:rPr>
          <w:b/>
        </w:rPr>
        <w:t>Konzervárenský priemysel a mraziarenský priemysel vrátane výroby termosterilizovaných pokrmov, hotových jedál, omáčok,  dojčenských výživ, pretlakov, kečupov, džemov a lekvárov a priemysel výroby korenín</w:t>
      </w:r>
    </w:p>
    <w:p w:rsidR="009805A4" w:rsidRPr="00BA1C1C" w:rsidRDefault="009805A4" w:rsidP="003F62ED">
      <w:pPr>
        <w:rPr>
          <w:sz w:val="22"/>
        </w:rPr>
      </w:pPr>
      <w:r w:rsidRPr="00BA1C1C">
        <w:rPr>
          <w:sz w:val="22"/>
        </w:rPr>
        <w:t>4.A  - do 2</w:t>
      </w:r>
      <w:r w:rsidR="00D509F3" w:rsidRPr="00BA1C1C">
        <w:rPr>
          <w:sz w:val="22"/>
        </w:rPr>
        <w:t>5</w:t>
      </w:r>
      <w:r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546696" w:rsidRPr="00BA1C1C" w:rsidTr="0017178A">
        <w:trPr>
          <w:cantSplit/>
          <w:trHeight w:val="479"/>
        </w:trPr>
        <w:tc>
          <w:tcPr>
            <w:tcW w:w="350" w:type="pct"/>
            <w:shd w:val="clear" w:color="auto" w:fill="92D050"/>
            <w:vAlign w:val="center"/>
          </w:tcPr>
          <w:p w:rsidR="00546696" w:rsidRPr="00BA1C1C" w:rsidRDefault="00546696" w:rsidP="003F62ED">
            <w:pPr>
              <w:jc w:val="center"/>
              <w:rPr>
                <w:b/>
                <w:sz w:val="18"/>
                <w:szCs w:val="18"/>
              </w:rPr>
            </w:pPr>
            <w:r w:rsidRPr="00BA1C1C">
              <w:rPr>
                <w:b/>
                <w:sz w:val="18"/>
                <w:szCs w:val="18"/>
              </w:rPr>
              <w:t>P. č.</w:t>
            </w:r>
          </w:p>
        </w:tc>
        <w:tc>
          <w:tcPr>
            <w:tcW w:w="2792" w:type="pct"/>
            <w:shd w:val="clear" w:color="auto" w:fill="92D050"/>
            <w:vAlign w:val="center"/>
          </w:tcPr>
          <w:p w:rsidR="00546696" w:rsidRPr="00BA1C1C" w:rsidRDefault="00546696" w:rsidP="003F62ED">
            <w:pPr>
              <w:jc w:val="center"/>
              <w:rPr>
                <w:b/>
                <w:sz w:val="18"/>
                <w:szCs w:val="18"/>
              </w:rPr>
            </w:pPr>
            <w:r w:rsidRPr="00BA1C1C">
              <w:rPr>
                <w:b/>
                <w:sz w:val="18"/>
                <w:szCs w:val="18"/>
              </w:rPr>
              <w:t>Kritérium</w:t>
            </w:r>
          </w:p>
        </w:tc>
        <w:tc>
          <w:tcPr>
            <w:tcW w:w="387" w:type="pct"/>
            <w:shd w:val="clear" w:color="auto" w:fill="92D050"/>
            <w:vAlign w:val="center"/>
          </w:tcPr>
          <w:p w:rsidR="00546696" w:rsidRPr="00BA1C1C" w:rsidRDefault="00546696" w:rsidP="0017178A">
            <w:pPr>
              <w:spacing w:before="0" w:after="0"/>
              <w:jc w:val="center"/>
              <w:rPr>
                <w:b/>
                <w:sz w:val="18"/>
                <w:szCs w:val="18"/>
              </w:rPr>
            </w:pPr>
            <w:r w:rsidRPr="00BA1C1C">
              <w:rPr>
                <w:b/>
                <w:sz w:val="18"/>
                <w:szCs w:val="18"/>
              </w:rPr>
              <w:t>Body</w:t>
            </w:r>
          </w:p>
        </w:tc>
        <w:tc>
          <w:tcPr>
            <w:tcW w:w="1471" w:type="pct"/>
            <w:shd w:val="clear" w:color="auto" w:fill="92D050"/>
            <w:vAlign w:val="center"/>
          </w:tcPr>
          <w:p w:rsidR="00546696" w:rsidRPr="0017178A" w:rsidRDefault="00546696" w:rsidP="003F62ED">
            <w:pPr>
              <w:jc w:val="center"/>
              <w:rPr>
                <w:b/>
                <w:sz w:val="16"/>
                <w:szCs w:val="16"/>
              </w:rPr>
            </w:pPr>
            <w:r w:rsidRPr="0017178A">
              <w:rPr>
                <w:b/>
                <w:sz w:val="16"/>
                <w:szCs w:val="16"/>
              </w:rPr>
              <w:t>Poznámka</w:t>
            </w:r>
          </w:p>
        </w:tc>
      </w:tr>
      <w:tr w:rsidR="00546696" w:rsidRPr="00BA1C1C" w:rsidTr="0017178A">
        <w:trPr>
          <w:trHeight w:val="427"/>
        </w:trPr>
        <w:tc>
          <w:tcPr>
            <w:tcW w:w="350" w:type="pct"/>
            <w:vAlign w:val="center"/>
          </w:tcPr>
          <w:p w:rsidR="00546696" w:rsidRPr="00BA1C1C" w:rsidRDefault="00546696" w:rsidP="003F62ED">
            <w:pPr>
              <w:jc w:val="center"/>
              <w:rPr>
                <w:b/>
                <w:sz w:val="20"/>
              </w:rPr>
            </w:pPr>
            <w:r w:rsidRPr="00BA1C1C">
              <w:rPr>
                <w:b/>
                <w:sz w:val="20"/>
              </w:rPr>
              <w:t>1.</w:t>
            </w:r>
          </w:p>
        </w:tc>
        <w:tc>
          <w:tcPr>
            <w:tcW w:w="2792" w:type="pct"/>
            <w:vAlign w:val="center"/>
          </w:tcPr>
          <w:p w:rsidR="00546696" w:rsidRPr="00BA1C1C" w:rsidRDefault="00546696" w:rsidP="0017178A">
            <w:pPr>
              <w:jc w:val="left"/>
              <w:rPr>
                <w:sz w:val="18"/>
                <w:szCs w:val="18"/>
              </w:rPr>
            </w:pPr>
            <w:r w:rsidRPr="00BA1C1C">
              <w:rPr>
                <w:sz w:val="18"/>
                <w:szCs w:val="18"/>
              </w:rPr>
              <w:t xml:space="preserve">Projekt sa realizuje v okrese s priemernou mierou evidovanej nezamestnanosti v roku predchádzajúcom roku vyhlásenia výzvy: </w:t>
            </w:r>
          </w:p>
          <w:p w:rsidR="00546696" w:rsidRPr="00BA1C1C" w:rsidRDefault="00546696" w:rsidP="001C4991">
            <w:pPr>
              <w:numPr>
                <w:ilvl w:val="0"/>
                <w:numId w:val="9"/>
              </w:numPr>
              <w:spacing w:before="0" w:after="0"/>
              <w:ind w:firstLine="951"/>
              <w:jc w:val="left"/>
              <w:rPr>
                <w:sz w:val="18"/>
                <w:szCs w:val="18"/>
              </w:rPr>
            </w:pPr>
            <w:r w:rsidRPr="00BA1C1C">
              <w:rPr>
                <w:sz w:val="18"/>
                <w:szCs w:val="18"/>
              </w:rPr>
              <w:t>do 15% vrátane</w:t>
            </w:r>
          </w:p>
          <w:p w:rsidR="00546696" w:rsidRPr="00BA1C1C" w:rsidRDefault="00546696" w:rsidP="001C4991">
            <w:pPr>
              <w:numPr>
                <w:ilvl w:val="0"/>
                <w:numId w:val="9"/>
              </w:numPr>
              <w:spacing w:before="0" w:after="0"/>
              <w:ind w:firstLine="951"/>
              <w:jc w:val="left"/>
              <w:rPr>
                <w:sz w:val="18"/>
                <w:szCs w:val="18"/>
              </w:rPr>
            </w:pPr>
            <w:r w:rsidRPr="00BA1C1C">
              <w:rPr>
                <w:sz w:val="18"/>
                <w:szCs w:val="18"/>
              </w:rPr>
              <w:t>nad 15%</w:t>
            </w:r>
          </w:p>
        </w:tc>
        <w:tc>
          <w:tcPr>
            <w:tcW w:w="387" w:type="pct"/>
            <w:vAlign w:val="center"/>
          </w:tcPr>
          <w:p w:rsidR="00546696" w:rsidRPr="00BA1C1C" w:rsidRDefault="00546696" w:rsidP="0017178A">
            <w:pPr>
              <w:spacing w:before="0" w:after="0"/>
              <w:jc w:val="center"/>
              <w:rPr>
                <w:sz w:val="18"/>
                <w:szCs w:val="18"/>
              </w:rPr>
            </w:pPr>
          </w:p>
          <w:p w:rsidR="00546696" w:rsidRDefault="00546696" w:rsidP="0017178A">
            <w:pPr>
              <w:spacing w:before="0" w:after="0"/>
              <w:jc w:val="center"/>
              <w:rPr>
                <w:sz w:val="18"/>
                <w:szCs w:val="18"/>
              </w:rPr>
            </w:pPr>
          </w:p>
          <w:p w:rsidR="0017178A" w:rsidRDefault="0017178A" w:rsidP="0017178A">
            <w:pPr>
              <w:spacing w:before="0" w:after="0"/>
              <w:jc w:val="center"/>
              <w:rPr>
                <w:sz w:val="18"/>
                <w:szCs w:val="18"/>
              </w:rPr>
            </w:pPr>
          </w:p>
          <w:p w:rsidR="0017178A" w:rsidRPr="00BA1C1C" w:rsidRDefault="0017178A" w:rsidP="0017178A">
            <w:pPr>
              <w:spacing w:before="0" w:after="0"/>
              <w:jc w:val="center"/>
              <w:rPr>
                <w:sz w:val="18"/>
                <w:szCs w:val="18"/>
              </w:rPr>
            </w:pPr>
          </w:p>
          <w:p w:rsidR="00546696" w:rsidRPr="00BA1C1C" w:rsidRDefault="00546696" w:rsidP="0017178A">
            <w:pPr>
              <w:spacing w:before="0" w:after="0"/>
              <w:jc w:val="center"/>
              <w:rPr>
                <w:sz w:val="18"/>
                <w:szCs w:val="18"/>
              </w:rPr>
            </w:pPr>
            <w:r w:rsidRPr="00BA1C1C">
              <w:rPr>
                <w:sz w:val="18"/>
                <w:szCs w:val="18"/>
              </w:rPr>
              <w:t>1</w:t>
            </w:r>
            <w:r w:rsidR="00D509F3" w:rsidRPr="00BA1C1C">
              <w:rPr>
                <w:sz w:val="18"/>
                <w:szCs w:val="18"/>
              </w:rPr>
              <w:t>4</w:t>
            </w:r>
          </w:p>
          <w:p w:rsidR="00546696" w:rsidRPr="00BA1C1C" w:rsidRDefault="00546696" w:rsidP="0017178A">
            <w:pPr>
              <w:spacing w:before="0" w:after="0"/>
              <w:jc w:val="center"/>
              <w:rPr>
                <w:sz w:val="18"/>
                <w:szCs w:val="18"/>
              </w:rPr>
            </w:pPr>
            <w:r w:rsidRPr="00BA1C1C">
              <w:rPr>
                <w:sz w:val="18"/>
                <w:szCs w:val="18"/>
              </w:rPr>
              <w:t>1</w:t>
            </w:r>
            <w:r w:rsidR="00D509F3" w:rsidRPr="00BA1C1C">
              <w:rPr>
                <w:sz w:val="18"/>
                <w:szCs w:val="18"/>
              </w:rPr>
              <w:t>6</w:t>
            </w:r>
          </w:p>
        </w:tc>
        <w:tc>
          <w:tcPr>
            <w:tcW w:w="1471" w:type="pct"/>
            <w:shd w:val="clear" w:color="auto" w:fill="92D050"/>
            <w:vAlign w:val="center"/>
          </w:tcPr>
          <w:p w:rsidR="00546696" w:rsidRPr="0017178A" w:rsidRDefault="00546696" w:rsidP="0017178A">
            <w:pPr>
              <w:jc w:val="left"/>
              <w:rPr>
                <w:sz w:val="16"/>
                <w:szCs w:val="16"/>
              </w:rPr>
            </w:pPr>
            <w:r w:rsidRPr="0017178A">
              <w:rPr>
                <w:sz w:val="16"/>
                <w:szCs w:val="16"/>
              </w:rPr>
              <w:t>V prípade, ak sa projekt realizuje vo viacerých okresoch, body sa pridelia na základe nezamestnanosti vypočítanej aritmetickým priemerom z údajov nezamestnanosti všetkých okresov, kde sa projekt realizuje.</w:t>
            </w:r>
          </w:p>
        </w:tc>
      </w:tr>
      <w:tr w:rsidR="0017178A" w:rsidRPr="00BA1C1C" w:rsidTr="0017178A">
        <w:trPr>
          <w:trHeight w:val="427"/>
        </w:trPr>
        <w:tc>
          <w:tcPr>
            <w:tcW w:w="350" w:type="pct"/>
            <w:vAlign w:val="center"/>
          </w:tcPr>
          <w:p w:rsidR="0017178A" w:rsidRPr="00BA1C1C" w:rsidRDefault="0017178A" w:rsidP="003F62ED">
            <w:pPr>
              <w:jc w:val="center"/>
              <w:rPr>
                <w:b/>
                <w:sz w:val="20"/>
              </w:rPr>
            </w:pPr>
            <w:r w:rsidRPr="00BA1C1C">
              <w:rPr>
                <w:b/>
                <w:sz w:val="20"/>
              </w:rPr>
              <w:t>2.</w:t>
            </w:r>
          </w:p>
        </w:tc>
        <w:tc>
          <w:tcPr>
            <w:tcW w:w="2792" w:type="pct"/>
            <w:vAlign w:val="center"/>
          </w:tcPr>
          <w:p w:rsidR="0017178A" w:rsidRPr="00BA1C1C" w:rsidRDefault="0017178A" w:rsidP="0017178A">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Pr>
                <w:sz w:val="18"/>
                <w:szCs w:val="18"/>
              </w:rPr>
              <w:t>,</w:t>
            </w:r>
            <w:r w:rsidRPr="00BA1C1C">
              <w:rPr>
                <w:sz w:val="18"/>
                <w:szCs w:val="18"/>
              </w:rPr>
              <w:t xml:space="preserve">  a to najneskôr do 6 mesiacov od doby realizácie investície</w:t>
            </w:r>
            <w:r w:rsidR="00E23531">
              <w:rPr>
                <w:sz w:val="18"/>
                <w:szCs w:val="18"/>
              </w:rPr>
              <w:t>.</w:t>
            </w:r>
          </w:p>
          <w:p w:rsidR="0017178A" w:rsidRPr="00BA1C1C" w:rsidRDefault="0017178A" w:rsidP="0017178A">
            <w:pPr>
              <w:jc w:val="left"/>
              <w:rPr>
                <w:sz w:val="18"/>
                <w:szCs w:val="18"/>
              </w:rPr>
            </w:pPr>
          </w:p>
        </w:tc>
        <w:tc>
          <w:tcPr>
            <w:tcW w:w="387" w:type="pct"/>
            <w:vAlign w:val="center"/>
          </w:tcPr>
          <w:p w:rsidR="0017178A" w:rsidRPr="00BA1C1C" w:rsidRDefault="0017178A" w:rsidP="0017178A">
            <w:pPr>
              <w:spacing w:before="0" w:after="0"/>
              <w:jc w:val="center"/>
              <w:rPr>
                <w:sz w:val="18"/>
                <w:szCs w:val="18"/>
              </w:rPr>
            </w:pPr>
          </w:p>
          <w:p w:rsidR="0017178A" w:rsidRPr="00BA1C1C" w:rsidRDefault="0017178A" w:rsidP="0017178A">
            <w:pPr>
              <w:spacing w:before="0" w:after="0"/>
              <w:jc w:val="center"/>
              <w:rPr>
                <w:sz w:val="18"/>
                <w:szCs w:val="18"/>
              </w:rPr>
            </w:pPr>
            <w:r w:rsidRPr="00BA1C1C">
              <w:rPr>
                <w:sz w:val="18"/>
                <w:szCs w:val="18"/>
              </w:rPr>
              <w:t>3</w:t>
            </w:r>
          </w:p>
        </w:tc>
        <w:tc>
          <w:tcPr>
            <w:tcW w:w="1471" w:type="pct"/>
            <w:shd w:val="clear" w:color="auto" w:fill="92D050"/>
            <w:vAlign w:val="center"/>
          </w:tcPr>
          <w:p w:rsidR="0017178A" w:rsidRPr="0017178A" w:rsidRDefault="0017178A" w:rsidP="0017178A">
            <w:pPr>
              <w:jc w:val="left"/>
              <w:rPr>
                <w:sz w:val="16"/>
                <w:szCs w:val="16"/>
              </w:rPr>
            </w:pPr>
            <w:r w:rsidRPr="0017178A">
              <w:rPr>
                <w:sz w:val="16"/>
                <w:szCs w:val="16"/>
              </w:rPr>
              <w:t>Vykazujú sa miesta súvisiace so samotnou realizáciou projektu</w:t>
            </w:r>
            <w:r>
              <w:rPr>
                <w:sz w:val="16"/>
                <w:szCs w:val="16"/>
              </w:rPr>
              <w:t>,</w:t>
            </w:r>
            <w:r w:rsidRPr="0017178A">
              <w:rPr>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w:t>
            </w:r>
            <w:r>
              <w:rPr>
                <w:sz w:val="16"/>
                <w:szCs w:val="16"/>
              </w:rPr>
              <w:t>odo dňa predloženia ŽoP).</w:t>
            </w:r>
          </w:p>
        </w:tc>
      </w:tr>
      <w:tr w:rsidR="00546696" w:rsidRPr="00BA1C1C" w:rsidTr="0017178A">
        <w:trPr>
          <w:trHeight w:val="640"/>
        </w:trPr>
        <w:tc>
          <w:tcPr>
            <w:tcW w:w="350" w:type="pct"/>
            <w:vAlign w:val="center"/>
          </w:tcPr>
          <w:p w:rsidR="00546696" w:rsidRPr="00BA1C1C" w:rsidRDefault="00D509F3" w:rsidP="003F62ED">
            <w:pPr>
              <w:jc w:val="center"/>
              <w:rPr>
                <w:b/>
                <w:sz w:val="20"/>
              </w:rPr>
            </w:pPr>
            <w:r w:rsidRPr="00BA1C1C">
              <w:rPr>
                <w:b/>
                <w:sz w:val="20"/>
              </w:rPr>
              <w:t>3</w:t>
            </w:r>
            <w:r w:rsidR="00546696" w:rsidRPr="00BA1C1C">
              <w:rPr>
                <w:b/>
                <w:sz w:val="20"/>
              </w:rPr>
              <w:t>.</w:t>
            </w:r>
          </w:p>
        </w:tc>
        <w:tc>
          <w:tcPr>
            <w:tcW w:w="2792" w:type="pct"/>
            <w:tcBorders>
              <w:bottom w:val="nil"/>
            </w:tcBorders>
            <w:vAlign w:val="center"/>
          </w:tcPr>
          <w:p w:rsidR="00546696" w:rsidRPr="00BA1C1C" w:rsidRDefault="00546696" w:rsidP="0017178A">
            <w:pPr>
              <w:spacing w:after="0"/>
              <w:jc w:val="left"/>
              <w:rPr>
                <w:sz w:val="18"/>
                <w:szCs w:val="18"/>
              </w:rPr>
            </w:pPr>
            <w:r w:rsidRPr="00BA1C1C">
              <w:rPr>
                <w:sz w:val="18"/>
                <w:szCs w:val="18"/>
              </w:rPr>
              <w:t>Deklarované oprávnené výdavky v rámci projektu n</w:t>
            </w:r>
            <w:r w:rsidR="0068682F" w:rsidRPr="00BA1C1C">
              <w:rPr>
                <w:sz w:val="18"/>
                <w:szCs w:val="18"/>
              </w:rPr>
              <w:t>e</w:t>
            </w:r>
            <w:r w:rsidRPr="00BA1C1C">
              <w:rPr>
                <w:sz w:val="18"/>
                <w:szCs w:val="18"/>
              </w:rPr>
              <w:t>presiahnu</w:t>
            </w:r>
          </w:p>
          <w:p w:rsidR="00546696" w:rsidRPr="00BA1C1C" w:rsidRDefault="00546696" w:rsidP="005E22E0">
            <w:pPr>
              <w:pStyle w:val="Odsekzoznamu"/>
              <w:numPr>
                <w:ilvl w:val="0"/>
                <w:numId w:val="174"/>
              </w:numPr>
              <w:spacing w:after="0"/>
              <w:jc w:val="left"/>
              <w:rPr>
                <w:sz w:val="18"/>
                <w:szCs w:val="18"/>
              </w:rPr>
            </w:pPr>
            <w:r w:rsidRPr="00BA1C1C">
              <w:rPr>
                <w:sz w:val="18"/>
                <w:szCs w:val="18"/>
              </w:rPr>
              <w:t>100 tis. EUR</w:t>
            </w:r>
          </w:p>
          <w:p w:rsidR="00546696" w:rsidRPr="00BA1C1C" w:rsidRDefault="0017178A" w:rsidP="005E22E0">
            <w:pPr>
              <w:pStyle w:val="Odsekzoznamu"/>
              <w:numPr>
                <w:ilvl w:val="0"/>
                <w:numId w:val="174"/>
              </w:numPr>
              <w:spacing w:after="0"/>
              <w:jc w:val="left"/>
              <w:rPr>
                <w:sz w:val="18"/>
                <w:szCs w:val="18"/>
              </w:rPr>
            </w:pPr>
            <w:r>
              <w:rPr>
                <w:sz w:val="18"/>
                <w:szCs w:val="18"/>
              </w:rPr>
              <w:t>150 tis. EUR.</w:t>
            </w:r>
          </w:p>
        </w:tc>
        <w:tc>
          <w:tcPr>
            <w:tcW w:w="387" w:type="pct"/>
            <w:tcBorders>
              <w:bottom w:val="nil"/>
            </w:tcBorders>
            <w:vAlign w:val="center"/>
          </w:tcPr>
          <w:p w:rsidR="0017178A" w:rsidRDefault="0017178A" w:rsidP="0017178A">
            <w:pPr>
              <w:spacing w:before="0" w:after="0"/>
              <w:jc w:val="center"/>
              <w:rPr>
                <w:sz w:val="18"/>
                <w:szCs w:val="18"/>
              </w:rPr>
            </w:pPr>
          </w:p>
          <w:p w:rsidR="0017178A" w:rsidRDefault="0017178A" w:rsidP="0017178A">
            <w:pPr>
              <w:spacing w:before="0" w:after="0"/>
              <w:jc w:val="center"/>
              <w:rPr>
                <w:sz w:val="18"/>
                <w:szCs w:val="18"/>
              </w:rPr>
            </w:pPr>
          </w:p>
          <w:p w:rsidR="00546696" w:rsidRPr="00BA1C1C" w:rsidRDefault="00546696" w:rsidP="0017178A">
            <w:pPr>
              <w:spacing w:before="0" w:after="0"/>
              <w:jc w:val="center"/>
              <w:rPr>
                <w:sz w:val="18"/>
                <w:szCs w:val="18"/>
              </w:rPr>
            </w:pPr>
            <w:r w:rsidRPr="00BA1C1C">
              <w:rPr>
                <w:sz w:val="18"/>
                <w:szCs w:val="18"/>
              </w:rPr>
              <w:t>6</w:t>
            </w:r>
          </w:p>
          <w:p w:rsidR="00546696" w:rsidRPr="00BA1C1C" w:rsidRDefault="00546696" w:rsidP="0017178A">
            <w:pPr>
              <w:spacing w:before="0" w:after="0"/>
              <w:jc w:val="center"/>
              <w:rPr>
                <w:sz w:val="18"/>
                <w:szCs w:val="18"/>
              </w:rPr>
            </w:pPr>
            <w:r w:rsidRPr="00BA1C1C">
              <w:rPr>
                <w:sz w:val="18"/>
                <w:szCs w:val="18"/>
              </w:rPr>
              <w:t>2</w:t>
            </w:r>
          </w:p>
        </w:tc>
        <w:tc>
          <w:tcPr>
            <w:tcW w:w="1471" w:type="pct"/>
            <w:shd w:val="clear" w:color="auto" w:fill="92D050"/>
            <w:vAlign w:val="center"/>
          </w:tcPr>
          <w:p w:rsidR="00546696" w:rsidRPr="0017178A" w:rsidRDefault="00546696" w:rsidP="0017178A">
            <w:pPr>
              <w:spacing w:after="0"/>
              <w:jc w:val="left"/>
              <w:rPr>
                <w:sz w:val="16"/>
                <w:szCs w:val="16"/>
              </w:rPr>
            </w:pPr>
            <w:r w:rsidRPr="0017178A">
              <w:rPr>
                <w:sz w:val="16"/>
                <w:szCs w:val="16"/>
              </w:rPr>
              <w:t>Maximálny počet bodov je 6.</w:t>
            </w:r>
          </w:p>
        </w:tc>
      </w:tr>
      <w:tr w:rsidR="00546696" w:rsidRPr="00BA1C1C" w:rsidTr="0017178A">
        <w:trPr>
          <w:trHeight w:val="640"/>
        </w:trPr>
        <w:tc>
          <w:tcPr>
            <w:tcW w:w="350" w:type="pct"/>
            <w:vAlign w:val="center"/>
          </w:tcPr>
          <w:p w:rsidR="00546696" w:rsidRPr="00BA1C1C" w:rsidRDefault="00D509F3" w:rsidP="003F62ED">
            <w:pPr>
              <w:jc w:val="center"/>
              <w:rPr>
                <w:b/>
                <w:sz w:val="20"/>
              </w:rPr>
            </w:pPr>
            <w:r w:rsidRPr="00BA1C1C">
              <w:rPr>
                <w:b/>
                <w:sz w:val="20"/>
              </w:rPr>
              <w:t>4</w:t>
            </w:r>
            <w:r w:rsidR="00546696" w:rsidRPr="00BA1C1C">
              <w:rPr>
                <w:b/>
                <w:sz w:val="20"/>
              </w:rPr>
              <w:t>.</w:t>
            </w:r>
          </w:p>
        </w:tc>
        <w:tc>
          <w:tcPr>
            <w:tcW w:w="2792" w:type="pct"/>
            <w:tcBorders>
              <w:bottom w:val="nil"/>
            </w:tcBorders>
            <w:vAlign w:val="center"/>
          </w:tcPr>
          <w:p w:rsidR="00546696" w:rsidRPr="00BA1C1C" w:rsidRDefault="00546696" w:rsidP="0017178A">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546696" w:rsidRPr="00BA1C1C" w:rsidRDefault="00546696" w:rsidP="005E22E0">
            <w:pPr>
              <w:pStyle w:val="Odsekzoznamu"/>
              <w:numPr>
                <w:ilvl w:val="0"/>
                <w:numId w:val="175"/>
              </w:numPr>
              <w:spacing w:after="0"/>
              <w:jc w:val="left"/>
              <w:rPr>
                <w:sz w:val="18"/>
                <w:szCs w:val="18"/>
              </w:rPr>
            </w:pPr>
            <w:r w:rsidRPr="00BA1C1C">
              <w:rPr>
                <w:sz w:val="18"/>
                <w:szCs w:val="18"/>
              </w:rPr>
              <w:t>zachovanie  pôvodnej maximálnej intenzity</w:t>
            </w:r>
          </w:p>
          <w:p w:rsidR="00546696" w:rsidRPr="00BA1C1C" w:rsidRDefault="00546696" w:rsidP="005E22E0">
            <w:pPr>
              <w:pStyle w:val="Odsekzoznamu"/>
              <w:numPr>
                <w:ilvl w:val="0"/>
                <w:numId w:val="175"/>
              </w:numPr>
              <w:spacing w:after="0"/>
              <w:jc w:val="left"/>
              <w:rPr>
                <w:sz w:val="18"/>
                <w:szCs w:val="18"/>
              </w:rPr>
            </w:pPr>
            <w:r w:rsidRPr="00BA1C1C">
              <w:rPr>
                <w:sz w:val="18"/>
                <w:szCs w:val="18"/>
              </w:rPr>
              <w:t>intenzita pomoci nižšia  o 5%</w:t>
            </w:r>
          </w:p>
          <w:p w:rsidR="00546696" w:rsidRPr="00BA1C1C" w:rsidRDefault="00546696" w:rsidP="005E22E0">
            <w:pPr>
              <w:numPr>
                <w:ilvl w:val="0"/>
                <w:numId w:val="175"/>
              </w:numPr>
              <w:spacing w:before="0" w:after="0"/>
              <w:ind w:left="924" w:hanging="357"/>
              <w:jc w:val="left"/>
              <w:rPr>
                <w:sz w:val="18"/>
                <w:szCs w:val="18"/>
              </w:rPr>
            </w:pPr>
            <w:r w:rsidRPr="00BA1C1C">
              <w:rPr>
                <w:sz w:val="18"/>
                <w:szCs w:val="18"/>
              </w:rPr>
              <w:t>intenzita pomoci nižšia  o 1</w:t>
            </w:r>
            <w:r w:rsidR="00890CC5">
              <w:rPr>
                <w:sz w:val="18"/>
                <w:szCs w:val="18"/>
              </w:rPr>
              <w:t>0%</w:t>
            </w:r>
            <w:r w:rsidR="0017178A">
              <w:rPr>
                <w:sz w:val="18"/>
                <w:szCs w:val="18"/>
              </w:rPr>
              <w:t>.</w:t>
            </w:r>
          </w:p>
          <w:p w:rsidR="00546696" w:rsidRPr="00BA1C1C" w:rsidRDefault="00546696" w:rsidP="0017178A">
            <w:pPr>
              <w:pStyle w:val="Odsekzoznamu"/>
              <w:spacing w:after="0"/>
              <w:ind w:left="0"/>
              <w:jc w:val="left"/>
              <w:rPr>
                <w:sz w:val="18"/>
                <w:szCs w:val="18"/>
              </w:rPr>
            </w:pPr>
          </w:p>
        </w:tc>
        <w:tc>
          <w:tcPr>
            <w:tcW w:w="387" w:type="pct"/>
            <w:tcBorders>
              <w:bottom w:val="nil"/>
            </w:tcBorders>
            <w:vAlign w:val="center"/>
          </w:tcPr>
          <w:p w:rsidR="00546696" w:rsidRPr="00BA1C1C" w:rsidRDefault="00546696" w:rsidP="0017178A">
            <w:pPr>
              <w:spacing w:before="0" w:after="0"/>
              <w:jc w:val="center"/>
              <w:rPr>
                <w:sz w:val="18"/>
                <w:szCs w:val="18"/>
              </w:rPr>
            </w:pPr>
          </w:p>
          <w:p w:rsidR="00546696" w:rsidRPr="00BA1C1C" w:rsidRDefault="00546696" w:rsidP="0017178A">
            <w:pPr>
              <w:spacing w:before="0" w:after="0"/>
              <w:jc w:val="center"/>
              <w:rPr>
                <w:sz w:val="18"/>
                <w:szCs w:val="18"/>
              </w:rPr>
            </w:pPr>
          </w:p>
          <w:p w:rsidR="00E23531" w:rsidRDefault="00E23531" w:rsidP="0017178A">
            <w:pPr>
              <w:spacing w:before="0" w:after="0"/>
              <w:jc w:val="center"/>
              <w:rPr>
                <w:sz w:val="18"/>
                <w:szCs w:val="18"/>
              </w:rPr>
            </w:pPr>
          </w:p>
          <w:p w:rsidR="00E23531" w:rsidRDefault="00E23531" w:rsidP="0017178A">
            <w:pPr>
              <w:spacing w:before="0" w:after="0"/>
              <w:jc w:val="center"/>
              <w:rPr>
                <w:sz w:val="18"/>
                <w:szCs w:val="18"/>
              </w:rPr>
            </w:pPr>
          </w:p>
          <w:p w:rsidR="00546696" w:rsidRPr="00BA1C1C" w:rsidRDefault="00546696" w:rsidP="0017178A">
            <w:pPr>
              <w:spacing w:before="0" w:after="0"/>
              <w:jc w:val="center"/>
              <w:rPr>
                <w:sz w:val="18"/>
                <w:szCs w:val="18"/>
              </w:rPr>
            </w:pPr>
            <w:r w:rsidRPr="00BA1C1C">
              <w:rPr>
                <w:sz w:val="18"/>
                <w:szCs w:val="18"/>
              </w:rPr>
              <w:t>2</w:t>
            </w:r>
          </w:p>
          <w:p w:rsidR="00546696" w:rsidRPr="00BA1C1C" w:rsidRDefault="00546696" w:rsidP="0017178A">
            <w:pPr>
              <w:spacing w:before="0" w:after="0"/>
              <w:jc w:val="center"/>
              <w:rPr>
                <w:sz w:val="18"/>
                <w:szCs w:val="18"/>
              </w:rPr>
            </w:pPr>
            <w:r w:rsidRPr="00BA1C1C">
              <w:rPr>
                <w:sz w:val="18"/>
                <w:szCs w:val="18"/>
              </w:rPr>
              <w:t>4</w:t>
            </w:r>
          </w:p>
          <w:p w:rsidR="00546696" w:rsidRPr="00BA1C1C" w:rsidRDefault="00546696" w:rsidP="0017178A">
            <w:pPr>
              <w:spacing w:before="0" w:after="0"/>
              <w:jc w:val="center"/>
              <w:rPr>
                <w:sz w:val="18"/>
                <w:szCs w:val="18"/>
              </w:rPr>
            </w:pPr>
            <w:r w:rsidRPr="00BA1C1C">
              <w:rPr>
                <w:sz w:val="18"/>
                <w:szCs w:val="18"/>
              </w:rPr>
              <w:t>6</w:t>
            </w:r>
          </w:p>
          <w:p w:rsidR="00546696" w:rsidRPr="00BA1C1C" w:rsidRDefault="00546696" w:rsidP="0017178A">
            <w:pPr>
              <w:spacing w:before="0" w:after="0"/>
              <w:jc w:val="center"/>
              <w:rPr>
                <w:sz w:val="18"/>
                <w:szCs w:val="18"/>
              </w:rPr>
            </w:pPr>
          </w:p>
        </w:tc>
        <w:tc>
          <w:tcPr>
            <w:tcW w:w="1471" w:type="pct"/>
            <w:shd w:val="clear" w:color="auto" w:fill="92D050"/>
            <w:vAlign w:val="center"/>
          </w:tcPr>
          <w:p w:rsidR="00546696" w:rsidRPr="0017178A" w:rsidRDefault="00546696" w:rsidP="0017178A">
            <w:pPr>
              <w:jc w:val="left"/>
              <w:rPr>
                <w:sz w:val="16"/>
                <w:szCs w:val="16"/>
              </w:rPr>
            </w:pPr>
            <w:r w:rsidRPr="0017178A">
              <w:rPr>
                <w:sz w:val="16"/>
                <w:szCs w:val="16"/>
              </w:rPr>
              <w:t>Žiadateľ v žiadosti deklaruje súhlas so znížením intenzity pomoc</w:t>
            </w:r>
            <w:r w:rsidR="00E4024A">
              <w:rPr>
                <w:sz w:val="16"/>
                <w:szCs w:val="16"/>
              </w:rPr>
              <w:t>i,</w:t>
            </w:r>
            <w:r w:rsidRPr="0017178A">
              <w:rPr>
                <w:sz w:val="16"/>
                <w:szCs w:val="16"/>
              </w:rPr>
              <w:t xml:space="preserve"> ak má o to záujem a na základe toho si prizná body. Presný spôsob výpočtu a uplatnenia zníženia intenzity pomoci prostredníctvom zníženia výšky podpory bude určený vo výzve</w:t>
            </w:r>
            <w:r w:rsidR="0017178A">
              <w:rPr>
                <w:sz w:val="16"/>
                <w:szCs w:val="16"/>
              </w:rPr>
              <w:t>.</w:t>
            </w:r>
          </w:p>
          <w:p w:rsidR="00546696" w:rsidRPr="0017178A" w:rsidRDefault="00546696" w:rsidP="0017178A">
            <w:pPr>
              <w:spacing w:after="0"/>
              <w:jc w:val="left"/>
              <w:rPr>
                <w:sz w:val="16"/>
                <w:szCs w:val="16"/>
              </w:rPr>
            </w:pPr>
            <w:r w:rsidRPr="0017178A">
              <w:rPr>
                <w:sz w:val="16"/>
                <w:szCs w:val="16"/>
              </w:rPr>
              <w:t>Maximálny počet bodov je 6.</w:t>
            </w:r>
          </w:p>
        </w:tc>
      </w:tr>
      <w:tr w:rsidR="0017178A" w:rsidRPr="00BA1C1C" w:rsidTr="0017178A">
        <w:trPr>
          <w:trHeight w:val="640"/>
        </w:trPr>
        <w:tc>
          <w:tcPr>
            <w:tcW w:w="350" w:type="pct"/>
            <w:vAlign w:val="center"/>
          </w:tcPr>
          <w:p w:rsidR="0017178A" w:rsidRPr="00BA1C1C" w:rsidRDefault="0017178A" w:rsidP="003F62ED">
            <w:pPr>
              <w:jc w:val="center"/>
              <w:rPr>
                <w:b/>
                <w:sz w:val="20"/>
              </w:rPr>
            </w:pPr>
            <w:r w:rsidRPr="00BA1C1C">
              <w:rPr>
                <w:b/>
                <w:sz w:val="20"/>
              </w:rPr>
              <w:t>5.</w:t>
            </w:r>
          </w:p>
        </w:tc>
        <w:tc>
          <w:tcPr>
            <w:tcW w:w="2792" w:type="pct"/>
            <w:tcBorders>
              <w:bottom w:val="nil"/>
            </w:tcBorders>
            <w:vAlign w:val="center"/>
          </w:tcPr>
          <w:p w:rsidR="0017178A" w:rsidRPr="00BA1C1C" w:rsidRDefault="0017178A" w:rsidP="0017178A">
            <w:pPr>
              <w:spacing w:after="0"/>
              <w:jc w:val="left"/>
              <w:rPr>
                <w:sz w:val="18"/>
                <w:szCs w:val="18"/>
              </w:rPr>
            </w:pPr>
            <w:r w:rsidRPr="00BA1C1C">
              <w:rPr>
                <w:sz w:val="18"/>
                <w:szCs w:val="18"/>
              </w:rPr>
              <w:t>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(napr. zvyšovanie biologickej hodnoty výrobkov v s</w:t>
            </w:r>
            <w:r>
              <w:rPr>
                <w:sz w:val="18"/>
                <w:szCs w:val="18"/>
              </w:rPr>
              <w:t>úlade s trendmi zdravej výživy).</w:t>
            </w:r>
          </w:p>
        </w:tc>
        <w:tc>
          <w:tcPr>
            <w:tcW w:w="387" w:type="pct"/>
            <w:tcBorders>
              <w:bottom w:val="nil"/>
            </w:tcBorders>
            <w:vAlign w:val="center"/>
          </w:tcPr>
          <w:p w:rsidR="0017178A" w:rsidRPr="00BA1C1C" w:rsidRDefault="0017178A" w:rsidP="0017178A">
            <w:pPr>
              <w:spacing w:before="0" w:after="0"/>
              <w:jc w:val="center"/>
              <w:rPr>
                <w:sz w:val="18"/>
                <w:szCs w:val="18"/>
              </w:rPr>
            </w:pPr>
            <w:r w:rsidRPr="00BA1C1C">
              <w:rPr>
                <w:sz w:val="18"/>
                <w:szCs w:val="18"/>
              </w:rPr>
              <w:t>12</w:t>
            </w:r>
          </w:p>
        </w:tc>
        <w:tc>
          <w:tcPr>
            <w:tcW w:w="1471" w:type="pct"/>
            <w:shd w:val="clear" w:color="auto" w:fill="92D050"/>
            <w:vAlign w:val="center"/>
          </w:tcPr>
          <w:p w:rsidR="0017178A" w:rsidRPr="0017178A" w:rsidRDefault="0017178A" w:rsidP="0017178A">
            <w:pPr>
              <w:spacing w:before="0" w:after="0"/>
              <w:jc w:val="left"/>
              <w:rPr>
                <w:sz w:val="16"/>
                <w:szCs w:val="16"/>
              </w:rPr>
            </w:pPr>
            <w:r w:rsidRPr="0017178A">
              <w:rPr>
                <w:sz w:val="16"/>
                <w:szCs w:val="16"/>
              </w:rPr>
              <w:t>Maximálny počet bodov je 12</w:t>
            </w:r>
            <w:r>
              <w:rPr>
                <w:sz w:val="16"/>
                <w:szCs w:val="16"/>
              </w:rPr>
              <w:t>.</w:t>
            </w:r>
          </w:p>
          <w:p w:rsidR="0017178A" w:rsidRPr="0017178A" w:rsidRDefault="0017178A" w:rsidP="0017178A">
            <w:pPr>
              <w:jc w:val="left"/>
              <w:rPr>
                <w:sz w:val="16"/>
                <w:szCs w:val="16"/>
              </w:rPr>
            </w:pPr>
          </w:p>
        </w:tc>
      </w:tr>
      <w:tr w:rsidR="00546696" w:rsidRPr="00BA1C1C" w:rsidTr="0017178A">
        <w:trPr>
          <w:trHeight w:val="1060"/>
        </w:trPr>
        <w:tc>
          <w:tcPr>
            <w:tcW w:w="350" w:type="pct"/>
            <w:vAlign w:val="center"/>
          </w:tcPr>
          <w:p w:rsidR="00546696" w:rsidRPr="00BA1C1C" w:rsidRDefault="00D509F3" w:rsidP="003F62ED">
            <w:pPr>
              <w:jc w:val="center"/>
              <w:rPr>
                <w:b/>
                <w:sz w:val="20"/>
              </w:rPr>
            </w:pPr>
            <w:r w:rsidRPr="00BA1C1C">
              <w:rPr>
                <w:b/>
                <w:sz w:val="20"/>
              </w:rPr>
              <w:lastRenderedPageBreak/>
              <w:t>6</w:t>
            </w:r>
            <w:r w:rsidR="00546696" w:rsidRPr="00BA1C1C">
              <w:rPr>
                <w:b/>
                <w:sz w:val="20"/>
              </w:rPr>
              <w:t>.</w:t>
            </w:r>
          </w:p>
        </w:tc>
        <w:tc>
          <w:tcPr>
            <w:tcW w:w="2792" w:type="pct"/>
            <w:tcBorders>
              <w:bottom w:val="nil"/>
            </w:tcBorders>
            <w:vAlign w:val="center"/>
          </w:tcPr>
          <w:p w:rsidR="00546696" w:rsidRPr="00BA1C1C" w:rsidRDefault="00546696" w:rsidP="0017178A">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546696" w:rsidRPr="00BA1C1C" w:rsidRDefault="00546696" w:rsidP="005E22E0">
            <w:pPr>
              <w:pStyle w:val="Odsekzoznamu"/>
              <w:numPr>
                <w:ilvl w:val="1"/>
                <w:numId w:val="190"/>
              </w:numPr>
              <w:ind w:left="548"/>
              <w:jc w:val="left"/>
              <w:rPr>
                <w:sz w:val="18"/>
                <w:szCs w:val="18"/>
              </w:rPr>
            </w:pPr>
            <w:r w:rsidRPr="00BA1C1C">
              <w:rPr>
                <w:sz w:val="18"/>
                <w:szCs w:val="18"/>
              </w:rPr>
              <w:t>výdavky na uvedené aktivity dosiahnu aspoň  6</w:t>
            </w:r>
            <w:r w:rsidR="00890CC5">
              <w:rPr>
                <w:sz w:val="18"/>
                <w:szCs w:val="18"/>
              </w:rPr>
              <w:t>0%</w:t>
            </w:r>
            <w:r w:rsidRPr="00BA1C1C">
              <w:rPr>
                <w:sz w:val="18"/>
                <w:szCs w:val="18"/>
              </w:rPr>
              <w:t xml:space="preserve"> oprávnených výdavkov vrátane</w:t>
            </w:r>
          </w:p>
          <w:p w:rsidR="00546696" w:rsidRPr="00BA1C1C" w:rsidRDefault="00546696" w:rsidP="005E22E0">
            <w:pPr>
              <w:pStyle w:val="Odsekzoznamu"/>
              <w:numPr>
                <w:ilvl w:val="1"/>
                <w:numId w:val="190"/>
              </w:numPr>
              <w:ind w:left="548"/>
              <w:jc w:val="left"/>
              <w:rPr>
                <w:sz w:val="18"/>
                <w:szCs w:val="18"/>
              </w:rPr>
            </w:pPr>
            <w:r w:rsidRPr="00BA1C1C">
              <w:rPr>
                <w:sz w:val="18"/>
                <w:szCs w:val="18"/>
              </w:rPr>
              <w:t>výdavky na uvedené aktivity dosiahnu aspoň  4</w:t>
            </w:r>
            <w:r w:rsidR="00890CC5">
              <w:rPr>
                <w:sz w:val="18"/>
                <w:szCs w:val="18"/>
              </w:rPr>
              <w:t>0%</w:t>
            </w:r>
            <w:r w:rsidRPr="00BA1C1C">
              <w:rPr>
                <w:sz w:val="18"/>
                <w:szCs w:val="18"/>
              </w:rPr>
              <w:t xml:space="preserve"> oprávnených výdavkov vrátane</w:t>
            </w:r>
          </w:p>
          <w:p w:rsidR="00546696" w:rsidRPr="00BA1C1C" w:rsidRDefault="00546696" w:rsidP="005E22E0">
            <w:pPr>
              <w:pStyle w:val="Odsekzoznamu"/>
              <w:numPr>
                <w:ilvl w:val="1"/>
                <w:numId w:val="190"/>
              </w:numPr>
              <w:ind w:left="548"/>
              <w:jc w:val="left"/>
              <w:rPr>
                <w:sz w:val="18"/>
                <w:szCs w:val="18"/>
              </w:rPr>
            </w:pPr>
            <w:r w:rsidRPr="00BA1C1C">
              <w:rPr>
                <w:sz w:val="18"/>
                <w:szCs w:val="18"/>
              </w:rPr>
              <w:t>výdavky na uvedené aktivity dosiahnu aspoň  2</w:t>
            </w:r>
            <w:r w:rsidR="00890CC5">
              <w:rPr>
                <w:sz w:val="18"/>
                <w:szCs w:val="18"/>
              </w:rPr>
              <w:t>0%</w:t>
            </w:r>
            <w:r w:rsidRPr="00BA1C1C">
              <w:rPr>
                <w:sz w:val="18"/>
                <w:szCs w:val="18"/>
              </w:rPr>
              <w:t xml:space="preserve"> oprávnených výdavkov  vrátane</w:t>
            </w:r>
          </w:p>
          <w:p w:rsidR="00546696" w:rsidRPr="00BA1C1C" w:rsidRDefault="00546696" w:rsidP="005E22E0">
            <w:pPr>
              <w:pStyle w:val="Odsekzoznamu"/>
              <w:numPr>
                <w:ilvl w:val="1"/>
                <w:numId w:val="190"/>
              </w:numPr>
              <w:ind w:left="548"/>
              <w:jc w:val="left"/>
              <w:rPr>
                <w:sz w:val="18"/>
                <w:szCs w:val="18"/>
              </w:rPr>
            </w:pPr>
            <w:r w:rsidRPr="00BA1C1C">
              <w:rPr>
                <w:sz w:val="18"/>
                <w:szCs w:val="18"/>
              </w:rPr>
              <w:t>výdavky na uvedené aktivity nedosiahnu  2</w:t>
            </w:r>
            <w:r w:rsidR="00890CC5">
              <w:rPr>
                <w:sz w:val="18"/>
                <w:szCs w:val="18"/>
              </w:rPr>
              <w:t>0%</w:t>
            </w:r>
            <w:r w:rsidRPr="00BA1C1C">
              <w:rPr>
                <w:sz w:val="18"/>
                <w:szCs w:val="18"/>
              </w:rPr>
              <w:t xml:space="preserve"> oprávnených výdavkov  </w:t>
            </w:r>
          </w:p>
        </w:tc>
        <w:tc>
          <w:tcPr>
            <w:tcW w:w="387" w:type="pct"/>
            <w:tcBorders>
              <w:bottom w:val="nil"/>
            </w:tcBorders>
            <w:vAlign w:val="center"/>
          </w:tcPr>
          <w:p w:rsidR="00546696" w:rsidRDefault="00546696" w:rsidP="0017178A">
            <w:pPr>
              <w:spacing w:before="0" w:after="0"/>
              <w:jc w:val="center"/>
              <w:rPr>
                <w:sz w:val="18"/>
                <w:szCs w:val="18"/>
              </w:rPr>
            </w:pPr>
          </w:p>
          <w:p w:rsidR="0017178A" w:rsidRDefault="0017178A" w:rsidP="0017178A">
            <w:pPr>
              <w:spacing w:before="0" w:after="0"/>
              <w:jc w:val="center"/>
              <w:rPr>
                <w:sz w:val="18"/>
                <w:szCs w:val="18"/>
              </w:rPr>
            </w:pPr>
          </w:p>
          <w:p w:rsidR="0017178A" w:rsidRDefault="0017178A" w:rsidP="0017178A">
            <w:pPr>
              <w:spacing w:before="0" w:after="0"/>
              <w:jc w:val="center"/>
              <w:rPr>
                <w:sz w:val="18"/>
                <w:szCs w:val="18"/>
              </w:rPr>
            </w:pPr>
          </w:p>
          <w:p w:rsidR="0017178A" w:rsidRPr="00BA1C1C" w:rsidRDefault="0017178A" w:rsidP="0017178A">
            <w:pPr>
              <w:spacing w:before="0" w:after="0"/>
              <w:jc w:val="center"/>
              <w:rPr>
                <w:sz w:val="18"/>
                <w:szCs w:val="18"/>
              </w:rPr>
            </w:pPr>
          </w:p>
          <w:p w:rsidR="00546696" w:rsidRPr="00BA1C1C" w:rsidRDefault="00546696" w:rsidP="0017178A">
            <w:pPr>
              <w:spacing w:before="0" w:after="0"/>
              <w:jc w:val="center"/>
              <w:rPr>
                <w:sz w:val="18"/>
                <w:szCs w:val="18"/>
              </w:rPr>
            </w:pPr>
            <w:r w:rsidRPr="00BA1C1C">
              <w:rPr>
                <w:sz w:val="18"/>
                <w:szCs w:val="18"/>
              </w:rPr>
              <w:t>32</w:t>
            </w:r>
          </w:p>
          <w:p w:rsidR="00546696" w:rsidRPr="00BA1C1C" w:rsidRDefault="00546696" w:rsidP="0017178A">
            <w:pPr>
              <w:spacing w:before="0" w:after="0"/>
              <w:jc w:val="center"/>
              <w:rPr>
                <w:sz w:val="18"/>
                <w:szCs w:val="18"/>
              </w:rPr>
            </w:pPr>
          </w:p>
          <w:p w:rsidR="00546696" w:rsidRPr="00BA1C1C" w:rsidRDefault="00546696" w:rsidP="0017178A">
            <w:pPr>
              <w:spacing w:before="0" w:after="0"/>
              <w:jc w:val="center"/>
              <w:rPr>
                <w:sz w:val="18"/>
                <w:szCs w:val="18"/>
              </w:rPr>
            </w:pPr>
            <w:r w:rsidRPr="00BA1C1C">
              <w:rPr>
                <w:sz w:val="18"/>
                <w:szCs w:val="18"/>
              </w:rPr>
              <w:t>28</w:t>
            </w:r>
          </w:p>
          <w:p w:rsidR="00546696" w:rsidRPr="00BA1C1C" w:rsidRDefault="00546696" w:rsidP="0017178A">
            <w:pPr>
              <w:spacing w:before="0" w:after="0"/>
              <w:jc w:val="center"/>
              <w:rPr>
                <w:sz w:val="18"/>
                <w:szCs w:val="18"/>
              </w:rPr>
            </w:pPr>
          </w:p>
          <w:p w:rsidR="00546696" w:rsidRPr="00BA1C1C" w:rsidRDefault="00546696" w:rsidP="0017178A">
            <w:pPr>
              <w:spacing w:before="0" w:after="0"/>
              <w:jc w:val="center"/>
              <w:rPr>
                <w:sz w:val="18"/>
                <w:szCs w:val="18"/>
              </w:rPr>
            </w:pPr>
            <w:r w:rsidRPr="00BA1C1C">
              <w:rPr>
                <w:sz w:val="18"/>
                <w:szCs w:val="18"/>
              </w:rPr>
              <w:t>22</w:t>
            </w:r>
          </w:p>
          <w:p w:rsidR="00546696" w:rsidRPr="00BA1C1C" w:rsidRDefault="00546696" w:rsidP="0017178A">
            <w:pPr>
              <w:spacing w:before="0" w:after="0"/>
              <w:jc w:val="center"/>
              <w:rPr>
                <w:sz w:val="18"/>
                <w:szCs w:val="18"/>
              </w:rPr>
            </w:pPr>
          </w:p>
          <w:p w:rsidR="00546696" w:rsidRPr="00BA1C1C" w:rsidRDefault="00546696" w:rsidP="0017178A">
            <w:pPr>
              <w:spacing w:before="0" w:after="0"/>
              <w:jc w:val="center"/>
              <w:rPr>
                <w:sz w:val="18"/>
                <w:szCs w:val="18"/>
              </w:rPr>
            </w:pPr>
            <w:r w:rsidRPr="00BA1C1C">
              <w:rPr>
                <w:sz w:val="18"/>
                <w:szCs w:val="18"/>
              </w:rPr>
              <w:t>10</w:t>
            </w:r>
          </w:p>
        </w:tc>
        <w:tc>
          <w:tcPr>
            <w:tcW w:w="1471" w:type="pct"/>
            <w:shd w:val="clear" w:color="auto" w:fill="92D050"/>
            <w:vAlign w:val="center"/>
          </w:tcPr>
          <w:p w:rsidR="00546696" w:rsidRPr="0017178A" w:rsidRDefault="0017178A" w:rsidP="0017178A">
            <w:pPr>
              <w:pStyle w:val="Textpoznmkypodiarou"/>
              <w:spacing w:before="120"/>
              <w:rPr>
                <w:sz w:val="16"/>
                <w:szCs w:val="16"/>
              </w:rPr>
            </w:pPr>
            <w:r>
              <w:rPr>
                <w:sz w:val="16"/>
                <w:szCs w:val="16"/>
              </w:rPr>
              <w:t>Maximálny počet bodov je 32.</w:t>
            </w:r>
          </w:p>
        </w:tc>
      </w:tr>
      <w:tr w:rsidR="00546696" w:rsidRPr="00BA1C1C" w:rsidTr="0017178A">
        <w:trPr>
          <w:trHeight w:val="623"/>
        </w:trPr>
        <w:tc>
          <w:tcPr>
            <w:tcW w:w="350" w:type="pct"/>
            <w:tcBorders>
              <w:bottom w:val="double" w:sz="4" w:space="0" w:color="auto"/>
            </w:tcBorders>
            <w:vAlign w:val="center"/>
          </w:tcPr>
          <w:p w:rsidR="00546696" w:rsidRPr="00BA1C1C" w:rsidRDefault="00D509F3" w:rsidP="003F62ED">
            <w:pPr>
              <w:jc w:val="center"/>
              <w:rPr>
                <w:b/>
                <w:sz w:val="20"/>
              </w:rPr>
            </w:pPr>
            <w:r w:rsidRPr="00BA1C1C">
              <w:rPr>
                <w:b/>
                <w:sz w:val="20"/>
              </w:rPr>
              <w:t>7</w:t>
            </w:r>
            <w:r w:rsidR="00546696" w:rsidRPr="00BA1C1C">
              <w:rPr>
                <w:b/>
                <w:sz w:val="20"/>
              </w:rPr>
              <w:t>.</w:t>
            </w:r>
          </w:p>
        </w:tc>
        <w:tc>
          <w:tcPr>
            <w:tcW w:w="2792" w:type="pct"/>
            <w:tcBorders>
              <w:bottom w:val="double" w:sz="4" w:space="0" w:color="auto"/>
            </w:tcBorders>
            <w:vAlign w:val="center"/>
          </w:tcPr>
          <w:p w:rsidR="00546696" w:rsidRPr="00BA1C1C" w:rsidRDefault="00546696" w:rsidP="0017178A">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p w:rsidR="00546696" w:rsidRPr="00BA1C1C" w:rsidRDefault="00546696" w:rsidP="0017178A">
            <w:pPr>
              <w:spacing w:after="0"/>
              <w:jc w:val="left"/>
              <w:rPr>
                <w:sz w:val="18"/>
                <w:szCs w:val="18"/>
              </w:rPr>
            </w:pPr>
          </w:p>
        </w:tc>
        <w:tc>
          <w:tcPr>
            <w:tcW w:w="387" w:type="pct"/>
            <w:tcBorders>
              <w:bottom w:val="double" w:sz="4" w:space="0" w:color="auto"/>
            </w:tcBorders>
            <w:vAlign w:val="center"/>
          </w:tcPr>
          <w:p w:rsidR="00546696" w:rsidRPr="00BA1C1C" w:rsidRDefault="00546696" w:rsidP="0017178A">
            <w:pPr>
              <w:spacing w:before="0" w:after="0"/>
              <w:jc w:val="center"/>
              <w:rPr>
                <w:sz w:val="18"/>
                <w:szCs w:val="18"/>
              </w:rPr>
            </w:pPr>
            <w:r w:rsidRPr="00BA1C1C">
              <w:rPr>
                <w:sz w:val="18"/>
                <w:szCs w:val="18"/>
              </w:rPr>
              <w:t>5</w:t>
            </w:r>
          </w:p>
        </w:tc>
        <w:tc>
          <w:tcPr>
            <w:tcW w:w="1471" w:type="pct"/>
            <w:tcBorders>
              <w:bottom w:val="double" w:sz="4" w:space="0" w:color="auto"/>
            </w:tcBorders>
            <w:shd w:val="clear" w:color="auto" w:fill="92D050"/>
            <w:vAlign w:val="center"/>
          </w:tcPr>
          <w:p w:rsidR="00546696" w:rsidRPr="0017178A" w:rsidRDefault="00546696" w:rsidP="0017178A">
            <w:pPr>
              <w:jc w:val="left"/>
              <w:rPr>
                <w:sz w:val="16"/>
                <w:szCs w:val="16"/>
              </w:rPr>
            </w:pPr>
            <w:r w:rsidRPr="0017178A">
              <w:rPr>
                <w:sz w:val="16"/>
                <w:szCs w:val="16"/>
              </w:rPr>
              <w:t>Spôsob uplatňovania bude uvedený v usmernení MPRV SR  resp. v zmluve o NFP.</w:t>
            </w:r>
          </w:p>
        </w:tc>
      </w:tr>
      <w:tr w:rsidR="00546696" w:rsidRPr="00BA1C1C" w:rsidTr="0017178A">
        <w:trPr>
          <w:trHeight w:val="1026"/>
        </w:trPr>
        <w:tc>
          <w:tcPr>
            <w:tcW w:w="350" w:type="pct"/>
            <w:tcBorders>
              <w:top w:val="double" w:sz="4" w:space="0" w:color="auto"/>
              <w:bottom w:val="double" w:sz="4" w:space="0" w:color="auto"/>
            </w:tcBorders>
            <w:vAlign w:val="center"/>
          </w:tcPr>
          <w:p w:rsidR="00546696" w:rsidRPr="00BA1C1C" w:rsidRDefault="00D509F3" w:rsidP="003F62ED">
            <w:pPr>
              <w:jc w:val="center"/>
              <w:rPr>
                <w:b/>
                <w:sz w:val="20"/>
              </w:rPr>
            </w:pPr>
            <w:r w:rsidRPr="00BA1C1C">
              <w:rPr>
                <w:b/>
                <w:sz w:val="20"/>
              </w:rPr>
              <w:t>8</w:t>
            </w:r>
            <w:r w:rsidR="00546696"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17178A">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w:t>
            </w:r>
            <w:r w:rsidR="000D709B" w:rsidRPr="00BA1C1C">
              <w:rPr>
                <w:sz w:val="18"/>
                <w:szCs w:val="18"/>
                <w:lang w:eastAsia="sk-SK"/>
              </w:rPr>
              <w:t>očia 4</w:t>
            </w:r>
            <w:r w:rsidR="00890CC5">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546696" w:rsidRPr="00BA1C1C" w:rsidRDefault="00546696" w:rsidP="0017178A">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17178A" w:rsidRDefault="00546696" w:rsidP="0017178A">
            <w:pPr>
              <w:jc w:val="left"/>
              <w:rPr>
                <w:sz w:val="16"/>
                <w:szCs w:val="16"/>
              </w:rPr>
            </w:pPr>
          </w:p>
        </w:tc>
      </w:tr>
      <w:tr w:rsidR="00546696" w:rsidRPr="00BA1C1C" w:rsidTr="0017178A">
        <w:trPr>
          <w:trHeight w:val="623"/>
        </w:trPr>
        <w:tc>
          <w:tcPr>
            <w:tcW w:w="350" w:type="pct"/>
            <w:tcBorders>
              <w:top w:val="double" w:sz="4" w:space="0" w:color="auto"/>
              <w:bottom w:val="double" w:sz="4" w:space="0" w:color="auto"/>
            </w:tcBorders>
            <w:vAlign w:val="center"/>
          </w:tcPr>
          <w:p w:rsidR="00546696" w:rsidRPr="00BA1C1C" w:rsidRDefault="00D509F3" w:rsidP="003F62ED">
            <w:pPr>
              <w:jc w:val="center"/>
              <w:rPr>
                <w:b/>
                <w:sz w:val="20"/>
              </w:rPr>
            </w:pPr>
            <w:r w:rsidRPr="00BA1C1C">
              <w:rPr>
                <w:b/>
                <w:sz w:val="20"/>
              </w:rPr>
              <w:t>9</w:t>
            </w:r>
            <w:r w:rsidR="00546696"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17178A">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w:t>
            </w:r>
            <w:r w:rsidR="0017178A">
              <w:rPr>
                <w:sz w:val="18"/>
                <w:szCs w:val="18"/>
                <w:lang w:bidi="x-none"/>
              </w:rPr>
              <w:t>.</w:t>
            </w:r>
          </w:p>
        </w:tc>
        <w:tc>
          <w:tcPr>
            <w:tcW w:w="387" w:type="pct"/>
            <w:tcBorders>
              <w:top w:val="double" w:sz="4" w:space="0" w:color="auto"/>
              <w:bottom w:val="double" w:sz="4" w:space="0" w:color="auto"/>
            </w:tcBorders>
            <w:vAlign w:val="center"/>
          </w:tcPr>
          <w:p w:rsidR="00546696" w:rsidRPr="00BA1C1C" w:rsidRDefault="00546696" w:rsidP="0017178A">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17178A" w:rsidRDefault="00546696" w:rsidP="0017178A">
            <w:pPr>
              <w:jc w:val="left"/>
              <w:rPr>
                <w:sz w:val="16"/>
                <w:szCs w:val="16"/>
              </w:rPr>
            </w:pPr>
          </w:p>
        </w:tc>
      </w:tr>
      <w:tr w:rsidR="00546696" w:rsidRPr="00BA1C1C" w:rsidTr="0017178A">
        <w:trPr>
          <w:trHeight w:val="623"/>
        </w:trPr>
        <w:tc>
          <w:tcPr>
            <w:tcW w:w="350" w:type="pct"/>
            <w:tcBorders>
              <w:top w:val="double" w:sz="4" w:space="0" w:color="auto"/>
              <w:bottom w:val="double" w:sz="4" w:space="0" w:color="auto"/>
            </w:tcBorders>
            <w:vAlign w:val="center"/>
          </w:tcPr>
          <w:p w:rsidR="00546696" w:rsidRPr="00BA1C1C" w:rsidRDefault="00D509F3" w:rsidP="003F62ED">
            <w:pPr>
              <w:jc w:val="center"/>
              <w:rPr>
                <w:b/>
                <w:sz w:val="20"/>
              </w:rPr>
            </w:pPr>
            <w:r w:rsidRPr="00BA1C1C">
              <w:rPr>
                <w:b/>
                <w:sz w:val="20"/>
              </w:rPr>
              <w:t>10</w:t>
            </w:r>
            <w:r w:rsidR="00546696"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17178A">
            <w:pPr>
              <w:spacing w:after="0"/>
              <w:jc w:val="left"/>
              <w:rPr>
                <w:bCs/>
                <w:sz w:val="18"/>
                <w:szCs w:val="18"/>
              </w:rPr>
            </w:pPr>
            <w:r w:rsidRPr="00BA1C1C">
              <w:rPr>
                <w:sz w:val="18"/>
                <w:szCs w:val="18"/>
              </w:rPr>
              <w:t>Súčasťou investície je zavedenie inovatívnej technológie</w:t>
            </w:r>
            <w:r w:rsidR="0017178A">
              <w:rPr>
                <w:sz w:val="18"/>
                <w:szCs w:val="18"/>
              </w:rPr>
              <w:t>.</w:t>
            </w:r>
            <w:r w:rsidRPr="00BA1C1C">
              <w:rPr>
                <w:sz w:val="18"/>
                <w:szCs w:val="18"/>
              </w:rPr>
              <w:t xml:space="preserve"> </w:t>
            </w:r>
          </w:p>
        </w:tc>
        <w:tc>
          <w:tcPr>
            <w:tcW w:w="387" w:type="pct"/>
            <w:tcBorders>
              <w:top w:val="double" w:sz="4" w:space="0" w:color="auto"/>
              <w:bottom w:val="double" w:sz="4" w:space="0" w:color="auto"/>
            </w:tcBorders>
            <w:vAlign w:val="center"/>
          </w:tcPr>
          <w:p w:rsidR="00546696" w:rsidRPr="00BA1C1C" w:rsidRDefault="00546696" w:rsidP="0017178A">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17178A" w:rsidRDefault="00546696" w:rsidP="0017178A">
            <w:pPr>
              <w:jc w:val="left"/>
              <w:rPr>
                <w:sz w:val="16"/>
                <w:szCs w:val="16"/>
              </w:rPr>
            </w:pPr>
            <w:r w:rsidRPr="0017178A">
              <w:rPr>
                <w:sz w:val="16"/>
                <w:szCs w:val="16"/>
              </w:rPr>
              <w:t xml:space="preserve">Žiadateľ uvedené popíše v projekte realizácie. Pri priznaní bodov za zavedenie inovatívnej technológie je potrebné stanovisko NPPC – VUP  alebo NPPC – TSUP Rovinka  </w:t>
            </w:r>
          </w:p>
        </w:tc>
      </w:tr>
      <w:tr w:rsidR="00546696" w:rsidRPr="00BA1C1C" w:rsidTr="0017178A">
        <w:trPr>
          <w:trHeight w:val="254"/>
        </w:trPr>
        <w:tc>
          <w:tcPr>
            <w:tcW w:w="350" w:type="pct"/>
            <w:tcBorders>
              <w:top w:val="double" w:sz="4" w:space="0" w:color="auto"/>
              <w:bottom w:val="double" w:sz="4" w:space="0" w:color="auto"/>
            </w:tcBorders>
            <w:vAlign w:val="center"/>
          </w:tcPr>
          <w:p w:rsidR="00546696" w:rsidRPr="00BA1C1C" w:rsidRDefault="00546696" w:rsidP="003F62ED">
            <w:pPr>
              <w:jc w:val="center"/>
              <w:rPr>
                <w:b/>
                <w:sz w:val="20"/>
              </w:rPr>
            </w:pPr>
            <w:r w:rsidRPr="00BA1C1C">
              <w:rPr>
                <w:b/>
                <w:sz w:val="20"/>
              </w:rPr>
              <w:t>1</w:t>
            </w:r>
            <w:r w:rsidR="00D509F3" w:rsidRPr="00BA1C1C">
              <w:rPr>
                <w:b/>
                <w:sz w:val="20"/>
              </w:rPr>
              <w:t>1</w:t>
            </w:r>
            <w:r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17178A">
            <w:pPr>
              <w:spacing w:after="0"/>
              <w:jc w:val="left"/>
              <w:rPr>
                <w:sz w:val="18"/>
                <w:szCs w:val="18"/>
              </w:rPr>
            </w:pPr>
            <w:r w:rsidRPr="00BA1C1C">
              <w:rPr>
                <w:sz w:val="18"/>
                <w:szCs w:val="18"/>
              </w:rPr>
              <w:t>Žiadateľ je regist</w:t>
            </w:r>
            <w:r w:rsidR="0068682F" w:rsidRPr="00BA1C1C">
              <w:rPr>
                <w:sz w:val="18"/>
                <w:szCs w:val="18"/>
              </w:rPr>
              <w:t>r</w:t>
            </w:r>
            <w:r w:rsidRPr="00BA1C1C">
              <w:rPr>
                <w:sz w:val="18"/>
                <w:szCs w:val="18"/>
              </w:rPr>
              <w:t>ovaný v ekológii min. 50 VDJ alebo 5 ha špeciálnych plodí</w:t>
            </w:r>
            <w:r w:rsidR="00D509F3" w:rsidRPr="00BA1C1C">
              <w:rPr>
                <w:sz w:val="18"/>
                <w:szCs w:val="18"/>
              </w:rPr>
              <w:t>n resp. spracováva produkty pestované resp. vyrobené výhradne v</w:t>
            </w:r>
            <w:r w:rsidR="0017178A">
              <w:rPr>
                <w:sz w:val="18"/>
                <w:szCs w:val="18"/>
              </w:rPr>
              <w:t> </w:t>
            </w:r>
            <w:r w:rsidR="00D509F3" w:rsidRPr="00BA1C1C">
              <w:rPr>
                <w:sz w:val="18"/>
                <w:szCs w:val="18"/>
              </w:rPr>
              <w:t>ekológii</w:t>
            </w:r>
            <w:r w:rsidR="0017178A">
              <w:rPr>
                <w:sz w:val="18"/>
                <w:szCs w:val="18"/>
              </w:rPr>
              <w:t>.</w:t>
            </w:r>
          </w:p>
        </w:tc>
        <w:tc>
          <w:tcPr>
            <w:tcW w:w="387" w:type="pct"/>
            <w:tcBorders>
              <w:top w:val="double" w:sz="4" w:space="0" w:color="auto"/>
              <w:bottom w:val="double" w:sz="4" w:space="0" w:color="auto"/>
            </w:tcBorders>
            <w:vAlign w:val="center"/>
          </w:tcPr>
          <w:p w:rsidR="00546696" w:rsidRPr="00BA1C1C" w:rsidRDefault="00546696" w:rsidP="0017178A">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17178A" w:rsidRDefault="00475CDD" w:rsidP="0017178A">
            <w:pPr>
              <w:jc w:val="left"/>
              <w:rPr>
                <w:sz w:val="16"/>
                <w:szCs w:val="16"/>
              </w:rPr>
            </w:pPr>
            <w:r w:rsidRPr="0017178A">
              <w:rPr>
                <w:sz w:val="16"/>
                <w:szCs w:val="16"/>
              </w:rPr>
              <w:t>Žiadateľ súvis so spracovaním ekologickej produkcie deklaruje v žiadosti o NFP  a následne pri žiadosti o platbu potvrdzuje dodávateľskými zmluvami.</w:t>
            </w:r>
          </w:p>
        </w:tc>
      </w:tr>
      <w:tr w:rsidR="00546696" w:rsidRPr="00BA1C1C" w:rsidTr="0017178A">
        <w:trPr>
          <w:trHeight w:val="440"/>
        </w:trPr>
        <w:tc>
          <w:tcPr>
            <w:tcW w:w="3142" w:type="pct"/>
            <w:gridSpan w:val="2"/>
            <w:tcBorders>
              <w:top w:val="double" w:sz="4" w:space="0" w:color="auto"/>
            </w:tcBorders>
            <w:shd w:val="clear" w:color="auto" w:fill="92D050"/>
            <w:vAlign w:val="center"/>
          </w:tcPr>
          <w:p w:rsidR="00546696" w:rsidRPr="00BA1C1C" w:rsidRDefault="00546696"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546696" w:rsidRPr="00BA1C1C" w:rsidRDefault="00546696" w:rsidP="0017178A">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546696" w:rsidRPr="0017178A" w:rsidRDefault="00546696" w:rsidP="003F62ED">
            <w:pPr>
              <w:jc w:val="center"/>
              <w:rPr>
                <w:b/>
                <w:sz w:val="16"/>
                <w:szCs w:val="16"/>
              </w:rPr>
            </w:pPr>
          </w:p>
        </w:tc>
      </w:tr>
    </w:tbl>
    <w:p w:rsidR="00E4024A" w:rsidRDefault="00E4024A" w:rsidP="003F62ED">
      <w:pPr>
        <w:rPr>
          <w:sz w:val="22"/>
        </w:rPr>
      </w:pPr>
    </w:p>
    <w:p w:rsidR="009805A4" w:rsidRPr="00BA1C1C" w:rsidRDefault="009805A4" w:rsidP="003F62ED">
      <w:pPr>
        <w:rPr>
          <w:sz w:val="22"/>
        </w:rPr>
      </w:pPr>
      <w:r w:rsidRPr="00BA1C1C">
        <w:rPr>
          <w:sz w:val="22"/>
        </w:rPr>
        <w:t>4.B  - nad 2</w:t>
      </w:r>
      <w:r w:rsidR="00D509F3" w:rsidRPr="00BA1C1C">
        <w:rPr>
          <w:sz w:val="22"/>
        </w:rPr>
        <w:t>5</w:t>
      </w:r>
      <w:r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AE3E33" w:rsidRPr="00BA1C1C" w:rsidTr="00E4024A">
        <w:trPr>
          <w:cantSplit/>
          <w:trHeight w:val="479"/>
        </w:trPr>
        <w:tc>
          <w:tcPr>
            <w:tcW w:w="350" w:type="pct"/>
            <w:shd w:val="clear" w:color="auto" w:fill="92D050"/>
            <w:vAlign w:val="center"/>
          </w:tcPr>
          <w:p w:rsidR="00AE3E33" w:rsidRPr="00BA1C1C" w:rsidRDefault="00AE3E33" w:rsidP="003F62ED">
            <w:pPr>
              <w:jc w:val="center"/>
              <w:rPr>
                <w:b/>
                <w:sz w:val="18"/>
                <w:szCs w:val="18"/>
              </w:rPr>
            </w:pPr>
            <w:r w:rsidRPr="00BA1C1C">
              <w:rPr>
                <w:b/>
                <w:sz w:val="18"/>
                <w:szCs w:val="18"/>
              </w:rPr>
              <w:t>P. č.</w:t>
            </w:r>
          </w:p>
        </w:tc>
        <w:tc>
          <w:tcPr>
            <w:tcW w:w="2792" w:type="pct"/>
            <w:shd w:val="clear" w:color="auto" w:fill="92D050"/>
            <w:vAlign w:val="center"/>
          </w:tcPr>
          <w:p w:rsidR="00AE3E33" w:rsidRPr="00BA1C1C" w:rsidRDefault="00AE3E33" w:rsidP="003F62ED">
            <w:pPr>
              <w:jc w:val="center"/>
              <w:rPr>
                <w:b/>
                <w:sz w:val="18"/>
                <w:szCs w:val="18"/>
              </w:rPr>
            </w:pPr>
            <w:r w:rsidRPr="00BA1C1C">
              <w:rPr>
                <w:b/>
                <w:sz w:val="18"/>
                <w:szCs w:val="18"/>
              </w:rPr>
              <w:t>Kritérium</w:t>
            </w:r>
          </w:p>
        </w:tc>
        <w:tc>
          <w:tcPr>
            <w:tcW w:w="387" w:type="pct"/>
            <w:shd w:val="clear" w:color="auto" w:fill="92D050"/>
            <w:vAlign w:val="center"/>
          </w:tcPr>
          <w:p w:rsidR="00AE3E33" w:rsidRPr="00BA1C1C" w:rsidRDefault="00AE3E33" w:rsidP="00E4024A">
            <w:pPr>
              <w:spacing w:before="0" w:after="0"/>
              <w:jc w:val="center"/>
              <w:rPr>
                <w:b/>
                <w:sz w:val="18"/>
                <w:szCs w:val="18"/>
              </w:rPr>
            </w:pPr>
            <w:r w:rsidRPr="00BA1C1C">
              <w:rPr>
                <w:b/>
                <w:sz w:val="18"/>
                <w:szCs w:val="18"/>
              </w:rPr>
              <w:t>Body</w:t>
            </w:r>
          </w:p>
        </w:tc>
        <w:tc>
          <w:tcPr>
            <w:tcW w:w="1471" w:type="pct"/>
            <w:shd w:val="clear" w:color="auto" w:fill="92D050"/>
            <w:vAlign w:val="center"/>
          </w:tcPr>
          <w:p w:rsidR="00AE3E33" w:rsidRPr="0017178A" w:rsidRDefault="00AE3E33" w:rsidP="003F62ED">
            <w:pPr>
              <w:jc w:val="center"/>
              <w:rPr>
                <w:b/>
                <w:sz w:val="16"/>
                <w:szCs w:val="16"/>
              </w:rPr>
            </w:pPr>
            <w:r w:rsidRPr="0017178A">
              <w:rPr>
                <w:b/>
                <w:sz w:val="16"/>
                <w:szCs w:val="16"/>
              </w:rPr>
              <w:t>Poznámka</w:t>
            </w:r>
          </w:p>
        </w:tc>
      </w:tr>
      <w:tr w:rsidR="00AE3E33" w:rsidRPr="00BA1C1C" w:rsidTr="00E4024A">
        <w:trPr>
          <w:trHeight w:val="427"/>
        </w:trPr>
        <w:tc>
          <w:tcPr>
            <w:tcW w:w="350" w:type="pct"/>
            <w:vAlign w:val="center"/>
          </w:tcPr>
          <w:p w:rsidR="00AE3E33" w:rsidRPr="00BA1C1C" w:rsidRDefault="00AE3E33" w:rsidP="003F62ED">
            <w:pPr>
              <w:jc w:val="center"/>
              <w:rPr>
                <w:b/>
                <w:sz w:val="20"/>
              </w:rPr>
            </w:pPr>
            <w:r w:rsidRPr="00BA1C1C">
              <w:rPr>
                <w:b/>
                <w:sz w:val="20"/>
              </w:rPr>
              <w:t>1.</w:t>
            </w:r>
          </w:p>
        </w:tc>
        <w:tc>
          <w:tcPr>
            <w:tcW w:w="2792" w:type="pct"/>
            <w:vAlign w:val="center"/>
          </w:tcPr>
          <w:p w:rsidR="00AE3E33" w:rsidRPr="00BA1C1C" w:rsidRDefault="00AE3E33" w:rsidP="0017178A">
            <w:pPr>
              <w:jc w:val="left"/>
              <w:rPr>
                <w:sz w:val="18"/>
                <w:szCs w:val="18"/>
              </w:rPr>
            </w:pPr>
            <w:r w:rsidRPr="00BA1C1C">
              <w:rPr>
                <w:sz w:val="18"/>
                <w:szCs w:val="18"/>
              </w:rPr>
              <w:t xml:space="preserve">Projekt sa realizuje v okrese s priemernou mierou evidovanej nezamestnanosti v roku predchádzajúcom roku vyhlásenia výzvy: </w:t>
            </w:r>
          </w:p>
          <w:p w:rsidR="00AE3E33" w:rsidRPr="00BA1C1C" w:rsidRDefault="0017178A" w:rsidP="001C4991">
            <w:pPr>
              <w:numPr>
                <w:ilvl w:val="0"/>
                <w:numId w:val="9"/>
              </w:numPr>
              <w:spacing w:before="0" w:after="0"/>
              <w:ind w:firstLine="951"/>
              <w:jc w:val="left"/>
              <w:rPr>
                <w:sz w:val="18"/>
                <w:szCs w:val="18"/>
              </w:rPr>
            </w:pPr>
            <w:r>
              <w:rPr>
                <w:sz w:val="18"/>
                <w:szCs w:val="18"/>
              </w:rPr>
              <w:t>do 15</w:t>
            </w:r>
            <w:r w:rsidR="00AE3E33" w:rsidRPr="00BA1C1C">
              <w:rPr>
                <w:sz w:val="18"/>
                <w:szCs w:val="18"/>
              </w:rPr>
              <w:t>% vrátane</w:t>
            </w:r>
          </w:p>
          <w:p w:rsidR="00AE3E33" w:rsidRPr="00BA1C1C" w:rsidRDefault="0017178A" w:rsidP="001C4991">
            <w:pPr>
              <w:numPr>
                <w:ilvl w:val="0"/>
                <w:numId w:val="9"/>
              </w:numPr>
              <w:spacing w:before="0" w:after="0"/>
              <w:ind w:firstLine="951"/>
              <w:jc w:val="left"/>
              <w:rPr>
                <w:sz w:val="18"/>
                <w:szCs w:val="18"/>
              </w:rPr>
            </w:pPr>
            <w:r>
              <w:rPr>
                <w:sz w:val="18"/>
                <w:szCs w:val="18"/>
              </w:rPr>
              <w:t>nad 15</w:t>
            </w:r>
            <w:r w:rsidR="00AE3E33" w:rsidRPr="00BA1C1C">
              <w:rPr>
                <w:sz w:val="18"/>
                <w:szCs w:val="18"/>
              </w:rPr>
              <w:t>%</w:t>
            </w:r>
            <w:r>
              <w:rPr>
                <w:sz w:val="18"/>
                <w:szCs w:val="18"/>
              </w:rPr>
              <w:t>.</w:t>
            </w:r>
          </w:p>
        </w:tc>
        <w:tc>
          <w:tcPr>
            <w:tcW w:w="387" w:type="pct"/>
            <w:vAlign w:val="center"/>
          </w:tcPr>
          <w:p w:rsidR="00AE3E33" w:rsidRPr="00BA1C1C" w:rsidRDefault="00AE3E33" w:rsidP="00E4024A">
            <w:pPr>
              <w:spacing w:before="0" w:after="0"/>
              <w:jc w:val="center"/>
              <w:rPr>
                <w:sz w:val="18"/>
                <w:szCs w:val="18"/>
              </w:rPr>
            </w:pPr>
          </w:p>
          <w:p w:rsidR="00AE3E33" w:rsidRDefault="00AE3E33" w:rsidP="00E4024A">
            <w:pPr>
              <w:spacing w:before="0" w:after="0"/>
              <w:jc w:val="center"/>
              <w:rPr>
                <w:sz w:val="18"/>
                <w:szCs w:val="18"/>
              </w:rPr>
            </w:pPr>
          </w:p>
          <w:p w:rsidR="00E4024A" w:rsidRDefault="00E4024A" w:rsidP="00E4024A">
            <w:pPr>
              <w:spacing w:before="0" w:after="0"/>
              <w:jc w:val="center"/>
              <w:rPr>
                <w:sz w:val="18"/>
                <w:szCs w:val="18"/>
              </w:rPr>
            </w:pPr>
          </w:p>
          <w:p w:rsidR="00E4024A" w:rsidRPr="00BA1C1C" w:rsidRDefault="00E4024A" w:rsidP="00E4024A">
            <w:pPr>
              <w:spacing w:before="0" w:after="0"/>
              <w:jc w:val="center"/>
              <w:rPr>
                <w:sz w:val="18"/>
                <w:szCs w:val="18"/>
              </w:rPr>
            </w:pPr>
          </w:p>
          <w:p w:rsidR="00AE3E33" w:rsidRPr="00BA1C1C" w:rsidRDefault="00D509F3" w:rsidP="00E4024A">
            <w:pPr>
              <w:spacing w:before="0" w:after="0"/>
              <w:jc w:val="center"/>
              <w:rPr>
                <w:sz w:val="18"/>
                <w:szCs w:val="18"/>
              </w:rPr>
            </w:pPr>
            <w:r w:rsidRPr="00BA1C1C">
              <w:rPr>
                <w:sz w:val="18"/>
                <w:szCs w:val="18"/>
              </w:rPr>
              <w:t>7</w:t>
            </w:r>
          </w:p>
          <w:p w:rsidR="00AE3E33" w:rsidRPr="00BA1C1C" w:rsidRDefault="00D509F3" w:rsidP="00E4024A">
            <w:pPr>
              <w:spacing w:before="0" w:after="0"/>
              <w:jc w:val="center"/>
              <w:rPr>
                <w:sz w:val="18"/>
                <w:szCs w:val="18"/>
              </w:rPr>
            </w:pPr>
            <w:r w:rsidRPr="00BA1C1C">
              <w:rPr>
                <w:sz w:val="18"/>
                <w:szCs w:val="18"/>
              </w:rPr>
              <w:t>9</w:t>
            </w:r>
          </w:p>
        </w:tc>
        <w:tc>
          <w:tcPr>
            <w:tcW w:w="1471" w:type="pct"/>
            <w:shd w:val="clear" w:color="auto" w:fill="92D050"/>
            <w:vAlign w:val="center"/>
          </w:tcPr>
          <w:p w:rsidR="00AE3E33" w:rsidRPr="0017178A" w:rsidRDefault="00AE3E33" w:rsidP="00392567">
            <w:pPr>
              <w:jc w:val="left"/>
              <w:rPr>
                <w:sz w:val="16"/>
                <w:szCs w:val="16"/>
              </w:rPr>
            </w:pPr>
            <w:r w:rsidRPr="0017178A">
              <w:rPr>
                <w:sz w:val="16"/>
                <w:szCs w:val="16"/>
              </w:rPr>
              <w:t>V prípade, ak sa projekt realizuje vo viacerých okresoch, body sa pridelia na základe nezamestnanosti vypočítanej aritmetickým priemerom z údajov nezamestnanosti všetkých okresov, kde sa projekt realizuje. Maximálne 12 bodov.</w:t>
            </w:r>
          </w:p>
        </w:tc>
      </w:tr>
      <w:tr w:rsidR="0017178A" w:rsidRPr="00BA1C1C" w:rsidTr="00E4024A">
        <w:trPr>
          <w:trHeight w:val="427"/>
        </w:trPr>
        <w:tc>
          <w:tcPr>
            <w:tcW w:w="350" w:type="pct"/>
            <w:vAlign w:val="center"/>
          </w:tcPr>
          <w:p w:rsidR="0017178A" w:rsidRPr="00BA1C1C" w:rsidRDefault="0017178A" w:rsidP="003F62ED">
            <w:pPr>
              <w:jc w:val="center"/>
              <w:rPr>
                <w:b/>
                <w:sz w:val="20"/>
              </w:rPr>
            </w:pPr>
            <w:r w:rsidRPr="00BA1C1C">
              <w:rPr>
                <w:b/>
                <w:sz w:val="20"/>
              </w:rPr>
              <w:t>2.</w:t>
            </w:r>
          </w:p>
        </w:tc>
        <w:tc>
          <w:tcPr>
            <w:tcW w:w="2792" w:type="pct"/>
            <w:vAlign w:val="center"/>
          </w:tcPr>
          <w:p w:rsidR="0017178A" w:rsidRPr="00BA1C1C" w:rsidRDefault="0017178A" w:rsidP="0017178A">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sidR="00E4024A">
              <w:rPr>
                <w:sz w:val="18"/>
                <w:szCs w:val="18"/>
              </w:rPr>
              <w:t>,</w:t>
            </w:r>
            <w:r w:rsidRPr="00BA1C1C">
              <w:rPr>
                <w:sz w:val="18"/>
                <w:szCs w:val="18"/>
              </w:rPr>
              <w:t xml:space="preserve">  a to najneskôr do 6 mesiacov od doby realizácie investície</w:t>
            </w:r>
            <w:r w:rsidR="00E4024A">
              <w:rPr>
                <w:sz w:val="18"/>
                <w:szCs w:val="18"/>
              </w:rPr>
              <w:t>.</w:t>
            </w:r>
          </w:p>
          <w:p w:rsidR="0017178A" w:rsidRPr="00BA1C1C" w:rsidRDefault="0017178A" w:rsidP="0017178A">
            <w:pPr>
              <w:jc w:val="left"/>
              <w:rPr>
                <w:sz w:val="18"/>
                <w:szCs w:val="18"/>
              </w:rPr>
            </w:pPr>
          </w:p>
        </w:tc>
        <w:tc>
          <w:tcPr>
            <w:tcW w:w="387" w:type="pct"/>
            <w:vAlign w:val="center"/>
          </w:tcPr>
          <w:p w:rsidR="0017178A" w:rsidRPr="00BA1C1C" w:rsidRDefault="0017178A" w:rsidP="009D323E">
            <w:pPr>
              <w:spacing w:before="0" w:after="0"/>
              <w:jc w:val="center"/>
              <w:rPr>
                <w:sz w:val="18"/>
                <w:szCs w:val="18"/>
              </w:rPr>
            </w:pPr>
            <w:r w:rsidRPr="00BA1C1C">
              <w:rPr>
                <w:sz w:val="18"/>
                <w:szCs w:val="18"/>
              </w:rPr>
              <w:t>3</w:t>
            </w:r>
          </w:p>
        </w:tc>
        <w:tc>
          <w:tcPr>
            <w:tcW w:w="1471" w:type="pct"/>
            <w:shd w:val="clear" w:color="auto" w:fill="92D050"/>
            <w:vAlign w:val="center"/>
          </w:tcPr>
          <w:p w:rsidR="0017178A" w:rsidRPr="0017178A" w:rsidRDefault="0017178A" w:rsidP="0017178A">
            <w:pPr>
              <w:jc w:val="left"/>
              <w:rPr>
                <w:sz w:val="16"/>
                <w:szCs w:val="16"/>
              </w:rPr>
            </w:pPr>
            <w:r w:rsidRPr="0017178A">
              <w:rPr>
                <w:sz w:val="16"/>
                <w:szCs w:val="16"/>
              </w:rPr>
              <w:t xml:space="preserve"> Vykazujú sa miesta súvisiace so samotnou realizáciou projektu</w:t>
            </w:r>
            <w:r w:rsidR="00E4024A">
              <w:rPr>
                <w:sz w:val="16"/>
                <w:szCs w:val="16"/>
              </w:rPr>
              <w:t>,</w:t>
            </w:r>
            <w:r w:rsidRPr="0017178A">
              <w:rPr>
                <w:sz w:val="16"/>
                <w:szCs w:val="16"/>
              </w:rPr>
              <w:t xml:space="preserve"> nie celkové miesta v podniku. Za počiatočný stav sa berie stav pred investíciou.  Žiadateľ musí preukázateľne označovať uvedené miesta označením miesto PRV. Berie sa pracovné miesto na celý </w:t>
            </w:r>
            <w:r w:rsidRPr="0017178A">
              <w:rPr>
                <w:sz w:val="16"/>
                <w:szCs w:val="16"/>
              </w:rPr>
              <w:lastRenderedPageBreak/>
              <w:t>úväzok. V prípade čiastočných úväzkov resp. sezónnych zamestnancov sa metodika posudzovania uvedie vo výzve. Miesto sa musí vytvoriť najneskôr do 6 mesiacov od realizácie invest</w:t>
            </w:r>
            <w:r w:rsidR="00E4024A">
              <w:rPr>
                <w:sz w:val="16"/>
                <w:szCs w:val="16"/>
              </w:rPr>
              <w:t>ície ( odo dňa predloženia ŽoP).</w:t>
            </w:r>
            <w:r w:rsidRPr="0017178A">
              <w:rPr>
                <w:sz w:val="16"/>
                <w:szCs w:val="16"/>
              </w:rPr>
              <w:t xml:space="preserve"> </w:t>
            </w:r>
          </w:p>
        </w:tc>
      </w:tr>
      <w:tr w:rsidR="00E4024A" w:rsidRPr="00BA1C1C" w:rsidTr="00E4024A">
        <w:trPr>
          <w:trHeight w:val="427"/>
        </w:trPr>
        <w:tc>
          <w:tcPr>
            <w:tcW w:w="350" w:type="pct"/>
            <w:vAlign w:val="center"/>
          </w:tcPr>
          <w:p w:rsidR="00E4024A" w:rsidRPr="00BA1C1C" w:rsidRDefault="00E4024A" w:rsidP="003F62ED">
            <w:pPr>
              <w:jc w:val="center"/>
              <w:rPr>
                <w:b/>
                <w:sz w:val="20"/>
              </w:rPr>
            </w:pPr>
            <w:r w:rsidRPr="00BA1C1C">
              <w:rPr>
                <w:b/>
                <w:sz w:val="20"/>
              </w:rPr>
              <w:lastRenderedPageBreak/>
              <w:t>3.</w:t>
            </w:r>
          </w:p>
        </w:tc>
        <w:tc>
          <w:tcPr>
            <w:tcW w:w="2792" w:type="pct"/>
            <w:vAlign w:val="center"/>
          </w:tcPr>
          <w:p w:rsidR="00E4024A" w:rsidRPr="00BA1C1C" w:rsidRDefault="00E4024A" w:rsidP="0017178A">
            <w:pPr>
              <w:spacing w:after="0"/>
              <w:jc w:val="left"/>
              <w:rPr>
                <w:sz w:val="18"/>
                <w:szCs w:val="18"/>
              </w:rPr>
            </w:pPr>
            <w:r w:rsidRPr="00BA1C1C">
              <w:rPr>
                <w:sz w:val="18"/>
                <w:szCs w:val="18"/>
              </w:rPr>
              <w:t>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(napr. zvyšovanie biologickej hodnoty výrobkov v s</w:t>
            </w:r>
            <w:r>
              <w:rPr>
                <w:sz w:val="18"/>
                <w:szCs w:val="18"/>
              </w:rPr>
              <w:t>úlade s trendmi zdravej výživy).</w:t>
            </w:r>
          </w:p>
        </w:tc>
        <w:tc>
          <w:tcPr>
            <w:tcW w:w="387" w:type="pct"/>
            <w:vAlign w:val="center"/>
          </w:tcPr>
          <w:p w:rsidR="00E4024A" w:rsidRPr="00BA1C1C" w:rsidRDefault="00E4024A" w:rsidP="00E4024A">
            <w:pPr>
              <w:spacing w:before="0" w:after="0"/>
              <w:jc w:val="center"/>
              <w:rPr>
                <w:sz w:val="18"/>
                <w:szCs w:val="18"/>
              </w:rPr>
            </w:pPr>
            <w:r w:rsidRPr="00BA1C1C">
              <w:rPr>
                <w:sz w:val="18"/>
                <w:szCs w:val="18"/>
              </w:rPr>
              <w:t>5</w:t>
            </w:r>
          </w:p>
        </w:tc>
        <w:tc>
          <w:tcPr>
            <w:tcW w:w="1471" w:type="pct"/>
            <w:shd w:val="clear" w:color="auto" w:fill="92D050"/>
            <w:vAlign w:val="center"/>
          </w:tcPr>
          <w:p w:rsidR="00E4024A" w:rsidRPr="0017178A" w:rsidRDefault="00E4024A" w:rsidP="0017178A">
            <w:pPr>
              <w:jc w:val="left"/>
              <w:rPr>
                <w:sz w:val="16"/>
                <w:szCs w:val="16"/>
              </w:rPr>
            </w:pPr>
            <w:r w:rsidRPr="0017178A">
              <w:rPr>
                <w:sz w:val="16"/>
                <w:szCs w:val="16"/>
              </w:rPr>
              <w:t>Žiadateľ popíše v projekte realizácie.</w:t>
            </w:r>
          </w:p>
        </w:tc>
      </w:tr>
      <w:tr w:rsidR="00A530A7" w:rsidRPr="00BA1C1C" w:rsidTr="00E4024A">
        <w:trPr>
          <w:trHeight w:val="640"/>
        </w:trPr>
        <w:tc>
          <w:tcPr>
            <w:tcW w:w="350" w:type="pct"/>
            <w:vAlign w:val="center"/>
          </w:tcPr>
          <w:p w:rsidR="00A530A7" w:rsidRPr="00BA1C1C" w:rsidRDefault="00A530A7" w:rsidP="003F62ED">
            <w:pPr>
              <w:jc w:val="center"/>
              <w:rPr>
                <w:b/>
                <w:sz w:val="20"/>
              </w:rPr>
            </w:pPr>
            <w:r w:rsidRPr="00BA1C1C">
              <w:rPr>
                <w:b/>
                <w:sz w:val="20"/>
              </w:rPr>
              <w:t>4.</w:t>
            </w:r>
          </w:p>
        </w:tc>
        <w:tc>
          <w:tcPr>
            <w:tcW w:w="2792" w:type="pct"/>
            <w:tcBorders>
              <w:bottom w:val="nil"/>
            </w:tcBorders>
            <w:vAlign w:val="center"/>
          </w:tcPr>
          <w:p w:rsidR="00A530A7" w:rsidRPr="00BA1C1C" w:rsidRDefault="00A530A7" w:rsidP="0017178A">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A530A7" w:rsidRPr="00BA1C1C" w:rsidRDefault="00A530A7" w:rsidP="005E22E0">
            <w:pPr>
              <w:pStyle w:val="Odsekzoznamu"/>
              <w:numPr>
                <w:ilvl w:val="0"/>
                <w:numId w:val="191"/>
              </w:numPr>
              <w:spacing w:after="0"/>
              <w:jc w:val="left"/>
              <w:rPr>
                <w:sz w:val="18"/>
                <w:szCs w:val="18"/>
              </w:rPr>
            </w:pPr>
            <w:r w:rsidRPr="00BA1C1C">
              <w:rPr>
                <w:sz w:val="18"/>
                <w:szCs w:val="18"/>
              </w:rPr>
              <w:t>intenzita pomoci nižšia  o 5%</w:t>
            </w:r>
          </w:p>
          <w:p w:rsidR="00A530A7" w:rsidRPr="00BA1C1C" w:rsidRDefault="00A530A7" w:rsidP="005E22E0">
            <w:pPr>
              <w:pStyle w:val="Odsekzoznamu"/>
              <w:numPr>
                <w:ilvl w:val="0"/>
                <w:numId w:val="191"/>
              </w:numPr>
              <w:spacing w:after="0"/>
              <w:jc w:val="left"/>
              <w:rPr>
                <w:sz w:val="18"/>
                <w:szCs w:val="18"/>
              </w:rPr>
            </w:pPr>
            <w:r w:rsidRPr="00BA1C1C">
              <w:rPr>
                <w:sz w:val="18"/>
                <w:szCs w:val="18"/>
              </w:rPr>
              <w:t>intenzita pomoci nižšia  o 1</w:t>
            </w:r>
            <w:r>
              <w:rPr>
                <w:sz w:val="18"/>
                <w:szCs w:val="18"/>
              </w:rPr>
              <w:t>0%</w:t>
            </w:r>
          </w:p>
          <w:p w:rsidR="00A530A7" w:rsidRPr="00BA1C1C" w:rsidRDefault="00A530A7" w:rsidP="0017178A">
            <w:pPr>
              <w:pStyle w:val="Odsekzoznamu"/>
              <w:spacing w:after="0"/>
              <w:ind w:left="0"/>
              <w:jc w:val="left"/>
              <w:rPr>
                <w:sz w:val="18"/>
                <w:szCs w:val="18"/>
              </w:rPr>
            </w:pPr>
          </w:p>
        </w:tc>
        <w:tc>
          <w:tcPr>
            <w:tcW w:w="387" w:type="pct"/>
            <w:tcBorders>
              <w:bottom w:val="nil"/>
            </w:tcBorders>
            <w:vAlign w:val="center"/>
          </w:tcPr>
          <w:p w:rsidR="00A530A7" w:rsidRPr="00BA1C1C" w:rsidRDefault="00A530A7" w:rsidP="00E4024A">
            <w:pPr>
              <w:spacing w:before="0" w:after="0"/>
              <w:jc w:val="center"/>
              <w:rPr>
                <w:sz w:val="18"/>
                <w:szCs w:val="18"/>
              </w:rPr>
            </w:pPr>
          </w:p>
          <w:p w:rsidR="00A530A7" w:rsidRPr="00BA1C1C" w:rsidRDefault="00A530A7" w:rsidP="00E4024A">
            <w:pPr>
              <w:spacing w:before="0" w:after="0"/>
              <w:jc w:val="center"/>
              <w:rPr>
                <w:sz w:val="18"/>
                <w:szCs w:val="18"/>
              </w:rPr>
            </w:pPr>
          </w:p>
          <w:p w:rsidR="00A530A7" w:rsidRPr="00BA1C1C" w:rsidRDefault="00A530A7" w:rsidP="00E4024A">
            <w:pPr>
              <w:spacing w:before="0" w:after="0"/>
              <w:jc w:val="center"/>
              <w:rPr>
                <w:sz w:val="18"/>
                <w:szCs w:val="18"/>
              </w:rPr>
            </w:pPr>
          </w:p>
          <w:p w:rsidR="00A530A7" w:rsidRDefault="00A530A7" w:rsidP="00E4024A">
            <w:pPr>
              <w:spacing w:before="0" w:after="0"/>
              <w:jc w:val="center"/>
              <w:rPr>
                <w:sz w:val="18"/>
                <w:szCs w:val="18"/>
              </w:rPr>
            </w:pPr>
          </w:p>
          <w:p w:rsidR="00A530A7" w:rsidRPr="00BA1C1C" w:rsidRDefault="00A530A7" w:rsidP="00E4024A">
            <w:pPr>
              <w:spacing w:before="0" w:after="0"/>
              <w:jc w:val="center"/>
              <w:rPr>
                <w:sz w:val="18"/>
                <w:szCs w:val="18"/>
              </w:rPr>
            </w:pPr>
            <w:r w:rsidRPr="00BA1C1C">
              <w:rPr>
                <w:sz w:val="18"/>
                <w:szCs w:val="18"/>
              </w:rPr>
              <w:t>2</w:t>
            </w:r>
          </w:p>
          <w:p w:rsidR="00A530A7" w:rsidRPr="00BA1C1C" w:rsidRDefault="00A530A7" w:rsidP="00E4024A">
            <w:pPr>
              <w:spacing w:before="0" w:after="0"/>
              <w:jc w:val="center"/>
              <w:rPr>
                <w:sz w:val="18"/>
                <w:szCs w:val="18"/>
              </w:rPr>
            </w:pPr>
            <w:r w:rsidRPr="00BA1C1C">
              <w:rPr>
                <w:sz w:val="18"/>
                <w:szCs w:val="18"/>
              </w:rPr>
              <w:t>4</w:t>
            </w:r>
          </w:p>
          <w:p w:rsidR="00A530A7" w:rsidRPr="00BA1C1C" w:rsidRDefault="00A530A7" w:rsidP="00E4024A">
            <w:pPr>
              <w:spacing w:before="0" w:after="0"/>
              <w:jc w:val="center"/>
              <w:rPr>
                <w:sz w:val="18"/>
                <w:szCs w:val="18"/>
              </w:rPr>
            </w:pPr>
          </w:p>
        </w:tc>
        <w:tc>
          <w:tcPr>
            <w:tcW w:w="1471" w:type="pct"/>
            <w:shd w:val="clear" w:color="auto" w:fill="92D050"/>
            <w:vAlign w:val="center"/>
          </w:tcPr>
          <w:p w:rsidR="00A530A7" w:rsidRPr="0017178A" w:rsidRDefault="00A530A7" w:rsidP="0017178A">
            <w:pPr>
              <w:jc w:val="left"/>
              <w:rPr>
                <w:sz w:val="16"/>
                <w:szCs w:val="16"/>
              </w:rPr>
            </w:pPr>
            <w:r w:rsidRPr="0017178A">
              <w:rPr>
                <w:sz w:val="16"/>
                <w:szCs w:val="16"/>
              </w:rPr>
              <w:t>Žiadateľ v žiadosti deklaruje súhlas so znížením intenzity pomoc</w:t>
            </w:r>
            <w:r>
              <w:rPr>
                <w:sz w:val="16"/>
                <w:szCs w:val="16"/>
              </w:rPr>
              <w:t>i,</w:t>
            </w:r>
            <w:r w:rsidRPr="0017178A">
              <w:rPr>
                <w:sz w:val="16"/>
                <w:szCs w:val="16"/>
              </w:rPr>
              <w:t xml:space="preserve"> ak má o to záujem a na základe toho si prizná body. Presný spôsob výpočtu a uplatnenia zníženia intenzity pomoci prostredníctvom zníženia výšky podpory bude určený vo výzve</w:t>
            </w:r>
            <w:r>
              <w:rPr>
                <w:sz w:val="16"/>
                <w:szCs w:val="16"/>
              </w:rPr>
              <w:t>.</w:t>
            </w:r>
          </w:p>
          <w:p w:rsidR="00A530A7" w:rsidRPr="0017178A" w:rsidRDefault="00A530A7" w:rsidP="0017178A">
            <w:pPr>
              <w:spacing w:after="0"/>
              <w:jc w:val="left"/>
              <w:rPr>
                <w:sz w:val="16"/>
                <w:szCs w:val="16"/>
              </w:rPr>
            </w:pPr>
            <w:r w:rsidRPr="0017178A">
              <w:rPr>
                <w:sz w:val="16"/>
                <w:szCs w:val="16"/>
              </w:rPr>
              <w:t>Maximálny počet bodov je 4.</w:t>
            </w:r>
          </w:p>
        </w:tc>
      </w:tr>
      <w:tr w:rsidR="00A530A7" w:rsidRPr="00BA1C1C" w:rsidTr="00E4024A">
        <w:trPr>
          <w:trHeight w:val="1060"/>
        </w:trPr>
        <w:tc>
          <w:tcPr>
            <w:tcW w:w="350" w:type="pct"/>
            <w:vAlign w:val="center"/>
          </w:tcPr>
          <w:p w:rsidR="00A530A7" w:rsidRPr="00BA1C1C" w:rsidRDefault="00A530A7" w:rsidP="003F62ED">
            <w:pPr>
              <w:jc w:val="center"/>
              <w:rPr>
                <w:b/>
                <w:sz w:val="20"/>
              </w:rPr>
            </w:pPr>
            <w:r w:rsidRPr="00BA1C1C">
              <w:rPr>
                <w:b/>
                <w:sz w:val="20"/>
              </w:rPr>
              <w:t>5.</w:t>
            </w:r>
          </w:p>
        </w:tc>
        <w:tc>
          <w:tcPr>
            <w:tcW w:w="2792" w:type="pct"/>
            <w:tcBorders>
              <w:bottom w:val="nil"/>
            </w:tcBorders>
            <w:vAlign w:val="center"/>
          </w:tcPr>
          <w:p w:rsidR="00A530A7" w:rsidRPr="00BA1C1C" w:rsidRDefault="00A530A7" w:rsidP="0017178A">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a skladov,  pričom</w:t>
            </w:r>
          </w:p>
          <w:p w:rsidR="00A530A7" w:rsidRPr="00BA1C1C" w:rsidRDefault="00A530A7" w:rsidP="005E22E0">
            <w:pPr>
              <w:pStyle w:val="Odsekzoznamu"/>
              <w:numPr>
                <w:ilvl w:val="0"/>
                <w:numId w:val="192"/>
              </w:numPr>
              <w:jc w:val="left"/>
              <w:rPr>
                <w:sz w:val="18"/>
                <w:szCs w:val="18"/>
              </w:rPr>
            </w:pPr>
            <w:r w:rsidRPr="00BA1C1C">
              <w:rPr>
                <w:sz w:val="18"/>
                <w:szCs w:val="18"/>
              </w:rPr>
              <w:t>výdavky na uvedené aktivity dosiahnu aspoň  6</w:t>
            </w:r>
            <w:r>
              <w:rPr>
                <w:sz w:val="18"/>
                <w:szCs w:val="18"/>
              </w:rPr>
              <w:t>0%</w:t>
            </w:r>
            <w:r w:rsidRPr="00BA1C1C">
              <w:rPr>
                <w:sz w:val="18"/>
                <w:szCs w:val="18"/>
              </w:rPr>
              <w:t xml:space="preserve"> oprávnených výdavkov vrátane</w:t>
            </w:r>
          </w:p>
          <w:p w:rsidR="00A530A7" w:rsidRPr="00BA1C1C" w:rsidRDefault="00A530A7" w:rsidP="005E22E0">
            <w:pPr>
              <w:pStyle w:val="Odsekzoznamu"/>
              <w:numPr>
                <w:ilvl w:val="0"/>
                <w:numId w:val="192"/>
              </w:numPr>
              <w:jc w:val="left"/>
              <w:rPr>
                <w:sz w:val="18"/>
                <w:szCs w:val="18"/>
              </w:rPr>
            </w:pPr>
            <w:r w:rsidRPr="00BA1C1C">
              <w:rPr>
                <w:sz w:val="18"/>
                <w:szCs w:val="18"/>
              </w:rPr>
              <w:t>výdavky na uvedené aktivity dosiahnu aspoň  4</w:t>
            </w:r>
            <w:r>
              <w:rPr>
                <w:sz w:val="18"/>
                <w:szCs w:val="18"/>
              </w:rPr>
              <w:t>0%</w:t>
            </w:r>
            <w:r w:rsidRPr="00BA1C1C">
              <w:rPr>
                <w:sz w:val="18"/>
                <w:szCs w:val="18"/>
              </w:rPr>
              <w:t xml:space="preserve"> oprávnených výdavkov vrátane</w:t>
            </w:r>
          </w:p>
          <w:p w:rsidR="00A530A7" w:rsidRPr="00BA1C1C" w:rsidRDefault="00A530A7" w:rsidP="005E22E0">
            <w:pPr>
              <w:pStyle w:val="Odsekzoznamu"/>
              <w:numPr>
                <w:ilvl w:val="0"/>
                <w:numId w:val="192"/>
              </w:numPr>
              <w:jc w:val="left"/>
              <w:rPr>
                <w:sz w:val="18"/>
                <w:szCs w:val="18"/>
              </w:rPr>
            </w:pPr>
            <w:r w:rsidRPr="00BA1C1C">
              <w:rPr>
                <w:sz w:val="18"/>
                <w:szCs w:val="18"/>
              </w:rPr>
              <w:t>výdavky na uvedené aktivity dosiahnu aspoň  2</w:t>
            </w:r>
            <w:r>
              <w:rPr>
                <w:sz w:val="18"/>
                <w:szCs w:val="18"/>
              </w:rPr>
              <w:t>0%</w:t>
            </w:r>
            <w:r w:rsidRPr="00BA1C1C">
              <w:rPr>
                <w:sz w:val="18"/>
                <w:szCs w:val="18"/>
              </w:rPr>
              <w:t xml:space="preserve"> oprávnených výdavkov  vrátane</w:t>
            </w:r>
          </w:p>
          <w:p w:rsidR="00A530A7" w:rsidRPr="00BA1C1C" w:rsidRDefault="00A530A7" w:rsidP="005E22E0">
            <w:pPr>
              <w:pStyle w:val="Odsekzoznamu"/>
              <w:numPr>
                <w:ilvl w:val="0"/>
                <w:numId w:val="192"/>
              </w:numPr>
              <w:jc w:val="left"/>
              <w:rPr>
                <w:sz w:val="18"/>
                <w:szCs w:val="18"/>
              </w:rPr>
            </w:pPr>
            <w:r w:rsidRPr="00BA1C1C">
              <w:rPr>
                <w:sz w:val="18"/>
                <w:szCs w:val="18"/>
              </w:rPr>
              <w:t>výdavky na uvedené aktivity nedosiahnu  2</w:t>
            </w:r>
            <w:r>
              <w:rPr>
                <w:sz w:val="18"/>
                <w:szCs w:val="18"/>
              </w:rPr>
              <w:t>0%</w:t>
            </w:r>
            <w:r w:rsidRPr="00BA1C1C">
              <w:rPr>
                <w:sz w:val="18"/>
                <w:szCs w:val="18"/>
              </w:rPr>
              <w:t xml:space="preserve"> oprávnených výdavkov  </w:t>
            </w:r>
          </w:p>
        </w:tc>
        <w:tc>
          <w:tcPr>
            <w:tcW w:w="387" w:type="pct"/>
            <w:tcBorders>
              <w:bottom w:val="nil"/>
            </w:tcBorders>
            <w:vAlign w:val="center"/>
          </w:tcPr>
          <w:p w:rsidR="00A530A7" w:rsidRDefault="00A530A7" w:rsidP="00E4024A">
            <w:pPr>
              <w:spacing w:before="0" w:after="0"/>
              <w:jc w:val="center"/>
              <w:rPr>
                <w:sz w:val="18"/>
                <w:szCs w:val="18"/>
              </w:rPr>
            </w:pPr>
          </w:p>
          <w:p w:rsidR="00A530A7" w:rsidRDefault="00A530A7" w:rsidP="00E4024A">
            <w:pPr>
              <w:spacing w:before="0" w:after="0"/>
              <w:jc w:val="center"/>
              <w:rPr>
                <w:sz w:val="18"/>
                <w:szCs w:val="18"/>
              </w:rPr>
            </w:pPr>
          </w:p>
          <w:p w:rsidR="00A530A7" w:rsidRDefault="00A530A7" w:rsidP="00E4024A">
            <w:pPr>
              <w:spacing w:before="0" w:after="0"/>
              <w:jc w:val="center"/>
              <w:rPr>
                <w:sz w:val="18"/>
                <w:szCs w:val="18"/>
              </w:rPr>
            </w:pPr>
          </w:p>
          <w:p w:rsidR="00A530A7" w:rsidRPr="00BA1C1C" w:rsidRDefault="00A530A7" w:rsidP="00E4024A">
            <w:pPr>
              <w:spacing w:before="0" w:after="0"/>
              <w:jc w:val="center"/>
              <w:rPr>
                <w:sz w:val="18"/>
                <w:szCs w:val="18"/>
              </w:rPr>
            </w:pPr>
          </w:p>
          <w:p w:rsidR="00A530A7" w:rsidRPr="00BA1C1C" w:rsidRDefault="00A530A7" w:rsidP="00E4024A">
            <w:pPr>
              <w:spacing w:before="0" w:after="0"/>
              <w:jc w:val="center"/>
              <w:rPr>
                <w:sz w:val="18"/>
                <w:szCs w:val="18"/>
              </w:rPr>
            </w:pPr>
            <w:r w:rsidRPr="00BA1C1C">
              <w:rPr>
                <w:sz w:val="18"/>
                <w:szCs w:val="18"/>
              </w:rPr>
              <w:t>23</w:t>
            </w:r>
          </w:p>
          <w:p w:rsidR="00A530A7" w:rsidRPr="00BA1C1C" w:rsidRDefault="00A530A7" w:rsidP="00E4024A">
            <w:pPr>
              <w:spacing w:before="0" w:after="0"/>
              <w:jc w:val="center"/>
              <w:rPr>
                <w:sz w:val="18"/>
                <w:szCs w:val="18"/>
              </w:rPr>
            </w:pPr>
          </w:p>
          <w:p w:rsidR="00A530A7" w:rsidRPr="00BA1C1C" w:rsidRDefault="00A530A7" w:rsidP="00E4024A">
            <w:pPr>
              <w:spacing w:before="0" w:after="0"/>
              <w:jc w:val="center"/>
              <w:rPr>
                <w:sz w:val="18"/>
                <w:szCs w:val="18"/>
              </w:rPr>
            </w:pPr>
            <w:r w:rsidRPr="00BA1C1C">
              <w:rPr>
                <w:sz w:val="18"/>
                <w:szCs w:val="18"/>
              </w:rPr>
              <w:t>20</w:t>
            </w:r>
          </w:p>
          <w:p w:rsidR="00A530A7" w:rsidRPr="00BA1C1C" w:rsidRDefault="00A530A7" w:rsidP="00E4024A">
            <w:pPr>
              <w:spacing w:before="0" w:after="0"/>
              <w:jc w:val="center"/>
              <w:rPr>
                <w:sz w:val="18"/>
                <w:szCs w:val="18"/>
              </w:rPr>
            </w:pPr>
          </w:p>
          <w:p w:rsidR="00A530A7" w:rsidRPr="00BA1C1C" w:rsidRDefault="00A530A7" w:rsidP="00E4024A">
            <w:pPr>
              <w:spacing w:before="0" w:after="0"/>
              <w:jc w:val="center"/>
              <w:rPr>
                <w:sz w:val="18"/>
                <w:szCs w:val="18"/>
              </w:rPr>
            </w:pPr>
            <w:r w:rsidRPr="00BA1C1C">
              <w:rPr>
                <w:sz w:val="18"/>
                <w:szCs w:val="18"/>
              </w:rPr>
              <w:t>16</w:t>
            </w:r>
          </w:p>
          <w:p w:rsidR="00A530A7" w:rsidRPr="00BA1C1C" w:rsidRDefault="00A530A7" w:rsidP="00E4024A">
            <w:pPr>
              <w:spacing w:before="0" w:after="0"/>
              <w:jc w:val="center"/>
              <w:rPr>
                <w:sz w:val="18"/>
                <w:szCs w:val="18"/>
              </w:rPr>
            </w:pPr>
          </w:p>
          <w:p w:rsidR="00A530A7" w:rsidRPr="00BA1C1C" w:rsidRDefault="00A530A7" w:rsidP="00E4024A">
            <w:pPr>
              <w:spacing w:before="0" w:after="0"/>
              <w:jc w:val="center"/>
              <w:rPr>
                <w:sz w:val="18"/>
                <w:szCs w:val="18"/>
              </w:rPr>
            </w:pPr>
            <w:r w:rsidRPr="00BA1C1C">
              <w:rPr>
                <w:sz w:val="18"/>
                <w:szCs w:val="18"/>
              </w:rPr>
              <w:t>10</w:t>
            </w:r>
          </w:p>
        </w:tc>
        <w:tc>
          <w:tcPr>
            <w:tcW w:w="1471" w:type="pct"/>
            <w:shd w:val="clear" w:color="auto" w:fill="92D050"/>
            <w:vAlign w:val="center"/>
          </w:tcPr>
          <w:p w:rsidR="00A530A7" w:rsidRPr="0017178A" w:rsidRDefault="00A530A7" w:rsidP="00A530A7">
            <w:pPr>
              <w:pStyle w:val="Textpoznmkypodiarou"/>
              <w:spacing w:before="120"/>
              <w:rPr>
                <w:sz w:val="16"/>
                <w:szCs w:val="16"/>
              </w:rPr>
            </w:pPr>
            <w:r w:rsidRPr="0017178A">
              <w:rPr>
                <w:sz w:val="16"/>
                <w:szCs w:val="16"/>
              </w:rPr>
              <w:t xml:space="preserve">Maximálny počet bodov je 23. </w:t>
            </w:r>
          </w:p>
        </w:tc>
      </w:tr>
      <w:tr w:rsidR="00A530A7" w:rsidRPr="00BA1C1C" w:rsidTr="00E4024A">
        <w:trPr>
          <w:trHeight w:val="623"/>
        </w:trPr>
        <w:tc>
          <w:tcPr>
            <w:tcW w:w="350" w:type="pct"/>
            <w:tcBorders>
              <w:bottom w:val="double" w:sz="4" w:space="0" w:color="auto"/>
            </w:tcBorders>
            <w:vAlign w:val="center"/>
          </w:tcPr>
          <w:p w:rsidR="00A530A7" w:rsidRPr="00BA1C1C" w:rsidRDefault="00A530A7" w:rsidP="003F62ED">
            <w:pPr>
              <w:jc w:val="center"/>
              <w:rPr>
                <w:b/>
                <w:sz w:val="20"/>
              </w:rPr>
            </w:pPr>
            <w:r w:rsidRPr="00BA1C1C">
              <w:rPr>
                <w:b/>
                <w:sz w:val="20"/>
              </w:rPr>
              <w:t>6.</w:t>
            </w:r>
          </w:p>
        </w:tc>
        <w:tc>
          <w:tcPr>
            <w:tcW w:w="2792" w:type="pct"/>
            <w:tcBorders>
              <w:bottom w:val="double" w:sz="4" w:space="0" w:color="auto"/>
            </w:tcBorders>
            <w:vAlign w:val="center"/>
          </w:tcPr>
          <w:p w:rsidR="00A530A7" w:rsidRPr="00BA1C1C" w:rsidRDefault="00A530A7" w:rsidP="00E4024A">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A530A7" w:rsidRPr="00BA1C1C" w:rsidRDefault="00A530A7" w:rsidP="00E4024A">
            <w:pPr>
              <w:spacing w:before="0"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rsidR="00A530A7" w:rsidRPr="0017178A" w:rsidRDefault="00A530A7" w:rsidP="00E4024A">
            <w:pPr>
              <w:jc w:val="left"/>
              <w:rPr>
                <w:sz w:val="16"/>
                <w:szCs w:val="16"/>
              </w:rPr>
            </w:pPr>
            <w:r w:rsidRPr="0017178A">
              <w:rPr>
                <w:sz w:val="16"/>
                <w:szCs w:val="16"/>
              </w:rPr>
              <w:t>Spôsob uplatňovania bude uvedený v usmernení MPRV SR  resp. v zmluve o NFP.</w:t>
            </w:r>
          </w:p>
        </w:tc>
      </w:tr>
      <w:tr w:rsidR="00A530A7" w:rsidRPr="00BA1C1C" w:rsidTr="00E4024A">
        <w:trPr>
          <w:trHeight w:val="1026"/>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7.</w:t>
            </w:r>
          </w:p>
        </w:tc>
        <w:tc>
          <w:tcPr>
            <w:tcW w:w="2792" w:type="pct"/>
            <w:tcBorders>
              <w:top w:val="double" w:sz="4" w:space="0" w:color="auto"/>
              <w:bottom w:val="double" w:sz="4" w:space="0" w:color="auto"/>
            </w:tcBorders>
            <w:vAlign w:val="center"/>
          </w:tcPr>
          <w:p w:rsidR="00A530A7" w:rsidRPr="00BA1C1C" w:rsidRDefault="00A530A7" w:rsidP="00E4024A">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neprekročia 4</w:t>
            </w:r>
            <w:r>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A530A7" w:rsidRPr="00BA1C1C" w:rsidRDefault="00A530A7" w:rsidP="00E4024A">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17178A" w:rsidRDefault="00A530A7" w:rsidP="003F62ED">
            <w:pPr>
              <w:rPr>
                <w:sz w:val="16"/>
                <w:szCs w:val="16"/>
              </w:rPr>
            </w:pPr>
          </w:p>
        </w:tc>
      </w:tr>
      <w:tr w:rsidR="00A530A7" w:rsidRPr="00BA1C1C" w:rsidTr="00E23531">
        <w:trPr>
          <w:trHeight w:val="396"/>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8.</w:t>
            </w:r>
          </w:p>
        </w:tc>
        <w:tc>
          <w:tcPr>
            <w:tcW w:w="2792" w:type="pct"/>
            <w:tcBorders>
              <w:top w:val="double" w:sz="4" w:space="0" w:color="auto"/>
              <w:bottom w:val="double" w:sz="4" w:space="0" w:color="auto"/>
            </w:tcBorders>
            <w:vAlign w:val="center"/>
          </w:tcPr>
          <w:p w:rsidR="00A530A7" w:rsidRPr="00BA1C1C" w:rsidRDefault="00A530A7" w:rsidP="00E4024A">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dosiahnuť ho do dvoch rokov od realizácie investície</w:t>
            </w:r>
            <w:r>
              <w:rPr>
                <w:sz w:val="18"/>
                <w:szCs w:val="18"/>
                <w:lang w:bidi="x-none"/>
              </w:rPr>
              <w:t>.</w:t>
            </w:r>
          </w:p>
        </w:tc>
        <w:tc>
          <w:tcPr>
            <w:tcW w:w="387" w:type="pct"/>
            <w:tcBorders>
              <w:top w:val="double" w:sz="4" w:space="0" w:color="auto"/>
              <w:bottom w:val="double" w:sz="4" w:space="0" w:color="auto"/>
            </w:tcBorders>
            <w:vAlign w:val="center"/>
          </w:tcPr>
          <w:p w:rsidR="00A530A7" w:rsidRPr="00BA1C1C" w:rsidRDefault="00A530A7" w:rsidP="00E4024A">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17178A" w:rsidRDefault="00A530A7" w:rsidP="003F62ED">
            <w:pPr>
              <w:jc w:val="center"/>
              <w:rPr>
                <w:sz w:val="16"/>
                <w:szCs w:val="16"/>
              </w:rPr>
            </w:pPr>
          </w:p>
        </w:tc>
      </w:tr>
      <w:tr w:rsidR="00A530A7" w:rsidRPr="00BA1C1C" w:rsidTr="00E4024A">
        <w:trPr>
          <w:trHeight w:val="623"/>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9.</w:t>
            </w:r>
          </w:p>
        </w:tc>
        <w:tc>
          <w:tcPr>
            <w:tcW w:w="2792" w:type="pct"/>
            <w:tcBorders>
              <w:top w:val="double" w:sz="4" w:space="0" w:color="auto"/>
              <w:bottom w:val="double" w:sz="4" w:space="0" w:color="auto"/>
            </w:tcBorders>
            <w:vAlign w:val="center"/>
          </w:tcPr>
          <w:p w:rsidR="00A530A7" w:rsidRPr="00BA1C1C" w:rsidRDefault="00A530A7" w:rsidP="00E4024A">
            <w:pPr>
              <w:spacing w:after="0"/>
              <w:jc w:val="left"/>
              <w:rPr>
                <w:bCs/>
                <w:sz w:val="18"/>
                <w:szCs w:val="18"/>
              </w:rPr>
            </w:pPr>
            <w:r w:rsidRPr="00BA1C1C">
              <w:rPr>
                <w:sz w:val="18"/>
                <w:szCs w:val="18"/>
              </w:rPr>
              <w:t>Súčasťou investície je zavedenie inovatívnej technológie alebo investícia prispeje k zvýšeniu produkcie alebo k zvýšeniu kvality produkcie</w:t>
            </w:r>
            <w:r>
              <w:rPr>
                <w:sz w:val="18"/>
                <w:szCs w:val="18"/>
              </w:rPr>
              <w:t>.</w:t>
            </w:r>
          </w:p>
        </w:tc>
        <w:tc>
          <w:tcPr>
            <w:tcW w:w="387" w:type="pct"/>
            <w:tcBorders>
              <w:top w:val="double" w:sz="4" w:space="0" w:color="auto"/>
              <w:bottom w:val="double" w:sz="4" w:space="0" w:color="auto"/>
            </w:tcBorders>
            <w:vAlign w:val="center"/>
          </w:tcPr>
          <w:p w:rsidR="00A530A7" w:rsidRPr="00BA1C1C" w:rsidRDefault="00A530A7" w:rsidP="00E4024A">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17178A" w:rsidRDefault="00A530A7" w:rsidP="00E4024A">
            <w:pPr>
              <w:jc w:val="left"/>
              <w:rPr>
                <w:sz w:val="16"/>
                <w:szCs w:val="16"/>
              </w:rPr>
            </w:pPr>
            <w:r w:rsidRPr="0017178A">
              <w:rPr>
                <w:sz w:val="16"/>
                <w:szCs w:val="16"/>
              </w:rPr>
              <w:t xml:space="preserve">Žiadateľ uvedené popíše v projekte realizácie. Pri priznaní bodov za zavedenie inovatívnej technológie je potrebné stanovisko NPPC – VUP  alebo NPPC - TSUP Rovinka </w:t>
            </w:r>
          </w:p>
        </w:tc>
      </w:tr>
      <w:tr w:rsidR="00E4024A" w:rsidRPr="00BA1C1C" w:rsidTr="00E4024A">
        <w:trPr>
          <w:trHeight w:val="623"/>
        </w:trPr>
        <w:tc>
          <w:tcPr>
            <w:tcW w:w="350" w:type="pct"/>
            <w:tcBorders>
              <w:top w:val="double" w:sz="4" w:space="0" w:color="auto"/>
              <w:bottom w:val="double" w:sz="4" w:space="0" w:color="auto"/>
            </w:tcBorders>
            <w:vAlign w:val="center"/>
          </w:tcPr>
          <w:p w:rsidR="00E4024A" w:rsidRPr="00BA1C1C" w:rsidRDefault="00E4024A" w:rsidP="003F62ED">
            <w:pPr>
              <w:jc w:val="center"/>
              <w:rPr>
                <w:b/>
                <w:sz w:val="20"/>
              </w:rPr>
            </w:pPr>
            <w:r w:rsidRPr="00BA1C1C">
              <w:rPr>
                <w:b/>
                <w:sz w:val="20"/>
              </w:rPr>
              <w:t>10.</w:t>
            </w:r>
          </w:p>
        </w:tc>
        <w:tc>
          <w:tcPr>
            <w:tcW w:w="2792" w:type="pct"/>
            <w:tcBorders>
              <w:top w:val="double" w:sz="4" w:space="0" w:color="auto"/>
              <w:bottom w:val="double" w:sz="4" w:space="0" w:color="auto"/>
            </w:tcBorders>
            <w:vAlign w:val="center"/>
          </w:tcPr>
          <w:p w:rsidR="00E4024A" w:rsidRPr="00BA1C1C" w:rsidRDefault="00E4024A" w:rsidP="00E4024A">
            <w:pPr>
              <w:spacing w:after="0"/>
              <w:jc w:val="left"/>
              <w:rPr>
                <w:sz w:val="18"/>
                <w:szCs w:val="18"/>
              </w:rPr>
            </w:pPr>
            <w:r w:rsidRPr="00BA1C1C">
              <w:rPr>
                <w:sz w:val="18"/>
                <w:szCs w:val="18"/>
              </w:rPr>
              <w:t xml:space="preserve">Projekt prispieva k cieľom zadefinovaným v Koncepcii rozvoja potravinárskeho priemyslu 2014-2020  pre jednotlivé druhy potravinárskych priemyslov. </w:t>
            </w:r>
          </w:p>
        </w:tc>
        <w:tc>
          <w:tcPr>
            <w:tcW w:w="387" w:type="pct"/>
            <w:tcBorders>
              <w:top w:val="double" w:sz="4" w:space="0" w:color="auto"/>
              <w:bottom w:val="double" w:sz="4" w:space="0" w:color="auto"/>
            </w:tcBorders>
            <w:vAlign w:val="center"/>
          </w:tcPr>
          <w:p w:rsidR="00E4024A" w:rsidRPr="00BA1C1C" w:rsidRDefault="00E4024A" w:rsidP="00E4024A">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E4024A" w:rsidRPr="0017178A" w:rsidRDefault="00E4024A" w:rsidP="00E4024A">
            <w:pPr>
              <w:jc w:val="left"/>
              <w:rPr>
                <w:sz w:val="16"/>
                <w:szCs w:val="16"/>
              </w:rPr>
            </w:pPr>
            <w:r w:rsidRPr="0017178A">
              <w:rPr>
                <w:sz w:val="16"/>
                <w:szCs w:val="16"/>
              </w:rPr>
              <w:t>Žiadateľ uvedené popíše v projekte realizácie.</w:t>
            </w:r>
          </w:p>
        </w:tc>
      </w:tr>
      <w:tr w:rsidR="00AE3E33" w:rsidRPr="00BA1C1C" w:rsidTr="00E4024A">
        <w:trPr>
          <w:trHeight w:val="623"/>
        </w:trPr>
        <w:tc>
          <w:tcPr>
            <w:tcW w:w="350" w:type="pct"/>
            <w:tcBorders>
              <w:top w:val="double" w:sz="4" w:space="0" w:color="auto"/>
              <w:bottom w:val="double" w:sz="4" w:space="0" w:color="auto"/>
            </w:tcBorders>
            <w:vAlign w:val="center"/>
          </w:tcPr>
          <w:p w:rsidR="00AE3E33" w:rsidRPr="00BA1C1C" w:rsidRDefault="00AE3E33" w:rsidP="003F62ED">
            <w:pPr>
              <w:jc w:val="center"/>
              <w:rPr>
                <w:b/>
                <w:sz w:val="20"/>
              </w:rPr>
            </w:pPr>
            <w:r w:rsidRPr="00BA1C1C">
              <w:rPr>
                <w:b/>
                <w:sz w:val="20"/>
              </w:rPr>
              <w:lastRenderedPageBreak/>
              <w:t>1</w:t>
            </w:r>
            <w:r w:rsidR="00D509F3" w:rsidRPr="00BA1C1C">
              <w:rPr>
                <w:b/>
                <w:sz w:val="20"/>
              </w:rPr>
              <w:t>1</w:t>
            </w:r>
            <w:r w:rsidRPr="00BA1C1C">
              <w:rPr>
                <w:b/>
                <w:sz w:val="20"/>
              </w:rPr>
              <w:t>.</w:t>
            </w:r>
          </w:p>
        </w:tc>
        <w:tc>
          <w:tcPr>
            <w:tcW w:w="2792" w:type="pct"/>
            <w:tcBorders>
              <w:top w:val="double" w:sz="4" w:space="0" w:color="auto"/>
              <w:bottom w:val="double" w:sz="4" w:space="0" w:color="auto"/>
            </w:tcBorders>
          </w:tcPr>
          <w:p w:rsidR="00AE3E33" w:rsidRPr="00BA1C1C" w:rsidRDefault="00AE3E33" w:rsidP="003F62ED">
            <w:pPr>
              <w:spacing w:after="0"/>
              <w:rPr>
                <w:sz w:val="18"/>
                <w:szCs w:val="18"/>
              </w:rPr>
            </w:pPr>
            <w:r w:rsidRPr="00BA1C1C">
              <w:rPr>
                <w:sz w:val="20"/>
              </w:rPr>
              <w:t>H</w:t>
            </w:r>
            <w:r w:rsidRPr="00BA1C1C">
              <w:rPr>
                <w:sz w:val="18"/>
                <w:szCs w:val="18"/>
              </w:rPr>
              <w:t>odnotenie kvality projektu – kvalitatívne hodnotenie</w:t>
            </w:r>
          </w:p>
          <w:p w:rsidR="00AE3E33" w:rsidRPr="00BA1C1C" w:rsidRDefault="00AE3E33" w:rsidP="005E22E0">
            <w:pPr>
              <w:pStyle w:val="Odsekzoznamu"/>
              <w:numPr>
                <w:ilvl w:val="0"/>
                <w:numId w:val="201"/>
              </w:numPr>
              <w:spacing w:after="0"/>
              <w:jc w:val="left"/>
              <w:rPr>
                <w:sz w:val="18"/>
                <w:szCs w:val="18"/>
              </w:rPr>
            </w:pPr>
            <w:r w:rsidRPr="00BA1C1C">
              <w:rPr>
                <w:sz w:val="18"/>
                <w:szCs w:val="18"/>
              </w:rPr>
              <w:t>vhodnosť, účelnosť a komplexnosť projektu</w:t>
            </w:r>
          </w:p>
          <w:p w:rsidR="00AE3E33" w:rsidRPr="00BA1C1C" w:rsidRDefault="00AE3E33" w:rsidP="005E22E0">
            <w:pPr>
              <w:pStyle w:val="Odsekzoznamu"/>
              <w:numPr>
                <w:ilvl w:val="0"/>
                <w:numId w:val="201"/>
              </w:numPr>
              <w:spacing w:after="0"/>
              <w:jc w:val="left"/>
              <w:rPr>
                <w:sz w:val="18"/>
                <w:szCs w:val="18"/>
              </w:rPr>
            </w:pPr>
            <w:r w:rsidRPr="00BA1C1C">
              <w:rPr>
                <w:sz w:val="18"/>
                <w:szCs w:val="18"/>
              </w:rPr>
              <w:t>spôsob realizácie projektu</w:t>
            </w:r>
          </w:p>
          <w:p w:rsidR="00AE3E33" w:rsidRPr="00BA1C1C" w:rsidRDefault="00AE3E33" w:rsidP="005E22E0">
            <w:pPr>
              <w:pStyle w:val="Odsekzoznamu"/>
              <w:numPr>
                <w:ilvl w:val="0"/>
                <w:numId w:val="201"/>
              </w:numPr>
              <w:spacing w:after="0"/>
              <w:jc w:val="left"/>
              <w:rPr>
                <w:sz w:val="18"/>
                <w:szCs w:val="18"/>
              </w:rPr>
            </w:pPr>
            <w:r w:rsidRPr="00BA1C1C">
              <w:rPr>
                <w:sz w:val="18"/>
                <w:szCs w:val="18"/>
              </w:rPr>
              <w:t>rozpočet a nákladová efektívnosť</w:t>
            </w:r>
          </w:p>
          <w:p w:rsidR="00AE3E33" w:rsidRPr="00BA1C1C" w:rsidRDefault="00AE3E33" w:rsidP="005E22E0">
            <w:pPr>
              <w:pStyle w:val="Odsekzoznamu"/>
              <w:numPr>
                <w:ilvl w:val="0"/>
                <w:numId w:val="201"/>
              </w:numPr>
              <w:spacing w:after="0"/>
              <w:jc w:val="left"/>
              <w:rPr>
                <w:sz w:val="18"/>
                <w:szCs w:val="18"/>
              </w:rPr>
            </w:pPr>
            <w:r w:rsidRPr="00BA1C1C">
              <w:rPr>
                <w:sz w:val="18"/>
                <w:szCs w:val="18"/>
              </w:rPr>
              <w:t>administratívna, odborná a technická kapacita</w:t>
            </w:r>
          </w:p>
          <w:p w:rsidR="00AE3E33" w:rsidRPr="00BA1C1C" w:rsidRDefault="00AE3E33" w:rsidP="005E22E0">
            <w:pPr>
              <w:pStyle w:val="Odsekzoznamu"/>
              <w:numPr>
                <w:ilvl w:val="0"/>
                <w:numId w:val="201"/>
              </w:numPr>
              <w:spacing w:after="0"/>
              <w:jc w:val="left"/>
              <w:rPr>
                <w:sz w:val="18"/>
                <w:szCs w:val="18"/>
              </w:rPr>
            </w:pPr>
            <w:r w:rsidRPr="00BA1C1C">
              <w:rPr>
                <w:sz w:val="18"/>
                <w:szCs w:val="18"/>
              </w:rPr>
              <w:t>udržateľnosť projektu</w:t>
            </w:r>
            <w:r w:rsidR="00E4024A">
              <w:rPr>
                <w:sz w:val="18"/>
                <w:szCs w:val="18"/>
              </w:rPr>
              <w:t>.</w:t>
            </w:r>
          </w:p>
        </w:tc>
        <w:tc>
          <w:tcPr>
            <w:tcW w:w="387" w:type="pct"/>
            <w:tcBorders>
              <w:top w:val="double" w:sz="4" w:space="0" w:color="auto"/>
              <w:bottom w:val="double" w:sz="4" w:space="0" w:color="auto"/>
            </w:tcBorders>
            <w:vAlign w:val="center"/>
          </w:tcPr>
          <w:p w:rsidR="00AE3E33" w:rsidRPr="00BA1C1C" w:rsidRDefault="00E4024A" w:rsidP="00A530A7">
            <w:pPr>
              <w:spacing w:before="0" w:after="0"/>
              <w:jc w:val="center"/>
              <w:rPr>
                <w:sz w:val="18"/>
                <w:szCs w:val="18"/>
              </w:rPr>
            </w:pPr>
            <w:r w:rsidRPr="00BA1C1C">
              <w:rPr>
                <w:sz w:val="18"/>
                <w:szCs w:val="18"/>
              </w:rPr>
              <w:t>M</w:t>
            </w:r>
            <w:r w:rsidR="00AE3E33" w:rsidRPr="00BA1C1C">
              <w:rPr>
                <w:sz w:val="18"/>
                <w:szCs w:val="18"/>
              </w:rPr>
              <w:t>ax</w:t>
            </w:r>
            <w:r>
              <w:rPr>
                <w:sz w:val="18"/>
                <w:szCs w:val="18"/>
              </w:rPr>
              <w:t>.</w:t>
            </w:r>
            <w:r w:rsidR="00AE3E33" w:rsidRPr="00BA1C1C">
              <w:rPr>
                <w:sz w:val="18"/>
                <w:szCs w:val="18"/>
              </w:rPr>
              <w:t xml:space="preserve"> 35</w:t>
            </w:r>
          </w:p>
        </w:tc>
        <w:tc>
          <w:tcPr>
            <w:tcW w:w="1471" w:type="pct"/>
            <w:tcBorders>
              <w:top w:val="double" w:sz="4" w:space="0" w:color="auto"/>
              <w:bottom w:val="double" w:sz="4" w:space="0" w:color="auto"/>
            </w:tcBorders>
            <w:shd w:val="clear" w:color="auto" w:fill="92D050"/>
            <w:vAlign w:val="center"/>
          </w:tcPr>
          <w:p w:rsidR="00AE3E33" w:rsidRPr="0017178A" w:rsidRDefault="00AE3E33" w:rsidP="00E4024A">
            <w:pPr>
              <w:jc w:val="left"/>
              <w:rPr>
                <w:sz w:val="16"/>
                <w:szCs w:val="16"/>
              </w:rPr>
            </w:pPr>
            <w:r w:rsidRPr="0017178A">
              <w:rPr>
                <w:sz w:val="16"/>
                <w:szCs w:val="16"/>
              </w:rPr>
              <w:t>Spolu maximálne 35 bodov.</w:t>
            </w:r>
          </w:p>
          <w:p w:rsidR="004961FA" w:rsidRPr="0017178A" w:rsidRDefault="004961FA" w:rsidP="00E4024A">
            <w:pPr>
              <w:jc w:val="left"/>
              <w:rPr>
                <w:sz w:val="16"/>
                <w:szCs w:val="16"/>
              </w:rPr>
            </w:pPr>
            <w:r w:rsidRPr="0017178A">
              <w:rPr>
                <w:sz w:val="16"/>
                <w:szCs w:val="16"/>
              </w:rPr>
              <w:t>Body sa uplatnia podľa tabuľky Hodnotenia kvality projektu uvedenej nižšie.</w:t>
            </w:r>
          </w:p>
        </w:tc>
      </w:tr>
      <w:tr w:rsidR="00AE3E33" w:rsidRPr="00BA1C1C" w:rsidTr="00E4024A">
        <w:trPr>
          <w:trHeight w:val="440"/>
        </w:trPr>
        <w:tc>
          <w:tcPr>
            <w:tcW w:w="3142" w:type="pct"/>
            <w:gridSpan w:val="2"/>
            <w:tcBorders>
              <w:top w:val="double" w:sz="4" w:space="0" w:color="auto"/>
            </w:tcBorders>
            <w:shd w:val="clear" w:color="auto" w:fill="92D050"/>
            <w:vAlign w:val="center"/>
          </w:tcPr>
          <w:p w:rsidR="00AE3E33" w:rsidRPr="00BA1C1C" w:rsidRDefault="00AE3E33"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AE3E33" w:rsidRPr="00BA1C1C" w:rsidRDefault="00AE3E33" w:rsidP="00E4024A">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AE3E33" w:rsidRPr="0017178A" w:rsidRDefault="00AE3E33" w:rsidP="003F62ED">
            <w:pPr>
              <w:jc w:val="center"/>
              <w:rPr>
                <w:b/>
                <w:sz w:val="16"/>
                <w:szCs w:val="16"/>
              </w:rPr>
            </w:pPr>
          </w:p>
        </w:tc>
      </w:tr>
    </w:tbl>
    <w:p w:rsidR="00655FF5" w:rsidRPr="00BA1C1C" w:rsidRDefault="00655FF5" w:rsidP="003F62ED">
      <w:pPr>
        <w:rPr>
          <w:b/>
          <w:sz w:val="22"/>
        </w:rPr>
      </w:pPr>
    </w:p>
    <w:p w:rsidR="00A64BE6" w:rsidRPr="00E4024A" w:rsidRDefault="00FC64F8" w:rsidP="00E4024A">
      <w:pPr>
        <w:ind w:left="1134" w:hanging="1134"/>
        <w:jc w:val="left"/>
        <w:rPr>
          <w:b/>
        </w:rPr>
      </w:pPr>
      <w:r w:rsidRPr="00E4024A">
        <w:rPr>
          <w:b/>
        </w:rPr>
        <w:t>Oblasť</w:t>
      </w:r>
      <w:r w:rsidR="00A64BE6" w:rsidRPr="00E4024A">
        <w:rPr>
          <w:b/>
        </w:rPr>
        <w:t xml:space="preserve"> 5:</w:t>
      </w:r>
      <w:r w:rsidR="001F6ABE" w:rsidRPr="00E4024A">
        <w:rPr>
          <w:b/>
        </w:rPr>
        <w:t xml:space="preserve"> </w:t>
      </w:r>
      <w:r w:rsidR="00A64BE6" w:rsidRPr="00E4024A">
        <w:rPr>
          <w:b/>
        </w:rPr>
        <w:t>Cukrovarnícky priemysel, tukový priemysel vrátane spracovania olejnín a strukovín</w:t>
      </w:r>
    </w:p>
    <w:p w:rsidR="009805A4" w:rsidRPr="00BA1C1C" w:rsidRDefault="00D90467" w:rsidP="003F62ED">
      <w:pPr>
        <w:rPr>
          <w:sz w:val="22"/>
        </w:rPr>
      </w:pPr>
      <w:r w:rsidRPr="00BA1C1C">
        <w:rPr>
          <w:sz w:val="22"/>
        </w:rPr>
        <w:t>5</w:t>
      </w:r>
      <w:r w:rsidR="009805A4" w:rsidRPr="00BA1C1C">
        <w:rPr>
          <w:sz w:val="22"/>
        </w:rPr>
        <w:t>.A  - do 2</w:t>
      </w:r>
      <w:r w:rsidR="00D63C85" w:rsidRPr="00BA1C1C">
        <w:rPr>
          <w:sz w:val="22"/>
        </w:rPr>
        <w:t>5</w:t>
      </w:r>
      <w:r w:rsidR="009805A4"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0D709B" w:rsidRPr="00BA1C1C" w:rsidTr="00E4024A">
        <w:trPr>
          <w:cantSplit/>
          <w:trHeight w:val="479"/>
        </w:trPr>
        <w:tc>
          <w:tcPr>
            <w:tcW w:w="350" w:type="pct"/>
            <w:shd w:val="clear" w:color="auto" w:fill="92D050"/>
            <w:vAlign w:val="center"/>
          </w:tcPr>
          <w:p w:rsidR="000D709B" w:rsidRPr="00BA1C1C" w:rsidRDefault="000D709B" w:rsidP="003F62ED">
            <w:pPr>
              <w:jc w:val="center"/>
              <w:rPr>
                <w:b/>
                <w:sz w:val="18"/>
                <w:szCs w:val="18"/>
              </w:rPr>
            </w:pPr>
            <w:r w:rsidRPr="00BA1C1C">
              <w:rPr>
                <w:b/>
                <w:sz w:val="18"/>
                <w:szCs w:val="18"/>
              </w:rPr>
              <w:t>P. č.</w:t>
            </w:r>
          </w:p>
        </w:tc>
        <w:tc>
          <w:tcPr>
            <w:tcW w:w="2792" w:type="pct"/>
            <w:shd w:val="clear" w:color="auto" w:fill="92D050"/>
            <w:vAlign w:val="center"/>
          </w:tcPr>
          <w:p w:rsidR="000D709B" w:rsidRPr="00BA1C1C" w:rsidRDefault="000D709B" w:rsidP="003F62ED">
            <w:pPr>
              <w:jc w:val="center"/>
              <w:rPr>
                <w:b/>
                <w:sz w:val="18"/>
                <w:szCs w:val="18"/>
              </w:rPr>
            </w:pPr>
            <w:r w:rsidRPr="00BA1C1C">
              <w:rPr>
                <w:b/>
                <w:sz w:val="18"/>
                <w:szCs w:val="18"/>
              </w:rPr>
              <w:t>Kritérium</w:t>
            </w:r>
          </w:p>
        </w:tc>
        <w:tc>
          <w:tcPr>
            <w:tcW w:w="387" w:type="pct"/>
            <w:shd w:val="clear" w:color="auto" w:fill="92D050"/>
            <w:vAlign w:val="center"/>
          </w:tcPr>
          <w:p w:rsidR="000D709B" w:rsidRPr="00BA1C1C" w:rsidRDefault="000D709B" w:rsidP="00E4024A">
            <w:pPr>
              <w:spacing w:before="0" w:after="0"/>
              <w:jc w:val="center"/>
              <w:rPr>
                <w:b/>
                <w:sz w:val="18"/>
                <w:szCs w:val="18"/>
              </w:rPr>
            </w:pPr>
            <w:r w:rsidRPr="00BA1C1C">
              <w:rPr>
                <w:b/>
                <w:sz w:val="18"/>
                <w:szCs w:val="18"/>
              </w:rPr>
              <w:t>Body</w:t>
            </w:r>
          </w:p>
        </w:tc>
        <w:tc>
          <w:tcPr>
            <w:tcW w:w="1471" w:type="pct"/>
            <w:shd w:val="clear" w:color="auto" w:fill="92D050"/>
            <w:vAlign w:val="center"/>
          </w:tcPr>
          <w:p w:rsidR="000D709B" w:rsidRPr="00E4024A" w:rsidRDefault="000D709B" w:rsidP="003F62ED">
            <w:pPr>
              <w:jc w:val="center"/>
              <w:rPr>
                <w:b/>
                <w:sz w:val="16"/>
                <w:szCs w:val="16"/>
              </w:rPr>
            </w:pPr>
            <w:r w:rsidRPr="00E4024A">
              <w:rPr>
                <w:b/>
                <w:sz w:val="16"/>
                <w:szCs w:val="16"/>
              </w:rPr>
              <w:t>Poznámka</w:t>
            </w:r>
          </w:p>
        </w:tc>
      </w:tr>
      <w:tr w:rsidR="000D709B" w:rsidRPr="00BA1C1C" w:rsidTr="00E4024A">
        <w:trPr>
          <w:trHeight w:val="427"/>
        </w:trPr>
        <w:tc>
          <w:tcPr>
            <w:tcW w:w="350" w:type="pct"/>
            <w:vAlign w:val="center"/>
          </w:tcPr>
          <w:p w:rsidR="000D709B" w:rsidRPr="00BA1C1C" w:rsidRDefault="000D709B" w:rsidP="003F62ED">
            <w:pPr>
              <w:jc w:val="center"/>
              <w:rPr>
                <w:b/>
                <w:sz w:val="20"/>
              </w:rPr>
            </w:pPr>
            <w:r w:rsidRPr="00BA1C1C">
              <w:rPr>
                <w:b/>
                <w:sz w:val="20"/>
              </w:rPr>
              <w:t>1.</w:t>
            </w:r>
          </w:p>
        </w:tc>
        <w:tc>
          <w:tcPr>
            <w:tcW w:w="2792" w:type="pct"/>
            <w:vAlign w:val="center"/>
          </w:tcPr>
          <w:p w:rsidR="000D709B" w:rsidRPr="00BA1C1C" w:rsidRDefault="000D709B" w:rsidP="003F62ED">
            <w:pPr>
              <w:rPr>
                <w:sz w:val="18"/>
                <w:szCs w:val="18"/>
              </w:rPr>
            </w:pPr>
            <w:r w:rsidRPr="00BA1C1C">
              <w:rPr>
                <w:sz w:val="18"/>
                <w:szCs w:val="18"/>
              </w:rPr>
              <w:t xml:space="preserve">Projekt sa realizuje v okrese s priemernou mierou evidovanej nezamestnanosti v roku predchádzajúcom roku vyhlásenia výzvy: </w:t>
            </w:r>
          </w:p>
          <w:p w:rsidR="000D709B" w:rsidRPr="00BA1C1C" w:rsidRDefault="000D709B" w:rsidP="001C4991">
            <w:pPr>
              <w:numPr>
                <w:ilvl w:val="0"/>
                <w:numId w:val="9"/>
              </w:numPr>
              <w:spacing w:before="0" w:after="0"/>
              <w:ind w:firstLine="951"/>
              <w:rPr>
                <w:sz w:val="18"/>
                <w:szCs w:val="18"/>
              </w:rPr>
            </w:pPr>
            <w:r w:rsidRPr="00BA1C1C">
              <w:rPr>
                <w:sz w:val="18"/>
                <w:szCs w:val="18"/>
              </w:rPr>
              <w:t>do 15% vrátane</w:t>
            </w:r>
          </w:p>
          <w:p w:rsidR="000D709B" w:rsidRPr="00BA1C1C" w:rsidRDefault="000D709B" w:rsidP="001C4991">
            <w:pPr>
              <w:numPr>
                <w:ilvl w:val="0"/>
                <w:numId w:val="9"/>
              </w:numPr>
              <w:spacing w:before="0" w:after="0"/>
              <w:ind w:firstLine="951"/>
              <w:rPr>
                <w:sz w:val="18"/>
                <w:szCs w:val="18"/>
              </w:rPr>
            </w:pPr>
            <w:r w:rsidRPr="00BA1C1C">
              <w:rPr>
                <w:sz w:val="18"/>
                <w:szCs w:val="18"/>
              </w:rPr>
              <w:t>nad 15%</w:t>
            </w:r>
            <w:r w:rsidR="00E4024A">
              <w:rPr>
                <w:sz w:val="18"/>
                <w:szCs w:val="18"/>
              </w:rPr>
              <w:t>.</w:t>
            </w:r>
          </w:p>
        </w:tc>
        <w:tc>
          <w:tcPr>
            <w:tcW w:w="387" w:type="pct"/>
            <w:vAlign w:val="center"/>
          </w:tcPr>
          <w:p w:rsidR="000D709B" w:rsidRDefault="000D709B" w:rsidP="00E4024A">
            <w:pPr>
              <w:spacing w:before="0" w:after="0"/>
              <w:jc w:val="center"/>
              <w:rPr>
                <w:sz w:val="18"/>
                <w:szCs w:val="18"/>
              </w:rPr>
            </w:pPr>
          </w:p>
          <w:p w:rsidR="00E4024A" w:rsidRDefault="00E4024A" w:rsidP="00E4024A">
            <w:pPr>
              <w:spacing w:before="0" w:after="0"/>
              <w:jc w:val="center"/>
              <w:rPr>
                <w:sz w:val="18"/>
                <w:szCs w:val="18"/>
              </w:rPr>
            </w:pPr>
          </w:p>
          <w:p w:rsidR="00E4024A" w:rsidRPr="00BA1C1C" w:rsidRDefault="00E4024A" w:rsidP="00E4024A">
            <w:pPr>
              <w:spacing w:before="0" w:after="0"/>
              <w:jc w:val="center"/>
              <w:rPr>
                <w:sz w:val="18"/>
                <w:szCs w:val="18"/>
              </w:rPr>
            </w:pPr>
          </w:p>
          <w:p w:rsidR="000D709B" w:rsidRPr="00BA1C1C" w:rsidRDefault="000D709B" w:rsidP="00E4024A">
            <w:pPr>
              <w:spacing w:before="0" w:after="0"/>
              <w:jc w:val="center"/>
              <w:rPr>
                <w:sz w:val="18"/>
                <w:szCs w:val="18"/>
              </w:rPr>
            </w:pPr>
          </w:p>
          <w:p w:rsidR="000D709B" w:rsidRPr="00BA1C1C" w:rsidRDefault="000D709B" w:rsidP="00E4024A">
            <w:pPr>
              <w:spacing w:before="0" w:after="0"/>
              <w:jc w:val="center"/>
              <w:rPr>
                <w:sz w:val="18"/>
                <w:szCs w:val="18"/>
              </w:rPr>
            </w:pPr>
            <w:r w:rsidRPr="00BA1C1C">
              <w:rPr>
                <w:sz w:val="18"/>
                <w:szCs w:val="18"/>
              </w:rPr>
              <w:t>1</w:t>
            </w:r>
            <w:r w:rsidR="00D63C85" w:rsidRPr="00BA1C1C">
              <w:rPr>
                <w:sz w:val="18"/>
                <w:szCs w:val="18"/>
              </w:rPr>
              <w:t>4</w:t>
            </w:r>
          </w:p>
          <w:p w:rsidR="000D709B" w:rsidRPr="00BA1C1C" w:rsidRDefault="000D709B" w:rsidP="00E4024A">
            <w:pPr>
              <w:spacing w:before="0" w:after="0"/>
              <w:jc w:val="center"/>
              <w:rPr>
                <w:sz w:val="18"/>
                <w:szCs w:val="18"/>
              </w:rPr>
            </w:pPr>
            <w:r w:rsidRPr="00BA1C1C">
              <w:rPr>
                <w:sz w:val="18"/>
                <w:szCs w:val="18"/>
              </w:rPr>
              <w:t>1</w:t>
            </w:r>
            <w:r w:rsidR="00D63C85" w:rsidRPr="00BA1C1C">
              <w:rPr>
                <w:sz w:val="18"/>
                <w:szCs w:val="18"/>
              </w:rPr>
              <w:t>6</w:t>
            </w:r>
          </w:p>
        </w:tc>
        <w:tc>
          <w:tcPr>
            <w:tcW w:w="1471" w:type="pct"/>
            <w:shd w:val="clear" w:color="auto" w:fill="92D050"/>
            <w:vAlign w:val="center"/>
          </w:tcPr>
          <w:p w:rsidR="000D709B" w:rsidRPr="00E4024A" w:rsidRDefault="000D709B" w:rsidP="000D54BC">
            <w:pPr>
              <w:spacing w:after="0"/>
              <w:jc w:val="left"/>
              <w:rPr>
                <w:sz w:val="16"/>
                <w:szCs w:val="16"/>
              </w:rPr>
            </w:pPr>
            <w:r w:rsidRPr="00E4024A">
              <w:rPr>
                <w:sz w:val="16"/>
                <w:szCs w:val="16"/>
              </w:rPr>
              <w:t>V prípade, ak sa projekt realizuje vo viacerých okresoch, body sa pridelia na základe nezamestnanosti vypočítanej aritmetickým priemerom z údajov nezamestnanosti všetkých okresov, kde sa projekt realizuje.</w:t>
            </w:r>
          </w:p>
        </w:tc>
      </w:tr>
      <w:tr w:rsidR="00E4024A" w:rsidRPr="00BA1C1C" w:rsidTr="00253690">
        <w:trPr>
          <w:trHeight w:val="427"/>
        </w:trPr>
        <w:tc>
          <w:tcPr>
            <w:tcW w:w="350" w:type="pct"/>
            <w:vAlign w:val="center"/>
          </w:tcPr>
          <w:p w:rsidR="00E4024A" w:rsidRPr="00BA1C1C" w:rsidRDefault="00E4024A" w:rsidP="003F62ED">
            <w:pPr>
              <w:jc w:val="center"/>
              <w:rPr>
                <w:b/>
                <w:sz w:val="20"/>
              </w:rPr>
            </w:pPr>
            <w:r w:rsidRPr="00BA1C1C">
              <w:rPr>
                <w:b/>
                <w:sz w:val="20"/>
              </w:rPr>
              <w:t>2.</w:t>
            </w:r>
          </w:p>
        </w:tc>
        <w:tc>
          <w:tcPr>
            <w:tcW w:w="2792" w:type="pct"/>
            <w:vAlign w:val="center"/>
          </w:tcPr>
          <w:p w:rsidR="00E4024A" w:rsidRPr="00BA1C1C" w:rsidRDefault="00E4024A" w:rsidP="00253690">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Pr>
                <w:sz w:val="18"/>
                <w:szCs w:val="18"/>
              </w:rPr>
              <w:t>,</w:t>
            </w:r>
            <w:r w:rsidRPr="00BA1C1C">
              <w:rPr>
                <w:sz w:val="18"/>
                <w:szCs w:val="18"/>
              </w:rPr>
              <w:t xml:space="preserve">  a to najneskôr do 6 mesiacov od doby realizácie investície</w:t>
            </w:r>
            <w:r>
              <w:rPr>
                <w:sz w:val="18"/>
                <w:szCs w:val="18"/>
              </w:rPr>
              <w:t>.</w:t>
            </w:r>
          </w:p>
          <w:p w:rsidR="00E4024A" w:rsidRPr="00BA1C1C" w:rsidRDefault="00E4024A" w:rsidP="00253690">
            <w:pPr>
              <w:jc w:val="left"/>
              <w:rPr>
                <w:sz w:val="18"/>
                <w:szCs w:val="18"/>
              </w:rPr>
            </w:pPr>
          </w:p>
        </w:tc>
        <w:tc>
          <w:tcPr>
            <w:tcW w:w="387" w:type="pct"/>
            <w:vAlign w:val="center"/>
          </w:tcPr>
          <w:p w:rsidR="00E4024A" w:rsidRPr="00BA1C1C" w:rsidRDefault="00E4024A" w:rsidP="00E4024A">
            <w:pPr>
              <w:spacing w:before="0" w:after="0"/>
              <w:jc w:val="center"/>
              <w:rPr>
                <w:sz w:val="18"/>
                <w:szCs w:val="18"/>
              </w:rPr>
            </w:pPr>
            <w:r w:rsidRPr="00BA1C1C">
              <w:rPr>
                <w:sz w:val="18"/>
                <w:szCs w:val="18"/>
              </w:rPr>
              <w:t>3</w:t>
            </w:r>
          </w:p>
        </w:tc>
        <w:tc>
          <w:tcPr>
            <w:tcW w:w="1471" w:type="pct"/>
            <w:shd w:val="clear" w:color="auto" w:fill="92D050"/>
            <w:vAlign w:val="center"/>
          </w:tcPr>
          <w:p w:rsidR="00E4024A" w:rsidRPr="00E4024A" w:rsidRDefault="00E4024A" w:rsidP="00E4024A">
            <w:pPr>
              <w:spacing w:after="0"/>
              <w:jc w:val="left"/>
              <w:rPr>
                <w:sz w:val="16"/>
                <w:szCs w:val="16"/>
              </w:rPr>
            </w:pPr>
            <w:r w:rsidRPr="00E4024A">
              <w:rPr>
                <w:sz w:val="16"/>
                <w:szCs w:val="16"/>
              </w:rPr>
              <w:t>Vykazujú sa miesta súvisiace so samotnou realizáciou projektu,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(odo dňa predloženia ŽoP)</w:t>
            </w:r>
            <w:r>
              <w:rPr>
                <w:sz w:val="16"/>
                <w:szCs w:val="16"/>
              </w:rPr>
              <w:t>.</w:t>
            </w:r>
          </w:p>
        </w:tc>
      </w:tr>
      <w:tr w:rsidR="000D709B" w:rsidRPr="00BA1C1C" w:rsidTr="00253690">
        <w:trPr>
          <w:trHeight w:val="274"/>
        </w:trPr>
        <w:tc>
          <w:tcPr>
            <w:tcW w:w="350" w:type="pct"/>
            <w:vAlign w:val="center"/>
          </w:tcPr>
          <w:p w:rsidR="000D709B" w:rsidRPr="00BA1C1C" w:rsidRDefault="00D63C85" w:rsidP="003F62ED">
            <w:pPr>
              <w:jc w:val="center"/>
              <w:rPr>
                <w:b/>
                <w:sz w:val="20"/>
              </w:rPr>
            </w:pPr>
            <w:r w:rsidRPr="00BA1C1C">
              <w:rPr>
                <w:b/>
                <w:sz w:val="20"/>
              </w:rPr>
              <w:t>3</w:t>
            </w:r>
            <w:r w:rsidR="000D709B" w:rsidRPr="00BA1C1C">
              <w:rPr>
                <w:b/>
                <w:sz w:val="20"/>
              </w:rPr>
              <w:t>.</w:t>
            </w:r>
          </w:p>
        </w:tc>
        <w:tc>
          <w:tcPr>
            <w:tcW w:w="2792" w:type="pct"/>
            <w:tcBorders>
              <w:bottom w:val="nil"/>
            </w:tcBorders>
            <w:vAlign w:val="center"/>
          </w:tcPr>
          <w:p w:rsidR="000D709B" w:rsidRPr="00BA1C1C" w:rsidRDefault="000D709B" w:rsidP="00253690">
            <w:pPr>
              <w:spacing w:after="0"/>
              <w:jc w:val="left"/>
              <w:rPr>
                <w:sz w:val="18"/>
                <w:szCs w:val="18"/>
              </w:rPr>
            </w:pPr>
            <w:r w:rsidRPr="00BA1C1C">
              <w:rPr>
                <w:sz w:val="18"/>
                <w:szCs w:val="18"/>
              </w:rPr>
              <w:t>Deklarované oprávnené výdavky v rámci projektu n</w:t>
            </w:r>
            <w:r w:rsidR="0068682F" w:rsidRPr="00BA1C1C">
              <w:rPr>
                <w:sz w:val="18"/>
                <w:szCs w:val="18"/>
              </w:rPr>
              <w:t>e</w:t>
            </w:r>
            <w:r w:rsidRPr="00BA1C1C">
              <w:rPr>
                <w:sz w:val="18"/>
                <w:szCs w:val="18"/>
              </w:rPr>
              <w:t>presiahnu</w:t>
            </w:r>
          </w:p>
          <w:p w:rsidR="000D709B" w:rsidRPr="00BA1C1C" w:rsidRDefault="000D709B" w:rsidP="005E22E0">
            <w:pPr>
              <w:pStyle w:val="Odsekzoznamu"/>
              <w:numPr>
                <w:ilvl w:val="0"/>
                <w:numId w:val="176"/>
              </w:numPr>
              <w:spacing w:after="0"/>
              <w:jc w:val="left"/>
              <w:rPr>
                <w:sz w:val="18"/>
                <w:szCs w:val="18"/>
              </w:rPr>
            </w:pPr>
            <w:r w:rsidRPr="00BA1C1C">
              <w:rPr>
                <w:sz w:val="18"/>
                <w:szCs w:val="18"/>
              </w:rPr>
              <w:t>100 tis. EUR</w:t>
            </w:r>
          </w:p>
          <w:p w:rsidR="000D709B" w:rsidRPr="00BA1C1C" w:rsidRDefault="000D709B" w:rsidP="005E22E0">
            <w:pPr>
              <w:pStyle w:val="Odsekzoznamu"/>
              <w:numPr>
                <w:ilvl w:val="0"/>
                <w:numId w:val="176"/>
              </w:numPr>
              <w:spacing w:after="0"/>
              <w:jc w:val="left"/>
              <w:rPr>
                <w:sz w:val="18"/>
                <w:szCs w:val="18"/>
              </w:rPr>
            </w:pPr>
            <w:r w:rsidRPr="00BA1C1C">
              <w:rPr>
                <w:sz w:val="18"/>
                <w:szCs w:val="18"/>
              </w:rPr>
              <w:t xml:space="preserve">150 tis. EUR </w:t>
            </w:r>
          </w:p>
        </w:tc>
        <w:tc>
          <w:tcPr>
            <w:tcW w:w="387" w:type="pct"/>
            <w:tcBorders>
              <w:bottom w:val="nil"/>
            </w:tcBorders>
            <w:vAlign w:val="center"/>
          </w:tcPr>
          <w:p w:rsidR="00E4024A" w:rsidRDefault="00E4024A" w:rsidP="00E4024A">
            <w:pPr>
              <w:spacing w:before="0" w:after="0"/>
              <w:jc w:val="center"/>
              <w:rPr>
                <w:sz w:val="18"/>
                <w:szCs w:val="18"/>
              </w:rPr>
            </w:pPr>
          </w:p>
          <w:p w:rsidR="00E4024A" w:rsidRDefault="00E4024A" w:rsidP="00E4024A">
            <w:pPr>
              <w:spacing w:before="0" w:after="0"/>
              <w:jc w:val="center"/>
              <w:rPr>
                <w:sz w:val="18"/>
                <w:szCs w:val="18"/>
              </w:rPr>
            </w:pPr>
          </w:p>
          <w:p w:rsidR="000D709B" w:rsidRPr="00BA1C1C" w:rsidRDefault="000D709B" w:rsidP="00E4024A">
            <w:pPr>
              <w:spacing w:before="0" w:after="0"/>
              <w:jc w:val="center"/>
              <w:rPr>
                <w:sz w:val="18"/>
                <w:szCs w:val="18"/>
              </w:rPr>
            </w:pPr>
            <w:r w:rsidRPr="00BA1C1C">
              <w:rPr>
                <w:sz w:val="18"/>
                <w:szCs w:val="18"/>
              </w:rPr>
              <w:t>6</w:t>
            </w:r>
          </w:p>
          <w:p w:rsidR="000D709B" w:rsidRPr="00BA1C1C" w:rsidRDefault="000D709B" w:rsidP="00E4024A">
            <w:pPr>
              <w:spacing w:before="0" w:after="0"/>
              <w:jc w:val="center"/>
              <w:rPr>
                <w:sz w:val="18"/>
                <w:szCs w:val="18"/>
              </w:rPr>
            </w:pPr>
            <w:r w:rsidRPr="00BA1C1C">
              <w:rPr>
                <w:sz w:val="18"/>
                <w:szCs w:val="18"/>
              </w:rPr>
              <w:t>2</w:t>
            </w:r>
          </w:p>
        </w:tc>
        <w:tc>
          <w:tcPr>
            <w:tcW w:w="1471" w:type="pct"/>
            <w:shd w:val="clear" w:color="auto" w:fill="92D050"/>
            <w:vAlign w:val="center"/>
          </w:tcPr>
          <w:p w:rsidR="000D709B" w:rsidRPr="00E4024A" w:rsidRDefault="000D709B" w:rsidP="00E4024A">
            <w:pPr>
              <w:spacing w:after="0"/>
              <w:jc w:val="left"/>
              <w:rPr>
                <w:sz w:val="16"/>
                <w:szCs w:val="16"/>
              </w:rPr>
            </w:pPr>
            <w:r w:rsidRPr="00E4024A">
              <w:rPr>
                <w:sz w:val="16"/>
                <w:szCs w:val="16"/>
              </w:rPr>
              <w:t>Maximálny počet bodov je 6.</w:t>
            </w:r>
          </w:p>
        </w:tc>
      </w:tr>
      <w:tr w:rsidR="000D709B" w:rsidRPr="00BA1C1C" w:rsidTr="000D54BC">
        <w:trPr>
          <w:trHeight w:val="640"/>
        </w:trPr>
        <w:tc>
          <w:tcPr>
            <w:tcW w:w="350" w:type="pct"/>
            <w:tcBorders>
              <w:bottom w:val="single" w:sz="4" w:space="0" w:color="auto"/>
            </w:tcBorders>
            <w:vAlign w:val="center"/>
          </w:tcPr>
          <w:p w:rsidR="000D709B" w:rsidRPr="00BA1C1C" w:rsidRDefault="00D63C85" w:rsidP="003F62ED">
            <w:pPr>
              <w:jc w:val="center"/>
              <w:rPr>
                <w:b/>
                <w:sz w:val="20"/>
              </w:rPr>
            </w:pPr>
            <w:r w:rsidRPr="00BA1C1C">
              <w:rPr>
                <w:b/>
                <w:sz w:val="20"/>
              </w:rPr>
              <w:t>4</w:t>
            </w:r>
            <w:r w:rsidR="000D709B" w:rsidRPr="00BA1C1C">
              <w:rPr>
                <w:b/>
                <w:sz w:val="20"/>
              </w:rPr>
              <w:t>.</w:t>
            </w:r>
          </w:p>
        </w:tc>
        <w:tc>
          <w:tcPr>
            <w:tcW w:w="2792" w:type="pct"/>
            <w:tcBorders>
              <w:bottom w:val="single" w:sz="4" w:space="0" w:color="auto"/>
            </w:tcBorders>
            <w:vAlign w:val="center"/>
          </w:tcPr>
          <w:p w:rsidR="000D709B" w:rsidRPr="00BA1C1C" w:rsidRDefault="000D709B" w:rsidP="00253690">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0D709B" w:rsidRPr="00BA1C1C" w:rsidRDefault="000D709B" w:rsidP="005E22E0">
            <w:pPr>
              <w:pStyle w:val="Odsekzoznamu"/>
              <w:numPr>
                <w:ilvl w:val="0"/>
                <w:numId w:val="177"/>
              </w:numPr>
              <w:spacing w:after="0"/>
              <w:jc w:val="left"/>
              <w:rPr>
                <w:sz w:val="18"/>
                <w:szCs w:val="18"/>
              </w:rPr>
            </w:pPr>
            <w:r w:rsidRPr="00BA1C1C">
              <w:rPr>
                <w:sz w:val="18"/>
                <w:szCs w:val="18"/>
              </w:rPr>
              <w:t>zachovanie  pôvodnej maximálnej intenzity</w:t>
            </w:r>
          </w:p>
          <w:p w:rsidR="000D709B" w:rsidRPr="00BA1C1C" w:rsidRDefault="000D709B" w:rsidP="005E22E0">
            <w:pPr>
              <w:pStyle w:val="Odsekzoznamu"/>
              <w:numPr>
                <w:ilvl w:val="0"/>
                <w:numId w:val="177"/>
              </w:numPr>
              <w:spacing w:after="0"/>
              <w:jc w:val="left"/>
              <w:rPr>
                <w:sz w:val="18"/>
                <w:szCs w:val="18"/>
              </w:rPr>
            </w:pPr>
            <w:r w:rsidRPr="00BA1C1C">
              <w:rPr>
                <w:sz w:val="18"/>
                <w:szCs w:val="18"/>
              </w:rPr>
              <w:t>intenzita pomoci nižšia  o 5%</w:t>
            </w:r>
          </w:p>
          <w:p w:rsidR="000D709B" w:rsidRPr="00E4024A" w:rsidRDefault="000D709B" w:rsidP="005E22E0">
            <w:pPr>
              <w:numPr>
                <w:ilvl w:val="0"/>
                <w:numId w:val="177"/>
              </w:numPr>
              <w:spacing w:before="0" w:after="0"/>
              <w:ind w:left="924" w:hanging="357"/>
              <w:jc w:val="left"/>
              <w:rPr>
                <w:sz w:val="18"/>
                <w:szCs w:val="18"/>
              </w:rPr>
            </w:pPr>
            <w:r w:rsidRPr="00BA1C1C">
              <w:rPr>
                <w:sz w:val="18"/>
                <w:szCs w:val="18"/>
              </w:rPr>
              <w:t>intenzita pomoci nižšia  o 1</w:t>
            </w:r>
            <w:r w:rsidR="00890CC5">
              <w:rPr>
                <w:sz w:val="18"/>
                <w:szCs w:val="18"/>
              </w:rPr>
              <w:t>0%</w:t>
            </w:r>
            <w:r w:rsidR="00E4024A">
              <w:rPr>
                <w:sz w:val="18"/>
                <w:szCs w:val="18"/>
              </w:rPr>
              <w:t>.</w:t>
            </w:r>
          </w:p>
        </w:tc>
        <w:tc>
          <w:tcPr>
            <w:tcW w:w="387" w:type="pct"/>
            <w:tcBorders>
              <w:bottom w:val="single" w:sz="4" w:space="0" w:color="auto"/>
            </w:tcBorders>
            <w:vAlign w:val="center"/>
          </w:tcPr>
          <w:p w:rsidR="000D709B" w:rsidRPr="00BA1C1C" w:rsidRDefault="000D709B" w:rsidP="00E4024A">
            <w:pPr>
              <w:spacing w:before="0" w:after="0"/>
              <w:jc w:val="center"/>
              <w:rPr>
                <w:sz w:val="18"/>
                <w:szCs w:val="18"/>
              </w:rPr>
            </w:pPr>
          </w:p>
          <w:p w:rsidR="000D709B" w:rsidRDefault="000D709B" w:rsidP="00E4024A">
            <w:pPr>
              <w:spacing w:before="0" w:after="0"/>
              <w:jc w:val="center"/>
              <w:rPr>
                <w:sz w:val="18"/>
                <w:szCs w:val="18"/>
              </w:rPr>
            </w:pPr>
          </w:p>
          <w:p w:rsidR="00E4024A" w:rsidRDefault="00E4024A" w:rsidP="00E4024A">
            <w:pPr>
              <w:spacing w:before="0" w:after="0"/>
              <w:jc w:val="center"/>
              <w:rPr>
                <w:sz w:val="18"/>
                <w:szCs w:val="18"/>
              </w:rPr>
            </w:pPr>
          </w:p>
          <w:p w:rsidR="00E4024A" w:rsidRPr="00BA1C1C" w:rsidRDefault="00E4024A" w:rsidP="00E4024A">
            <w:pPr>
              <w:spacing w:before="0" w:after="0"/>
              <w:jc w:val="center"/>
              <w:rPr>
                <w:sz w:val="18"/>
                <w:szCs w:val="18"/>
              </w:rPr>
            </w:pPr>
          </w:p>
          <w:p w:rsidR="00E4024A" w:rsidRDefault="00E4024A" w:rsidP="00E4024A">
            <w:pPr>
              <w:spacing w:before="0" w:after="0"/>
              <w:jc w:val="center"/>
              <w:rPr>
                <w:sz w:val="18"/>
                <w:szCs w:val="18"/>
              </w:rPr>
            </w:pPr>
          </w:p>
          <w:p w:rsidR="000D709B" w:rsidRPr="00BA1C1C" w:rsidRDefault="000D709B" w:rsidP="00E4024A">
            <w:pPr>
              <w:spacing w:after="0"/>
              <w:jc w:val="center"/>
              <w:rPr>
                <w:sz w:val="18"/>
                <w:szCs w:val="18"/>
              </w:rPr>
            </w:pPr>
            <w:r w:rsidRPr="00BA1C1C">
              <w:rPr>
                <w:sz w:val="18"/>
                <w:szCs w:val="18"/>
              </w:rPr>
              <w:t>2</w:t>
            </w:r>
          </w:p>
          <w:p w:rsidR="000D709B" w:rsidRPr="00BA1C1C" w:rsidRDefault="000D709B" w:rsidP="00E4024A">
            <w:pPr>
              <w:spacing w:before="0" w:after="0"/>
              <w:jc w:val="center"/>
              <w:rPr>
                <w:sz w:val="18"/>
                <w:szCs w:val="18"/>
              </w:rPr>
            </w:pPr>
            <w:r w:rsidRPr="00BA1C1C">
              <w:rPr>
                <w:sz w:val="18"/>
                <w:szCs w:val="18"/>
              </w:rPr>
              <w:t>4</w:t>
            </w:r>
          </w:p>
          <w:p w:rsidR="000D709B" w:rsidRPr="00BA1C1C" w:rsidRDefault="00E4024A" w:rsidP="00E4024A">
            <w:pPr>
              <w:spacing w:before="0" w:after="0"/>
              <w:jc w:val="center"/>
              <w:rPr>
                <w:sz w:val="18"/>
                <w:szCs w:val="18"/>
              </w:rPr>
            </w:pPr>
            <w:r>
              <w:rPr>
                <w:sz w:val="18"/>
                <w:szCs w:val="18"/>
              </w:rPr>
              <w:t>6</w:t>
            </w:r>
          </w:p>
        </w:tc>
        <w:tc>
          <w:tcPr>
            <w:tcW w:w="1471" w:type="pct"/>
            <w:tcBorders>
              <w:bottom w:val="single" w:sz="4" w:space="0" w:color="auto"/>
            </w:tcBorders>
            <w:shd w:val="clear" w:color="auto" w:fill="92D050"/>
            <w:vAlign w:val="center"/>
          </w:tcPr>
          <w:p w:rsidR="000D709B" w:rsidRPr="00E4024A" w:rsidRDefault="000D709B" w:rsidP="00E4024A">
            <w:pPr>
              <w:jc w:val="left"/>
              <w:rPr>
                <w:sz w:val="16"/>
                <w:szCs w:val="16"/>
              </w:rPr>
            </w:pPr>
            <w:r w:rsidRPr="00E4024A">
              <w:rPr>
                <w:sz w:val="16"/>
                <w:szCs w:val="16"/>
              </w:rPr>
              <w:t>Žiadateľ v žiadosti deklaruje súhlas so znížením intenzity pomoc</w:t>
            </w:r>
            <w:r w:rsidR="00E4024A" w:rsidRPr="00E4024A">
              <w:rPr>
                <w:sz w:val="16"/>
                <w:szCs w:val="16"/>
              </w:rPr>
              <w:t>i,</w:t>
            </w:r>
            <w:r w:rsidRPr="00E4024A">
              <w:rPr>
                <w:sz w:val="16"/>
                <w:szCs w:val="16"/>
              </w:rPr>
              <w:t xml:space="preserve"> ak má o to záujem a na základe toho si prizná body. Presný spôsob výpočtu a uplatnenia zníženia intenzity pomoci prostredníctvom zníženia výšky podpory bude určený vo výzve</w:t>
            </w:r>
          </w:p>
          <w:p w:rsidR="000D709B" w:rsidRPr="00E4024A" w:rsidRDefault="000D709B" w:rsidP="00E4024A">
            <w:pPr>
              <w:spacing w:after="0"/>
              <w:jc w:val="left"/>
              <w:rPr>
                <w:sz w:val="16"/>
                <w:szCs w:val="16"/>
              </w:rPr>
            </w:pPr>
            <w:r w:rsidRPr="00E4024A">
              <w:rPr>
                <w:sz w:val="16"/>
                <w:szCs w:val="16"/>
              </w:rPr>
              <w:t>Maximálny počet bodov je 6.</w:t>
            </w:r>
          </w:p>
        </w:tc>
      </w:tr>
      <w:tr w:rsidR="00E4024A" w:rsidRPr="00BA1C1C" w:rsidTr="000D54BC">
        <w:trPr>
          <w:trHeight w:val="274"/>
        </w:trPr>
        <w:tc>
          <w:tcPr>
            <w:tcW w:w="350" w:type="pct"/>
            <w:tcBorders>
              <w:bottom w:val="single" w:sz="4" w:space="0" w:color="auto"/>
            </w:tcBorders>
            <w:vAlign w:val="center"/>
          </w:tcPr>
          <w:p w:rsidR="00E4024A" w:rsidRPr="00BA1C1C" w:rsidRDefault="00E4024A" w:rsidP="003F62ED">
            <w:pPr>
              <w:jc w:val="center"/>
              <w:rPr>
                <w:b/>
                <w:sz w:val="20"/>
              </w:rPr>
            </w:pPr>
            <w:r w:rsidRPr="00BA1C1C">
              <w:rPr>
                <w:b/>
                <w:sz w:val="20"/>
              </w:rPr>
              <w:t>5.</w:t>
            </w:r>
          </w:p>
        </w:tc>
        <w:tc>
          <w:tcPr>
            <w:tcW w:w="2792" w:type="pct"/>
            <w:tcBorders>
              <w:bottom w:val="single" w:sz="4" w:space="0" w:color="auto"/>
            </w:tcBorders>
            <w:vAlign w:val="center"/>
          </w:tcPr>
          <w:p w:rsidR="00E4024A" w:rsidRPr="00BA1C1C" w:rsidRDefault="00E4024A" w:rsidP="00E4024A">
            <w:pPr>
              <w:spacing w:after="0"/>
              <w:jc w:val="left"/>
              <w:rPr>
                <w:sz w:val="18"/>
                <w:szCs w:val="18"/>
              </w:rPr>
            </w:pPr>
            <w:r w:rsidRPr="00BA1C1C">
              <w:rPr>
                <w:sz w:val="18"/>
                <w:szCs w:val="18"/>
              </w:rPr>
              <w:t>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 napr. zvyšovanie biologickej hodnoty výrobkov v s</w:t>
            </w:r>
            <w:r>
              <w:rPr>
                <w:sz w:val="18"/>
                <w:szCs w:val="18"/>
              </w:rPr>
              <w:t>úlade s trendmi zdravej výživy).</w:t>
            </w:r>
          </w:p>
        </w:tc>
        <w:tc>
          <w:tcPr>
            <w:tcW w:w="387" w:type="pct"/>
            <w:tcBorders>
              <w:bottom w:val="single" w:sz="4" w:space="0" w:color="auto"/>
            </w:tcBorders>
            <w:vAlign w:val="center"/>
          </w:tcPr>
          <w:p w:rsidR="00E4024A" w:rsidRPr="00BA1C1C" w:rsidRDefault="00E4024A" w:rsidP="00E4024A">
            <w:pPr>
              <w:spacing w:before="0" w:after="0"/>
              <w:jc w:val="center"/>
              <w:rPr>
                <w:sz w:val="18"/>
                <w:szCs w:val="18"/>
              </w:rPr>
            </w:pPr>
            <w:r w:rsidRPr="00BA1C1C">
              <w:rPr>
                <w:sz w:val="18"/>
                <w:szCs w:val="18"/>
              </w:rPr>
              <w:t>12</w:t>
            </w:r>
          </w:p>
        </w:tc>
        <w:tc>
          <w:tcPr>
            <w:tcW w:w="1471" w:type="pct"/>
            <w:tcBorders>
              <w:bottom w:val="single" w:sz="4" w:space="0" w:color="auto"/>
            </w:tcBorders>
            <w:shd w:val="clear" w:color="auto" w:fill="92D050"/>
            <w:vAlign w:val="center"/>
          </w:tcPr>
          <w:p w:rsidR="00E4024A" w:rsidRPr="00E4024A" w:rsidRDefault="00E4024A" w:rsidP="003D70A1">
            <w:pPr>
              <w:spacing w:before="0" w:after="0"/>
              <w:jc w:val="left"/>
              <w:rPr>
                <w:sz w:val="16"/>
                <w:szCs w:val="16"/>
              </w:rPr>
            </w:pPr>
            <w:r w:rsidRPr="00E4024A">
              <w:rPr>
                <w:sz w:val="16"/>
                <w:szCs w:val="16"/>
              </w:rPr>
              <w:t>Maximálny počet bodov je 12.</w:t>
            </w:r>
          </w:p>
          <w:p w:rsidR="00E4024A" w:rsidRPr="00E4024A" w:rsidRDefault="00E4024A" w:rsidP="00E4024A">
            <w:pPr>
              <w:jc w:val="left"/>
              <w:rPr>
                <w:sz w:val="16"/>
                <w:szCs w:val="16"/>
              </w:rPr>
            </w:pPr>
          </w:p>
        </w:tc>
      </w:tr>
      <w:tr w:rsidR="000D709B" w:rsidRPr="00BA1C1C" w:rsidTr="000D54BC">
        <w:trPr>
          <w:trHeight w:val="1060"/>
        </w:trPr>
        <w:tc>
          <w:tcPr>
            <w:tcW w:w="350" w:type="pct"/>
            <w:tcBorders>
              <w:top w:val="single" w:sz="4" w:space="0" w:color="auto"/>
            </w:tcBorders>
            <w:vAlign w:val="center"/>
          </w:tcPr>
          <w:p w:rsidR="000D709B" w:rsidRPr="00BA1C1C" w:rsidRDefault="00D63C85" w:rsidP="003F62ED">
            <w:pPr>
              <w:jc w:val="center"/>
              <w:rPr>
                <w:b/>
                <w:sz w:val="20"/>
              </w:rPr>
            </w:pPr>
            <w:r w:rsidRPr="00BA1C1C">
              <w:rPr>
                <w:b/>
                <w:sz w:val="20"/>
              </w:rPr>
              <w:lastRenderedPageBreak/>
              <w:t>6</w:t>
            </w:r>
            <w:r w:rsidR="000D709B" w:rsidRPr="00BA1C1C">
              <w:rPr>
                <w:b/>
                <w:sz w:val="20"/>
              </w:rPr>
              <w:t>.</w:t>
            </w:r>
          </w:p>
        </w:tc>
        <w:tc>
          <w:tcPr>
            <w:tcW w:w="2792" w:type="pct"/>
            <w:tcBorders>
              <w:top w:val="single" w:sz="4" w:space="0" w:color="auto"/>
              <w:bottom w:val="nil"/>
            </w:tcBorders>
            <w:vAlign w:val="center"/>
          </w:tcPr>
          <w:p w:rsidR="008361A0" w:rsidRPr="00BA1C1C" w:rsidRDefault="000D709B" w:rsidP="00E4024A">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0D709B" w:rsidRPr="00BA1C1C" w:rsidRDefault="000D709B" w:rsidP="005E22E0">
            <w:pPr>
              <w:pStyle w:val="Odsekzoznamu"/>
              <w:numPr>
                <w:ilvl w:val="0"/>
                <w:numId w:val="178"/>
              </w:numPr>
              <w:jc w:val="left"/>
              <w:rPr>
                <w:bCs/>
                <w:color w:val="000000"/>
                <w:sz w:val="18"/>
                <w:szCs w:val="18"/>
              </w:rPr>
            </w:pPr>
            <w:r w:rsidRPr="00BA1C1C">
              <w:rPr>
                <w:sz w:val="18"/>
                <w:szCs w:val="18"/>
              </w:rPr>
              <w:t>výdavky na uvedené aktivity dosiahnu aspoň  6</w:t>
            </w:r>
            <w:r w:rsidR="00890CC5">
              <w:rPr>
                <w:sz w:val="18"/>
                <w:szCs w:val="18"/>
              </w:rPr>
              <w:t>0%</w:t>
            </w:r>
            <w:r w:rsidRPr="00BA1C1C">
              <w:rPr>
                <w:sz w:val="18"/>
                <w:szCs w:val="18"/>
              </w:rPr>
              <w:t xml:space="preserve"> oprávnených výdavkov vrátane</w:t>
            </w:r>
          </w:p>
          <w:p w:rsidR="000D709B" w:rsidRPr="00BA1C1C" w:rsidRDefault="000D709B" w:rsidP="005E22E0">
            <w:pPr>
              <w:pStyle w:val="Odsekzoznamu"/>
              <w:numPr>
                <w:ilvl w:val="0"/>
                <w:numId w:val="178"/>
              </w:numPr>
              <w:jc w:val="left"/>
              <w:rPr>
                <w:bCs/>
                <w:color w:val="000000"/>
                <w:sz w:val="18"/>
                <w:szCs w:val="18"/>
              </w:rPr>
            </w:pPr>
            <w:r w:rsidRPr="00BA1C1C">
              <w:rPr>
                <w:sz w:val="18"/>
                <w:szCs w:val="18"/>
              </w:rPr>
              <w:t>výdavky na uvedené aktivity dosiahnu aspoň  4</w:t>
            </w:r>
            <w:r w:rsidR="00890CC5">
              <w:rPr>
                <w:sz w:val="18"/>
                <w:szCs w:val="18"/>
              </w:rPr>
              <w:t>0%</w:t>
            </w:r>
            <w:r w:rsidRPr="00BA1C1C">
              <w:rPr>
                <w:sz w:val="18"/>
                <w:szCs w:val="18"/>
              </w:rPr>
              <w:t xml:space="preserve"> oprávnených výdavkov vrátane</w:t>
            </w:r>
          </w:p>
          <w:p w:rsidR="000D709B" w:rsidRPr="00BA1C1C" w:rsidRDefault="000D709B" w:rsidP="005E22E0">
            <w:pPr>
              <w:pStyle w:val="Odsekzoznamu"/>
              <w:numPr>
                <w:ilvl w:val="0"/>
                <w:numId w:val="176"/>
              </w:numPr>
              <w:ind w:left="720"/>
              <w:jc w:val="left"/>
              <w:rPr>
                <w:sz w:val="18"/>
                <w:szCs w:val="18"/>
              </w:rPr>
            </w:pPr>
            <w:r w:rsidRPr="00BA1C1C">
              <w:rPr>
                <w:sz w:val="18"/>
                <w:szCs w:val="18"/>
              </w:rPr>
              <w:t>výdavky na uvedené aktivity dosiahnu aspoň  2</w:t>
            </w:r>
            <w:r w:rsidR="00890CC5">
              <w:rPr>
                <w:sz w:val="18"/>
                <w:szCs w:val="18"/>
              </w:rPr>
              <w:t>0%</w:t>
            </w:r>
            <w:r w:rsidRPr="00BA1C1C">
              <w:rPr>
                <w:sz w:val="18"/>
                <w:szCs w:val="18"/>
              </w:rPr>
              <w:t xml:space="preserve"> oprávnených výdavkov  vrátane</w:t>
            </w:r>
          </w:p>
          <w:p w:rsidR="000D709B" w:rsidRPr="00BA1C1C" w:rsidRDefault="000D709B" w:rsidP="005E22E0">
            <w:pPr>
              <w:pStyle w:val="Odsekzoznamu"/>
              <w:numPr>
                <w:ilvl w:val="0"/>
                <w:numId w:val="176"/>
              </w:numPr>
              <w:ind w:left="720"/>
              <w:jc w:val="left"/>
              <w:rPr>
                <w:sz w:val="18"/>
                <w:szCs w:val="18"/>
              </w:rPr>
            </w:pPr>
            <w:r w:rsidRPr="00BA1C1C">
              <w:rPr>
                <w:sz w:val="18"/>
                <w:szCs w:val="18"/>
              </w:rPr>
              <w:t>výdavky na uvedené aktivity nedosiahnu  2</w:t>
            </w:r>
            <w:r w:rsidR="00890CC5">
              <w:rPr>
                <w:sz w:val="18"/>
                <w:szCs w:val="18"/>
              </w:rPr>
              <w:t>0%</w:t>
            </w:r>
            <w:r w:rsidRPr="00BA1C1C">
              <w:rPr>
                <w:sz w:val="18"/>
                <w:szCs w:val="18"/>
              </w:rPr>
              <w:t xml:space="preserve"> oprávnených výdavkov</w:t>
            </w:r>
            <w:r w:rsidR="00E4024A">
              <w:rPr>
                <w:sz w:val="18"/>
                <w:szCs w:val="18"/>
              </w:rPr>
              <w:t>.</w:t>
            </w:r>
            <w:r w:rsidRPr="00BA1C1C">
              <w:rPr>
                <w:sz w:val="18"/>
                <w:szCs w:val="18"/>
              </w:rPr>
              <w:t xml:space="preserve">  </w:t>
            </w:r>
          </w:p>
        </w:tc>
        <w:tc>
          <w:tcPr>
            <w:tcW w:w="387" w:type="pct"/>
            <w:tcBorders>
              <w:top w:val="single" w:sz="4" w:space="0" w:color="auto"/>
              <w:bottom w:val="nil"/>
            </w:tcBorders>
            <w:vAlign w:val="center"/>
          </w:tcPr>
          <w:p w:rsidR="000D709B" w:rsidRPr="00BA1C1C" w:rsidRDefault="000D709B" w:rsidP="00E4024A">
            <w:pPr>
              <w:spacing w:before="0" w:after="0"/>
              <w:jc w:val="center"/>
              <w:rPr>
                <w:sz w:val="18"/>
                <w:szCs w:val="18"/>
              </w:rPr>
            </w:pPr>
          </w:p>
          <w:p w:rsidR="00E4024A" w:rsidRDefault="00E4024A" w:rsidP="00E4024A">
            <w:pPr>
              <w:spacing w:before="0" w:after="0"/>
              <w:jc w:val="center"/>
              <w:rPr>
                <w:sz w:val="18"/>
                <w:szCs w:val="18"/>
              </w:rPr>
            </w:pPr>
          </w:p>
          <w:p w:rsidR="00E4024A" w:rsidRDefault="00E4024A" w:rsidP="00E4024A">
            <w:pPr>
              <w:spacing w:before="0" w:after="0"/>
              <w:jc w:val="center"/>
              <w:rPr>
                <w:sz w:val="18"/>
                <w:szCs w:val="18"/>
              </w:rPr>
            </w:pPr>
          </w:p>
          <w:p w:rsidR="00E4024A" w:rsidRDefault="00E4024A" w:rsidP="00E4024A">
            <w:pPr>
              <w:spacing w:before="0" w:after="0"/>
              <w:jc w:val="center"/>
              <w:rPr>
                <w:sz w:val="18"/>
                <w:szCs w:val="18"/>
              </w:rPr>
            </w:pPr>
          </w:p>
          <w:p w:rsidR="000D709B" w:rsidRPr="00BA1C1C" w:rsidRDefault="000D709B" w:rsidP="00E4024A">
            <w:pPr>
              <w:spacing w:before="0" w:after="0"/>
              <w:jc w:val="center"/>
              <w:rPr>
                <w:sz w:val="18"/>
                <w:szCs w:val="18"/>
              </w:rPr>
            </w:pPr>
            <w:r w:rsidRPr="00BA1C1C">
              <w:rPr>
                <w:sz w:val="18"/>
                <w:szCs w:val="18"/>
              </w:rPr>
              <w:t>32</w:t>
            </w:r>
          </w:p>
          <w:p w:rsidR="000D709B" w:rsidRPr="00BA1C1C" w:rsidRDefault="000D709B" w:rsidP="00E4024A">
            <w:pPr>
              <w:spacing w:before="0" w:after="0"/>
              <w:jc w:val="center"/>
              <w:rPr>
                <w:sz w:val="18"/>
                <w:szCs w:val="18"/>
              </w:rPr>
            </w:pPr>
          </w:p>
          <w:p w:rsidR="000D709B" w:rsidRPr="00BA1C1C" w:rsidRDefault="000D709B" w:rsidP="00E4024A">
            <w:pPr>
              <w:spacing w:before="0" w:after="0"/>
              <w:jc w:val="center"/>
              <w:rPr>
                <w:sz w:val="18"/>
                <w:szCs w:val="18"/>
              </w:rPr>
            </w:pPr>
            <w:r w:rsidRPr="00BA1C1C">
              <w:rPr>
                <w:sz w:val="18"/>
                <w:szCs w:val="18"/>
              </w:rPr>
              <w:t>28</w:t>
            </w:r>
          </w:p>
          <w:p w:rsidR="000D709B" w:rsidRPr="00BA1C1C" w:rsidRDefault="000D709B" w:rsidP="00E4024A">
            <w:pPr>
              <w:spacing w:before="0" w:after="0"/>
              <w:jc w:val="center"/>
              <w:rPr>
                <w:sz w:val="18"/>
                <w:szCs w:val="18"/>
              </w:rPr>
            </w:pPr>
          </w:p>
          <w:p w:rsidR="000D709B" w:rsidRPr="00BA1C1C" w:rsidRDefault="000D709B" w:rsidP="00E4024A">
            <w:pPr>
              <w:spacing w:before="0" w:after="0"/>
              <w:jc w:val="center"/>
              <w:rPr>
                <w:sz w:val="18"/>
                <w:szCs w:val="18"/>
              </w:rPr>
            </w:pPr>
            <w:r w:rsidRPr="00BA1C1C">
              <w:rPr>
                <w:sz w:val="18"/>
                <w:szCs w:val="18"/>
              </w:rPr>
              <w:t>22</w:t>
            </w:r>
          </w:p>
          <w:p w:rsidR="000D709B" w:rsidRPr="00BA1C1C" w:rsidRDefault="000D709B" w:rsidP="00E4024A">
            <w:pPr>
              <w:spacing w:before="0" w:after="0"/>
              <w:jc w:val="center"/>
              <w:rPr>
                <w:sz w:val="18"/>
                <w:szCs w:val="18"/>
              </w:rPr>
            </w:pPr>
          </w:p>
          <w:p w:rsidR="000D709B" w:rsidRPr="00BA1C1C" w:rsidRDefault="000D709B" w:rsidP="00E4024A">
            <w:pPr>
              <w:spacing w:before="0" w:after="0"/>
              <w:jc w:val="center"/>
              <w:rPr>
                <w:sz w:val="18"/>
                <w:szCs w:val="18"/>
              </w:rPr>
            </w:pPr>
            <w:r w:rsidRPr="00BA1C1C">
              <w:rPr>
                <w:sz w:val="18"/>
                <w:szCs w:val="18"/>
              </w:rPr>
              <w:t>10</w:t>
            </w:r>
          </w:p>
        </w:tc>
        <w:tc>
          <w:tcPr>
            <w:tcW w:w="1471" w:type="pct"/>
            <w:tcBorders>
              <w:top w:val="single" w:sz="4" w:space="0" w:color="auto"/>
            </w:tcBorders>
            <w:shd w:val="clear" w:color="auto" w:fill="92D050"/>
            <w:vAlign w:val="center"/>
          </w:tcPr>
          <w:p w:rsidR="000D709B" w:rsidRPr="00E4024A" w:rsidRDefault="00E4024A" w:rsidP="00E4024A">
            <w:pPr>
              <w:pStyle w:val="Textpoznmkypodiarou"/>
              <w:spacing w:before="120"/>
              <w:rPr>
                <w:sz w:val="16"/>
                <w:szCs w:val="16"/>
              </w:rPr>
            </w:pPr>
            <w:r w:rsidRPr="00E4024A">
              <w:rPr>
                <w:sz w:val="16"/>
                <w:szCs w:val="16"/>
              </w:rPr>
              <w:t>Maximálny počet bodov je 32.</w:t>
            </w:r>
          </w:p>
        </w:tc>
      </w:tr>
      <w:tr w:rsidR="000D709B" w:rsidRPr="00BA1C1C" w:rsidTr="00E4024A">
        <w:trPr>
          <w:trHeight w:val="274"/>
        </w:trPr>
        <w:tc>
          <w:tcPr>
            <w:tcW w:w="350" w:type="pct"/>
            <w:tcBorders>
              <w:bottom w:val="double" w:sz="4" w:space="0" w:color="auto"/>
            </w:tcBorders>
            <w:vAlign w:val="center"/>
          </w:tcPr>
          <w:p w:rsidR="000D709B" w:rsidRPr="00BA1C1C" w:rsidRDefault="00D63C85" w:rsidP="003F62ED">
            <w:pPr>
              <w:jc w:val="center"/>
              <w:rPr>
                <w:b/>
                <w:sz w:val="20"/>
              </w:rPr>
            </w:pPr>
            <w:r w:rsidRPr="00BA1C1C">
              <w:rPr>
                <w:b/>
                <w:sz w:val="20"/>
              </w:rPr>
              <w:t>7</w:t>
            </w:r>
            <w:r w:rsidR="000D709B" w:rsidRPr="00BA1C1C">
              <w:rPr>
                <w:b/>
                <w:sz w:val="20"/>
              </w:rPr>
              <w:t>.</w:t>
            </w:r>
          </w:p>
        </w:tc>
        <w:tc>
          <w:tcPr>
            <w:tcW w:w="2792" w:type="pct"/>
            <w:tcBorders>
              <w:bottom w:val="double" w:sz="4" w:space="0" w:color="auto"/>
            </w:tcBorders>
            <w:vAlign w:val="center"/>
          </w:tcPr>
          <w:p w:rsidR="000D709B" w:rsidRPr="00BA1C1C" w:rsidRDefault="000D709B" w:rsidP="00E4024A">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0D709B" w:rsidRPr="00BA1C1C" w:rsidRDefault="000D709B" w:rsidP="00E4024A">
            <w:pPr>
              <w:spacing w:before="0" w:after="0"/>
              <w:jc w:val="center"/>
              <w:rPr>
                <w:sz w:val="18"/>
                <w:szCs w:val="18"/>
              </w:rPr>
            </w:pPr>
            <w:r w:rsidRPr="00BA1C1C">
              <w:rPr>
                <w:sz w:val="18"/>
                <w:szCs w:val="18"/>
              </w:rPr>
              <w:t>5</w:t>
            </w:r>
          </w:p>
        </w:tc>
        <w:tc>
          <w:tcPr>
            <w:tcW w:w="1471" w:type="pct"/>
            <w:tcBorders>
              <w:bottom w:val="double" w:sz="4" w:space="0" w:color="auto"/>
            </w:tcBorders>
            <w:shd w:val="clear" w:color="auto" w:fill="92D050"/>
            <w:vAlign w:val="center"/>
          </w:tcPr>
          <w:p w:rsidR="000D709B" w:rsidRPr="00E4024A" w:rsidRDefault="000D709B" w:rsidP="00E4024A">
            <w:pPr>
              <w:jc w:val="left"/>
              <w:rPr>
                <w:sz w:val="16"/>
                <w:szCs w:val="16"/>
              </w:rPr>
            </w:pPr>
            <w:r w:rsidRPr="00E4024A">
              <w:rPr>
                <w:sz w:val="16"/>
                <w:szCs w:val="16"/>
              </w:rPr>
              <w:t>Spôsob uplatňovania bude uvedený v usmernení MPRV SR  resp. v zmluve o NFP.</w:t>
            </w:r>
          </w:p>
        </w:tc>
      </w:tr>
      <w:tr w:rsidR="000D709B" w:rsidRPr="00BA1C1C" w:rsidTr="00E4024A">
        <w:trPr>
          <w:trHeight w:val="1026"/>
        </w:trPr>
        <w:tc>
          <w:tcPr>
            <w:tcW w:w="350" w:type="pct"/>
            <w:tcBorders>
              <w:top w:val="double" w:sz="4" w:space="0" w:color="auto"/>
              <w:bottom w:val="double" w:sz="4" w:space="0" w:color="auto"/>
            </w:tcBorders>
            <w:vAlign w:val="center"/>
          </w:tcPr>
          <w:p w:rsidR="000D709B" w:rsidRPr="00BA1C1C" w:rsidRDefault="00D63C85" w:rsidP="003F62ED">
            <w:pPr>
              <w:jc w:val="center"/>
              <w:rPr>
                <w:b/>
                <w:sz w:val="20"/>
              </w:rPr>
            </w:pPr>
            <w:r w:rsidRPr="00BA1C1C">
              <w:rPr>
                <w:b/>
                <w:sz w:val="20"/>
              </w:rPr>
              <w:t>8</w:t>
            </w:r>
            <w:r w:rsidR="000D709B" w:rsidRPr="00BA1C1C">
              <w:rPr>
                <w:b/>
                <w:sz w:val="20"/>
              </w:rPr>
              <w:t>.</w:t>
            </w:r>
          </w:p>
        </w:tc>
        <w:tc>
          <w:tcPr>
            <w:tcW w:w="2792" w:type="pct"/>
            <w:tcBorders>
              <w:top w:val="double" w:sz="4" w:space="0" w:color="auto"/>
              <w:bottom w:val="double" w:sz="4" w:space="0" w:color="auto"/>
            </w:tcBorders>
            <w:vAlign w:val="center"/>
          </w:tcPr>
          <w:p w:rsidR="000D709B" w:rsidRPr="00BA1C1C" w:rsidRDefault="000D709B" w:rsidP="00E4024A">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w:t>
            </w:r>
            <w:r w:rsidR="004936D5" w:rsidRPr="00BA1C1C">
              <w:rPr>
                <w:sz w:val="18"/>
                <w:szCs w:val="18"/>
                <w:lang w:eastAsia="sk-SK"/>
              </w:rPr>
              <w:t>očia 4</w:t>
            </w:r>
            <w:r w:rsidR="00890CC5">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0D709B" w:rsidRPr="00BA1C1C" w:rsidRDefault="000D709B" w:rsidP="00E4024A">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0D709B" w:rsidRPr="00E4024A" w:rsidRDefault="000D709B" w:rsidP="00E4024A">
            <w:pPr>
              <w:jc w:val="left"/>
              <w:rPr>
                <w:sz w:val="16"/>
                <w:szCs w:val="16"/>
              </w:rPr>
            </w:pPr>
          </w:p>
        </w:tc>
      </w:tr>
      <w:tr w:rsidR="000D709B" w:rsidRPr="00BA1C1C" w:rsidTr="00E4024A">
        <w:trPr>
          <w:trHeight w:val="623"/>
        </w:trPr>
        <w:tc>
          <w:tcPr>
            <w:tcW w:w="350" w:type="pct"/>
            <w:tcBorders>
              <w:top w:val="double" w:sz="4" w:space="0" w:color="auto"/>
              <w:bottom w:val="double" w:sz="4" w:space="0" w:color="auto"/>
            </w:tcBorders>
            <w:vAlign w:val="center"/>
          </w:tcPr>
          <w:p w:rsidR="000D709B" w:rsidRPr="00BA1C1C" w:rsidRDefault="00D63C85" w:rsidP="003F62ED">
            <w:pPr>
              <w:jc w:val="center"/>
              <w:rPr>
                <w:b/>
                <w:sz w:val="20"/>
              </w:rPr>
            </w:pPr>
            <w:r w:rsidRPr="00BA1C1C">
              <w:rPr>
                <w:b/>
                <w:sz w:val="20"/>
              </w:rPr>
              <w:t>9</w:t>
            </w:r>
            <w:r w:rsidR="000D709B" w:rsidRPr="00BA1C1C">
              <w:rPr>
                <w:b/>
                <w:sz w:val="20"/>
              </w:rPr>
              <w:t>.</w:t>
            </w:r>
          </w:p>
        </w:tc>
        <w:tc>
          <w:tcPr>
            <w:tcW w:w="2792" w:type="pct"/>
            <w:tcBorders>
              <w:top w:val="double" w:sz="4" w:space="0" w:color="auto"/>
              <w:bottom w:val="double" w:sz="4" w:space="0" w:color="auto"/>
            </w:tcBorders>
            <w:vAlign w:val="center"/>
          </w:tcPr>
          <w:p w:rsidR="000D709B" w:rsidRPr="00BA1C1C" w:rsidRDefault="000D709B" w:rsidP="00E4024A">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w:t>
            </w:r>
            <w:r w:rsidR="00E4024A">
              <w:rPr>
                <w:sz w:val="18"/>
                <w:szCs w:val="18"/>
                <w:lang w:bidi="x-none"/>
              </w:rPr>
              <w:t>.</w:t>
            </w:r>
          </w:p>
        </w:tc>
        <w:tc>
          <w:tcPr>
            <w:tcW w:w="387" w:type="pct"/>
            <w:tcBorders>
              <w:top w:val="double" w:sz="4" w:space="0" w:color="auto"/>
              <w:bottom w:val="double" w:sz="4" w:space="0" w:color="auto"/>
            </w:tcBorders>
            <w:vAlign w:val="center"/>
          </w:tcPr>
          <w:p w:rsidR="000D709B" w:rsidRPr="00BA1C1C" w:rsidRDefault="000D709B" w:rsidP="00E4024A">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0D709B" w:rsidRPr="00E4024A" w:rsidRDefault="000D709B" w:rsidP="00E4024A">
            <w:pPr>
              <w:jc w:val="left"/>
              <w:rPr>
                <w:sz w:val="16"/>
                <w:szCs w:val="16"/>
              </w:rPr>
            </w:pPr>
          </w:p>
        </w:tc>
      </w:tr>
      <w:tr w:rsidR="000D709B" w:rsidRPr="00BA1C1C" w:rsidTr="00E4024A">
        <w:trPr>
          <w:trHeight w:val="623"/>
        </w:trPr>
        <w:tc>
          <w:tcPr>
            <w:tcW w:w="350" w:type="pct"/>
            <w:tcBorders>
              <w:top w:val="double" w:sz="4" w:space="0" w:color="auto"/>
              <w:bottom w:val="double" w:sz="4" w:space="0" w:color="auto"/>
            </w:tcBorders>
            <w:vAlign w:val="center"/>
          </w:tcPr>
          <w:p w:rsidR="000D709B" w:rsidRPr="00BA1C1C" w:rsidRDefault="00D63C85" w:rsidP="003F62ED">
            <w:pPr>
              <w:jc w:val="center"/>
              <w:rPr>
                <w:b/>
                <w:sz w:val="20"/>
              </w:rPr>
            </w:pPr>
            <w:r w:rsidRPr="00BA1C1C">
              <w:rPr>
                <w:b/>
                <w:sz w:val="20"/>
              </w:rPr>
              <w:t>10</w:t>
            </w:r>
            <w:r w:rsidR="000D709B" w:rsidRPr="00BA1C1C">
              <w:rPr>
                <w:b/>
                <w:sz w:val="20"/>
              </w:rPr>
              <w:t>.</w:t>
            </w:r>
          </w:p>
        </w:tc>
        <w:tc>
          <w:tcPr>
            <w:tcW w:w="2792" w:type="pct"/>
            <w:tcBorders>
              <w:top w:val="double" w:sz="4" w:space="0" w:color="auto"/>
              <w:bottom w:val="double" w:sz="4" w:space="0" w:color="auto"/>
            </w:tcBorders>
            <w:vAlign w:val="center"/>
          </w:tcPr>
          <w:p w:rsidR="000D709B" w:rsidRPr="00BA1C1C" w:rsidRDefault="000D709B" w:rsidP="00E4024A">
            <w:pPr>
              <w:spacing w:after="0"/>
              <w:jc w:val="left"/>
              <w:rPr>
                <w:bCs/>
                <w:sz w:val="18"/>
                <w:szCs w:val="18"/>
              </w:rPr>
            </w:pPr>
            <w:r w:rsidRPr="00BA1C1C">
              <w:rPr>
                <w:sz w:val="18"/>
                <w:szCs w:val="18"/>
              </w:rPr>
              <w:t>Súčasťou investície je zavedenie inovatívnej technológie</w:t>
            </w:r>
            <w:r w:rsidR="00E4024A">
              <w:rPr>
                <w:sz w:val="18"/>
                <w:szCs w:val="18"/>
              </w:rPr>
              <w:t>.</w:t>
            </w:r>
            <w:r w:rsidRPr="00BA1C1C">
              <w:rPr>
                <w:sz w:val="18"/>
                <w:szCs w:val="18"/>
              </w:rPr>
              <w:t xml:space="preserve"> </w:t>
            </w:r>
          </w:p>
        </w:tc>
        <w:tc>
          <w:tcPr>
            <w:tcW w:w="387" w:type="pct"/>
            <w:tcBorders>
              <w:top w:val="double" w:sz="4" w:space="0" w:color="auto"/>
              <w:bottom w:val="double" w:sz="4" w:space="0" w:color="auto"/>
            </w:tcBorders>
            <w:vAlign w:val="center"/>
          </w:tcPr>
          <w:p w:rsidR="000D709B" w:rsidRPr="00BA1C1C" w:rsidRDefault="000D709B" w:rsidP="00E4024A">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0D709B" w:rsidRPr="00E4024A" w:rsidRDefault="000D709B" w:rsidP="00E4024A">
            <w:pPr>
              <w:jc w:val="left"/>
              <w:rPr>
                <w:sz w:val="16"/>
                <w:szCs w:val="16"/>
              </w:rPr>
            </w:pPr>
            <w:r w:rsidRPr="00E4024A">
              <w:rPr>
                <w:sz w:val="16"/>
                <w:szCs w:val="16"/>
              </w:rPr>
              <w:t xml:space="preserve">Žiadateľ uvedené popíše v projekte realizácie. Pri priznaní bodov za zavedenie inovatívnej technológie je potrebné stanovisko NPPC – VUP  alebo NPPC – TSUP Rovinka  </w:t>
            </w:r>
          </w:p>
        </w:tc>
      </w:tr>
      <w:tr w:rsidR="000D709B" w:rsidRPr="00BA1C1C" w:rsidTr="00E4024A">
        <w:trPr>
          <w:trHeight w:val="623"/>
        </w:trPr>
        <w:tc>
          <w:tcPr>
            <w:tcW w:w="350" w:type="pct"/>
            <w:tcBorders>
              <w:top w:val="double" w:sz="4" w:space="0" w:color="auto"/>
              <w:bottom w:val="double" w:sz="4" w:space="0" w:color="auto"/>
            </w:tcBorders>
            <w:vAlign w:val="center"/>
          </w:tcPr>
          <w:p w:rsidR="000D709B" w:rsidRPr="00BA1C1C" w:rsidRDefault="000D709B" w:rsidP="003F62ED">
            <w:pPr>
              <w:jc w:val="center"/>
              <w:rPr>
                <w:b/>
                <w:sz w:val="20"/>
              </w:rPr>
            </w:pPr>
            <w:r w:rsidRPr="00BA1C1C">
              <w:rPr>
                <w:b/>
                <w:sz w:val="20"/>
              </w:rPr>
              <w:t>1</w:t>
            </w:r>
            <w:r w:rsidR="00D63C85" w:rsidRPr="00BA1C1C">
              <w:rPr>
                <w:b/>
                <w:sz w:val="20"/>
              </w:rPr>
              <w:t>1</w:t>
            </w:r>
            <w:r w:rsidRPr="00BA1C1C">
              <w:rPr>
                <w:b/>
                <w:sz w:val="20"/>
              </w:rPr>
              <w:t>.</w:t>
            </w:r>
          </w:p>
        </w:tc>
        <w:tc>
          <w:tcPr>
            <w:tcW w:w="2792" w:type="pct"/>
            <w:tcBorders>
              <w:top w:val="double" w:sz="4" w:space="0" w:color="auto"/>
              <w:bottom w:val="double" w:sz="4" w:space="0" w:color="auto"/>
            </w:tcBorders>
            <w:vAlign w:val="center"/>
          </w:tcPr>
          <w:p w:rsidR="000D709B" w:rsidRPr="00BA1C1C" w:rsidRDefault="000D709B" w:rsidP="00E4024A">
            <w:pPr>
              <w:spacing w:after="0"/>
              <w:jc w:val="left"/>
              <w:rPr>
                <w:sz w:val="18"/>
                <w:szCs w:val="18"/>
              </w:rPr>
            </w:pPr>
            <w:r w:rsidRPr="00BA1C1C">
              <w:rPr>
                <w:sz w:val="18"/>
                <w:szCs w:val="18"/>
              </w:rPr>
              <w:t>Žiadateľ je regist</w:t>
            </w:r>
            <w:r w:rsidR="0068682F" w:rsidRPr="00BA1C1C">
              <w:rPr>
                <w:sz w:val="18"/>
                <w:szCs w:val="18"/>
              </w:rPr>
              <w:t>r</w:t>
            </w:r>
            <w:r w:rsidRPr="00BA1C1C">
              <w:rPr>
                <w:sz w:val="18"/>
                <w:szCs w:val="18"/>
              </w:rPr>
              <w:t>ovaný v ekológii min. 5 ha špeciálnych plodín, pričom ich pestovanie súvisí s</w:t>
            </w:r>
            <w:r w:rsidR="00D63C85" w:rsidRPr="00BA1C1C">
              <w:rPr>
                <w:sz w:val="18"/>
                <w:szCs w:val="18"/>
              </w:rPr>
              <w:t> </w:t>
            </w:r>
            <w:r w:rsidRPr="00BA1C1C">
              <w:rPr>
                <w:sz w:val="18"/>
                <w:szCs w:val="18"/>
              </w:rPr>
              <w:t>projektom</w:t>
            </w:r>
            <w:r w:rsidR="00D63C85" w:rsidRPr="00BA1C1C">
              <w:rPr>
                <w:sz w:val="18"/>
                <w:szCs w:val="18"/>
              </w:rPr>
              <w:t xml:space="preserve"> resp. spracováva produkty pestované </w:t>
            </w:r>
            <w:r w:rsidR="00874535">
              <w:rPr>
                <w:sz w:val="18"/>
                <w:szCs w:val="18"/>
              </w:rPr>
              <w:t xml:space="preserve">resp. vyrobené </w:t>
            </w:r>
            <w:r w:rsidR="00D63C85" w:rsidRPr="00BA1C1C">
              <w:rPr>
                <w:sz w:val="18"/>
                <w:szCs w:val="18"/>
              </w:rPr>
              <w:t>výhradne v ekológii</w:t>
            </w:r>
            <w:r w:rsidR="00E4024A">
              <w:rPr>
                <w:sz w:val="18"/>
                <w:szCs w:val="18"/>
              </w:rPr>
              <w:t>.</w:t>
            </w:r>
          </w:p>
        </w:tc>
        <w:tc>
          <w:tcPr>
            <w:tcW w:w="387" w:type="pct"/>
            <w:tcBorders>
              <w:top w:val="double" w:sz="4" w:space="0" w:color="auto"/>
              <w:bottom w:val="double" w:sz="4" w:space="0" w:color="auto"/>
            </w:tcBorders>
            <w:vAlign w:val="center"/>
          </w:tcPr>
          <w:p w:rsidR="000D709B" w:rsidRPr="00BA1C1C" w:rsidRDefault="000D709B" w:rsidP="00E4024A">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0D709B" w:rsidRPr="00E4024A" w:rsidRDefault="00475CDD" w:rsidP="00E4024A">
            <w:pPr>
              <w:jc w:val="left"/>
              <w:rPr>
                <w:sz w:val="16"/>
                <w:szCs w:val="16"/>
              </w:rPr>
            </w:pPr>
            <w:r w:rsidRPr="00E4024A">
              <w:rPr>
                <w:sz w:val="16"/>
                <w:szCs w:val="16"/>
              </w:rPr>
              <w:t>Žiadateľ súvis so spracovaním ekologickej produkcie deklaruje v žiadosti o NFP  a následne pri žiadosti o platbu potvrdzuje dodávateľskými zmluvami.</w:t>
            </w:r>
          </w:p>
        </w:tc>
      </w:tr>
      <w:tr w:rsidR="000D709B" w:rsidRPr="00BA1C1C" w:rsidTr="00E4024A">
        <w:trPr>
          <w:trHeight w:val="440"/>
        </w:trPr>
        <w:tc>
          <w:tcPr>
            <w:tcW w:w="3142" w:type="pct"/>
            <w:gridSpan w:val="2"/>
            <w:tcBorders>
              <w:top w:val="double" w:sz="4" w:space="0" w:color="auto"/>
            </w:tcBorders>
            <w:shd w:val="clear" w:color="auto" w:fill="92D050"/>
            <w:vAlign w:val="center"/>
          </w:tcPr>
          <w:p w:rsidR="000D709B" w:rsidRPr="00BA1C1C" w:rsidRDefault="000D709B"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0D709B" w:rsidRPr="00BA1C1C" w:rsidRDefault="000D709B" w:rsidP="00E4024A">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0D709B" w:rsidRPr="00E4024A" w:rsidRDefault="000D709B" w:rsidP="003F62ED">
            <w:pPr>
              <w:jc w:val="center"/>
              <w:rPr>
                <w:b/>
                <w:sz w:val="16"/>
                <w:szCs w:val="16"/>
              </w:rPr>
            </w:pPr>
          </w:p>
        </w:tc>
      </w:tr>
    </w:tbl>
    <w:p w:rsidR="009805A4" w:rsidRPr="00BA1C1C" w:rsidRDefault="009805A4" w:rsidP="003F62ED">
      <w:pPr>
        <w:rPr>
          <w:b/>
          <w:sz w:val="22"/>
        </w:rPr>
      </w:pPr>
    </w:p>
    <w:p w:rsidR="009805A4" w:rsidRPr="00BA1C1C" w:rsidRDefault="00D90467" w:rsidP="003F62ED">
      <w:pPr>
        <w:rPr>
          <w:sz w:val="22"/>
        </w:rPr>
      </w:pPr>
      <w:r w:rsidRPr="00BA1C1C">
        <w:rPr>
          <w:sz w:val="22"/>
        </w:rPr>
        <w:t>5</w:t>
      </w:r>
      <w:r w:rsidR="009805A4" w:rsidRPr="00BA1C1C">
        <w:rPr>
          <w:sz w:val="22"/>
        </w:rPr>
        <w:t>.B  - nad 2</w:t>
      </w:r>
      <w:r w:rsidR="00D63C85" w:rsidRPr="00BA1C1C">
        <w:rPr>
          <w:sz w:val="22"/>
        </w:rPr>
        <w:t>5</w:t>
      </w:r>
      <w:r w:rsidR="009805A4"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AE3E33" w:rsidRPr="00BA1C1C" w:rsidTr="00253690">
        <w:trPr>
          <w:cantSplit/>
          <w:trHeight w:val="479"/>
        </w:trPr>
        <w:tc>
          <w:tcPr>
            <w:tcW w:w="350" w:type="pct"/>
            <w:shd w:val="clear" w:color="auto" w:fill="92D050"/>
            <w:vAlign w:val="center"/>
          </w:tcPr>
          <w:p w:rsidR="00AE3E33" w:rsidRPr="00BA1C1C" w:rsidRDefault="00AE3E33" w:rsidP="003F62ED">
            <w:pPr>
              <w:jc w:val="center"/>
              <w:rPr>
                <w:b/>
                <w:sz w:val="18"/>
                <w:szCs w:val="18"/>
              </w:rPr>
            </w:pPr>
            <w:r w:rsidRPr="00BA1C1C">
              <w:rPr>
                <w:b/>
                <w:sz w:val="18"/>
                <w:szCs w:val="18"/>
              </w:rPr>
              <w:t>P. č.</w:t>
            </w:r>
          </w:p>
        </w:tc>
        <w:tc>
          <w:tcPr>
            <w:tcW w:w="2792" w:type="pct"/>
            <w:shd w:val="clear" w:color="auto" w:fill="92D050"/>
            <w:vAlign w:val="center"/>
          </w:tcPr>
          <w:p w:rsidR="00AE3E33" w:rsidRPr="00BA1C1C" w:rsidRDefault="00AE3E33" w:rsidP="003F62ED">
            <w:pPr>
              <w:jc w:val="center"/>
              <w:rPr>
                <w:b/>
                <w:sz w:val="18"/>
                <w:szCs w:val="18"/>
              </w:rPr>
            </w:pPr>
            <w:r w:rsidRPr="00BA1C1C">
              <w:rPr>
                <w:b/>
                <w:sz w:val="18"/>
                <w:szCs w:val="18"/>
              </w:rPr>
              <w:t>Kritérium</w:t>
            </w:r>
          </w:p>
        </w:tc>
        <w:tc>
          <w:tcPr>
            <w:tcW w:w="387" w:type="pct"/>
            <w:shd w:val="clear" w:color="auto" w:fill="92D050"/>
            <w:vAlign w:val="center"/>
          </w:tcPr>
          <w:p w:rsidR="00AE3E33" w:rsidRPr="00BA1C1C" w:rsidRDefault="00AE3E33" w:rsidP="00253690">
            <w:pPr>
              <w:spacing w:before="0" w:after="0"/>
              <w:jc w:val="center"/>
              <w:rPr>
                <w:b/>
                <w:sz w:val="18"/>
                <w:szCs w:val="18"/>
              </w:rPr>
            </w:pPr>
            <w:r w:rsidRPr="00BA1C1C">
              <w:rPr>
                <w:b/>
                <w:sz w:val="18"/>
                <w:szCs w:val="18"/>
              </w:rPr>
              <w:t>Body</w:t>
            </w:r>
          </w:p>
        </w:tc>
        <w:tc>
          <w:tcPr>
            <w:tcW w:w="1471" w:type="pct"/>
            <w:shd w:val="clear" w:color="auto" w:fill="92D050"/>
            <w:vAlign w:val="center"/>
          </w:tcPr>
          <w:p w:rsidR="00AE3E33" w:rsidRPr="00E4024A" w:rsidRDefault="00AE3E33" w:rsidP="003F62ED">
            <w:pPr>
              <w:jc w:val="center"/>
              <w:rPr>
                <w:b/>
                <w:sz w:val="16"/>
                <w:szCs w:val="16"/>
              </w:rPr>
            </w:pPr>
            <w:r w:rsidRPr="00E4024A">
              <w:rPr>
                <w:b/>
                <w:sz w:val="16"/>
                <w:szCs w:val="16"/>
              </w:rPr>
              <w:t>Poznámka</w:t>
            </w:r>
          </w:p>
        </w:tc>
      </w:tr>
      <w:tr w:rsidR="00AE3E33" w:rsidRPr="00BA1C1C" w:rsidTr="00253690">
        <w:trPr>
          <w:trHeight w:val="427"/>
        </w:trPr>
        <w:tc>
          <w:tcPr>
            <w:tcW w:w="350" w:type="pct"/>
            <w:vAlign w:val="center"/>
          </w:tcPr>
          <w:p w:rsidR="00AE3E33" w:rsidRPr="00BA1C1C" w:rsidRDefault="00AE3E33" w:rsidP="003F62ED">
            <w:pPr>
              <w:jc w:val="center"/>
              <w:rPr>
                <w:b/>
                <w:sz w:val="20"/>
              </w:rPr>
            </w:pPr>
            <w:r w:rsidRPr="00BA1C1C">
              <w:rPr>
                <w:b/>
                <w:sz w:val="20"/>
              </w:rPr>
              <w:t>1.</w:t>
            </w:r>
          </w:p>
        </w:tc>
        <w:tc>
          <w:tcPr>
            <w:tcW w:w="2792" w:type="pct"/>
            <w:vAlign w:val="center"/>
          </w:tcPr>
          <w:p w:rsidR="00AE3E33" w:rsidRPr="00BA1C1C" w:rsidRDefault="00AE3E33" w:rsidP="00253690">
            <w:pPr>
              <w:jc w:val="left"/>
              <w:rPr>
                <w:sz w:val="18"/>
                <w:szCs w:val="18"/>
              </w:rPr>
            </w:pPr>
            <w:r w:rsidRPr="00BA1C1C">
              <w:rPr>
                <w:sz w:val="18"/>
                <w:szCs w:val="18"/>
              </w:rPr>
              <w:t xml:space="preserve">Projekt sa realizuje v okrese s priemernou mierou evidovanej nezamestnanosti v roku predchádzajúcom roku vyhlásenia výzvy: </w:t>
            </w:r>
          </w:p>
          <w:p w:rsidR="00AE3E33" w:rsidRPr="00BA1C1C" w:rsidRDefault="00253690" w:rsidP="001C4991">
            <w:pPr>
              <w:numPr>
                <w:ilvl w:val="0"/>
                <w:numId w:val="9"/>
              </w:numPr>
              <w:spacing w:before="0" w:after="0"/>
              <w:ind w:firstLine="951"/>
              <w:jc w:val="left"/>
              <w:rPr>
                <w:sz w:val="18"/>
                <w:szCs w:val="18"/>
              </w:rPr>
            </w:pPr>
            <w:r>
              <w:rPr>
                <w:sz w:val="18"/>
                <w:szCs w:val="18"/>
              </w:rPr>
              <w:t>do 15</w:t>
            </w:r>
            <w:r w:rsidR="00AE3E33" w:rsidRPr="00BA1C1C">
              <w:rPr>
                <w:sz w:val="18"/>
                <w:szCs w:val="18"/>
              </w:rPr>
              <w:t>% vrátane</w:t>
            </w:r>
          </w:p>
          <w:p w:rsidR="00AE3E33" w:rsidRPr="00BA1C1C" w:rsidRDefault="00AE3E33" w:rsidP="001C4991">
            <w:pPr>
              <w:numPr>
                <w:ilvl w:val="0"/>
                <w:numId w:val="9"/>
              </w:numPr>
              <w:spacing w:before="0" w:after="0"/>
              <w:ind w:firstLine="951"/>
              <w:jc w:val="left"/>
              <w:rPr>
                <w:sz w:val="18"/>
                <w:szCs w:val="18"/>
              </w:rPr>
            </w:pPr>
            <w:r w:rsidRPr="00BA1C1C">
              <w:rPr>
                <w:sz w:val="18"/>
                <w:szCs w:val="18"/>
              </w:rPr>
              <w:t>nad 15%</w:t>
            </w:r>
            <w:r w:rsidR="00E23531">
              <w:rPr>
                <w:sz w:val="18"/>
                <w:szCs w:val="18"/>
              </w:rPr>
              <w:t>.</w:t>
            </w:r>
          </w:p>
        </w:tc>
        <w:tc>
          <w:tcPr>
            <w:tcW w:w="387" w:type="pct"/>
            <w:vAlign w:val="center"/>
          </w:tcPr>
          <w:p w:rsidR="00AE3E33" w:rsidRPr="00BA1C1C" w:rsidRDefault="00AE3E33" w:rsidP="00253690">
            <w:pPr>
              <w:spacing w:before="0" w:after="0"/>
              <w:jc w:val="center"/>
              <w:rPr>
                <w:sz w:val="18"/>
                <w:szCs w:val="18"/>
              </w:rPr>
            </w:pPr>
          </w:p>
          <w:p w:rsidR="00AE3E33" w:rsidRDefault="00AE3E33" w:rsidP="00253690">
            <w:pPr>
              <w:spacing w:before="0" w:after="0"/>
              <w:jc w:val="center"/>
              <w:rPr>
                <w:sz w:val="18"/>
                <w:szCs w:val="18"/>
              </w:rPr>
            </w:pPr>
          </w:p>
          <w:p w:rsidR="00E4024A" w:rsidRDefault="00E4024A" w:rsidP="00253690">
            <w:pPr>
              <w:spacing w:before="0" w:after="0"/>
              <w:jc w:val="center"/>
              <w:rPr>
                <w:sz w:val="18"/>
                <w:szCs w:val="18"/>
              </w:rPr>
            </w:pPr>
          </w:p>
          <w:p w:rsidR="00253690" w:rsidRPr="00BA1C1C" w:rsidRDefault="00253690" w:rsidP="00253690">
            <w:pPr>
              <w:spacing w:before="0" w:after="0"/>
              <w:jc w:val="center"/>
              <w:rPr>
                <w:sz w:val="18"/>
                <w:szCs w:val="18"/>
              </w:rPr>
            </w:pPr>
          </w:p>
          <w:p w:rsidR="00AE3E33" w:rsidRPr="00BA1C1C" w:rsidRDefault="005E52E0" w:rsidP="00253690">
            <w:pPr>
              <w:spacing w:before="0" w:after="0"/>
              <w:jc w:val="center"/>
              <w:rPr>
                <w:sz w:val="18"/>
                <w:szCs w:val="18"/>
              </w:rPr>
            </w:pPr>
            <w:r w:rsidRPr="00BA1C1C">
              <w:rPr>
                <w:sz w:val="18"/>
                <w:szCs w:val="18"/>
              </w:rPr>
              <w:t>7</w:t>
            </w:r>
          </w:p>
          <w:p w:rsidR="00AE3E33" w:rsidRPr="00BA1C1C" w:rsidRDefault="005E52E0" w:rsidP="00253690">
            <w:pPr>
              <w:spacing w:before="0" w:after="0"/>
              <w:jc w:val="center"/>
              <w:rPr>
                <w:sz w:val="18"/>
                <w:szCs w:val="18"/>
              </w:rPr>
            </w:pPr>
            <w:r w:rsidRPr="00BA1C1C">
              <w:rPr>
                <w:sz w:val="18"/>
                <w:szCs w:val="18"/>
              </w:rPr>
              <w:t>9</w:t>
            </w:r>
          </w:p>
        </w:tc>
        <w:tc>
          <w:tcPr>
            <w:tcW w:w="1471" w:type="pct"/>
            <w:shd w:val="clear" w:color="auto" w:fill="92D050"/>
            <w:vAlign w:val="center"/>
          </w:tcPr>
          <w:p w:rsidR="00AE3E33" w:rsidRPr="00E4024A" w:rsidRDefault="00AE3E33" w:rsidP="00392567">
            <w:pPr>
              <w:jc w:val="left"/>
              <w:rPr>
                <w:sz w:val="16"/>
                <w:szCs w:val="16"/>
              </w:rPr>
            </w:pPr>
            <w:r w:rsidRPr="00E4024A">
              <w:rPr>
                <w:sz w:val="16"/>
                <w:szCs w:val="16"/>
              </w:rPr>
              <w:t>V prípade, ak sa projekt realizuje vo viacerých okresoch, body sa pridelia na základe nezamestnanosti vypočítanej aritmetickým priemerom z údajov nezamestnanosti všetkých okresov, kde sa projekt realizuje. Maximálne 12 bodov.</w:t>
            </w:r>
          </w:p>
        </w:tc>
      </w:tr>
      <w:tr w:rsidR="00253690" w:rsidRPr="00BA1C1C" w:rsidTr="00253690">
        <w:trPr>
          <w:trHeight w:val="427"/>
        </w:trPr>
        <w:tc>
          <w:tcPr>
            <w:tcW w:w="350" w:type="pct"/>
            <w:vAlign w:val="center"/>
          </w:tcPr>
          <w:p w:rsidR="00253690" w:rsidRPr="00BA1C1C" w:rsidRDefault="00253690" w:rsidP="003F62ED">
            <w:pPr>
              <w:jc w:val="center"/>
              <w:rPr>
                <w:b/>
                <w:sz w:val="20"/>
              </w:rPr>
            </w:pPr>
            <w:r w:rsidRPr="00BA1C1C">
              <w:rPr>
                <w:b/>
                <w:sz w:val="20"/>
              </w:rPr>
              <w:t>2.</w:t>
            </w:r>
          </w:p>
        </w:tc>
        <w:tc>
          <w:tcPr>
            <w:tcW w:w="2792" w:type="pct"/>
            <w:vAlign w:val="center"/>
          </w:tcPr>
          <w:p w:rsidR="00253690" w:rsidRPr="00BA1C1C" w:rsidRDefault="00253690" w:rsidP="00253690">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Pr>
                <w:sz w:val="18"/>
                <w:szCs w:val="18"/>
              </w:rPr>
              <w:t>,</w:t>
            </w:r>
            <w:r w:rsidRPr="00BA1C1C">
              <w:rPr>
                <w:sz w:val="18"/>
                <w:szCs w:val="18"/>
              </w:rPr>
              <w:t xml:space="preserve">  a to najneskôr do 6 mesiacov od doby realizácie investície</w:t>
            </w:r>
            <w:r w:rsidR="00E23531">
              <w:rPr>
                <w:sz w:val="18"/>
                <w:szCs w:val="18"/>
              </w:rPr>
              <w:t>.</w:t>
            </w:r>
          </w:p>
          <w:p w:rsidR="00253690" w:rsidRPr="00BA1C1C" w:rsidRDefault="00253690" w:rsidP="00253690">
            <w:pPr>
              <w:jc w:val="left"/>
              <w:rPr>
                <w:sz w:val="18"/>
                <w:szCs w:val="18"/>
              </w:rPr>
            </w:pPr>
          </w:p>
        </w:tc>
        <w:tc>
          <w:tcPr>
            <w:tcW w:w="387" w:type="pct"/>
            <w:vAlign w:val="center"/>
          </w:tcPr>
          <w:p w:rsidR="00253690" w:rsidRPr="00BA1C1C" w:rsidRDefault="00253690" w:rsidP="00A530A7">
            <w:pPr>
              <w:spacing w:before="0" w:after="0"/>
              <w:jc w:val="center"/>
              <w:rPr>
                <w:sz w:val="18"/>
                <w:szCs w:val="18"/>
              </w:rPr>
            </w:pPr>
            <w:r w:rsidRPr="00BA1C1C">
              <w:rPr>
                <w:sz w:val="18"/>
                <w:szCs w:val="18"/>
              </w:rPr>
              <w:t>3</w:t>
            </w:r>
          </w:p>
        </w:tc>
        <w:tc>
          <w:tcPr>
            <w:tcW w:w="1471" w:type="pct"/>
            <w:shd w:val="clear" w:color="auto" w:fill="92D050"/>
            <w:vAlign w:val="center"/>
          </w:tcPr>
          <w:p w:rsidR="00253690" w:rsidRPr="00E4024A" w:rsidRDefault="00253690" w:rsidP="00253690">
            <w:pPr>
              <w:jc w:val="left"/>
              <w:rPr>
                <w:sz w:val="16"/>
                <w:szCs w:val="16"/>
              </w:rPr>
            </w:pPr>
            <w:r w:rsidRPr="00E4024A">
              <w:rPr>
                <w:sz w:val="16"/>
                <w:szCs w:val="16"/>
              </w:rPr>
              <w:t>Vykazujú sa miesta súvisiace so samotnou realizáciou projektu</w:t>
            </w:r>
            <w:r w:rsidR="006B4B01">
              <w:rPr>
                <w:sz w:val="16"/>
                <w:szCs w:val="16"/>
              </w:rPr>
              <w:t>,</w:t>
            </w:r>
            <w:r w:rsidRPr="00E4024A">
              <w:rPr>
                <w:sz w:val="16"/>
                <w:szCs w:val="16"/>
              </w:rPr>
              <w:t xml:space="preserve"> nie celkové miesta v podniku. Za počiatočný stav sa berie stav pred investíciou.  Žiadateľ musí </w:t>
            </w:r>
            <w:proofErr w:type="spellStart"/>
            <w:r w:rsidRPr="00E4024A">
              <w:rPr>
                <w:sz w:val="16"/>
                <w:szCs w:val="16"/>
              </w:rPr>
              <w:t>preukazovateľne</w:t>
            </w:r>
            <w:proofErr w:type="spellEnd"/>
            <w:r w:rsidRPr="00E4024A">
              <w:rPr>
                <w:sz w:val="16"/>
                <w:szCs w:val="16"/>
              </w:rPr>
              <w:t xml:space="preserve"> označovať uvedené miesta označením miesto PRV. Berie sa pracovné miesto na celý úväzok. V prípade čiastočných </w:t>
            </w:r>
            <w:r w:rsidRPr="00E4024A">
              <w:rPr>
                <w:sz w:val="16"/>
                <w:szCs w:val="16"/>
              </w:rPr>
              <w:lastRenderedPageBreak/>
              <w:t>úväzkov resp. sezónnych zamestnancov sa metodika posudzovania uvedie vo výzve. Miesto sa musí vytvoriť najneskôr do 6 mesiacov od realizácie investície ( odo dňa predloženia ŽoP)</w:t>
            </w:r>
            <w:r w:rsidR="00FD17BB">
              <w:rPr>
                <w:sz w:val="16"/>
                <w:szCs w:val="16"/>
              </w:rPr>
              <w:t>.</w:t>
            </w:r>
          </w:p>
        </w:tc>
      </w:tr>
      <w:tr w:rsidR="00253690" w:rsidRPr="00BA1C1C" w:rsidTr="00253690">
        <w:trPr>
          <w:trHeight w:val="427"/>
        </w:trPr>
        <w:tc>
          <w:tcPr>
            <w:tcW w:w="350" w:type="pct"/>
            <w:vAlign w:val="center"/>
          </w:tcPr>
          <w:p w:rsidR="00253690" w:rsidRPr="00BA1C1C" w:rsidRDefault="00253690" w:rsidP="003F62ED">
            <w:pPr>
              <w:jc w:val="center"/>
              <w:rPr>
                <w:b/>
                <w:sz w:val="20"/>
              </w:rPr>
            </w:pPr>
            <w:r w:rsidRPr="00BA1C1C">
              <w:rPr>
                <w:b/>
                <w:sz w:val="20"/>
              </w:rPr>
              <w:lastRenderedPageBreak/>
              <w:t>3.</w:t>
            </w:r>
          </w:p>
        </w:tc>
        <w:tc>
          <w:tcPr>
            <w:tcW w:w="2792" w:type="pct"/>
            <w:vAlign w:val="center"/>
          </w:tcPr>
          <w:p w:rsidR="00253690" w:rsidRPr="00BA1C1C" w:rsidRDefault="00253690" w:rsidP="00253690">
            <w:pPr>
              <w:spacing w:after="0"/>
              <w:jc w:val="left"/>
              <w:rPr>
                <w:sz w:val="18"/>
                <w:szCs w:val="18"/>
              </w:rPr>
            </w:pPr>
            <w:r w:rsidRPr="00BA1C1C">
              <w:rPr>
                <w:sz w:val="18"/>
                <w:szCs w:val="18"/>
              </w:rPr>
              <w:t>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(napr. zvyšovanie biologickej hodnoty výrobkov v s</w:t>
            </w:r>
            <w:r>
              <w:rPr>
                <w:sz w:val="18"/>
                <w:szCs w:val="18"/>
              </w:rPr>
              <w:t>úlade s trendmi zdravej výživy).</w:t>
            </w:r>
          </w:p>
        </w:tc>
        <w:tc>
          <w:tcPr>
            <w:tcW w:w="387" w:type="pct"/>
            <w:vAlign w:val="center"/>
          </w:tcPr>
          <w:p w:rsidR="00253690" w:rsidRPr="00BA1C1C" w:rsidRDefault="00253690" w:rsidP="003D70A1">
            <w:pPr>
              <w:spacing w:before="0" w:after="0"/>
              <w:jc w:val="center"/>
              <w:rPr>
                <w:sz w:val="18"/>
                <w:szCs w:val="18"/>
              </w:rPr>
            </w:pPr>
            <w:r w:rsidRPr="00BA1C1C">
              <w:rPr>
                <w:sz w:val="18"/>
                <w:szCs w:val="18"/>
              </w:rPr>
              <w:t>5</w:t>
            </w:r>
          </w:p>
        </w:tc>
        <w:tc>
          <w:tcPr>
            <w:tcW w:w="1471" w:type="pct"/>
            <w:shd w:val="clear" w:color="auto" w:fill="92D050"/>
            <w:vAlign w:val="center"/>
          </w:tcPr>
          <w:p w:rsidR="00253690" w:rsidRPr="00E4024A" w:rsidRDefault="00253690" w:rsidP="00253690">
            <w:pPr>
              <w:jc w:val="left"/>
              <w:rPr>
                <w:sz w:val="16"/>
                <w:szCs w:val="16"/>
              </w:rPr>
            </w:pPr>
            <w:r w:rsidRPr="00E4024A">
              <w:rPr>
                <w:sz w:val="16"/>
                <w:szCs w:val="16"/>
              </w:rPr>
              <w:t>Žiadateľ popíše v projekte realizácie.</w:t>
            </w:r>
          </w:p>
        </w:tc>
      </w:tr>
      <w:tr w:rsidR="00A530A7" w:rsidRPr="00BA1C1C" w:rsidTr="00A530A7">
        <w:trPr>
          <w:trHeight w:val="640"/>
        </w:trPr>
        <w:tc>
          <w:tcPr>
            <w:tcW w:w="350" w:type="pct"/>
            <w:vAlign w:val="center"/>
          </w:tcPr>
          <w:p w:rsidR="00A530A7" w:rsidRPr="00BA1C1C" w:rsidRDefault="00A530A7" w:rsidP="003F62ED">
            <w:pPr>
              <w:jc w:val="center"/>
              <w:rPr>
                <w:b/>
                <w:sz w:val="20"/>
              </w:rPr>
            </w:pPr>
            <w:r w:rsidRPr="00BA1C1C">
              <w:rPr>
                <w:b/>
                <w:sz w:val="20"/>
              </w:rPr>
              <w:t>4.</w:t>
            </w:r>
          </w:p>
        </w:tc>
        <w:tc>
          <w:tcPr>
            <w:tcW w:w="2792" w:type="pct"/>
            <w:tcBorders>
              <w:bottom w:val="nil"/>
            </w:tcBorders>
            <w:vAlign w:val="center"/>
          </w:tcPr>
          <w:p w:rsidR="00A530A7" w:rsidRPr="00BA1C1C" w:rsidRDefault="00A530A7" w:rsidP="00253690">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A530A7" w:rsidRPr="00BA1C1C" w:rsidRDefault="00A530A7" w:rsidP="005E22E0">
            <w:pPr>
              <w:pStyle w:val="Odsekzoznamu"/>
              <w:numPr>
                <w:ilvl w:val="0"/>
                <w:numId w:val="193"/>
              </w:numPr>
              <w:spacing w:after="0"/>
              <w:jc w:val="left"/>
              <w:rPr>
                <w:sz w:val="18"/>
                <w:szCs w:val="18"/>
              </w:rPr>
            </w:pPr>
            <w:r w:rsidRPr="00BA1C1C">
              <w:rPr>
                <w:sz w:val="18"/>
                <w:szCs w:val="18"/>
              </w:rPr>
              <w:t>intenzita pomoci nižšia  o 5%</w:t>
            </w:r>
          </w:p>
          <w:p w:rsidR="00A530A7" w:rsidRPr="00BA1C1C" w:rsidRDefault="00A530A7" w:rsidP="005E22E0">
            <w:pPr>
              <w:pStyle w:val="Odsekzoznamu"/>
              <w:numPr>
                <w:ilvl w:val="0"/>
                <w:numId w:val="193"/>
              </w:numPr>
              <w:spacing w:after="0"/>
              <w:jc w:val="left"/>
              <w:rPr>
                <w:sz w:val="18"/>
                <w:szCs w:val="18"/>
              </w:rPr>
            </w:pPr>
            <w:r w:rsidRPr="00BA1C1C">
              <w:rPr>
                <w:sz w:val="18"/>
                <w:szCs w:val="18"/>
              </w:rPr>
              <w:t>intenzita pomoci nižšia  o 1</w:t>
            </w:r>
            <w:r>
              <w:rPr>
                <w:sz w:val="18"/>
                <w:szCs w:val="18"/>
              </w:rPr>
              <w:t>0%.</w:t>
            </w:r>
          </w:p>
          <w:p w:rsidR="00A530A7" w:rsidRPr="00BA1C1C" w:rsidRDefault="00A530A7" w:rsidP="00253690">
            <w:pPr>
              <w:pStyle w:val="Odsekzoznamu"/>
              <w:spacing w:after="0"/>
              <w:ind w:left="0"/>
              <w:jc w:val="left"/>
              <w:rPr>
                <w:sz w:val="18"/>
                <w:szCs w:val="18"/>
              </w:rPr>
            </w:pPr>
          </w:p>
        </w:tc>
        <w:tc>
          <w:tcPr>
            <w:tcW w:w="387" w:type="pct"/>
            <w:tcBorders>
              <w:bottom w:val="nil"/>
            </w:tcBorders>
            <w:vAlign w:val="center"/>
          </w:tcPr>
          <w:p w:rsidR="00A530A7" w:rsidRPr="00BA1C1C" w:rsidRDefault="00A530A7" w:rsidP="00253690">
            <w:pPr>
              <w:spacing w:before="0" w:after="0"/>
              <w:jc w:val="center"/>
              <w:rPr>
                <w:sz w:val="18"/>
                <w:szCs w:val="18"/>
              </w:rPr>
            </w:pPr>
          </w:p>
          <w:p w:rsidR="00A530A7"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2</w:t>
            </w:r>
          </w:p>
          <w:p w:rsidR="00A530A7" w:rsidRPr="00BA1C1C" w:rsidRDefault="00A530A7" w:rsidP="00253690">
            <w:pPr>
              <w:spacing w:before="0" w:after="0"/>
              <w:jc w:val="center"/>
              <w:rPr>
                <w:sz w:val="18"/>
                <w:szCs w:val="18"/>
              </w:rPr>
            </w:pPr>
            <w:r w:rsidRPr="00BA1C1C">
              <w:rPr>
                <w:sz w:val="18"/>
                <w:szCs w:val="18"/>
              </w:rPr>
              <w:t>4</w:t>
            </w:r>
          </w:p>
          <w:p w:rsidR="00A530A7" w:rsidRPr="00BA1C1C" w:rsidRDefault="00A530A7" w:rsidP="00253690">
            <w:pPr>
              <w:spacing w:before="0" w:after="0"/>
              <w:jc w:val="center"/>
              <w:rPr>
                <w:sz w:val="18"/>
                <w:szCs w:val="18"/>
              </w:rPr>
            </w:pPr>
          </w:p>
        </w:tc>
        <w:tc>
          <w:tcPr>
            <w:tcW w:w="1471" w:type="pct"/>
            <w:shd w:val="clear" w:color="auto" w:fill="92D050"/>
            <w:vAlign w:val="center"/>
          </w:tcPr>
          <w:p w:rsidR="00A530A7" w:rsidRPr="00E4024A" w:rsidRDefault="00A530A7" w:rsidP="00A530A7">
            <w:pPr>
              <w:jc w:val="left"/>
              <w:rPr>
                <w:sz w:val="16"/>
                <w:szCs w:val="16"/>
              </w:rPr>
            </w:pPr>
            <w:r w:rsidRPr="00E4024A">
              <w:rPr>
                <w:sz w:val="16"/>
                <w:szCs w:val="16"/>
              </w:rPr>
              <w:t>Žiadateľ v žiadosti deklaruje súhlas so znížením intenzity pomoc</w:t>
            </w:r>
            <w:r>
              <w:rPr>
                <w:sz w:val="16"/>
                <w:szCs w:val="16"/>
              </w:rPr>
              <w:t>i,</w:t>
            </w:r>
            <w:r w:rsidRPr="00E4024A">
              <w:rPr>
                <w:sz w:val="16"/>
                <w:szCs w:val="16"/>
              </w:rPr>
              <w:t xml:space="preserve"> ak má o to záujem a na základe toho si prizná body. Presný spôsob výpočtu a uplatnenia zníženia intenzity pomoci prostredníctvom zníženia výšky podpory bude určený vo výzve</w:t>
            </w:r>
          </w:p>
          <w:p w:rsidR="00A530A7" w:rsidRPr="00E4024A" w:rsidRDefault="00A530A7" w:rsidP="00A530A7">
            <w:pPr>
              <w:spacing w:after="0"/>
              <w:jc w:val="left"/>
              <w:rPr>
                <w:sz w:val="16"/>
                <w:szCs w:val="16"/>
              </w:rPr>
            </w:pPr>
            <w:r w:rsidRPr="00E4024A">
              <w:rPr>
                <w:sz w:val="16"/>
                <w:szCs w:val="16"/>
              </w:rPr>
              <w:t>Maximálny počet bodov je 4.</w:t>
            </w:r>
          </w:p>
        </w:tc>
      </w:tr>
      <w:tr w:rsidR="00A530A7" w:rsidRPr="00BA1C1C" w:rsidTr="00A530A7">
        <w:trPr>
          <w:trHeight w:val="1060"/>
        </w:trPr>
        <w:tc>
          <w:tcPr>
            <w:tcW w:w="350" w:type="pct"/>
            <w:vAlign w:val="center"/>
          </w:tcPr>
          <w:p w:rsidR="00A530A7" w:rsidRPr="00BA1C1C" w:rsidRDefault="00A530A7" w:rsidP="003F62ED">
            <w:pPr>
              <w:jc w:val="center"/>
              <w:rPr>
                <w:b/>
                <w:sz w:val="20"/>
              </w:rPr>
            </w:pPr>
            <w:r w:rsidRPr="00BA1C1C">
              <w:rPr>
                <w:b/>
                <w:sz w:val="20"/>
              </w:rPr>
              <w:t>5.</w:t>
            </w:r>
          </w:p>
        </w:tc>
        <w:tc>
          <w:tcPr>
            <w:tcW w:w="2792" w:type="pct"/>
            <w:tcBorders>
              <w:bottom w:val="nil"/>
            </w:tcBorders>
            <w:vAlign w:val="center"/>
          </w:tcPr>
          <w:p w:rsidR="00A530A7" w:rsidRPr="00BA1C1C" w:rsidRDefault="00A530A7" w:rsidP="00253690">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a skladov,  pričom</w:t>
            </w:r>
          </w:p>
          <w:p w:rsidR="00A530A7" w:rsidRPr="00BA1C1C" w:rsidRDefault="00A530A7" w:rsidP="005E22E0">
            <w:pPr>
              <w:pStyle w:val="Odsekzoznamu"/>
              <w:numPr>
                <w:ilvl w:val="0"/>
                <w:numId w:val="194"/>
              </w:numPr>
              <w:jc w:val="left"/>
              <w:rPr>
                <w:sz w:val="18"/>
                <w:szCs w:val="18"/>
              </w:rPr>
            </w:pPr>
            <w:r w:rsidRPr="00BA1C1C">
              <w:rPr>
                <w:sz w:val="18"/>
                <w:szCs w:val="18"/>
              </w:rPr>
              <w:t>výdavky na uvedené aktivity dosiahnu aspoň  6</w:t>
            </w:r>
            <w:r>
              <w:rPr>
                <w:sz w:val="18"/>
                <w:szCs w:val="18"/>
              </w:rPr>
              <w:t>0%</w:t>
            </w:r>
            <w:r w:rsidRPr="00BA1C1C">
              <w:rPr>
                <w:sz w:val="18"/>
                <w:szCs w:val="18"/>
              </w:rPr>
              <w:t xml:space="preserve"> oprávnených výdavkov vrátane</w:t>
            </w:r>
          </w:p>
          <w:p w:rsidR="00A530A7" w:rsidRPr="00BA1C1C" w:rsidRDefault="00A530A7" w:rsidP="005E22E0">
            <w:pPr>
              <w:pStyle w:val="Odsekzoznamu"/>
              <w:numPr>
                <w:ilvl w:val="0"/>
                <w:numId w:val="194"/>
              </w:numPr>
              <w:jc w:val="left"/>
              <w:rPr>
                <w:sz w:val="18"/>
                <w:szCs w:val="18"/>
              </w:rPr>
            </w:pPr>
            <w:r w:rsidRPr="00BA1C1C">
              <w:rPr>
                <w:sz w:val="18"/>
                <w:szCs w:val="18"/>
              </w:rPr>
              <w:t>výdavky na uvedené aktivity dosiahnu aspoň  4</w:t>
            </w:r>
            <w:r>
              <w:rPr>
                <w:sz w:val="18"/>
                <w:szCs w:val="18"/>
              </w:rPr>
              <w:t>0%</w:t>
            </w:r>
            <w:r w:rsidRPr="00BA1C1C">
              <w:rPr>
                <w:sz w:val="18"/>
                <w:szCs w:val="18"/>
              </w:rPr>
              <w:t xml:space="preserve"> oprávnených výdavkov vrátane</w:t>
            </w:r>
          </w:p>
          <w:p w:rsidR="00A530A7" w:rsidRPr="00BA1C1C" w:rsidRDefault="00A530A7" w:rsidP="005E22E0">
            <w:pPr>
              <w:pStyle w:val="Odsekzoznamu"/>
              <w:numPr>
                <w:ilvl w:val="0"/>
                <w:numId w:val="194"/>
              </w:numPr>
              <w:jc w:val="left"/>
              <w:rPr>
                <w:sz w:val="18"/>
                <w:szCs w:val="18"/>
              </w:rPr>
            </w:pPr>
            <w:r w:rsidRPr="00BA1C1C">
              <w:rPr>
                <w:sz w:val="18"/>
                <w:szCs w:val="18"/>
              </w:rPr>
              <w:t>výdavky na uvedené aktivity dosiahnu aspoň  2</w:t>
            </w:r>
            <w:r>
              <w:rPr>
                <w:sz w:val="18"/>
                <w:szCs w:val="18"/>
              </w:rPr>
              <w:t>0%</w:t>
            </w:r>
            <w:r w:rsidRPr="00BA1C1C">
              <w:rPr>
                <w:sz w:val="18"/>
                <w:szCs w:val="18"/>
              </w:rPr>
              <w:t xml:space="preserve"> oprávnených výdavkov  vrátane</w:t>
            </w:r>
          </w:p>
          <w:p w:rsidR="00A530A7" w:rsidRPr="00BA1C1C" w:rsidRDefault="00A530A7" w:rsidP="005E22E0">
            <w:pPr>
              <w:pStyle w:val="Odsekzoznamu"/>
              <w:numPr>
                <w:ilvl w:val="0"/>
                <w:numId w:val="194"/>
              </w:numPr>
              <w:jc w:val="left"/>
              <w:rPr>
                <w:sz w:val="18"/>
                <w:szCs w:val="18"/>
              </w:rPr>
            </w:pPr>
            <w:r w:rsidRPr="00BA1C1C">
              <w:rPr>
                <w:sz w:val="18"/>
                <w:szCs w:val="18"/>
              </w:rPr>
              <w:t>výdavky na uvedené aktivity nedosiahnu  2</w:t>
            </w:r>
            <w:r>
              <w:rPr>
                <w:sz w:val="18"/>
                <w:szCs w:val="18"/>
              </w:rPr>
              <w:t>0%</w:t>
            </w:r>
            <w:r w:rsidRPr="00BA1C1C">
              <w:rPr>
                <w:sz w:val="18"/>
                <w:szCs w:val="18"/>
              </w:rPr>
              <w:t xml:space="preserve"> oprávnených výdavkov  </w:t>
            </w:r>
          </w:p>
        </w:tc>
        <w:tc>
          <w:tcPr>
            <w:tcW w:w="387" w:type="pct"/>
            <w:tcBorders>
              <w:bottom w:val="nil"/>
            </w:tcBorders>
            <w:vAlign w:val="center"/>
          </w:tcPr>
          <w:p w:rsidR="00A530A7" w:rsidRPr="00BA1C1C" w:rsidRDefault="00A530A7" w:rsidP="00253690">
            <w:pPr>
              <w:spacing w:before="0" w:after="0"/>
              <w:jc w:val="center"/>
              <w:rPr>
                <w:sz w:val="18"/>
                <w:szCs w:val="18"/>
              </w:rPr>
            </w:pPr>
          </w:p>
          <w:p w:rsidR="00A530A7" w:rsidRDefault="00A530A7" w:rsidP="00253690">
            <w:pPr>
              <w:spacing w:before="0" w:after="0"/>
              <w:jc w:val="center"/>
              <w:rPr>
                <w:sz w:val="18"/>
                <w:szCs w:val="18"/>
              </w:rPr>
            </w:pPr>
          </w:p>
          <w:p w:rsidR="00A530A7" w:rsidRDefault="00A530A7" w:rsidP="00253690">
            <w:pPr>
              <w:spacing w:before="0" w:after="0"/>
              <w:jc w:val="center"/>
              <w:rPr>
                <w:sz w:val="18"/>
                <w:szCs w:val="18"/>
              </w:rPr>
            </w:pPr>
          </w:p>
          <w:p w:rsidR="00A530A7"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23</w:t>
            </w:r>
          </w:p>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20</w:t>
            </w:r>
          </w:p>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16</w:t>
            </w:r>
          </w:p>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10</w:t>
            </w:r>
          </w:p>
        </w:tc>
        <w:tc>
          <w:tcPr>
            <w:tcW w:w="1471" w:type="pct"/>
            <w:shd w:val="clear" w:color="auto" w:fill="92D050"/>
            <w:vAlign w:val="center"/>
          </w:tcPr>
          <w:p w:rsidR="00A530A7" w:rsidRPr="00E4024A" w:rsidRDefault="00A530A7" w:rsidP="00A530A7">
            <w:pPr>
              <w:pStyle w:val="Textpoznmkypodiarou"/>
              <w:spacing w:before="120"/>
              <w:rPr>
                <w:sz w:val="16"/>
                <w:szCs w:val="16"/>
              </w:rPr>
            </w:pPr>
            <w:r w:rsidRPr="00E4024A">
              <w:rPr>
                <w:sz w:val="16"/>
                <w:szCs w:val="16"/>
              </w:rPr>
              <w:t xml:space="preserve">Maximálny počet bodov je 23. </w:t>
            </w:r>
          </w:p>
        </w:tc>
      </w:tr>
      <w:tr w:rsidR="00A530A7" w:rsidRPr="00BA1C1C" w:rsidTr="00A530A7">
        <w:trPr>
          <w:trHeight w:val="623"/>
        </w:trPr>
        <w:tc>
          <w:tcPr>
            <w:tcW w:w="350" w:type="pct"/>
            <w:tcBorders>
              <w:bottom w:val="double" w:sz="4" w:space="0" w:color="auto"/>
            </w:tcBorders>
            <w:vAlign w:val="center"/>
          </w:tcPr>
          <w:p w:rsidR="00A530A7" w:rsidRPr="00BA1C1C" w:rsidRDefault="00A530A7" w:rsidP="003F62ED">
            <w:pPr>
              <w:jc w:val="center"/>
              <w:rPr>
                <w:b/>
                <w:sz w:val="20"/>
              </w:rPr>
            </w:pPr>
            <w:r w:rsidRPr="00BA1C1C">
              <w:rPr>
                <w:b/>
                <w:sz w:val="20"/>
              </w:rPr>
              <w:t>6.</w:t>
            </w:r>
          </w:p>
        </w:tc>
        <w:tc>
          <w:tcPr>
            <w:tcW w:w="2792" w:type="pct"/>
            <w:tcBorders>
              <w:bottom w:val="double" w:sz="4" w:space="0" w:color="auto"/>
            </w:tcBorders>
            <w:vAlign w:val="center"/>
          </w:tcPr>
          <w:p w:rsidR="00A530A7" w:rsidRPr="00BA1C1C" w:rsidRDefault="00A530A7" w:rsidP="00253690">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A530A7" w:rsidRPr="00BA1C1C" w:rsidRDefault="00A530A7" w:rsidP="00253690">
            <w:pPr>
              <w:spacing w:before="0"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rsidR="00A530A7" w:rsidRPr="00E4024A" w:rsidRDefault="00A530A7" w:rsidP="00A530A7">
            <w:pPr>
              <w:jc w:val="left"/>
              <w:rPr>
                <w:sz w:val="16"/>
                <w:szCs w:val="16"/>
              </w:rPr>
            </w:pPr>
            <w:r w:rsidRPr="00E4024A">
              <w:rPr>
                <w:sz w:val="16"/>
                <w:szCs w:val="16"/>
              </w:rPr>
              <w:t>Spôsob uplatňovania bude uvedený v usmernení MPRV SR  resp. v zmluve o NFP.</w:t>
            </w:r>
          </w:p>
        </w:tc>
      </w:tr>
      <w:tr w:rsidR="00A530A7" w:rsidRPr="00BA1C1C" w:rsidTr="00A530A7">
        <w:trPr>
          <w:trHeight w:val="1026"/>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7.</w:t>
            </w:r>
          </w:p>
        </w:tc>
        <w:tc>
          <w:tcPr>
            <w:tcW w:w="2792" w:type="pct"/>
            <w:tcBorders>
              <w:top w:val="double" w:sz="4" w:space="0" w:color="auto"/>
              <w:bottom w:val="double" w:sz="4" w:space="0" w:color="auto"/>
            </w:tcBorders>
            <w:vAlign w:val="center"/>
          </w:tcPr>
          <w:p w:rsidR="00A530A7" w:rsidRPr="00BA1C1C" w:rsidRDefault="00A530A7" w:rsidP="00253690">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neprekročia 4</w:t>
            </w:r>
            <w:r>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A530A7" w:rsidRPr="00BA1C1C" w:rsidRDefault="00A530A7" w:rsidP="00253690">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E4024A" w:rsidRDefault="00A530A7" w:rsidP="00A530A7">
            <w:pPr>
              <w:jc w:val="left"/>
              <w:rPr>
                <w:sz w:val="16"/>
                <w:szCs w:val="16"/>
              </w:rPr>
            </w:pPr>
          </w:p>
        </w:tc>
      </w:tr>
      <w:tr w:rsidR="00A530A7" w:rsidRPr="00BA1C1C" w:rsidTr="00A530A7">
        <w:trPr>
          <w:trHeight w:val="396"/>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8.</w:t>
            </w:r>
          </w:p>
        </w:tc>
        <w:tc>
          <w:tcPr>
            <w:tcW w:w="2792" w:type="pct"/>
            <w:tcBorders>
              <w:top w:val="double" w:sz="4" w:space="0" w:color="auto"/>
              <w:bottom w:val="double" w:sz="4" w:space="0" w:color="auto"/>
            </w:tcBorders>
            <w:vAlign w:val="center"/>
          </w:tcPr>
          <w:p w:rsidR="00A530A7" w:rsidRPr="00BA1C1C" w:rsidRDefault="00A530A7" w:rsidP="00253690">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dosiahnuť ho do dvoch rokov od realizácie investície</w:t>
            </w:r>
            <w:r>
              <w:rPr>
                <w:sz w:val="18"/>
                <w:szCs w:val="18"/>
                <w:lang w:bidi="x-none"/>
              </w:rPr>
              <w:t>.</w:t>
            </w:r>
          </w:p>
        </w:tc>
        <w:tc>
          <w:tcPr>
            <w:tcW w:w="387" w:type="pct"/>
            <w:tcBorders>
              <w:top w:val="double" w:sz="4" w:space="0" w:color="auto"/>
              <w:bottom w:val="double" w:sz="4" w:space="0" w:color="auto"/>
            </w:tcBorders>
            <w:vAlign w:val="center"/>
          </w:tcPr>
          <w:p w:rsidR="00A530A7" w:rsidRPr="00BA1C1C" w:rsidRDefault="00A530A7" w:rsidP="00253690">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E4024A" w:rsidRDefault="00A530A7" w:rsidP="00A530A7">
            <w:pPr>
              <w:jc w:val="left"/>
              <w:rPr>
                <w:sz w:val="16"/>
                <w:szCs w:val="16"/>
              </w:rPr>
            </w:pPr>
          </w:p>
        </w:tc>
      </w:tr>
      <w:tr w:rsidR="00A530A7" w:rsidRPr="00BA1C1C" w:rsidTr="00A530A7">
        <w:trPr>
          <w:trHeight w:val="623"/>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9.</w:t>
            </w:r>
          </w:p>
        </w:tc>
        <w:tc>
          <w:tcPr>
            <w:tcW w:w="2792" w:type="pct"/>
            <w:tcBorders>
              <w:top w:val="double" w:sz="4" w:space="0" w:color="auto"/>
              <w:bottom w:val="double" w:sz="4" w:space="0" w:color="auto"/>
            </w:tcBorders>
          </w:tcPr>
          <w:p w:rsidR="00A530A7" w:rsidRPr="00BA1C1C" w:rsidRDefault="00A530A7" w:rsidP="003F62ED">
            <w:pPr>
              <w:spacing w:after="0"/>
              <w:jc w:val="left"/>
              <w:rPr>
                <w:bCs/>
                <w:sz w:val="18"/>
                <w:szCs w:val="18"/>
              </w:rPr>
            </w:pPr>
            <w:r w:rsidRPr="00BA1C1C">
              <w:rPr>
                <w:sz w:val="18"/>
                <w:szCs w:val="18"/>
              </w:rPr>
              <w:t>Súčasťou investície je zavedenie inovatívnej technológie alebo investícia prispeje k zvýšeniu produkcie alebo k zvýšeniu kvality produkcie</w:t>
            </w:r>
            <w:r>
              <w:rPr>
                <w:sz w:val="18"/>
                <w:szCs w:val="18"/>
              </w:rPr>
              <w:t>.</w:t>
            </w:r>
          </w:p>
        </w:tc>
        <w:tc>
          <w:tcPr>
            <w:tcW w:w="387" w:type="pct"/>
            <w:tcBorders>
              <w:top w:val="double" w:sz="4" w:space="0" w:color="auto"/>
              <w:bottom w:val="double" w:sz="4" w:space="0" w:color="auto"/>
            </w:tcBorders>
            <w:vAlign w:val="center"/>
          </w:tcPr>
          <w:p w:rsidR="00A530A7" w:rsidRPr="00BA1C1C" w:rsidRDefault="00A530A7" w:rsidP="00253690">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E4024A" w:rsidRDefault="00A530A7" w:rsidP="00A530A7">
            <w:pPr>
              <w:jc w:val="left"/>
              <w:rPr>
                <w:sz w:val="16"/>
                <w:szCs w:val="16"/>
              </w:rPr>
            </w:pPr>
            <w:r w:rsidRPr="00E4024A">
              <w:rPr>
                <w:sz w:val="16"/>
                <w:szCs w:val="16"/>
              </w:rPr>
              <w:t xml:space="preserve">Žiadateľ uvedené popíše v projekte realizácie. Pri priznaní bodov za zavedenie inovatívnej technológie je potrebné stanovisko NPPC – VUP  alebo NPPC - TSUP Rovinka </w:t>
            </w:r>
          </w:p>
        </w:tc>
      </w:tr>
      <w:tr w:rsidR="00253690" w:rsidRPr="00BA1C1C" w:rsidTr="003D70A1">
        <w:trPr>
          <w:trHeight w:val="623"/>
        </w:trPr>
        <w:tc>
          <w:tcPr>
            <w:tcW w:w="350" w:type="pct"/>
            <w:tcBorders>
              <w:top w:val="double" w:sz="4" w:space="0" w:color="auto"/>
              <w:bottom w:val="double" w:sz="4" w:space="0" w:color="auto"/>
            </w:tcBorders>
            <w:vAlign w:val="center"/>
          </w:tcPr>
          <w:p w:rsidR="00253690" w:rsidRPr="00BA1C1C" w:rsidRDefault="00253690" w:rsidP="003F62ED">
            <w:pPr>
              <w:jc w:val="center"/>
              <w:rPr>
                <w:b/>
                <w:sz w:val="20"/>
              </w:rPr>
            </w:pPr>
            <w:r w:rsidRPr="00BA1C1C">
              <w:rPr>
                <w:b/>
                <w:sz w:val="20"/>
              </w:rPr>
              <w:t>10.</w:t>
            </w:r>
          </w:p>
        </w:tc>
        <w:tc>
          <w:tcPr>
            <w:tcW w:w="2792" w:type="pct"/>
            <w:tcBorders>
              <w:top w:val="double" w:sz="4" w:space="0" w:color="auto"/>
              <w:bottom w:val="double" w:sz="4" w:space="0" w:color="auto"/>
            </w:tcBorders>
            <w:vAlign w:val="center"/>
          </w:tcPr>
          <w:p w:rsidR="00253690" w:rsidRPr="00BA1C1C" w:rsidRDefault="00253690" w:rsidP="003F62ED">
            <w:pPr>
              <w:spacing w:after="0"/>
              <w:jc w:val="left"/>
              <w:rPr>
                <w:sz w:val="18"/>
                <w:szCs w:val="18"/>
              </w:rPr>
            </w:pPr>
            <w:r w:rsidRPr="00BA1C1C">
              <w:rPr>
                <w:sz w:val="18"/>
                <w:szCs w:val="18"/>
              </w:rPr>
              <w:t xml:space="preserve">Projekt prispieva k cieľom zadefinovaným v Koncepcii rozvoja potravinárskeho priemyslu 2014-2020  pre jednotlivé druhy potravinárskych priemyslov. </w:t>
            </w:r>
          </w:p>
        </w:tc>
        <w:tc>
          <w:tcPr>
            <w:tcW w:w="387" w:type="pct"/>
            <w:tcBorders>
              <w:top w:val="double" w:sz="4" w:space="0" w:color="auto"/>
              <w:bottom w:val="double" w:sz="4" w:space="0" w:color="auto"/>
            </w:tcBorders>
            <w:vAlign w:val="center"/>
          </w:tcPr>
          <w:p w:rsidR="00253690" w:rsidRPr="00BA1C1C" w:rsidRDefault="00253690" w:rsidP="00253690">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253690" w:rsidRPr="00E4024A" w:rsidRDefault="00253690" w:rsidP="00253690">
            <w:pPr>
              <w:jc w:val="left"/>
              <w:rPr>
                <w:sz w:val="16"/>
                <w:szCs w:val="16"/>
              </w:rPr>
            </w:pPr>
            <w:r w:rsidRPr="00E4024A">
              <w:rPr>
                <w:sz w:val="16"/>
                <w:szCs w:val="16"/>
              </w:rPr>
              <w:t>Žiadateľ uvedené popíše v projekte realizácie.</w:t>
            </w:r>
          </w:p>
        </w:tc>
      </w:tr>
      <w:tr w:rsidR="00AE3E33" w:rsidRPr="00BA1C1C" w:rsidTr="00253690">
        <w:trPr>
          <w:trHeight w:val="623"/>
        </w:trPr>
        <w:tc>
          <w:tcPr>
            <w:tcW w:w="350" w:type="pct"/>
            <w:tcBorders>
              <w:top w:val="double" w:sz="4" w:space="0" w:color="auto"/>
              <w:bottom w:val="double" w:sz="4" w:space="0" w:color="auto"/>
            </w:tcBorders>
            <w:vAlign w:val="center"/>
          </w:tcPr>
          <w:p w:rsidR="00AE3E33" w:rsidRPr="00BA1C1C" w:rsidRDefault="00AE3E33" w:rsidP="003F62ED">
            <w:pPr>
              <w:jc w:val="center"/>
              <w:rPr>
                <w:b/>
                <w:sz w:val="20"/>
              </w:rPr>
            </w:pPr>
            <w:r w:rsidRPr="00BA1C1C">
              <w:rPr>
                <w:b/>
                <w:sz w:val="20"/>
              </w:rPr>
              <w:lastRenderedPageBreak/>
              <w:t>1</w:t>
            </w:r>
            <w:r w:rsidR="00D63C85" w:rsidRPr="00BA1C1C">
              <w:rPr>
                <w:b/>
                <w:sz w:val="20"/>
              </w:rPr>
              <w:t>1</w:t>
            </w:r>
            <w:r w:rsidRPr="00BA1C1C">
              <w:rPr>
                <w:b/>
                <w:sz w:val="20"/>
              </w:rPr>
              <w:t>.</w:t>
            </w:r>
          </w:p>
        </w:tc>
        <w:tc>
          <w:tcPr>
            <w:tcW w:w="2792" w:type="pct"/>
            <w:tcBorders>
              <w:top w:val="double" w:sz="4" w:space="0" w:color="auto"/>
              <w:bottom w:val="double" w:sz="4" w:space="0" w:color="auto"/>
            </w:tcBorders>
          </w:tcPr>
          <w:p w:rsidR="00AE3E33" w:rsidRPr="00BA1C1C" w:rsidRDefault="00AE3E33" w:rsidP="003F62ED">
            <w:pPr>
              <w:spacing w:after="0"/>
              <w:rPr>
                <w:sz w:val="18"/>
                <w:szCs w:val="18"/>
              </w:rPr>
            </w:pPr>
            <w:r w:rsidRPr="00BA1C1C">
              <w:rPr>
                <w:sz w:val="20"/>
              </w:rPr>
              <w:t>H</w:t>
            </w:r>
            <w:r w:rsidRPr="00BA1C1C">
              <w:rPr>
                <w:sz w:val="18"/>
                <w:szCs w:val="18"/>
              </w:rPr>
              <w:t>odnotenie kvality projektu – kvalitatívne hodnotenie</w:t>
            </w:r>
          </w:p>
          <w:p w:rsidR="00AE3E33" w:rsidRPr="00BA1C1C" w:rsidRDefault="00AE3E33" w:rsidP="005E22E0">
            <w:pPr>
              <w:pStyle w:val="Odsekzoznamu"/>
              <w:numPr>
                <w:ilvl w:val="0"/>
                <w:numId w:val="195"/>
              </w:numPr>
              <w:spacing w:after="0"/>
              <w:jc w:val="left"/>
              <w:rPr>
                <w:sz w:val="18"/>
                <w:szCs w:val="18"/>
              </w:rPr>
            </w:pPr>
            <w:r w:rsidRPr="00BA1C1C">
              <w:rPr>
                <w:sz w:val="18"/>
                <w:szCs w:val="18"/>
              </w:rPr>
              <w:t>vhodnosť, účelnosť a komplexnosť projektu</w:t>
            </w:r>
          </w:p>
          <w:p w:rsidR="00AE3E33" w:rsidRPr="00BA1C1C" w:rsidRDefault="00AE3E33" w:rsidP="005E22E0">
            <w:pPr>
              <w:pStyle w:val="Odsekzoznamu"/>
              <w:numPr>
                <w:ilvl w:val="0"/>
                <w:numId w:val="195"/>
              </w:numPr>
              <w:spacing w:after="0"/>
              <w:jc w:val="left"/>
              <w:rPr>
                <w:sz w:val="18"/>
                <w:szCs w:val="18"/>
              </w:rPr>
            </w:pPr>
            <w:r w:rsidRPr="00BA1C1C">
              <w:rPr>
                <w:sz w:val="18"/>
                <w:szCs w:val="18"/>
              </w:rPr>
              <w:t>spôsob realizácie projektu</w:t>
            </w:r>
          </w:p>
          <w:p w:rsidR="00AE3E33" w:rsidRPr="00BA1C1C" w:rsidRDefault="00AE3E33" w:rsidP="005E22E0">
            <w:pPr>
              <w:pStyle w:val="Odsekzoznamu"/>
              <w:numPr>
                <w:ilvl w:val="0"/>
                <w:numId w:val="195"/>
              </w:numPr>
              <w:spacing w:after="0"/>
              <w:jc w:val="left"/>
              <w:rPr>
                <w:sz w:val="18"/>
                <w:szCs w:val="18"/>
              </w:rPr>
            </w:pPr>
            <w:r w:rsidRPr="00BA1C1C">
              <w:rPr>
                <w:sz w:val="18"/>
                <w:szCs w:val="18"/>
              </w:rPr>
              <w:t>rozpočet a nákladová efektívnosť</w:t>
            </w:r>
          </w:p>
          <w:p w:rsidR="00AE3E33" w:rsidRPr="00BA1C1C" w:rsidRDefault="00AE3E33" w:rsidP="005E22E0">
            <w:pPr>
              <w:pStyle w:val="Odsekzoznamu"/>
              <w:numPr>
                <w:ilvl w:val="0"/>
                <w:numId w:val="195"/>
              </w:numPr>
              <w:spacing w:after="0"/>
              <w:jc w:val="left"/>
              <w:rPr>
                <w:sz w:val="18"/>
                <w:szCs w:val="18"/>
              </w:rPr>
            </w:pPr>
            <w:r w:rsidRPr="00BA1C1C">
              <w:rPr>
                <w:sz w:val="18"/>
                <w:szCs w:val="18"/>
              </w:rPr>
              <w:t>administratívna, odborná a technická kapacita</w:t>
            </w:r>
          </w:p>
          <w:p w:rsidR="00AE3E33" w:rsidRPr="00BA1C1C" w:rsidRDefault="00AE3E33" w:rsidP="005E22E0">
            <w:pPr>
              <w:pStyle w:val="Odsekzoznamu"/>
              <w:numPr>
                <w:ilvl w:val="0"/>
                <w:numId w:val="195"/>
              </w:numPr>
              <w:spacing w:after="0"/>
              <w:jc w:val="left"/>
              <w:rPr>
                <w:sz w:val="18"/>
                <w:szCs w:val="18"/>
              </w:rPr>
            </w:pPr>
            <w:r w:rsidRPr="00BA1C1C">
              <w:rPr>
                <w:sz w:val="18"/>
                <w:szCs w:val="18"/>
              </w:rPr>
              <w:t>udržateľnosť projektu</w:t>
            </w:r>
          </w:p>
        </w:tc>
        <w:tc>
          <w:tcPr>
            <w:tcW w:w="387" w:type="pct"/>
            <w:tcBorders>
              <w:top w:val="double" w:sz="4" w:space="0" w:color="auto"/>
              <w:bottom w:val="double" w:sz="4" w:space="0" w:color="auto"/>
            </w:tcBorders>
            <w:vAlign w:val="center"/>
          </w:tcPr>
          <w:p w:rsidR="00AE3E33" w:rsidRPr="00BA1C1C" w:rsidRDefault="00253690" w:rsidP="00A530A7">
            <w:pPr>
              <w:spacing w:before="0" w:after="0"/>
              <w:jc w:val="center"/>
              <w:rPr>
                <w:sz w:val="18"/>
                <w:szCs w:val="18"/>
              </w:rPr>
            </w:pPr>
            <w:r w:rsidRPr="00BA1C1C">
              <w:rPr>
                <w:sz w:val="18"/>
                <w:szCs w:val="18"/>
              </w:rPr>
              <w:t>M</w:t>
            </w:r>
            <w:r w:rsidR="00AE3E33" w:rsidRPr="00BA1C1C">
              <w:rPr>
                <w:sz w:val="18"/>
                <w:szCs w:val="18"/>
              </w:rPr>
              <w:t>ax</w:t>
            </w:r>
            <w:r>
              <w:rPr>
                <w:sz w:val="18"/>
                <w:szCs w:val="18"/>
              </w:rPr>
              <w:t>.</w:t>
            </w:r>
            <w:r w:rsidR="00AE3E33" w:rsidRPr="00BA1C1C">
              <w:rPr>
                <w:sz w:val="18"/>
                <w:szCs w:val="18"/>
              </w:rPr>
              <w:t xml:space="preserve"> 35</w:t>
            </w:r>
          </w:p>
        </w:tc>
        <w:tc>
          <w:tcPr>
            <w:tcW w:w="1471" w:type="pct"/>
            <w:tcBorders>
              <w:top w:val="double" w:sz="4" w:space="0" w:color="auto"/>
              <w:bottom w:val="double" w:sz="4" w:space="0" w:color="auto"/>
            </w:tcBorders>
            <w:shd w:val="clear" w:color="auto" w:fill="92D050"/>
            <w:vAlign w:val="center"/>
          </w:tcPr>
          <w:p w:rsidR="00AE3E33" w:rsidRPr="00E4024A" w:rsidRDefault="00AE3E33" w:rsidP="00253690">
            <w:pPr>
              <w:jc w:val="left"/>
              <w:rPr>
                <w:sz w:val="16"/>
                <w:szCs w:val="16"/>
              </w:rPr>
            </w:pPr>
            <w:r w:rsidRPr="00E4024A">
              <w:rPr>
                <w:sz w:val="16"/>
                <w:szCs w:val="16"/>
              </w:rPr>
              <w:t>Spolu maximálne 35 bodov.</w:t>
            </w:r>
          </w:p>
          <w:p w:rsidR="004961FA" w:rsidRPr="00E4024A" w:rsidRDefault="004961FA" w:rsidP="00253690">
            <w:pPr>
              <w:jc w:val="left"/>
              <w:rPr>
                <w:sz w:val="16"/>
                <w:szCs w:val="16"/>
              </w:rPr>
            </w:pPr>
            <w:r w:rsidRPr="00E4024A">
              <w:rPr>
                <w:sz w:val="16"/>
                <w:szCs w:val="16"/>
              </w:rPr>
              <w:t>Body sa uplatnia podľa tabuľky Hodnotenia kvality projektu uvedenej nižšie.</w:t>
            </w:r>
          </w:p>
        </w:tc>
      </w:tr>
      <w:tr w:rsidR="00AE3E33" w:rsidRPr="00BA1C1C" w:rsidTr="00253690">
        <w:trPr>
          <w:trHeight w:val="440"/>
        </w:trPr>
        <w:tc>
          <w:tcPr>
            <w:tcW w:w="3142" w:type="pct"/>
            <w:gridSpan w:val="2"/>
            <w:tcBorders>
              <w:top w:val="double" w:sz="4" w:space="0" w:color="auto"/>
            </w:tcBorders>
            <w:shd w:val="clear" w:color="auto" w:fill="92D050"/>
            <w:vAlign w:val="center"/>
          </w:tcPr>
          <w:p w:rsidR="00AE3E33" w:rsidRPr="00BA1C1C" w:rsidRDefault="00AE3E33"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AE3E33" w:rsidRPr="00BA1C1C" w:rsidRDefault="00AE3E33" w:rsidP="00253690">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AE3E33" w:rsidRPr="00E4024A" w:rsidRDefault="00AE3E33" w:rsidP="003F62ED">
            <w:pPr>
              <w:jc w:val="center"/>
              <w:rPr>
                <w:b/>
                <w:sz w:val="16"/>
                <w:szCs w:val="16"/>
              </w:rPr>
            </w:pPr>
          </w:p>
        </w:tc>
      </w:tr>
    </w:tbl>
    <w:p w:rsidR="00AE3E33" w:rsidRPr="00BA1C1C" w:rsidRDefault="00AE3E33" w:rsidP="003F62ED">
      <w:pPr>
        <w:rPr>
          <w:b/>
          <w:sz w:val="22"/>
        </w:rPr>
      </w:pPr>
    </w:p>
    <w:p w:rsidR="00AE3E33" w:rsidRPr="00253690" w:rsidRDefault="005B1C06" w:rsidP="005B1C06">
      <w:pPr>
        <w:ind w:left="1134" w:hanging="1134"/>
        <w:jc w:val="left"/>
        <w:rPr>
          <w:b/>
        </w:rPr>
      </w:pPr>
      <w:r>
        <w:rPr>
          <w:b/>
        </w:rPr>
        <w:t>Oblasť</w:t>
      </w:r>
      <w:r w:rsidR="00A64BE6" w:rsidRPr="00253690">
        <w:rPr>
          <w:b/>
        </w:rPr>
        <w:t xml:space="preserve"> 6:</w:t>
      </w:r>
      <w:r w:rsidR="001F6ABE" w:rsidRPr="00253690">
        <w:rPr>
          <w:b/>
        </w:rPr>
        <w:t xml:space="preserve"> </w:t>
      </w:r>
      <w:r w:rsidR="00A64BE6" w:rsidRPr="00253690">
        <w:rPr>
          <w:b/>
        </w:rPr>
        <w:t>Pivovarnícko</w:t>
      </w:r>
      <w:r w:rsidR="00086A9B" w:rsidRPr="00253690">
        <w:rPr>
          <w:b/>
        </w:rPr>
        <w:t xml:space="preserve"> </w:t>
      </w:r>
      <w:r w:rsidR="00A64BE6" w:rsidRPr="00253690">
        <w:rPr>
          <w:b/>
        </w:rPr>
        <w:t>- sladovnícky priemysel, liehovarnícky</w:t>
      </w:r>
      <w:r w:rsidR="00BF27AE" w:rsidRPr="00253690">
        <w:rPr>
          <w:b/>
        </w:rPr>
        <w:t xml:space="preserve"> priemysel, vinársky priemysel,</w:t>
      </w:r>
      <w:r w:rsidR="00A64BE6" w:rsidRPr="00253690">
        <w:rPr>
          <w:b/>
        </w:rPr>
        <w:t xml:space="preserve"> priemysel nealko nápojov</w:t>
      </w:r>
      <w:r w:rsidR="00BF27AE" w:rsidRPr="00253690">
        <w:rPr>
          <w:b/>
        </w:rPr>
        <w:t xml:space="preserve"> a škrobárenský priemysel</w:t>
      </w:r>
    </w:p>
    <w:p w:rsidR="00546696" w:rsidRPr="00BA1C1C" w:rsidRDefault="0068682F" w:rsidP="003F62ED">
      <w:pPr>
        <w:rPr>
          <w:sz w:val="22"/>
        </w:rPr>
      </w:pPr>
      <w:r w:rsidRPr="00BA1C1C">
        <w:rPr>
          <w:sz w:val="22"/>
        </w:rPr>
        <w:t>6</w:t>
      </w:r>
      <w:r w:rsidR="00D90467" w:rsidRPr="00BA1C1C">
        <w:rPr>
          <w:sz w:val="22"/>
        </w:rPr>
        <w:t>.A  - do 2</w:t>
      </w:r>
      <w:r w:rsidR="00D63C85" w:rsidRPr="00BA1C1C">
        <w:rPr>
          <w:sz w:val="22"/>
        </w:rPr>
        <w:t>5</w:t>
      </w:r>
      <w:r w:rsidR="00D90467" w:rsidRPr="00BA1C1C">
        <w:rPr>
          <w:sz w:val="22"/>
        </w:rPr>
        <w:t>0 tis. EUR deklarované oprávnené výdavky</w:t>
      </w:r>
      <w:r w:rsidR="00AE3E33" w:rsidRPr="00BA1C1C">
        <w:rPr>
          <w:sz w:val="22"/>
        </w:rPr>
        <w:t xml:space="preserve">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729"/>
        <w:gridCol w:w="598"/>
        <w:gridCol w:w="2465"/>
      </w:tblGrid>
      <w:tr w:rsidR="00546696" w:rsidRPr="00BA1C1C" w:rsidTr="00E23531">
        <w:trPr>
          <w:cantSplit/>
          <w:trHeight w:val="479"/>
        </w:trPr>
        <w:tc>
          <w:tcPr>
            <w:tcW w:w="350" w:type="pct"/>
            <w:shd w:val="clear" w:color="auto" w:fill="92D050"/>
            <w:vAlign w:val="center"/>
          </w:tcPr>
          <w:p w:rsidR="00546696" w:rsidRPr="00BA1C1C" w:rsidRDefault="00546696" w:rsidP="003F62ED">
            <w:pPr>
              <w:jc w:val="center"/>
              <w:rPr>
                <w:b/>
                <w:sz w:val="18"/>
                <w:szCs w:val="18"/>
              </w:rPr>
            </w:pPr>
            <w:r w:rsidRPr="00BA1C1C">
              <w:rPr>
                <w:b/>
                <w:sz w:val="18"/>
                <w:szCs w:val="18"/>
              </w:rPr>
              <w:t>P. č.</w:t>
            </w:r>
          </w:p>
        </w:tc>
        <w:tc>
          <w:tcPr>
            <w:tcW w:w="2822" w:type="pct"/>
            <w:shd w:val="clear" w:color="auto" w:fill="92D050"/>
            <w:vAlign w:val="center"/>
          </w:tcPr>
          <w:p w:rsidR="00546696" w:rsidRPr="00BA1C1C" w:rsidRDefault="00546696" w:rsidP="003F62ED">
            <w:pPr>
              <w:jc w:val="center"/>
              <w:rPr>
                <w:b/>
                <w:sz w:val="18"/>
                <w:szCs w:val="18"/>
              </w:rPr>
            </w:pPr>
            <w:r w:rsidRPr="00BA1C1C">
              <w:rPr>
                <w:b/>
                <w:sz w:val="18"/>
                <w:szCs w:val="18"/>
              </w:rPr>
              <w:t>Kritérium</w:t>
            </w:r>
          </w:p>
        </w:tc>
        <w:tc>
          <w:tcPr>
            <w:tcW w:w="357" w:type="pct"/>
            <w:shd w:val="clear" w:color="auto" w:fill="92D050"/>
            <w:vAlign w:val="center"/>
          </w:tcPr>
          <w:p w:rsidR="00546696" w:rsidRPr="00BA1C1C" w:rsidRDefault="00546696" w:rsidP="00253690">
            <w:pPr>
              <w:spacing w:before="0" w:after="0"/>
              <w:jc w:val="center"/>
              <w:rPr>
                <w:b/>
                <w:sz w:val="18"/>
                <w:szCs w:val="18"/>
              </w:rPr>
            </w:pPr>
            <w:r w:rsidRPr="00BA1C1C">
              <w:rPr>
                <w:b/>
                <w:sz w:val="18"/>
                <w:szCs w:val="18"/>
              </w:rPr>
              <w:t>Body</w:t>
            </w:r>
          </w:p>
        </w:tc>
        <w:tc>
          <w:tcPr>
            <w:tcW w:w="1471" w:type="pct"/>
            <w:shd w:val="clear" w:color="auto" w:fill="92D050"/>
            <w:vAlign w:val="center"/>
          </w:tcPr>
          <w:p w:rsidR="00546696" w:rsidRPr="00253690" w:rsidRDefault="00546696" w:rsidP="003F62ED">
            <w:pPr>
              <w:jc w:val="center"/>
              <w:rPr>
                <w:b/>
                <w:sz w:val="16"/>
                <w:szCs w:val="16"/>
              </w:rPr>
            </w:pPr>
            <w:r w:rsidRPr="00253690">
              <w:rPr>
                <w:b/>
                <w:sz w:val="16"/>
                <w:szCs w:val="16"/>
              </w:rPr>
              <w:t>Poznámka</w:t>
            </w:r>
          </w:p>
        </w:tc>
      </w:tr>
      <w:tr w:rsidR="00546696" w:rsidRPr="00BA1C1C" w:rsidTr="00E23531">
        <w:trPr>
          <w:trHeight w:val="427"/>
        </w:trPr>
        <w:tc>
          <w:tcPr>
            <w:tcW w:w="350" w:type="pct"/>
            <w:vAlign w:val="center"/>
          </w:tcPr>
          <w:p w:rsidR="00546696" w:rsidRPr="00BA1C1C" w:rsidRDefault="00546696" w:rsidP="003F62ED">
            <w:pPr>
              <w:jc w:val="center"/>
              <w:rPr>
                <w:b/>
                <w:sz w:val="20"/>
              </w:rPr>
            </w:pPr>
            <w:r w:rsidRPr="00BA1C1C">
              <w:rPr>
                <w:b/>
                <w:sz w:val="20"/>
              </w:rPr>
              <w:t>1.</w:t>
            </w:r>
          </w:p>
        </w:tc>
        <w:tc>
          <w:tcPr>
            <w:tcW w:w="2822" w:type="pct"/>
            <w:vAlign w:val="center"/>
          </w:tcPr>
          <w:p w:rsidR="00546696" w:rsidRPr="00BA1C1C" w:rsidRDefault="00546696" w:rsidP="00253690">
            <w:pPr>
              <w:jc w:val="left"/>
              <w:rPr>
                <w:sz w:val="18"/>
                <w:szCs w:val="18"/>
              </w:rPr>
            </w:pPr>
            <w:r w:rsidRPr="00BA1C1C">
              <w:rPr>
                <w:sz w:val="18"/>
                <w:szCs w:val="18"/>
              </w:rPr>
              <w:t xml:space="preserve">Projekt sa realizuje v okrese s priemernou mierou evidovanej nezamestnanosti v roku predchádzajúcom roku vyhlásenia výzvy: </w:t>
            </w:r>
          </w:p>
          <w:p w:rsidR="00546696" w:rsidRPr="00BA1C1C" w:rsidRDefault="00253690" w:rsidP="001C4991">
            <w:pPr>
              <w:numPr>
                <w:ilvl w:val="0"/>
                <w:numId w:val="9"/>
              </w:numPr>
              <w:spacing w:before="0" w:after="0"/>
              <w:ind w:firstLine="951"/>
              <w:jc w:val="left"/>
              <w:rPr>
                <w:sz w:val="18"/>
                <w:szCs w:val="18"/>
              </w:rPr>
            </w:pPr>
            <w:r>
              <w:rPr>
                <w:sz w:val="18"/>
                <w:szCs w:val="18"/>
              </w:rPr>
              <w:t>do 15</w:t>
            </w:r>
            <w:r w:rsidR="00546696" w:rsidRPr="00BA1C1C">
              <w:rPr>
                <w:sz w:val="18"/>
                <w:szCs w:val="18"/>
              </w:rPr>
              <w:t>% vrátane</w:t>
            </w:r>
          </w:p>
          <w:p w:rsidR="00546696" w:rsidRPr="00BA1C1C" w:rsidRDefault="00253690" w:rsidP="001C4991">
            <w:pPr>
              <w:numPr>
                <w:ilvl w:val="0"/>
                <w:numId w:val="9"/>
              </w:numPr>
              <w:spacing w:before="0" w:after="0"/>
              <w:ind w:firstLine="951"/>
              <w:jc w:val="left"/>
              <w:rPr>
                <w:sz w:val="18"/>
                <w:szCs w:val="18"/>
              </w:rPr>
            </w:pPr>
            <w:r>
              <w:rPr>
                <w:sz w:val="18"/>
                <w:szCs w:val="18"/>
              </w:rPr>
              <w:t>nad 15</w:t>
            </w:r>
            <w:r w:rsidR="00546696" w:rsidRPr="00BA1C1C">
              <w:rPr>
                <w:sz w:val="18"/>
                <w:szCs w:val="18"/>
              </w:rPr>
              <w:t>%</w:t>
            </w:r>
          </w:p>
        </w:tc>
        <w:tc>
          <w:tcPr>
            <w:tcW w:w="357" w:type="pct"/>
            <w:vAlign w:val="center"/>
          </w:tcPr>
          <w:p w:rsidR="00546696" w:rsidRPr="00BA1C1C" w:rsidRDefault="00546696" w:rsidP="00253690">
            <w:pPr>
              <w:spacing w:before="0" w:after="0"/>
              <w:jc w:val="center"/>
              <w:rPr>
                <w:sz w:val="18"/>
                <w:szCs w:val="18"/>
              </w:rPr>
            </w:pPr>
          </w:p>
          <w:p w:rsidR="00546696" w:rsidRDefault="00546696" w:rsidP="00253690">
            <w:pPr>
              <w:spacing w:before="0" w:after="0"/>
              <w:jc w:val="center"/>
              <w:rPr>
                <w:sz w:val="18"/>
                <w:szCs w:val="18"/>
              </w:rPr>
            </w:pPr>
          </w:p>
          <w:p w:rsidR="00253690" w:rsidRPr="00BA1C1C" w:rsidRDefault="00253690" w:rsidP="00253690">
            <w:pPr>
              <w:spacing w:before="0" w:after="0"/>
              <w:jc w:val="center"/>
              <w:rPr>
                <w:sz w:val="18"/>
                <w:szCs w:val="18"/>
              </w:rPr>
            </w:pPr>
          </w:p>
          <w:p w:rsidR="00253690" w:rsidRDefault="00253690" w:rsidP="00253690">
            <w:pPr>
              <w:spacing w:before="0" w:after="0"/>
              <w:jc w:val="center"/>
              <w:rPr>
                <w:sz w:val="18"/>
                <w:szCs w:val="18"/>
              </w:rPr>
            </w:pPr>
          </w:p>
          <w:p w:rsidR="00546696" w:rsidRPr="00BA1C1C" w:rsidRDefault="00546696" w:rsidP="00253690">
            <w:pPr>
              <w:spacing w:before="0" w:after="0"/>
              <w:jc w:val="center"/>
              <w:rPr>
                <w:sz w:val="18"/>
                <w:szCs w:val="18"/>
              </w:rPr>
            </w:pPr>
            <w:r w:rsidRPr="00BA1C1C">
              <w:rPr>
                <w:sz w:val="18"/>
                <w:szCs w:val="18"/>
              </w:rPr>
              <w:t>1</w:t>
            </w:r>
            <w:r w:rsidR="005E52E0" w:rsidRPr="00BA1C1C">
              <w:rPr>
                <w:sz w:val="18"/>
                <w:szCs w:val="18"/>
              </w:rPr>
              <w:t>4</w:t>
            </w:r>
          </w:p>
          <w:p w:rsidR="00546696" w:rsidRPr="00BA1C1C" w:rsidRDefault="00546696" w:rsidP="00253690">
            <w:pPr>
              <w:spacing w:before="0" w:after="0"/>
              <w:jc w:val="center"/>
              <w:rPr>
                <w:sz w:val="18"/>
                <w:szCs w:val="18"/>
              </w:rPr>
            </w:pPr>
            <w:r w:rsidRPr="00BA1C1C">
              <w:rPr>
                <w:sz w:val="18"/>
                <w:szCs w:val="18"/>
              </w:rPr>
              <w:t>1</w:t>
            </w:r>
            <w:r w:rsidR="005E52E0" w:rsidRPr="00BA1C1C">
              <w:rPr>
                <w:sz w:val="18"/>
                <w:szCs w:val="18"/>
              </w:rPr>
              <w:t>6</w:t>
            </w:r>
          </w:p>
        </w:tc>
        <w:tc>
          <w:tcPr>
            <w:tcW w:w="1471" w:type="pct"/>
            <w:shd w:val="clear" w:color="auto" w:fill="92D050"/>
            <w:vAlign w:val="center"/>
          </w:tcPr>
          <w:p w:rsidR="00546696" w:rsidRPr="00253690" w:rsidRDefault="00546696" w:rsidP="00253690">
            <w:pPr>
              <w:jc w:val="left"/>
              <w:rPr>
                <w:sz w:val="16"/>
                <w:szCs w:val="16"/>
              </w:rPr>
            </w:pPr>
            <w:r w:rsidRPr="00253690">
              <w:rPr>
                <w:sz w:val="16"/>
                <w:szCs w:val="16"/>
              </w:rPr>
              <w:t>V prípade, ak sa projekt realizuje vo viacerých okresoch, body sa pridelia na základe nezamestnanosti vypočítanej aritmetickým priemerom z údajov nezamestnanosti všetkých okresov, kde sa projekt realizuje.</w:t>
            </w:r>
          </w:p>
        </w:tc>
      </w:tr>
      <w:tr w:rsidR="00253690" w:rsidRPr="00BA1C1C" w:rsidTr="00E23531">
        <w:trPr>
          <w:trHeight w:val="427"/>
        </w:trPr>
        <w:tc>
          <w:tcPr>
            <w:tcW w:w="350" w:type="pct"/>
            <w:vAlign w:val="center"/>
          </w:tcPr>
          <w:p w:rsidR="00253690" w:rsidRPr="00BA1C1C" w:rsidRDefault="00253690" w:rsidP="003F62ED">
            <w:pPr>
              <w:jc w:val="center"/>
              <w:rPr>
                <w:b/>
                <w:sz w:val="20"/>
              </w:rPr>
            </w:pPr>
            <w:r w:rsidRPr="00BA1C1C">
              <w:rPr>
                <w:b/>
                <w:sz w:val="20"/>
              </w:rPr>
              <w:t>2.</w:t>
            </w:r>
          </w:p>
        </w:tc>
        <w:tc>
          <w:tcPr>
            <w:tcW w:w="2822" w:type="pct"/>
            <w:vAlign w:val="center"/>
          </w:tcPr>
          <w:p w:rsidR="00253690" w:rsidRPr="00BA1C1C" w:rsidRDefault="00253690" w:rsidP="00253690">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Pr>
                <w:sz w:val="18"/>
                <w:szCs w:val="18"/>
              </w:rPr>
              <w:t>,</w:t>
            </w:r>
            <w:r w:rsidRPr="00BA1C1C">
              <w:rPr>
                <w:sz w:val="18"/>
                <w:szCs w:val="18"/>
              </w:rPr>
              <w:t xml:space="preserve">  a to najneskôr do 6 mesiacov od doby realizácie investície</w:t>
            </w:r>
          </w:p>
          <w:p w:rsidR="00253690" w:rsidRPr="00BA1C1C" w:rsidRDefault="00253690" w:rsidP="00253690">
            <w:pPr>
              <w:jc w:val="left"/>
              <w:rPr>
                <w:sz w:val="18"/>
                <w:szCs w:val="18"/>
              </w:rPr>
            </w:pPr>
          </w:p>
        </w:tc>
        <w:tc>
          <w:tcPr>
            <w:tcW w:w="357" w:type="pct"/>
            <w:vAlign w:val="center"/>
          </w:tcPr>
          <w:p w:rsidR="00253690" w:rsidRPr="00BA1C1C" w:rsidRDefault="00253690" w:rsidP="00253690">
            <w:pPr>
              <w:spacing w:before="0" w:after="0"/>
              <w:jc w:val="center"/>
              <w:rPr>
                <w:sz w:val="18"/>
                <w:szCs w:val="18"/>
              </w:rPr>
            </w:pPr>
            <w:r w:rsidRPr="00BA1C1C">
              <w:rPr>
                <w:sz w:val="18"/>
                <w:szCs w:val="18"/>
              </w:rPr>
              <w:t>3</w:t>
            </w:r>
          </w:p>
        </w:tc>
        <w:tc>
          <w:tcPr>
            <w:tcW w:w="1471" w:type="pct"/>
            <w:shd w:val="clear" w:color="auto" w:fill="92D050"/>
            <w:vAlign w:val="center"/>
          </w:tcPr>
          <w:p w:rsidR="00253690" w:rsidRPr="00253690" w:rsidRDefault="00253690" w:rsidP="00253690">
            <w:pPr>
              <w:jc w:val="left"/>
              <w:rPr>
                <w:sz w:val="16"/>
                <w:szCs w:val="16"/>
              </w:rPr>
            </w:pPr>
            <w:r w:rsidRPr="00253690">
              <w:rPr>
                <w:sz w:val="16"/>
                <w:szCs w:val="16"/>
              </w:rPr>
              <w:t xml:space="preserve"> Vykazujú sa miesta súvisiace so samotnou realizáciou projektu</w:t>
            </w:r>
            <w:r>
              <w:rPr>
                <w:sz w:val="16"/>
                <w:szCs w:val="16"/>
              </w:rPr>
              <w:t>,</w:t>
            </w:r>
            <w:r w:rsidRPr="00253690">
              <w:rPr>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w:t>
            </w:r>
            <w:r>
              <w:rPr>
                <w:sz w:val="16"/>
                <w:szCs w:val="16"/>
              </w:rPr>
              <w:t>ície (odo dňa predloženia ŽoP).</w:t>
            </w:r>
            <w:r w:rsidRPr="00253690">
              <w:rPr>
                <w:sz w:val="16"/>
                <w:szCs w:val="16"/>
              </w:rPr>
              <w:t xml:space="preserve"> </w:t>
            </w:r>
          </w:p>
        </w:tc>
      </w:tr>
      <w:tr w:rsidR="00546696" w:rsidRPr="00BA1C1C" w:rsidTr="00E23531">
        <w:trPr>
          <w:trHeight w:val="640"/>
        </w:trPr>
        <w:tc>
          <w:tcPr>
            <w:tcW w:w="350" w:type="pct"/>
            <w:vAlign w:val="center"/>
          </w:tcPr>
          <w:p w:rsidR="00546696" w:rsidRPr="00BA1C1C" w:rsidRDefault="005E52E0" w:rsidP="003F62ED">
            <w:pPr>
              <w:jc w:val="center"/>
              <w:rPr>
                <w:b/>
                <w:sz w:val="20"/>
              </w:rPr>
            </w:pPr>
            <w:r w:rsidRPr="00BA1C1C">
              <w:rPr>
                <w:b/>
                <w:sz w:val="20"/>
              </w:rPr>
              <w:t>3</w:t>
            </w:r>
            <w:r w:rsidR="00546696" w:rsidRPr="00BA1C1C">
              <w:rPr>
                <w:b/>
                <w:sz w:val="20"/>
              </w:rPr>
              <w:t>.</w:t>
            </w:r>
          </w:p>
        </w:tc>
        <w:tc>
          <w:tcPr>
            <w:tcW w:w="2822" w:type="pct"/>
            <w:tcBorders>
              <w:bottom w:val="nil"/>
            </w:tcBorders>
            <w:vAlign w:val="center"/>
          </w:tcPr>
          <w:p w:rsidR="00546696" w:rsidRPr="00BA1C1C" w:rsidRDefault="00546696" w:rsidP="00253690">
            <w:pPr>
              <w:spacing w:after="0"/>
              <w:jc w:val="left"/>
              <w:rPr>
                <w:sz w:val="18"/>
                <w:szCs w:val="18"/>
              </w:rPr>
            </w:pPr>
            <w:r w:rsidRPr="00BA1C1C">
              <w:rPr>
                <w:sz w:val="18"/>
                <w:szCs w:val="18"/>
              </w:rPr>
              <w:t>Deklarované oprávnené výdavky v rámci projektu n</w:t>
            </w:r>
            <w:r w:rsidR="00DD3D92" w:rsidRPr="00BA1C1C">
              <w:rPr>
                <w:sz w:val="18"/>
                <w:szCs w:val="18"/>
              </w:rPr>
              <w:t>e</w:t>
            </w:r>
            <w:r w:rsidRPr="00BA1C1C">
              <w:rPr>
                <w:sz w:val="18"/>
                <w:szCs w:val="18"/>
              </w:rPr>
              <w:t>presiahnu</w:t>
            </w:r>
          </w:p>
          <w:p w:rsidR="004936D5" w:rsidRPr="00BA1C1C" w:rsidRDefault="00546696" w:rsidP="005E22E0">
            <w:pPr>
              <w:pStyle w:val="Odsekzoznamu"/>
              <w:numPr>
                <w:ilvl w:val="0"/>
                <w:numId w:val="179"/>
              </w:numPr>
              <w:spacing w:after="0"/>
              <w:jc w:val="left"/>
              <w:rPr>
                <w:sz w:val="18"/>
                <w:szCs w:val="18"/>
              </w:rPr>
            </w:pPr>
            <w:r w:rsidRPr="00BA1C1C">
              <w:rPr>
                <w:sz w:val="18"/>
                <w:szCs w:val="18"/>
              </w:rPr>
              <w:t>100 tis. EUR</w:t>
            </w:r>
          </w:p>
          <w:p w:rsidR="00546696" w:rsidRPr="00BA1C1C" w:rsidRDefault="00253690" w:rsidP="005E22E0">
            <w:pPr>
              <w:pStyle w:val="Odsekzoznamu"/>
              <w:numPr>
                <w:ilvl w:val="0"/>
                <w:numId w:val="179"/>
              </w:numPr>
              <w:spacing w:after="0"/>
              <w:jc w:val="left"/>
              <w:rPr>
                <w:sz w:val="18"/>
                <w:szCs w:val="18"/>
              </w:rPr>
            </w:pPr>
            <w:r>
              <w:rPr>
                <w:sz w:val="18"/>
                <w:szCs w:val="18"/>
              </w:rPr>
              <w:t>150 tis. EUR.</w:t>
            </w:r>
          </w:p>
        </w:tc>
        <w:tc>
          <w:tcPr>
            <w:tcW w:w="357" w:type="pct"/>
            <w:tcBorders>
              <w:bottom w:val="nil"/>
            </w:tcBorders>
            <w:vAlign w:val="center"/>
          </w:tcPr>
          <w:p w:rsidR="00253690" w:rsidRDefault="00253690" w:rsidP="00253690">
            <w:pPr>
              <w:spacing w:before="0" w:after="0"/>
              <w:jc w:val="center"/>
              <w:rPr>
                <w:sz w:val="18"/>
                <w:szCs w:val="18"/>
              </w:rPr>
            </w:pPr>
          </w:p>
          <w:p w:rsidR="00253690" w:rsidRDefault="00253690" w:rsidP="00253690">
            <w:pPr>
              <w:spacing w:before="0" w:after="0"/>
              <w:jc w:val="center"/>
              <w:rPr>
                <w:sz w:val="18"/>
                <w:szCs w:val="18"/>
              </w:rPr>
            </w:pPr>
          </w:p>
          <w:p w:rsidR="00546696" w:rsidRPr="00BA1C1C" w:rsidRDefault="00546696" w:rsidP="00253690">
            <w:pPr>
              <w:spacing w:before="0" w:after="0"/>
              <w:jc w:val="center"/>
              <w:rPr>
                <w:sz w:val="18"/>
                <w:szCs w:val="18"/>
              </w:rPr>
            </w:pPr>
            <w:r w:rsidRPr="00BA1C1C">
              <w:rPr>
                <w:sz w:val="18"/>
                <w:szCs w:val="18"/>
              </w:rPr>
              <w:t>6</w:t>
            </w:r>
          </w:p>
          <w:p w:rsidR="00546696" w:rsidRPr="00BA1C1C" w:rsidRDefault="00546696" w:rsidP="00253690">
            <w:pPr>
              <w:spacing w:before="0" w:after="0"/>
              <w:jc w:val="center"/>
              <w:rPr>
                <w:sz w:val="18"/>
                <w:szCs w:val="18"/>
              </w:rPr>
            </w:pPr>
            <w:r w:rsidRPr="00BA1C1C">
              <w:rPr>
                <w:sz w:val="18"/>
                <w:szCs w:val="18"/>
              </w:rPr>
              <w:t>2</w:t>
            </w:r>
          </w:p>
        </w:tc>
        <w:tc>
          <w:tcPr>
            <w:tcW w:w="1471" w:type="pct"/>
            <w:shd w:val="clear" w:color="auto" w:fill="92D050"/>
            <w:vAlign w:val="center"/>
          </w:tcPr>
          <w:p w:rsidR="00546696" w:rsidRPr="00253690" w:rsidRDefault="00546696" w:rsidP="00253690">
            <w:pPr>
              <w:spacing w:after="0"/>
              <w:jc w:val="left"/>
              <w:rPr>
                <w:sz w:val="16"/>
                <w:szCs w:val="16"/>
              </w:rPr>
            </w:pPr>
            <w:r w:rsidRPr="00253690">
              <w:rPr>
                <w:sz w:val="16"/>
                <w:szCs w:val="16"/>
              </w:rPr>
              <w:t>Maximálny počet bodov je 6.</w:t>
            </w:r>
          </w:p>
        </w:tc>
      </w:tr>
      <w:tr w:rsidR="00546696" w:rsidRPr="00BA1C1C" w:rsidTr="00E23531">
        <w:trPr>
          <w:trHeight w:val="640"/>
        </w:trPr>
        <w:tc>
          <w:tcPr>
            <w:tcW w:w="350" w:type="pct"/>
            <w:vAlign w:val="center"/>
          </w:tcPr>
          <w:p w:rsidR="00546696" w:rsidRPr="00BA1C1C" w:rsidRDefault="005E52E0" w:rsidP="003F62ED">
            <w:pPr>
              <w:jc w:val="center"/>
              <w:rPr>
                <w:b/>
                <w:sz w:val="20"/>
              </w:rPr>
            </w:pPr>
            <w:r w:rsidRPr="00BA1C1C">
              <w:rPr>
                <w:b/>
                <w:sz w:val="20"/>
              </w:rPr>
              <w:t>4</w:t>
            </w:r>
            <w:r w:rsidR="00546696" w:rsidRPr="00BA1C1C">
              <w:rPr>
                <w:b/>
                <w:sz w:val="20"/>
              </w:rPr>
              <w:t>.</w:t>
            </w:r>
          </w:p>
        </w:tc>
        <w:tc>
          <w:tcPr>
            <w:tcW w:w="2822" w:type="pct"/>
            <w:tcBorders>
              <w:bottom w:val="nil"/>
            </w:tcBorders>
            <w:vAlign w:val="center"/>
          </w:tcPr>
          <w:p w:rsidR="00546696" w:rsidRPr="00BA1C1C" w:rsidRDefault="00546696" w:rsidP="003F62ED">
            <w:pPr>
              <w:spacing w:after="0"/>
              <w:rPr>
                <w:sz w:val="18"/>
                <w:szCs w:val="18"/>
              </w:rPr>
            </w:pPr>
            <w:r w:rsidRPr="00BA1C1C">
              <w:rPr>
                <w:sz w:val="18"/>
                <w:szCs w:val="18"/>
              </w:rPr>
              <w:t>Žiadateľ sa zaviaže, že súhlasí s nižšou intenzitou pomoci ako maximálna intenzita pomoci deklarovaná vo výzve nasledovne:</w:t>
            </w:r>
          </w:p>
          <w:p w:rsidR="004936D5" w:rsidRPr="00BA1C1C" w:rsidRDefault="00546696" w:rsidP="005E22E0">
            <w:pPr>
              <w:pStyle w:val="Odsekzoznamu"/>
              <w:numPr>
                <w:ilvl w:val="0"/>
                <w:numId w:val="180"/>
              </w:numPr>
              <w:spacing w:after="0"/>
              <w:jc w:val="left"/>
              <w:rPr>
                <w:sz w:val="18"/>
                <w:szCs w:val="18"/>
              </w:rPr>
            </w:pPr>
            <w:r w:rsidRPr="00BA1C1C">
              <w:rPr>
                <w:sz w:val="18"/>
                <w:szCs w:val="18"/>
              </w:rPr>
              <w:t xml:space="preserve">zachovanie  pôvodnej maximálnej </w:t>
            </w:r>
            <w:r w:rsidR="004936D5" w:rsidRPr="00BA1C1C">
              <w:rPr>
                <w:sz w:val="18"/>
                <w:szCs w:val="18"/>
              </w:rPr>
              <w:t>inten</w:t>
            </w:r>
            <w:r w:rsidR="00DD3D92" w:rsidRPr="00BA1C1C">
              <w:rPr>
                <w:sz w:val="18"/>
                <w:szCs w:val="18"/>
              </w:rPr>
              <w:t>z</w:t>
            </w:r>
            <w:r w:rsidR="004936D5" w:rsidRPr="00BA1C1C">
              <w:rPr>
                <w:sz w:val="18"/>
                <w:szCs w:val="18"/>
              </w:rPr>
              <w:t>ity</w:t>
            </w:r>
          </w:p>
          <w:p w:rsidR="00546696" w:rsidRPr="00BA1C1C" w:rsidRDefault="00546696" w:rsidP="005E22E0">
            <w:pPr>
              <w:pStyle w:val="Odsekzoznamu"/>
              <w:numPr>
                <w:ilvl w:val="0"/>
                <w:numId w:val="180"/>
              </w:numPr>
              <w:spacing w:after="0"/>
              <w:jc w:val="left"/>
              <w:rPr>
                <w:sz w:val="18"/>
                <w:szCs w:val="18"/>
              </w:rPr>
            </w:pPr>
            <w:r w:rsidRPr="00BA1C1C">
              <w:rPr>
                <w:sz w:val="18"/>
                <w:szCs w:val="18"/>
              </w:rPr>
              <w:t>intenzita pomoci nižšia  o 5%</w:t>
            </w:r>
          </w:p>
          <w:p w:rsidR="00546696" w:rsidRPr="00BA1C1C" w:rsidRDefault="00546696" w:rsidP="005E22E0">
            <w:pPr>
              <w:numPr>
                <w:ilvl w:val="0"/>
                <w:numId w:val="178"/>
              </w:numPr>
              <w:spacing w:before="0" w:after="0"/>
              <w:ind w:left="714" w:hanging="357"/>
              <w:jc w:val="left"/>
              <w:rPr>
                <w:sz w:val="18"/>
                <w:szCs w:val="18"/>
              </w:rPr>
            </w:pPr>
            <w:r w:rsidRPr="00BA1C1C">
              <w:rPr>
                <w:sz w:val="18"/>
                <w:szCs w:val="18"/>
              </w:rPr>
              <w:t>intenzita pomoci nižšia  o 1</w:t>
            </w:r>
            <w:r w:rsidR="00890CC5">
              <w:rPr>
                <w:sz w:val="18"/>
                <w:szCs w:val="18"/>
              </w:rPr>
              <w:t>0%</w:t>
            </w:r>
            <w:r w:rsidR="00253690">
              <w:rPr>
                <w:sz w:val="18"/>
                <w:szCs w:val="18"/>
              </w:rPr>
              <w:t>.</w:t>
            </w:r>
          </w:p>
          <w:p w:rsidR="00546696" w:rsidRPr="00BA1C1C" w:rsidRDefault="00546696" w:rsidP="003F62ED">
            <w:pPr>
              <w:pStyle w:val="Odsekzoznamu"/>
              <w:spacing w:after="0"/>
              <w:ind w:left="0"/>
              <w:rPr>
                <w:sz w:val="18"/>
                <w:szCs w:val="18"/>
              </w:rPr>
            </w:pPr>
          </w:p>
        </w:tc>
        <w:tc>
          <w:tcPr>
            <w:tcW w:w="357" w:type="pct"/>
            <w:tcBorders>
              <w:bottom w:val="nil"/>
            </w:tcBorders>
            <w:vAlign w:val="center"/>
          </w:tcPr>
          <w:p w:rsidR="00546696" w:rsidRPr="00BA1C1C" w:rsidRDefault="00546696" w:rsidP="00253690">
            <w:pPr>
              <w:spacing w:before="0" w:after="0"/>
              <w:jc w:val="center"/>
              <w:rPr>
                <w:sz w:val="18"/>
                <w:szCs w:val="18"/>
              </w:rPr>
            </w:pPr>
          </w:p>
          <w:p w:rsidR="00546696" w:rsidRDefault="00546696" w:rsidP="00253690">
            <w:pPr>
              <w:spacing w:before="0" w:after="0"/>
              <w:jc w:val="center"/>
              <w:rPr>
                <w:sz w:val="18"/>
                <w:szCs w:val="18"/>
              </w:rPr>
            </w:pPr>
          </w:p>
          <w:p w:rsidR="00253690" w:rsidRDefault="00253690" w:rsidP="00253690">
            <w:pPr>
              <w:spacing w:before="0" w:after="0"/>
              <w:jc w:val="center"/>
              <w:rPr>
                <w:sz w:val="18"/>
                <w:szCs w:val="18"/>
              </w:rPr>
            </w:pPr>
          </w:p>
          <w:p w:rsidR="00253690" w:rsidRPr="00BA1C1C" w:rsidRDefault="00253690" w:rsidP="00253690">
            <w:pPr>
              <w:spacing w:before="0" w:after="0"/>
              <w:jc w:val="center"/>
              <w:rPr>
                <w:sz w:val="18"/>
                <w:szCs w:val="18"/>
              </w:rPr>
            </w:pPr>
          </w:p>
          <w:p w:rsidR="00546696" w:rsidRPr="00BA1C1C" w:rsidRDefault="00546696" w:rsidP="00253690">
            <w:pPr>
              <w:spacing w:before="0" w:after="0"/>
              <w:jc w:val="center"/>
              <w:rPr>
                <w:sz w:val="18"/>
                <w:szCs w:val="18"/>
              </w:rPr>
            </w:pPr>
            <w:r w:rsidRPr="00BA1C1C">
              <w:rPr>
                <w:sz w:val="18"/>
                <w:szCs w:val="18"/>
              </w:rPr>
              <w:t>2</w:t>
            </w:r>
          </w:p>
          <w:p w:rsidR="00546696" w:rsidRPr="00BA1C1C" w:rsidRDefault="00546696" w:rsidP="00253690">
            <w:pPr>
              <w:spacing w:before="0" w:after="0"/>
              <w:jc w:val="center"/>
              <w:rPr>
                <w:sz w:val="18"/>
                <w:szCs w:val="18"/>
              </w:rPr>
            </w:pPr>
            <w:r w:rsidRPr="00BA1C1C">
              <w:rPr>
                <w:sz w:val="18"/>
                <w:szCs w:val="18"/>
              </w:rPr>
              <w:t>4</w:t>
            </w:r>
          </w:p>
          <w:p w:rsidR="00546696" w:rsidRPr="00BA1C1C" w:rsidRDefault="00546696" w:rsidP="00253690">
            <w:pPr>
              <w:spacing w:before="0" w:after="0"/>
              <w:jc w:val="center"/>
              <w:rPr>
                <w:sz w:val="18"/>
                <w:szCs w:val="18"/>
              </w:rPr>
            </w:pPr>
            <w:r w:rsidRPr="00BA1C1C">
              <w:rPr>
                <w:sz w:val="18"/>
                <w:szCs w:val="18"/>
              </w:rPr>
              <w:t>6</w:t>
            </w:r>
          </w:p>
          <w:p w:rsidR="00546696" w:rsidRPr="00BA1C1C" w:rsidRDefault="00546696" w:rsidP="00253690">
            <w:pPr>
              <w:spacing w:before="0" w:after="0"/>
              <w:jc w:val="center"/>
              <w:rPr>
                <w:sz w:val="18"/>
                <w:szCs w:val="18"/>
              </w:rPr>
            </w:pPr>
          </w:p>
        </w:tc>
        <w:tc>
          <w:tcPr>
            <w:tcW w:w="1471" w:type="pct"/>
            <w:shd w:val="clear" w:color="auto" w:fill="92D050"/>
            <w:vAlign w:val="center"/>
          </w:tcPr>
          <w:p w:rsidR="00546696" w:rsidRPr="00253690" w:rsidRDefault="00546696" w:rsidP="00253690">
            <w:pPr>
              <w:jc w:val="left"/>
              <w:rPr>
                <w:sz w:val="16"/>
                <w:szCs w:val="16"/>
              </w:rPr>
            </w:pPr>
            <w:r w:rsidRPr="00253690">
              <w:rPr>
                <w:sz w:val="16"/>
                <w:szCs w:val="16"/>
              </w:rPr>
              <w:t>Žiadateľ v žiadosti deklaruje súhlas so znížením intenzity pomoc</w:t>
            </w:r>
            <w:r w:rsidR="006B4B01">
              <w:rPr>
                <w:sz w:val="16"/>
                <w:szCs w:val="16"/>
              </w:rPr>
              <w:t>i,</w:t>
            </w:r>
            <w:r w:rsidRPr="00253690">
              <w:rPr>
                <w:sz w:val="16"/>
                <w:szCs w:val="16"/>
              </w:rPr>
              <w:t xml:space="preserve"> ak má o to záujem a na základe toho si prizná body. Presný spôsob výpočtu a uplatnenia zníženia intenzity pomoci prostredníctvom zníženia výšky podpory bude určený vo výzve</w:t>
            </w:r>
            <w:r w:rsidR="00253690">
              <w:rPr>
                <w:sz w:val="16"/>
                <w:szCs w:val="16"/>
              </w:rPr>
              <w:t>.</w:t>
            </w:r>
          </w:p>
          <w:p w:rsidR="00546696" w:rsidRPr="00253690" w:rsidRDefault="00546696" w:rsidP="00253690">
            <w:pPr>
              <w:spacing w:after="0"/>
              <w:jc w:val="left"/>
              <w:rPr>
                <w:sz w:val="16"/>
                <w:szCs w:val="16"/>
              </w:rPr>
            </w:pPr>
            <w:r w:rsidRPr="00253690">
              <w:rPr>
                <w:sz w:val="16"/>
                <w:szCs w:val="16"/>
              </w:rPr>
              <w:t>Maximálny počet bodov je 6.</w:t>
            </w:r>
          </w:p>
        </w:tc>
      </w:tr>
      <w:tr w:rsidR="00253690" w:rsidRPr="00BA1C1C" w:rsidTr="00E23531">
        <w:trPr>
          <w:trHeight w:val="640"/>
        </w:trPr>
        <w:tc>
          <w:tcPr>
            <w:tcW w:w="350" w:type="pct"/>
            <w:vAlign w:val="center"/>
          </w:tcPr>
          <w:p w:rsidR="00253690" w:rsidRPr="00BA1C1C" w:rsidRDefault="00253690" w:rsidP="003F62ED">
            <w:pPr>
              <w:jc w:val="center"/>
              <w:rPr>
                <w:b/>
                <w:sz w:val="20"/>
              </w:rPr>
            </w:pPr>
            <w:r w:rsidRPr="00BA1C1C">
              <w:rPr>
                <w:b/>
                <w:sz w:val="20"/>
              </w:rPr>
              <w:t>5.</w:t>
            </w:r>
          </w:p>
        </w:tc>
        <w:tc>
          <w:tcPr>
            <w:tcW w:w="2822" w:type="pct"/>
            <w:tcBorders>
              <w:bottom w:val="nil"/>
            </w:tcBorders>
            <w:vAlign w:val="center"/>
          </w:tcPr>
          <w:p w:rsidR="00253690" w:rsidRPr="00BA1C1C" w:rsidRDefault="00253690" w:rsidP="00253690">
            <w:pPr>
              <w:spacing w:after="0"/>
              <w:jc w:val="left"/>
              <w:rPr>
                <w:sz w:val="18"/>
                <w:szCs w:val="18"/>
              </w:rPr>
            </w:pPr>
            <w:r w:rsidRPr="00BA1C1C">
              <w:rPr>
                <w:sz w:val="18"/>
                <w:szCs w:val="18"/>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w:t>
            </w:r>
            <w:r>
              <w:rPr>
                <w:sz w:val="18"/>
                <w:szCs w:val="18"/>
              </w:rPr>
              <w:t>úlade s trendmi zdravej výživy).</w:t>
            </w:r>
          </w:p>
        </w:tc>
        <w:tc>
          <w:tcPr>
            <w:tcW w:w="357" w:type="pct"/>
            <w:tcBorders>
              <w:bottom w:val="nil"/>
            </w:tcBorders>
            <w:vAlign w:val="center"/>
          </w:tcPr>
          <w:p w:rsidR="00253690" w:rsidRPr="00BA1C1C" w:rsidRDefault="00253690" w:rsidP="00253690">
            <w:pPr>
              <w:spacing w:before="0" w:after="0"/>
              <w:jc w:val="center"/>
              <w:rPr>
                <w:sz w:val="18"/>
                <w:szCs w:val="18"/>
              </w:rPr>
            </w:pPr>
            <w:r w:rsidRPr="00BA1C1C">
              <w:rPr>
                <w:sz w:val="18"/>
                <w:szCs w:val="18"/>
              </w:rPr>
              <w:t>12</w:t>
            </w:r>
          </w:p>
        </w:tc>
        <w:tc>
          <w:tcPr>
            <w:tcW w:w="1471" w:type="pct"/>
            <w:shd w:val="clear" w:color="auto" w:fill="92D050"/>
            <w:vAlign w:val="center"/>
          </w:tcPr>
          <w:p w:rsidR="00253690" w:rsidRPr="00253690" w:rsidRDefault="00253690" w:rsidP="003D70A1">
            <w:pPr>
              <w:spacing w:before="0" w:after="0"/>
              <w:jc w:val="center"/>
              <w:rPr>
                <w:sz w:val="16"/>
                <w:szCs w:val="16"/>
              </w:rPr>
            </w:pPr>
            <w:r w:rsidRPr="00253690">
              <w:rPr>
                <w:sz w:val="16"/>
                <w:szCs w:val="16"/>
              </w:rPr>
              <w:t>Maximálny počet bodov je 12</w:t>
            </w:r>
            <w:r>
              <w:rPr>
                <w:sz w:val="16"/>
                <w:szCs w:val="16"/>
              </w:rPr>
              <w:t>.</w:t>
            </w:r>
          </w:p>
          <w:p w:rsidR="00253690" w:rsidRPr="00253690" w:rsidRDefault="00253690" w:rsidP="00A530A7">
            <w:pPr>
              <w:spacing w:before="0" w:after="0"/>
              <w:jc w:val="center"/>
              <w:rPr>
                <w:sz w:val="16"/>
                <w:szCs w:val="16"/>
              </w:rPr>
            </w:pPr>
          </w:p>
        </w:tc>
      </w:tr>
      <w:tr w:rsidR="00546696" w:rsidRPr="00BA1C1C" w:rsidTr="00E23531">
        <w:trPr>
          <w:trHeight w:val="1060"/>
        </w:trPr>
        <w:tc>
          <w:tcPr>
            <w:tcW w:w="350" w:type="pct"/>
            <w:vAlign w:val="center"/>
          </w:tcPr>
          <w:p w:rsidR="00546696" w:rsidRPr="00BA1C1C" w:rsidRDefault="005E52E0" w:rsidP="003F62ED">
            <w:pPr>
              <w:jc w:val="center"/>
              <w:rPr>
                <w:b/>
                <w:sz w:val="20"/>
              </w:rPr>
            </w:pPr>
            <w:r w:rsidRPr="00BA1C1C">
              <w:rPr>
                <w:b/>
                <w:sz w:val="20"/>
              </w:rPr>
              <w:lastRenderedPageBreak/>
              <w:t>6</w:t>
            </w:r>
            <w:r w:rsidR="00546696" w:rsidRPr="00BA1C1C">
              <w:rPr>
                <w:b/>
                <w:sz w:val="20"/>
              </w:rPr>
              <w:t>.</w:t>
            </w:r>
          </w:p>
        </w:tc>
        <w:tc>
          <w:tcPr>
            <w:tcW w:w="2822" w:type="pct"/>
            <w:tcBorders>
              <w:bottom w:val="nil"/>
            </w:tcBorders>
            <w:vAlign w:val="center"/>
          </w:tcPr>
          <w:p w:rsidR="004936D5" w:rsidRPr="00BA1C1C" w:rsidRDefault="00546696" w:rsidP="00253690">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4936D5" w:rsidRPr="00BA1C1C" w:rsidRDefault="00546696" w:rsidP="005E22E0">
            <w:pPr>
              <w:pStyle w:val="Odsekzoznamu"/>
              <w:numPr>
                <w:ilvl w:val="0"/>
                <w:numId w:val="181"/>
              </w:numPr>
              <w:ind w:left="714" w:hanging="357"/>
              <w:contextualSpacing w:val="0"/>
              <w:jc w:val="left"/>
              <w:rPr>
                <w:bCs/>
                <w:color w:val="000000"/>
                <w:sz w:val="18"/>
                <w:szCs w:val="18"/>
              </w:rPr>
            </w:pPr>
            <w:r w:rsidRPr="00BA1C1C">
              <w:rPr>
                <w:sz w:val="18"/>
                <w:szCs w:val="18"/>
              </w:rPr>
              <w:t>výdavky na uvedené aktivity dosiahnu aspoň  6</w:t>
            </w:r>
            <w:r w:rsidR="00890CC5">
              <w:rPr>
                <w:sz w:val="18"/>
                <w:szCs w:val="18"/>
              </w:rPr>
              <w:t>0%</w:t>
            </w:r>
            <w:r w:rsidRPr="00BA1C1C">
              <w:rPr>
                <w:sz w:val="18"/>
                <w:szCs w:val="18"/>
              </w:rPr>
              <w:t xml:space="preserve"> oprávnených výdavkov vrátane</w:t>
            </w:r>
          </w:p>
          <w:p w:rsidR="00546696" w:rsidRPr="00BA1C1C" w:rsidRDefault="00546696" w:rsidP="005E22E0">
            <w:pPr>
              <w:pStyle w:val="Odsekzoznamu"/>
              <w:numPr>
                <w:ilvl w:val="0"/>
                <w:numId w:val="181"/>
              </w:numPr>
              <w:jc w:val="left"/>
              <w:rPr>
                <w:bCs/>
                <w:color w:val="000000"/>
                <w:sz w:val="18"/>
                <w:szCs w:val="18"/>
              </w:rPr>
            </w:pPr>
            <w:r w:rsidRPr="00BA1C1C">
              <w:rPr>
                <w:sz w:val="18"/>
                <w:szCs w:val="18"/>
              </w:rPr>
              <w:t>výdavky na uvedené aktivity dosiahnu aspoň  4</w:t>
            </w:r>
            <w:r w:rsidR="00890CC5">
              <w:rPr>
                <w:sz w:val="18"/>
                <w:szCs w:val="18"/>
              </w:rPr>
              <w:t>0%</w:t>
            </w:r>
            <w:r w:rsidRPr="00BA1C1C">
              <w:rPr>
                <w:sz w:val="18"/>
                <w:szCs w:val="18"/>
              </w:rPr>
              <w:t xml:space="preserve"> oprávnených výdavkov vrátane</w:t>
            </w:r>
          </w:p>
          <w:p w:rsidR="00546696" w:rsidRPr="00BA1C1C" w:rsidRDefault="00546696" w:rsidP="005E22E0">
            <w:pPr>
              <w:numPr>
                <w:ilvl w:val="0"/>
                <w:numId w:val="180"/>
              </w:numPr>
              <w:jc w:val="left"/>
              <w:rPr>
                <w:sz w:val="20"/>
              </w:rPr>
            </w:pPr>
            <w:r w:rsidRPr="00BA1C1C">
              <w:rPr>
                <w:sz w:val="18"/>
                <w:szCs w:val="18"/>
              </w:rPr>
              <w:t>výdavky na uvedené aktivity dosiahnu aspoň  2</w:t>
            </w:r>
            <w:r w:rsidR="00890CC5">
              <w:rPr>
                <w:sz w:val="18"/>
                <w:szCs w:val="18"/>
              </w:rPr>
              <w:t>0%</w:t>
            </w:r>
            <w:r w:rsidRPr="00BA1C1C">
              <w:rPr>
                <w:sz w:val="18"/>
                <w:szCs w:val="18"/>
              </w:rPr>
              <w:t xml:space="preserve"> oprávnených výdavkov  vrátane</w:t>
            </w:r>
          </w:p>
          <w:p w:rsidR="00546696" w:rsidRPr="00BA1C1C" w:rsidRDefault="00546696" w:rsidP="005E22E0">
            <w:pPr>
              <w:numPr>
                <w:ilvl w:val="0"/>
                <w:numId w:val="180"/>
              </w:numPr>
              <w:jc w:val="left"/>
              <w:rPr>
                <w:sz w:val="20"/>
              </w:rPr>
            </w:pPr>
            <w:r w:rsidRPr="00BA1C1C">
              <w:rPr>
                <w:sz w:val="18"/>
                <w:szCs w:val="18"/>
              </w:rPr>
              <w:t>výdavky na uvedené aktivity nedosiahnu  2</w:t>
            </w:r>
            <w:r w:rsidR="00890CC5">
              <w:rPr>
                <w:sz w:val="18"/>
                <w:szCs w:val="18"/>
              </w:rPr>
              <w:t>0%</w:t>
            </w:r>
            <w:r w:rsidR="00253690">
              <w:rPr>
                <w:sz w:val="18"/>
                <w:szCs w:val="18"/>
              </w:rPr>
              <w:t xml:space="preserve"> oprávnených výdavkov.</w:t>
            </w:r>
          </w:p>
        </w:tc>
        <w:tc>
          <w:tcPr>
            <w:tcW w:w="357" w:type="pct"/>
            <w:tcBorders>
              <w:bottom w:val="nil"/>
            </w:tcBorders>
            <w:vAlign w:val="center"/>
          </w:tcPr>
          <w:p w:rsidR="00546696" w:rsidRDefault="00546696" w:rsidP="00253690">
            <w:pPr>
              <w:spacing w:before="0" w:after="0"/>
              <w:jc w:val="center"/>
              <w:rPr>
                <w:sz w:val="18"/>
                <w:szCs w:val="18"/>
              </w:rPr>
            </w:pPr>
          </w:p>
          <w:p w:rsidR="00253690" w:rsidRPr="00BA1C1C" w:rsidRDefault="00253690" w:rsidP="00253690">
            <w:pPr>
              <w:spacing w:before="0" w:after="0"/>
              <w:jc w:val="center"/>
              <w:rPr>
                <w:sz w:val="18"/>
                <w:szCs w:val="18"/>
              </w:rPr>
            </w:pPr>
          </w:p>
          <w:p w:rsidR="00253690" w:rsidRDefault="00253690" w:rsidP="00253690">
            <w:pPr>
              <w:spacing w:before="0" w:after="0"/>
              <w:jc w:val="center"/>
              <w:rPr>
                <w:sz w:val="18"/>
                <w:szCs w:val="18"/>
              </w:rPr>
            </w:pPr>
          </w:p>
          <w:p w:rsidR="00253690" w:rsidRDefault="00253690" w:rsidP="00253690">
            <w:pPr>
              <w:spacing w:before="0" w:after="0"/>
              <w:jc w:val="center"/>
              <w:rPr>
                <w:sz w:val="18"/>
                <w:szCs w:val="18"/>
              </w:rPr>
            </w:pPr>
          </w:p>
          <w:p w:rsidR="00546696" w:rsidRPr="00BA1C1C" w:rsidRDefault="00546696" w:rsidP="00253690">
            <w:pPr>
              <w:spacing w:before="0" w:after="0"/>
              <w:jc w:val="center"/>
              <w:rPr>
                <w:sz w:val="18"/>
                <w:szCs w:val="18"/>
              </w:rPr>
            </w:pPr>
            <w:r w:rsidRPr="00BA1C1C">
              <w:rPr>
                <w:sz w:val="18"/>
                <w:szCs w:val="18"/>
              </w:rPr>
              <w:t>32</w:t>
            </w:r>
          </w:p>
          <w:p w:rsidR="00546696" w:rsidRDefault="00546696" w:rsidP="00253690">
            <w:pPr>
              <w:spacing w:before="0" w:after="0"/>
              <w:jc w:val="center"/>
              <w:rPr>
                <w:sz w:val="18"/>
                <w:szCs w:val="18"/>
              </w:rPr>
            </w:pPr>
          </w:p>
          <w:p w:rsidR="00253690" w:rsidRPr="00BA1C1C" w:rsidRDefault="00253690" w:rsidP="00253690">
            <w:pPr>
              <w:spacing w:before="0" w:after="0"/>
              <w:jc w:val="center"/>
              <w:rPr>
                <w:sz w:val="18"/>
                <w:szCs w:val="18"/>
              </w:rPr>
            </w:pPr>
          </w:p>
          <w:p w:rsidR="00546696" w:rsidRPr="00BA1C1C" w:rsidRDefault="00546696" w:rsidP="00253690">
            <w:pPr>
              <w:spacing w:before="0" w:after="0"/>
              <w:jc w:val="center"/>
              <w:rPr>
                <w:sz w:val="18"/>
                <w:szCs w:val="18"/>
              </w:rPr>
            </w:pPr>
            <w:r w:rsidRPr="00BA1C1C">
              <w:rPr>
                <w:sz w:val="18"/>
                <w:szCs w:val="18"/>
              </w:rPr>
              <w:t>28</w:t>
            </w:r>
          </w:p>
          <w:p w:rsidR="00546696" w:rsidRDefault="00546696" w:rsidP="00253690">
            <w:pPr>
              <w:spacing w:before="0" w:after="0"/>
              <w:jc w:val="center"/>
              <w:rPr>
                <w:sz w:val="18"/>
                <w:szCs w:val="18"/>
              </w:rPr>
            </w:pPr>
          </w:p>
          <w:p w:rsidR="00253690" w:rsidRPr="00BA1C1C" w:rsidRDefault="00253690" w:rsidP="00253690">
            <w:pPr>
              <w:spacing w:before="0" w:after="0"/>
              <w:jc w:val="center"/>
              <w:rPr>
                <w:sz w:val="18"/>
                <w:szCs w:val="18"/>
              </w:rPr>
            </w:pPr>
          </w:p>
          <w:p w:rsidR="00546696" w:rsidRPr="00BA1C1C" w:rsidRDefault="00546696" w:rsidP="00253690">
            <w:pPr>
              <w:spacing w:before="0" w:after="0"/>
              <w:jc w:val="center"/>
              <w:rPr>
                <w:sz w:val="18"/>
                <w:szCs w:val="18"/>
              </w:rPr>
            </w:pPr>
            <w:r w:rsidRPr="00BA1C1C">
              <w:rPr>
                <w:sz w:val="18"/>
                <w:szCs w:val="18"/>
              </w:rPr>
              <w:t>22</w:t>
            </w:r>
          </w:p>
          <w:p w:rsidR="00546696" w:rsidRPr="00BA1C1C" w:rsidRDefault="00546696" w:rsidP="00253690">
            <w:pPr>
              <w:spacing w:before="0" w:after="0"/>
              <w:jc w:val="center"/>
              <w:rPr>
                <w:sz w:val="18"/>
                <w:szCs w:val="18"/>
              </w:rPr>
            </w:pPr>
          </w:p>
          <w:p w:rsidR="00546696" w:rsidRPr="00BA1C1C" w:rsidRDefault="00546696" w:rsidP="00253690">
            <w:pPr>
              <w:spacing w:before="0" w:after="0"/>
              <w:jc w:val="center"/>
              <w:rPr>
                <w:sz w:val="18"/>
                <w:szCs w:val="18"/>
              </w:rPr>
            </w:pPr>
            <w:r w:rsidRPr="00BA1C1C">
              <w:rPr>
                <w:sz w:val="18"/>
                <w:szCs w:val="18"/>
              </w:rPr>
              <w:t>10</w:t>
            </w:r>
          </w:p>
        </w:tc>
        <w:tc>
          <w:tcPr>
            <w:tcW w:w="1471" w:type="pct"/>
            <w:shd w:val="clear" w:color="auto" w:fill="92D050"/>
            <w:vAlign w:val="center"/>
          </w:tcPr>
          <w:p w:rsidR="00546696" w:rsidRPr="00253690" w:rsidRDefault="00546696" w:rsidP="003F62ED">
            <w:pPr>
              <w:pStyle w:val="Textpoznmkypodiarou"/>
              <w:spacing w:before="120"/>
              <w:rPr>
                <w:sz w:val="16"/>
                <w:szCs w:val="16"/>
              </w:rPr>
            </w:pPr>
            <w:r w:rsidRPr="00253690">
              <w:rPr>
                <w:sz w:val="16"/>
                <w:szCs w:val="16"/>
              </w:rPr>
              <w:t>M</w:t>
            </w:r>
            <w:r w:rsidR="00253690">
              <w:rPr>
                <w:sz w:val="16"/>
                <w:szCs w:val="16"/>
              </w:rPr>
              <w:t>aximálny počet bodov je 32.</w:t>
            </w:r>
          </w:p>
        </w:tc>
      </w:tr>
      <w:tr w:rsidR="00546696" w:rsidRPr="00BA1C1C" w:rsidTr="00E23531">
        <w:trPr>
          <w:trHeight w:val="623"/>
        </w:trPr>
        <w:tc>
          <w:tcPr>
            <w:tcW w:w="350" w:type="pct"/>
            <w:tcBorders>
              <w:bottom w:val="double" w:sz="4" w:space="0" w:color="auto"/>
            </w:tcBorders>
            <w:vAlign w:val="center"/>
          </w:tcPr>
          <w:p w:rsidR="00546696" w:rsidRPr="00BA1C1C" w:rsidRDefault="005E52E0" w:rsidP="003F62ED">
            <w:pPr>
              <w:jc w:val="center"/>
              <w:rPr>
                <w:b/>
                <w:sz w:val="20"/>
              </w:rPr>
            </w:pPr>
            <w:r w:rsidRPr="00BA1C1C">
              <w:rPr>
                <w:b/>
                <w:sz w:val="20"/>
              </w:rPr>
              <w:t>7</w:t>
            </w:r>
            <w:r w:rsidR="00546696" w:rsidRPr="00BA1C1C">
              <w:rPr>
                <w:b/>
                <w:sz w:val="20"/>
              </w:rPr>
              <w:t>.</w:t>
            </w:r>
          </w:p>
        </w:tc>
        <w:tc>
          <w:tcPr>
            <w:tcW w:w="2822" w:type="pct"/>
            <w:tcBorders>
              <w:bottom w:val="double" w:sz="4" w:space="0" w:color="auto"/>
            </w:tcBorders>
            <w:vAlign w:val="center"/>
          </w:tcPr>
          <w:p w:rsidR="00546696" w:rsidRPr="00BA1C1C" w:rsidRDefault="00546696" w:rsidP="00253690">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00E23531">
              <w:rPr>
                <w:sz w:val="18"/>
                <w:szCs w:val="18"/>
              </w:rPr>
              <w:t xml:space="preserve">  v trvaní minimálne 2 týždne.</w:t>
            </w:r>
          </w:p>
        </w:tc>
        <w:tc>
          <w:tcPr>
            <w:tcW w:w="357" w:type="pct"/>
            <w:tcBorders>
              <w:bottom w:val="double" w:sz="4" w:space="0" w:color="auto"/>
            </w:tcBorders>
            <w:vAlign w:val="center"/>
          </w:tcPr>
          <w:p w:rsidR="00546696" w:rsidRPr="00BA1C1C" w:rsidRDefault="00546696" w:rsidP="00253690">
            <w:pPr>
              <w:spacing w:before="0" w:after="0"/>
              <w:jc w:val="center"/>
              <w:rPr>
                <w:sz w:val="18"/>
                <w:szCs w:val="18"/>
              </w:rPr>
            </w:pPr>
            <w:r w:rsidRPr="00BA1C1C">
              <w:rPr>
                <w:sz w:val="18"/>
                <w:szCs w:val="18"/>
              </w:rPr>
              <w:t>5</w:t>
            </w:r>
          </w:p>
        </w:tc>
        <w:tc>
          <w:tcPr>
            <w:tcW w:w="1471" w:type="pct"/>
            <w:tcBorders>
              <w:bottom w:val="double" w:sz="4" w:space="0" w:color="auto"/>
            </w:tcBorders>
            <w:shd w:val="clear" w:color="auto" w:fill="92D050"/>
            <w:vAlign w:val="center"/>
          </w:tcPr>
          <w:p w:rsidR="00546696" w:rsidRPr="00253690" w:rsidRDefault="00546696" w:rsidP="00253690">
            <w:pPr>
              <w:jc w:val="left"/>
              <w:rPr>
                <w:sz w:val="16"/>
                <w:szCs w:val="16"/>
              </w:rPr>
            </w:pPr>
            <w:r w:rsidRPr="00253690">
              <w:rPr>
                <w:sz w:val="16"/>
                <w:szCs w:val="16"/>
              </w:rPr>
              <w:t>Spôsob uplatňovania bude uvedený v usmernení MPRV SR  resp. v zmluve o NFP.</w:t>
            </w:r>
          </w:p>
        </w:tc>
      </w:tr>
      <w:tr w:rsidR="00546696" w:rsidRPr="00BA1C1C" w:rsidTr="00E23531">
        <w:trPr>
          <w:trHeight w:val="1026"/>
        </w:trPr>
        <w:tc>
          <w:tcPr>
            <w:tcW w:w="350" w:type="pct"/>
            <w:tcBorders>
              <w:top w:val="double" w:sz="4" w:space="0" w:color="auto"/>
              <w:bottom w:val="double" w:sz="4" w:space="0" w:color="auto"/>
            </w:tcBorders>
            <w:vAlign w:val="center"/>
          </w:tcPr>
          <w:p w:rsidR="00546696" w:rsidRPr="00BA1C1C" w:rsidRDefault="005E52E0" w:rsidP="003F62ED">
            <w:pPr>
              <w:jc w:val="center"/>
              <w:rPr>
                <w:b/>
                <w:sz w:val="20"/>
              </w:rPr>
            </w:pPr>
            <w:r w:rsidRPr="00BA1C1C">
              <w:rPr>
                <w:b/>
                <w:sz w:val="20"/>
              </w:rPr>
              <w:t>8</w:t>
            </w:r>
            <w:r w:rsidR="00546696" w:rsidRPr="00BA1C1C">
              <w:rPr>
                <w:b/>
                <w:sz w:val="20"/>
              </w:rPr>
              <w:t>.</w:t>
            </w:r>
          </w:p>
        </w:tc>
        <w:tc>
          <w:tcPr>
            <w:tcW w:w="2822" w:type="pct"/>
            <w:tcBorders>
              <w:top w:val="double" w:sz="4" w:space="0" w:color="auto"/>
              <w:bottom w:val="double" w:sz="4" w:space="0" w:color="auto"/>
            </w:tcBorders>
            <w:vAlign w:val="center"/>
          </w:tcPr>
          <w:p w:rsidR="00546696" w:rsidRPr="00BA1C1C" w:rsidRDefault="00546696" w:rsidP="00253690">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w:t>
            </w:r>
            <w:r w:rsidR="004936D5" w:rsidRPr="00BA1C1C">
              <w:rPr>
                <w:sz w:val="18"/>
                <w:szCs w:val="18"/>
                <w:lang w:eastAsia="sk-SK"/>
              </w:rPr>
              <w:t>očia 4</w:t>
            </w:r>
            <w:r w:rsidR="00890CC5">
              <w:rPr>
                <w:sz w:val="18"/>
                <w:szCs w:val="18"/>
                <w:lang w:eastAsia="sk-SK"/>
              </w:rPr>
              <w:t>0%</w:t>
            </w:r>
            <w:r w:rsidRPr="00BA1C1C">
              <w:rPr>
                <w:sz w:val="18"/>
                <w:szCs w:val="18"/>
                <w:lang w:eastAsia="sk-SK"/>
              </w:rPr>
              <w:t xml:space="preserve"> všetkých žiadaných oprávnených výdavkov.  </w:t>
            </w:r>
          </w:p>
        </w:tc>
        <w:tc>
          <w:tcPr>
            <w:tcW w:w="357" w:type="pct"/>
            <w:tcBorders>
              <w:top w:val="double" w:sz="4" w:space="0" w:color="auto"/>
              <w:bottom w:val="double" w:sz="4" w:space="0" w:color="auto"/>
            </w:tcBorders>
            <w:vAlign w:val="center"/>
          </w:tcPr>
          <w:p w:rsidR="00546696" w:rsidRPr="00BA1C1C" w:rsidRDefault="00546696" w:rsidP="00253690">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253690" w:rsidRDefault="00546696" w:rsidP="00253690">
            <w:pPr>
              <w:jc w:val="left"/>
              <w:rPr>
                <w:sz w:val="16"/>
                <w:szCs w:val="16"/>
              </w:rPr>
            </w:pPr>
          </w:p>
        </w:tc>
      </w:tr>
      <w:tr w:rsidR="00546696" w:rsidRPr="00BA1C1C" w:rsidTr="00E23531">
        <w:trPr>
          <w:trHeight w:val="623"/>
        </w:trPr>
        <w:tc>
          <w:tcPr>
            <w:tcW w:w="350" w:type="pct"/>
            <w:tcBorders>
              <w:top w:val="double" w:sz="4" w:space="0" w:color="auto"/>
              <w:bottom w:val="double" w:sz="4" w:space="0" w:color="auto"/>
            </w:tcBorders>
            <w:vAlign w:val="center"/>
          </w:tcPr>
          <w:p w:rsidR="00546696" w:rsidRPr="00BA1C1C" w:rsidRDefault="005E52E0" w:rsidP="003F62ED">
            <w:pPr>
              <w:jc w:val="center"/>
              <w:rPr>
                <w:b/>
                <w:sz w:val="20"/>
              </w:rPr>
            </w:pPr>
            <w:r w:rsidRPr="00BA1C1C">
              <w:rPr>
                <w:b/>
                <w:sz w:val="20"/>
              </w:rPr>
              <w:t>9</w:t>
            </w:r>
            <w:r w:rsidR="00546696" w:rsidRPr="00BA1C1C">
              <w:rPr>
                <w:b/>
                <w:sz w:val="20"/>
              </w:rPr>
              <w:t>.</w:t>
            </w:r>
          </w:p>
        </w:tc>
        <w:tc>
          <w:tcPr>
            <w:tcW w:w="2822" w:type="pct"/>
            <w:tcBorders>
              <w:top w:val="double" w:sz="4" w:space="0" w:color="auto"/>
              <w:bottom w:val="double" w:sz="4" w:space="0" w:color="auto"/>
            </w:tcBorders>
            <w:vAlign w:val="center"/>
          </w:tcPr>
          <w:p w:rsidR="00546696" w:rsidRPr="00BA1C1C" w:rsidRDefault="00546696" w:rsidP="00253690">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w:t>
            </w:r>
            <w:r w:rsidR="00253690">
              <w:rPr>
                <w:sz w:val="18"/>
                <w:szCs w:val="18"/>
                <w:lang w:bidi="x-none"/>
              </w:rPr>
              <w:t>.</w:t>
            </w:r>
          </w:p>
        </w:tc>
        <w:tc>
          <w:tcPr>
            <w:tcW w:w="357" w:type="pct"/>
            <w:tcBorders>
              <w:top w:val="double" w:sz="4" w:space="0" w:color="auto"/>
              <w:bottom w:val="double" w:sz="4" w:space="0" w:color="auto"/>
            </w:tcBorders>
            <w:vAlign w:val="center"/>
          </w:tcPr>
          <w:p w:rsidR="00546696" w:rsidRPr="00BA1C1C" w:rsidRDefault="00546696" w:rsidP="00253690">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253690" w:rsidRDefault="00546696" w:rsidP="00253690">
            <w:pPr>
              <w:jc w:val="left"/>
              <w:rPr>
                <w:sz w:val="16"/>
                <w:szCs w:val="16"/>
              </w:rPr>
            </w:pPr>
          </w:p>
        </w:tc>
      </w:tr>
      <w:tr w:rsidR="00546696" w:rsidRPr="00BA1C1C" w:rsidTr="00E23531">
        <w:trPr>
          <w:trHeight w:val="623"/>
        </w:trPr>
        <w:tc>
          <w:tcPr>
            <w:tcW w:w="350" w:type="pct"/>
            <w:tcBorders>
              <w:top w:val="double" w:sz="4" w:space="0" w:color="auto"/>
              <w:bottom w:val="double" w:sz="4" w:space="0" w:color="auto"/>
            </w:tcBorders>
            <w:vAlign w:val="center"/>
          </w:tcPr>
          <w:p w:rsidR="00546696" w:rsidRPr="00BA1C1C" w:rsidRDefault="005E52E0" w:rsidP="003F62ED">
            <w:pPr>
              <w:jc w:val="center"/>
              <w:rPr>
                <w:b/>
                <w:sz w:val="20"/>
              </w:rPr>
            </w:pPr>
            <w:r w:rsidRPr="00BA1C1C">
              <w:rPr>
                <w:b/>
                <w:sz w:val="20"/>
              </w:rPr>
              <w:t>10</w:t>
            </w:r>
            <w:r w:rsidR="00546696" w:rsidRPr="00BA1C1C">
              <w:rPr>
                <w:b/>
                <w:sz w:val="20"/>
              </w:rPr>
              <w:t>.</w:t>
            </w:r>
          </w:p>
        </w:tc>
        <w:tc>
          <w:tcPr>
            <w:tcW w:w="2822" w:type="pct"/>
            <w:tcBorders>
              <w:top w:val="double" w:sz="4" w:space="0" w:color="auto"/>
              <w:bottom w:val="double" w:sz="4" w:space="0" w:color="auto"/>
            </w:tcBorders>
            <w:vAlign w:val="center"/>
          </w:tcPr>
          <w:p w:rsidR="00546696" w:rsidRPr="00BA1C1C" w:rsidRDefault="00546696" w:rsidP="00253690">
            <w:pPr>
              <w:spacing w:after="0"/>
              <w:jc w:val="left"/>
              <w:rPr>
                <w:bCs/>
                <w:sz w:val="18"/>
                <w:szCs w:val="18"/>
              </w:rPr>
            </w:pPr>
            <w:r w:rsidRPr="00BA1C1C">
              <w:rPr>
                <w:sz w:val="18"/>
                <w:szCs w:val="18"/>
              </w:rPr>
              <w:t>Súčasťou investície je zavedenie inovatívnej technológie</w:t>
            </w:r>
            <w:r w:rsidR="00253690">
              <w:rPr>
                <w:sz w:val="18"/>
                <w:szCs w:val="18"/>
              </w:rPr>
              <w:t>.</w:t>
            </w:r>
            <w:r w:rsidRPr="00BA1C1C">
              <w:rPr>
                <w:sz w:val="18"/>
                <w:szCs w:val="18"/>
              </w:rPr>
              <w:t xml:space="preserve"> </w:t>
            </w:r>
          </w:p>
        </w:tc>
        <w:tc>
          <w:tcPr>
            <w:tcW w:w="357" w:type="pct"/>
            <w:tcBorders>
              <w:top w:val="double" w:sz="4" w:space="0" w:color="auto"/>
              <w:bottom w:val="double" w:sz="4" w:space="0" w:color="auto"/>
            </w:tcBorders>
            <w:vAlign w:val="center"/>
          </w:tcPr>
          <w:p w:rsidR="00546696" w:rsidRPr="00BA1C1C" w:rsidRDefault="00546696" w:rsidP="00253690">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253690" w:rsidRDefault="00546696" w:rsidP="00E23531">
            <w:pPr>
              <w:spacing w:after="0"/>
              <w:jc w:val="left"/>
              <w:rPr>
                <w:sz w:val="16"/>
                <w:szCs w:val="16"/>
              </w:rPr>
            </w:pPr>
            <w:r w:rsidRPr="00253690">
              <w:rPr>
                <w:sz w:val="16"/>
                <w:szCs w:val="16"/>
              </w:rPr>
              <w:t xml:space="preserve">Žiadateľ uvedené popíše v projekte realizácie. Pri priznaní bodov za zavedenie inovatívnej technológie je potrebné stanovisko NPPC – VUP  alebo NPPC – TSUP Rovinka  </w:t>
            </w:r>
          </w:p>
        </w:tc>
      </w:tr>
      <w:tr w:rsidR="00546696" w:rsidRPr="00BA1C1C" w:rsidTr="00E23531">
        <w:trPr>
          <w:trHeight w:val="623"/>
        </w:trPr>
        <w:tc>
          <w:tcPr>
            <w:tcW w:w="350" w:type="pct"/>
            <w:tcBorders>
              <w:top w:val="double" w:sz="4" w:space="0" w:color="auto"/>
              <w:bottom w:val="double" w:sz="4" w:space="0" w:color="auto"/>
            </w:tcBorders>
            <w:vAlign w:val="center"/>
          </w:tcPr>
          <w:p w:rsidR="00546696" w:rsidRPr="00BA1C1C" w:rsidRDefault="00546696" w:rsidP="003F62ED">
            <w:pPr>
              <w:jc w:val="center"/>
              <w:rPr>
                <w:b/>
                <w:sz w:val="20"/>
              </w:rPr>
            </w:pPr>
            <w:r w:rsidRPr="00BA1C1C">
              <w:rPr>
                <w:b/>
                <w:sz w:val="20"/>
              </w:rPr>
              <w:t>1</w:t>
            </w:r>
            <w:r w:rsidR="005E52E0" w:rsidRPr="00BA1C1C">
              <w:rPr>
                <w:b/>
                <w:sz w:val="20"/>
              </w:rPr>
              <w:t>1</w:t>
            </w:r>
            <w:r w:rsidRPr="00BA1C1C">
              <w:rPr>
                <w:b/>
                <w:sz w:val="20"/>
              </w:rPr>
              <w:t>.</w:t>
            </w:r>
          </w:p>
        </w:tc>
        <w:tc>
          <w:tcPr>
            <w:tcW w:w="2822" w:type="pct"/>
            <w:tcBorders>
              <w:top w:val="double" w:sz="4" w:space="0" w:color="auto"/>
              <w:bottom w:val="double" w:sz="4" w:space="0" w:color="auto"/>
            </w:tcBorders>
            <w:vAlign w:val="center"/>
          </w:tcPr>
          <w:p w:rsidR="00546696" w:rsidRPr="00BA1C1C" w:rsidRDefault="00546696" w:rsidP="00253690">
            <w:pPr>
              <w:spacing w:after="0"/>
              <w:jc w:val="left"/>
              <w:rPr>
                <w:sz w:val="18"/>
                <w:szCs w:val="18"/>
              </w:rPr>
            </w:pPr>
            <w:r w:rsidRPr="00BA1C1C">
              <w:rPr>
                <w:sz w:val="18"/>
                <w:szCs w:val="18"/>
              </w:rPr>
              <w:t>Žiadateľ je regist</w:t>
            </w:r>
            <w:r w:rsidR="00DD3D92" w:rsidRPr="00BA1C1C">
              <w:rPr>
                <w:sz w:val="18"/>
                <w:szCs w:val="18"/>
              </w:rPr>
              <w:t>r</w:t>
            </w:r>
            <w:r w:rsidRPr="00BA1C1C">
              <w:rPr>
                <w:sz w:val="18"/>
                <w:szCs w:val="18"/>
              </w:rPr>
              <w:t>ovaný v ekológii min. 5 ha špeciálnych plodín</w:t>
            </w:r>
            <w:r w:rsidR="000D709B" w:rsidRPr="00BA1C1C">
              <w:rPr>
                <w:sz w:val="18"/>
                <w:szCs w:val="18"/>
              </w:rPr>
              <w:t xml:space="preserve"> pričom ich pestovanie súvisí s</w:t>
            </w:r>
            <w:r w:rsidR="005E52E0" w:rsidRPr="00BA1C1C">
              <w:rPr>
                <w:sz w:val="18"/>
                <w:szCs w:val="18"/>
              </w:rPr>
              <w:t> </w:t>
            </w:r>
            <w:r w:rsidR="000D709B" w:rsidRPr="00BA1C1C">
              <w:rPr>
                <w:sz w:val="18"/>
                <w:szCs w:val="18"/>
              </w:rPr>
              <w:t>projektom</w:t>
            </w:r>
            <w:r w:rsidR="005E52E0" w:rsidRPr="00BA1C1C">
              <w:rPr>
                <w:sz w:val="18"/>
                <w:szCs w:val="18"/>
              </w:rPr>
              <w:t xml:space="preserve"> resp. spracováva výhradne produkty pestované resp. vyrobené v</w:t>
            </w:r>
            <w:r w:rsidR="00253690">
              <w:rPr>
                <w:sz w:val="18"/>
                <w:szCs w:val="18"/>
              </w:rPr>
              <w:t> </w:t>
            </w:r>
            <w:r w:rsidR="005E52E0" w:rsidRPr="00BA1C1C">
              <w:rPr>
                <w:sz w:val="18"/>
                <w:szCs w:val="18"/>
              </w:rPr>
              <w:t>ekológii</w:t>
            </w:r>
            <w:r w:rsidR="00253690">
              <w:rPr>
                <w:sz w:val="18"/>
                <w:szCs w:val="18"/>
              </w:rPr>
              <w:t>.</w:t>
            </w:r>
          </w:p>
        </w:tc>
        <w:tc>
          <w:tcPr>
            <w:tcW w:w="357" w:type="pct"/>
            <w:tcBorders>
              <w:top w:val="double" w:sz="4" w:space="0" w:color="auto"/>
              <w:bottom w:val="double" w:sz="4" w:space="0" w:color="auto"/>
            </w:tcBorders>
            <w:vAlign w:val="center"/>
          </w:tcPr>
          <w:p w:rsidR="00546696" w:rsidRPr="00BA1C1C" w:rsidRDefault="00546696" w:rsidP="00253690">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253690" w:rsidRDefault="00475CDD" w:rsidP="00E23531">
            <w:pPr>
              <w:spacing w:after="0"/>
              <w:jc w:val="left"/>
              <w:rPr>
                <w:sz w:val="16"/>
                <w:szCs w:val="16"/>
              </w:rPr>
            </w:pPr>
            <w:r w:rsidRPr="00253690">
              <w:rPr>
                <w:sz w:val="16"/>
                <w:szCs w:val="16"/>
              </w:rPr>
              <w:t>Žiadateľ súvis so spracovaním ekologickej produkcie deklaruje v žiadosti o NFP  a následne pri žiadosti o platbu potvrdzuje dodávateľskými zmluvami.</w:t>
            </w:r>
          </w:p>
        </w:tc>
      </w:tr>
      <w:tr w:rsidR="00546696" w:rsidRPr="00BA1C1C" w:rsidTr="00E23531">
        <w:trPr>
          <w:trHeight w:val="440"/>
        </w:trPr>
        <w:tc>
          <w:tcPr>
            <w:tcW w:w="3172" w:type="pct"/>
            <w:gridSpan w:val="2"/>
            <w:tcBorders>
              <w:top w:val="double" w:sz="4" w:space="0" w:color="auto"/>
            </w:tcBorders>
            <w:shd w:val="clear" w:color="auto" w:fill="92D050"/>
            <w:vAlign w:val="center"/>
          </w:tcPr>
          <w:p w:rsidR="00546696" w:rsidRPr="00BA1C1C" w:rsidRDefault="00546696" w:rsidP="003F62ED">
            <w:pPr>
              <w:jc w:val="center"/>
              <w:rPr>
                <w:sz w:val="18"/>
                <w:szCs w:val="18"/>
              </w:rPr>
            </w:pPr>
            <w:r w:rsidRPr="00BA1C1C">
              <w:rPr>
                <w:b/>
                <w:sz w:val="18"/>
                <w:szCs w:val="18"/>
              </w:rPr>
              <w:t>Spolu maximálne</w:t>
            </w:r>
          </w:p>
        </w:tc>
        <w:tc>
          <w:tcPr>
            <w:tcW w:w="357" w:type="pct"/>
            <w:tcBorders>
              <w:top w:val="double" w:sz="4" w:space="0" w:color="auto"/>
            </w:tcBorders>
            <w:shd w:val="clear" w:color="auto" w:fill="92D050"/>
            <w:vAlign w:val="center"/>
          </w:tcPr>
          <w:p w:rsidR="00546696" w:rsidRPr="00BA1C1C" w:rsidRDefault="00546696" w:rsidP="00253690">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546696" w:rsidRPr="00253690" w:rsidRDefault="00546696" w:rsidP="003F62ED">
            <w:pPr>
              <w:jc w:val="center"/>
              <w:rPr>
                <w:b/>
                <w:sz w:val="16"/>
                <w:szCs w:val="16"/>
              </w:rPr>
            </w:pPr>
          </w:p>
        </w:tc>
      </w:tr>
    </w:tbl>
    <w:p w:rsidR="00D85D10" w:rsidRDefault="00D85D10" w:rsidP="003F62ED">
      <w:pPr>
        <w:rPr>
          <w:sz w:val="22"/>
        </w:rPr>
      </w:pPr>
    </w:p>
    <w:p w:rsidR="00D90467" w:rsidRPr="00BA1C1C" w:rsidRDefault="00D90467" w:rsidP="003F62ED">
      <w:pPr>
        <w:rPr>
          <w:sz w:val="22"/>
        </w:rPr>
      </w:pPr>
      <w:r w:rsidRPr="00BA1C1C">
        <w:rPr>
          <w:sz w:val="22"/>
        </w:rPr>
        <w:t>6.B  - nad 2</w:t>
      </w:r>
      <w:r w:rsidR="005E52E0" w:rsidRPr="00BA1C1C">
        <w:rPr>
          <w:sz w:val="22"/>
        </w:rPr>
        <w:t>5</w:t>
      </w:r>
      <w:r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FB139F" w:rsidRPr="00BA1C1C" w:rsidTr="00253690">
        <w:trPr>
          <w:cantSplit/>
          <w:trHeight w:val="479"/>
        </w:trPr>
        <w:tc>
          <w:tcPr>
            <w:tcW w:w="350" w:type="pct"/>
            <w:shd w:val="clear" w:color="auto" w:fill="92D050"/>
            <w:vAlign w:val="center"/>
          </w:tcPr>
          <w:p w:rsidR="00FB139F" w:rsidRPr="00BA1C1C" w:rsidRDefault="00FB139F" w:rsidP="003F62ED">
            <w:pPr>
              <w:jc w:val="center"/>
              <w:rPr>
                <w:b/>
                <w:sz w:val="18"/>
                <w:szCs w:val="18"/>
              </w:rPr>
            </w:pPr>
            <w:r w:rsidRPr="00BA1C1C">
              <w:rPr>
                <w:b/>
                <w:sz w:val="18"/>
                <w:szCs w:val="18"/>
              </w:rPr>
              <w:t>P. č.</w:t>
            </w:r>
          </w:p>
        </w:tc>
        <w:tc>
          <w:tcPr>
            <w:tcW w:w="2792" w:type="pct"/>
            <w:shd w:val="clear" w:color="auto" w:fill="92D050"/>
            <w:vAlign w:val="center"/>
          </w:tcPr>
          <w:p w:rsidR="00FB139F" w:rsidRPr="00BA1C1C" w:rsidRDefault="00FB139F" w:rsidP="003F62ED">
            <w:pPr>
              <w:jc w:val="center"/>
              <w:rPr>
                <w:b/>
                <w:sz w:val="18"/>
                <w:szCs w:val="18"/>
              </w:rPr>
            </w:pPr>
            <w:r w:rsidRPr="00BA1C1C">
              <w:rPr>
                <w:b/>
                <w:sz w:val="18"/>
                <w:szCs w:val="18"/>
              </w:rPr>
              <w:t>Kritérium</w:t>
            </w:r>
          </w:p>
        </w:tc>
        <w:tc>
          <w:tcPr>
            <w:tcW w:w="387" w:type="pct"/>
            <w:shd w:val="clear" w:color="auto" w:fill="92D050"/>
            <w:vAlign w:val="center"/>
          </w:tcPr>
          <w:p w:rsidR="00FB139F" w:rsidRPr="00BA1C1C" w:rsidRDefault="00FB139F" w:rsidP="00253690">
            <w:pPr>
              <w:spacing w:before="0" w:after="0"/>
              <w:jc w:val="center"/>
              <w:rPr>
                <w:b/>
                <w:sz w:val="18"/>
                <w:szCs w:val="18"/>
              </w:rPr>
            </w:pPr>
            <w:r w:rsidRPr="00BA1C1C">
              <w:rPr>
                <w:b/>
                <w:sz w:val="18"/>
                <w:szCs w:val="18"/>
              </w:rPr>
              <w:t>Body</w:t>
            </w:r>
          </w:p>
        </w:tc>
        <w:tc>
          <w:tcPr>
            <w:tcW w:w="1471" w:type="pct"/>
            <w:shd w:val="clear" w:color="auto" w:fill="92D050"/>
            <w:vAlign w:val="center"/>
          </w:tcPr>
          <w:p w:rsidR="00FB139F" w:rsidRPr="00253690" w:rsidRDefault="00FB139F" w:rsidP="003F62ED">
            <w:pPr>
              <w:jc w:val="center"/>
              <w:rPr>
                <w:b/>
                <w:sz w:val="16"/>
                <w:szCs w:val="16"/>
              </w:rPr>
            </w:pPr>
            <w:r w:rsidRPr="00253690">
              <w:rPr>
                <w:b/>
                <w:sz w:val="16"/>
                <w:szCs w:val="16"/>
              </w:rPr>
              <w:t>Poznámka</w:t>
            </w:r>
          </w:p>
        </w:tc>
      </w:tr>
      <w:tr w:rsidR="00FB139F" w:rsidRPr="00BA1C1C" w:rsidTr="00E23531">
        <w:trPr>
          <w:trHeight w:val="274"/>
        </w:trPr>
        <w:tc>
          <w:tcPr>
            <w:tcW w:w="350" w:type="pct"/>
            <w:vAlign w:val="center"/>
          </w:tcPr>
          <w:p w:rsidR="00FB139F" w:rsidRPr="00BA1C1C" w:rsidRDefault="00FB139F" w:rsidP="003F62ED">
            <w:pPr>
              <w:jc w:val="center"/>
              <w:rPr>
                <w:b/>
                <w:sz w:val="20"/>
              </w:rPr>
            </w:pPr>
            <w:r w:rsidRPr="00BA1C1C">
              <w:rPr>
                <w:b/>
                <w:sz w:val="20"/>
              </w:rPr>
              <w:t>1.</w:t>
            </w:r>
          </w:p>
        </w:tc>
        <w:tc>
          <w:tcPr>
            <w:tcW w:w="2792" w:type="pct"/>
            <w:vAlign w:val="center"/>
          </w:tcPr>
          <w:p w:rsidR="00FB139F" w:rsidRPr="00BA1C1C" w:rsidRDefault="00FB139F" w:rsidP="00253690">
            <w:pPr>
              <w:jc w:val="left"/>
              <w:rPr>
                <w:sz w:val="18"/>
                <w:szCs w:val="18"/>
              </w:rPr>
            </w:pPr>
            <w:r w:rsidRPr="00BA1C1C">
              <w:rPr>
                <w:sz w:val="18"/>
                <w:szCs w:val="18"/>
              </w:rPr>
              <w:t xml:space="preserve">Projekt sa realizuje v okrese s priemernou mierou evidovanej nezamestnanosti v roku predchádzajúcom roku vyhlásenia výzvy: </w:t>
            </w:r>
          </w:p>
          <w:p w:rsidR="00FB139F" w:rsidRPr="00BA1C1C" w:rsidRDefault="00FB139F" w:rsidP="001C4991">
            <w:pPr>
              <w:numPr>
                <w:ilvl w:val="0"/>
                <w:numId w:val="9"/>
              </w:numPr>
              <w:spacing w:before="0" w:after="0"/>
              <w:ind w:firstLine="951"/>
              <w:jc w:val="left"/>
              <w:rPr>
                <w:sz w:val="18"/>
                <w:szCs w:val="18"/>
              </w:rPr>
            </w:pPr>
            <w:r w:rsidRPr="00BA1C1C">
              <w:rPr>
                <w:sz w:val="18"/>
                <w:szCs w:val="18"/>
              </w:rPr>
              <w:t>do 15 % vrátane</w:t>
            </w:r>
          </w:p>
          <w:p w:rsidR="00FB139F" w:rsidRPr="00BA1C1C" w:rsidRDefault="00FB139F" w:rsidP="001C4991">
            <w:pPr>
              <w:numPr>
                <w:ilvl w:val="0"/>
                <w:numId w:val="9"/>
              </w:numPr>
              <w:spacing w:before="0" w:after="0"/>
              <w:ind w:firstLine="951"/>
              <w:jc w:val="left"/>
              <w:rPr>
                <w:sz w:val="18"/>
                <w:szCs w:val="18"/>
              </w:rPr>
            </w:pPr>
            <w:r w:rsidRPr="00BA1C1C">
              <w:rPr>
                <w:sz w:val="18"/>
                <w:szCs w:val="18"/>
              </w:rPr>
              <w:t>nad 15 %</w:t>
            </w:r>
          </w:p>
        </w:tc>
        <w:tc>
          <w:tcPr>
            <w:tcW w:w="387" w:type="pct"/>
            <w:vAlign w:val="center"/>
          </w:tcPr>
          <w:p w:rsidR="00FB139F" w:rsidRPr="00BA1C1C" w:rsidRDefault="00FB139F" w:rsidP="00253690">
            <w:pPr>
              <w:spacing w:before="0" w:after="0"/>
              <w:jc w:val="center"/>
              <w:rPr>
                <w:sz w:val="18"/>
                <w:szCs w:val="18"/>
              </w:rPr>
            </w:pPr>
          </w:p>
          <w:p w:rsidR="00FB139F" w:rsidRPr="00BA1C1C" w:rsidRDefault="00FB139F" w:rsidP="00253690">
            <w:pPr>
              <w:spacing w:before="0" w:after="0"/>
              <w:jc w:val="center"/>
              <w:rPr>
                <w:sz w:val="18"/>
                <w:szCs w:val="18"/>
              </w:rPr>
            </w:pPr>
          </w:p>
          <w:p w:rsidR="00253690" w:rsidRDefault="00253690" w:rsidP="00253690">
            <w:pPr>
              <w:spacing w:before="0" w:after="0"/>
              <w:jc w:val="center"/>
              <w:rPr>
                <w:sz w:val="18"/>
                <w:szCs w:val="18"/>
              </w:rPr>
            </w:pPr>
          </w:p>
          <w:p w:rsidR="00253690" w:rsidRDefault="00253690" w:rsidP="00253690">
            <w:pPr>
              <w:spacing w:before="0" w:after="0"/>
              <w:jc w:val="center"/>
              <w:rPr>
                <w:sz w:val="18"/>
                <w:szCs w:val="18"/>
              </w:rPr>
            </w:pPr>
          </w:p>
          <w:p w:rsidR="00FB139F" w:rsidRPr="00BA1C1C" w:rsidRDefault="005E52E0" w:rsidP="00253690">
            <w:pPr>
              <w:spacing w:before="0" w:after="0"/>
              <w:jc w:val="center"/>
              <w:rPr>
                <w:sz w:val="18"/>
                <w:szCs w:val="18"/>
              </w:rPr>
            </w:pPr>
            <w:r w:rsidRPr="00BA1C1C">
              <w:rPr>
                <w:sz w:val="18"/>
                <w:szCs w:val="18"/>
              </w:rPr>
              <w:t>7</w:t>
            </w:r>
          </w:p>
          <w:p w:rsidR="00FB139F" w:rsidRPr="00BA1C1C" w:rsidRDefault="005E52E0" w:rsidP="00253690">
            <w:pPr>
              <w:spacing w:before="0" w:after="0"/>
              <w:jc w:val="center"/>
              <w:rPr>
                <w:sz w:val="18"/>
                <w:szCs w:val="18"/>
              </w:rPr>
            </w:pPr>
            <w:r w:rsidRPr="00BA1C1C">
              <w:rPr>
                <w:sz w:val="18"/>
                <w:szCs w:val="18"/>
              </w:rPr>
              <w:t>9</w:t>
            </w:r>
          </w:p>
        </w:tc>
        <w:tc>
          <w:tcPr>
            <w:tcW w:w="1471" w:type="pct"/>
            <w:shd w:val="clear" w:color="auto" w:fill="92D050"/>
            <w:vAlign w:val="center"/>
          </w:tcPr>
          <w:p w:rsidR="00FB139F" w:rsidRPr="00253690" w:rsidRDefault="00FB139F" w:rsidP="00253690">
            <w:pPr>
              <w:jc w:val="left"/>
              <w:rPr>
                <w:sz w:val="16"/>
                <w:szCs w:val="16"/>
              </w:rPr>
            </w:pPr>
            <w:r w:rsidRPr="00253690">
              <w:rPr>
                <w:sz w:val="16"/>
                <w:szCs w:val="16"/>
              </w:rPr>
              <w:t xml:space="preserve">V prípade, ak sa projekt realizuje vo viacerých okresoch, body sa pridelia na základe nezamestnanosti vypočítanej aritmetickým priemerom z údajov nezamestnanosti všetkých okresov, kde sa projekt realizuje. Maximálne </w:t>
            </w:r>
            <w:r w:rsidR="005E52E0" w:rsidRPr="00253690">
              <w:rPr>
                <w:sz w:val="16"/>
                <w:szCs w:val="16"/>
              </w:rPr>
              <w:t>9</w:t>
            </w:r>
            <w:r w:rsidRPr="00253690">
              <w:rPr>
                <w:sz w:val="16"/>
                <w:szCs w:val="16"/>
              </w:rPr>
              <w:t xml:space="preserve"> bodov.</w:t>
            </w:r>
          </w:p>
        </w:tc>
      </w:tr>
      <w:tr w:rsidR="00253690" w:rsidRPr="00BA1C1C" w:rsidTr="00253690">
        <w:trPr>
          <w:trHeight w:val="427"/>
        </w:trPr>
        <w:tc>
          <w:tcPr>
            <w:tcW w:w="350" w:type="pct"/>
            <w:vAlign w:val="center"/>
          </w:tcPr>
          <w:p w:rsidR="00253690" w:rsidRPr="00BA1C1C" w:rsidRDefault="00253690" w:rsidP="003F62ED">
            <w:pPr>
              <w:jc w:val="center"/>
              <w:rPr>
                <w:b/>
                <w:sz w:val="20"/>
              </w:rPr>
            </w:pPr>
            <w:r w:rsidRPr="00BA1C1C">
              <w:rPr>
                <w:b/>
                <w:sz w:val="20"/>
              </w:rPr>
              <w:t>2.</w:t>
            </w:r>
          </w:p>
        </w:tc>
        <w:tc>
          <w:tcPr>
            <w:tcW w:w="2792" w:type="pct"/>
            <w:vAlign w:val="center"/>
          </w:tcPr>
          <w:p w:rsidR="00253690" w:rsidRPr="00BA1C1C" w:rsidRDefault="00253690" w:rsidP="00253690">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Pr>
                <w:sz w:val="18"/>
                <w:szCs w:val="18"/>
              </w:rPr>
              <w:t>,</w:t>
            </w:r>
            <w:r w:rsidRPr="00BA1C1C">
              <w:rPr>
                <w:sz w:val="18"/>
                <w:szCs w:val="18"/>
              </w:rPr>
              <w:t xml:space="preserve">  a to najneskôr do 6 mesiacov od doby realizácie investície</w:t>
            </w:r>
          </w:p>
          <w:p w:rsidR="00253690" w:rsidRPr="00BA1C1C" w:rsidRDefault="00253690" w:rsidP="00253690">
            <w:pPr>
              <w:jc w:val="left"/>
              <w:rPr>
                <w:sz w:val="18"/>
                <w:szCs w:val="18"/>
              </w:rPr>
            </w:pPr>
          </w:p>
        </w:tc>
        <w:tc>
          <w:tcPr>
            <w:tcW w:w="387" w:type="pct"/>
            <w:vAlign w:val="center"/>
          </w:tcPr>
          <w:p w:rsidR="00253690" w:rsidRPr="00BA1C1C" w:rsidRDefault="00253690" w:rsidP="00A530A7">
            <w:pPr>
              <w:spacing w:before="0" w:after="0"/>
              <w:jc w:val="center"/>
              <w:rPr>
                <w:sz w:val="18"/>
                <w:szCs w:val="18"/>
              </w:rPr>
            </w:pPr>
            <w:r w:rsidRPr="00BA1C1C">
              <w:rPr>
                <w:sz w:val="18"/>
                <w:szCs w:val="18"/>
              </w:rPr>
              <w:t>3</w:t>
            </w:r>
          </w:p>
        </w:tc>
        <w:tc>
          <w:tcPr>
            <w:tcW w:w="1471" w:type="pct"/>
            <w:shd w:val="clear" w:color="auto" w:fill="92D050"/>
            <w:vAlign w:val="center"/>
          </w:tcPr>
          <w:p w:rsidR="00253690" w:rsidRPr="00253690" w:rsidRDefault="00253690" w:rsidP="00253690">
            <w:pPr>
              <w:jc w:val="left"/>
              <w:rPr>
                <w:sz w:val="16"/>
                <w:szCs w:val="16"/>
              </w:rPr>
            </w:pPr>
            <w:r w:rsidRPr="00253690">
              <w:rPr>
                <w:sz w:val="16"/>
                <w:szCs w:val="16"/>
              </w:rPr>
              <w:t>Vykazujú sa miesta súvisiace so samotnou realizáciou projektu</w:t>
            </w:r>
            <w:r w:rsidR="006B4B01">
              <w:rPr>
                <w:sz w:val="16"/>
                <w:szCs w:val="16"/>
              </w:rPr>
              <w:t>,</w:t>
            </w:r>
            <w:r w:rsidRPr="00253690">
              <w:rPr>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w:t>
            </w:r>
            <w:r w:rsidRPr="00253690">
              <w:rPr>
                <w:sz w:val="16"/>
                <w:szCs w:val="16"/>
              </w:rPr>
              <w:lastRenderedPageBreak/>
              <w:t>úväzkov resp. sezónnych zamestnancov sa metodika posudzovania uvedie vo výzve. Miesto sa musí vytvoriť najneskôr do 6 mesi</w:t>
            </w:r>
            <w:r>
              <w:rPr>
                <w:sz w:val="16"/>
                <w:szCs w:val="16"/>
              </w:rPr>
              <w:t>acov od realizácie investície (odo dňa predloženia ŽoP).</w:t>
            </w:r>
          </w:p>
        </w:tc>
      </w:tr>
      <w:tr w:rsidR="00253690" w:rsidRPr="00BA1C1C" w:rsidTr="00253690">
        <w:trPr>
          <w:trHeight w:val="427"/>
        </w:trPr>
        <w:tc>
          <w:tcPr>
            <w:tcW w:w="350" w:type="pct"/>
            <w:vAlign w:val="center"/>
          </w:tcPr>
          <w:p w:rsidR="00253690" w:rsidRPr="00BA1C1C" w:rsidRDefault="00253690" w:rsidP="003F62ED">
            <w:pPr>
              <w:jc w:val="center"/>
              <w:rPr>
                <w:b/>
                <w:sz w:val="20"/>
              </w:rPr>
            </w:pPr>
            <w:r w:rsidRPr="00BA1C1C">
              <w:rPr>
                <w:b/>
                <w:sz w:val="20"/>
              </w:rPr>
              <w:lastRenderedPageBreak/>
              <w:t>3.</w:t>
            </w:r>
          </w:p>
        </w:tc>
        <w:tc>
          <w:tcPr>
            <w:tcW w:w="2792" w:type="pct"/>
            <w:vAlign w:val="center"/>
          </w:tcPr>
          <w:p w:rsidR="00253690" w:rsidRPr="00BA1C1C" w:rsidRDefault="00253690" w:rsidP="00253690">
            <w:pPr>
              <w:spacing w:after="0"/>
              <w:jc w:val="left"/>
              <w:rPr>
                <w:sz w:val="18"/>
                <w:szCs w:val="18"/>
              </w:rPr>
            </w:pPr>
            <w:r w:rsidRPr="00BA1C1C">
              <w:rPr>
                <w:sz w:val="18"/>
                <w:szCs w:val="18"/>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w:t>
            </w:r>
            <w:r>
              <w:rPr>
                <w:sz w:val="18"/>
                <w:szCs w:val="18"/>
              </w:rPr>
              <w:t>úlade s trendmi zdravej výživy).</w:t>
            </w:r>
          </w:p>
        </w:tc>
        <w:tc>
          <w:tcPr>
            <w:tcW w:w="387" w:type="pct"/>
            <w:vAlign w:val="center"/>
          </w:tcPr>
          <w:p w:rsidR="00253690" w:rsidRPr="00BA1C1C" w:rsidRDefault="00253690" w:rsidP="00253690">
            <w:pPr>
              <w:spacing w:before="0" w:after="0"/>
              <w:jc w:val="center"/>
              <w:rPr>
                <w:sz w:val="18"/>
                <w:szCs w:val="18"/>
              </w:rPr>
            </w:pPr>
            <w:r w:rsidRPr="00BA1C1C">
              <w:rPr>
                <w:sz w:val="18"/>
                <w:szCs w:val="18"/>
              </w:rPr>
              <w:t>5</w:t>
            </w:r>
          </w:p>
        </w:tc>
        <w:tc>
          <w:tcPr>
            <w:tcW w:w="1471" w:type="pct"/>
            <w:shd w:val="clear" w:color="auto" w:fill="92D050"/>
            <w:vAlign w:val="center"/>
          </w:tcPr>
          <w:p w:rsidR="00253690" w:rsidRPr="00253690" w:rsidRDefault="00253690" w:rsidP="00253690">
            <w:pPr>
              <w:jc w:val="left"/>
              <w:rPr>
                <w:sz w:val="16"/>
                <w:szCs w:val="16"/>
              </w:rPr>
            </w:pPr>
            <w:r w:rsidRPr="00253690">
              <w:rPr>
                <w:sz w:val="16"/>
                <w:szCs w:val="16"/>
              </w:rPr>
              <w:t>Žiadateľ popíše v projekte realizácie.</w:t>
            </w:r>
          </w:p>
        </w:tc>
      </w:tr>
      <w:tr w:rsidR="00A530A7" w:rsidRPr="00BA1C1C" w:rsidTr="00253690">
        <w:trPr>
          <w:trHeight w:val="640"/>
        </w:trPr>
        <w:tc>
          <w:tcPr>
            <w:tcW w:w="350" w:type="pct"/>
            <w:vAlign w:val="center"/>
          </w:tcPr>
          <w:p w:rsidR="00A530A7" w:rsidRPr="00BA1C1C" w:rsidRDefault="00A530A7" w:rsidP="003F62ED">
            <w:pPr>
              <w:jc w:val="center"/>
              <w:rPr>
                <w:b/>
                <w:sz w:val="20"/>
              </w:rPr>
            </w:pPr>
            <w:r w:rsidRPr="00BA1C1C">
              <w:rPr>
                <w:b/>
                <w:sz w:val="20"/>
              </w:rPr>
              <w:t>4.</w:t>
            </w:r>
          </w:p>
        </w:tc>
        <w:tc>
          <w:tcPr>
            <w:tcW w:w="2792" w:type="pct"/>
            <w:tcBorders>
              <w:bottom w:val="nil"/>
            </w:tcBorders>
            <w:vAlign w:val="center"/>
          </w:tcPr>
          <w:p w:rsidR="00A530A7" w:rsidRPr="00BA1C1C" w:rsidRDefault="00A530A7" w:rsidP="00253690">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A530A7" w:rsidRPr="00BA1C1C" w:rsidRDefault="00A530A7" w:rsidP="005E22E0">
            <w:pPr>
              <w:pStyle w:val="Odsekzoznamu"/>
              <w:numPr>
                <w:ilvl w:val="0"/>
                <w:numId w:val="196"/>
              </w:numPr>
              <w:spacing w:after="0"/>
              <w:jc w:val="left"/>
              <w:rPr>
                <w:sz w:val="18"/>
                <w:szCs w:val="18"/>
              </w:rPr>
            </w:pPr>
            <w:r w:rsidRPr="00BA1C1C">
              <w:rPr>
                <w:sz w:val="18"/>
                <w:szCs w:val="18"/>
              </w:rPr>
              <w:t>intenzita pomoci nižšia  o 5%</w:t>
            </w:r>
          </w:p>
          <w:p w:rsidR="00A530A7" w:rsidRPr="00BA1C1C" w:rsidRDefault="00A530A7" w:rsidP="005E22E0">
            <w:pPr>
              <w:pStyle w:val="Odsekzoznamu"/>
              <w:numPr>
                <w:ilvl w:val="0"/>
                <w:numId w:val="196"/>
              </w:numPr>
              <w:spacing w:after="0"/>
              <w:jc w:val="left"/>
              <w:rPr>
                <w:sz w:val="18"/>
                <w:szCs w:val="18"/>
              </w:rPr>
            </w:pPr>
            <w:r w:rsidRPr="00BA1C1C">
              <w:rPr>
                <w:sz w:val="18"/>
                <w:szCs w:val="18"/>
              </w:rPr>
              <w:t>intenzita pomoci nižšia  o 1</w:t>
            </w:r>
            <w:r>
              <w:rPr>
                <w:sz w:val="18"/>
                <w:szCs w:val="18"/>
              </w:rPr>
              <w:t>0%.</w:t>
            </w:r>
          </w:p>
          <w:p w:rsidR="00A530A7" w:rsidRPr="00BA1C1C" w:rsidRDefault="00A530A7" w:rsidP="00253690">
            <w:pPr>
              <w:pStyle w:val="Odsekzoznamu"/>
              <w:spacing w:after="0"/>
              <w:ind w:left="0"/>
              <w:jc w:val="left"/>
              <w:rPr>
                <w:sz w:val="18"/>
                <w:szCs w:val="18"/>
              </w:rPr>
            </w:pPr>
          </w:p>
        </w:tc>
        <w:tc>
          <w:tcPr>
            <w:tcW w:w="387" w:type="pct"/>
            <w:tcBorders>
              <w:bottom w:val="nil"/>
            </w:tcBorders>
            <w:vAlign w:val="center"/>
          </w:tcPr>
          <w:p w:rsidR="00A530A7" w:rsidRPr="00BA1C1C" w:rsidRDefault="00A530A7" w:rsidP="00253690">
            <w:pPr>
              <w:spacing w:before="0" w:after="0"/>
              <w:jc w:val="center"/>
              <w:rPr>
                <w:sz w:val="18"/>
                <w:szCs w:val="18"/>
              </w:rPr>
            </w:pPr>
          </w:p>
          <w:p w:rsidR="00A530A7"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2</w:t>
            </w:r>
          </w:p>
          <w:p w:rsidR="00A530A7" w:rsidRPr="00BA1C1C" w:rsidRDefault="00A530A7" w:rsidP="00253690">
            <w:pPr>
              <w:spacing w:before="0" w:after="0"/>
              <w:jc w:val="center"/>
              <w:rPr>
                <w:sz w:val="18"/>
                <w:szCs w:val="18"/>
              </w:rPr>
            </w:pPr>
            <w:r w:rsidRPr="00BA1C1C">
              <w:rPr>
                <w:sz w:val="18"/>
                <w:szCs w:val="18"/>
              </w:rPr>
              <w:t>4</w:t>
            </w:r>
          </w:p>
          <w:p w:rsidR="00A530A7" w:rsidRPr="00BA1C1C" w:rsidRDefault="00A530A7" w:rsidP="00253690">
            <w:pPr>
              <w:spacing w:before="0" w:after="0"/>
              <w:jc w:val="center"/>
              <w:rPr>
                <w:sz w:val="18"/>
                <w:szCs w:val="18"/>
              </w:rPr>
            </w:pPr>
          </w:p>
        </w:tc>
        <w:tc>
          <w:tcPr>
            <w:tcW w:w="1471" w:type="pct"/>
            <w:shd w:val="clear" w:color="auto" w:fill="92D050"/>
            <w:vAlign w:val="center"/>
          </w:tcPr>
          <w:p w:rsidR="00A530A7" w:rsidRPr="00253690" w:rsidRDefault="00A530A7" w:rsidP="00253690">
            <w:pPr>
              <w:jc w:val="left"/>
              <w:rPr>
                <w:sz w:val="16"/>
                <w:szCs w:val="16"/>
              </w:rPr>
            </w:pPr>
            <w:r w:rsidRPr="00253690">
              <w:rPr>
                <w:sz w:val="16"/>
                <w:szCs w:val="16"/>
              </w:rPr>
              <w:t>Žiadateľ v žiadosti deklaruje súhlas so znížením intenzity pomoc</w:t>
            </w:r>
            <w:r>
              <w:rPr>
                <w:sz w:val="16"/>
                <w:szCs w:val="16"/>
              </w:rPr>
              <w:t>i,</w:t>
            </w:r>
            <w:r w:rsidRPr="00253690">
              <w:rPr>
                <w:sz w:val="16"/>
                <w:szCs w:val="16"/>
              </w:rPr>
              <w:t xml:space="preserve"> ak má o to záujem a na základe toho si prizná body. Presný spôsob výpočtu a uplatnenia zníženia intenzity pomoci prostredníctvom zníženia výšky podpory bude určený vo výzve</w:t>
            </w:r>
          </w:p>
          <w:p w:rsidR="00A530A7" w:rsidRPr="00253690" w:rsidRDefault="00A530A7" w:rsidP="00253690">
            <w:pPr>
              <w:spacing w:after="0"/>
              <w:jc w:val="left"/>
              <w:rPr>
                <w:sz w:val="16"/>
                <w:szCs w:val="16"/>
              </w:rPr>
            </w:pPr>
            <w:r w:rsidRPr="00253690">
              <w:rPr>
                <w:sz w:val="16"/>
                <w:szCs w:val="16"/>
              </w:rPr>
              <w:t>Maximálny počet bodov je 4.</w:t>
            </w:r>
          </w:p>
        </w:tc>
      </w:tr>
      <w:tr w:rsidR="00A530A7" w:rsidRPr="00BA1C1C" w:rsidTr="00253690">
        <w:trPr>
          <w:trHeight w:val="1060"/>
        </w:trPr>
        <w:tc>
          <w:tcPr>
            <w:tcW w:w="350" w:type="pct"/>
            <w:vAlign w:val="center"/>
          </w:tcPr>
          <w:p w:rsidR="00A530A7" w:rsidRPr="00BA1C1C" w:rsidRDefault="00A530A7" w:rsidP="003F62ED">
            <w:pPr>
              <w:jc w:val="center"/>
              <w:rPr>
                <w:b/>
                <w:sz w:val="20"/>
              </w:rPr>
            </w:pPr>
            <w:r w:rsidRPr="00BA1C1C">
              <w:rPr>
                <w:b/>
                <w:sz w:val="20"/>
              </w:rPr>
              <w:t>5.</w:t>
            </w:r>
          </w:p>
        </w:tc>
        <w:tc>
          <w:tcPr>
            <w:tcW w:w="2792" w:type="pct"/>
            <w:tcBorders>
              <w:bottom w:val="nil"/>
            </w:tcBorders>
            <w:vAlign w:val="center"/>
          </w:tcPr>
          <w:p w:rsidR="00A530A7" w:rsidRPr="00BA1C1C" w:rsidRDefault="00A530A7" w:rsidP="00253690">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a skladov,  pričom</w:t>
            </w:r>
          </w:p>
          <w:p w:rsidR="00A530A7" w:rsidRPr="00BA1C1C" w:rsidRDefault="00A530A7" w:rsidP="005E22E0">
            <w:pPr>
              <w:pStyle w:val="Odsekzoznamu"/>
              <w:numPr>
                <w:ilvl w:val="0"/>
                <w:numId w:val="197"/>
              </w:numPr>
              <w:jc w:val="left"/>
              <w:rPr>
                <w:sz w:val="18"/>
                <w:szCs w:val="18"/>
              </w:rPr>
            </w:pPr>
            <w:r w:rsidRPr="00BA1C1C">
              <w:rPr>
                <w:sz w:val="18"/>
                <w:szCs w:val="18"/>
              </w:rPr>
              <w:t>výdavky na uvedené aktivity dosiahnu aspoň  6</w:t>
            </w:r>
            <w:r>
              <w:rPr>
                <w:sz w:val="18"/>
                <w:szCs w:val="18"/>
              </w:rPr>
              <w:t>0%</w:t>
            </w:r>
            <w:r w:rsidRPr="00BA1C1C">
              <w:rPr>
                <w:sz w:val="18"/>
                <w:szCs w:val="18"/>
              </w:rPr>
              <w:t xml:space="preserve"> oprávnených výdavkov vrátane</w:t>
            </w:r>
          </w:p>
          <w:p w:rsidR="00A530A7" w:rsidRPr="00BA1C1C" w:rsidRDefault="00A530A7" w:rsidP="005E22E0">
            <w:pPr>
              <w:pStyle w:val="Odsekzoznamu"/>
              <w:numPr>
                <w:ilvl w:val="0"/>
                <w:numId w:val="197"/>
              </w:numPr>
              <w:jc w:val="left"/>
              <w:rPr>
                <w:sz w:val="18"/>
                <w:szCs w:val="18"/>
              </w:rPr>
            </w:pPr>
            <w:r w:rsidRPr="00BA1C1C">
              <w:rPr>
                <w:sz w:val="18"/>
                <w:szCs w:val="18"/>
              </w:rPr>
              <w:t>výdavky na uvedené aktivity dosiahnu aspoň  4</w:t>
            </w:r>
            <w:r>
              <w:rPr>
                <w:sz w:val="18"/>
                <w:szCs w:val="18"/>
              </w:rPr>
              <w:t>0%</w:t>
            </w:r>
            <w:r w:rsidRPr="00BA1C1C">
              <w:rPr>
                <w:sz w:val="18"/>
                <w:szCs w:val="18"/>
              </w:rPr>
              <w:t xml:space="preserve"> oprávnených výdavkov vrátane</w:t>
            </w:r>
          </w:p>
          <w:p w:rsidR="00A530A7" w:rsidRPr="00BA1C1C" w:rsidRDefault="00A530A7" w:rsidP="005E22E0">
            <w:pPr>
              <w:pStyle w:val="Odsekzoznamu"/>
              <w:numPr>
                <w:ilvl w:val="0"/>
                <w:numId w:val="197"/>
              </w:numPr>
              <w:jc w:val="left"/>
              <w:rPr>
                <w:sz w:val="18"/>
                <w:szCs w:val="18"/>
              </w:rPr>
            </w:pPr>
            <w:r w:rsidRPr="00BA1C1C">
              <w:rPr>
                <w:sz w:val="18"/>
                <w:szCs w:val="18"/>
              </w:rPr>
              <w:t>výdavky na uvedené aktivity dosiahnu aspoň  2</w:t>
            </w:r>
            <w:r>
              <w:rPr>
                <w:sz w:val="18"/>
                <w:szCs w:val="18"/>
              </w:rPr>
              <w:t>0%</w:t>
            </w:r>
            <w:r w:rsidRPr="00BA1C1C">
              <w:rPr>
                <w:sz w:val="18"/>
                <w:szCs w:val="18"/>
              </w:rPr>
              <w:t xml:space="preserve"> oprávnených výdavkov  vrátane</w:t>
            </w:r>
          </w:p>
          <w:p w:rsidR="00A530A7" w:rsidRPr="00BA1C1C" w:rsidRDefault="00A530A7" w:rsidP="005E22E0">
            <w:pPr>
              <w:pStyle w:val="Odsekzoznamu"/>
              <w:numPr>
                <w:ilvl w:val="0"/>
                <w:numId w:val="197"/>
              </w:numPr>
              <w:jc w:val="left"/>
              <w:rPr>
                <w:sz w:val="18"/>
                <w:szCs w:val="18"/>
              </w:rPr>
            </w:pPr>
            <w:r w:rsidRPr="00BA1C1C">
              <w:rPr>
                <w:sz w:val="18"/>
                <w:szCs w:val="18"/>
              </w:rPr>
              <w:t>výdavky na uvedené aktivity nedosiahnu  2</w:t>
            </w:r>
            <w:r>
              <w:rPr>
                <w:sz w:val="18"/>
                <w:szCs w:val="18"/>
              </w:rPr>
              <w:t>0% oprávnených výdavkov.</w:t>
            </w:r>
          </w:p>
        </w:tc>
        <w:tc>
          <w:tcPr>
            <w:tcW w:w="387" w:type="pct"/>
            <w:tcBorders>
              <w:bottom w:val="nil"/>
            </w:tcBorders>
            <w:vAlign w:val="center"/>
          </w:tcPr>
          <w:p w:rsidR="00A530A7" w:rsidRDefault="00A530A7" w:rsidP="00253690">
            <w:pPr>
              <w:spacing w:before="0" w:after="0"/>
              <w:jc w:val="center"/>
              <w:rPr>
                <w:sz w:val="18"/>
                <w:szCs w:val="18"/>
              </w:rPr>
            </w:pPr>
          </w:p>
          <w:p w:rsidR="00A530A7" w:rsidRDefault="00A530A7" w:rsidP="00253690">
            <w:pPr>
              <w:spacing w:before="0" w:after="0"/>
              <w:jc w:val="center"/>
              <w:rPr>
                <w:sz w:val="18"/>
                <w:szCs w:val="18"/>
              </w:rPr>
            </w:pPr>
          </w:p>
          <w:p w:rsidR="00A530A7"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23</w:t>
            </w:r>
          </w:p>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20</w:t>
            </w:r>
          </w:p>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16</w:t>
            </w:r>
          </w:p>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10</w:t>
            </w:r>
          </w:p>
        </w:tc>
        <w:tc>
          <w:tcPr>
            <w:tcW w:w="1471" w:type="pct"/>
            <w:shd w:val="clear" w:color="auto" w:fill="92D050"/>
            <w:vAlign w:val="center"/>
          </w:tcPr>
          <w:p w:rsidR="00A530A7" w:rsidRPr="00253690" w:rsidRDefault="00A530A7" w:rsidP="00A530A7">
            <w:pPr>
              <w:pStyle w:val="Textpoznmkypodiarou"/>
              <w:spacing w:before="120"/>
              <w:rPr>
                <w:sz w:val="16"/>
                <w:szCs w:val="16"/>
              </w:rPr>
            </w:pPr>
            <w:r w:rsidRPr="00253690">
              <w:rPr>
                <w:sz w:val="16"/>
                <w:szCs w:val="16"/>
              </w:rPr>
              <w:t xml:space="preserve">Maximálny počet bodov je 23. </w:t>
            </w:r>
          </w:p>
        </w:tc>
      </w:tr>
      <w:tr w:rsidR="00A530A7" w:rsidRPr="00BA1C1C" w:rsidTr="00253690">
        <w:trPr>
          <w:trHeight w:val="623"/>
        </w:trPr>
        <w:tc>
          <w:tcPr>
            <w:tcW w:w="350" w:type="pct"/>
            <w:tcBorders>
              <w:bottom w:val="double" w:sz="4" w:space="0" w:color="auto"/>
            </w:tcBorders>
            <w:vAlign w:val="center"/>
          </w:tcPr>
          <w:p w:rsidR="00A530A7" w:rsidRPr="00BA1C1C" w:rsidRDefault="00A530A7" w:rsidP="003F62ED">
            <w:pPr>
              <w:jc w:val="center"/>
              <w:rPr>
                <w:b/>
                <w:sz w:val="20"/>
              </w:rPr>
            </w:pPr>
            <w:r w:rsidRPr="00BA1C1C">
              <w:rPr>
                <w:b/>
                <w:sz w:val="20"/>
              </w:rPr>
              <w:t>6.</w:t>
            </w:r>
          </w:p>
        </w:tc>
        <w:tc>
          <w:tcPr>
            <w:tcW w:w="2792" w:type="pct"/>
            <w:tcBorders>
              <w:bottom w:val="double" w:sz="4" w:space="0" w:color="auto"/>
            </w:tcBorders>
            <w:vAlign w:val="center"/>
          </w:tcPr>
          <w:p w:rsidR="00A530A7" w:rsidRPr="00BA1C1C" w:rsidRDefault="00A530A7" w:rsidP="00253690">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rsidR="00A530A7" w:rsidRPr="00253690" w:rsidRDefault="00A530A7" w:rsidP="00253690">
            <w:pPr>
              <w:jc w:val="left"/>
              <w:rPr>
                <w:sz w:val="16"/>
                <w:szCs w:val="16"/>
              </w:rPr>
            </w:pPr>
            <w:r w:rsidRPr="00253690">
              <w:rPr>
                <w:sz w:val="16"/>
                <w:szCs w:val="16"/>
              </w:rPr>
              <w:t>Spôsob uplatňovania bude uvedený v usmernení MPRV SR  resp. v zmluve o NFP.</w:t>
            </w:r>
          </w:p>
        </w:tc>
      </w:tr>
      <w:tr w:rsidR="00A530A7" w:rsidRPr="00BA1C1C" w:rsidTr="00253690">
        <w:trPr>
          <w:trHeight w:val="1026"/>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7.</w:t>
            </w:r>
          </w:p>
        </w:tc>
        <w:tc>
          <w:tcPr>
            <w:tcW w:w="2792" w:type="pct"/>
            <w:tcBorders>
              <w:top w:val="double" w:sz="4" w:space="0" w:color="auto"/>
              <w:bottom w:val="double" w:sz="4" w:space="0" w:color="auto"/>
            </w:tcBorders>
            <w:vAlign w:val="center"/>
          </w:tcPr>
          <w:p w:rsidR="00A530A7" w:rsidRPr="00BA1C1C" w:rsidRDefault="00A530A7" w:rsidP="00253690">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neprekročia 4</w:t>
            </w:r>
            <w:r>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253690" w:rsidRDefault="00A530A7" w:rsidP="003F62ED">
            <w:pPr>
              <w:rPr>
                <w:sz w:val="16"/>
                <w:szCs w:val="16"/>
              </w:rPr>
            </w:pPr>
          </w:p>
        </w:tc>
      </w:tr>
      <w:tr w:rsidR="00A530A7" w:rsidRPr="00BA1C1C" w:rsidTr="00253690">
        <w:trPr>
          <w:trHeight w:val="623"/>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8.</w:t>
            </w:r>
          </w:p>
        </w:tc>
        <w:tc>
          <w:tcPr>
            <w:tcW w:w="2792" w:type="pct"/>
            <w:tcBorders>
              <w:top w:val="double" w:sz="4" w:space="0" w:color="auto"/>
              <w:bottom w:val="double" w:sz="4" w:space="0" w:color="auto"/>
            </w:tcBorders>
            <w:vAlign w:val="center"/>
          </w:tcPr>
          <w:p w:rsidR="00A530A7" w:rsidRPr="00BA1C1C" w:rsidRDefault="00A530A7" w:rsidP="00253690">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dosiahnuť ho do dvoch rokov od realizácie investície</w:t>
            </w:r>
            <w:r>
              <w:rPr>
                <w:sz w:val="18"/>
                <w:szCs w:val="18"/>
                <w:lang w:bidi="x-none"/>
              </w:rPr>
              <w:t>.</w:t>
            </w:r>
          </w:p>
        </w:tc>
        <w:tc>
          <w:tcPr>
            <w:tcW w:w="387" w:type="pct"/>
            <w:tcBorders>
              <w:top w:val="double" w:sz="4" w:space="0" w:color="auto"/>
              <w:bottom w:val="double" w:sz="4" w:space="0" w:color="auto"/>
            </w:tcBorders>
            <w:vAlign w:val="center"/>
          </w:tcPr>
          <w:p w:rsidR="00A530A7" w:rsidRPr="00BA1C1C" w:rsidRDefault="00A530A7" w:rsidP="00253690">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253690" w:rsidRDefault="00A530A7" w:rsidP="003F62ED">
            <w:pPr>
              <w:jc w:val="center"/>
              <w:rPr>
                <w:sz w:val="16"/>
                <w:szCs w:val="16"/>
              </w:rPr>
            </w:pPr>
          </w:p>
        </w:tc>
      </w:tr>
      <w:tr w:rsidR="00A530A7" w:rsidRPr="00BA1C1C" w:rsidTr="00253690">
        <w:trPr>
          <w:trHeight w:val="623"/>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9.</w:t>
            </w:r>
          </w:p>
        </w:tc>
        <w:tc>
          <w:tcPr>
            <w:tcW w:w="2792" w:type="pct"/>
            <w:tcBorders>
              <w:top w:val="double" w:sz="4" w:space="0" w:color="auto"/>
              <w:bottom w:val="double" w:sz="4" w:space="0" w:color="auto"/>
            </w:tcBorders>
            <w:vAlign w:val="center"/>
          </w:tcPr>
          <w:p w:rsidR="00A530A7" w:rsidRPr="00BA1C1C" w:rsidRDefault="00A530A7" w:rsidP="00253690">
            <w:pPr>
              <w:spacing w:after="0"/>
              <w:jc w:val="left"/>
              <w:rPr>
                <w:bCs/>
                <w:sz w:val="18"/>
                <w:szCs w:val="18"/>
              </w:rPr>
            </w:pPr>
            <w:r w:rsidRPr="00BA1C1C">
              <w:rPr>
                <w:sz w:val="18"/>
                <w:szCs w:val="18"/>
              </w:rPr>
              <w:t>Súčasťou investície je zavedenie inovatívnej technológie alebo investícia prispeje k zvýšeniu produkcie alebo k zvýšeniu kvality produkcie</w:t>
            </w:r>
            <w:r>
              <w:rPr>
                <w:sz w:val="18"/>
                <w:szCs w:val="18"/>
              </w:rPr>
              <w:t>.</w:t>
            </w:r>
          </w:p>
        </w:tc>
        <w:tc>
          <w:tcPr>
            <w:tcW w:w="387" w:type="pct"/>
            <w:tcBorders>
              <w:top w:val="double" w:sz="4" w:space="0" w:color="auto"/>
              <w:bottom w:val="double" w:sz="4" w:space="0" w:color="auto"/>
            </w:tcBorders>
            <w:vAlign w:val="center"/>
          </w:tcPr>
          <w:p w:rsidR="00A530A7" w:rsidRPr="00BA1C1C" w:rsidRDefault="00A530A7" w:rsidP="00253690">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253690" w:rsidRDefault="00A530A7" w:rsidP="00253690">
            <w:pPr>
              <w:jc w:val="left"/>
              <w:rPr>
                <w:sz w:val="16"/>
                <w:szCs w:val="16"/>
              </w:rPr>
            </w:pPr>
            <w:r w:rsidRPr="00253690">
              <w:rPr>
                <w:sz w:val="16"/>
                <w:szCs w:val="16"/>
              </w:rPr>
              <w:t xml:space="preserve">Žiadateľ uvedené popíše v projekte realizácie. Pri priznaní bodov za zavedenie inovatívnej technológie je potrebné stanovisko NPPC – VUP  alebo NPPC - TSUP Rovinka </w:t>
            </w:r>
          </w:p>
        </w:tc>
      </w:tr>
      <w:tr w:rsidR="00253690" w:rsidRPr="00BA1C1C" w:rsidTr="00253690">
        <w:trPr>
          <w:trHeight w:val="623"/>
        </w:trPr>
        <w:tc>
          <w:tcPr>
            <w:tcW w:w="350" w:type="pct"/>
            <w:tcBorders>
              <w:top w:val="double" w:sz="4" w:space="0" w:color="auto"/>
              <w:bottom w:val="double" w:sz="4" w:space="0" w:color="auto"/>
            </w:tcBorders>
            <w:vAlign w:val="center"/>
          </w:tcPr>
          <w:p w:rsidR="00253690" w:rsidRPr="00BA1C1C" w:rsidRDefault="00253690" w:rsidP="003F62ED">
            <w:pPr>
              <w:jc w:val="center"/>
              <w:rPr>
                <w:b/>
                <w:sz w:val="20"/>
              </w:rPr>
            </w:pPr>
            <w:r w:rsidRPr="00BA1C1C">
              <w:rPr>
                <w:b/>
                <w:sz w:val="20"/>
              </w:rPr>
              <w:t>10.</w:t>
            </w:r>
          </w:p>
        </w:tc>
        <w:tc>
          <w:tcPr>
            <w:tcW w:w="2792" w:type="pct"/>
            <w:tcBorders>
              <w:top w:val="double" w:sz="4" w:space="0" w:color="auto"/>
              <w:bottom w:val="double" w:sz="4" w:space="0" w:color="auto"/>
            </w:tcBorders>
            <w:vAlign w:val="center"/>
          </w:tcPr>
          <w:p w:rsidR="00253690" w:rsidRPr="00BA1C1C" w:rsidRDefault="00253690" w:rsidP="00253690">
            <w:pPr>
              <w:spacing w:after="0"/>
              <w:jc w:val="left"/>
              <w:rPr>
                <w:sz w:val="18"/>
                <w:szCs w:val="18"/>
              </w:rPr>
            </w:pPr>
            <w:r w:rsidRPr="00BA1C1C">
              <w:rPr>
                <w:sz w:val="18"/>
                <w:szCs w:val="18"/>
              </w:rPr>
              <w:t xml:space="preserve">Projekt prispieva k cieľom zadefinovaným v Koncepcii rozvoja potravinárskeho priemyslu 2014-2020  pre jednotlivé druhy potravinárskych priemyslov. </w:t>
            </w:r>
          </w:p>
        </w:tc>
        <w:tc>
          <w:tcPr>
            <w:tcW w:w="387" w:type="pct"/>
            <w:tcBorders>
              <w:top w:val="double" w:sz="4" w:space="0" w:color="auto"/>
              <w:bottom w:val="double" w:sz="4" w:space="0" w:color="auto"/>
            </w:tcBorders>
            <w:vAlign w:val="center"/>
          </w:tcPr>
          <w:p w:rsidR="00253690" w:rsidRPr="00BA1C1C" w:rsidRDefault="00253690" w:rsidP="003D70A1">
            <w:pPr>
              <w:spacing w:before="0" w:after="0"/>
              <w:jc w:val="center"/>
              <w:rPr>
                <w:sz w:val="18"/>
                <w:szCs w:val="18"/>
              </w:rPr>
            </w:pPr>
          </w:p>
          <w:p w:rsidR="00253690" w:rsidRPr="00BA1C1C" w:rsidRDefault="00253690" w:rsidP="00253690">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253690" w:rsidRPr="00253690" w:rsidRDefault="00253690" w:rsidP="00253690">
            <w:pPr>
              <w:jc w:val="left"/>
              <w:rPr>
                <w:sz w:val="16"/>
                <w:szCs w:val="16"/>
              </w:rPr>
            </w:pPr>
            <w:r w:rsidRPr="00253690">
              <w:rPr>
                <w:sz w:val="16"/>
                <w:szCs w:val="16"/>
              </w:rPr>
              <w:t>Žiadateľ uvedené popíše v projekte realizácie.</w:t>
            </w:r>
          </w:p>
        </w:tc>
      </w:tr>
      <w:tr w:rsidR="00FB139F" w:rsidRPr="00BA1C1C" w:rsidTr="00253690">
        <w:trPr>
          <w:trHeight w:val="623"/>
        </w:trPr>
        <w:tc>
          <w:tcPr>
            <w:tcW w:w="350" w:type="pct"/>
            <w:tcBorders>
              <w:top w:val="double" w:sz="4" w:space="0" w:color="auto"/>
              <w:bottom w:val="double" w:sz="4" w:space="0" w:color="auto"/>
            </w:tcBorders>
            <w:vAlign w:val="center"/>
          </w:tcPr>
          <w:p w:rsidR="00FB139F" w:rsidRPr="00BA1C1C" w:rsidRDefault="00FB139F" w:rsidP="003F62ED">
            <w:pPr>
              <w:jc w:val="center"/>
              <w:rPr>
                <w:b/>
                <w:sz w:val="20"/>
              </w:rPr>
            </w:pPr>
            <w:r w:rsidRPr="00BA1C1C">
              <w:rPr>
                <w:b/>
                <w:sz w:val="20"/>
              </w:rPr>
              <w:lastRenderedPageBreak/>
              <w:t>1</w:t>
            </w:r>
            <w:r w:rsidR="00AC7C3B" w:rsidRPr="00BA1C1C">
              <w:rPr>
                <w:b/>
                <w:sz w:val="20"/>
              </w:rPr>
              <w:t>1</w:t>
            </w:r>
            <w:r w:rsidRPr="00BA1C1C">
              <w:rPr>
                <w:b/>
                <w:sz w:val="20"/>
              </w:rPr>
              <w:t>.</w:t>
            </w:r>
          </w:p>
        </w:tc>
        <w:tc>
          <w:tcPr>
            <w:tcW w:w="2792" w:type="pct"/>
            <w:tcBorders>
              <w:top w:val="double" w:sz="4" w:space="0" w:color="auto"/>
              <w:bottom w:val="double" w:sz="4" w:space="0" w:color="auto"/>
            </w:tcBorders>
            <w:vAlign w:val="center"/>
          </w:tcPr>
          <w:p w:rsidR="00FB139F" w:rsidRPr="00BA1C1C" w:rsidRDefault="00FB139F" w:rsidP="00253690">
            <w:pPr>
              <w:spacing w:after="0"/>
              <w:jc w:val="left"/>
              <w:rPr>
                <w:sz w:val="18"/>
                <w:szCs w:val="18"/>
              </w:rPr>
            </w:pPr>
            <w:r w:rsidRPr="00BA1C1C">
              <w:rPr>
                <w:sz w:val="20"/>
              </w:rPr>
              <w:t>H</w:t>
            </w:r>
            <w:r w:rsidRPr="00BA1C1C">
              <w:rPr>
                <w:sz w:val="18"/>
                <w:szCs w:val="18"/>
              </w:rPr>
              <w:t>odnotenie kvality projektu – kvalitatívne hodnotenie</w:t>
            </w:r>
          </w:p>
          <w:p w:rsidR="00FB139F" w:rsidRPr="00BA1C1C" w:rsidRDefault="00FB139F" w:rsidP="005E22E0">
            <w:pPr>
              <w:pStyle w:val="Odsekzoznamu"/>
              <w:numPr>
                <w:ilvl w:val="0"/>
                <w:numId w:val="198"/>
              </w:numPr>
              <w:spacing w:after="0"/>
              <w:jc w:val="left"/>
              <w:rPr>
                <w:sz w:val="18"/>
                <w:szCs w:val="18"/>
              </w:rPr>
            </w:pPr>
            <w:r w:rsidRPr="00BA1C1C">
              <w:rPr>
                <w:sz w:val="18"/>
                <w:szCs w:val="18"/>
              </w:rPr>
              <w:t>vhodnosť, účelnosť a komplexnosť projektu</w:t>
            </w:r>
          </w:p>
          <w:p w:rsidR="00FB139F" w:rsidRPr="00BA1C1C" w:rsidRDefault="00FB139F" w:rsidP="005E22E0">
            <w:pPr>
              <w:pStyle w:val="Odsekzoznamu"/>
              <w:numPr>
                <w:ilvl w:val="0"/>
                <w:numId w:val="198"/>
              </w:numPr>
              <w:spacing w:after="0"/>
              <w:jc w:val="left"/>
              <w:rPr>
                <w:sz w:val="18"/>
                <w:szCs w:val="18"/>
              </w:rPr>
            </w:pPr>
            <w:r w:rsidRPr="00BA1C1C">
              <w:rPr>
                <w:sz w:val="18"/>
                <w:szCs w:val="18"/>
              </w:rPr>
              <w:t>spôsob realizácie projektu</w:t>
            </w:r>
          </w:p>
          <w:p w:rsidR="00FB139F" w:rsidRPr="00BA1C1C" w:rsidRDefault="00FB139F" w:rsidP="005E22E0">
            <w:pPr>
              <w:pStyle w:val="Odsekzoznamu"/>
              <w:numPr>
                <w:ilvl w:val="0"/>
                <w:numId w:val="198"/>
              </w:numPr>
              <w:spacing w:after="0"/>
              <w:jc w:val="left"/>
              <w:rPr>
                <w:sz w:val="18"/>
                <w:szCs w:val="18"/>
              </w:rPr>
            </w:pPr>
            <w:r w:rsidRPr="00BA1C1C">
              <w:rPr>
                <w:sz w:val="18"/>
                <w:szCs w:val="18"/>
              </w:rPr>
              <w:t>rozpočet a nákladová efektívnosť</w:t>
            </w:r>
          </w:p>
          <w:p w:rsidR="00FB139F" w:rsidRPr="00BA1C1C" w:rsidRDefault="00FB139F" w:rsidP="005E22E0">
            <w:pPr>
              <w:pStyle w:val="Odsekzoznamu"/>
              <w:numPr>
                <w:ilvl w:val="0"/>
                <w:numId w:val="198"/>
              </w:numPr>
              <w:spacing w:after="0"/>
              <w:jc w:val="left"/>
              <w:rPr>
                <w:sz w:val="18"/>
                <w:szCs w:val="18"/>
              </w:rPr>
            </w:pPr>
            <w:r w:rsidRPr="00BA1C1C">
              <w:rPr>
                <w:sz w:val="18"/>
                <w:szCs w:val="18"/>
              </w:rPr>
              <w:t>administratívna, odborná a technická kapacita</w:t>
            </w:r>
          </w:p>
          <w:p w:rsidR="00FB139F" w:rsidRPr="00BA1C1C" w:rsidRDefault="00FB139F" w:rsidP="005E22E0">
            <w:pPr>
              <w:pStyle w:val="Odsekzoznamu"/>
              <w:numPr>
                <w:ilvl w:val="0"/>
                <w:numId w:val="198"/>
              </w:numPr>
              <w:spacing w:after="0"/>
              <w:jc w:val="left"/>
              <w:rPr>
                <w:sz w:val="18"/>
                <w:szCs w:val="18"/>
              </w:rPr>
            </w:pPr>
            <w:r w:rsidRPr="00BA1C1C">
              <w:rPr>
                <w:sz w:val="18"/>
                <w:szCs w:val="18"/>
              </w:rPr>
              <w:t>udržateľnosť projektu</w:t>
            </w:r>
            <w:r w:rsidR="006B4B01">
              <w:rPr>
                <w:sz w:val="18"/>
                <w:szCs w:val="18"/>
              </w:rPr>
              <w:t>.</w:t>
            </w:r>
          </w:p>
        </w:tc>
        <w:tc>
          <w:tcPr>
            <w:tcW w:w="387" w:type="pct"/>
            <w:tcBorders>
              <w:top w:val="double" w:sz="4" w:space="0" w:color="auto"/>
              <w:bottom w:val="double" w:sz="4" w:space="0" w:color="auto"/>
            </w:tcBorders>
            <w:vAlign w:val="center"/>
          </w:tcPr>
          <w:p w:rsidR="00FB139F" w:rsidRPr="00BA1C1C" w:rsidRDefault="00E23531" w:rsidP="00A530A7">
            <w:pPr>
              <w:spacing w:before="0" w:after="0"/>
              <w:jc w:val="center"/>
              <w:rPr>
                <w:sz w:val="18"/>
                <w:szCs w:val="18"/>
              </w:rPr>
            </w:pPr>
            <w:r w:rsidRPr="00BA1C1C">
              <w:rPr>
                <w:sz w:val="18"/>
                <w:szCs w:val="18"/>
              </w:rPr>
              <w:t>M</w:t>
            </w:r>
            <w:r w:rsidR="00FB139F" w:rsidRPr="00BA1C1C">
              <w:rPr>
                <w:sz w:val="18"/>
                <w:szCs w:val="18"/>
              </w:rPr>
              <w:t>ax</w:t>
            </w:r>
            <w:r>
              <w:rPr>
                <w:sz w:val="18"/>
                <w:szCs w:val="18"/>
              </w:rPr>
              <w:t>.</w:t>
            </w:r>
            <w:r w:rsidR="00FB139F" w:rsidRPr="00BA1C1C">
              <w:rPr>
                <w:sz w:val="18"/>
                <w:szCs w:val="18"/>
              </w:rPr>
              <w:t xml:space="preserve"> 35</w:t>
            </w:r>
          </w:p>
        </w:tc>
        <w:tc>
          <w:tcPr>
            <w:tcW w:w="1471" w:type="pct"/>
            <w:tcBorders>
              <w:top w:val="double" w:sz="4" w:space="0" w:color="auto"/>
              <w:bottom w:val="double" w:sz="4" w:space="0" w:color="auto"/>
            </w:tcBorders>
            <w:shd w:val="clear" w:color="auto" w:fill="92D050"/>
            <w:vAlign w:val="center"/>
          </w:tcPr>
          <w:p w:rsidR="00FB139F" w:rsidRPr="00253690" w:rsidRDefault="00FB139F" w:rsidP="00253690">
            <w:pPr>
              <w:jc w:val="left"/>
              <w:rPr>
                <w:sz w:val="16"/>
                <w:szCs w:val="16"/>
              </w:rPr>
            </w:pPr>
            <w:r w:rsidRPr="00253690">
              <w:rPr>
                <w:sz w:val="16"/>
                <w:szCs w:val="16"/>
              </w:rPr>
              <w:t>Spolu maximálne 35 bodov.</w:t>
            </w:r>
          </w:p>
          <w:p w:rsidR="004961FA" w:rsidRPr="00253690" w:rsidRDefault="004961FA" w:rsidP="00253690">
            <w:pPr>
              <w:jc w:val="left"/>
              <w:rPr>
                <w:sz w:val="16"/>
                <w:szCs w:val="16"/>
              </w:rPr>
            </w:pPr>
            <w:r w:rsidRPr="00253690">
              <w:rPr>
                <w:sz w:val="16"/>
                <w:szCs w:val="16"/>
              </w:rPr>
              <w:t>Body sa uplatnia podľa tabuľky Hodnotenia kvality projektu uvedenej nižšie.</w:t>
            </w:r>
          </w:p>
        </w:tc>
      </w:tr>
      <w:tr w:rsidR="00FB139F" w:rsidRPr="00BA1C1C" w:rsidTr="00253690">
        <w:trPr>
          <w:trHeight w:val="440"/>
        </w:trPr>
        <w:tc>
          <w:tcPr>
            <w:tcW w:w="3142" w:type="pct"/>
            <w:gridSpan w:val="2"/>
            <w:tcBorders>
              <w:top w:val="double" w:sz="4" w:space="0" w:color="auto"/>
            </w:tcBorders>
            <w:shd w:val="clear" w:color="auto" w:fill="92D050"/>
            <w:vAlign w:val="center"/>
          </w:tcPr>
          <w:p w:rsidR="00FB139F" w:rsidRPr="00BA1C1C" w:rsidRDefault="00FB139F"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FB139F" w:rsidRPr="00BA1C1C" w:rsidRDefault="00FB139F" w:rsidP="00253690">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FB139F" w:rsidRPr="00253690" w:rsidRDefault="00FB139F" w:rsidP="003F62ED">
            <w:pPr>
              <w:jc w:val="center"/>
              <w:rPr>
                <w:b/>
                <w:sz w:val="16"/>
                <w:szCs w:val="16"/>
              </w:rPr>
            </w:pPr>
          </w:p>
        </w:tc>
      </w:tr>
    </w:tbl>
    <w:p w:rsidR="00FB139F" w:rsidRPr="00BA1C1C" w:rsidRDefault="00FB139F" w:rsidP="003F62ED">
      <w:pPr>
        <w:spacing w:after="0"/>
        <w:rPr>
          <w:b/>
          <w:i/>
          <w:sz w:val="22"/>
        </w:rPr>
      </w:pPr>
    </w:p>
    <w:p w:rsidR="00A64BE6" w:rsidRPr="006B4B01" w:rsidRDefault="006B4B01" w:rsidP="006B4B01">
      <w:pPr>
        <w:ind w:left="1134" w:hanging="1134"/>
        <w:jc w:val="left"/>
        <w:rPr>
          <w:b/>
        </w:rPr>
      </w:pPr>
      <w:r>
        <w:rPr>
          <w:b/>
        </w:rPr>
        <w:t>Oblasť 7</w:t>
      </w:r>
      <w:r w:rsidR="00FC64F8" w:rsidRPr="006B4B01">
        <w:rPr>
          <w:b/>
        </w:rPr>
        <w:t>:</w:t>
      </w:r>
      <w:r w:rsidR="00A64BE6" w:rsidRPr="006B4B01">
        <w:rPr>
          <w:b/>
        </w:rPr>
        <w:t> Výroba kŕmnych zmesí a ostatné spracovanie alebo uvádzanie na trh neuvedené v predchádzajúcich bodoch, napr. spracovanie medu, spracovanie liečivých rastlín</w:t>
      </w:r>
      <w:r w:rsidR="00BF27AE" w:rsidRPr="006B4B01">
        <w:rPr>
          <w:b/>
        </w:rPr>
        <w:t xml:space="preserve">, osív a sadív </w:t>
      </w:r>
      <w:r w:rsidR="00A64BE6" w:rsidRPr="006B4B01">
        <w:rPr>
          <w:b/>
        </w:rPr>
        <w:t xml:space="preserve"> a</w:t>
      </w:r>
      <w:r w:rsidR="00B0697E" w:rsidRPr="006B4B01">
        <w:rPr>
          <w:b/>
        </w:rPr>
        <w:t xml:space="preserve"> </w:t>
      </w:r>
      <w:r w:rsidR="00A64BE6" w:rsidRPr="006B4B01">
        <w:rPr>
          <w:b/>
        </w:rPr>
        <w:t>p</w:t>
      </w:r>
      <w:r w:rsidR="00B0697E" w:rsidRPr="006B4B01">
        <w:rPr>
          <w:b/>
        </w:rPr>
        <w:t>od</w:t>
      </w:r>
      <w:r w:rsidR="00A64BE6" w:rsidRPr="006B4B01">
        <w:rPr>
          <w:b/>
        </w:rPr>
        <w:t>.</w:t>
      </w:r>
    </w:p>
    <w:p w:rsidR="00D90467" w:rsidRPr="00BA1C1C" w:rsidRDefault="00A20B8E" w:rsidP="003F62ED">
      <w:pPr>
        <w:rPr>
          <w:sz w:val="22"/>
        </w:rPr>
      </w:pPr>
      <w:r w:rsidRPr="00BA1C1C">
        <w:rPr>
          <w:sz w:val="22"/>
        </w:rPr>
        <w:t>7</w:t>
      </w:r>
      <w:r w:rsidR="00D90467" w:rsidRPr="00BA1C1C">
        <w:rPr>
          <w:sz w:val="22"/>
        </w:rPr>
        <w:t>.A  - do 2</w:t>
      </w:r>
      <w:r w:rsidR="00AC7C3B" w:rsidRPr="00BA1C1C">
        <w:rPr>
          <w:sz w:val="22"/>
        </w:rPr>
        <w:t>5</w:t>
      </w:r>
      <w:r w:rsidR="00D90467"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546696" w:rsidRPr="00BA1C1C" w:rsidTr="006B4B01">
        <w:trPr>
          <w:cantSplit/>
          <w:trHeight w:val="479"/>
        </w:trPr>
        <w:tc>
          <w:tcPr>
            <w:tcW w:w="350" w:type="pct"/>
            <w:shd w:val="clear" w:color="auto" w:fill="92D050"/>
            <w:vAlign w:val="center"/>
          </w:tcPr>
          <w:p w:rsidR="00546696" w:rsidRPr="00BA1C1C" w:rsidRDefault="00546696" w:rsidP="003F62ED">
            <w:pPr>
              <w:jc w:val="center"/>
              <w:rPr>
                <w:b/>
                <w:sz w:val="18"/>
                <w:szCs w:val="18"/>
              </w:rPr>
            </w:pPr>
            <w:r w:rsidRPr="00BA1C1C">
              <w:rPr>
                <w:b/>
                <w:sz w:val="18"/>
                <w:szCs w:val="18"/>
              </w:rPr>
              <w:t>P. č.</w:t>
            </w:r>
          </w:p>
        </w:tc>
        <w:tc>
          <w:tcPr>
            <w:tcW w:w="2792" w:type="pct"/>
            <w:shd w:val="clear" w:color="auto" w:fill="92D050"/>
            <w:vAlign w:val="center"/>
          </w:tcPr>
          <w:p w:rsidR="00546696" w:rsidRPr="00BA1C1C" w:rsidRDefault="00546696" w:rsidP="003F62ED">
            <w:pPr>
              <w:jc w:val="center"/>
              <w:rPr>
                <w:b/>
                <w:sz w:val="18"/>
                <w:szCs w:val="18"/>
              </w:rPr>
            </w:pPr>
            <w:r w:rsidRPr="00BA1C1C">
              <w:rPr>
                <w:b/>
                <w:sz w:val="18"/>
                <w:szCs w:val="18"/>
              </w:rPr>
              <w:t>Kritérium</w:t>
            </w:r>
          </w:p>
        </w:tc>
        <w:tc>
          <w:tcPr>
            <w:tcW w:w="387" w:type="pct"/>
            <w:shd w:val="clear" w:color="auto" w:fill="92D050"/>
            <w:vAlign w:val="center"/>
          </w:tcPr>
          <w:p w:rsidR="00546696" w:rsidRPr="00BA1C1C" w:rsidRDefault="00546696" w:rsidP="006B4B01">
            <w:pPr>
              <w:spacing w:before="0" w:after="0"/>
              <w:jc w:val="center"/>
              <w:rPr>
                <w:b/>
                <w:sz w:val="18"/>
                <w:szCs w:val="18"/>
              </w:rPr>
            </w:pPr>
            <w:r w:rsidRPr="00BA1C1C">
              <w:rPr>
                <w:b/>
                <w:sz w:val="18"/>
                <w:szCs w:val="18"/>
              </w:rPr>
              <w:t>Body</w:t>
            </w:r>
          </w:p>
        </w:tc>
        <w:tc>
          <w:tcPr>
            <w:tcW w:w="1471" w:type="pct"/>
            <w:shd w:val="clear" w:color="auto" w:fill="92D050"/>
            <w:vAlign w:val="center"/>
          </w:tcPr>
          <w:p w:rsidR="00546696" w:rsidRPr="006B4B01" w:rsidRDefault="00546696" w:rsidP="003F62ED">
            <w:pPr>
              <w:jc w:val="center"/>
              <w:rPr>
                <w:b/>
                <w:sz w:val="16"/>
                <w:szCs w:val="16"/>
              </w:rPr>
            </w:pPr>
            <w:r w:rsidRPr="006B4B01">
              <w:rPr>
                <w:b/>
                <w:sz w:val="16"/>
                <w:szCs w:val="16"/>
              </w:rPr>
              <w:t>Poznámka</w:t>
            </w:r>
          </w:p>
        </w:tc>
      </w:tr>
      <w:tr w:rsidR="00546696" w:rsidRPr="00BA1C1C" w:rsidTr="006B4B01">
        <w:trPr>
          <w:trHeight w:val="427"/>
        </w:trPr>
        <w:tc>
          <w:tcPr>
            <w:tcW w:w="350" w:type="pct"/>
            <w:vAlign w:val="center"/>
          </w:tcPr>
          <w:p w:rsidR="00546696" w:rsidRPr="00BA1C1C" w:rsidRDefault="00546696" w:rsidP="003F62ED">
            <w:pPr>
              <w:jc w:val="center"/>
              <w:rPr>
                <w:b/>
                <w:sz w:val="20"/>
              </w:rPr>
            </w:pPr>
            <w:r w:rsidRPr="00BA1C1C">
              <w:rPr>
                <w:b/>
                <w:sz w:val="20"/>
              </w:rPr>
              <w:t>1.</w:t>
            </w:r>
          </w:p>
        </w:tc>
        <w:tc>
          <w:tcPr>
            <w:tcW w:w="2792" w:type="pct"/>
            <w:vAlign w:val="center"/>
          </w:tcPr>
          <w:p w:rsidR="00546696" w:rsidRPr="00BA1C1C" w:rsidRDefault="00546696" w:rsidP="006B4B01">
            <w:pPr>
              <w:jc w:val="left"/>
              <w:rPr>
                <w:sz w:val="18"/>
                <w:szCs w:val="18"/>
              </w:rPr>
            </w:pPr>
            <w:r w:rsidRPr="00BA1C1C">
              <w:rPr>
                <w:sz w:val="18"/>
                <w:szCs w:val="18"/>
              </w:rPr>
              <w:t xml:space="preserve">Projekt sa realizuje v okrese s priemernou mierou evidovanej nezamestnanosti v roku predchádzajúcom roku vyhlásenia výzvy: </w:t>
            </w:r>
          </w:p>
          <w:p w:rsidR="00546696" w:rsidRPr="00BA1C1C" w:rsidRDefault="00546696" w:rsidP="001C4991">
            <w:pPr>
              <w:numPr>
                <w:ilvl w:val="0"/>
                <w:numId w:val="9"/>
              </w:numPr>
              <w:spacing w:before="0" w:after="0"/>
              <w:ind w:firstLine="951"/>
              <w:jc w:val="left"/>
              <w:rPr>
                <w:sz w:val="18"/>
                <w:szCs w:val="18"/>
              </w:rPr>
            </w:pPr>
            <w:r w:rsidRPr="00BA1C1C">
              <w:rPr>
                <w:sz w:val="18"/>
                <w:szCs w:val="18"/>
              </w:rPr>
              <w:t>do 15% vrátane</w:t>
            </w:r>
          </w:p>
          <w:p w:rsidR="00546696" w:rsidRPr="00BA1C1C" w:rsidRDefault="00546696" w:rsidP="001C4991">
            <w:pPr>
              <w:numPr>
                <w:ilvl w:val="0"/>
                <w:numId w:val="9"/>
              </w:numPr>
              <w:spacing w:before="0" w:after="0"/>
              <w:ind w:firstLine="951"/>
              <w:jc w:val="left"/>
              <w:rPr>
                <w:sz w:val="18"/>
                <w:szCs w:val="18"/>
              </w:rPr>
            </w:pPr>
            <w:r w:rsidRPr="00BA1C1C">
              <w:rPr>
                <w:sz w:val="18"/>
                <w:szCs w:val="18"/>
              </w:rPr>
              <w:t>nad 15%</w:t>
            </w:r>
          </w:p>
        </w:tc>
        <w:tc>
          <w:tcPr>
            <w:tcW w:w="387" w:type="pct"/>
            <w:vAlign w:val="center"/>
          </w:tcPr>
          <w:p w:rsidR="00546696" w:rsidRPr="00BA1C1C" w:rsidRDefault="00546696" w:rsidP="006B4B01">
            <w:pPr>
              <w:spacing w:before="0" w:after="0"/>
              <w:jc w:val="center"/>
              <w:rPr>
                <w:sz w:val="18"/>
                <w:szCs w:val="18"/>
              </w:rPr>
            </w:pPr>
          </w:p>
          <w:p w:rsidR="00546696" w:rsidRDefault="00546696" w:rsidP="006B4B01">
            <w:pPr>
              <w:spacing w:before="0" w:after="0"/>
              <w:jc w:val="center"/>
              <w:rPr>
                <w:sz w:val="18"/>
                <w:szCs w:val="18"/>
              </w:rPr>
            </w:pPr>
          </w:p>
          <w:p w:rsidR="006B4B01" w:rsidRDefault="006B4B01" w:rsidP="006B4B01">
            <w:pPr>
              <w:spacing w:before="0" w:after="0"/>
              <w:jc w:val="center"/>
              <w:rPr>
                <w:sz w:val="18"/>
                <w:szCs w:val="18"/>
              </w:rPr>
            </w:pPr>
          </w:p>
          <w:p w:rsidR="006B4B01" w:rsidRPr="00BA1C1C" w:rsidRDefault="006B4B01" w:rsidP="006B4B01">
            <w:pPr>
              <w:spacing w:before="0" w:after="0"/>
              <w:jc w:val="center"/>
              <w:rPr>
                <w:sz w:val="18"/>
                <w:szCs w:val="18"/>
              </w:rPr>
            </w:pPr>
          </w:p>
          <w:p w:rsidR="00392567" w:rsidRPr="00BA1C1C" w:rsidRDefault="00546696" w:rsidP="006B4B01">
            <w:pPr>
              <w:spacing w:before="0" w:after="0"/>
              <w:jc w:val="center"/>
              <w:rPr>
                <w:sz w:val="18"/>
                <w:szCs w:val="18"/>
              </w:rPr>
            </w:pPr>
            <w:r w:rsidRPr="00BA1C1C">
              <w:rPr>
                <w:sz w:val="18"/>
                <w:szCs w:val="18"/>
              </w:rPr>
              <w:t>1</w:t>
            </w:r>
            <w:r w:rsidR="00AC7C3B" w:rsidRPr="00BA1C1C">
              <w:rPr>
                <w:sz w:val="18"/>
                <w:szCs w:val="18"/>
              </w:rPr>
              <w:t>4</w:t>
            </w:r>
          </w:p>
          <w:p w:rsidR="00546696" w:rsidRPr="00BA1C1C" w:rsidRDefault="00546696" w:rsidP="006B4B01">
            <w:pPr>
              <w:spacing w:before="0" w:after="0"/>
              <w:jc w:val="center"/>
              <w:rPr>
                <w:sz w:val="18"/>
                <w:szCs w:val="18"/>
              </w:rPr>
            </w:pPr>
            <w:r w:rsidRPr="00BA1C1C">
              <w:rPr>
                <w:sz w:val="18"/>
                <w:szCs w:val="18"/>
              </w:rPr>
              <w:t>1</w:t>
            </w:r>
            <w:r w:rsidR="00AC7C3B" w:rsidRPr="00BA1C1C">
              <w:rPr>
                <w:sz w:val="18"/>
                <w:szCs w:val="18"/>
              </w:rPr>
              <w:t>6</w:t>
            </w:r>
          </w:p>
        </w:tc>
        <w:tc>
          <w:tcPr>
            <w:tcW w:w="1471" w:type="pct"/>
            <w:shd w:val="clear" w:color="auto" w:fill="92D050"/>
            <w:vAlign w:val="center"/>
          </w:tcPr>
          <w:p w:rsidR="00546696" w:rsidRPr="006B4B01" w:rsidRDefault="00546696" w:rsidP="006B4B01">
            <w:pPr>
              <w:jc w:val="left"/>
              <w:rPr>
                <w:sz w:val="16"/>
                <w:szCs w:val="16"/>
              </w:rPr>
            </w:pPr>
            <w:r w:rsidRPr="006B4B01">
              <w:rPr>
                <w:sz w:val="16"/>
                <w:szCs w:val="16"/>
              </w:rPr>
              <w:t>V prípade, ak sa projekt realizuje vo viacerých okresoch, body sa pridelia na základe nezamestnanosti vypočítanej aritmetickým priemerom z údajov nezamestnanosti všetkých okresov, kde sa projekt realizuje.</w:t>
            </w:r>
          </w:p>
        </w:tc>
      </w:tr>
      <w:tr w:rsidR="006B4B01" w:rsidRPr="00BA1C1C" w:rsidTr="006B4B01">
        <w:trPr>
          <w:trHeight w:val="427"/>
        </w:trPr>
        <w:tc>
          <w:tcPr>
            <w:tcW w:w="350" w:type="pct"/>
            <w:vAlign w:val="center"/>
          </w:tcPr>
          <w:p w:rsidR="006B4B01" w:rsidRPr="00BA1C1C" w:rsidRDefault="006B4B01" w:rsidP="003F62ED">
            <w:pPr>
              <w:jc w:val="center"/>
              <w:rPr>
                <w:b/>
                <w:sz w:val="20"/>
              </w:rPr>
            </w:pPr>
            <w:r w:rsidRPr="00BA1C1C">
              <w:rPr>
                <w:b/>
                <w:sz w:val="20"/>
              </w:rPr>
              <w:t>2.</w:t>
            </w:r>
          </w:p>
        </w:tc>
        <w:tc>
          <w:tcPr>
            <w:tcW w:w="2792" w:type="pct"/>
            <w:vAlign w:val="center"/>
          </w:tcPr>
          <w:p w:rsidR="006B4B01" w:rsidRPr="00BA1C1C" w:rsidRDefault="006B4B01" w:rsidP="003D70A1">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Pr>
                <w:sz w:val="18"/>
                <w:szCs w:val="18"/>
              </w:rPr>
              <w:t>,</w:t>
            </w:r>
            <w:r w:rsidRPr="00BA1C1C">
              <w:rPr>
                <w:sz w:val="18"/>
                <w:szCs w:val="18"/>
              </w:rPr>
              <w:t xml:space="preserve">  a to najneskôr do 6 mesiacov od doby realizácie investície</w:t>
            </w:r>
            <w:r>
              <w:rPr>
                <w:sz w:val="18"/>
                <w:szCs w:val="18"/>
              </w:rPr>
              <w:t>.</w:t>
            </w:r>
          </w:p>
          <w:p w:rsidR="006B4B01" w:rsidRPr="00BA1C1C" w:rsidRDefault="006B4B01" w:rsidP="006B4B01">
            <w:pPr>
              <w:jc w:val="left"/>
              <w:rPr>
                <w:sz w:val="18"/>
                <w:szCs w:val="18"/>
              </w:rPr>
            </w:pPr>
          </w:p>
        </w:tc>
        <w:tc>
          <w:tcPr>
            <w:tcW w:w="387" w:type="pct"/>
            <w:vAlign w:val="center"/>
          </w:tcPr>
          <w:p w:rsidR="006B4B01" w:rsidRPr="00BA1C1C" w:rsidRDefault="006B4B01" w:rsidP="006B4B01">
            <w:pPr>
              <w:spacing w:before="0" w:after="0"/>
              <w:jc w:val="center"/>
              <w:rPr>
                <w:sz w:val="18"/>
                <w:szCs w:val="18"/>
              </w:rPr>
            </w:pPr>
            <w:r w:rsidRPr="00BA1C1C">
              <w:rPr>
                <w:sz w:val="18"/>
                <w:szCs w:val="18"/>
              </w:rPr>
              <w:t>3</w:t>
            </w:r>
          </w:p>
        </w:tc>
        <w:tc>
          <w:tcPr>
            <w:tcW w:w="1471" w:type="pct"/>
            <w:shd w:val="clear" w:color="auto" w:fill="92D050"/>
            <w:vAlign w:val="center"/>
          </w:tcPr>
          <w:p w:rsidR="006B4B01" w:rsidRPr="006B4B01" w:rsidRDefault="006B4B01" w:rsidP="006B4B01">
            <w:pPr>
              <w:jc w:val="left"/>
              <w:rPr>
                <w:sz w:val="16"/>
                <w:szCs w:val="16"/>
              </w:rPr>
            </w:pPr>
            <w:r w:rsidRPr="006B4B01">
              <w:rPr>
                <w:sz w:val="16"/>
                <w:szCs w:val="16"/>
              </w:rPr>
              <w:t xml:space="preserve"> Vykazujú sa miesta súvisiace so samotnou realizáciou projektu</w:t>
            </w:r>
            <w:r>
              <w:rPr>
                <w:sz w:val="16"/>
                <w:szCs w:val="16"/>
              </w:rPr>
              <w:t>,</w:t>
            </w:r>
            <w:r w:rsidRPr="006B4B01">
              <w:rPr>
                <w:sz w:val="16"/>
                <w:szCs w:val="16"/>
              </w:rPr>
              <w:t xml:space="preserve"> nie celkové miesta v podniku. Za počiatočný stav sa berie stav pred investíciou.  Žiadateľ musí preukázateľne</w:t>
            </w:r>
            <w:r w:rsidRPr="006B4B01">
              <w:rPr>
                <w:rStyle w:val="Odkaznakomentr"/>
                <w:rFonts w:asciiTheme="minorHAnsi" w:eastAsiaTheme="minorHAnsi" w:hAnsiTheme="minorHAnsi" w:cstheme="minorBidi"/>
              </w:rPr>
              <w:t xml:space="preserve"> </w:t>
            </w:r>
            <w:r w:rsidRPr="006B4B01">
              <w:rPr>
                <w:sz w:val="16"/>
                <w:szCs w:val="16"/>
              </w:rPr>
              <w:t>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(odo dňa predloženia ŽoP)</w:t>
            </w:r>
            <w:r>
              <w:rPr>
                <w:sz w:val="16"/>
                <w:szCs w:val="16"/>
              </w:rPr>
              <w:t>.</w:t>
            </w:r>
            <w:r w:rsidRPr="006B4B01">
              <w:rPr>
                <w:sz w:val="16"/>
                <w:szCs w:val="16"/>
              </w:rPr>
              <w:t xml:space="preserve">  </w:t>
            </w:r>
          </w:p>
        </w:tc>
      </w:tr>
      <w:tr w:rsidR="00546696" w:rsidRPr="00BA1C1C" w:rsidTr="006B4B01">
        <w:trPr>
          <w:trHeight w:val="640"/>
        </w:trPr>
        <w:tc>
          <w:tcPr>
            <w:tcW w:w="350" w:type="pct"/>
            <w:vAlign w:val="center"/>
          </w:tcPr>
          <w:p w:rsidR="00546696" w:rsidRPr="00BA1C1C" w:rsidRDefault="00AC7C3B" w:rsidP="003F62ED">
            <w:pPr>
              <w:jc w:val="center"/>
              <w:rPr>
                <w:b/>
                <w:sz w:val="20"/>
              </w:rPr>
            </w:pPr>
            <w:r w:rsidRPr="00BA1C1C">
              <w:rPr>
                <w:b/>
                <w:sz w:val="20"/>
              </w:rPr>
              <w:t>3</w:t>
            </w:r>
            <w:r w:rsidR="00546696" w:rsidRPr="00BA1C1C">
              <w:rPr>
                <w:b/>
                <w:sz w:val="20"/>
              </w:rPr>
              <w:t>.</w:t>
            </w:r>
          </w:p>
        </w:tc>
        <w:tc>
          <w:tcPr>
            <w:tcW w:w="2792" w:type="pct"/>
            <w:tcBorders>
              <w:bottom w:val="nil"/>
            </w:tcBorders>
            <w:vAlign w:val="center"/>
          </w:tcPr>
          <w:p w:rsidR="00546696" w:rsidRPr="00BA1C1C" w:rsidRDefault="00546696" w:rsidP="006B4B01">
            <w:pPr>
              <w:spacing w:after="0"/>
              <w:jc w:val="left"/>
              <w:rPr>
                <w:sz w:val="18"/>
                <w:szCs w:val="18"/>
              </w:rPr>
            </w:pPr>
            <w:r w:rsidRPr="00BA1C1C">
              <w:rPr>
                <w:sz w:val="18"/>
                <w:szCs w:val="18"/>
              </w:rPr>
              <w:t>Deklarované oprávnené výdavky v rámci projektu n</w:t>
            </w:r>
            <w:r w:rsidR="0076133C" w:rsidRPr="00BA1C1C">
              <w:rPr>
                <w:sz w:val="18"/>
                <w:szCs w:val="18"/>
              </w:rPr>
              <w:t>e</w:t>
            </w:r>
            <w:r w:rsidRPr="00BA1C1C">
              <w:rPr>
                <w:sz w:val="18"/>
                <w:szCs w:val="18"/>
              </w:rPr>
              <w:t>presiahnu</w:t>
            </w:r>
          </w:p>
          <w:p w:rsidR="004936D5" w:rsidRPr="00BA1C1C" w:rsidRDefault="00546696" w:rsidP="005E22E0">
            <w:pPr>
              <w:pStyle w:val="Odsekzoznamu"/>
              <w:numPr>
                <w:ilvl w:val="0"/>
                <w:numId w:val="182"/>
              </w:numPr>
              <w:spacing w:after="0"/>
              <w:jc w:val="left"/>
              <w:rPr>
                <w:sz w:val="18"/>
                <w:szCs w:val="18"/>
              </w:rPr>
            </w:pPr>
            <w:r w:rsidRPr="00BA1C1C">
              <w:rPr>
                <w:sz w:val="18"/>
                <w:szCs w:val="18"/>
              </w:rPr>
              <w:t>100 tis. EUR</w:t>
            </w:r>
          </w:p>
          <w:p w:rsidR="00546696" w:rsidRPr="00BA1C1C" w:rsidRDefault="00546696" w:rsidP="005E22E0">
            <w:pPr>
              <w:pStyle w:val="Odsekzoznamu"/>
              <w:numPr>
                <w:ilvl w:val="0"/>
                <w:numId w:val="182"/>
              </w:numPr>
              <w:spacing w:after="0"/>
              <w:jc w:val="left"/>
              <w:rPr>
                <w:sz w:val="18"/>
                <w:szCs w:val="18"/>
              </w:rPr>
            </w:pPr>
            <w:r w:rsidRPr="00BA1C1C">
              <w:rPr>
                <w:sz w:val="18"/>
                <w:szCs w:val="18"/>
              </w:rPr>
              <w:t>150 tis. EUR</w:t>
            </w:r>
            <w:r w:rsidR="006B4B01">
              <w:rPr>
                <w:sz w:val="18"/>
                <w:szCs w:val="18"/>
              </w:rPr>
              <w:t>.</w:t>
            </w:r>
          </w:p>
        </w:tc>
        <w:tc>
          <w:tcPr>
            <w:tcW w:w="387" w:type="pct"/>
            <w:tcBorders>
              <w:bottom w:val="nil"/>
            </w:tcBorders>
            <w:vAlign w:val="center"/>
          </w:tcPr>
          <w:p w:rsidR="006B4B01" w:rsidRDefault="006B4B01" w:rsidP="006B4B01">
            <w:pPr>
              <w:spacing w:before="0" w:after="0"/>
              <w:jc w:val="center"/>
              <w:rPr>
                <w:sz w:val="18"/>
                <w:szCs w:val="18"/>
              </w:rPr>
            </w:pPr>
          </w:p>
          <w:p w:rsidR="006B4B01" w:rsidRDefault="006B4B01" w:rsidP="006B4B01">
            <w:pPr>
              <w:spacing w:before="0" w:after="0"/>
              <w:jc w:val="center"/>
              <w:rPr>
                <w:sz w:val="18"/>
                <w:szCs w:val="18"/>
              </w:rPr>
            </w:pPr>
          </w:p>
          <w:p w:rsidR="00546696" w:rsidRPr="00BA1C1C" w:rsidRDefault="00546696" w:rsidP="006B4B01">
            <w:pPr>
              <w:spacing w:before="0" w:after="0"/>
              <w:jc w:val="center"/>
              <w:rPr>
                <w:sz w:val="18"/>
                <w:szCs w:val="18"/>
              </w:rPr>
            </w:pPr>
            <w:r w:rsidRPr="00BA1C1C">
              <w:rPr>
                <w:sz w:val="18"/>
                <w:szCs w:val="18"/>
              </w:rPr>
              <w:t>6</w:t>
            </w:r>
          </w:p>
          <w:p w:rsidR="00546696" w:rsidRPr="00BA1C1C" w:rsidRDefault="00546696" w:rsidP="006B4B01">
            <w:pPr>
              <w:spacing w:before="0" w:after="0"/>
              <w:jc w:val="center"/>
              <w:rPr>
                <w:sz w:val="18"/>
                <w:szCs w:val="18"/>
              </w:rPr>
            </w:pPr>
            <w:r w:rsidRPr="00BA1C1C">
              <w:rPr>
                <w:sz w:val="18"/>
                <w:szCs w:val="18"/>
              </w:rPr>
              <w:t>2</w:t>
            </w:r>
          </w:p>
        </w:tc>
        <w:tc>
          <w:tcPr>
            <w:tcW w:w="1471" w:type="pct"/>
            <w:shd w:val="clear" w:color="auto" w:fill="92D050"/>
            <w:vAlign w:val="center"/>
          </w:tcPr>
          <w:p w:rsidR="00546696" w:rsidRPr="006B4B01" w:rsidRDefault="00546696" w:rsidP="006B4B01">
            <w:pPr>
              <w:spacing w:after="0"/>
              <w:jc w:val="left"/>
              <w:rPr>
                <w:sz w:val="16"/>
                <w:szCs w:val="16"/>
              </w:rPr>
            </w:pPr>
            <w:r w:rsidRPr="006B4B01">
              <w:rPr>
                <w:sz w:val="16"/>
                <w:szCs w:val="16"/>
              </w:rPr>
              <w:t>Maximálny počet bodov je 6.</w:t>
            </w:r>
          </w:p>
        </w:tc>
      </w:tr>
      <w:tr w:rsidR="00546696" w:rsidRPr="00BA1C1C" w:rsidTr="006B4B01">
        <w:trPr>
          <w:trHeight w:val="640"/>
        </w:trPr>
        <w:tc>
          <w:tcPr>
            <w:tcW w:w="350" w:type="pct"/>
            <w:vAlign w:val="center"/>
          </w:tcPr>
          <w:p w:rsidR="00546696" w:rsidRPr="00BA1C1C" w:rsidRDefault="00AC7C3B" w:rsidP="003F62ED">
            <w:pPr>
              <w:jc w:val="center"/>
              <w:rPr>
                <w:b/>
                <w:sz w:val="20"/>
              </w:rPr>
            </w:pPr>
            <w:r w:rsidRPr="00BA1C1C">
              <w:rPr>
                <w:b/>
                <w:sz w:val="20"/>
              </w:rPr>
              <w:t>4</w:t>
            </w:r>
            <w:r w:rsidR="00546696" w:rsidRPr="00BA1C1C">
              <w:rPr>
                <w:b/>
                <w:sz w:val="20"/>
              </w:rPr>
              <w:t>.</w:t>
            </w:r>
          </w:p>
        </w:tc>
        <w:tc>
          <w:tcPr>
            <w:tcW w:w="2792" w:type="pct"/>
            <w:tcBorders>
              <w:bottom w:val="nil"/>
            </w:tcBorders>
            <w:vAlign w:val="center"/>
          </w:tcPr>
          <w:p w:rsidR="00546696" w:rsidRPr="00BA1C1C" w:rsidRDefault="00546696" w:rsidP="006B4B01">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4936D5" w:rsidRPr="00BA1C1C" w:rsidRDefault="00546696" w:rsidP="005E22E0">
            <w:pPr>
              <w:pStyle w:val="Odsekzoznamu"/>
              <w:numPr>
                <w:ilvl w:val="0"/>
                <w:numId w:val="183"/>
              </w:numPr>
              <w:spacing w:after="0"/>
              <w:jc w:val="left"/>
              <w:rPr>
                <w:sz w:val="18"/>
                <w:szCs w:val="18"/>
              </w:rPr>
            </w:pPr>
            <w:r w:rsidRPr="00BA1C1C">
              <w:rPr>
                <w:sz w:val="18"/>
                <w:szCs w:val="18"/>
              </w:rPr>
              <w:t xml:space="preserve">zachovanie  pôvodnej maximálnej </w:t>
            </w:r>
            <w:r w:rsidR="004936D5" w:rsidRPr="00BA1C1C">
              <w:rPr>
                <w:sz w:val="18"/>
                <w:szCs w:val="18"/>
              </w:rPr>
              <w:t>inten</w:t>
            </w:r>
            <w:r w:rsidR="0076133C" w:rsidRPr="00BA1C1C">
              <w:rPr>
                <w:sz w:val="18"/>
                <w:szCs w:val="18"/>
              </w:rPr>
              <w:t>z</w:t>
            </w:r>
            <w:r w:rsidR="004936D5" w:rsidRPr="00BA1C1C">
              <w:rPr>
                <w:sz w:val="18"/>
                <w:szCs w:val="18"/>
              </w:rPr>
              <w:t>ity</w:t>
            </w:r>
          </w:p>
          <w:p w:rsidR="00546696" w:rsidRPr="00BA1C1C" w:rsidRDefault="00546696" w:rsidP="005E22E0">
            <w:pPr>
              <w:pStyle w:val="Odsekzoznamu"/>
              <w:numPr>
                <w:ilvl w:val="0"/>
                <w:numId w:val="183"/>
              </w:numPr>
              <w:spacing w:after="0"/>
              <w:jc w:val="left"/>
              <w:rPr>
                <w:sz w:val="18"/>
                <w:szCs w:val="18"/>
              </w:rPr>
            </w:pPr>
            <w:r w:rsidRPr="00BA1C1C">
              <w:rPr>
                <w:sz w:val="18"/>
                <w:szCs w:val="18"/>
              </w:rPr>
              <w:t>intenzita pomoci nižšia  o 5%</w:t>
            </w:r>
          </w:p>
          <w:p w:rsidR="00546696" w:rsidRPr="00BA1C1C" w:rsidRDefault="00546696" w:rsidP="005E22E0">
            <w:pPr>
              <w:numPr>
                <w:ilvl w:val="0"/>
                <w:numId w:val="181"/>
              </w:numPr>
              <w:spacing w:before="0" w:after="0"/>
              <w:ind w:left="714" w:hanging="357"/>
              <w:jc w:val="left"/>
              <w:rPr>
                <w:sz w:val="18"/>
                <w:szCs w:val="18"/>
              </w:rPr>
            </w:pPr>
            <w:r w:rsidRPr="00BA1C1C">
              <w:rPr>
                <w:sz w:val="18"/>
                <w:szCs w:val="18"/>
              </w:rPr>
              <w:t>intenzita pomoci nižšia  o 1</w:t>
            </w:r>
            <w:r w:rsidR="00890CC5">
              <w:rPr>
                <w:sz w:val="18"/>
                <w:szCs w:val="18"/>
              </w:rPr>
              <w:t>0%</w:t>
            </w:r>
            <w:r w:rsidR="006B4B01">
              <w:rPr>
                <w:sz w:val="18"/>
                <w:szCs w:val="18"/>
              </w:rPr>
              <w:t>.</w:t>
            </w:r>
          </w:p>
          <w:p w:rsidR="00546696" w:rsidRPr="00BA1C1C" w:rsidRDefault="00546696" w:rsidP="006B4B01">
            <w:pPr>
              <w:pStyle w:val="Odsekzoznamu"/>
              <w:spacing w:after="0"/>
              <w:ind w:left="0"/>
              <w:jc w:val="left"/>
              <w:rPr>
                <w:sz w:val="18"/>
                <w:szCs w:val="18"/>
              </w:rPr>
            </w:pPr>
          </w:p>
        </w:tc>
        <w:tc>
          <w:tcPr>
            <w:tcW w:w="387" w:type="pct"/>
            <w:tcBorders>
              <w:bottom w:val="nil"/>
            </w:tcBorders>
            <w:vAlign w:val="center"/>
          </w:tcPr>
          <w:p w:rsidR="00546696" w:rsidRPr="00BA1C1C" w:rsidRDefault="00546696" w:rsidP="006B4B01">
            <w:pPr>
              <w:spacing w:before="0" w:after="0"/>
              <w:jc w:val="center"/>
              <w:rPr>
                <w:sz w:val="18"/>
                <w:szCs w:val="18"/>
              </w:rPr>
            </w:pPr>
          </w:p>
          <w:p w:rsidR="00546696" w:rsidRPr="00BA1C1C" w:rsidRDefault="00546696" w:rsidP="006B4B01">
            <w:pPr>
              <w:spacing w:before="0" w:after="0"/>
              <w:jc w:val="center"/>
              <w:rPr>
                <w:sz w:val="18"/>
                <w:szCs w:val="18"/>
              </w:rPr>
            </w:pPr>
          </w:p>
          <w:p w:rsidR="006B4B01" w:rsidRDefault="006B4B01" w:rsidP="006B4B01">
            <w:pPr>
              <w:spacing w:before="0" w:after="0"/>
              <w:jc w:val="center"/>
              <w:rPr>
                <w:sz w:val="18"/>
                <w:szCs w:val="18"/>
              </w:rPr>
            </w:pPr>
          </w:p>
          <w:p w:rsidR="00E23531" w:rsidRDefault="00E23531" w:rsidP="006B4B01">
            <w:pPr>
              <w:spacing w:before="0" w:after="0"/>
              <w:jc w:val="center"/>
              <w:rPr>
                <w:sz w:val="18"/>
                <w:szCs w:val="18"/>
              </w:rPr>
            </w:pPr>
          </w:p>
          <w:p w:rsidR="006B4B01" w:rsidRDefault="006B4B01" w:rsidP="006B4B01">
            <w:pPr>
              <w:spacing w:before="0" w:after="0"/>
              <w:jc w:val="center"/>
              <w:rPr>
                <w:sz w:val="18"/>
                <w:szCs w:val="18"/>
              </w:rPr>
            </w:pPr>
          </w:p>
          <w:p w:rsidR="00546696" w:rsidRPr="00BA1C1C" w:rsidRDefault="00546696" w:rsidP="006B4B01">
            <w:pPr>
              <w:spacing w:before="0" w:after="0"/>
              <w:jc w:val="center"/>
              <w:rPr>
                <w:sz w:val="18"/>
                <w:szCs w:val="18"/>
              </w:rPr>
            </w:pPr>
            <w:r w:rsidRPr="00BA1C1C">
              <w:rPr>
                <w:sz w:val="18"/>
                <w:szCs w:val="18"/>
              </w:rPr>
              <w:t>2</w:t>
            </w:r>
          </w:p>
          <w:p w:rsidR="00546696" w:rsidRPr="00BA1C1C" w:rsidRDefault="00546696" w:rsidP="006B4B01">
            <w:pPr>
              <w:spacing w:before="0" w:after="0"/>
              <w:jc w:val="center"/>
              <w:rPr>
                <w:sz w:val="18"/>
                <w:szCs w:val="18"/>
              </w:rPr>
            </w:pPr>
            <w:r w:rsidRPr="00BA1C1C">
              <w:rPr>
                <w:sz w:val="18"/>
                <w:szCs w:val="18"/>
              </w:rPr>
              <w:t>4</w:t>
            </w:r>
          </w:p>
          <w:p w:rsidR="00546696" w:rsidRPr="00BA1C1C" w:rsidRDefault="00546696" w:rsidP="006B4B01">
            <w:pPr>
              <w:spacing w:before="0" w:after="0"/>
              <w:jc w:val="center"/>
              <w:rPr>
                <w:sz w:val="18"/>
                <w:szCs w:val="18"/>
              </w:rPr>
            </w:pPr>
            <w:r w:rsidRPr="00BA1C1C">
              <w:rPr>
                <w:sz w:val="18"/>
                <w:szCs w:val="18"/>
              </w:rPr>
              <w:t>6</w:t>
            </w:r>
          </w:p>
          <w:p w:rsidR="00546696" w:rsidRPr="00BA1C1C" w:rsidRDefault="00546696" w:rsidP="006B4B01">
            <w:pPr>
              <w:spacing w:before="0" w:after="0"/>
              <w:jc w:val="center"/>
              <w:rPr>
                <w:sz w:val="18"/>
                <w:szCs w:val="18"/>
              </w:rPr>
            </w:pPr>
          </w:p>
        </w:tc>
        <w:tc>
          <w:tcPr>
            <w:tcW w:w="1471" w:type="pct"/>
            <w:shd w:val="clear" w:color="auto" w:fill="92D050"/>
            <w:vAlign w:val="center"/>
          </w:tcPr>
          <w:p w:rsidR="00546696" w:rsidRPr="006B4B01" w:rsidRDefault="00546696" w:rsidP="006B4B01">
            <w:pPr>
              <w:jc w:val="left"/>
              <w:rPr>
                <w:sz w:val="16"/>
                <w:szCs w:val="16"/>
              </w:rPr>
            </w:pPr>
            <w:r w:rsidRPr="006B4B01">
              <w:rPr>
                <w:sz w:val="16"/>
                <w:szCs w:val="16"/>
              </w:rPr>
              <w:t>Žiadateľ v žiadosti deklaruje súhlas so znížením intenzity pomoc</w:t>
            </w:r>
            <w:r w:rsidR="006B4B01">
              <w:rPr>
                <w:sz w:val="16"/>
                <w:szCs w:val="16"/>
              </w:rPr>
              <w:t>i,</w:t>
            </w:r>
            <w:r w:rsidRPr="006B4B01">
              <w:rPr>
                <w:sz w:val="16"/>
                <w:szCs w:val="16"/>
              </w:rPr>
              <w:t xml:space="preserve"> ak má o to záujem a na základe toho si prizná body. Presný spôsob výpočtu a uplatnenia zníženia intenzity pomoci prostredníctvom zníženia výšky podpory bude určený vo výzve</w:t>
            </w:r>
          </w:p>
          <w:p w:rsidR="00546696" w:rsidRPr="006B4B01" w:rsidRDefault="00546696" w:rsidP="006B4B01">
            <w:pPr>
              <w:spacing w:after="0"/>
              <w:jc w:val="left"/>
              <w:rPr>
                <w:sz w:val="16"/>
                <w:szCs w:val="16"/>
              </w:rPr>
            </w:pPr>
            <w:r w:rsidRPr="006B4B01">
              <w:rPr>
                <w:sz w:val="16"/>
                <w:szCs w:val="16"/>
              </w:rPr>
              <w:t>Maximálny počet bodov je 6.</w:t>
            </w:r>
          </w:p>
        </w:tc>
      </w:tr>
      <w:tr w:rsidR="006B4B01" w:rsidRPr="00BA1C1C" w:rsidTr="006B4B01">
        <w:trPr>
          <w:trHeight w:val="640"/>
        </w:trPr>
        <w:tc>
          <w:tcPr>
            <w:tcW w:w="350" w:type="pct"/>
            <w:vAlign w:val="center"/>
          </w:tcPr>
          <w:p w:rsidR="006B4B01" w:rsidRPr="00BA1C1C" w:rsidRDefault="006B4B01" w:rsidP="003F62ED">
            <w:pPr>
              <w:jc w:val="center"/>
              <w:rPr>
                <w:b/>
                <w:sz w:val="20"/>
              </w:rPr>
            </w:pPr>
            <w:r w:rsidRPr="00BA1C1C">
              <w:rPr>
                <w:b/>
                <w:sz w:val="20"/>
              </w:rPr>
              <w:t>5.</w:t>
            </w:r>
          </w:p>
        </w:tc>
        <w:tc>
          <w:tcPr>
            <w:tcW w:w="2792" w:type="pct"/>
            <w:tcBorders>
              <w:bottom w:val="nil"/>
            </w:tcBorders>
            <w:vAlign w:val="center"/>
          </w:tcPr>
          <w:p w:rsidR="006B4B01" w:rsidRPr="00BA1C1C" w:rsidRDefault="006B4B01" w:rsidP="006B4B01">
            <w:pPr>
              <w:spacing w:after="0"/>
              <w:jc w:val="left"/>
              <w:rPr>
                <w:sz w:val="18"/>
                <w:szCs w:val="18"/>
              </w:rPr>
            </w:pPr>
            <w:r w:rsidRPr="00BA1C1C">
              <w:rPr>
                <w:sz w:val="18"/>
                <w:szCs w:val="18"/>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w:t>
            </w:r>
            <w:r>
              <w:rPr>
                <w:sz w:val="18"/>
                <w:szCs w:val="18"/>
              </w:rPr>
              <w:t>ade s trendmi zdravej výživy).</w:t>
            </w:r>
          </w:p>
        </w:tc>
        <w:tc>
          <w:tcPr>
            <w:tcW w:w="387" w:type="pct"/>
            <w:tcBorders>
              <w:bottom w:val="nil"/>
            </w:tcBorders>
            <w:vAlign w:val="center"/>
          </w:tcPr>
          <w:p w:rsidR="006B4B01" w:rsidRPr="00BA1C1C" w:rsidRDefault="006B4B01" w:rsidP="006B4B01">
            <w:pPr>
              <w:spacing w:before="0" w:after="0"/>
              <w:jc w:val="center"/>
              <w:rPr>
                <w:sz w:val="18"/>
                <w:szCs w:val="18"/>
              </w:rPr>
            </w:pPr>
            <w:r w:rsidRPr="00BA1C1C">
              <w:rPr>
                <w:sz w:val="18"/>
                <w:szCs w:val="18"/>
              </w:rPr>
              <w:t>12</w:t>
            </w:r>
          </w:p>
        </w:tc>
        <w:tc>
          <w:tcPr>
            <w:tcW w:w="1471" w:type="pct"/>
            <w:shd w:val="clear" w:color="auto" w:fill="92D050"/>
            <w:vAlign w:val="center"/>
          </w:tcPr>
          <w:p w:rsidR="006B4B01" w:rsidRPr="006B4B01" w:rsidRDefault="006B4B01" w:rsidP="006B4B01">
            <w:pPr>
              <w:spacing w:before="0" w:after="0"/>
              <w:jc w:val="left"/>
              <w:rPr>
                <w:sz w:val="16"/>
                <w:szCs w:val="16"/>
              </w:rPr>
            </w:pPr>
            <w:r w:rsidRPr="006B4B01">
              <w:rPr>
                <w:sz w:val="16"/>
                <w:szCs w:val="16"/>
              </w:rPr>
              <w:t>Maximálny počet bodov je 12</w:t>
            </w:r>
            <w:r>
              <w:rPr>
                <w:sz w:val="16"/>
                <w:szCs w:val="16"/>
              </w:rPr>
              <w:t>.</w:t>
            </w:r>
          </w:p>
          <w:p w:rsidR="006B4B01" w:rsidRPr="006B4B01" w:rsidRDefault="006B4B01" w:rsidP="00A530A7">
            <w:pPr>
              <w:spacing w:before="0" w:after="0"/>
              <w:jc w:val="left"/>
              <w:rPr>
                <w:sz w:val="16"/>
                <w:szCs w:val="16"/>
              </w:rPr>
            </w:pPr>
          </w:p>
        </w:tc>
      </w:tr>
      <w:tr w:rsidR="00546696" w:rsidRPr="00BA1C1C" w:rsidTr="006B4B01">
        <w:trPr>
          <w:trHeight w:val="1060"/>
        </w:trPr>
        <w:tc>
          <w:tcPr>
            <w:tcW w:w="350" w:type="pct"/>
            <w:vAlign w:val="center"/>
          </w:tcPr>
          <w:p w:rsidR="00546696" w:rsidRPr="00BA1C1C" w:rsidRDefault="00AC7C3B" w:rsidP="003F62ED">
            <w:pPr>
              <w:jc w:val="center"/>
              <w:rPr>
                <w:b/>
                <w:sz w:val="20"/>
              </w:rPr>
            </w:pPr>
            <w:r w:rsidRPr="00BA1C1C">
              <w:rPr>
                <w:b/>
                <w:sz w:val="20"/>
              </w:rPr>
              <w:lastRenderedPageBreak/>
              <w:t>6</w:t>
            </w:r>
            <w:r w:rsidR="00546696" w:rsidRPr="00BA1C1C">
              <w:rPr>
                <w:b/>
                <w:sz w:val="20"/>
              </w:rPr>
              <w:t>.</w:t>
            </w:r>
          </w:p>
        </w:tc>
        <w:tc>
          <w:tcPr>
            <w:tcW w:w="2792" w:type="pct"/>
            <w:tcBorders>
              <w:bottom w:val="nil"/>
            </w:tcBorders>
            <w:vAlign w:val="center"/>
          </w:tcPr>
          <w:p w:rsidR="00546696" w:rsidRPr="00BA1C1C" w:rsidRDefault="00546696" w:rsidP="006B4B01">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4936D5" w:rsidRPr="00BA1C1C" w:rsidRDefault="00546696" w:rsidP="005E22E0">
            <w:pPr>
              <w:pStyle w:val="Odsekzoznamu"/>
              <w:numPr>
                <w:ilvl w:val="0"/>
                <w:numId w:val="184"/>
              </w:numPr>
              <w:ind w:left="714" w:hanging="357"/>
              <w:contextualSpacing w:val="0"/>
              <w:jc w:val="left"/>
              <w:rPr>
                <w:sz w:val="18"/>
                <w:szCs w:val="18"/>
              </w:rPr>
            </w:pPr>
            <w:r w:rsidRPr="00BA1C1C">
              <w:rPr>
                <w:sz w:val="18"/>
                <w:szCs w:val="18"/>
              </w:rPr>
              <w:t>výdavky na uvedené aktivity dosiahnu aspoň  6</w:t>
            </w:r>
            <w:r w:rsidR="00890CC5">
              <w:rPr>
                <w:sz w:val="18"/>
                <w:szCs w:val="18"/>
              </w:rPr>
              <w:t>0%</w:t>
            </w:r>
            <w:r w:rsidRPr="00BA1C1C">
              <w:rPr>
                <w:sz w:val="18"/>
                <w:szCs w:val="18"/>
              </w:rPr>
              <w:t xml:space="preserve"> oprávnených výdavkov vrátane</w:t>
            </w:r>
          </w:p>
          <w:p w:rsidR="00546696" w:rsidRPr="00BA1C1C" w:rsidRDefault="00546696" w:rsidP="005E22E0">
            <w:pPr>
              <w:pStyle w:val="Odsekzoznamu"/>
              <w:numPr>
                <w:ilvl w:val="0"/>
                <w:numId w:val="184"/>
              </w:numPr>
              <w:jc w:val="left"/>
              <w:rPr>
                <w:sz w:val="18"/>
                <w:szCs w:val="18"/>
              </w:rPr>
            </w:pPr>
            <w:r w:rsidRPr="00BA1C1C">
              <w:rPr>
                <w:sz w:val="18"/>
                <w:szCs w:val="18"/>
              </w:rPr>
              <w:t>výdavky na uvedené aktivity dosiahnu aspoň  4</w:t>
            </w:r>
            <w:r w:rsidR="00890CC5">
              <w:rPr>
                <w:sz w:val="18"/>
                <w:szCs w:val="18"/>
              </w:rPr>
              <w:t>0%</w:t>
            </w:r>
            <w:r w:rsidRPr="00BA1C1C">
              <w:rPr>
                <w:sz w:val="18"/>
                <w:szCs w:val="18"/>
              </w:rPr>
              <w:t xml:space="preserve"> oprávnených výdavkov vrátane</w:t>
            </w:r>
          </w:p>
          <w:p w:rsidR="00546696" w:rsidRPr="00BA1C1C" w:rsidRDefault="00546696" w:rsidP="005E22E0">
            <w:pPr>
              <w:numPr>
                <w:ilvl w:val="0"/>
                <w:numId w:val="183"/>
              </w:numPr>
              <w:jc w:val="left"/>
              <w:rPr>
                <w:sz w:val="20"/>
              </w:rPr>
            </w:pPr>
            <w:r w:rsidRPr="00BA1C1C">
              <w:rPr>
                <w:sz w:val="18"/>
                <w:szCs w:val="18"/>
              </w:rPr>
              <w:t>výdavky na uvedené aktivity dosiahnu aspoň  2</w:t>
            </w:r>
            <w:r w:rsidR="00890CC5">
              <w:rPr>
                <w:sz w:val="18"/>
                <w:szCs w:val="18"/>
              </w:rPr>
              <w:t>0%</w:t>
            </w:r>
            <w:r w:rsidRPr="00BA1C1C">
              <w:rPr>
                <w:sz w:val="18"/>
                <w:szCs w:val="18"/>
              </w:rPr>
              <w:t xml:space="preserve"> oprávnených výdavkov  vrátane</w:t>
            </w:r>
          </w:p>
          <w:p w:rsidR="00546696" w:rsidRPr="00BA1C1C" w:rsidRDefault="00546696" w:rsidP="005E22E0">
            <w:pPr>
              <w:numPr>
                <w:ilvl w:val="0"/>
                <w:numId w:val="183"/>
              </w:numPr>
              <w:spacing w:after="0"/>
              <w:ind w:left="714" w:hanging="357"/>
              <w:jc w:val="left"/>
              <w:rPr>
                <w:sz w:val="20"/>
              </w:rPr>
            </w:pPr>
            <w:r w:rsidRPr="00BA1C1C">
              <w:rPr>
                <w:sz w:val="18"/>
                <w:szCs w:val="18"/>
              </w:rPr>
              <w:t>výdavky na uvedené aktivity nedosiahnu  2</w:t>
            </w:r>
            <w:r w:rsidR="00890CC5">
              <w:rPr>
                <w:sz w:val="18"/>
                <w:szCs w:val="18"/>
              </w:rPr>
              <w:t>0%</w:t>
            </w:r>
            <w:r w:rsidR="006B4B01">
              <w:rPr>
                <w:sz w:val="18"/>
                <w:szCs w:val="18"/>
              </w:rPr>
              <w:t xml:space="preserve"> oprávnených výdavkov.</w:t>
            </w:r>
          </w:p>
        </w:tc>
        <w:tc>
          <w:tcPr>
            <w:tcW w:w="387" w:type="pct"/>
            <w:tcBorders>
              <w:bottom w:val="nil"/>
            </w:tcBorders>
            <w:vAlign w:val="center"/>
          </w:tcPr>
          <w:p w:rsidR="00546696" w:rsidRPr="00BA1C1C" w:rsidRDefault="00546696" w:rsidP="006B4B01">
            <w:pPr>
              <w:spacing w:before="0" w:after="0"/>
              <w:jc w:val="center"/>
              <w:rPr>
                <w:sz w:val="18"/>
                <w:szCs w:val="18"/>
              </w:rPr>
            </w:pPr>
          </w:p>
          <w:p w:rsidR="006B4B01" w:rsidRDefault="006B4B01" w:rsidP="006B4B01">
            <w:pPr>
              <w:spacing w:before="0" w:after="0"/>
              <w:jc w:val="center"/>
              <w:rPr>
                <w:sz w:val="18"/>
                <w:szCs w:val="18"/>
              </w:rPr>
            </w:pPr>
          </w:p>
          <w:p w:rsidR="006B4B01" w:rsidRDefault="006B4B01" w:rsidP="006B4B01">
            <w:pPr>
              <w:spacing w:before="0" w:after="0"/>
              <w:jc w:val="center"/>
              <w:rPr>
                <w:sz w:val="18"/>
                <w:szCs w:val="18"/>
              </w:rPr>
            </w:pPr>
          </w:p>
          <w:p w:rsidR="006B4B01" w:rsidRDefault="006B4B01" w:rsidP="006B4B01">
            <w:pPr>
              <w:spacing w:before="0" w:after="0"/>
              <w:jc w:val="center"/>
              <w:rPr>
                <w:sz w:val="18"/>
                <w:szCs w:val="18"/>
              </w:rPr>
            </w:pPr>
          </w:p>
          <w:p w:rsidR="00546696" w:rsidRPr="00BA1C1C" w:rsidRDefault="00546696" w:rsidP="006B4B01">
            <w:pPr>
              <w:spacing w:before="0" w:after="0"/>
              <w:jc w:val="center"/>
              <w:rPr>
                <w:sz w:val="18"/>
                <w:szCs w:val="18"/>
              </w:rPr>
            </w:pPr>
            <w:r w:rsidRPr="00BA1C1C">
              <w:rPr>
                <w:sz w:val="18"/>
                <w:szCs w:val="18"/>
              </w:rPr>
              <w:t>32</w:t>
            </w:r>
          </w:p>
          <w:p w:rsidR="00546696" w:rsidRPr="00BA1C1C" w:rsidRDefault="00546696" w:rsidP="006B4B01">
            <w:pPr>
              <w:spacing w:before="0" w:after="0"/>
              <w:jc w:val="center"/>
              <w:rPr>
                <w:sz w:val="18"/>
                <w:szCs w:val="18"/>
              </w:rPr>
            </w:pPr>
          </w:p>
          <w:p w:rsidR="006B4B01" w:rsidRDefault="006B4B01" w:rsidP="006B4B01">
            <w:pPr>
              <w:spacing w:before="0" w:after="0"/>
              <w:jc w:val="center"/>
              <w:rPr>
                <w:sz w:val="18"/>
                <w:szCs w:val="18"/>
              </w:rPr>
            </w:pPr>
          </w:p>
          <w:p w:rsidR="00546696" w:rsidRPr="00BA1C1C" w:rsidRDefault="00546696" w:rsidP="006B4B01">
            <w:pPr>
              <w:spacing w:before="0" w:after="0"/>
              <w:jc w:val="center"/>
              <w:rPr>
                <w:sz w:val="18"/>
                <w:szCs w:val="18"/>
              </w:rPr>
            </w:pPr>
            <w:r w:rsidRPr="00BA1C1C">
              <w:rPr>
                <w:sz w:val="18"/>
                <w:szCs w:val="18"/>
              </w:rPr>
              <w:t>28</w:t>
            </w:r>
          </w:p>
          <w:p w:rsidR="00546696" w:rsidRPr="00BA1C1C" w:rsidRDefault="00546696" w:rsidP="006B4B01">
            <w:pPr>
              <w:spacing w:before="0" w:after="0"/>
              <w:jc w:val="center"/>
              <w:rPr>
                <w:sz w:val="18"/>
                <w:szCs w:val="18"/>
              </w:rPr>
            </w:pPr>
          </w:p>
          <w:p w:rsidR="006B4B01" w:rsidRDefault="006B4B01" w:rsidP="006B4B01">
            <w:pPr>
              <w:spacing w:before="0" w:after="0"/>
              <w:jc w:val="center"/>
              <w:rPr>
                <w:sz w:val="18"/>
                <w:szCs w:val="18"/>
              </w:rPr>
            </w:pPr>
          </w:p>
          <w:p w:rsidR="00546696" w:rsidRPr="00BA1C1C" w:rsidRDefault="00546696" w:rsidP="006B4B01">
            <w:pPr>
              <w:spacing w:before="0" w:after="0"/>
              <w:jc w:val="center"/>
              <w:rPr>
                <w:sz w:val="18"/>
                <w:szCs w:val="18"/>
              </w:rPr>
            </w:pPr>
            <w:r w:rsidRPr="00BA1C1C">
              <w:rPr>
                <w:sz w:val="18"/>
                <w:szCs w:val="18"/>
              </w:rPr>
              <w:t>22</w:t>
            </w:r>
          </w:p>
          <w:p w:rsidR="00546696" w:rsidRPr="00BA1C1C" w:rsidRDefault="00546696" w:rsidP="006B4B01">
            <w:pPr>
              <w:spacing w:before="0" w:after="0"/>
              <w:jc w:val="center"/>
              <w:rPr>
                <w:sz w:val="18"/>
                <w:szCs w:val="18"/>
              </w:rPr>
            </w:pPr>
          </w:p>
          <w:p w:rsidR="00546696" w:rsidRPr="00BA1C1C" w:rsidRDefault="00546696" w:rsidP="006B4B01">
            <w:pPr>
              <w:spacing w:before="0" w:after="0"/>
              <w:jc w:val="center"/>
              <w:rPr>
                <w:sz w:val="18"/>
                <w:szCs w:val="18"/>
              </w:rPr>
            </w:pPr>
            <w:r w:rsidRPr="00BA1C1C">
              <w:rPr>
                <w:sz w:val="18"/>
                <w:szCs w:val="18"/>
              </w:rPr>
              <w:t>10</w:t>
            </w:r>
          </w:p>
        </w:tc>
        <w:tc>
          <w:tcPr>
            <w:tcW w:w="1471" w:type="pct"/>
            <w:shd w:val="clear" w:color="auto" w:fill="92D050"/>
            <w:vAlign w:val="center"/>
          </w:tcPr>
          <w:p w:rsidR="00546696" w:rsidRPr="006B4B01" w:rsidRDefault="00546696" w:rsidP="006B4B01">
            <w:pPr>
              <w:pStyle w:val="Textpoznmkypodiarou"/>
              <w:spacing w:before="120"/>
              <w:rPr>
                <w:sz w:val="16"/>
                <w:szCs w:val="16"/>
              </w:rPr>
            </w:pPr>
            <w:r w:rsidRPr="006B4B01">
              <w:rPr>
                <w:sz w:val="16"/>
                <w:szCs w:val="16"/>
              </w:rPr>
              <w:t>Maximálny počet bodov je 32</w:t>
            </w:r>
            <w:r w:rsidR="006B4B01">
              <w:rPr>
                <w:sz w:val="16"/>
                <w:szCs w:val="16"/>
              </w:rPr>
              <w:t>.</w:t>
            </w:r>
            <w:r w:rsidRPr="006B4B01">
              <w:rPr>
                <w:sz w:val="16"/>
                <w:szCs w:val="16"/>
              </w:rPr>
              <w:t xml:space="preserve"> </w:t>
            </w:r>
          </w:p>
        </w:tc>
      </w:tr>
      <w:tr w:rsidR="00546696" w:rsidRPr="00BA1C1C" w:rsidTr="006B4B01">
        <w:trPr>
          <w:trHeight w:val="623"/>
        </w:trPr>
        <w:tc>
          <w:tcPr>
            <w:tcW w:w="350" w:type="pct"/>
            <w:tcBorders>
              <w:bottom w:val="double" w:sz="4" w:space="0" w:color="auto"/>
            </w:tcBorders>
            <w:vAlign w:val="center"/>
          </w:tcPr>
          <w:p w:rsidR="00546696" w:rsidRPr="00BA1C1C" w:rsidRDefault="00AC7C3B" w:rsidP="003F62ED">
            <w:pPr>
              <w:jc w:val="center"/>
              <w:rPr>
                <w:b/>
                <w:sz w:val="20"/>
              </w:rPr>
            </w:pPr>
            <w:r w:rsidRPr="00BA1C1C">
              <w:rPr>
                <w:b/>
                <w:sz w:val="20"/>
              </w:rPr>
              <w:t>7</w:t>
            </w:r>
            <w:r w:rsidR="00546696" w:rsidRPr="00BA1C1C">
              <w:rPr>
                <w:b/>
                <w:sz w:val="20"/>
              </w:rPr>
              <w:t>.</w:t>
            </w:r>
          </w:p>
        </w:tc>
        <w:tc>
          <w:tcPr>
            <w:tcW w:w="2792" w:type="pct"/>
            <w:tcBorders>
              <w:bottom w:val="double" w:sz="4" w:space="0" w:color="auto"/>
            </w:tcBorders>
            <w:vAlign w:val="center"/>
          </w:tcPr>
          <w:p w:rsidR="00546696" w:rsidRPr="00BA1C1C" w:rsidRDefault="00546696" w:rsidP="006B4B01">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546696" w:rsidRPr="00BA1C1C" w:rsidRDefault="00546696" w:rsidP="006B4B01">
            <w:pPr>
              <w:spacing w:before="0" w:after="0"/>
              <w:jc w:val="center"/>
              <w:rPr>
                <w:sz w:val="18"/>
                <w:szCs w:val="18"/>
              </w:rPr>
            </w:pPr>
            <w:r w:rsidRPr="00BA1C1C">
              <w:rPr>
                <w:sz w:val="18"/>
                <w:szCs w:val="18"/>
              </w:rPr>
              <w:t>5</w:t>
            </w:r>
          </w:p>
        </w:tc>
        <w:tc>
          <w:tcPr>
            <w:tcW w:w="1471" w:type="pct"/>
            <w:tcBorders>
              <w:bottom w:val="double" w:sz="4" w:space="0" w:color="auto"/>
            </w:tcBorders>
            <w:shd w:val="clear" w:color="auto" w:fill="92D050"/>
            <w:vAlign w:val="center"/>
          </w:tcPr>
          <w:p w:rsidR="00546696" w:rsidRPr="006B4B01" w:rsidRDefault="00546696" w:rsidP="006B4B01">
            <w:pPr>
              <w:jc w:val="left"/>
              <w:rPr>
                <w:sz w:val="16"/>
                <w:szCs w:val="16"/>
              </w:rPr>
            </w:pPr>
            <w:r w:rsidRPr="006B4B01">
              <w:rPr>
                <w:sz w:val="16"/>
                <w:szCs w:val="16"/>
              </w:rPr>
              <w:t>Spôsob uplatňovania bude uvedený v usmernení MPRV SR  resp. v zmluve o NFP.</w:t>
            </w:r>
          </w:p>
        </w:tc>
      </w:tr>
      <w:tr w:rsidR="00546696" w:rsidRPr="00BA1C1C" w:rsidTr="006B4B01">
        <w:trPr>
          <w:trHeight w:val="1026"/>
        </w:trPr>
        <w:tc>
          <w:tcPr>
            <w:tcW w:w="350" w:type="pct"/>
            <w:tcBorders>
              <w:top w:val="double" w:sz="4" w:space="0" w:color="auto"/>
              <w:bottom w:val="double" w:sz="4" w:space="0" w:color="auto"/>
            </w:tcBorders>
            <w:vAlign w:val="center"/>
          </w:tcPr>
          <w:p w:rsidR="00546696" w:rsidRPr="00BA1C1C" w:rsidRDefault="00AC7C3B" w:rsidP="003F62ED">
            <w:pPr>
              <w:jc w:val="center"/>
              <w:rPr>
                <w:b/>
                <w:sz w:val="20"/>
              </w:rPr>
            </w:pPr>
            <w:r w:rsidRPr="00BA1C1C">
              <w:rPr>
                <w:b/>
                <w:sz w:val="20"/>
              </w:rPr>
              <w:t>8</w:t>
            </w:r>
            <w:r w:rsidR="00546696"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6B4B01">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w:t>
            </w:r>
            <w:r w:rsidR="004936D5" w:rsidRPr="00BA1C1C">
              <w:rPr>
                <w:sz w:val="18"/>
                <w:szCs w:val="18"/>
                <w:lang w:eastAsia="sk-SK"/>
              </w:rPr>
              <w:t>očia 4</w:t>
            </w:r>
            <w:r w:rsidR="00890CC5">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546696" w:rsidRPr="00BA1C1C" w:rsidRDefault="00546696" w:rsidP="006B4B01">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6B4B01" w:rsidRDefault="00546696" w:rsidP="006B4B01">
            <w:pPr>
              <w:jc w:val="left"/>
              <w:rPr>
                <w:sz w:val="16"/>
                <w:szCs w:val="16"/>
              </w:rPr>
            </w:pPr>
          </w:p>
        </w:tc>
      </w:tr>
      <w:tr w:rsidR="00546696" w:rsidRPr="00BA1C1C" w:rsidTr="006B4B01">
        <w:trPr>
          <w:trHeight w:val="623"/>
        </w:trPr>
        <w:tc>
          <w:tcPr>
            <w:tcW w:w="350" w:type="pct"/>
            <w:tcBorders>
              <w:top w:val="double" w:sz="4" w:space="0" w:color="auto"/>
              <w:bottom w:val="double" w:sz="4" w:space="0" w:color="auto"/>
            </w:tcBorders>
            <w:vAlign w:val="center"/>
          </w:tcPr>
          <w:p w:rsidR="00546696" w:rsidRPr="00BA1C1C" w:rsidRDefault="00AC7C3B" w:rsidP="003F62ED">
            <w:pPr>
              <w:jc w:val="center"/>
              <w:rPr>
                <w:b/>
                <w:sz w:val="20"/>
              </w:rPr>
            </w:pPr>
            <w:r w:rsidRPr="00BA1C1C">
              <w:rPr>
                <w:b/>
                <w:sz w:val="20"/>
              </w:rPr>
              <w:t>9</w:t>
            </w:r>
            <w:r w:rsidR="00546696"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6B4B01">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w:t>
            </w:r>
          </w:p>
        </w:tc>
        <w:tc>
          <w:tcPr>
            <w:tcW w:w="387" w:type="pct"/>
            <w:tcBorders>
              <w:top w:val="double" w:sz="4" w:space="0" w:color="auto"/>
              <w:bottom w:val="double" w:sz="4" w:space="0" w:color="auto"/>
            </w:tcBorders>
            <w:vAlign w:val="center"/>
          </w:tcPr>
          <w:p w:rsidR="00546696" w:rsidRPr="00BA1C1C" w:rsidRDefault="00546696" w:rsidP="006B4B01">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6B4B01" w:rsidRDefault="00546696" w:rsidP="006B4B01">
            <w:pPr>
              <w:jc w:val="left"/>
              <w:rPr>
                <w:sz w:val="16"/>
                <w:szCs w:val="16"/>
              </w:rPr>
            </w:pPr>
          </w:p>
        </w:tc>
      </w:tr>
      <w:tr w:rsidR="00546696" w:rsidRPr="00BA1C1C" w:rsidTr="006B4B01">
        <w:trPr>
          <w:trHeight w:val="623"/>
        </w:trPr>
        <w:tc>
          <w:tcPr>
            <w:tcW w:w="350" w:type="pct"/>
            <w:tcBorders>
              <w:top w:val="double" w:sz="4" w:space="0" w:color="auto"/>
              <w:bottom w:val="double" w:sz="4" w:space="0" w:color="auto"/>
            </w:tcBorders>
            <w:vAlign w:val="center"/>
          </w:tcPr>
          <w:p w:rsidR="00546696" w:rsidRPr="00BA1C1C" w:rsidRDefault="00AC7C3B" w:rsidP="003F62ED">
            <w:pPr>
              <w:jc w:val="center"/>
              <w:rPr>
                <w:b/>
                <w:sz w:val="20"/>
              </w:rPr>
            </w:pPr>
            <w:r w:rsidRPr="00BA1C1C">
              <w:rPr>
                <w:b/>
                <w:sz w:val="20"/>
              </w:rPr>
              <w:t>10</w:t>
            </w:r>
            <w:r w:rsidR="00546696"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6B4B01">
            <w:pPr>
              <w:spacing w:after="0"/>
              <w:jc w:val="left"/>
              <w:rPr>
                <w:bCs/>
                <w:sz w:val="18"/>
                <w:szCs w:val="18"/>
              </w:rPr>
            </w:pPr>
            <w:r w:rsidRPr="00BA1C1C">
              <w:rPr>
                <w:sz w:val="18"/>
                <w:szCs w:val="18"/>
              </w:rPr>
              <w:t>Súčasťou investície je zavedenie inovatívnej technológie</w:t>
            </w:r>
            <w:r w:rsidR="006B4B01">
              <w:rPr>
                <w:sz w:val="18"/>
                <w:szCs w:val="18"/>
              </w:rPr>
              <w:t>.</w:t>
            </w:r>
            <w:r w:rsidRPr="00BA1C1C">
              <w:rPr>
                <w:sz w:val="18"/>
                <w:szCs w:val="18"/>
              </w:rPr>
              <w:t xml:space="preserve"> </w:t>
            </w:r>
          </w:p>
        </w:tc>
        <w:tc>
          <w:tcPr>
            <w:tcW w:w="387" w:type="pct"/>
            <w:tcBorders>
              <w:top w:val="double" w:sz="4" w:space="0" w:color="auto"/>
              <w:bottom w:val="double" w:sz="4" w:space="0" w:color="auto"/>
            </w:tcBorders>
            <w:vAlign w:val="center"/>
          </w:tcPr>
          <w:p w:rsidR="00546696" w:rsidRPr="00BA1C1C" w:rsidRDefault="00546696" w:rsidP="006B4B01">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6B4B01" w:rsidRDefault="00546696" w:rsidP="003D70A1">
            <w:pPr>
              <w:jc w:val="left"/>
              <w:rPr>
                <w:sz w:val="16"/>
                <w:szCs w:val="16"/>
              </w:rPr>
            </w:pPr>
            <w:r w:rsidRPr="006B4B01">
              <w:rPr>
                <w:sz w:val="16"/>
                <w:szCs w:val="16"/>
              </w:rPr>
              <w:t xml:space="preserve">Žiadateľ uvedené popíše v projekte realizácie. Pri priznaní bodov za zavedenie inovatívnej technológie je potrebné stanovisko NPPC – VUP  alebo NPPC – TSUP Rovinka  </w:t>
            </w:r>
          </w:p>
        </w:tc>
      </w:tr>
      <w:tr w:rsidR="00546696" w:rsidRPr="00BA1C1C" w:rsidTr="006B4B01">
        <w:trPr>
          <w:trHeight w:val="623"/>
        </w:trPr>
        <w:tc>
          <w:tcPr>
            <w:tcW w:w="350" w:type="pct"/>
            <w:tcBorders>
              <w:top w:val="double" w:sz="4" w:space="0" w:color="auto"/>
              <w:bottom w:val="double" w:sz="4" w:space="0" w:color="auto"/>
            </w:tcBorders>
            <w:vAlign w:val="center"/>
          </w:tcPr>
          <w:p w:rsidR="00546696" w:rsidRPr="00BA1C1C" w:rsidRDefault="00546696" w:rsidP="003F62ED">
            <w:pPr>
              <w:jc w:val="center"/>
              <w:rPr>
                <w:b/>
                <w:sz w:val="20"/>
              </w:rPr>
            </w:pPr>
            <w:r w:rsidRPr="00BA1C1C">
              <w:rPr>
                <w:b/>
                <w:sz w:val="20"/>
              </w:rPr>
              <w:t>1</w:t>
            </w:r>
            <w:r w:rsidR="00AC7C3B" w:rsidRPr="00BA1C1C">
              <w:rPr>
                <w:b/>
                <w:sz w:val="20"/>
              </w:rPr>
              <w:t>1</w:t>
            </w:r>
            <w:r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6B4B01">
            <w:pPr>
              <w:spacing w:after="0"/>
              <w:jc w:val="left"/>
              <w:rPr>
                <w:sz w:val="18"/>
                <w:szCs w:val="18"/>
              </w:rPr>
            </w:pPr>
            <w:r w:rsidRPr="00BA1C1C">
              <w:rPr>
                <w:sz w:val="18"/>
                <w:szCs w:val="18"/>
              </w:rPr>
              <w:t>Žiadateľ je regist</w:t>
            </w:r>
            <w:r w:rsidR="0076133C" w:rsidRPr="00BA1C1C">
              <w:rPr>
                <w:sz w:val="18"/>
                <w:szCs w:val="18"/>
              </w:rPr>
              <w:t>r</w:t>
            </w:r>
            <w:r w:rsidRPr="00BA1C1C">
              <w:rPr>
                <w:sz w:val="18"/>
                <w:szCs w:val="18"/>
              </w:rPr>
              <w:t>ovaný v ekológii min. 50 VDJ alebo 5 ha špeciálnych plodín a liečivých rastlín</w:t>
            </w:r>
            <w:r w:rsidR="00553CD7" w:rsidRPr="00BA1C1C">
              <w:rPr>
                <w:sz w:val="18"/>
                <w:szCs w:val="18"/>
              </w:rPr>
              <w:t xml:space="preserve"> </w:t>
            </w:r>
            <w:r w:rsidR="0044693B">
              <w:rPr>
                <w:sz w:val="18"/>
                <w:szCs w:val="18"/>
              </w:rPr>
              <w:t xml:space="preserve"> resp. spracúva </w:t>
            </w:r>
            <w:proofErr w:type="spellStart"/>
            <w:r w:rsidR="00553CD7" w:rsidRPr="00BA1C1C">
              <w:rPr>
                <w:sz w:val="18"/>
                <w:szCs w:val="18"/>
              </w:rPr>
              <w:t>ýhradne</w:t>
            </w:r>
            <w:proofErr w:type="spellEnd"/>
            <w:r w:rsidR="00553CD7" w:rsidRPr="00BA1C1C">
              <w:rPr>
                <w:sz w:val="18"/>
                <w:szCs w:val="18"/>
              </w:rPr>
              <w:t xml:space="preserve"> uvedené produkty pestované resp. vyrobené v</w:t>
            </w:r>
            <w:r w:rsidR="006B4B01">
              <w:rPr>
                <w:sz w:val="18"/>
                <w:szCs w:val="18"/>
              </w:rPr>
              <w:t> </w:t>
            </w:r>
            <w:r w:rsidR="00553CD7" w:rsidRPr="00BA1C1C">
              <w:rPr>
                <w:sz w:val="18"/>
                <w:szCs w:val="18"/>
              </w:rPr>
              <w:t>ekológii</w:t>
            </w:r>
            <w:r w:rsidR="006B4B01">
              <w:rPr>
                <w:sz w:val="18"/>
                <w:szCs w:val="18"/>
              </w:rPr>
              <w:t>.</w:t>
            </w:r>
          </w:p>
        </w:tc>
        <w:tc>
          <w:tcPr>
            <w:tcW w:w="387" w:type="pct"/>
            <w:tcBorders>
              <w:top w:val="double" w:sz="4" w:space="0" w:color="auto"/>
              <w:bottom w:val="double" w:sz="4" w:space="0" w:color="auto"/>
            </w:tcBorders>
            <w:vAlign w:val="center"/>
          </w:tcPr>
          <w:p w:rsidR="00546696" w:rsidRPr="00BA1C1C" w:rsidRDefault="00546696" w:rsidP="006B4B01">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6B4B01" w:rsidRDefault="00475CDD" w:rsidP="006B4B01">
            <w:pPr>
              <w:jc w:val="left"/>
              <w:rPr>
                <w:sz w:val="16"/>
                <w:szCs w:val="16"/>
              </w:rPr>
            </w:pPr>
            <w:r w:rsidRPr="006B4B01">
              <w:rPr>
                <w:sz w:val="16"/>
                <w:szCs w:val="16"/>
              </w:rPr>
              <w:t>Žiadateľ súvis so spracovaním ekologickej produkcie deklaruje v žiadosti o NFP  a následne pri žiadosti o platbu potvrdzuje dodávateľskými zmluvami.</w:t>
            </w:r>
          </w:p>
        </w:tc>
      </w:tr>
      <w:tr w:rsidR="00546696" w:rsidRPr="00BA1C1C" w:rsidTr="006B4B01">
        <w:trPr>
          <w:trHeight w:val="440"/>
        </w:trPr>
        <w:tc>
          <w:tcPr>
            <w:tcW w:w="3142" w:type="pct"/>
            <w:gridSpan w:val="2"/>
            <w:tcBorders>
              <w:top w:val="double" w:sz="4" w:space="0" w:color="auto"/>
            </w:tcBorders>
            <w:shd w:val="clear" w:color="auto" w:fill="92D050"/>
            <w:vAlign w:val="center"/>
          </w:tcPr>
          <w:p w:rsidR="00546696" w:rsidRPr="00BA1C1C" w:rsidRDefault="00546696"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546696" w:rsidRPr="00BA1C1C" w:rsidRDefault="00546696" w:rsidP="006B4B01">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546696" w:rsidRPr="006B4B01" w:rsidRDefault="00546696" w:rsidP="003F62ED">
            <w:pPr>
              <w:jc w:val="center"/>
              <w:rPr>
                <w:b/>
                <w:sz w:val="16"/>
                <w:szCs w:val="16"/>
              </w:rPr>
            </w:pPr>
          </w:p>
        </w:tc>
      </w:tr>
    </w:tbl>
    <w:p w:rsidR="00E23531" w:rsidRDefault="00E23531" w:rsidP="003F62ED">
      <w:pPr>
        <w:rPr>
          <w:sz w:val="22"/>
        </w:rPr>
      </w:pPr>
    </w:p>
    <w:p w:rsidR="00D90467" w:rsidRPr="00BA1C1C" w:rsidRDefault="00F973AF" w:rsidP="003F62ED">
      <w:pPr>
        <w:rPr>
          <w:sz w:val="22"/>
        </w:rPr>
      </w:pPr>
      <w:r w:rsidRPr="00BA1C1C">
        <w:rPr>
          <w:sz w:val="22"/>
        </w:rPr>
        <w:t>7</w:t>
      </w:r>
      <w:r w:rsidR="00D90467" w:rsidRPr="00BA1C1C">
        <w:rPr>
          <w:sz w:val="22"/>
        </w:rPr>
        <w:t>.B  - nad 2</w:t>
      </w:r>
      <w:r w:rsidR="00553CD7" w:rsidRPr="00BA1C1C">
        <w:rPr>
          <w:sz w:val="22"/>
        </w:rPr>
        <w:t>5</w:t>
      </w:r>
      <w:r w:rsidR="00D90467"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FB139F" w:rsidRPr="00BA1C1C" w:rsidTr="003D70A1">
        <w:trPr>
          <w:cantSplit/>
          <w:trHeight w:val="479"/>
        </w:trPr>
        <w:tc>
          <w:tcPr>
            <w:tcW w:w="350" w:type="pct"/>
            <w:shd w:val="clear" w:color="auto" w:fill="92D050"/>
            <w:vAlign w:val="center"/>
          </w:tcPr>
          <w:p w:rsidR="00FB139F" w:rsidRPr="00BA1C1C" w:rsidRDefault="00FB139F" w:rsidP="003F62ED">
            <w:pPr>
              <w:jc w:val="center"/>
              <w:rPr>
                <w:b/>
                <w:sz w:val="18"/>
                <w:szCs w:val="18"/>
              </w:rPr>
            </w:pPr>
            <w:r w:rsidRPr="00BA1C1C">
              <w:rPr>
                <w:b/>
                <w:sz w:val="18"/>
                <w:szCs w:val="18"/>
              </w:rPr>
              <w:t>P. č.</w:t>
            </w:r>
          </w:p>
        </w:tc>
        <w:tc>
          <w:tcPr>
            <w:tcW w:w="2792" w:type="pct"/>
            <w:shd w:val="clear" w:color="auto" w:fill="92D050"/>
            <w:vAlign w:val="center"/>
          </w:tcPr>
          <w:p w:rsidR="00FB139F" w:rsidRPr="00BA1C1C" w:rsidRDefault="00FB139F" w:rsidP="003F62ED">
            <w:pPr>
              <w:jc w:val="center"/>
              <w:rPr>
                <w:b/>
                <w:sz w:val="18"/>
                <w:szCs w:val="18"/>
              </w:rPr>
            </w:pPr>
            <w:r w:rsidRPr="00BA1C1C">
              <w:rPr>
                <w:b/>
                <w:sz w:val="18"/>
                <w:szCs w:val="18"/>
              </w:rPr>
              <w:t>Kritérium</w:t>
            </w:r>
          </w:p>
        </w:tc>
        <w:tc>
          <w:tcPr>
            <w:tcW w:w="387" w:type="pct"/>
            <w:shd w:val="clear" w:color="auto" w:fill="92D050"/>
            <w:vAlign w:val="center"/>
          </w:tcPr>
          <w:p w:rsidR="00FB139F" w:rsidRPr="00BA1C1C" w:rsidRDefault="00FB139F" w:rsidP="003D70A1">
            <w:pPr>
              <w:spacing w:before="0" w:after="0"/>
              <w:jc w:val="center"/>
              <w:rPr>
                <w:b/>
                <w:sz w:val="18"/>
                <w:szCs w:val="18"/>
              </w:rPr>
            </w:pPr>
            <w:r w:rsidRPr="00BA1C1C">
              <w:rPr>
                <w:b/>
                <w:sz w:val="18"/>
                <w:szCs w:val="18"/>
              </w:rPr>
              <w:t>Body</w:t>
            </w:r>
          </w:p>
        </w:tc>
        <w:tc>
          <w:tcPr>
            <w:tcW w:w="1471" w:type="pct"/>
            <w:shd w:val="clear" w:color="auto" w:fill="92D050"/>
            <w:vAlign w:val="center"/>
          </w:tcPr>
          <w:p w:rsidR="00FB139F" w:rsidRPr="003D70A1" w:rsidRDefault="00FB139F" w:rsidP="003F62ED">
            <w:pPr>
              <w:jc w:val="center"/>
              <w:rPr>
                <w:b/>
                <w:sz w:val="16"/>
                <w:szCs w:val="16"/>
              </w:rPr>
            </w:pPr>
            <w:r w:rsidRPr="003D70A1">
              <w:rPr>
                <w:b/>
                <w:sz w:val="16"/>
                <w:szCs w:val="16"/>
              </w:rPr>
              <w:t>Poznámka</w:t>
            </w:r>
          </w:p>
        </w:tc>
      </w:tr>
      <w:tr w:rsidR="00FB139F" w:rsidRPr="00BA1C1C" w:rsidTr="003D70A1">
        <w:trPr>
          <w:trHeight w:val="427"/>
        </w:trPr>
        <w:tc>
          <w:tcPr>
            <w:tcW w:w="350" w:type="pct"/>
            <w:vAlign w:val="center"/>
          </w:tcPr>
          <w:p w:rsidR="00FB139F" w:rsidRPr="00BA1C1C" w:rsidRDefault="00FB139F" w:rsidP="003F62ED">
            <w:pPr>
              <w:jc w:val="center"/>
              <w:rPr>
                <w:b/>
                <w:sz w:val="20"/>
              </w:rPr>
            </w:pPr>
            <w:r w:rsidRPr="00BA1C1C">
              <w:rPr>
                <w:b/>
                <w:sz w:val="20"/>
              </w:rPr>
              <w:t>1.</w:t>
            </w:r>
          </w:p>
        </w:tc>
        <w:tc>
          <w:tcPr>
            <w:tcW w:w="2792" w:type="pct"/>
            <w:vAlign w:val="center"/>
          </w:tcPr>
          <w:p w:rsidR="00FB139F" w:rsidRPr="00BA1C1C" w:rsidRDefault="00FB139F" w:rsidP="003D70A1">
            <w:pPr>
              <w:jc w:val="left"/>
              <w:rPr>
                <w:sz w:val="18"/>
                <w:szCs w:val="18"/>
              </w:rPr>
            </w:pPr>
            <w:r w:rsidRPr="00BA1C1C">
              <w:rPr>
                <w:sz w:val="18"/>
                <w:szCs w:val="18"/>
              </w:rPr>
              <w:t xml:space="preserve">Projekt sa realizuje v okrese s priemernou mierou evidovanej nezamestnanosti v roku predchádzajúcom roku vyhlásenia výzvy: </w:t>
            </w:r>
          </w:p>
          <w:p w:rsidR="00FB139F" w:rsidRPr="00BA1C1C" w:rsidRDefault="006B4B01" w:rsidP="001C4991">
            <w:pPr>
              <w:numPr>
                <w:ilvl w:val="0"/>
                <w:numId w:val="9"/>
              </w:numPr>
              <w:spacing w:before="0" w:after="0"/>
              <w:ind w:firstLine="951"/>
              <w:jc w:val="left"/>
              <w:rPr>
                <w:sz w:val="18"/>
                <w:szCs w:val="18"/>
              </w:rPr>
            </w:pPr>
            <w:r>
              <w:rPr>
                <w:sz w:val="18"/>
                <w:szCs w:val="18"/>
              </w:rPr>
              <w:t>do 15</w:t>
            </w:r>
            <w:r w:rsidR="00FB139F" w:rsidRPr="00BA1C1C">
              <w:rPr>
                <w:sz w:val="18"/>
                <w:szCs w:val="18"/>
              </w:rPr>
              <w:t>% vrátane</w:t>
            </w:r>
          </w:p>
          <w:p w:rsidR="00FB139F" w:rsidRPr="00BA1C1C" w:rsidRDefault="00FB139F" w:rsidP="001C4991">
            <w:pPr>
              <w:numPr>
                <w:ilvl w:val="0"/>
                <w:numId w:val="9"/>
              </w:numPr>
              <w:spacing w:before="0" w:after="0"/>
              <w:ind w:firstLine="951"/>
              <w:jc w:val="left"/>
              <w:rPr>
                <w:sz w:val="18"/>
                <w:szCs w:val="18"/>
              </w:rPr>
            </w:pPr>
            <w:r w:rsidRPr="00BA1C1C">
              <w:rPr>
                <w:sz w:val="18"/>
                <w:szCs w:val="18"/>
              </w:rPr>
              <w:t>nad 15%</w:t>
            </w:r>
            <w:r w:rsidR="006B4B01">
              <w:rPr>
                <w:sz w:val="18"/>
                <w:szCs w:val="18"/>
              </w:rPr>
              <w:t>.</w:t>
            </w:r>
          </w:p>
        </w:tc>
        <w:tc>
          <w:tcPr>
            <w:tcW w:w="387" w:type="pct"/>
            <w:vAlign w:val="center"/>
          </w:tcPr>
          <w:p w:rsidR="00FB139F" w:rsidRPr="00BA1C1C" w:rsidRDefault="00FB139F" w:rsidP="003D70A1">
            <w:pPr>
              <w:spacing w:before="0" w:after="0"/>
              <w:jc w:val="center"/>
              <w:rPr>
                <w:sz w:val="18"/>
                <w:szCs w:val="18"/>
              </w:rPr>
            </w:pPr>
          </w:p>
          <w:p w:rsidR="00FB139F" w:rsidRPr="00BA1C1C" w:rsidRDefault="00FB139F" w:rsidP="003D70A1">
            <w:pPr>
              <w:spacing w:before="0" w:after="0"/>
              <w:jc w:val="center"/>
              <w:rPr>
                <w:sz w:val="18"/>
                <w:szCs w:val="18"/>
              </w:rPr>
            </w:pPr>
          </w:p>
          <w:p w:rsidR="003D70A1" w:rsidRDefault="003D70A1" w:rsidP="003D70A1">
            <w:pPr>
              <w:spacing w:before="0" w:after="0"/>
              <w:jc w:val="center"/>
              <w:rPr>
                <w:sz w:val="18"/>
                <w:szCs w:val="18"/>
              </w:rPr>
            </w:pPr>
          </w:p>
          <w:p w:rsidR="003D70A1" w:rsidRDefault="003D70A1" w:rsidP="003D70A1">
            <w:pPr>
              <w:spacing w:before="0" w:after="0"/>
              <w:jc w:val="center"/>
              <w:rPr>
                <w:sz w:val="18"/>
                <w:szCs w:val="18"/>
              </w:rPr>
            </w:pPr>
          </w:p>
          <w:p w:rsidR="00FB139F" w:rsidRPr="00BA1C1C" w:rsidRDefault="00553CD7" w:rsidP="003D70A1">
            <w:pPr>
              <w:spacing w:before="0" w:after="0"/>
              <w:jc w:val="center"/>
              <w:rPr>
                <w:sz w:val="18"/>
                <w:szCs w:val="18"/>
              </w:rPr>
            </w:pPr>
            <w:r w:rsidRPr="00BA1C1C">
              <w:rPr>
                <w:sz w:val="18"/>
                <w:szCs w:val="18"/>
              </w:rPr>
              <w:t>7</w:t>
            </w:r>
          </w:p>
          <w:p w:rsidR="00FB139F" w:rsidRPr="00BA1C1C" w:rsidRDefault="00553CD7" w:rsidP="003D70A1">
            <w:pPr>
              <w:spacing w:before="0" w:after="0"/>
              <w:jc w:val="center"/>
              <w:rPr>
                <w:sz w:val="18"/>
                <w:szCs w:val="18"/>
              </w:rPr>
            </w:pPr>
            <w:r w:rsidRPr="00BA1C1C">
              <w:rPr>
                <w:sz w:val="18"/>
                <w:szCs w:val="18"/>
              </w:rPr>
              <w:t>9</w:t>
            </w:r>
          </w:p>
        </w:tc>
        <w:tc>
          <w:tcPr>
            <w:tcW w:w="1471" w:type="pct"/>
            <w:shd w:val="clear" w:color="auto" w:fill="92D050"/>
            <w:vAlign w:val="center"/>
          </w:tcPr>
          <w:p w:rsidR="003D70A1" w:rsidRDefault="00FB139F" w:rsidP="003D70A1">
            <w:pPr>
              <w:jc w:val="left"/>
              <w:rPr>
                <w:sz w:val="16"/>
                <w:szCs w:val="16"/>
              </w:rPr>
            </w:pPr>
            <w:r w:rsidRPr="003D70A1">
              <w:rPr>
                <w:sz w:val="16"/>
                <w:szCs w:val="16"/>
              </w:rPr>
              <w:t xml:space="preserve">V prípade, ak sa projekt realizuje vo viacerých okresoch, body sa pridelia na základe nezamestnanosti vypočítanej aritmetickým priemerom z údajov nezamestnanosti všetkých okresov, kde sa projekt realizuje. </w:t>
            </w:r>
          </w:p>
          <w:p w:rsidR="00FB139F" w:rsidRPr="003D70A1" w:rsidRDefault="00FB139F" w:rsidP="003D70A1">
            <w:pPr>
              <w:jc w:val="left"/>
              <w:rPr>
                <w:sz w:val="16"/>
                <w:szCs w:val="16"/>
              </w:rPr>
            </w:pPr>
            <w:r w:rsidRPr="003D70A1">
              <w:rPr>
                <w:sz w:val="16"/>
                <w:szCs w:val="16"/>
              </w:rPr>
              <w:t xml:space="preserve">Maximálne </w:t>
            </w:r>
            <w:r w:rsidR="00553CD7" w:rsidRPr="003D70A1">
              <w:rPr>
                <w:sz w:val="16"/>
                <w:szCs w:val="16"/>
              </w:rPr>
              <w:t>9</w:t>
            </w:r>
            <w:r w:rsidRPr="003D70A1">
              <w:rPr>
                <w:sz w:val="16"/>
                <w:szCs w:val="16"/>
              </w:rPr>
              <w:t xml:space="preserve"> bodov.</w:t>
            </w:r>
          </w:p>
        </w:tc>
      </w:tr>
      <w:tr w:rsidR="003D70A1" w:rsidRPr="00BA1C1C" w:rsidTr="003D70A1">
        <w:trPr>
          <w:trHeight w:val="427"/>
        </w:trPr>
        <w:tc>
          <w:tcPr>
            <w:tcW w:w="350" w:type="pct"/>
            <w:vAlign w:val="center"/>
          </w:tcPr>
          <w:p w:rsidR="003D70A1" w:rsidRPr="00BA1C1C" w:rsidRDefault="003D70A1" w:rsidP="003F62ED">
            <w:pPr>
              <w:jc w:val="center"/>
              <w:rPr>
                <w:b/>
                <w:sz w:val="20"/>
              </w:rPr>
            </w:pPr>
            <w:r w:rsidRPr="00BA1C1C">
              <w:rPr>
                <w:b/>
                <w:sz w:val="20"/>
              </w:rPr>
              <w:t>2.</w:t>
            </w:r>
          </w:p>
        </w:tc>
        <w:tc>
          <w:tcPr>
            <w:tcW w:w="2792" w:type="pct"/>
            <w:vAlign w:val="center"/>
          </w:tcPr>
          <w:p w:rsidR="003D70A1" w:rsidRPr="00BA1C1C" w:rsidRDefault="003D70A1" w:rsidP="003D70A1">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Pr>
                <w:sz w:val="18"/>
                <w:szCs w:val="18"/>
              </w:rPr>
              <w:t>,</w:t>
            </w:r>
            <w:r w:rsidRPr="00BA1C1C">
              <w:rPr>
                <w:sz w:val="18"/>
                <w:szCs w:val="18"/>
              </w:rPr>
              <w:t xml:space="preserve">  a to najneskôr do 6 mesiacov od doby realizácie investície</w:t>
            </w:r>
            <w:r>
              <w:rPr>
                <w:sz w:val="18"/>
                <w:szCs w:val="18"/>
              </w:rPr>
              <w:t>.</w:t>
            </w:r>
          </w:p>
          <w:p w:rsidR="003D70A1" w:rsidRPr="00BA1C1C" w:rsidRDefault="003D70A1" w:rsidP="003D70A1">
            <w:pPr>
              <w:jc w:val="left"/>
              <w:rPr>
                <w:sz w:val="18"/>
                <w:szCs w:val="18"/>
              </w:rPr>
            </w:pPr>
          </w:p>
        </w:tc>
        <w:tc>
          <w:tcPr>
            <w:tcW w:w="387" w:type="pct"/>
            <w:vAlign w:val="center"/>
          </w:tcPr>
          <w:p w:rsidR="003D70A1" w:rsidRPr="00BA1C1C" w:rsidRDefault="003D70A1" w:rsidP="00A530A7">
            <w:pPr>
              <w:spacing w:before="0" w:after="0"/>
              <w:jc w:val="center"/>
              <w:rPr>
                <w:sz w:val="18"/>
                <w:szCs w:val="18"/>
              </w:rPr>
            </w:pPr>
            <w:r w:rsidRPr="00BA1C1C">
              <w:rPr>
                <w:sz w:val="18"/>
                <w:szCs w:val="18"/>
              </w:rPr>
              <w:t>3</w:t>
            </w:r>
          </w:p>
        </w:tc>
        <w:tc>
          <w:tcPr>
            <w:tcW w:w="1471" w:type="pct"/>
            <w:shd w:val="clear" w:color="auto" w:fill="92D050"/>
            <w:vAlign w:val="center"/>
          </w:tcPr>
          <w:p w:rsidR="003D70A1" w:rsidRPr="003D70A1" w:rsidRDefault="003D70A1" w:rsidP="003D70A1">
            <w:pPr>
              <w:jc w:val="left"/>
              <w:rPr>
                <w:sz w:val="16"/>
                <w:szCs w:val="16"/>
              </w:rPr>
            </w:pPr>
            <w:r w:rsidRPr="003D70A1">
              <w:rPr>
                <w:sz w:val="16"/>
                <w:szCs w:val="16"/>
              </w:rPr>
              <w:t>Vykazujú sa miesta súvisiace so samotnou realizáciou projektu</w:t>
            </w:r>
            <w:r>
              <w:rPr>
                <w:sz w:val="16"/>
                <w:szCs w:val="16"/>
              </w:rPr>
              <w:t>,</w:t>
            </w:r>
            <w:r w:rsidRPr="003D70A1">
              <w:rPr>
                <w:sz w:val="16"/>
                <w:szCs w:val="16"/>
              </w:rPr>
              <w:t xml:space="preserve"> nie celkové miesta v podniku. Za počiatočný stav sa berie stav pred investíciou.  Žiadateľ musí preukázateľne označovať uvedené miesta označením miesto PRV. </w:t>
            </w:r>
            <w:r w:rsidRPr="003D70A1">
              <w:rPr>
                <w:sz w:val="16"/>
                <w:szCs w:val="16"/>
              </w:rPr>
              <w:lastRenderedPageBreak/>
              <w:t>Berie sa pracovné miesto na celý úväzok. V prípade čiastočných úväzkov resp. sezónnych zamestnancov sa metodika posudzovania uvedie vo výzve. Miesto sa musí vytvoriť najneskôr do 6 mesiacov od realizácie investície ( odo dňa predloženia ŽoP)</w:t>
            </w:r>
          </w:p>
        </w:tc>
      </w:tr>
      <w:tr w:rsidR="003D70A1" w:rsidRPr="00BA1C1C" w:rsidTr="00E23531">
        <w:trPr>
          <w:trHeight w:val="427"/>
        </w:trPr>
        <w:tc>
          <w:tcPr>
            <w:tcW w:w="350" w:type="pct"/>
            <w:vAlign w:val="center"/>
          </w:tcPr>
          <w:p w:rsidR="003D70A1" w:rsidRPr="00BA1C1C" w:rsidRDefault="003D70A1" w:rsidP="003F62ED">
            <w:pPr>
              <w:jc w:val="center"/>
              <w:rPr>
                <w:b/>
                <w:sz w:val="20"/>
              </w:rPr>
            </w:pPr>
            <w:r w:rsidRPr="00BA1C1C">
              <w:rPr>
                <w:b/>
                <w:sz w:val="20"/>
              </w:rPr>
              <w:lastRenderedPageBreak/>
              <w:t>3.</w:t>
            </w:r>
          </w:p>
        </w:tc>
        <w:tc>
          <w:tcPr>
            <w:tcW w:w="2792" w:type="pct"/>
            <w:vAlign w:val="center"/>
          </w:tcPr>
          <w:p w:rsidR="003D70A1" w:rsidRPr="00BA1C1C" w:rsidRDefault="003D70A1" w:rsidP="003D70A1">
            <w:pPr>
              <w:spacing w:after="0"/>
              <w:jc w:val="left"/>
              <w:rPr>
                <w:sz w:val="18"/>
                <w:szCs w:val="18"/>
              </w:rPr>
            </w:pPr>
            <w:r w:rsidRPr="00BA1C1C">
              <w:rPr>
                <w:sz w:val="18"/>
                <w:szCs w:val="18"/>
              </w:rPr>
              <w:t>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(napr. zvyšovanie biologickej hodnoty výrobkov v s</w:t>
            </w:r>
            <w:r>
              <w:rPr>
                <w:sz w:val="18"/>
                <w:szCs w:val="18"/>
              </w:rPr>
              <w:t>úlade s trendmi zdravej výživy).</w:t>
            </w:r>
          </w:p>
        </w:tc>
        <w:tc>
          <w:tcPr>
            <w:tcW w:w="387" w:type="pct"/>
            <w:vAlign w:val="center"/>
          </w:tcPr>
          <w:p w:rsidR="003D70A1" w:rsidRPr="00BA1C1C" w:rsidRDefault="003D70A1" w:rsidP="003D70A1">
            <w:pPr>
              <w:spacing w:before="0" w:after="0"/>
              <w:jc w:val="center"/>
              <w:rPr>
                <w:sz w:val="18"/>
                <w:szCs w:val="18"/>
              </w:rPr>
            </w:pPr>
            <w:r w:rsidRPr="00BA1C1C">
              <w:rPr>
                <w:sz w:val="18"/>
                <w:szCs w:val="18"/>
              </w:rPr>
              <w:t>5</w:t>
            </w:r>
          </w:p>
        </w:tc>
        <w:tc>
          <w:tcPr>
            <w:tcW w:w="1471" w:type="pct"/>
            <w:shd w:val="clear" w:color="auto" w:fill="92D050"/>
            <w:vAlign w:val="center"/>
          </w:tcPr>
          <w:p w:rsidR="003D70A1" w:rsidRPr="003D70A1" w:rsidRDefault="003D70A1" w:rsidP="00E23531">
            <w:pPr>
              <w:jc w:val="left"/>
              <w:rPr>
                <w:sz w:val="16"/>
                <w:szCs w:val="16"/>
              </w:rPr>
            </w:pPr>
            <w:r w:rsidRPr="003D70A1">
              <w:rPr>
                <w:sz w:val="16"/>
                <w:szCs w:val="16"/>
              </w:rPr>
              <w:t>Žiadateľ popíše v projekte realizácie.</w:t>
            </w:r>
          </w:p>
        </w:tc>
      </w:tr>
      <w:tr w:rsidR="00A530A7" w:rsidRPr="00BA1C1C" w:rsidTr="00E23531">
        <w:trPr>
          <w:trHeight w:val="640"/>
        </w:trPr>
        <w:tc>
          <w:tcPr>
            <w:tcW w:w="350" w:type="pct"/>
            <w:vAlign w:val="center"/>
          </w:tcPr>
          <w:p w:rsidR="00A530A7" w:rsidRPr="00BA1C1C" w:rsidRDefault="00A530A7" w:rsidP="003F62ED">
            <w:pPr>
              <w:jc w:val="center"/>
              <w:rPr>
                <w:b/>
                <w:sz w:val="20"/>
              </w:rPr>
            </w:pPr>
            <w:r w:rsidRPr="00BA1C1C">
              <w:rPr>
                <w:b/>
                <w:sz w:val="20"/>
              </w:rPr>
              <w:t>4.</w:t>
            </w:r>
          </w:p>
        </w:tc>
        <w:tc>
          <w:tcPr>
            <w:tcW w:w="2792" w:type="pct"/>
            <w:tcBorders>
              <w:bottom w:val="nil"/>
            </w:tcBorders>
            <w:vAlign w:val="center"/>
          </w:tcPr>
          <w:p w:rsidR="00A530A7" w:rsidRPr="00BA1C1C" w:rsidRDefault="00A530A7" w:rsidP="003D70A1">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A530A7" w:rsidRPr="00BA1C1C" w:rsidRDefault="00A530A7" w:rsidP="005E22E0">
            <w:pPr>
              <w:pStyle w:val="Odsekzoznamu"/>
              <w:numPr>
                <w:ilvl w:val="0"/>
                <w:numId w:val="202"/>
              </w:numPr>
              <w:spacing w:after="0"/>
              <w:jc w:val="left"/>
              <w:rPr>
                <w:sz w:val="18"/>
                <w:szCs w:val="18"/>
              </w:rPr>
            </w:pPr>
            <w:r w:rsidRPr="00BA1C1C">
              <w:rPr>
                <w:sz w:val="18"/>
                <w:szCs w:val="18"/>
              </w:rPr>
              <w:t>intenzita pomoci nižšia  o 5%</w:t>
            </w:r>
          </w:p>
          <w:p w:rsidR="00A530A7" w:rsidRPr="00BA1C1C" w:rsidRDefault="00A530A7" w:rsidP="005E22E0">
            <w:pPr>
              <w:pStyle w:val="Odsekzoznamu"/>
              <w:numPr>
                <w:ilvl w:val="0"/>
                <w:numId w:val="202"/>
              </w:numPr>
              <w:spacing w:after="0"/>
              <w:jc w:val="left"/>
              <w:rPr>
                <w:sz w:val="18"/>
                <w:szCs w:val="18"/>
              </w:rPr>
            </w:pPr>
            <w:r w:rsidRPr="00BA1C1C">
              <w:rPr>
                <w:sz w:val="18"/>
                <w:szCs w:val="18"/>
              </w:rPr>
              <w:t>intenzita pomoci nižšia  o 1</w:t>
            </w:r>
            <w:r>
              <w:rPr>
                <w:sz w:val="18"/>
                <w:szCs w:val="18"/>
              </w:rPr>
              <w:t>0%.</w:t>
            </w:r>
          </w:p>
          <w:p w:rsidR="00A530A7" w:rsidRPr="00BA1C1C" w:rsidRDefault="00A530A7" w:rsidP="003D70A1">
            <w:pPr>
              <w:pStyle w:val="Odsekzoznamu"/>
              <w:spacing w:after="0"/>
              <w:ind w:left="0"/>
              <w:jc w:val="left"/>
              <w:rPr>
                <w:sz w:val="18"/>
                <w:szCs w:val="18"/>
              </w:rPr>
            </w:pPr>
          </w:p>
        </w:tc>
        <w:tc>
          <w:tcPr>
            <w:tcW w:w="387" w:type="pct"/>
            <w:tcBorders>
              <w:bottom w:val="nil"/>
            </w:tcBorders>
            <w:vAlign w:val="center"/>
          </w:tcPr>
          <w:p w:rsidR="00A530A7" w:rsidRPr="00BA1C1C" w:rsidRDefault="00A530A7" w:rsidP="003D70A1">
            <w:pPr>
              <w:spacing w:before="0" w:after="0"/>
              <w:jc w:val="center"/>
              <w:rPr>
                <w:sz w:val="18"/>
                <w:szCs w:val="18"/>
              </w:rPr>
            </w:pPr>
          </w:p>
          <w:p w:rsidR="00A530A7" w:rsidRPr="00BA1C1C" w:rsidRDefault="00A530A7" w:rsidP="003D70A1">
            <w:pPr>
              <w:spacing w:before="0" w:after="0"/>
              <w:jc w:val="center"/>
              <w:rPr>
                <w:sz w:val="18"/>
                <w:szCs w:val="18"/>
              </w:rPr>
            </w:pPr>
          </w:p>
          <w:p w:rsidR="00A530A7" w:rsidRDefault="00A530A7" w:rsidP="003D70A1">
            <w:pPr>
              <w:spacing w:before="0" w:after="0"/>
              <w:jc w:val="center"/>
              <w:rPr>
                <w:sz w:val="18"/>
                <w:szCs w:val="18"/>
              </w:rPr>
            </w:pPr>
          </w:p>
          <w:p w:rsidR="00A530A7" w:rsidRPr="00BA1C1C" w:rsidRDefault="00A530A7" w:rsidP="003D70A1">
            <w:pPr>
              <w:spacing w:before="0" w:after="0"/>
              <w:jc w:val="center"/>
              <w:rPr>
                <w:sz w:val="18"/>
                <w:szCs w:val="18"/>
              </w:rPr>
            </w:pPr>
          </w:p>
          <w:p w:rsidR="00A530A7" w:rsidRPr="00BA1C1C" w:rsidRDefault="00A530A7" w:rsidP="003D70A1">
            <w:pPr>
              <w:spacing w:before="0" w:after="0"/>
              <w:jc w:val="center"/>
              <w:rPr>
                <w:sz w:val="18"/>
                <w:szCs w:val="18"/>
              </w:rPr>
            </w:pPr>
            <w:r w:rsidRPr="00BA1C1C">
              <w:rPr>
                <w:sz w:val="18"/>
                <w:szCs w:val="18"/>
              </w:rPr>
              <w:t>2</w:t>
            </w:r>
          </w:p>
          <w:p w:rsidR="00A530A7" w:rsidRPr="00BA1C1C" w:rsidRDefault="00A530A7" w:rsidP="003D70A1">
            <w:pPr>
              <w:spacing w:before="0" w:after="0"/>
              <w:jc w:val="center"/>
              <w:rPr>
                <w:sz w:val="18"/>
                <w:szCs w:val="18"/>
              </w:rPr>
            </w:pPr>
            <w:r w:rsidRPr="00BA1C1C">
              <w:rPr>
                <w:sz w:val="18"/>
                <w:szCs w:val="18"/>
              </w:rPr>
              <w:t>4</w:t>
            </w:r>
          </w:p>
          <w:p w:rsidR="00A530A7" w:rsidRPr="00BA1C1C" w:rsidRDefault="00A530A7" w:rsidP="003D70A1">
            <w:pPr>
              <w:spacing w:before="0" w:after="0"/>
              <w:jc w:val="center"/>
              <w:rPr>
                <w:sz w:val="18"/>
                <w:szCs w:val="18"/>
              </w:rPr>
            </w:pPr>
          </w:p>
        </w:tc>
        <w:tc>
          <w:tcPr>
            <w:tcW w:w="1471" w:type="pct"/>
            <w:shd w:val="clear" w:color="auto" w:fill="92D050"/>
            <w:vAlign w:val="center"/>
          </w:tcPr>
          <w:p w:rsidR="00A530A7" w:rsidRPr="003D70A1" w:rsidRDefault="00A530A7" w:rsidP="00E23531">
            <w:pPr>
              <w:jc w:val="left"/>
              <w:rPr>
                <w:sz w:val="16"/>
                <w:szCs w:val="16"/>
              </w:rPr>
            </w:pPr>
            <w:r w:rsidRPr="003D70A1">
              <w:rPr>
                <w:sz w:val="16"/>
                <w:szCs w:val="16"/>
              </w:rPr>
              <w:t>Žiadateľ v žiadosti deklaruje súhlas so znížením intenzity pomoc</w:t>
            </w:r>
            <w:r>
              <w:rPr>
                <w:sz w:val="16"/>
                <w:szCs w:val="16"/>
              </w:rPr>
              <w:t>i,</w:t>
            </w:r>
            <w:r w:rsidRPr="003D70A1">
              <w:rPr>
                <w:sz w:val="16"/>
                <w:szCs w:val="16"/>
              </w:rPr>
              <w:t xml:space="preserve"> ak má o to záujem a na základe toho si prizná body. Presný spôsob výpočtu a uplatnenia zníženia intenzity pomoci prostredníctvom zníženia výšky podpory bude určený vo výzve</w:t>
            </w:r>
          </w:p>
          <w:p w:rsidR="00A530A7" w:rsidRPr="003D70A1" w:rsidRDefault="00A530A7" w:rsidP="00E23531">
            <w:pPr>
              <w:spacing w:after="0"/>
              <w:jc w:val="left"/>
              <w:rPr>
                <w:sz w:val="16"/>
                <w:szCs w:val="16"/>
              </w:rPr>
            </w:pPr>
            <w:r w:rsidRPr="003D70A1">
              <w:rPr>
                <w:sz w:val="16"/>
                <w:szCs w:val="16"/>
              </w:rPr>
              <w:t>Maximálny počet bodov je 4.</w:t>
            </w:r>
          </w:p>
        </w:tc>
      </w:tr>
      <w:tr w:rsidR="00A530A7" w:rsidRPr="00BA1C1C" w:rsidTr="00E23531">
        <w:trPr>
          <w:trHeight w:val="1060"/>
        </w:trPr>
        <w:tc>
          <w:tcPr>
            <w:tcW w:w="350" w:type="pct"/>
            <w:vAlign w:val="center"/>
          </w:tcPr>
          <w:p w:rsidR="00A530A7" w:rsidRPr="00BA1C1C" w:rsidRDefault="00A530A7" w:rsidP="003F62ED">
            <w:pPr>
              <w:jc w:val="center"/>
              <w:rPr>
                <w:b/>
                <w:sz w:val="20"/>
              </w:rPr>
            </w:pPr>
            <w:r w:rsidRPr="00BA1C1C">
              <w:rPr>
                <w:b/>
                <w:sz w:val="20"/>
              </w:rPr>
              <w:t>5.</w:t>
            </w:r>
          </w:p>
        </w:tc>
        <w:tc>
          <w:tcPr>
            <w:tcW w:w="2792" w:type="pct"/>
            <w:tcBorders>
              <w:bottom w:val="nil"/>
            </w:tcBorders>
            <w:vAlign w:val="center"/>
          </w:tcPr>
          <w:p w:rsidR="00A530A7" w:rsidRPr="00BA1C1C" w:rsidRDefault="00A530A7" w:rsidP="003D70A1">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a skladov,  pričom</w:t>
            </w:r>
          </w:p>
          <w:p w:rsidR="00A530A7" w:rsidRPr="00BA1C1C" w:rsidRDefault="00A530A7" w:rsidP="005E22E0">
            <w:pPr>
              <w:pStyle w:val="Odsekzoznamu"/>
              <w:numPr>
                <w:ilvl w:val="0"/>
                <w:numId w:val="203"/>
              </w:numPr>
              <w:jc w:val="left"/>
              <w:rPr>
                <w:sz w:val="18"/>
                <w:szCs w:val="18"/>
              </w:rPr>
            </w:pPr>
            <w:r w:rsidRPr="00BA1C1C">
              <w:rPr>
                <w:sz w:val="18"/>
                <w:szCs w:val="18"/>
              </w:rPr>
              <w:t>výdavky na uvedené aktivity dosiahnu aspoň  6</w:t>
            </w:r>
            <w:r>
              <w:rPr>
                <w:sz w:val="18"/>
                <w:szCs w:val="18"/>
              </w:rPr>
              <w:t>0%</w:t>
            </w:r>
            <w:r w:rsidRPr="00BA1C1C">
              <w:rPr>
                <w:sz w:val="18"/>
                <w:szCs w:val="18"/>
              </w:rPr>
              <w:t xml:space="preserve"> oprávnených výdavkov vrátane</w:t>
            </w:r>
          </w:p>
          <w:p w:rsidR="00A530A7" w:rsidRPr="00BA1C1C" w:rsidRDefault="00A530A7" w:rsidP="005E22E0">
            <w:pPr>
              <w:pStyle w:val="Odsekzoznamu"/>
              <w:numPr>
                <w:ilvl w:val="0"/>
                <w:numId w:val="203"/>
              </w:numPr>
              <w:jc w:val="left"/>
              <w:rPr>
                <w:sz w:val="18"/>
                <w:szCs w:val="18"/>
              </w:rPr>
            </w:pPr>
            <w:r w:rsidRPr="00BA1C1C">
              <w:rPr>
                <w:sz w:val="18"/>
                <w:szCs w:val="18"/>
              </w:rPr>
              <w:t>výdavky na uvedené aktivity dosiahnu aspoň  4</w:t>
            </w:r>
            <w:r>
              <w:rPr>
                <w:sz w:val="18"/>
                <w:szCs w:val="18"/>
              </w:rPr>
              <w:t>0%</w:t>
            </w:r>
            <w:r w:rsidRPr="00BA1C1C">
              <w:rPr>
                <w:sz w:val="18"/>
                <w:szCs w:val="18"/>
              </w:rPr>
              <w:t xml:space="preserve"> oprávnených výdavkov vrátane</w:t>
            </w:r>
          </w:p>
          <w:p w:rsidR="00A530A7" w:rsidRPr="00BA1C1C" w:rsidRDefault="00A530A7" w:rsidP="005E22E0">
            <w:pPr>
              <w:pStyle w:val="Odsekzoznamu"/>
              <w:numPr>
                <w:ilvl w:val="0"/>
                <w:numId w:val="203"/>
              </w:numPr>
              <w:jc w:val="left"/>
              <w:rPr>
                <w:sz w:val="18"/>
                <w:szCs w:val="18"/>
              </w:rPr>
            </w:pPr>
            <w:r w:rsidRPr="00BA1C1C">
              <w:rPr>
                <w:sz w:val="18"/>
                <w:szCs w:val="18"/>
              </w:rPr>
              <w:t>výdavky na uvedené aktivity dosiahnu aspoň  2</w:t>
            </w:r>
            <w:r>
              <w:rPr>
                <w:sz w:val="18"/>
                <w:szCs w:val="18"/>
              </w:rPr>
              <w:t>0%</w:t>
            </w:r>
            <w:r w:rsidRPr="00BA1C1C">
              <w:rPr>
                <w:sz w:val="18"/>
                <w:szCs w:val="18"/>
              </w:rPr>
              <w:t xml:space="preserve"> oprávnených výdavkov  vrátane</w:t>
            </w:r>
          </w:p>
          <w:p w:rsidR="00A530A7" w:rsidRPr="00BA1C1C" w:rsidRDefault="00A530A7" w:rsidP="005E22E0">
            <w:pPr>
              <w:pStyle w:val="Odsekzoznamu"/>
              <w:numPr>
                <w:ilvl w:val="0"/>
                <w:numId w:val="203"/>
              </w:numPr>
              <w:jc w:val="left"/>
              <w:rPr>
                <w:sz w:val="18"/>
                <w:szCs w:val="18"/>
              </w:rPr>
            </w:pPr>
            <w:r w:rsidRPr="00BA1C1C">
              <w:rPr>
                <w:sz w:val="18"/>
                <w:szCs w:val="18"/>
              </w:rPr>
              <w:t>výdavky na uvedené aktivity nedosiahnu  2</w:t>
            </w:r>
            <w:r>
              <w:rPr>
                <w:sz w:val="18"/>
                <w:szCs w:val="18"/>
              </w:rPr>
              <w:t>0% oprávnených výdavkov.</w:t>
            </w:r>
          </w:p>
        </w:tc>
        <w:tc>
          <w:tcPr>
            <w:tcW w:w="387" w:type="pct"/>
            <w:tcBorders>
              <w:bottom w:val="nil"/>
            </w:tcBorders>
            <w:vAlign w:val="center"/>
          </w:tcPr>
          <w:p w:rsidR="00A530A7" w:rsidRPr="00BA1C1C" w:rsidRDefault="00A530A7" w:rsidP="003D70A1">
            <w:pPr>
              <w:spacing w:before="0" w:after="0"/>
              <w:jc w:val="center"/>
              <w:rPr>
                <w:sz w:val="18"/>
                <w:szCs w:val="18"/>
              </w:rPr>
            </w:pPr>
          </w:p>
          <w:p w:rsidR="00A530A7" w:rsidRDefault="00A530A7" w:rsidP="003D70A1">
            <w:pPr>
              <w:spacing w:before="0" w:after="0"/>
              <w:jc w:val="center"/>
              <w:rPr>
                <w:sz w:val="18"/>
                <w:szCs w:val="18"/>
              </w:rPr>
            </w:pPr>
          </w:p>
          <w:p w:rsidR="00A530A7" w:rsidRDefault="00A530A7" w:rsidP="003D70A1">
            <w:pPr>
              <w:spacing w:before="0" w:after="0"/>
              <w:jc w:val="center"/>
              <w:rPr>
                <w:sz w:val="18"/>
                <w:szCs w:val="18"/>
              </w:rPr>
            </w:pPr>
          </w:p>
          <w:p w:rsidR="00A530A7" w:rsidRDefault="00A530A7" w:rsidP="003D70A1">
            <w:pPr>
              <w:spacing w:before="0" w:after="0"/>
              <w:jc w:val="center"/>
              <w:rPr>
                <w:sz w:val="18"/>
                <w:szCs w:val="18"/>
              </w:rPr>
            </w:pPr>
          </w:p>
          <w:p w:rsidR="00A530A7" w:rsidRPr="00BA1C1C" w:rsidRDefault="00A530A7" w:rsidP="003D70A1">
            <w:pPr>
              <w:spacing w:before="0" w:after="0"/>
              <w:jc w:val="center"/>
              <w:rPr>
                <w:sz w:val="18"/>
                <w:szCs w:val="18"/>
              </w:rPr>
            </w:pPr>
            <w:r w:rsidRPr="00BA1C1C">
              <w:rPr>
                <w:sz w:val="18"/>
                <w:szCs w:val="18"/>
              </w:rPr>
              <w:t>23</w:t>
            </w:r>
          </w:p>
          <w:p w:rsidR="00A530A7" w:rsidRPr="00BA1C1C" w:rsidRDefault="00A530A7" w:rsidP="003D70A1">
            <w:pPr>
              <w:spacing w:before="0" w:after="0"/>
              <w:jc w:val="center"/>
              <w:rPr>
                <w:sz w:val="18"/>
                <w:szCs w:val="18"/>
              </w:rPr>
            </w:pPr>
          </w:p>
          <w:p w:rsidR="00A530A7" w:rsidRPr="00BA1C1C" w:rsidRDefault="00A530A7" w:rsidP="003D70A1">
            <w:pPr>
              <w:spacing w:before="0" w:after="0"/>
              <w:jc w:val="center"/>
              <w:rPr>
                <w:sz w:val="18"/>
                <w:szCs w:val="18"/>
              </w:rPr>
            </w:pPr>
            <w:r w:rsidRPr="00BA1C1C">
              <w:rPr>
                <w:sz w:val="18"/>
                <w:szCs w:val="18"/>
              </w:rPr>
              <w:t>20</w:t>
            </w:r>
          </w:p>
          <w:p w:rsidR="00A530A7" w:rsidRPr="00BA1C1C" w:rsidRDefault="00A530A7" w:rsidP="003D70A1">
            <w:pPr>
              <w:spacing w:before="0" w:after="0"/>
              <w:jc w:val="center"/>
              <w:rPr>
                <w:sz w:val="18"/>
                <w:szCs w:val="18"/>
              </w:rPr>
            </w:pPr>
          </w:p>
          <w:p w:rsidR="00A530A7" w:rsidRPr="00BA1C1C" w:rsidRDefault="00A530A7" w:rsidP="003D70A1">
            <w:pPr>
              <w:spacing w:before="0" w:after="0"/>
              <w:jc w:val="center"/>
              <w:rPr>
                <w:sz w:val="18"/>
                <w:szCs w:val="18"/>
              </w:rPr>
            </w:pPr>
            <w:r w:rsidRPr="00BA1C1C">
              <w:rPr>
                <w:sz w:val="18"/>
                <w:szCs w:val="18"/>
              </w:rPr>
              <w:t>16</w:t>
            </w:r>
          </w:p>
          <w:p w:rsidR="00A530A7" w:rsidRPr="00BA1C1C" w:rsidRDefault="00A530A7" w:rsidP="003D70A1">
            <w:pPr>
              <w:spacing w:before="0" w:after="0"/>
              <w:jc w:val="center"/>
              <w:rPr>
                <w:sz w:val="18"/>
                <w:szCs w:val="18"/>
              </w:rPr>
            </w:pPr>
          </w:p>
          <w:p w:rsidR="00A530A7" w:rsidRPr="00BA1C1C" w:rsidRDefault="00A530A7" w:rsidP="003D70A1">
            <w:pPr>
              <w:spacing w:before="0" w:after="0"/>
              <w:jc w:val="center"/>
              <w:rPr>
                <w:sz w:val="18"/>
                <w:szCs w:val="18"/>
              </w:rPr>
            </w:pPr>
            <w:r w:rsidRPr="00BA1C1C">
              <w:rPr>
                <w:sz w:val="18"/>
                <w:szCs w:val="18"/>
              </w:rPr>
              <w:t>10</w:t>
            </w:r>
          </w:p>
        </w:tc>
        <w:tc>
          <w:tcPr>
            <w:tcW w:w="1471" w:type="pct"/>
            <w:shd w:val="clear" w:color="auto" w:fill="92D050"/>
            <w:vAlign w:val="center"/>
          </w:tcPr>
          <w:p w:rsidR="00A530A7" w:rsidRPr="003D70A1" w:rsidRDefault="00A530A7" w:rsidP="00A530A7">
            <w:pPr>
              <w:pStyle w:val="Textpoznmkypodiarou"/>
              <w:spacing w:before="120"/>
              <w:rPr>
                <w:sz w:val="16"/>
                <w:szCs w:val="16"/>
              </w:rPr>
            </w:pPr>
            <w:r w:rsidRPr="003D70A1">
              <w:rPr>
                <w:sz w:val="16"/>
                <w:szCs w:val="16"/>
              </w:rPr>
              <w:t xml:space="preserve">Maximálny počet bodov je 23. </w:t>
            </w:r>
          </w:p>
        </w:tc>
      </w:tr>
      <w:tr w:rsidR="00A530A7" w:rsidRPr="00BA1C1C" w:rsidTr="00E23531">
        <w:trPr>
          <w:trHeight w:val="623"/>
        </w:trPr>
        <w:tc>
          <w:tcPr>
            <w:tcW w:w="350" w:type="pct"/>
            <w:tcBorders>
              <w:bottom w:val="double" w:sz="4" w:space="0" w:color="auto"/>
            </w:tcBorders>
            <w:vAlign w:val="center"/>
          </w:tcPr>
          <w:p w:rsidR="00A530A7" w:rsidRPr="00BA1C1C" w:rsidRDefault="00A530A7" w:rsidP="003F62ED">
            <w:pPr>
              <w:jc w:val="center"/>
              <w:rPr>
                <w:b/>
                <w:sz w:val="20"/>
              </w:rPr>
            </w:pPr>
            <w:r w:rsidRPr="00BA1C1C">
              <w:rPr>
                <w:b/>
                <w:sz w:val="20"/>
              </w:rPr>
              <w:t>6.</w:t>
            </w:r>
          </w:p>
        </w:tc>
        <w:tc>
          <w:tcPr>
            <w:tcW w:w="2792" w:type="pct"/>
            <w:tcBorders>
              <w:bottom w:val="double" w:sz="4" w:space="0" w:color="auto"/>
            </w:tcBorders>
            <w:vAlign w:val="center"/>
          </w:tcPr>
          <w:p w:rsidR="00A530A7" w:rsidRPr="00BA1C1C" w:rsidRDefault="00A530A7" w:rsidP="003D70A1">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A530A7" w:rsidRPr="00BA1C1C" w:rsidRDefault="00A530A7" w:rsidP="003D70A1">
            <w:pPr>
              <w:spacing w:before="0"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rsidR="00A530A7" w:rsidRPr="003D70A1" w:rsidRDefault="00A530A7" w:rsidP="00E23531">
            <w:pPr>
              <w:jc w:val="left"/>
              <w:rPr>
                <w:sz w:val="16"/>
                <w:szCs w:val="16"/>
              </w:rPr>
            </w:pPr>
            <w:r w:rsidRPr="003D70A1">
              <w:rPr>
                <w:sz w:val="16"/>
                <w:szCs w:val="16"/>
              </w:rPr>
              <w:t>Spôsob uplatňovania bude uvedený v usmernení MPRV SR  resp. v zmluve o NFP.</w:t>
            </w:r>
          </w:p>
        </w:tc>
      </w:tr>
      <w:tr w:rsidR="00A530A7" w:rsidRPr="00BA1C1C" w:rsidTr="003D70A1">
        <w:trPr>
          <w:trHeight w:val="1026"/>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7.</w:t>
            </w:r>
          </w:p>
        </w:tc>
        <w:tc>
          <w:tcPr>
            <w:tcW w:w="2792" w:type="pct"/>
            <w:tcBorders>
              <w:top w:val="double" w:sz="4" w:space="0" w:color="auto"/>
              <w:bottom w:val="double" w:sz="4" w:space="0" w:color="auto"/>
            </w:tcBorders>
            <w:vAlign w:val="center"/>
          </w:tcPr>
          <w:p w:rsidR="00A530A7" w:rsidRPr="00BA1C1C" w:rsidRDefault="00A530A7" w:rsidP="003D70A1">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neprekročia 4</w:t>
            </w:r>
            <w:r>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A530A7" w:rsidRPr="00BA1C1C" w:rsidRDefault="00A530A7" w:rsidP="003D70A1">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3D70A1" w:rsidRDefault="00A530A7" w:rsidP="003F62ED">
            <w:pPr>
              <w:rPr>
                <w:sz w:val="16"/>
                <w:szCs w:val="16"/>
              </w:rPr>
            </w:pPr>
          </w:p>
        </w:tc>
      </w:tr>
      <w:tr w:rsidR="00A530A7" w:rsidRPr="00BA1C1C" w:rsidTr="00E23531">
        <w:trPr>
          <w:trHeight w:val="396"/>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8.</w:t>
            </w:r>
          </w:p>
        </w:tc>
        <w:tc>
          <w:tcPr>
            <w:tcW w:w="2792" w:type="pct"/>
            <w:tcBorders>
              <w:top w:val="double" w:sz="4" w:space="0" w:color="auto"/>
              <w:bottom w:val="double" w:sz="4" w:space="0" w:color="auto"/>
            </w:tcBorders>
            <w:vAlign w:val="center"/>
          </w:tcPr>
          <w:p w:rsidR="00A530A7" w:rsidRPr="00BA1C1C" w:rsidRDefault="00A530A7" w:rsidP="003D70A1">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dosiahnuť ho do dvoch rokov od realizácie investície</w:t>
            </w:r>
            <w:r>
              <w:rPr>
                <w:sz w:val="18"/>
                <w:szCs w:val="18"/>
                <w:lang w:bidi="x-none"/>
              </w:rPr>
              <w:t>.</w:t>
            </w:r>
          </w:p>
        </w:tc>
        <w:tc>
          <w:tcPr>
            <w:tcW w:w="387" w:type="pct"/>
            <w:tcBorders>
              <w:top w:val="double" w:sz="4" w:space="0" w:color="auto"/>
              <w:bottom w:val="double" w:sz="4" w:space="0" w:color="auto"/>
            </w:tcBorders>
            <w:vAlign w:val="center"/>
          </w:tcPr>
          <w:p w:rsidR="00A530A7" w:rsidRPr="00BA1C1C" w:rsidRDefault="00A530A7" w:rsidP="003D70A1">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3D70A1" w:rsidRDefault="00A530A7" w:rsidP="003F62ED">
            <w:pPr>
              <w:jc w:val="center"/>
              <w:rPr>
                <w:sz w:val="16"/>
                <w:szCs w:val="16"/>
              </w:rPr>
            </w:pPr>
          </w:p>
        </w:tc>
      </w:tr>
      <w:tr w:rsidR="00A530A7" w:rsidRPr="00BA1C1C" w:rsidTr="003D70A1">
        <w:trPr>
          <w:trHeight w:val="623"/>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9.</w:t>
            </w:r>
          </w:p>
        </w:tc>
        <w:tc>
          <w:tcPr>
            <w:tcW w:w="2792" w:type="pct"/>
            <w:tcBorders>
              <w:top w:val="double" w:sz="4" w:space="0" w:color="auto"/>
              <w:bottom w:val="double" w:sz="4" w:space="0" w:color="auto"/>
            </w:tcBorders>
            <w:vAlign w:val="center"/>
          </w:tcPr>
          <w:p w:rsidR="00A530A7" w:rsidRPr="00BA1C1C" w:rsidRDefault="00A530A7" w:rsidP="003D70A1">
            <w:pPr>
              <w:spacing w:after="0"/>
              <w:jc w:val="left"/>
              <w:rPr>
                <w:bCs/>
                <w:sz w:val="18"/>
                <w:szCs w:val="18"/>
              </w:rPr>
            </w:pPr>
            <w:r w:rsidRPr="00BA1C1C">
              <w:rPr>
                <w:sz w:val="18"/>
                <w:szCs w:val="18"/>
              </w:rPr>
              <w:t>Súčasťou investície je zavedenie inovatívnej technológie alebo investícia prispeje k zvýšeniu produkcie alebo k zvýšeniu kvality produkcie</w:t>
            </w:r>
            <w:r>
              <w:rPr>
                <w:sz w:val="18"/>
                <w:szCs w:val="18"/>
              </w:rPr>
              <w:t>.</w:t>
            </w:r>
          </w:p>
        </w:tc>
        <w:tc>
          <w:tcPr>
            <w:tcW w:w="387" w:type="pct"/>
            <w:tcBorders>
              <w:top w:val="double" w:sz="4" w:space="0" w:color="auto"/>
              <w:bottom w:val="double" w:sz="4" w:space="0" w:color="auto"/>
            </w:tcBorders>
            <w:vAlign w:val="center"/>
          </w:tcPr>
          <w:p w:rsidR="00A530A7" w:rsidRPr="00BA1C1C" w:rsidRDefault="00A530A7" w:rsidP="003D70A1">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3D70A1" w:rsidRDefault="00A530A7" w:rsidP="003D70A1">
            <w:pPr>
              <w:jc w:val="left"/>
              <w:rPr>
                <w:sz w:val="16"/>
                <w:szCs w:val="16"/>
              </w:rPr>
            </w:pPr>
            <w:r w:rsidRPr="003D70A1">
              <w:rPr>
                <w:sz w:val="16"/>
                <w:szCs w:val="16"/>
              </w:rPr>
              <w:t xml:space="preserve">Žiadateľ uvedené popíše v projekte realizácie. Pri priznaní bodov za zavedenie inovatívnej technológie je potrebné stanovisko NPPC – VUP  alebo NPPC - TSUP Rovinka </w:t>
            </w:r>
          </w:p>
        </w:tc>
      </w:tr>
      <w:tr w:rsidR="003D70A1" w:rsidRPr="00BA1C1C" w:rsidTr="003D70A1">
        <w:trPr>
          <w:trHeight w:val="623"/>
        </w:trPr>
        <w:tc>
          <w:tcPr>
            <w:tcW w:w="350" w:type="pct"/>
            <w:tcBorders>
              <w:top w:val="double" w:sz="4" w:space="0" w:color="auto"/>
              <w:bottom w:val="double" w:sz="4" w:space="0" w:color="auto"/>
            </w:tcBorders>
            <w:vAlign w:val="center"/>
          </w:tcPr>
          <w:p w:rsidR="003D70A1" w:rsidRPr="00BA1C1C" w:rsidRDefault="003D70A1" w:rsidP="003F62ED">
            <w:pPr>
              <w:jc w:val="center"/>
              <w:rPr>
                <w:b/>
                <w:sz w:val="20"/>
              </w:rPr>
            </w:pPr>
            <w:r w:rsidRPr="00BA1C1C">
              <w:rPr>
                <w:b/>
                <w:sz w:val="20"/>
              </w:rPr>
              <w:t>10.</w:t>
            </w:r>
          </w:p>
        </w:tc>
        <w:tc>
          <w:tcPr>
            <w:tcW w:w="2792" w:type="pct"/>
            <w:tcBorders>
              <w:top w:val="double" w:sz="4" w:space="0" w:color="auto"/>
              <w:bottom w:val="double" w:sz="4" w:space="0" w:color="auto"/>
            </w:tcBorders>
            <w:vAlign w:val="center"/>
          </w:tcPr>
          <w:p w:rsidR="003D70A1" w:rsidRPr="00BA1C1C" w:rsidRDefault="003D70A1" w:rsidP="003D70A1">
            <w:pPr>
              <w:spacing w:after="0"/>
              <w:jc w:val="left"/>
              <w:rPr>
                <w:sz w:val="18"/>
                <w:szCs w:val="18"/>
              </w:rPr>
            </w:pPr>
            <w:r w:rsidRPr="00BA1C1C">
              <w:rPr>
                <w:sz w:val="18"/>
                <w:szCs w:val="18"/>
              </w:rPr>
              <w:t>Projekt prispieva k cieľom zadefinovaným v Koncepcii rozvoja potravinárskeho priemyslu 2014-2020  al</w:t>
            </w:r>
            <w:r w:rsidR="00E23531">
              <w:rPr>
                <w:sz w:val="18"/>
                <w:szCs w:val="18"/>
              </w:rPr>
              <w:t>ebo Koncepcii poľnohospodárstva.</w:t>
            </w:r>
          </w:p>
        </w:tc>
        <w:tc>
          <w:tcPr>
            <w:tcW w:w="387" w:type="pct"/>
            <w:tcBorders>
              <w:top w:val="double" w:sz="4" w:space="0" w:color="auto"/>
              <w:bottom w:val="double" w:sz="4" w:space="0" w:color="auto"/>
            </w:tcBorders>
            <w:vAlign w:val="center"/>
          </w:tcPr>
          <w:p w:rsidR="003D70A1" w:rsidRPr="00BA1C1C" w:rsidRDefault="003D70A1" w:rsidP="003D70A1">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3D70A1" w:rsidRPr="003D70A1" w:rsidRDefault="003D70A1" w:rsidP="003D70A1">
            <w:pPr>
              <w:jc w:val="left"/>
              <w:rPr>
                <w:sz w:val="16"/>
                <w:szCs w:val="16"/>
              </w:rPr>
            </w:pPr>
            <w:r w:rsidRPr="003D70A1">
              <w:rPr>
                <w:sz w:val="16"/>
                <w:szCs w:val="16"/>
              </w:rPr>
              <w:t>Žiadateľ uvedené popíše v projekte realizácie.</w:t>
            </w:r>
          </w:p>
        </w:tc>
      </w:tr>
      <w:tr w:rsidR="00FB139F" w:rsidRPr="00BA1C1C" w:rsidTr="003D70A1">
        <w:trPr>
          <w:trHeight w:val="623"/>
        </w:trPr>
        <w:tc>
          <w:tcPr>
            <w:tcW w:w="350" w:type="pct"/>
            <w:tcBorders>
              <w:top w:val="double" w:sz="4" w:space="0" w:color="auto"/>
              <w:bottom w:val="double" w:sz="4" w:space="0" w:color="auto"/>
            </w:tcBorders>
            <w:vAlign w:val="center"/>
          </w:tcPr>
          <w:p w:rsidR="00FB139F" w:rsidRPr="00BA1C1C" w:rsidRDefault="00FB139F" w:rsidP="003F62ED">
            <w:pPr>
              <w:jc w:val="center"/>
              <w:rPr>
                <w:b/>
                <w:sz w:val="20"/>
              </w:rPr>
            </w:pPr>
            <w:r w:rsidRPr="00BA1C1C">
              <w:rPr>
                <w:b/>
                <w:sz w:val="20"/>
              </w:rPr>
              <w:lastRenderedPageBreak/>
              <w:t>1</w:t>
            </w:r>
            <w:r w:rsidR="00553CD7" w:rsidRPr="00BA1C1C">
              <w:rPr>
                <w:b/>
                <w:sz w:val="20"/>
              </w:rPr>
              <w:t>1</w:t>
            </w:r>
            <w:r w:rsidRPr="00BA1C1C">
              <w:rPr>
                <w:b/>
                <w:sz w:val="20"/>
              </w:rPr>
              <w:t>.</w:t>
            </w:r>
          </w:p>
        </w:tc>
        <w:tc>
          <w:tcPr>
            <w:tcW w:w="2792" w:type="pct"/>
            <w:tcBorders>
              <w:top w:val="double" w:sz="4" w:space="0" w:color="auto"/>
              <w:bottom w:val="double" w:sz="4" w:space="0" w:color="auto"/>
            </w:tcBorders>
            <w:vAlign w:val="center"/>
          </w:tcPr>
          <w:p w:rsidR="00FB139F" w:rsidRPr="00BA1C1C" w:rsidRDefault="00FB139F" w:rsidP="003D70A1">
            <w:pPr>
              <w:spacing w:after="0"/>
              <w:jc w:val="left"/>
              <w:rPr>
                <w:sz w:val="18"/>
                <w:szCs w:val="18"/>
              </w:rPr>
            </w:pPr>
            <w:r w:rsidRPr="00BA1C1C">
              <w:rPr>
                <w:sz w:val="20"/>
              </w:rPr>
              <w:t>H</w:t>
            </w:r>
            <w:r w:rsidRPr="00BA1C1C">
              <w:rPr>
                <w:sz w:val="18"/>
                <w:szCs w:val="18"/>
              </w:rPr>
              <w:t>odnotenie kvality projektu – kvalitatívne hodnotenie</w:t>
            </w:r>
          </w:p>
          <w:p w:rsidR="00FB139F" w:rsidRPr="00BA1C1C" w:rsidRDefault="00FB139F" w:rsidP="005E22E0">
            <w:pPr>
              <w:pStyle w:val="Odsekzoznamu"/>
              <w:numPr>
                <w:ilvl w:val="0"/>
                <w:numId w:val="199"/>
              </w:numPr>
              <w:spacing w:after="0"/>
              <w:jc w:val="left"/>
              <w:rPr>
                <w:sz w:val="18"/>
                <w:szCs w:val="18"/>
              </w:rPr>
            </w:pPr>
            <w:r w:rsidRPr="00BA1C1C">
              <w:rPr>
                <w:sz w:val="18"/>
                <w:szCs w:val="18"/>
              </w:rPr>
              <w:t>vhodnosť, účelnosť a komplexnosť projektu</w:t>
            </w:r>
          </w:p>
          <w:p w:rsidR="00FB139F" w:rsidRPr="00BA1C1C" w:rsidRDefault="00FB139F" w:rsidP="005E22E0">
            <w:pPr>
              <w:pStyle w:val="Odsekzoznamu"/>
              <w:numPr>
                <w:ilvl w:val="0"/>
                <w:numId w:val="199"/>
              </w:numPr>
              <w:spacing w:after="0"/>
              <w:jc w:val="left"/>
              <w:rPr>
                <w:sz w:val="18"/>
                <w:szCs w:val="18"/>
              </w:rPr>
            </w:pPr>
            <w:r w:rsidRPr="00BA1C1C">
              <w:rPr>
                <w:sz w:val="18"/>
                <w:szCs w:val="18"/>
              </w:rPr>
              <w:t>spôsob realizácie projektu</w:t>
            </w:r>
          </w:p>
          <w:p w:rsidR="00FB139F" w:rsidRPr="00BA1C1C" w:rsidRDefault="00FB139F" w:rsidP="005E22E0">
            <w:pPr>
              <w:pStyle w:val="Odsekzoznamu"/>
              <w:numPr>
                <w:ilvl w:val="0"/>
                <w:numId w:val="199"/>
              </w:numPr>
              <w:spacing w:after="0"/>
              <w:jc w:val="left"/>
              <w:rPr>
                <w:sz w:val="18"/>
                <w:szCs w:val="18"/>
              </w:rPr>
            </w:pPr>
            <w:r w:rsidRPr="00BA1C1C">
              <w:rPr>
                <w:sz w:val="18"/>
                <w:szCs w:val="18"/>
              </w:rPr>
              <w:t>rozpočet a nákladová efektívnosť</w:t>
            </w:r>
          </w:p>
          <w:p w:rsidR="00FB139F" w:rsidRPr="00BA1C1C" w:rsidRDefault="00FB139F" w:rsidP="005E22E0">
            <w:pPr>
              <w:pStyle w:val="Odsekzoznamu"/>
              <w:numPr>
                <w:ilvl w:val="0"/>
                <w:numId w:val="199"/>
              </w:numPr>
              <w:spacing w:after="0"/>
              <w:jc w:val="left"/>
              <w:rPr>
                <w:sz w:val="18"/>
                <w:szCs w:val="18"/>
              </w:rPr>
            </w:pPr>
            <w:r w:rsidRPr="00BA1C1C">
              <w:rPr>
                <w:sz w:val="18"/>
                <w:szCs w:val="18"/>
              </w:rPr>
              <w:t>administratívna, odborná a technická kapacita</w:t>
            </w:r>
          </w:p>
          <w:p w:rsidR="00FB139F" w:rsidRPr="00BA1C1C" w:rsidRDefault="00FB139F" w:rsidP="005E22E0">
            <w:pPr>
              <w:pStyle w:val="Odsekzoznamu"/>
              <w:numPr>
                <w:ilvl w:val="0"/>
                <w:numId w:val="199"/>
              </w:numPr>
              <w:spacing w:after="0"/>
              <w:jc w:val="left"/>
              <w:rPr>
                <w:sz w:val="18"/>
                <w:szCs w:val="18"/>
              </w:rPr>
            </w:pPr>
            <w:r w:rsidRPr="00BA1C1C">
              <w:rPr>
                <w:sz w:val="18"/>
                <w:szCs w:val="18"/>
              </w:rPr>
              <w:t>udržateľnosť projektu</w:t>
            </w:r>
            <w:r w:rsidR="00E23531">
              <w:rPr>
                <w:sz w:val="18"/>
                <w:szCs w:val="18"/>
              </w:rPr>
              <w:t>.</w:t>
            </w:r>
          </w:p>
        </w:tc>
        <w:tc>
          <w:tcPr>
            <w:tcW w:w="387" w:type="pct"/>
            <w:tcBorders>
              <w:top w:val="double" w:sz="4" w:space="0" w:color="auto"/>
              <w:bottom w:val="double" w:sz="4" w:space="0" w:color="auto"/>
            </w:tcBorders>
            <w:vAlign w:val="center"/>
          </w:tcPr>
          <w:p w:rsidR="003D70A1" w:rsidRDefault="003D70A1" w:rsidP="003D70A1">
            <w:pPr>
              <w:spacing w:before="0" w:after="0"/>
              <w:jc w:val="center"/>
              <w:rPr>
                <w:sz w:val="18"/>
                <w:szCs w:val="18"/>
              </w:rPr>
            </w:pPr>
            <w:r>
              <w:rPr>
                <w:sz w:val="18"/>
                <w:szCs w:val="18"/>
              </w:rPr>
              <w:t>Max.</w:t>
            </w:r>
          </w:p>
          <w:p w:rsidR="00FB139F" w:rsidRPr="00BA1C1C" w:rsidRDefault="00FB139F" w:rsidP="00A530A7">
            <w:pPr>
              <w:spacing w:before="0" w:after="0"/>
              <w:jc w:val="center"/>
              <w:rPr>
                <w:sz w:val="18"/>
                <w:szCs w:val="18"/>
              </w:rPr>
            </w:pPr>
            <w:r w:rsidRPr="00BA1C1C">
              <w:rPr>
                <w:sz w:val="18"/>
                <w:szCs w:val="18"/>
              </w:rPr>
              <w:t>35</w:t>
            </w:r>
          </w:p>
        </w:tc>
        <w:tc>
          <w:tcPr>
            <w:tcW w:w="1471" w:type="pct"/>
            <w:tcBorders>
              <w:top w:val="double" w:sz="4" w:space="0" w:color="auto"/>
              <w:bottom w:val="double" w:sz="4" w:space="0" w:color="auto"/>
            </w:tcBorders>
            <w:shd w:val="clear" w:color="auto" w:fill="92D050"/>
            <w:vAlign w:val="center"/>
          </w:tcPr>
          <w:p w:rsidR="00FB139F" w:rsidRPr="003D70A1" w:rsidRDefault="00FB139F" w:rsidP="003D70A1">
            <w:pPr>
              <w:jc w:val="left"/>
              <w:rPr>
                <w:sz w:val="16"/>
                <w:szCs w:val="16"/>
              </w:rPr>
            </w:pPr>
            <w:r w:rsidRPr="003D70A1">
              <w:rPr>
                <w:sz w:val="16"/>
                <w:szCs w:val="16"/>
              </w:rPr>
              <w:t>Spolu maximálne 35 bodov.</w:t>
            </w:r>
          </w:p>
          <w:p w:rsidR="00FB139F" w:rsidRPr="003D70A1" w:rsidRDefault="00FB139F" w:rsidP="003D70A1">
            <w:pPr>
              <w:jc w:val="left"/>
              <w:rPr>
                <w:sz w:val="16"/>
                <w:szCs w:val="16"/>
              </w:rPr>
            </w:pPr>
            <w:r w:rsidRPr="003D70A1">
              <w:rPr>
                <w:sz w:val="16"/>
                <w:szCs w:val="16"/>
              </w:rPr>
              <w:t>Body sa uplatnia podľa</w:t>
            </w:r>
            <w:r w:rsidR="003D70A1">
              <w:rPr>
                <w:sz w:val="16"/>
                <w:szCs w:val="16"/>
              </w:rPr>
              <w:t xml:space="preserve"> </w:t>
            </w:r>
            <w:r w:rsidRPr="003D70A1">
              <w:rPr>
                <w:sz w:val="16"/>
                <w:szCs w:val="16"/>
              </w:rPr>
              <w:t xml:space="preserve"> tabuľky</w:t>
            </w:r>
            <w:r w:rsidR="004961FA" w:rsidRPr="003D70A1">
              <w:rPr>
                <w:sz w:val="16"/>
                <w:szCs w:val="16"/>
              </w:rPr>
              <w:t xml:space="preserve"> Hodnotenia kvality projektu uvedenej nižšie.</w:t>
            </w:r>
            <w:r w:rsidRPr="003D70A1">
              <w:rPr>
                <w:sz w:val="16"/>
                <w:szCs w:val="16"/>
              </w:rPr>
              <w:t xml:space="preserve"> </w:t>
            </w:r>
          </w:p>
        </w:tc>
      </w:tr>
      <w:tr w:rsidR="00FB139F" w:rsidRPr="00BA1C1C" w:rsidTr="003D70A1">
        <w:trPr>
          <w:trHeight w:val="440"/>
        </w:trPr>
        <w:tc>
          <w:tcPr>
            <w:tcW w:w="3142" w:type="pct"/>
            <w:gridSpan w:val="2"/>
            <w:tcBorders>
              <w:top w:val="double" w:sz="4" w:space="0" w:color="auto"/>
            </w:tcBorders>
            <w:shd w:val="clear" w:color="auto" w:fill="92D050"/>
            <w:vAlign w:val="center"/>
          </w:tcPr>
          <w:p w:rsidR="00FB139F" w:rsidRPr="00BA1C1C" w:rsidRDefault="00FB139F"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FB139F" w:rsidRPr="00BA1C1C" w:rsidRDefault="00FB139F" w:rsidP="003D70A1">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FB139F" w:rsidRPr="003D70A1" w:rsidRDefault="00FB139F" w:rsidP="003F62ED">
            <w:pPr>
              <w:jc w:val="center"/>
              <w:rPr>
                <w:b/>
                <w:sz w:val="16"/>
                <w:szCs w:val="16"/>
              </w:rPr>
            </w:pPr>
          </w:p>
        </w:tc>
      </w:tr>
    </w:tbl>
    <w:p w:rsidR="00FB139F" w:rsidRPr="00BA1C1C" w:rsidRDefault="00FB139F" w:rsidP="003F62ED">
      <w:pPr>
        <w:rPr>
          <w:b/>
          <w:sz w:val="22"/>
        </w:rPr>
      </w:pPr>
    </w:p>
    <w:p w:rsidR="006A3ED0" w:rsidRPr="00BA1C1C" w:rsidRDefault="00FB139F" w:rsidP="003D70A1">
      <w:pPr>
        <w:spacing w:after="0"/>
        <w:ind w:left="1560" w:hanging="1560"/>
        <w:rPr>
          <w:sz w:val="22"/>
        </w:rPr>
      </w:pPr>
      <w:r w:rsidRPr="00BA1C1C">
        <w:rPr>
          <w:sz w:val="22"/>
        </w:rPr>
        <w:t>Kritérium č. 1</w:t>
      </w:r>
      <w:r w:rsidR="00553CD7" w:rsidRPr="00BA1C1C">
        <w:rPr>
          <w:sz w:val="22"/>
        </w:rPr>
        <w:t>1</w:t>
      </w:r>
      <w:r w:rsidR="003D70A1">
        <w:rPr>
          <w:sz w:val="22"/>
        </w:rPr>
        <w:t>:</w:t>
      </w:r>
      <w:r w:rsidRPr="00BA1C1C">
        <w:rPr>
          <w:sz w:val="22"/>
        </w:rPr>
        <w:t xml:space="preserve"> v rámci každej časti B vo všetkých oblastiach bude n</w:t>
      </w:r>
      <w:r w:rsidR="006A3ED0" w:rsidRPr="00BA1C1C">
        <w:rPr>
          <w:sz w:val="22"/>
        </w:rPr>
        <w:t>a základe Pr</w:t>
      </w:r>
      <w:r w:rsidRPr="00BA1C1C">
        <w:rPr>
          <w:sz w:val="22"/>
        </w:rPr>
        <w:t>ojektu realizácie hodnoten</w:t>
      </w:r>
      <w:r w:rsidR="003D70A1">
        <w:rPr>
          <w:sz w:val="22"/>
        </w:rPr>
        <w:t>ie</w:t>
      </w:r>
      <w:r w:rsidR="006A3ED0" w:rsidRPr="00BA1C1C">
        <w:rPr>
          <w:sz w:val="22"/>
        </w:rPr>
        <w:t xml:space="preserve"> nasledovn</w:t>
      </w:r>
      <w:r w:rsidR="00E96BAD">
        <w:rPr>
          <w:sz w:val="22"/>
        </w:rPr>
        <w:t>é</w:t>
      </w:r>
      <w:r w:rsidR="006A3ED0" w:rsidRPr="00BA1C1C">
        <w:rPr>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6522"/>
        <w:gridCol w:w="753"/>
      </w:tblGrid>
      <w:tr w:rsidR="006A3ED0" w:rsidRPr="00BA1C1C" w:rsidTr="006A3ED0">
        <w:tc>
          <w:tcPr>
            <w:tcW w:w="5000" w:type="pct"/>
            <w:gridSpan w:val="3"/>
            <w:shd w:val="clear" w:color="auto" w:fill="92D050"/>
            <w:vAlign w:val="center"/>
          </w:tcPr>
          <w:p w:rsidR="006A3ED0" w:rsidRPr="00BA1C1C" w:rsidRDefault="00FB139F" w:rsidP="003F62ED">
            <w:pPr>
              <w:pStyle w:val="Odsekzoznamu"/>
              <w:autoSpaceDE w:val="0"/>
              <w:autoSpaceDN w:val="0"/>
              <w:adjustRightInd w:val="0"/>
              <w:spacing w:after="0"/>
              <w:ind w:left="0"/>
              <w:jc w:val="center"/>
              <w:rPr>
                <w:b/>
                <w:sz w:val="18"/>
                <w:szCs w:val="18"/>
              </w:rPr>
            </w:pPr>
            <w:r w:rsidRPr="00BA1C1C">
              <w:rPr>
                <w:b/>
                <w:sz w:val="18"/>
                <w:szCs w:val="18"/>
              </w:rPr>
              <w:t>1</w:t>
            </w:r>
            <w:r w:rsidR="00553CD7" w:rsidRPr="00BA1C1C">
              <w:rPr>
                <w:b/>
                <w:sz w:val="18"/>
                <w:szCs w:val="18"/>
              </w:rPr>
              <w:t>1</w:t>
            </w:r>
            <w:r w:rsidR="006A3ED0" w:rsidRPr="00BA1C1C">
              <w:rPr>
                <w:b/>
                <w:sz w:val="18"/>
                <w:szCs w:val="18"/>
              </w:rPr>
              <w:t>. Hodnotenie kvality projektu</w:t>
            </w:r>
          </w:p>
          <w:p w:rsidR="006A3ED0" w:rsidRPr="00BA1C1C" w:rsidRDefault="00FB139F" w:rsidP="00FF7211">
            <w:pPr>
              <w:pStyle w:val="Odsekzoznamu"/>
              <w:autoSpaceDE w:val="0"/>
              <w:autoSpaceDN w:val="0"/>
              <w:adjustRightInd w:val="0"/>
              <w:spacing w:after="0"/>
              <w:ind w:left="0"/>
              <w:jc w:val="center"/>
              <w:rPr>
                <w:b/>
                <w:sz w:val="18"/>
                <w:szCs w:val="18"/>
              </w:rPr>
            </w:pPr>
            <w:r w:rsidRPr="00BA1C1C">
              <w:rPr>
                <w:b/>
                <w:sz w:val="18"/>
                <w:szCs w:val="18"/>
              </w:rPr>
              <w:t>1</w:t>
            </w:r>
            <w:r w:rsidR="00553CD7" w:rsidRPr="00BA1C1C">
              <w:rPr>
                <w:b/>
                <w:sz w:val="18"/>
                <w:szCs w:val="18"/>
              </w:rPr>
              <w:t>1</w:t>
            </w:r>
            <w:r w:rsidR="006A3ED0" w:rsidRPr="00BA1C1C">
              <w:rPr>
                <w:b/>
                <w:sz w:val="18"/>
                <w:szCs w:val="18"/>
              </w:rPr>
              <w:t xml:space="preserve"> A Vhodnosť , ú</w:t>
            </w:r>
            <w:r w:rsidR="00FF7211">
              <w:rPr>
                <w:b/>
                <w:sz w:val="18"/>
                <w:szCs w:val="18"/>
              </w:rPr>
              <w:t>čelnosť a komplexnosť  projektu</w:t>
            </w:r>
          </w:p>
        </w:tc>
      </w:tr>
      <w:tr w:rsidR="006A3ED0" w:rsidRPr="00BA1C1C" w:rsidTr="00BC680C">
        <w:trPr>
          <w:cantSplit/>
        </w:trPr>
        <w:tc>
          <w:tcPr>
            <w:tcW w:w="729" w:type="pct"/>
            <w:vAlign w:val="center"/>
          </w:tcPr>
          <w:p w:rsidR="006A3ED0" w:rsidRPr="00BA1C1C" w:rsidRDefault="006A3ED0" w:rsidP="003F62ED">
            <w:pPr>
              <w:jc w:val="center"/>
              <w:rPr>
                <w:b/>
                <w:sz w:val="18"/>
                <w:szCs w:val="18"/>
              </w:rPr>
            </w:pPr>
            <w:r w:rsidRPr="00BA1C1C">
              <w:rPr>
                <w:b/>
                <w:sz w:val="18"/>
                <w:szCs w:val="18"/>
              </w:rPr>
              <w:t>Rozpätie</w:t>
            </w:r>
          </w:p>
        </w:tc>
        <w:tc>
          <w:tcPr>
            <w:tcW w:w="3829" w:type="pct"/>
            <w:vAlign w:val="center"/>
          </w:tcPr>
          <w:p w:rsidR="006A3ED0" w:rsidRPr="00BA1C1C" w:rsidRDefault="006A3ED0" w:rsidP="003F62ED">
            <w:pPr>
              <w:jc w:val="center"/>
              <w:rPr>
                <w:b/>
                <w:sz w:val="18"/>
                <w:szCs w:val="18"/>
              </w:rPr>
            </w:pPr>
            <w:r w:rsidRPr="00BA1C1C">
              <w:rPr>
                <w:b/>
                <w:sz w:val="18"/>
                <w:szCs w:val="18"/>
              </w:rPr>
              <w:t>Popis</w:t>
            </w:r>
          </w:p>
        </w:tc>
        <w:tc>
          <w:tcPr>
            <w:tcW w:w="442" w:type="pct"/>
            <w:vAlign w:val="center"/>
          </w:tcPr>
          <w:p w:rsidR="006A3ED0" w:rsidRPr="00BA1C1C" w:rsidRDefault="006A3ED0" w:rsidP="003F62ED">
            <w:pPr>
              <w:jc w:val="center"/>
              <w:rPr>
                <w:b/>
                <w:sz w:val="18"/>
                <w:szCs w:val="18"/>
              </w:rPr>
            </w:pPr>
            <w:r w:rsidRPr="00BA1C1C">
              <w:rPr>
                <w:b/>
                <w:sz w:val="18"/>
                <w:szCs w:val="18"/>
              </w:rPr>
              <w:t>Body</w:t>
            </w:r>
          </w:p>
        </w:tc>
      </w:tr>
      <w:tr w:rsidR="006A3ED0" w:rsidRPr="00BA1C1C" w:rsidTr="00BC680C">
        <w:trPr>
          <w:cantSplit/>
        </w:trPr>
        <w:tc>
          <w:tcPr>
            <w:tcW w:w="729" w:type="pct"/>
            <w:vAlign w:val="center"/>
          </w:tcPr>
          <w:p w:rsidR="006A3ED0" w:rsidRPr="00BA1C1C" w:rsidRDefault="006A3ED0" w:rsidP="003F62ED">
            <w:pPr>
              <w:jc w:val="center"/>
              <w:rPr>
                <w:b/>
                <w:sz w:val="18"/>
                <w:szCs w:val="18"/>
              </w:rPr>
            </w:pPr>
            <w:r w:rsidRPr="00BA1C1C">
              <w:rPr>
                <w:sz w:val="18"/>
                <w:szCs w:val="18"/>
              </w:rPr>
              <w:t>Dobrý</w:t>
            </w:r>
          </w:p>
        </w:tc>
        <w:tc>
          <w:tcPr>
            <w:tcW w:w="3829" w:type="pct"/>
          </w:tcPr>
          <w:p w:rsidR="006A3ED0" w:rsidRPr="00BA1C1C" w:rsidRDefault="006A3ED0" w:rsidP="003F62ED">
            <w:pPr>
              <w:rPr>
                <w:sz w:val="18"/>
                <w:szCs w:val="18"/>
              </w:rPr>
            </w:pPr>
            <w:r w:rsidRPr="00BA1C1C">
              <w:rPr>
                <w:sz w:val="18"/>
                <w:szCs w:val="18"/>
              </w:rPr>
              <w:t xml:space="preserve">Cieľ je dostatočne identifikovaný v súvislosti s komplexným  </w:t>
            </w:r>
            <w:r w:rsidRPr="00BA1C1C">
              <w:rPr>
                <w:sz w:val="20"/>
              </w:rPr>
              <w:t>riešením spracovania produktov</w:t>
            </w:r>
            <w:r w:rsidRPr="00BA1C1C">
              <w:rPr>
                <w:sz w:val="18"/>
                <w:szCs w:val="18"/>
              </w:rPr>
              <w:t>. Účel je dodržaný. Z projektu vyplýva, že uvedené aktivity resp. činnosti sú v rámci podnikania žiadateľa nedostatočné, trend vývoja príslušných ukazovateľov potvrdzuje opodstatnenosť realizácie činností.</w:t>
            </w:r>
          </w:p>
        </w:tc>
        <w:tc>
          <w:tcPr>
            <w:tcW w:w="442" w:type="pct"/>
            <w:vAlign w:val="center"/>
          </w:tcPr>
          <w:p w:rsidR="006A3ED0" w:rsidRPr="00BA1C1C" w:rsidRDefault="006A3ED0" w:rsidP="003F62ED">
            <w:pPr>
              <w:jc w:val="center"/>
              <w:rPr>
                <w:sz w:val="18"/>
                <w:szCs w:val="18"/>
              </w:rPr>
            </w:pPr>
            <w:r w:rsidRPr="00BA1C1C">
              <w:rPr>
                <w:sz w:val="18"/>
                <w:szCs w:val="18"/>
              </w:rPr>
              <w:t>1</w:t>
            </w:r>
          </w:p>
        </w:tc>
      </w:tr>
      <w:tr w:rsidR="00A530A7" w:rsidRPr="00BA1C1C" w:rsidTr="00BC680C">
        <w:trPr>
          <w:cantSplit/>
          <w:trHeight w:val="311"/>
        </w:trPr>
        <w:tc>
          <w:tcPr>
            <w:tcW w:w="729" w:type="pct"/>
            <w:vAlign w:val="center"/>
          </w:tcPr>
          <w:p w:rsidR="00A530A7" w:rsidRPr="00BA1C1C" w:rsidRDefault="00A530A7" w:rsidP="003F62ED">
            <w:pPr>
              <w:jc w:val="center"/>
              <w:rPr>
                <w:sz w:val="18"/>
                <w:szCs w:val="18"/>
              </w:rPr>
            </w:pPr>
            <w:r w:rsidRPr="00BA1C1C">
              <w:rPr>
                <w:sz w:val="18"/>
                <w:szCs w:val="18"/>
              </w:rPr>
              <w:t>Veľmi dobrý</w:t>
            </w:r>
          </w:p>
        </w:tc>
        <w:tc>
          <w:tcPr>
            <w:tcW w:w="3829" w:type="pct"/>
          </w:tcPr>
          <w:p w:rsidR="00A530A7" w:rsidRPr="00BA1C1C" w:rsidRDefault="00A530A7" w:rsidP="003F62ED">
            <w:pPr>
              <w:rPr>
                <w:sz w:val="18"/>
                <w:szCs w:val="18"/>
              </w:rPr>
            </w:pPr>
            <w:r w:rsidRPr="00BA1C1C">
              <w:rPr>
                <w:sz w:val="18"/>
                <w:szCs w:val="18"/>
              </w:rPr>
              <w:t xml:space="preserve">Cieľ projektu je definovaný v súvislosti s komplexným </w:t>
            </w:r>
            <w:r w:rsidRPr="00BA1C1C">
              <w:rPr>
                <w:sz w:val="20"/>
              </w:rPr>
              <w:t>riešením spracovania produktov</w:t>
            </w:r>
            <w:r w:rsidRPr="00BA1C1C">
              <w:rPr>
                <w:sz w:val="18"/>
                <w:szCs w:val="18"/>
              </w:rPr>
              <w:t>. Je preukázaná vhodnosť a účelnosť projektu v nadväznosti na existujúci stav. Z projektu vyplýva, že uvedené aktivity resp. činnosti sú v rámci podnikania žiadateľa nedostatočné a z hľadiska trendu vývoja príslušných ukazovateľov je realizácia takýchto činností veľmi opodstatnená.</w:t>
            </w:r>
          </w:p>
        </w:tc>
        <w:tc>
          <w:tcPr>
            <w:tcW w:w="442" w:type="pct"/>
            <w:vAlign w:val="center"/>
          </w:tcPr>
          <w:p w:rsidR="00A530A7" w:rsidRPr="00BA1C1C" w:rsidRDefault="00A530A7" w:rsidP="00A530A7">
            <w:pPr>
              <w:jc w:val="center"/>
              <w:rPr>
                <w:sz w:val="18"/>
                <w:szCs w:val="18"/>
              </w:rPr>
            </w:pPr>
            <w:r w:rsidRPr="00BA1C1C">
              <w:rPr>
                <w:sz w:val="18"/>
                <w:szCs w:val="18"/>
              </w:rPr>
              <w:t>3</w:t>
            </w:r>
          </w:p>
        </w:tc>
      </w:tr>
      <w:tr w:rsidR="00A530A7" w:rsidRPr="00BA1C1C" w:rsidTr="00BC680C">
        <w:trPr>
          <w:cantSplit/>
        </w:trPr>
        <w:tc>
          <w:tcPr>
            <w:tcW w:w="729" w:type="pct"/>
            <w:vAlign w:val="center"/>
          </w:tcPr>
          <w:p w:rsidR="00A530A7" w:rsidRPr="00BA1C1C" w:rsidRDefault="00A530A7" w:rsidP="003F62ED">
            <w:pPr>
              <w:jc w:val="center"/>
              <w:rPr>
                <w:b/>
                <w:sz w:val="18"/>
                <w:szCs w:val="18"/>
              </w:rPr>
            </w:pPr>
            <w:r w:rsidRPr="00BA1C1C">
              <w:rPr>
                <w:sz w:val="18"/>
                <w:szCs w:val="18"/>
              </w:rPr>
              <w:t>Vynikajúci</w:t>
            </w:r>
          </w:p>
        </w:tc>
        <w:tc>
          <w:tcPr>
            <w:tcW w:w="3829" w:type="pct"/>
          </w:tcPr>
          <w:p w:rsidR="00A530A7" w:rsidRPr="00BA1C1C" w:rsidRDefault="00A530A7" w:rsidP="003F62ED">
            <w:pPr>
              <w:rPr>
                <w:sz w:val="18"/>
                <w:szCs w:val="18"/>
              </w:rPr>
            </w:pPr>
            <w:r w:rsidRPr="00BA1C1C">
              <w:rPr>
                <w:sz w:val="18"/>
                <w:szCs w:val="18"/>
              </w:rPr>
              <w:t>Cieľ projektu je jednoznačne definovaný v súvislosti s komplexným riešením</w:t>
            </w:r>
            <w:r w:rsidRPr="00BA1C1C">
              <w:rPr>
                <w:sz w:val="20"/>
              </w:rPr>
              <w:t xml:space="preserve"> spracovania produktov</w:t>
            </w:r>
            <w:r w:rsidRPr="00BA1C1C">
              <w:rPr>
                <w:sz w:val="18"/>
                <w:szCs w:val="18"/>
              </w:rPr>
              <w:t xml:space="preserve"> s  evidentným zlepšením v nadväznosti na primárny cieľ projektu. Jednotlivé činnosti a aktivity komplexne riešia požadovaný stav. Realizácia uvedených činností výraznou mierou prispeje k naplneniu zadefinovaných cieľov.</w:t>
            </w:r>
          </w:p>
        </w:tc>
        <w:tc>
          <w:tcPr>
            <w:tcW w:w="442" w:type="pct"/>
            <w:vAlign w:val="center"/>
          </w:tcPr>
          <w:p w:rsidR="00A530A7" w:rsidRPr="00BA1C1C" w:rsidRDefault="00A530A7" w:rsidP="003F62ED">
            <w:pPr>
              <w:jc w:val="center"/>
              <w:rPr>
                <w:sz w:val="18"/>
                <w:szCs w:val="18"/>
              </w:rPr>
            </w:pPr>
            <w:r w:rsidRPr="00BA1C1C">
              <w:rPr>
                <w:sz w:val="18"/>
                <w:szCs w:val="18"/>
              </w:rPr>
              <w:t>5</w:t>
            </w:r>
          </w:p>
        </w:tc>
      </w:tr>
      <w:tr w:rsidR="006A3ED0" w:rsidRPr="00BA1C1C" w:rsidTr="006A3ED0">
        <w:tc>
          <w:tcPr>
            <w:tcW w:w="5000" w:type="pct"/>
            <w:gridSpan w:val="3"/>
            <w:shd w:val="clear" w:color="auto" w:fill="92D050"/>
            <w:vAlign w:val="center"/>
          </w:tcPr>
          <w:p w:rsidR="006A3ED0" w:rsidRPr="00FF7211" w:rsidRDefault="00FB139F" w:rsidP="00FF7211">
            <w:pPr>
              <w:pStyle w:val="Odsekzoznamu"/>
              <w:autoSpaceDE w:val="0"/>
              <w:autoSpaceDN w:val="0"/>
              <w:adjustRightInd w:val="0"/>
              <w:spacing w:after="0"/>
              <w:ind w:left="0"/>
              <w:jc w:val="center"/>
              <w:rPr>
                <w:b/>
                <w:sz w:val="18"/>
                <w:szCs w:val="18"/>
              </w:rPr>
            </w:pPr>
            <w:r w:rsidRPr="00BA1C1C">
              <w:rPr>
                <w:b/>
                <w:sz w:val="18"/>
                <w:szCs w:val="18"/>
              </w:rPr>
              <w:t>1</w:t>
            </w:r>
            <w:r w:rsidR="00553CD7" w:rsidRPr="00BA1C1C">
              <w:rPr>
                <w:b/>
                <w:sz w:val="18"/>
                <w:szCs w:val="18"/>
              </w:rPr>
              <w:t>1</w:t>
            </w:r>
            <w:r w:rsidR="006A3ED0" w:rsidRPr="00BA1C1C">
              <w:rPr>
                <w:b/>
                <w:sz w:val="18"/>
                <w:szCs w:val="18"/>
              </w:rPr>
              <w:t>.B Spôsob realizácie projektu</w:t>
            </w:r>
            <w:r w:rsidR="00723995" w:rsidRPr="00BA1C1C">
              <w:rPr>
                <w:b/>
                <w:sz w:val="18"/>
                <w:szCs w:val="18"/>
              </w:rPr>
              <w:t>, uskutočniteľnosť projektu</w:t>
            </w:r>
          </w:p>
        </w:tc>
      </w:tr>
      <w:tr w:rsidR="006A3ED0" w:rsidRPr="00BA1C1C" w:rsidTr="00BC680C">
        <w:trPr>
          <w:cantSplit/>
        </w:trPr>
        <w:tc>
          <w:tcPr>
            <w:tcW w:w="729" w:type="pct"/>
            <w:vAlign w:val="center"/>
          </w:tcPr>
          <w:p w:rsidR="006A3ED0" w:rsidRPr="00BA1C1C" w:rsidRDefault="006A3ED0" w:rsidP="003F62ED">
            <w:pPr>
              <w:jc w:val="center"/>
              <w:rPr>
                <w:b/>
                <w:sz w:val="18"/>
                <w:szCs w:val="18"/>
              </w:rPr>
            </w:pPr>
            <w:r w:rsidRPr="00BA1C1C">
              <w:rPr>
                <w:b/>
                <w:sz w:val="18"/>
                <w:szCs w:val="18"/>
              </w:rPr>
              <w:t>Rozpätie</w:t>
            </w:r>
          </w:p>
        </w:tc>
        <w:tc>
          <w:tcPr>
            <w:tcW w:w="3829" w:type="pct"/>
            <w:vAlign w:val="center"/>
          </w:tcPr>
          <w:p w:rsidR="006A3ED0" w:rsidRPr="00BA1C1C" w:rsidRDefault="006A3ED0" w:rsidP="003F62ED">
            <w:pPr>
              <w:jc w:val="center"/>
              <w:rPr>
                <w:b/>
                <w:sz w:val="18"/>
                <w:szCs w:val="18"/>
              </w:rPr>
            </w:pPr>
            <w:r w:rsidRPr="00BA1C1C">
              <w:rPr>
                <w:b/>
                <w:sz w:val="18"/>
                <w:szCs w:val="18"/>
              </w:rPr>
              <w:t>Popis</w:t>
            </w:r>
          </w:p>
        </w:tc>
        <w:tc>
          <w:tcPr>
            <w:tcW w:w="442" w:type="pct"/>
            <w:vAlign w:val="center"/>
          </w:tcPr>
          <w:p w:rsidR="006A3ED0" w:rsidRPr="00BA1C1C" w:rsidRDefault="006A3ED0" w:rsidP="003F62ED">
            <w:pPr>
              <w:jc w:val="center"/>
              <w:rPr>
                <w:b/>
                <w:sz w:val="18"/>
                <w:szCs w:val="18"/>
              </w:rPr>
            </w:pPr>
            <w:r w:rsidRPr="00BA1C1C">
              <w:rPr>
                <w:b/>
                <w:sz w:val="18"/>
                <w:szCs w:val="18"/>
              </w:rPr>
              <w:t>Body</w:t>
            </w:r>
          </w:p>
        </w:tc>
      </w:tr>
      <w:tr w:rsidR="006A3ED0" w:rsidRPr="00BA1C1C" w:rsidTr="00BC680C">
        <w:trPr>
          <w:cantSplit/>
        </w:trPr>
        <w:tc>
          <w:tcPr>
            <w:tcW w:w="729" w:type="pct"/>
            <w:vAlign w:val="center"/>
          </w:tcPr>
          <w:p w:rsidR="006A3ED0" w:rsidRPr="00BA1C1C" w:rsidRDefault="006A3ED0" w:rsidP="003F62ED">
            <w:pPr>
              <w:jc w:val="center"/>
              <w:rPr>
                <w:sz w:val="18"/>
                <w:szCs w:val="18"/>
              </w:rPr>
            </w:pPr>
            <w:r w:rsidRPr="00BA1C1C">
              <w:rPr>
                <w:sz w:val="18"/>
                <w:szCs w:val="18"/>
              </w:rPr>
              <w:t>Dobrý</w:t>
            </w:r>
          </w:p>
        </w:tc>
        <w:tc>
          <w:tcPr>
            <w:tcW w:w="3829" w:type="pct"/>
          </w:tcPr>
          <w:p w:rsidR="006A3ED0" w:rsidRPr="00BA1C1C" w:rsidRDefault="006A3ED0" w:rsidP="003F62ED">
            <w:pPr>
              <w:rPr>
                <w:sz w:val="18"/>
                <w:szCs w:val="18"/>
              </w:rPr>
            </w:pPr>
            <w:r w:rsidRPr="00BA1C1C">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442" w:type="pct"/>
            <w:vAlign w:val="center"/>
          </w:tcPr>
          <w:p w:rsidR="006A3ED0" w:rsidRPr="00BA1C1C" w:rsidRDefault="006A3ED0" w:rsidP="003F62ED">
            <w:pPr>
              <w:jc w:val="center"/>
              <w:rPr>
                <w:sz w:val="18"/>
                <w:szCs w:val="18"/>
              </w:rPr>
            </w:pPr>
            <w:r w:rsidRPr="00BA1C1C">
              <w:rPr>
                <w:sz w:val="18"/>
                <w:szCs w:val="18"/>
              </w:rPr>
              <w:t>1</w:t>
            </w:r>
          </w:p>
        </w:tc>
      </w:tr>
      <w:tr w:rsidR="00A530A7" w:rsidRPr="00BA1C1C" w:rsidTr="00BC680C">
        <w:trPr>
          <w:cantSplit/>
        </w:trPr>
        <w:tc>
          <w:tcPr>
            <w:tcW w:w="729" w:type="pct"/>
            <w:vAlign w:val="center"/>
          </w:tcPr>
          <w:p w:rsidR="00A530A7" w:rsidRPr="00BA1C1C" w:rsidRDefault="00A530A7" w:rsidP="003F62ED">
            <w:pPr>
              <w:jc w:val="center"/>
              <w:rPr>
                <w:b/>
                <w:sz w:val="18"/>
                <w:szCs w:val="18"/>
              </w:rPr>
            </w:pPr>
            <w:r w:rsidRPr="00BA1C1C">
              <w:rPr>
                <w:sz w:val="18"/>
                <w:szCs w:val="18"/>
              </w:rPr>
              <w:t>Veľmi dobrý</w:t>
            </w:r>
          </w:p>
        </w:tc>
        <w:tc>
          <w:tcPr>
            <w:tcW w:w="3829" w:type="pct"/>
          </w:tcPr>
          <w:p w:rsidR="00A530A7" w:rsidRPr="00BA1C1C" w:rsidRDefault="00A530A7" w:rsidP="003F62ED">
            <w:pPr>
              <w:rPr>
                <w:sz w:val="18"/>
                <w:szCs w:val="18"/>
              </w:rPr>
            </w:pPr>
            <w:r w:rsidRPr="00BA1C1C">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442" w:type="pct"/>
            <w:vAlign w:val="center"/>
          </w:tcPr>
          <w:p w:rsidR="00A530A7" w:rsidRPr="00BA1C1C" w:rsidRDefault="00A530A7" w:rsidP="00A530A7">
            <w:pPr>
              <w:jc w:val="center"/>
              <w:rPr>
                <w:sz w:val="18"/>
                <w:szCs w:val="18"/>
              </w:rPr>
            </w:pPr>
            <w:r w:rsidRPr="00BA1C1C">
              <w:rPr>
                <w:sz w:val="18"/>
                <w:szCs w:val="18"/>
              </w:rPr>
              <w:t>3</w:t>
            </w:r>
          </w:p>
        </w:tc>
      </w:tr>
      <w:tr w:rsidR="00A530A7" w:rsidRPr="00BA1C1C" w:rsidTr="00BC680C">
        <w:trPr>
          <w:cantSplit/>
        </w:trPr>
        <w:tc>
          <w:tcPr>
            <w:tcW w:w="729" w:type="pct"/>
            <w:vAlign w:val="center"/>
          </w:tcPr>
          <w:p w:rsidR="00A530A7" w:rsidRPr="00BA1C1C" w:rsidRDefault="00A530A7" w:rsidP="003F62ED">
            <w:pPr>
              <w:jc w:val="center"/>
              <w:rPr>
                <w:b/>
                <w:sz w:val="18"/>
                <w:szCs w:val="18"/>
              </w:rPr>
            </w:pPr>
            <w:r w:rsidRPr="00BA1C1C">
              <w:rPr>
                <w:sz w:val="18"/>
                <w:szCs w:val="18"/>
              </w:rPr>
              <w:t>Vynikajúci</w:t>
            </w:r>
          </w:p>
        </w:tc>
        <w:tc>
          <w:tcPr>
            <w:tcW w:w="3829" w:type="pct"/>
          </w:tcPr>
          <w:p w:rsidR="00A530A7" w:rsidRPr="00BA1C1C" w:rsidRDefault="00A530A7" w:rsidP="003F62ED">
            <w:pPr>
              <w:rPr>
                <w:sz w:val="18"/>
                <w:szCs w:val="18"/>
              </w:rPr>
            </w:pPr>
            <w:r w:rsidRPr="00BA1C1C">
              <w:rPr>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442" w:type="pct"/>
            <w:vAlign w:val="center"/>
          </w:tcPr>
          <w:p w:rsidR="00A530A7" w:rsidRPr="00BA1C1C" w:rsidRDefault="00A530A7" w:rsidP="003F62ED">
            <w:pPr>
              <w:jc w:val="center"/>
              <w:rPr>
                <w:sz w:val="18"/>
                <w:szCs w:val="18"/>
              </w:rPr>
            </w:pPr>
            <w:r w:rsidRPr="00BA1C1C">
              <w:rPr>
                <w:sz w:val="18"/>
                <w:szCs w:val="18"/>
              </w:rPr>
              <w:t>5</w:t>
            </w:r>
          </w:p>
        </w:tc>
      </w:tr>
      <w:tr w:rsidR="006A3ED0" w:rsidRPr="00BA1C1C" w:rsidTr="006A3ED0">
        <w:tc>
          <w:tcPr>
            <w:tcW w:w="5000" w:type="pct"/>
            <w:gridSpan w:val="3"/>
            <w:shd w:val="clear" w:color="auto" w:fill="92D050"/>
            <w:vAlign w:val="center"/>
          </w:tcPr>
          <w:p w:rsidR="00723995" w:rsidRPr="00BA1C1C" w:rsidRDefault="00FB139F" w:rsidP="00FF7211">
            <w:pPr>
              <w:pStyle w:val="Odsekzoznamu"/>
              <w:autoSpaceDE w:val="0"/>
              <w:autoSpaceDN w:val="0"/>
              <w:adjustRightInd w:val="0"/>
              <w:spacing w:after="0"/>
              <w:ind w:left="0"/>
              <w:jc w:val="center"/>
              <w:rPr>
                <w:b/>
                <w:sz w:val="18"/>
                <w:szCs w:val="18"/>
              </w:rPr>
            </w:pPr>
            <w:r w:rsidRPr="00BA1C1C">
              <w:rPr>
                <w:b/>
                <w:sz w:val="18"/>
                <w:szCs w:val="18"/>
              </w:rPr>
              <w:t>10</w:t>
            </w:r>
            <w:r w:rsidR="006A3ED0" w:rsidRPr="00BA1C1C">
              <w:rPr>
                <w:b/>
                <w:sz w:val="18"/>
                <w:szCs w:val="18"/>
              </w:rPr>
              <w:t>.C R</w:t>
            </w:r>
            <w:r w:rsidR="00FF7211">
              <w:rPr>
                <w:b/>
                <w:sz w:val="18"/>
                <w:szCs w:val="18"/>
              </w:rPr>
              <w:t>ozpočet a nákladová efektívnosť</w:t>
            </w:r>
          </w:p>
        </w:tc>
      </w:tr>
      <w:tr w:rsidR="006A3ED0" w:rsidRPr="00BA1C1C" w:rsidTr="00BC680C">
        <w:trPr>
          <w:cantSplit/>
        </w:trPr>
        <w:tc>
          <w:tcPr>
            <w:tcW w:w="729" w:type="pct"/>
            <w:vAlign w:val="center"/>
          </w:tcPr>
          <w:p w:rsidR="006A3ED0" w:rsidRPr="00BA1C1C" w:rsidRDefault="006A3ED0" w:rsidP="003F62ED">
            <w:pPr>
              <w:jc w:val="center"/>
              <w:rPr>
                <w:b/>
                <w:sz w:val="18"/>
                <w:szCs w:val="18"/>
              </w:rPr>
            </w:pPr>
            <w:r w:rsidRPr="00BA1C1C">
              <w:rPr>
                <w:b/>
                <w:sz w:val="18"/>
                <w:szCs w:val="18"/>
              </w:rPr>
              <w:t>Rozpätie</w:t>
            </w:r>
          </w:p>
        </w:tc>
        <w:tc>
          <w:tcPr>
            <w:tcW w:w="3829" w:type="pct"/>
            <w:vAlign w:val="center"/>
          </w:tcPr>
          <w:p w:rsidR="006A3ED0" w:rsidRPr="00BA1C1C" w:rsidRDefault="006A3ED0" w:rsidP="003F62ED">
            <w:pPr>
              <w:jc w:val="center"/>
              <w:rPr>
                <w:b/>
                <w:sz w:val="18"/>
                <w:szCs w:val="18"/>
              </w:rPr>
            </w:pPr>
            <w:r w:rsidRPr="00BA1C1C">
              <w:rPr>
                <w:b/>
                <w:sz w:val="18"/>
                <w:szCs w:val="18"/>
              </w:rPr>
              <w:t>Popis</w:t>
            </w:r>
          </w:p>
        </w:tc>
        <w:tc>
          <w:tcPr>
            <w:tcW w:w="442" w:type="pct"/>
            <w:vAlign w:val="center"/>
          </w:tcPr>
          <w:p w:rsidR="006A3ED0" w:rsidRPr="00BA1C1C" w:rsidRDefault="006A3ED0" w:rsidP="003F62ED">
            <w:pPr>
              <w:jc w:val="center"/>
              <w:rPr>
                <w:b/>
                <w:sz w:val="18"/>
                <w:szCs w:val="18"/>
              </w:rPr>
            </w:pPr>
            <w:r w:rsidRPr="00BA1C1C">
              <w:rPr>
                <w:b/>
                <w:sz w:val="18"/>
                <w:szCs w:val="18"/>
              </w:rPr>
              <w:t>Body</w:t>
            </w:r>
          </w:p>
        </w:tc>
      </w:tr>
      <w:tr w:rsidR="006A3ED0" w:rsidRPr="00BA1C1C" w:rsidTr="00BC680C">
        <w:trPr>
          <w:cantSplit/>
        </w:trPr>
        <w:tc>
          <w:tcPr>
            <w:tcW w:w="729" w:type="pct"/>
            <w:vAlign w:val="center"/>
          </w:tcPr>
          <w:p w:rsidR="006A3ED0" w:rsidRPr="00BA1C1C" w:rsidRDefault="006A3ED0" w:rsidP="003F62ED">
            <w:pPr>
              <w:jc w:val="center"/>
              <w:rPr>
                <w:sz w:val="18"/>
                <w:szCs w:val="18"/>
              </w:rPr>
            </w:pPr>
            <w:r w:rsidRPr="00BA1C1C">
              <w:rPr>
                <w:sz w:val="18"/>
                <w:szCs w:val="18"/>
              </w:rPr>
              <w:lastRenderedPageBreak/>
              <w:t>Dobré</w:t>
            </w:r>
          </w:p>
        </w:tc>
        <w:tc>
          <w:tcPr>
            <w:tcW w:w="3829" w:type="pct"/>
          </w:tcPr>
          <w:p w:rsidR="006A3ED0" w:rsidRPr="00BA1C1C" w:rsidRDefault="006A3ED0" w:rsidP="003F62ED">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 Investičná náročnosť projektu je adekvátna rozsahu a typu projektu (mierne nadhodnotená alebo podhodnotená).</w:t>
            </w:r>
          </w:p>
        </w:tc>
        <w:tc>
          <w:tcPr>
            <w:tcW w:w="442" w:type="pct"/>
            <w:vAlign w:val="center"/>
          </w:tcPr>
          <w:p w:rsidR="006A3ED0" w:rsidRPr="00BA1C1C" w:rsidRDefault="006A3ED0" w:rsidP="003F62ED">
            <w:pPr>
              <w:jc w:val="center"/>
              <w:rPr>
                <w:sz w:val="18"/>
                <w:szCs w:val="18"/>
              </w:rPr>
            </w:pPr>
            <w:r w:rsidRPr="00BA1C1C">
              <w:rPr>
                <w:sz w:val="18"/>
                <w:szCs w:val="18"/>
              </w:rPr>
              <w:t>1</w:t>
            </w:r>
          </w:p>
        </w:tc>
      </w:tr>
      <w:tr w:rsidR="00A530A7" w:rsidRPr="00BA1C1C" w:rsidTr="00BC680C">
        <w:trPr>
          <w:cantSplit/>
        </w:trPr>
        <w:tc>
          <w:tcPr>
            <w:tcW w:w="729" w:type="pct"/>
            <w:vAlign w:val="center"/>
          </w:tcPr>
          <w:p w:rsidR="00A530A7" w:rsidRPr="00BA1C1C" w:rsidRDefault="00A530A7" w:rsidP="003F62ED">
            <w:pPr>
              <w:jc w:val="center"/>
              <w:rPr>
                <w:b/>
                <w:sz w:val="18"/>
                <w:szCs w:val="18"/>
              </w:rPr>
            </w:pPr>
            <w:r w:rsidRPr="00BA1C1C">
              <w:rPr>
                <w:sz w:val="18"/>
                <w:szCs w:val="18"/>
              </w:rPr>
              <w:t>Veľmi dobré</w:t>
            </w:r>
          </w:p>
        </w:tc>
        <w:tc>
          <w:tcPr>
            <w:tcW w:w="3829" w:type="pct"/>
          </w:tcPr>
          <w:p w:rsidR="00A530A7" w:rsidRPr="00BA1C1C" w:rsidRDefault="00A530A7" w:rsidP="003F62ED">
            <w:pPr>
              <w:rPr>
                <w:sz w:val="18"/>
                <w:szCs w:val="18"/>
              </w:rPr>
            </w:pPr>
            <w:r w:rsidRPr="00BA1C1C">
              <w:rPr>
                <w:sz w:val="18"/>
                <w:szCs w:val="18"/>
              </w:rPr>
              <w:t>Rozpočet projektu veľmi dobre zabezpečuje realizáciu projektu, reálne odpovedá zabezpečovaným činnostiam, spolufinancovanie je určené správne rozpočet je bez chýb. Investičná náročnosť projektu veľmi dobre  odzrkadľujú rozsah a typ projektu.</w:t>
            </w:r>
          </w:p>
        </w:tc>
        <w:tc>
          <w:tcPr>
            <w:tcW w:w="442" w:type="pct"/>
            <w:vAlign w:val="center"/>
          </w:tcPr>
          <w:p w:rsidR="00A530A7" w:rsidRPr="00BA1C1C" w:rsidRDefault="00A530A7" w:rsidP="003F62ED">
            <w:pPr>
              <w:jc w:val="center"/>
              <w:rPr>
                <w:sz w:val="18"/>
                <w:szCs w:val="18"/>
              </w:rPr>
            </w:pPr>
            <w:r w:rsidRPr="00BA1C1C">
              <w:rPr>
                <w:sz w:val="18"/>
                <w:szCs w:val="18"/>
              </w:rPr>
              <w:t>3</w:t>
            </w:r>
          </w:p>
        </w:tc>
      </w:tr>
      <w:tr w:rsidR="00A530A7" w:rsidRPr="00BA1C1C" w:rsidTr="00BC680C">
        <w:trPr>
          <w:cantSplit/>
          <w:trHeight w:val="311"/>
        </w:trPr>
        <w:tc>
          <w:tcPr>
            <w:tcW w:w="729" w:type="pct"/>
            <w:vAlign w:val="center"/>
          </w:tcPr>
          <w:p w:rsidR="00A530A7" w:rsidRPr="00BA1C1C" w:rsidRDefault="00A530A7" w:rsidP="003F62ED">
            <w:pPr>
              <w:jc w:val="center"/>
              <w:rPr>
                <w:sz w:val="18"/>
                <w:szCs w:val="18"/>
              </w:rPr>
            </w:pPr>
            <w:r w:rsidRPr="00BA1C1C">
              <w:rPr>
                <w:sz w:val="18"/>
                <w:szCs w:val="18"/>
              </w:rPr>
              <w:t>Vynikajúce</w:t>
            </w:r>
          </w:p>
        </w:tc>
        <w:tc>
          <w:tcPr>
            <w:tcW w:w="3829" w:type="pct"/>
          </w:tcPr>
          <w:p w:rsidR="00A530A7" w:rsidRPr="00BA1C1C" w:rsidRDefault="00A530A7" w:rsidP="003F62ED">
            <w:pPr>
              <w:rPr>
                <w:sz w:val="18"/>
                <w:szCs w:val="18"/>
              </w:rPr>
            </w:pPr>
            <w:r w:rsidRPr="00BA1C1C">
              <w:rPr>
                <w:sz w:val="18"/>
                <w:szCs w:val="18"/>
              </w:rPr>
              <w:t>Rozpočet projektu vynikajúco pokrýva realizáciu všetkých projektovaných činností. Žiadateľ má zabezpečené dostatočné zdroje  na zabezpečenie úspešnej realizácie. Žiadateľ určil výšku spolufinancovania správne. Rozpočet neobsahuje matematické  chyby. Investičná náročnosť projektu je ideálna k rozsahu a typu projektu.</w:t>
            </w:r>
          </w:p>
        </w:tc>
        <w:tc>
          <w:tcPr>
            <w:tcW w:w="442" w:type="pct"/>
            <w:vAlign w:val="center"/>
          </w:tcPr>
          <w:p w:rsidR="00A530A7" w:rsidRPr="00BA1C1C" w:rsidRDefault="00A530A7" w:rsidP="003F62ED">
            <w:pPr>
              <w:jc w:val="center"/>
              <w:rPr>
                <w:sz w:val="18"/>
                <w:szCs w:val="18"/>
              </w:rPr>
            </w:pPr>
            <w:r w:rsidRPr="00BA1C1C">
              <w:rPr>
                <w:sz w:val="18"/>
                <w:szCs w:val="18"/>
              </w:rPr>
              <w:t>5</w:t>
            </w:r>
          </w:p>
        </w:tc>
      </w:tr>
      <w:tr w:rsidR="006A3ED0" w:rsidRPr="00BA1C1C" w:rsidTr="006A3ED0">
        <w:tc>
          <w:tcPr>
            <w:tcW w:w="5000" w:type="pct"/>
            <w:gridSpan w:val="3"/>
            <w:shd w:val="clear" w:color="auto" w:fill="92D050"/>
            <w:vAlign w:val="center"/>
          </w:tcPr>
          <w:p w:rsidR="006A3ED0" w:rsidRPr="00BA1C1C" w:rsidRDefault="00FB139F" w:rsidP="003F62ED">
            <w:pPr>
              <w:pStyle w:val="Odsekzoznamu"/>
              <w:shd w:val="clear" w:color="auto" w:fill="92D050"/>
              <w:autoSpaceDE w:val="0"/>
              <w:autoSpaceDN w:val="0"/>
              <w:adjustRightInd w:val="0"/>
              <w:spacing w:after="0"/>
              <w:ind w:left="0"/>
              <w:jc w:val="center"/>
              <w:rPr>
                <w:b/>
                <w:sz w:val="18"/>
                <w:szCs w:val="18"/>
              </w:rPr>
            </w:pPr>
            <w:r w:rsidRPr="00BA1C1C">
              <w:rPr>
                <w:b/>
                <w:sz w:val="18"/>
                <w:szCs w:val="18"/>
              </w:rPr>
              <w:t>10</w:t>
            </w:r>
            <w:r w:rsidR="00BF27AE" w:rsidRPr="00BA1C1C">
              <w:rPr>
                <w:b/>
                <w:sz w:val="18"/>
                <w:szCs w:val="18"/>
              </w:rPr>
              <w:t>.</w:t>
            </w:r>
            <w:r w:rsidR="006A3ED0" w:rsidRPr="00BA1C1C">
              <w:rPr>
                <w:b/>
                <w:sz w:val="18"/>
                <w:szCs w:val="18"/>
              </w:rPr>
              <w:t>D Administratívna, odborná a technická kapacita žiadateľa</w:t>
            </w:r>
          </w:p>
          <w:p w:rsidR="006A3ED0" w:rsidRPr="00BA1C1C" w:rsidRDefault="00FB139F" w:rsidP="003F62ED">
            <w:pPr>
              <w:pStyle w:val="Odsekzoznamu"/>
              <w:shd w:val="clear" w:color="auto" w:fill="92D050"/>
              <w:autoSpaceDE w:val="0"/>
              <w:autoSpaceDN w:val="0"/>
              <w:adjustRightInd w:val="0"/>
              <w:spacing w:after="0"/>
              <w:ind w:left="0"/>
              <w:jc w:val="center"/>
              <w:rPr>
                <w:sz w:val="18"/>
                <w:szCs w:val="18"/>
              </w:rPr>
            </w:pPr>
            <w:r w:rsidRPr="00BA1C1C">
              <w:rPr>
                <w:b/>
                <w:sz w:val="18"/>
                <w:szCs w:val="18"/>
              </w:rPr>
              <w:t>10</w:t>
            </w:r>
            <w:r w:rsidR="006A3ED0" w:rsidRPr="00BA1C1C">
              <w:rPr>
                <w:b/>
                <w:sz w:val="18"/>
                <w:szCs w:val="18"/>
              </w:rPr>
              <w:t>.D.1  Preukázateľnosť dostatočných odborných skúsenosti žiadateľa</w:t>
            </w:r>
          </w:p>
        </w:tc>
      </w:tr>
      <w:tr w:rsidR="006A3ED0" w:rsidRPr="00BA1C1C" w:rsidTr="00BC680C">
        <w:trPr>
          <w:cantSplit/>
        </w:trPr>
        <w:tc>
          <w:tcPr>
            <w:tcW w:w="729" w:type="pct"/>
            <w:vAlign w:val="center"/>
          </w:tcPr>
          <w:p w:rsidR="006A3ED0" w:rsidRPr="00BA1C1C" w:rsidRDefault="006A3ED0" w:rsidP="003F62ED">
            <w:pPr>
              <w:jc w:val="center"/>
              <w:rPr>
                <w:b/>
                <w:sz w:val="18"/>
                <w:szCs w:val="18"/>
              </w:rPr>
            </w:pPr>
            <w:r w:rsidRPr="00BA1C1C">
              <w:rPr>
                <w:b/>
                <w:sz w:val="18"/>
                <w:szCs w:val="18"/>
              </w:rPr>
              <w:t>Rozpätie</w:t>
            </w:r>
          </w:p>
        </w:tc>
        <w:tc>
          <w:tcPr>
            <w:tcW w:w="3829" w:type="pct"/>
            <w:vAlign w:val="center"/>
          </w:tcPr>
          <w:p w:rsidR="006A3ED0" w:rsidRPr="00BA1C1C" w:rsidRDefault="006A3ED0" w:rsidP="003F62ED">
            <w:pPr>
              <w:jc w:val="center"/>
              <w:rPr>
                <w:b/>
                <w:sz w:val="18"/>
                <w:szCs w:val="18"/>
              </w:rPr>
            </w:pPr>
            <w:r w:rsidRPr="00BA1C1C">
              <w:rPr>
                <w:b/>
                <w:sz w:val="18"/>
                <w:szCs w:val="18"/>
              </w:rPr>
              <w:t>Popis</w:t>
            </w:r>
          </w:p>
        </w:tc>
        <w:tc>
          <w:tcPr>
            <w:tcW w:w="442" w:type="pct"/>
            <w:vAlign w:val="center"/>
          </w:tcPr>
          <w:p w:rsidR="006A3ED0" w:rsidRPr="00BA1C1C" w:rsidRDefault="006A3ED0" w:rsidP="003F62ED">
            <w:pPr>
              <w:jc w:val="center"/>
              <w:rPr>
                <w:b/>
                <w:sz w:val="18"/>
                <w:szCs w:val="18"/>
              </w:rPr>
            </w:pPr>
            <w:r w:rsidRPr="00BA1C1C">
              <w:rPr>
                <w:b/>
                <w:sz w:val="18"/>
                <w:szCs w:val="18"/>
              </w:rPr>
              <w:t>Body</w:t>
            </w:r>
          </w:p>
        </w:tc>
      </w:tr>
      <w:tr w:rsidR="006A3ED0" w:rsidRPr="00BA1C1C" w:rsidTr="00BC680C">
        <w:trPr>
          <w:cantSplit/>
        </w:trPr>
        <w:tc>
          <w:tcPr>
            <w:tcW w:w="729" w:type="pct"/>
            <w:vAlign w:val="center"/>
          </w:tcPr>
          <w:p w:rsidR="006A3ED0" w:rsidRPr="00BA1C1C" w:rsidRDefault="006A3ED0" w:rsidP="003F62ED">
            <w:pPr>
              <w:jc w:val="center"/>
              <w:rPr>
                <w:b/>
                <w:sz w:val="18"/>
                <w:szCs w:val="18"/>
              </w:rPr>
            </w:pPr>
            <w:r w:rsidRPr="00BA1C1C">
              <w:rPr>
                <w:sz w:val="18"/>
                <w:szCs w:val="18"/>
              </w:rPr>
              <w:t>Dobrá</w:t>
            </w:r>
          </w:p>
        </w:tc>
        <w:tc>
          <w:tcPr>
            <w:tcW w:w="3829" w:type="pct"/>
          </w:tcPr>
          <w:p w:rsidR="006A3ED0" w:rsidRPr="00BA1C1C" w:rsidRDefault="006A3ED0" w:rsidP="003F62ED">
            <w:pPr>
              <w:rPr>
                <w:sz w:val="18"/>
                <w:szCs w:val="18"/>
              </w:rPr>
            </w:pPr>
            <w:r w:rsidRPr="00BA1C1C">
              <w:rPr>
                <w:sz w:val="18"/>
                <w:szCs w:val="18"/>
              </w:rPr>
              <w:t xml:space="preserve">Žiadateľ má skúsenosti s realizáciou činností v príslušnej oblasti. Zároveň vie preukázať aj odbornú spôsobilosť na zabezpečenie požadovaných činností.  </w:t>
            </w:r>
          </w:p>
        </w:tc>
        <w:tc>
          <w:tcPr>
            <w:tcW w:w="442" w:type="pct"/>
            <w:vAlign w:val="center"/>
          </w:tcPr>
          <w:p w:rsidR="006A3ED0" w:rsidRPr="00BA1C1C" w:rsidRDefault="006A3ED0" w:rsidP="003F62ED">
            <w:pPr>
              <w:jc w:val="center"/>
              <w:rPr>
                <w:sz w:val="18"/>
                <w:szCs w:val="18"/>
              </w:rPr>
            </w:pPr>
            <w:r w:rsidRPr="00BA1C1C">
              <w:rPr>
                <w:sz w:val="18"/>
                <w:szCs w:val="18"/>
              </w:rPr>
              <w:t>1</w:t>
            </w:r>
          </w:p>
        </w:tc>
      </w:tr>
      <w:tr w:rsidR="00A530A7" w:rsidRPr="00BA1C1C" w:rsidTr="00BC680C">
        <w:trPr>
          <w:cantSplit/>
        </w:trPr>
        <w:tc>
          <w:tcPr>
            <w:tcW w:w="729" w:type="pct"/>
            <w:vAlign w:val="center"/>
          </w:tcPr>
          <w:p w:rsidR="00A530A7" w:rsidRPr="00BA1C1C" w:rsidRDefault="00A530A7" w:rsidP="003F62ED">
            <w:pPr>
              <w:jc w:val="center"/>
              <w:rPr>
                <w:sz w:val="18"/>
                <w:szCs w:val="18"/>
              </w:rPr>
            </w:pPr>
            <w:r w:rsidRPr="00BA1C1C">
              <w:rPr>
                <w:sz w:val="18"/>
                <w:szCs w:val="18"/>
              </w:rPr>
              <w:t>Veľmi dobra</w:t>
            </w:r>
          </w:p>
        </w:tc>
        <w:tc>
          <w:tcPr>
            <w:tcW w:w="3829" w:type="pct"/>
          </w:tcPr>
          <w:p w:rsidR="00A530A7" w:rsidRPr="00BA1C1C" w:rsidRDefault="00A530A7" w:rsidP="003F62ED">
            <w:pPr>
              <w:rPr>
                <w:sz w:val="18"/>
                <w:szCs w:val="18"/>
              </w:rPr>
            </w:pPr>
            <w:r w:rsidRPr="00BA1C1C">
              <w:rPr>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442" w:type="pct"/>
            <w:vAlign w:val="center"/>
          </w:tcPr>
          <w:p w:rsidR="00A530A7" w:rsidRPr="00BA1C1C" w:rsidRDefault="00A530A7" w:rsidP="003F62ED">
            <w:pPr>
              <w:jc w:val="center"/>
              <w:rPr>
                <w:sz w:val="18"/>
                <w:szCs w:val="18"/>
              </w:rPr>
            </w:pPr>
            <w:r w:rsidRPr="00BA1C1C">
              <w:rPr>
                <w:sz w:val="18"/>
                <w:szCs w:val="18"/>
              </w:rPr>
              <w:t>3</w:t>
            </w:r>
          </w:p>
        </w:tc>
      </w:tr>
      <w:tr w:rsidR="00A530A7" w:rsidRPr="00BA1C1C" w:rsidTr="00BC680C">
        <w:trPr>
          <w:cantSplit/>
        </w:trPr>
        <w:tc>
          <w:tcPr>
            <w:tcW w:w="729" w:type="pct"/>
            <w:vAlign w:val="center"/>
          </w:tcPr>
          <w:p w:rsidR="00A530A7" w:rsidRPr="00BA1C1C" w:rsidRDefault="00A530A7" w:rsidP="003F62ED">
            <w:pPr>
              <w:jc w:val="center"/>
              <w:rPr>
                <w:b/>
                <w:sz w:val="18"/>
                <w:szCs w:val="18"/>
              </w:rPr>
            </w:pPr>
            <w:r w:rsidRPr="00BA1C1C">
              <w:rPr>
                <w:sz w:val="18"/>
                <w:szCs w:val="18"/>
              </w:rPr>
              <w:t>Vynikajúca</w:t>
            </w:r>
          </w:p>
        </w:tc>
        <w:tc>
          <w:tcPr>
            <w:tcW w:w="3829" w:type="pct"/>
          </w:tcPr>
          <w:p w:rsidR="00A530A7" w:rsidRPr="00BA1C1C" w:rsidRDefault="00A530A7" w:rsidP="003F62ED">
            <w:pPr>
              <w:rPr>
                <w:sz w:val="18"/>
                <w:szCs w:val="18"/>
              </w:rPr>
            </w:pPr>
            <w:r w:rsidRPr="00BA1C1C">
              <w:rPr>
                <w:sz w:val="18"/>
                <w:szCs w:val="18"/>
              </w:rPr>
              <w:t xml:space="preserve">Žiadateľ má sám alebo s pomocou iných osôb vynikajúce odborné skúsenosti v príslušnej oblasti a vie dokladovať veľmi dobrú schopnosť zabezpečiť realizáciu investície z technickej stránky prostredníctvom deklarovaných skúseností.   </w:t>
            </w:r>
          </w:p>
        </w:tc>
        <w:tc>
          <w:tcPr>
            <w:tcW w:w="442" w:type="pct"/>
            <w:vAlign w:val="center"/>
          </w:tcPr>
          <w:p w:rsidR="00A530A7" w:rsidRPr="00BA1C1C" w:rsidRDefault="00A530A7" w:rsidP="003F62ED">
            <w:pPr>
              <w:jc w:val="center"/>
              <w:rPr>
                <w:sz w:val="18"/>
                <w:szCs w:val="18"/>
              </w:rPr>
            </w:pPr>
            <w:r w:rsidRPr="00BA1C1C">
              <w:rPr>
                <w:sz w:val="18"/>
                <w:szCs w:val="18"/>
              </w:rPr>
              <w:t>5</w:t>
            </w:r>
          </w:p>
        </w:tc>
      </w:tr>
      <w:tr w:rsidR="006A3ED0" w:rsidRPr="00BA1C1C" w:rsidTr="006A3ED0">
        <w:tc>
          <w:tcPr>
            <w:tcW w:w="5000" w:type="pct"/>
            <w:gridSpan w:val="3"/>
            <w:shd w:val="clear" w:color="auto" w:fill="92D050"/>
            <w:vAlign w:val="center"/>
          </w:tcPr>
          <w:p w:rsidR="006A3ED0" w:rsidRPr="00BA1C1C" w:rsidRDefault="00FB139F" w:rsidP="00FF7211">
            <w:pPr>
              <w:pStyle w:val="Odsekzoznamu"/>
              <w:autoSpaceDE w:val="0"/>
              <w:autoSpaceDN w:val="0"/>
              <w:adjustRightInd w:val="0"/>
              <w:spacing w:after="0"/>
              <w:ind w:left="0"/>
              <w:jc w:val="center"/>
              <w:rPr>
                <w:b/>
                <w:sz w:val="18"/>
                <w:szCs w:val="18"/>
              </w:rPr>
            </w:pPr>
            <w:r w:rsidRPr="00BA1C1C">
              <w:rPr>
                <w:b/>
                <w:sz w:val="18"/>
                <w:szCs w:val="18"/>
              </w:rPr>
              <w:t>10</w:t>
            </w:r>
            <w:r w:rsidR="006A3ED0" w:rsidRPr="00BA1C1C">
              <w:rPr>
                <w:b/>
                <w:sz w:val="18"/>
                <w:szCs w:val="18"/>
              </w:rPr>
              <w:t>.D.2  Zabezpe</w:t>
            </w:r>
            <w:r w:rsidR="00FF7211">
              <w:rPr>
                <w:b/>
                <w:sz w:val="18"/>
                <w:szCs w:val="18"/>
              </w:rPr>
              <w:t>čenie administratívnych kapacít</w:t>
            </w:r>
          </w:p>
        </w:tc>
      </w:tr>
      <w:tr w:rsidR="006A3ED0" w:rsidRPr="00BA1C1C" w:rsidTr="00BC680C">
        <w:trPr>
          <w:cantSplit/>
        </w:trPr>
        <w:tc>
          <w:tcPr>
            <w:tcW w:w="729" w:type="pct"/>
            <w:vAlign w:val="center"/>
          </w:tcPr>
          <w:p w:rsidR="006A3ED0" w:rsidRPr="00BA1C1C" w:rsidRDefault="006A3ED0" w:rsidP="003F62ED">
            <w:pPr>
              <w:jc w:val="center"/>
              <w:rPr>
                <w:b/>
                <w:sz w:val="18"/>
                <w:szCs w:val="18"/>
              </w:rPr>
            </w:pPr>
            <w:r w:rsidRPr="00BA1C1C">
              <w:rPr>
                <w:b/>
                <w:sz w:val="18"/>
                <w:szCs w:val="18"/>
              </w:rPr>
              <w:t>Rozpätie</w:t>
            </w:r>
          </w:p>
        </w:tc>
        <w:tc>
          <w:tcPr>
            <w:tcW w:w="3829" w:type="pct"/>
            <w:vAlign w:val="center"/>
          </w:tcPr>
          <w:p w:rsidR="006A3ED0" w:rsidRPr="00BA1C1C" w:rsidRDefault="006A3ED0" w:rsidP="003F62ED">
            <w:pPr>
              <w:jc w:val="center"/>
              <w:rPr>
                <w:b/>
                <w:sz w:val="18"/>
                <w:szCs w:val="18"/>
              </w:rPr>
            </w:pPr>
            <w:r w:rsidRPr="00BA1C1C">
              <w:rPr>
                <w:b/>
                <w:sz w:val="18"/>
                <w:szCs w:val="18"/>
              </w:rPr>
              <w:t>Popis</w:t>
            </w:r>
          </w:p>
        </w:tc>
        <w:tc>
          <w:tcPr>
            <w:tcW w:w="442" w:type="pct"/>
            <w:vAlign w:val="center"/>
          </w:tcPr>
          <w:p w:rsidR="006A3ED0" w:rsidRPr="00BA1C1C" w:rsidRDefault="006A3ED0" w:rsidP="003F62ED">
            <w:pPr>
              <w:jc w:val="center"/>
              <w:rPr>
                <w:b/>
                <w:sz w:val="18"/>
                <w:szCs w:val="18"/>
              </w:rPr>
            </w:pPr>
            <w:r w:rsidRPr="00BA1C1C">
              <w:rPr>
                <w:b/>
                <w:sz w:val="18"/>
                <w:szCs w:val="18"/>
              </w:rPr>
              <w:t>Body</w:t>
            </w:r>
          </w:p>
        </w:tc>
      </w:tr>
      <w:tr w:rsidR="006A3ED0" w:rsidRPr="00BA1C1C" w:rsidTr="00BC680C">
        <w:trPr>
          <w:cantSplit/>
          <w:trHeight w:val="311"/>
        </w:trPr>
        <w:tc>
          <w:tcPr>
            <w:tcW w:w="729" w:type="pct"/>
            <w:vAlign w:val="center"/>
          </w:tcPr>
          <w:p w:rsidR="006A3ED0" w:rsidRPr="00BA1C1C" w:rsidRDefault="006A3ED0" w:rsidP="003F62ED">
            <w:pPr>
              <w:jc w:val="center"/>
              <w:rPr>
                <w:sz w:val="18"/>
                <w:szCs w:val="18"/>
              </w:rPr>
            </w:pPr>
            <w:r w:rsidRPr="00BA1C1C">
              <w:rPr>
                <w:sz w:val="18"/>
                <w:szCs w:val="18"/>
              </w:rPr>
              <w:t>Dobré</w:t>
            </w:r>
          </w:p>
        </w:tc>
        <w:tc>
          <w:tcPr>
            <w:tcW w:w="3829" w:type="pct"/>
          </w:tcPr>
          <w:p w:rsidR="006A3ED0" w:rsidRPr="00BA1C1C" w:rsidRDefault="006A3ED0" w:rsidP="003F62ED">
            <w:pPr>
              <w:rPr>
                <w:sz w:val="18"/>
                <w:szCs w:val="18"/>
              </w:rPr>
            </w:pPr>
            <w:r w:rsidRPr="00BA1C1C">
              <w:rPr>
                <w:sz w:val="18"/>
                <w:szCs w:val="18"/>
              </w:rPr>
              <w:t>Žiadateľ má dostatočne a účelne definované administratívne kapacity na zabezpečenie realizácie projektu  v rámci celej doby trvania.</w:t>
            </w:r>
          </w:p>
        </w:tc>
        <w:tc>
          <w:tcPr>
            <w:tcW w:w="442" w:type="pct"/>
            <w:vAlign w:val="center"/>
          </w:tcPr>
          <w:p w:rsidR="006A3ED0" w:rsidRPr="00BA1C1C" w:rsidRDefault="006A3ED0" w:rsidP="003F62ED">
            <w:pPr>
              <w:jc w:val="center"/>
              <w:rPr>
                <w:sz w:val="18"/>
                <w:szCs w:val="18"/>
              </w:rPr>
            </w:pPr>
            <w:r w:rsidRPr="00BA1C1C">
              <w:rPr>
                <w:sz w:val="18"/>
                <w:szCs w:val="18"/>
              </w:rPr>
              <w:t>1</w:t>
            </w:r>
          </w:p>
        </w:tc>
      </w:tr>
      <w:tr w:rsidR="00A530A7" w:rsidRPr="00BA1C1C" w:rsidTr="00BC680C">
        <w:trPr>
          <w:cantSplit/>
          <w:trHeight w:val="311"/>
        </w:trPr>
        <w:tc>
          <w:tcPr>
            <w:tcW w:w="729" w:type="pct"/>
            <w:vAlign w:val="center"/>
          </w:tcPr>
          <w:p w:rsidR="00A530A7" w:rsidRPr="00BA1C1C" w:rsidRDefault="00A530A7" w:rsidP="003F62ED">
            <w:pPr>
              <w:jc w:val="center"/>
              <w:rPr>
                <w:sz w:val="18"/>
                <w:szCs w:val="18"/>
              </w:rPr>
            </w:pPr>
            <w:r w:rsidRPr="00BA1C1C">
              <w:rPr>
                <w:sz w:val="18"/>
                <w:szCs w:val="18"/>
              </w:rPr>
              <w:t>Veľmi dobré</w:t>
            </w:r>
          </w:p>
        </w:tc>
        <w:tc>
          <w:tcPr>
            <w:tcW w:w="3829" w:type="pct"/>
          </w:tcPr>
          <w:p w:rsidR="00A530A7" w:rsidRPr="00BA1C1C" w:rsidRDefault="00A530A7" w:rsidP="003F62ED">
            <w:pPr>
              <w:rPr>
                <w:sz w:val="18"/>
                <w:szCs w:val="18"/>
              </w:rPr>
            </w:pPr>
            <w:r w:rsidRPr="00BA1C1C">
              <w:rPr>
                <w:sz w:val="18"/>
                <w:szCs w:val="18"/>
              </w:rPr>
              <w:t>Žiadateľ má veľmi dobre definované administratívne kapacity na zabezpečenie realizácie projektu  v rámci celej doby trvania.</w:t>
            </w:r>
          </w:p>
        </w:tc>
        <w:tc>
          <w:tcPr>
            <w:tcW w:w="442" w:type="pct"/>
            <w:vAlign w:val="center"/>
          </w:tcPr>
          <w:p w:rsidR="00A530A7" w:rsidRPr="00BA1C1C" w:rsidRDefault="00A530A7" w:rsidP="003F62ED">
            <w:pPr>
              <w:jc w:val="center"/>
              <w:rPr>
                <w:sz w:val="18"/>
                <w:szCs w:val="18"/>
              </w:rPr>
            </w:pPr>
            <w:r w:rsidRPr="00BA1C1C">
              <w:rPr>
                <w:sz w:val="18"/>
                <w:szCs w:val="18"/>
              </w:rPr>
              <w:t>3</w:t>
            </w:r>
          </w:p>
        </w:tc>
      </w:tr>
      <w:tr w:rsidR="00A530A7" w:rsidRPr="00BA1C1C" w:rsidTr="00BC680C">
        <w:trPr>
          <w:cantSplit/>
          <w:trHeight w:val="311"/>
        </w:trPr>
        <w:tc>
          <w:tcPr>
            <w:tcW w:w="729" w:type="pct"/>
            <w:vAlign w:val="center"/>
          </w:tcPr>
          <w:p w:rsidR="00A530A7" w:rsidRPr="00BA1C1C" w:rsidRDefault="00A530A7" w:rsidP="003F62ED">
            <w:pPr>
              <w:jc w:val="center"/>
              <w:rPr>
                <w:sz w:val="18"/>
                <w:szCs w:val="18"/>
              </w:rPr>
            </w:pPr>
            <w:r w:rsidRPr="00BA1C1C">
              <w:rPr>
                <w:sz w:val="18"/>
                <w:szCs w:val="18"/>
              </w:rPr>
              <w:t>Vynikajúce</w:t>
            </w:r>
          </w:p>
        </w:tc>
        <w:tc>
          <w:tcPr>
            <w:tcW w:w="3829" w:type="pct"/>
          </w:tcPr>
          <w:p w:rsidR="00A530A7" w:rsidRPr="00BA1C1C" w:rsidRDefault="00A530A7" w:rsidP="003F62ED">
            <w:pPr>
              <w:rPr>
                <w:sz w:val="18"/>
                <w:szCs w:val="18"/>
              </w:rPr>
            </w:pPr>
            <w:r w:rsidRPr="00BA1C1C">
              <w:rPr>
                <w:sz w:val="18"/>
                <w:szCs w:val="18"/>
              </w:rPr>
              <w:t>Žiadateľ má sám alebo s pomocou iných osôb nadštandardné a vynikajúco definované administratívne kapacity na zabezpečenie realizácie projektu  v rámci celej doby trvania.</w:t>
            </w:r>
          </w:p>
        </w:tc>
        <w:tc>
          <w:tcPr>
            <w:tcW w:w="442" w:type="pct"/>
            <w:vAlign w:val="center"/>
          </w:tcPr>
          <w:p w:rsidR="00A530A7" w:rsidRPr="00BA1C1C" w:rsidRDefault="00A530A7" w:rsidP="003F62ED">
            <w:pPr>
              <w:jc w:val="center"/>
              <w:rPr>
                <w:sz w:val="18"/>
                <w:szCs w:val="18"/>
              </w:rPr>
            </w:pPr>
            <w:r w:rsidRPr="00BA1C1C">
              <w:rPr>
                <w:sz w:val="18"/>
                <w:szCs w:val="18"/>
              </w:rPr>
              <w:t>5</w:t>
            </w:r>
          </w:p>
        </w:tc>
      </w:tr>
      <w:tr w:rsidR="006A3ED0" w:rsidRPr="00BA1C1C" w:rsidTr="006A3ED0">
        <w:tc>
          <w:tcPr>
            <w:tcW w:w="5000" w:type="pct"/>
            <w:gridSpan w:val="3"/>
            <w:shd w:val="clear" w:color="auto" w:fill="92D050"/>
            <w:vAlign w:val="center"/>
          </w:tcPr>
          <w:p w:rsidR="00723995" w:rsidRPr="00BA1C1C" w:rsidRDefault="00FB139F" w:rsidP="00FF7211">
            <w:pPr>
              <w:pStyle w:val="Odsekzoznamu"/>
              <w:shd w:val="clear" w:color="auto" w:fill="92D050"/>
              <w:autoSpaceDE w:val="0"/>
              <w:autoSpaceDN w:val="0"/>
              <w:adjustRightInd w:val="0"/>
              <w:spacing w:after="0"/>
              <w:ind w:left="0"/>
              <w:jc w:val="center"/>
              <w:rPr>
                <w:b/>
                <w:sz w:val="18"/>
                <w:szCs w:val="18"/>
              </w:rPr>
            </w:pPr>
            <w:r w:rsidRPr="00BA1C1C">
              <w:rPr>
                <w:b/>
                <w:sz w:val="18"/>
                <w:szCs w:val="18"/>
              </w:rPr>
              <w:t>10</w:t>
            </w:r>
            <w:r w:rsidR="00723995" w:rsidRPr="00BA1C1C">
              <w:rPr>
                <w:b/>
                <w:sz w:val="18"/>
                <w:szCs w:val="18"/>
              </w:rPr>
              <w:t>.E.</w:t>
            </w:r>
            <w:r w:rsidR="006A3ED0" w:rsidRPr="00BA1C1C">
              <w:rPr>
                <w:b/>
                <w:sz w:val="18"/>
                <w:szCs w:val="18"/>
              </w:rPr>
              <w:t xml:space="preserve">  Finančná, technologická a technická  </w:t>
            </w:r>
            <w:r w:rsidR="00FF7211">
              <w:rPr>
                <w:b/>
                <w:sz w:val="18"/>
                <w:szCs w:val="18"/>
              </w:rPr>
              <w:t>udržateľnosť výsledkov projektu</w:t>
            </w:r>
          </w:p>
        </w:tc>
      </w:tr>
      <w:tr w:rsidR="006A3ED0" w:rsidRPr="00BA1C1C" w:rsidTr="00BC680C">
        <w:trPr>
          <w:cantSplit/>
        </w:trPr>
        <w:tc>
          <w:tcPr>
            <w:tcW w:w="729" w:type="pct"/>
            <w:vAlign w:val="center"/>
          </w:tcPr>
          <w:p w:rsidR="006A3ED0" w:rsidRPr="00BA1C1C" w:rsidRDefault="006A3ED0" w:rsidP="003F62ED">
            <w:pPr>
              <w:jc w:val="center"/>
              <w:rPr>
                <w:b/>
                <w:sz w:val="18"/>
                <w:szCs w:val="18"/>
              </w:rPr>
            </w:pPr>
            <w:r w:rsidRPr="00BA1C1C">
              <w:rPr>
                <w:b/>
                <w:sz w:val="18"/>
                <w:szCs w:val="18"/>
              </w:rPr>
              <w:t>Rozpätie</w:t>
            </w:r>
          </w:p>
        </w:tc>
        <w:tc>
          <w:tcPr>
            <w:tcW w:w="3829" w:type="pct"/>
            <w:vAlign w:val="center"/>
          </w:tcPr>
          <w:p w:rsidR="006A3ED0" w:rsidRPr="00BA1C1C" w:rsidRDefault="006A3ED0" w:rsidP="003F62ED">
            <w:pPr>
              <w:jc w:val="center"/>
              <w:rPr>
                <w:b/>
                <w:sz w:val="18"/>
                <w:szCs w:val="18"/>
              </w:rPr>
            </w:pPr>
            <w:r w:rsidRPr="00BA1C1C">
              <w:rPr>
                <w:b/>
                <w:sz w:val="18"/>
                <w:szCs w:val="18"/>
              </w:rPr>
              <w:t>Popis</w:t>
            </w:r>
          </w:p>
        </w:tc>
        <w:tc>
          <w:tcPr>
            <w:tcW w:w="442" w:type="pct"/>
            <w:vAlign w:val="center"/>
          </w:tcPr>
          <w:p w:rsidR="006A3ED0" w:rsidRPr="00BA1C1C" w:rsidRDefault="006A3ED0" w:rsidP="003F62ED">
            <w:pPr>
              <w:jc w:val="center"/>
              <w:rPr>
                <w:b/>
                <w:sz w:val="18"/>
                <w:szCs w:val="18"/>
              </w:rPr>
            </w:pPr>
            <w:r w:rsidRPr="00BA1C1C">
              <w:rPr>
                <w:b/>
                <w:sz w:val="18"/>
                <w:szCs w:val="18"/>
              </w:rPr>
              <w:t>Body</w:t>
            </w:r>
          </w:p>
        </w:tc>
      </w:tr>
      <w:tr w:rsidR="006A3ED0" w:rsidRPr="00BA1C1C" w:rsidTr="00BC680C">
        <w:trPr>
          <w:cantSplit/>
        </w:trPr>
        <w:tc>
          <w:tcPr>
            <w:tcW w:w="729" w:type="pct"/>
            <w:vAlign w:val="center"/>
          </w:tcPr>
          <w:p w:rsidR="006A3ED0" w:rsidRPr="00BA1C1C" w:rsidRDefault="006A3ED0" w:rsidP="003F62ED">
            <w:pPr>
              <w:jc w:val="center"/>
              <w:rPr>
                <w:sz w:val="18"/>
                <w:szCs w:val="18"/>
              </w:rPr>
            </w:pPr>
            <w:r w:rsidRPr="00BA1C1C">
              <w:rPr>
                <w:sz w:val="18"/>
                <w:szCs w:val="18"/>
              </w:rPr>
              <w:t>Dobrá</w:t>
            </w:r>
          </w:p>
        </w:tc>
        <w:tc>
          <w:tcPr>
            <w:tcW w:w="3829" w:type="pct"/>
          </w:tcPr>
          <w:p w:rsidR="006A3ED0" w:rsidRPr="00BA1C1C" w:rsidRDefault="006A3ED0" w:rsidP="003F62ED">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442" w:type="pct"/>
            <w:vAlign w:val="center"/>
          </w:tcPr>
          <w:p w:rsidR="006A3ED0" w:rsidRPr="00BA1C1C" w:rsidRDefault="006A3ED0" w:rsidP="003F62ED">
            <w:pPr>
              <w:jc w:val="center"/>
              <w:rPr>
                <w:sz w:val="18"/>
                <w:szCs w:val="18"/>
              </w:rPr>
            </w:pPr>
            <w:r w:rsidRPr="00BA1C1C">
              <w:rPr>
                <w:sz w:val="18"/>
                <w:szCs w:val="18"/>
              </w:rPr>
              <w:t>1</w:t>
            </w:r>
          </w:p>
        </w:tc>
      </w:tr>
      <w:tr w:rsidR="00A530A7" w:rsidRPr="00BA1C1C" w:rsidTr="00BC680C">
        <w:trPr>
          <w:cantSplit/>
        </w:trPr>
        <w:tc>
          <w:tcPr>
            <w:tcW w:w="729" w:type="pct"/>
            <w:vAlign w:val="center"/>
          </w:tcPr>
          <w:p w:rsidR="00A530A7" w:rsidRPr="00BA1C1C" w:rsidRDefault="00A530A7" w:rsidP="003F62ED">
            <w:pPr>
              <w:jc w:val="center"/>
              <w:rPr>
                <w:sz w:val="18"/>
                <w:szCs w:val="18"/>
              </w:rPr>
            </w:pPr>
            <w:r w:rsidRPr="00BA1C1C">
              <w:rPr>
                <w:sz w:val="18"/>
                <w:szCs w:val="18"/>
              </w:rPr>
              <w:t>Veľmi dobra</w:t>
            </w:r>
          </w:p>
        </w:tc>
        <w:tc>
          <w:tcPr>
            <w:tcW w:w="3829" w:type="pct"/>
          </w:tcPr>
          <w:p w:rsidR="00A530A7" w:rsidRPr="00BA1C1C" w:rsidRDefault="00A530A7" w:rsidP="003F62ED">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442" w:type="pct"/>
            <w:vAlign w:val="center"/>
          </w:tcPr>
          <w:p w:rsidR="00A530A7" w:rsidRPr="00BA1C1C" w:rsidRDefault="00A530A7" w:rsidP="003F62ED">
            <w:pPr>
              <w:jc w:val="center"/>
              <w:rPr>
                <w:sz w:val="18"/>
                <w:szCs w:val="18"/>
              </w:rPr>
            </w:pPr>
            <w:r w:rsidRPr="00BA1C1C">
              <w:rPr>
                <w:sz w:val="18"/>
                <w:szCs w:val="18"/>
              </w:rPr>
              <w:t>3</w:t>
            </w:r>
          </w:p>
        </w:tc>
      </w:tr>
      <w:tr w:rsidR="00A530A7" w:rsidRPr="00BA1C1C" w:rsidTr="00BC680C">
        <w:trPr>
          <w:cantSplit/>
        </w:trPr>
        <w:tc>
          <w:tcPr>
            <w:tcW w:w="729" w:type="pct"/>
            <w:vAlign w:val="center"/>
          </w:tcPr>
          <w:p w:rsidR="00A530A7" w:rsidRPr="00BA1C1C" w:rsidRDefault="00A530A7" w:rsidP="003F62ED">
            <w:pPr>
              <w:jc w:val="center"/>
              <w:rPr>
                <w:b/>
                <w:sz w:val="18"/>
                <w:szCs w:val="18"/>
              </w:rPr>
            </w:pPr>
            <w:r w:rsidRPr="00BA1C1C">
              <w:rPr>
                <w:sz w:val="18"/>
                <w:szCs w:val="18"/>
              </w:rPr>
              <w:t>Vynikajúca</w:t>
            </w:r>
          </w:p>
        </w:tc>
        <w:tc>
          <w:tcPr>
            <w:tcW w:w="3829" w:type="pct"/>
          </w:tcPr>
          <w:p w:rsidR="00A530A7" w:rsidRPr="00BA1C1C" w:rsidRDefault="00A530A7" w:rsidP="003F62ED">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442" w:type="pct"/>
            <w:vAlign w:val="center"/>
          </w:tcPr>
          <w:p w:rsidR="00A530A7" w:rsidRPr="00BA1C1C" w:rsidRDefault="00A530A7" w:rsidP="003F62ED">
            <w:pPr>
              <w:jc w:val="center"/>
              <w:rPr>
                <w:sz w:val="18"/>
                <w:szCs w:val="18"/>
              </w:rPr>
            </w:pPr>
            <w:r w:rsidRPr="00BA1C1C">
              <w:rPr>
                <w:sz w:val="18"/>
                <w:szCs w:val="18"/>
              </w:rPr>
              <w:t>5</w:t>
            </w:r>
          </w:p>
        </w:tc>
      </w:tr>
      <w:tr w:rsidR="006A3ED0" w:rsidRPr="00BA1C1C" w:rsidTr="006A3ED0">
        <w:tc>
          <w:tcPr>
            <w:tcW w:w="5000" w:type="pct"/>
            <w:gridSpan w:val="3"/>
            <w:shd w:val="clear" w:color="auto" w:fill="92D050"/>
            <w:vAlign w:val="center"/>
          </w:tcPr>
          <w:p w:rsidR="006A3ED0" w:rsidRPr="00FF7211" w:rsidRDefault="00FB139F" w:rsidP="00FF7211">
            <w:pPr>
              <w:pStyle w:val="Odsekzoznamu"/>
              <w:autoSpaceDE w:val="0"/>
              <w:autoSpaceDN w:val="0"/>
              <w:adjustRightInd w:val="0"/>
              <w:spacing w:after="0"/>
              <w:ind w:left="0"/>
              <w:jc w:val="center"/>
              <w:rPr>
                <w:b/>
                <w:sz w:val="18"/>
                <w:szCs w:val="18"/>
              </w:rPr>
            </w:pPr>
            <w:r w:rsidRPr="00BA1C1C">
              <w:rPr>
                <w:b/>
                <w:sz w:val="18"/>
                <w:szCs w:val="18"/>
              </w:rPr>
              <w:lastRenderedPageBreak/>
              <w:t>10</w:t>
            </w:r>
            <w:r w:rsidR="006A3ED0" w:rsidRPr="00BA1C1C">
              <w:rPr>
                <w:b/>
                <w:sz w:val="18"/>
                <w:szCs w:val="18"/>
              </w:rPr>
              <w:t>.E.2  Multiplikačný efekt výsledkov projektu</w:t>
            </w:r>
          </w:p>
        </w:tc>
      </w:tr>
      <w:tr w:rsidR="006A3ED0" w:rsidRPr="00BA1C1C" w:rsidTr="00BC680C">
        <w:trPr>
          <w:cantSplit/>
        </w:trPr>
        <w:tc>
          <w:tcPr>
            <w:tcW w:w="729" w:type="pct"/>
            <w:vAlign w:val="center"/>
          </w:tcPr>
          <w:p w:rsidR="006A3ED0" w:rsidRPr="00BA1C1C" w:rsidRDefault="006A3ED0" w:rsidP="003F62ED">
            <w:pPr>
              <w:jc w:val="center"/>
              <w:rPr>
                <w:b/>
                <w:sz w:val="18"/>
                <w:szCs w:val="18"/>
              </w:rPr>
            </w:pPr>
            <w:r w:rsidRPr="00BA1C1C">
              <w:rPr>
                <w:b/>
                <w:sz w:val="18"/>
                <w:szCs w:val="18"/>
              </w:rPr>
              <w:t>Rozpätie</w:t>
            </w:r>
          </w:p>
        </w:tc>
        <w:tc>
          <w:tcPr>
            <w:tcW w:w="3829" w:type="pct"/>
            <w:vAlign w:val="center"/>
          </w:tcPr>
          <w:p w:rsidR="006A3ED0" w:rsidRPr="00BA1C1C" w:rsidRDefault="006A3ED0" w:rsidP="003F62ED">
            <w:pPr>
              <w:jc w:val="center"/>
              <w:rPr>
                <w:b/>
                <w:sz w:val="18"/>
                <w:szCs w:val="18"/>
              </w:rPr>
            </w:pPr>
            <w:r w:rsidRPr="00BA1C1C">
              <w:rPr>
                <w:b/>
                <w:sz w:val="18"/>
                <w:szCs w:val="18"/>
              </w:rPr>
              <w:t>Popis</w:t>
            </w:r>
          </w:p>
        </w:tc>
        <w:tc>
          <w:tcPr>
            <w:tcW w:w="442" w:type="pct"/>
            <w:vAlign w:val="center"/>
          </w:tcPr>
          <w:p w:rsidR="006A3ED0" w:rsidRPr="00BA1C1C" w:rsidRDefault="006A3ED0" w:rsidP="003F62ED">
            <w:pPr>
              <w:jc w:val="center"/>
              <w:rPr>
                <w:b/>
                <w:sz w:val="18"/>
                <w:szCs w:val="18"/>
              </w:rPr>
            </w:pPr>
            <w:r w:rsidRPr="00BA1C1C">
              <w:rPr>
                <w:b/>
                <w:sz w:val="18"/>
                <w:szCs w:val="18"/>
              </w:rPr>
              <w:t>Body</w:t>
            </w:r>
          </w:p>
        </w:tc>
      </w:tr>
      <w:tr w:rsidR="006A3ED0" w:rsidRPr="00BA1C1C" w:rsidTr="00BC680C">
        <w:trPr>
          <w:cantSplit/>
          <w:trHeight w:val="311"/>
        </w:trPr>
        <w:tc>
          <w:tcPr>
            <w:tcW w:w="729" w:type="pct"/>
            <w:vAlign w:val="center"/>
          </w:tcPr>
          <w:p w:rsidR="006A3ED0" w:rsidRPr="00BA1C1C" w:rsidRDefault="006A3ED0" w:rsidP="003F62ED">
            <w:pPr>
              <w:jc w:val="center"/>
              <w:rPr>
                <w:sz w:val="18"/>
                <w:szCs w:val="18"/>
              </w:rPr>
            </w:pPr>
            <w:r w:rsidRPr="00BA1C1C">
              <w:rPr>
                <w:sz w:val="18"/>
                <w:szCs w:val="18"/>
              </w:rPr>
              <w:t>Dobrý</w:t>
            </w:r>
          </w:p>
        </w:tc>
        <w:tc>
          <w:tcPr>
            <w:tcW w:w="3829" w:type="pct"/>
          </w:tcPr>
          <w:p w:rsidR="006A3ED0" w:rsidRPr="00BA1C1C" w:rsidRDefault="006A3ED0" w:rsidP="003F62ED">
            <w:pPr>
              <w:rPr>
                <w:sz w:val="18"/>
                <w:szCs w:val="18"/>
              </w:rPr>
            </w:pPr>
            <w:r w:rsidRPr="00BA1C1C">
              <w:rPr>
                <w:sz w:val="18"/>
                <w:szCs w:val="18"/>
              </w:rPr>
              <w:t xml:space="preserve">Projekt čiastočne podnecuje realizáciu ďalších činností, formy spolupráce alebo šírenie dobrej praxe. </w:t>
            </w:r>
            <w:r w:rsidR="00CB1B71" w:rsidRPr="00BA1C1C">
              <w:rPr>
                <w:sz w:val="18"/>
                <w:szCs w:val="18"/>
              </w:rPr>
              <w:t xml:space="preserve"> </w:t>
            </w:r>
          </w:p>
        </w:tc>
        <w:tc>
          <w:tcPr>
            <w:tcW w:w="442" w:type="pct"/>
            <w:vAlign w:val="center"/>
          </w:tcPr>
          <w:p w:rsidR="006A3ED0" w:rsidRPr="00BA1C1C" w:rsidRDefault="006A3ED0" w:rsidP="003F62ED">
            <w:pPr>
              <w:jc w:val="center"/>
              <w:rPr>
                <w:sz w:val="18"/>
                <w:szCs w:val="18"/>
              </w:rPr>
            </w:pPr>
            <w:r w:rsidRPr="00BA1C1C">
              <w:rPr>
                <w:sz w:val="18"/>
                <w:szCs w:val="18"/>
              </w:rPr>
              <w:t>1</w:t>
            </w:r>
          </w:p>
        </w:tc>
      </w:tr>
      <w:tr w:rsidR="00A530A7" w:rsidRPr="00BA1C1C" w:rsidTr="00BC680C">
        <w:trPr>
          <w:cantSplit/>
        </w:trPr>
        <w:tc>
          <w:tcPr>
            <w:tcW w:w="729" w:type="pct"/>
            <w:vAlign w:val="center"/>
          </w:tcPr>
          <w:p w:rsidR="00A530A7" w:rsidRPr="00BA1C1C" w:rsidRDefault="00A530A7" w:rsidP="003F62ED">
            <w:pPr>
              <w:jc w:val="center"/>
              <w:rPr>
                <w:sz w:val="18"/>
                <w:szCs w:val="18"/>
              </w:rPr>
            </w:pPr>
            <w:r w:rsidRPr="00BA1C1C">
              <w:rPr>
                <w:sz w:val="18"/>
                <w:szCs w:val="18"/>
              </w:rPr>
              <w:t>Veľmi dobrý</w:t>
            </w:r>
          </w:p>
        </w:tc>
        <w:tc>
          <w:tcPr>
            <w:tcW w:w="3829" w:type="pct"/>
          </w:tcPr>
          <w:p w:rsidR="00A530A7" w:rsidRPr="00BA1C1C" w:rsidRDefault="00A530A7" w:rsidP="003F62ED">
            <w:pPr>
              <w:rPr>
                <w:sz w:val="18"/>
                <w:szCs w:val="18"/>
              </w:rPr>
            </w:pPr>
            <w:r w:rsidRPr="00BA1C1C">
              <w:rPr>
                <w:sz w:val="18"/>
                <w:szCs w:val="18"/>
              </w:rPr>
              <w:t>Projekt podnecuje realizáciu ďalších činností, formy spolupráce alebo šírenie dobrej praxe. Projekt popisuje a definuje aj prepojenia a synergie či už v rámci odvetvia alebo v rámci reťazca.</w:t>
            </w:r>
          </w:p>
        </w:tc>
        <w:tc>
          <w:tcPr>
            <w:tcW w:w="442" w:type="pct"/>
            <w:vAlign w:val="center"/>
          </w:tcPr>
          <w:p w:rsidR="00A530A7" w:rsidRPr="00BA1C1C" w:rsidRDefault="00A530A7" w:rsidP="003F62ED">
            <w:pPr>
              <w:jc w:val="center"/>
              <w:rPr>
                <w:sz w:val="18"/>
                <w:szCs w:val="18"/>
              </w:rPr>
            </w:pPr>
            <w:r w:rsidRPr="00BA1C1C">
              <w:rPr>
                <w:sz w:val="18"/>
                <w:szCs w:val="18"/>
              </w:rPr>
              <w:t>3</w:t>
            </w:r>
          </w:p>
        </w:tc>
      </w:tr>
      <w:tr w:rsidR="00A530A7" w:rsidRPr="00BA1C1C" w:rsidTr="00BC680C">
        <w:trPr>
          <w:cantSplit/>
        </w:trPr>
        <w:tc>
          <w:tcPr>
            <w:tcW w:w="729" w:type="pct"/>
            <w:vAlign w:val="center"/>
          </w:tcPr>
          <w:p w:rsidR="00A530A7" w:rsidRPr="00BA1C1C" w:rsidRDefault="00A530A7" w:rsidP="003F62ED">
            <w:pPr>
              <w:jc w:val="center"/>
              <w:rPr>
                <w:sz w:val="18"/>
                <w:szCs w:val="18"/>
              </w:rPr>
            </w:pPr>
            <w:r w:rsidRPr="00BA1C1C">
              <w:rPr>
                <w:sz w:val="18"/>
                <w:szCs w:val="18"/>
              </w:rPr>
              <w:t>Vynikajúci</w:t>
            </w:r>
          </w:p>
        </w:tc>
        <w:tc>
          <w:tcPr>
            <w:tcW w:w="3829" w:type="pct"/>
          </w:tcPr>
          <w:p w:rsidR="00A530A7" w:rsidRPr="00BA1C1C" w:rsidRDefault="00A530A7" w:rsidP="003F62ED">
            <w:pPr>
              <w:rPr>
                <w:sz w:val="18"/>
                <w:szCs w:val="18"/>
              </w:rPr>
            </w:pPr>
            <w:r w:rsidRPr="00BA1C1C">
              <w:rPr>
                <w:sz w:val="18"/>
                <w:szCs w:val="18"/>
              </w:rPr>
              <w:t>Projekt vynikajúco podnecuje realizáciu ďalších činností, formy spolupráce alebo šírenie dobrej praxe. Projekt veľmi dobre nadväzuje na výrobu produktov a je prepojený s odbytom. Definuje veľmi dobre možné prepojenia na ostatné produkty, partnerov, odbytové kanály a pod..</w:t>
            </w:r>
          </w:p>
        </w:tc>
        <w:tc>
          <w:tcPr>
            <w:tcW w:w="442" w:type="pct"/>
            <w:vAlign w:val="center"/>
          </w:tcPr>
          <w:p w:rsidR="00A530A7" w:rsidRPr="00BA1C1C" w:rsidRDefault="00A530A7" w:rsidP="003F62ED">
            <w:pPr>
              <w:jc w:val="center"/>
              <w:rPr>
                <w:sz w:val="18"/>
                <w:szCs w:val="18"/>
              </w:rPr>
            </w:pPr>
            <w:r w:rsidRPr="00BA1C1C">
              <w:rPr>
                <w:sz w:val="18"/>
                <w:szCs w:val="18"/>
              </w:rPr>
              <w:t>5</w:t>
            </w:r>
          </w:p>
        </w:tc>
      </w:tr>
    </w:tbl>
    <w:p w:rsidR="006A3ED0" w:rsidRPr="00BA1C1C" w:rsidRDefault="006A3ED0" w:rsidP="003F62ED"/>
    <w:p w:rsidR="00497869" w:rsidRPr="00BA1C1C" w:rsidRDefault="00497869" w:rsidP="003F62ED">
      <w:pPr>
        <w:rPr>
          <w:sz w:val="22"/>
        </w:rPr>
      </w:pPr>
      <w:r w:rsidRPr="00BA1C1C">
        <w:rPr>
          <w:sz w:val="22"/>
        </w:rPr>
        <w:t>Žiadateľ spolu so žiadosťou ako samostatnú prílohu predkladá Projekt realizácie,  ktorý obsahuje minimálne:</w:t>
      </w:r>
    </w:p>
    <w:p w:rsidR="00497869" w:rsidRPr="00BA1C1C" w:rsidRDefault="00497869" w:rsidP="001C4991">
      <w:pPr>
        <w:pStyle w:val="Odsekzoznamu"/>
        <w:numPr>
          <w:ilvl w:val="2"/>
          <w:numId w:val="16"/>
        </w:numPr>
        <w:spacing w:before="0" w:after="0"/>
        <w:rPr>
          <w:sz w:val="22"/>
        </w:rPr>
      </w:pPr>
      <w:r w:rsidRPr="00BA1C1C">
        <w:rPr>
          <w:sz w:val="22"/>
        </w:rPr>
        <w:t>cieľ projektu</w:t>
      </w:r>
      <w:r w:rsidR="00F43BCA" w:rsidRPr="00BA1C1C">
        <w:rPr>
          <w:sz w:val="22"/>
        </w:rPr>
        <w:t>,</w:t>
      </w:r>
    </w:p>
    <w:p w:rsidR="00497869" w:rsidRPr="00BA1C1C" w:rsidRDefault="00497869" w:rsidP="001C4991">
      <w:pPr>
        <w:pStyle w:val="Odsekzoznamu"/>
        <w:numPr>
          <w:ilvl w:val="2"/>
          <w:numId w:val="16"/>
        </w:numPr>
        <w:spacing w:before="0" w:after="0"/>
        <w:rPr>
          <w:sz w:val="22"/>
        </w:rPr>
      </w:pPr>
      <w:r w:rsidRPr="00BA1C1C">
        <w:rPr>
          <w:sz w:val="22"/>
        </w:rPr>
        <w:t>popis súčasného a požadovaného stavu, popis vhodnosti a účelnosti  projektu</w:t>
      </w:r>
      <w:r w:rsidR="00F43BCA" w:rsidRPr="00BA1C1C">
        <w:rPr>
          <w:sz w:val="22"/>
        </w:rPr>
        <w:t>,</w:t>
      </w:r>
    </w:p>
    <w:p w:rsidR="00497869" w:rsidRPr="00BA1C1C" w:rsidRDefault="00497869" w:rsidP="001C4991">
      <w:pPr>
        <w:pStyle w:val="Odsekzoznamu"/>
        <w:numPr>
          <w:ilvl w:val="2"/>
          <w:numId w:val="16"/>
        </w:numPr>
        <w:spacing w:before="0" w:after="0"/>
        <w:rPr>
          <w:sz w:val="22"/>
        </w:rPr>
      </w:pPr>
      <w:r w:rsidRPr="00BA1C1C">
        <w:rPr>
          <w:sz w:val="22"/>
        </w:rPr>
        <w:t>popis spôsobu realizácie</w:t>
      </w:r>
      <w:r w:rsidR="00F43BCA" w:rsidRPr="00BA1C1C">
        <w:rPr>
          <w:sz w:val="22"/>
        </w:rPr>
        <w:t>,</w:t>
      </w:r>
    </w:p>
    <w:p w:rsidR="00497869" w:rsidRPr="00BA1C1C" w:rsidRDefault="00497869" w:rsidP="001C4991">
      <w:pPr>
        <w:pStyle w:val="Odsekzoznamu"/>
        <w:numPr>
          <w:ilvl w:val="2"/>
          <w:numId w:val="16"/>
        </w:numPr>
        <w:spacing w:before="0" w:after="0"/>
        <w:rPr>
          <w:sz w:val="22"/>
        </w:rPr>
      </w:pPr>
      <w:r w:rsidRPr="00BA1C1C">
        <w:rPr>
          <w:sz w:val="22"/>
        </w:rPr>
        <w:t>popis súladu investície s cieľmi PRV SR 2014-2020 v rámci podopatrenia</w:t>
      </w:r>
      <w:r w:rsidR="00F43BCA" w:rsidRPr="00BA1C1C">
        <w:rPr>
          <w:sz w:val="22"/>
        </w:rPr>
        <w:t>,</w:t>
      </w:r>
      <w:r w:rsidRPr="00BA1C1C">
        <w:rPr>
          <w:sz w:val="22"/>
        </w:rPr>
        <w:t xml:space="preserve"> </w:t>
      </w:r>
    </w:p>
    <w:p w:rsidR="00497869" w:rsidRPr="00BA1C1C" w:rsidRDefault="00497869" w:rsidP="001C4991">
      <w:pPr>
        <w:pStyle w:val="Odsekzoznamu"/>
        <w:numPr>
          <w:ilvl w:val="2"/>
          <w:numId w:val="16"/>
        </w:numPr>
        <w:spacing w:before="0" w:after="0"/>
        <w:rPr>
          <w:sz w:val="22"/>
        </w:rPr>
      </w:pPr>
      <w:r w:rsidRPr="00BA1C1C">
        <w:rPr>
          <w:sz w:val="22"/>
        </w:rPr>
        <w:t>popis súladu resp. nadväznosti na Koncepciu rozvoja potravinárskeho priemyslu 2014-2020 resp. Koncepciu poľnohospodárstva</w:t>
      </w:r>
      <w:r w:rsidR="00F43BCA" w:rsidRPr="00BA1C1C">
        <w:rPr>
          <w:sz w:val="22"/>
        </w:rPr>
        <w:t>,</w:t>
      </w:r>
    </w:p>
    <w:p w:rsidR="00497869" w:rsidRPr="00BA1C1C" w:rsidRDefault="00497869" w:rsidP="001C4991">
      <w:pPr>
        <w:pStyle w:val="Odsekzoznamu"/>
        <w:numPr>
          <w:ilvl w:val="2"/>
          <w:numId w:val="16"/>
        </w:numPr>
        <w:spacing w:before="0" w:after="0"/>
        <w:rPr>
          <w:sz w:val="22"/>
        </w:rPr>
      </w:pPr>
      <w:r w:rsidRPr="00BA1C1C">
        <w:rPr>
          <w:sz w:val="22"/>
        </w:rPr>
        <w:t>prínosy realizácie projektu na žiadateľa a na okolie</w:t>
      </w:r>
      <w:r w:rsidR="00F43BCA" w:rsidRPr="00BA1C1C">
        <w:rPr>
          <w:sz w:val="22"/>
        </w:rPr>
        <w:t>,</w:t>
      </w:r>
    </w:p>
    <w:p w:rsidR="00497869" w:rsidRPr="00BA1C1C" w:rsidRDefault="00497869" w:rsidP="001C4991">
      <w:pPr>
        <w:pStyle w:val="Odsekzoznamu"/>
        <w:numPr>
          <w:ilvl w:val="2"/>
          <w:numId w:val="16"/>
        </w:numPr>
        <w:spacing w:before="0" w:after="0"/>
        <w:rPr>
          <w:sz w:val="22"/>
        </w:rPr>
      </w:pPr>
      <w:r w:rsidRPr="00BA1C1C">
        <w:rPr>
          <w:sz w:val="22"/>
        </w:rPr>
        <w:t xml:space="preserve">rozpočet s dôrazom na efektívnosť a hospodárnosť, </w:t>
      </w:r>
    </w:p>
    <w:p w:rsidR="00497869" w:rsidRPr="00BA1C1C" w:rsidRDefault="00497869" w:rsidP="001C4991">
      <w:pPr>
        <w:pStyle w:val="Odsekzoznamu"/>
        <w:numPr>
          <w:ilvl w:val="2"/>
          <w:numId w:val="16"/>
        </w:numPr>
        <w:spacing w:before="0" w:after="0"/>
        <w:rPr>
          <w:sz w:val="22"/>
        </w:rPr>
      </w:pPr>
      <w:r w:rsidRPr="00BA1C1C">
        <w:rPr>
          <w:sz w:val="22"/>
        </w:rPr>
        <w:t>popis administratívnej, odbornej, finančnej a technickej kapacity žiadateľa na realizáciu projektu</w:t>
      </w:r>
      <w:r w:rsidR="00F43BCA" w:rsidRPr="00BA1C1C">
        <w:rPr>
          <w:sz w:val="22"/>
        </w:rPr>
        <w:t>,</w:t>
      </w:r>
      <w:r w:rsidRPr="00BA1C1C">
        <w:rPr>
          <w:sz w:val="22"/>
        </w:rPr>
        <w:t xml:space="preserve"> </w:t>
      </w:r>
    </w:p>
    <w:p w:rsidR="00497869" w:rsidRPr="00BA1C1C" w:rsidRDefault="00497869" w:rsidP="001C4991">
      <w:pPr>
        <w:pStyle w:val="Odsekzoznamu"/>
        <w:numPr>
          <w:ilvl w:val="2"/>
          <w:numId w:val="16"/>
        </w:numPr>
        <w:spacing w:before="0" w:after="0"/>
        <w:rPr>
          <w:sz w:val="22"/>
        </w:rPr>
      </w:pPr>
      <w:r w:rsidRPr="00BA1C1C">
        <w:rPr>
          <w:sz w:val="22"/>
        </w:rPr>
        <w:t>popis udržateľnosti projektu a ďa</w:t>
      </w:r>
      <w:r w:rsidR="0076133C" w:rsidRPr="00BA1C1C">
        <w:rPr>
          <w:sz w:val="22"/>
        </w:rPr>
        <w:t>l</w:t>
      </w:r>
      <w:r w:rsidRPr="00BA1C1C">
        <w:rPr>
          <w:sz w:val="22"/>
        </w:rPr>
        <w:t>ších efektov projektu</w:t>
      </w:r>
      <w:r w:rsidR="00F43BCA" w:rsidRPr="00BA1C1C">
        <w:rPr>
          <w:sz w:val="22"/>
        </w:rPr>
        <w:t>.</w:t>
      </w:r>
    </w:p>
    <w:p w:rsidR="00497869" w:rsidRPr="00BA1C1C" w:rsidRDefault="00497869" w:rsidP="003F62ED">
      <w:pPr>
        <w:pStyle w:val="Odsekzoznamu"/>
        <w:spacing w:before="0" w:after="0"/>
        <w:ind w:left="786"/>
        <w:rPr>
          <w:sz w:val="22"/>
        </w:rPr>
      </w:pPr>
    </w:p>
    <w:p w:rsidR="00497869" w:rsidRPr="00BA1C1C" w:rsidRDefault="00497869" w:rsidP="003F62ED">
      <w:pPr>
        <w:spacing w:before="0" w:after="0"/>
        <w:rPr>
          <w:sz w:val="22"/>
        </w:rPr>
      </w:pPr>
      <w:r w:rsidRPr="00BA1C1C">
        <w:rPr>
          <w:sz w:val="22"/>
        </w:rPr>
        <w:t xml:space="preserve">V rámci časti A každej oblasti  je povinnosť predkladať Projekt realizácie len za body 1 až 5.  </w:t>
      </w:r>
    </w:p>
    <w:p w:rsidR="00497869" w:rsidRPr="00BA1C1C" w:rsidRDefault="00497869" w:rsidP="003F62ED"/>
    <w:p w:rsidR="002C0A1A" w:rsidRPr="00BA1C1C" w:rsidRDefault="002C0A1A" w:rsidP="003F62ED">
      <w:pPr>
        <w:spacing w:before="0" w:after="240"/>
        <w:rPr>
          <w:bCs/>
          <w:szCs w:val="24"/>
          <w:lang w:bidi="x-none"/>
        </w:rPr>
      </w:pPr>
      <w:r w:rsidRPr="00BA1C1C">
        <w:rPr>
          <w:bCs/>
          <w:szCs w:val="24"/>
          <w:lang w:bidi="x-none"/>
        </w:rPr>
        <w:t xml:space="preserve">Princípy </w:t>
      </w:r>
      <w:r w:rsidR="00FC64F8" w:rsidRPr="00BA1C1C">
        <w:rPr>
          <w:bCs/>
          <w:szCs w:val="24"/>
          <w:lang w:bidi="x-none"/>
        </w:rPr>
        <w:t>uplatnenia</w:t>
      </w:r>
      <w:r w:rsidRPr="00BA1C1C">
        <w:rPr>
          <w:bCs/>
          <w:szCs w:val="24"/>
          <w:lang w:bidi="x-none"/>
        </w:rPr>
        <w:t xml:space="preserve"> výber</w:t>
      </w:r>
      <w:r w:rsidR="00FC64F8" w:rsidRPr="00BA1C1C">
        <w:rPr>
          <w:bCs/>
          <w:szCs w:val="24"/>
          <w:lang w:bidi="x-none"/>
        </w:rPr>
        <w:t>u</w:t>
      </w:r>
    </w:p>
    <w:p w:rsidR="002C0A1A" w:rsidRPr="00BA1C1C" w:rsidRDefault="002C0A1A" w:rsidP="003F62ED">
      <w:pPr>
        <w:spacing w:before="240" w:after="240"/>
        <w:rPr>
          <w:szCs w:val="24"/>
          <w:lang w:bidi="x-none"/>
        </w:rPr>
      </w:pPr>
      <w:r w:rsidRPr="00BA1C1C">
        <w:rPr>
          <w:szCs w:val="24"/>
          <w:lang w:eastAsia="sk-SK"/>
        </w:rPr>
        <w:t xml:space="preserve">Projekty bude vyberať PPA na základe uplatnenia hodnotiacich kritérií (bodovacieho systému), t.j. projekty sa zoradia podľa počtu dosiahnutých bodov v zmysle bodovacích kritérií </w:t>
      </w:r>
      <w:r w:rsidR="00110BEA" w:rsidRPr="00BA1C1C">
        <w:rPr>
          <w:szCs w:val="24"/>
          <w:lang w:eastAsia="sk-SK"/>
        </w:rPr>
        <w:t>za jednotlivé oblasti</w:t>
      </w:r>
      <w:r w:rsidRPr="00BA1C1C">
        <w:rPr>
          <w:szCs w:val="24"/>
          <w:lang w:eastAsia="sk-SK"/>
        </w:rPr>
        <w:t xml:space="preserve"> </w:t>
      </w:r>
      <w:r w:rsidR="002030D9" w:rsidRPr="00BA1C1C">
        <w:rPr>
          <w:szCs w:val="24"/>
          <w:lang w:eastAsia="sk-SK"/>
        </w:rPr>
        <w:t xml:space="preserve"> a za jednotlivé časti A </w:t>
      </w:r>
      <w:proofErr w:type="spellStart"/>
      <w:r w:rsidR="002030D9" w:rsidRPr="00BA1C1C">
        <w:rPr>
          <w:szCs w:val="24"/>
          <w:lang w:eastAsia="sk-SK"/>
        </w:rPr>
        <w:t>a</w:t>
      </w:r>
      <w:proofErr w:type="spellEnd"/>
      <w:r w:rsidR="002030D9" w:rsidRPr="00BA1C1C">
        <w:rPr>
          <w:szCs w:val="24"/>
          <w:lang w:eastAsia="sk-SK"/>
        </w:rPr>
        <w:t xml:space="preserve"> B </w:t>
      </w:r>
      <w:r w:rsidRPr="00BA1C1C">
        <w:rPr>
          <w:szCs w:val="24"/>
          <w:lang w:eastAsia="sk-SK"/>
        </w:rPr>
        <w:t xml:space="preserve">a vytvorí sa hranica finančných možností </w:t>
      </w:r>
      <w:r w:rsidR="00110BEA" w:rsidRPr="00BA1C1C">
        <w:rPr>
          <w:szCs w:val="24"/>
          <w:lang w:eastAsia="sk-SK"/>
        </w:rPr>
        <w:t xml:space="preserve"> za jednotlivé oblasti</w:t>
      </w:r>
      <w:r w:rsidRPr="00BA1C1C">
        <w:rPr>
          <w:szCs w:val="24"/>
          <w:lang w:eastAsia="sk-SK"/>
        </w:rPr>
        <w:t xml:space="preserve"> </w:t>
      </w:r>
      <w:r w:rsidR="002030D9" w:rsidRPr="00BA1C1C">
        <w:rPr>
          <w:szCs w:val="24"/>
          <w:lang w:eastAsia="sk-SK"/>
        </w:rPr>
        <w:t xml:space="preserve"> a časti </w:t>
      </w:r>
      <w:r w:rsidRPr="00BA1C1C">
        <w:rPr>
          <w:szCs w:val="24"/>
          <w:lang w:eastAsia="sk-SK"/>
        </w:rPr>
        <w:t>(posúdi sa súčet finančných požiadaviek všetkých zoradených proje</w:t>
      </w:r>
      <w:r w:rsidR="00110BEA" w:rsidRPr="00BA1C1C">
        <w:rPr>
          <w:szCs w:val="24"/>
          <w:lang w:eastAsia="sk-SK"/>
        </w:rPr>
        <w:t>ktov s finančnou alokáciou</w:t>
      </w:r>
      <w:r w:rsidRPr="00BA1C1C">
        <w:rPr>
          <w:szCs w:val="24"/>
          <w:lang w:eastAsia="sk-SK"/>
        </w:rPr>
        <w:t>).</w:t>
      </w:r>
    </w:p>
    <w:p w:rsidR="00FF7211" w:rsidRDefault="00A20B8E" w:rsidP="003F62ED">
      <w:pPr>
        <w:rPr>
          <w:szCs w:val="24"/>
          <w:lang w:eastAsia="sk-SK"/>
        </w:rPr>
      </w:pPr>
      <w:r w:rsidRPr="00BA1C1C">
        <w:rPr>
          <w:szCs w:val="24"/>
          <w:lang w:eastAsia="sk-SK"/>
        </w:rPr>
        <w:t>Minimálna hranica</w:t>
      </w:r>
      <w:r w:rsidR="002C0A1A" w:rsidRPr="00BA1C1C">
        <w:rPr>
          <w:szCs w:val="24"/>
          <w:lang w:eastAsia="sk-SK"/>
        </w:rPr>
        <w:t xml:space="preserve"> požadovaných bodov </w:t>
      </w:r>
      <w:r w:rsidRPr="00BA1C1C">
        <w:rPr>
          <w:szCs w:val="24"/>
          <w:lang w:eastAsia="sk-SK"/>
        </w:rPr>
        <w:t>je 60.</w:t>
      </w:r>
      <w:r w:rsidR="00FF7211">
        <w:rPr>
          <w:szCs w:val="24"/>
          <w:lang w:eastAsia="sk-SK"/>
        </w:rPr>
        <w:br w:type="page"/>
      </w:r>
    </w:p>
    <w:p w:rsidR="00FC64F8" w:rsidRPr="00E96BAD" w:rsidRDefault="00FC64F8" w:rsidP="00E96BAD">
      <w:pPr>
        <w:shd w:val="clear" w:color="auto" w:fill="FFFF00"/>
        <w:ind w:left="1985" w:hanging="1985"/>
        <w:rPr>
          <w:szCs w:val="24"/>
          <w:u w:val="single"/>
        </w:rPr>
      </w:pPr>
      <w:r w:rsidRPr="00BA1C1C">
        <w:rPr>
          <w:b/>
          <w:szCs w:val="24"/>
        </w:rPr>
        <w:lastRenderedPageBreak/>
        <w:t>Podopatrenie</w:t>
      </w:r>
      <w:r w:rsidRPr="00BA1C1C">
        <w:rPr>
          <w:b/>
          <w:bCs/>
          <w:i/>
          <w:iCs/>
          <w:szCs w:val="24"/>
          <w:lang w:eastAsia="sk-SK"/>
        </w:rPr>
        <w:t>: 4.3  Podpora na investície do infraštruktúry súvisiacej s vývojom, modernizáciou alebo a prispôsobením poľnohospodárstva a lesného hospodárstva -</w:t>
      </w:r>
      <w:r w:rsidRPr="00BA1C1C">
        <w:rPr>
          <w:b/>
          <w:i/>
          <w:szCs w:val="24"/>
        </w:rPr>
        <w:t xml:space="preserve"> </w:t>
      </w:r>
      <w:r w:rsidRPr="00E96BAD">
        <w:rPr>
          <w:b/>
          <w:i/>
          <w:szCs w:val="24"/>
          <w:u w:val="single"/>
        </w:rPr>
        <w:t>Vypracovanie a vykonanie projektov pozemkových úprav</w:t>
      </w:r>
    </w:p>
    <w:p w:rsidR="00FC64F8" w:rsidRPr="00BA1C1C" w:rsidRDefault="00FC64F8" w:rsidP="003F62ED"/>
    <w:p w:rsidR="0081679F" w:rsidRPr="00BA1C1C" w:rsidRDefault="00FC64F8" w:rsidP="003F62ED">
      <w:pPr>
        <w:spacing w:before="0" w:after="240"/>
        <w:rPr>
          <w:bCs/>
          <w:szCs w:val="24"/>
          <w:lang w:bidi="x-none"/>
        </w:rPr>
      </w:pPr>
      <w:r w:rsidRPr="00BA1C1C">
        <w:rPr>
          <w:bCs/>
          <w:szCs w:val="24"/>
          <w:lang w:bidi="x-none"/>
        </w:rPr>
        <w:t>Princípy uplatnenia</w:t>
      </w:r>
      <w:r w:rsidR="0081679F" w:rsidRPr="00BA1C1C">
        <w:rPr>
          <w:bCs/>
          <w:szCs w:val="24"/>
          <w:lang w:bidi="x-none"/>
        </w:rPr>
        <w:t xml:space="preserve"> hodnotiacich kritérií</w:t>
      </w:r>
      <w:r w:rsidR="00B15E17" w:rsidRPr="00BA1C1C">
        <w:rPr>
          <w:bCs/>
          <w:szCs w:val="24"/>
          <w:lang w:bidi="x-none"/>
        </w:rPr>
        <w:t xml:space="preserve"> a výberu</w:t>
      </w:r>
      <w:r w:rsidRPr="00BA1C1C">
        <w:rPr>
          <w:bCs/>
          <w:szCs w:val="24"/>
          <w:lang w:bidi="x-none"/>
        </w:rPr>
        <w:t>:</w:t>
      </w:r>
      <w:r w:rsidR="0081679F" w:rsidRPr="00BA1C1C">
        <w:rPr>
          <w:bCs/>
          <w:szCs w:val="24"/>
          <w:lang w:bidi="x-none"/>
        </w:rPr>
        <w:t xml:space="preserve"> </w:t>
      </w:r>
    </w:p>
    <w:p w:rsidR="00B15E17" w:rsidRPr="00BA1C1C" w:rsidRDefault="0081679F" w:rsidP="003F62ED">
      <w:pPr>
        <w:tabs>
          <w:tab w:val="left" w:pos="720"/>
        </w:tabs>
        <w:spacing w:before="0" w:after="240"/>
        <w:rPr>
          <w:szCs w:val="24"/>
          <w:lang w:bidi="x-none"/>
        </w:rPr>
      </w:pPr>
      <w:r w:rsidRPr="00BA1C1C">
        <w:rPr>
          <w:szCs w:val="24"/>
          <w:lang w:bidi="x-none"/>
        </w:rPr>
        <w:t>Výber projektov uskutoční komisia zriadená MPRV SR, p</w:t>
      </w:r>
      <w:r w:rsidR="00565E71" w:rsidRPr="00BA1C1C">
        <w:rPr>
          <w:szCs w:val="24"/>
          <w:lang w:bidi="x-none"/>
        </w:rPr>
        <w:t xml:space="preserve">ričom pre výber budú uplatnené </w:t>
      </w:r>
      <w:r w:rsidRPr="00BA1C1C">
        <w:rPr>
          <w:szCs w:val="24"/>
          <w:lang w:bidi="x-none"/>
        </w:rPr>
        <w:t xml:space="preserve"> </w:t>
      </w:r>
      <w:r w:rsidR="00B15E17" w:rsidRPr="00BA1C1C">
        <w:rPr>
          <w:szCs w:val="24"/>
          <w:lang w:bidi="x-none"/>
        </w:rPr>
        <w:t xml:space="preserve">hodnotiace kritériá </w:t>
      </w:r>
      <w:r w:rsidR="00565E71" w:rsidRPr="00BA1C1C">
        <w:rPr>
          <w:szCs w:val="24"/>
          <w:lang w:bidi="x-none"/>
        </w:rPr>
        <w:t>v súlade s  materiálom “</w:t>
      </w:r>
      <w:r w:rsidR="00565E71" w:rsidRPr="00E96BAD">
        <w:rPr>
          <w:i/>
          <w:szCs w:val="24"/>
          <w:lang w:bidi="x-none"/>
        </w:rPr>
        <w:t>Návrh priorít pre PRV 2014-2020 pre pozemkové úpravy</w:t>
      </w:r>
      <w:r w:rsidR="00565E71" w:rsidRPr="00BA1C1C">
        <w:rPr>
          <w:szCs w:val="24"/>
          <w:lang w:bidi="x-none"/>
        </w:rPr>
        <w:t>”</w:t>
      </w:r>
      <w:r w:rsidR="00B15E17" w:rsidRPr="00BA1C1C">
        <w:rPr>
          <w:szCs w:val="24"/>
          <w:lang w:bidi="x-none"/>
        </w:rPr>
        <w:t>.  Na základe hodnotiacich kritérií MPRV SR vypracuje zoznam úspešných projektov. Len projekt</w:t>
      </w:r>
      <w:r w:rsidR="00EA1114">
        <w:rPr>
          <w:szCs w:val="24"/>
          <w:lang w:bidi="x-none"/>
        </w:rPr>
        <w:t>,</w:t>
      </w:r>
      <w:r w:rsidR="00B15E17" w:rsidRPr="00BA1C1C">
        <w:rPr>
          <w:szCs w:val="24"/>
          <w:lang w:bidi="x-none"/>
        </w:rPr>
        <w:t xml:space="preserve"> nachádzajúci sa v zozname úspešných projektov</w:t>
      </w:r>
      <w:r w:rsidR="00EA1114">
        <w:rPr>
          <w:szCs w:val="24"/>
          <w:lang w:bidi="x-none"/>
        </w:rPr>
        <w:t>,</w:t>
      </w:r>
      <w:r w:rsidR="00B15E17" w:rsidRPr="00BA1C1C">
        <w:rPr>
          <w:szCs w:val="24"/>
          <w:lang w:bidi="x-none"/>
        </w:rPr>
        <w:t xml:space="preserve"> s</w:t>
      </w:r>
      <w:r w:rsidR="00EA1114">
        <w:rPr>
          <w:szCs w:val="24"/>
          <w:lang w:bidi="x-none"/>
        </w:rPr>
        <w:t>i</w:t>
      </w:r>
      <w:r w:rsidR="00B15E17" w:rsidRPr="00BA1C1C">
        <w:rPr>
          <w:szCs w:val="24"/>
          <w:lang w:bidi="x-none"/>
        </w:rPr>
        <w:t xml:space="preserve">  bude môcť predložiť  žiadosť o NFP na PPA.</w:t>
      </w:r>
    </w:p>
    <w:p w:rsidR="009C798D" w:rsidRPr="00E96BAD" w:rsidRDefault="009C798D" w:rsidP="003F62ED">
      <w:pPr>
        <w:tabs>
          <w:tab w:val="left" w:pos="720"/>
        </w:tabs>
        <w:spacing w:before="0" w:after="240"/>
        <w:rPr>
          <w:b/>
          <w:szCs w:val="24"/>
          <w:lang w:bidi="x-none"/>
        </w:rPr>
      </w:pPr>
      <w:r w:rsidRPr="00E96BAD">
        <w:rPr>
          <w:b/>
          <w:szCs w:val="24"/>
          <w:lang w:bidi="x-none"/>
        </w:rPr>
        <w:t>Hodnotiace kritériá:</w:t>
      </w:r>
    </w:p>
    <w:p w:rsidR="00E96BAD" w:rsidRDefault="009C798D" w:rsidP="005E22E0">
      <w:pPr>
        <w:pStyle w:val="Odsekzoznamu"/>
        <w:numPr>
          <w:ilvl w:val="0"/>
          <w:numId w:val="162"/>
        </w:numPr>
        <w:tabs>
          <w:tab w:val="left" w:pos="720"/>
        </w:tabs>
        <w:spacing w:before="0" w:after="240"/>
        <w:rPr>
          <w:szCs w:val="24"/>
          <w:lang w:bidi="x-none"/>
        </w:rPr>
      </w:pPr>
      <w:r w:rsidRPr="00BA1C1C">
        <w:rPr>
          <w:szCs w:val="24"/>
          <w:lang w:bidi="x-none"/>
        </w:rPr>
        <w:t xml:space="preserve">prvá úroveň </w:t>
      </w:r>
      <w:r w:rsidR="006C2F9D" w:rsidRPr="00BA1C1C">
        <w:rPr>
          <w:szCs w:val="24"/>
          <w:lang w:bidi="x-none"/>
        </w:rPr>
        <w:t>hodnotenia</w:t>
      </w:r>
      <w:r w:rsidR="008B2683" w:rsidRPr="00BA1C1C">
        <w:rPr>
          <w:szCs w:val="24"/>
          <w:lang w:bidi="x-none"/>
        </w:rPr>
        <w:t xml:space="preserve"> </w:t>
      </w:r>
    </w:p>
    <w:p w:rsidR="009C798D" w:rsidRPr="00BA1C1C" w:rsidRDefault="008B2683" w:rsidP="00E96BAD">
      <w:pPr>
        <w:pStyle w:val="Odsekzoznamu"/>
        <w:tabs>
          <w:tab w:val="left" w:pos="720"/>
        </w:tabs>
        <w:spacing w:before="0" w:after="240"/>
        <w:rPr>
          <w:szCs w:val="24"/>
          <w:lang w:bidi="x-none"/>
        </w:rPr>
      </w:pPr>
      <w:r w:rsidRPr="00BA1C1C">
        <w:rPr>
          <w:szCs w:val="24"/>
          <w:lang w:bidi="x-none"/>
        </w:rPr>
        <w:t>(uprednostnenie pokračujúcich projektov z PRV 2007-2013)</w:t>
      </w:r>
      <w:r w:rsidR="009C798D" w:rsidRPr="00BA1C1C">
        <w:rPr>
          <w:szCs w:val="24"/>
          <w:lang w:bidi="x-none"/>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5580"/>
        <w:gridCol w:w="850"/>
        <w:gridCol w:w="1362"/>
      </w:tblGrid>
      <w:tr w:rsidR="009C798D" w:rsidRPr="00BA1C1C" w:rsidTr="00FD17BB">
        <w:trPr>
          <w:cantSplit/>
          <w:trHeight w:val="479"/>
        </w:trPr>
        <w:tc>
          <w:tcPr>
            <w:tcW w:w="350" w:type="pct"/>
            <w:shd w:val="clear" w:color="auto" w:fill="92D050"/>
            <w:vAlign w:val="center"/>
          </w:tcPr>
          <w:p w:rsidR="009C798D" w:rsidRPr="00BA1C1C" w:rsidRDefault="009C798D" w:rsidP="003F62ED">
            <w:pPr>
              <w:jc w:val="center"/>
              <w:rPr>
                <w:b/>
                <w:sz w:val="18"/>
                <w:szCs w:val="18"/>
              </w:rPr>
            </w:pPr>
            <w:r w:rsidRPr="00BA1C1C">
              <w:rPr>
                <w:b/>
                <w:sz w:val="18"/>
                <w:szCs w:val="18"/>
              </w:rPr>
              <w:t>P. č.</w:t>
            </w:r>
          </w:p>
        </w:tc>
        <w:tc>
          <w:tcPr>
            <w:tcW w:w="3330" w:type="pct"/>
            <w:shd w:val="clear" w:color="auto" w:fill="92D050"/>
            <w:vAlign w:val="center"/>
          </w:tcPr>
          <w:p w:rsidR="009C798D" w:rsidRPr="00BA1C1C" w:rsidRDefault="009C798D" w:rsidP="003F62ED">
            <w:pPr>
              <w:jc w:val="center"/>
              <w:rPr>
                <w:b/>
                <w:sz w:val="18"/>
                <w:szCs w:val="18"/>
              </w:rPr>
            </w:pPr>
            <w:r w:rsidRPr="00BA1C1C">
              <w:rPr>
                <w:b/>
                <w:sz w:val="18"/>
                <w:szCs w:val="18"/>
              </w:rPr>
              <w:t>Kritérium</w:t>
            </w:r>
          </w:p>
        </w:tc>
        <w:tc>
          <w:tcPr>
            <w:tcW w:w="507" w:type="pct"/>
            <w:shd w:val="clear" w:color="auto" w:fill="92D050"/>
            <w:vAlign w:val="center"/>
          </w:tcPr>
          <w:p w:rsidR="009C798D" w:rsidRPr="00BA1C1C" w:rsidRDefault="009C798D" w:rsidP="00E96BAD">
            <w:pPr>
              <w:jc w:val="center"/>
              <w:rPr>
                <w:b/>
                <w:sz w:val="18"/>
                <w:szCs w:val="18"/>
              </w:rPr>
            </w:pPr>
            <w:r w:rsidRPr="00BA1C1C">
              <w:rPr>
                <w:b/>
                <w:sz w:val="18"/>
                <w:szCs w:val="18"/>
              </w:rPr>
              <w:t>Body</w:t>
            </w:r>
          </w:p>
        </w:tc>
        <w:tc>
          <w:tcPr>
            <w:tcW w:w="813" w:type="pct"/>
            <w:shd w:val="clear" w:color="auto" w:fill="92D050"/>
            <w:vAlign w:val="center"/>
          </w:tcPr>
          <w:p w:rsidR="009C798D" w:rsidRPr="00E96BAD" w:rsidRDefault="009C798D" w:rsidP="003F62ED">
            <w:pPr>
              <w:jc w:val="center"/>
              <w:rPr>
                <w:b/>
                <w:sz w:val="16"/>
                <w:szCs w:val="16"/>
              </w:rPr>
            </w:pPr>
            <w:r w:rsidRPr="00E96BAD">
              <w:rPr>
                <w:b/>
                <w:sz w:val="16"/>
                <w:szCs w:val="16"/>
              </w:rPr>
              <w:t>Poznámka</w:t>
            </w:r>
          </w:p>
        </w:tc>
      </w:tr>
      <w:tr w:rsidR="009C798D" w:rsidRPr="00BA1C1C" w:rsidTr="00FD17BB">
        <w:trPr>
          <w:trHeight w:val="427"/>
        </w:trPr>
        <w:tc>
          <w:tcPr>
            <w:tcW w:w="350" w:type="pct"/>
            <w:vAlign w:val="center"/>
          </w:tcPr>
          <w:p w:rsidR="009C798D" w:rsidRPr="00BA1C1C" w:rsidRDefault="009C798D" w:rsidP="003F62ED">
            <w:pPr>
              <w:jc w:val="center"/>
              <w:rPr>
                <w:b/>
                <w:sz w:val="20"/>
              </w:rPr>
            </w:pPr>
            <w:r w:rsidRPr="00BA1C1C">
              <w:rPr>
                <w:b/>
                <w:sz w:val="20"/>
              </w:rPr>
              <w:t>1.</w:t>
            </w:r>
          </w:p>
        </w:tc>
        <w:tc>
          <w:tcPr>
            <w:tcW w:w="3330" w:type="pct"/>
            <w:vAlign w:val="center"/>
          </w:tcPr>
          <w:p w:rsidR="009C798D" w:rsidRPr="00BA1C1C" w:rsidRDefault="009C798D" w:rsidP="00E96BAD">
            <w:pPr>
              <w:jc w:val="left"/>
              <w:rPr>
                <w:sz w:val="18"/>
                <w:szCs w:val="18"/>
              </w:rPr>
            </w:pPr>
            <w:r w:rsidRPr="00BA1C1C">
              <w:rPr>
                <w:sz w:val="18"/>
                <w:szCs w:val="18"/>
              </w:rPr>
              <w:t>Projekt je dokončením PPÚ rozpracovaných v predchádzajúcom programovom období.</w:t>
            </w:r>
          </w:p>
        </w:tc>
        <w:tc>
          <w:tcPr>
            <w:tcW w:w="507" w:type="pct"/>
            <w:vAlign w:val="center"/>
          </w:tcPr>
          <w:p w:rsidR="009C798D" w:rsidRPr="00BA1C1C" w:rsidRDefault="00E96BAD" w:rsidP="00E96BAD">
            <w:pPr>
              <w:spacing w:after="0"/>
              <w:jc w:val="center"/>
              <w:rPr>
                <w:sz w:val="18"/>
                <w:szCs w:val="18"/>
              </w:rPr>
            </w:pPr>
            <w:r>
              <w:rPr>
                <w:sz w:val="18"/>
                <w:szCs w:val="18"/>
              </w:rPr>
              <w:t>50</w:t>
            </w:r>
          </w:p>
        </w:tc>
        <w:tc>
          <w:tcPr>
            <w:tcW w:w="813" w:type="pct"/>
            <w:shd w:val="clear" w:color="auto" w:fill="92D050"/>
            <w:vAlign w:val="center"/>
          </w:tcPr>
          <w:p w:rsidR="009C798D" w:rsidRPr="00E96BAD" w:rsidRDefault="009C798D" w:rsidP="003F62ED">
            <w:pPr>
              <w:rPr>
                <w:sz w:val="16"/>
                <w:szCs w:val="16"/>
              </w:rPr>
            </w:pPr>
          </w:p>
        </w:tc>
      </w:tr>
      <w:tr w:rsidR="009C798D" w:rsidRPr="00BA1C1C" w:rsidTr="00FD17BB">
        <w:trPr>
          <w:trHeight w:val="640"/>
        </w:trPr>
        <w:tc>
          <w:tcPr>
            <w:tcW w:w="350" w:type="pct"/>
            <w:vAlign w:val="center"/>
          </w:tcPr>
          <w:p w:rsidR="009C798D" w:rsidRPr="00BA1C1C" w:rsidRDefault="009C798D" w:rsidP="003F62ED">
            <w:pPr>
              <w:jc w:val="center"/>
              <w:rPr>
                <w:b/>
                <w:sz w:val="20"/>
              </w:rPr>
            </w:pPr>
            <w:r w:rsidRPr="00BA1C1C">
              <w:rPr>
                <w:b/>
                <w:sz w:val="20"/>
              </w:rPr>
              <w:t>2.</w:t>
            </w:r>
          </w:p>
        </w:tc>
        <w:tc>
          <w:tcPr>
            <w:tcW w:w="3330" w:type="pct"/>
            <w:tcBorders>
              <w:bottom w:val="nil"/>
            </w:tcBorders>
            <w:vAlign w:val="center"/>
          </w:tcPr>
          <w:p w:rsidR="009C798D" w:rsidRPr="00BA1C1C" w:rsidRDefault="009C798D" w:rsidP="00E96BAD">
            <w:pPr>
              <w:jc w:val="left"/>
              <w:rPr>
                <w:color w:val="000000" w:themeColor="text1"/>
                <w:sz w:val="18"/>
                <w:szCs w:val="18"/>
              </w:rPr>
            </w:pPr>
            <w:r w:rsidRPr="00BA1C1C">
              <w:rPr>
                <w:color w:val="000000" w:themeColor="text1"/>
                <w:sz w:val="18"/>
                <w:szCs w:val="18"/>
              </w:rPr>
              <w:t>V PPÚ  podľa bodu 1 má ukončené etapy v nasledovnom poradí:</w:t>
            </w:r>
          </w:p>
          <w:p w:rsidR="009C798D" w:rsidRPr="00BA1C1C" w:rsidRDefault="009C798D" w:rsidP="005E22E0">
            <w:pPr>
              <w:pStyle w:val="Odsekzoznamu"/>
              <w:numPr>
                <w:ilvl w:val="0"/>
                <w:numId w:val="161"/>
              </w:numPr>
              <w:spacing w:before="0" w:after="0"/>
              <w:ind w:left="406" w:hanging="284"/>
              <w:jc w:val="left"/>
              <w:rPr>
                <w:color w:val="000000" w:themeColor="text1"/>
                <w:sz w:val="18"/>
                <w:szCs w:val="18"/>
              </w:rPr>
            </w:pPr>
            <w:r w:rsidRPr="00BA1C1C">
              <w:rPr>
                <w:color w:val="000000" w:themeColor="text1"/>
                <w:sz w:val="18"/>
                <w:szCs w:val="18"/>
              </w:rPr>
              <w:t xml:space="preserve">PPÚ, ktoré  majú schválený rozdeľovací plán vo forme umiestňovacieho a vytyčovacieho plánu,  </w:t>
            </w:r>
          </w:p>
          <w:p w:rsidR="009C798D" w:rsidRPr="00BA1C1C" w:rsidRDefault="009C798D" w:rsidP="005E22E0">
            <w:pPr>
              <w:pStyle w:val="Odsekzoznamu"/>
              <w:numPr>
                <w:ilvl w:val="0"/>
                <w:numId w:val="161"/>
              </w:numPr>
              <w:spacing w:before="0" w:after="0"/>
              <w:ind w:left="406" w:hanging="284"/>
              <w:jc w:val="left"/>
              <w:rPr>
                <w:color w:val="000000" w:themeColor="text1"/>
                <w:sz w:val="18"/>
                <w:szCs w:val="18"/>
              </w:rPr>
            </w:pPr>
            <w:r w:rsidRPr="00BA1C1C">
              <w:rPr>
                <w:color w:val="000000" w:themeColor="text1"/>
                <w:sz w:val="18"/>
                <w:szCs w:val="18"/>
              </w:rPr>
              <w:t xml:space="preserve">PPÚ, ktoré majú schválené úvodné podklady,  </w:t>
            </w:r>
          </w:p>
          <w:p w:rsidR="009C798D" w:rsidRPr="00E96BAD" w:rsidRDefault="009C798D" w:rsidP="005E22E0">
            <w:pPr>
              <w:pStyle w:val="Odsekzoznamu"/>
              <w:numPr>
                <w:ilvl w:val="0"/>
                <w:numId w:val="161"/>
              </w:numPr>
              <w:spacing w:before="0" w:after="0"/>
              <w:ind w:left="406" w:hanging="284"/>
              <w:jc w:val="left"/>
              <w:rPr>
                <w:color w:val="000000" w:themeColor="text1"/>
                <w:sz w:val="18"/>
                <w:szCs w:val="18"/>
              </w:rPr>
            </w:pPr>
            <w:r w:rsidRPr="00BA1C1C">
              <w:rPr>
                <w:color w:val="000000" w:themeColor="text1"/>
                <w:sz w:val="18"/>
                <w:szCs w:val="18"/>
              </w:rPr>
              <w:t>PPÚ, v ktorých nie sú schválené úvodné podklady.</w:t>
            </w:r>
          </w:p>
        </w:tc>
        <w:tc>
          <w:tcPr>
            <w:tcW w:w="507" w:type="pct"/>
            <w:tcBorders>
              <w:bottom w:val="nil"/>
            </w:tcBorders>
            <w:vAlign w:val="center"/>
          </w:tcPr>
          <w:p w:rsidR="009C798D" w:rsidRPr="00BA1C1C" w:rsidRDefault="009C798D" w:rsidP="00E96BAD">
            <w:pPr>
              <w:spacing w:after="0"/>
              <w:jc w:val="center"/>
              <w:rPr>
                <w:sz w:val="18"/>
                <w:szCs w:val="18"/>
              </w:rPr>
            </w:pPr>
          </w:p>
          <w:p w:rsidR="00CD1DD9" w:rsidRDefault="00CD1DD9" w:rsidP="00E96BAD">
            <w:pPr>
              <w:spacing w:after="0"/>
              <w:jc w:val="center"/>
              <w:rPr>
                <w:sz w:val="18"/>
                <w:szCs w:val="18"/>
              </w:rPr>
            </w:pPr>
          </w:p>
          <w:p w:rsidR="009C798D" w:rsidRPr="00BA1C1C" w:rsidRDefault="009C798D" w:rsidP="00E96BAD">
            <w:pPr>
              <w:spacing w:after="0"/>
              <w:jc w:val="center"/>
              <w:rPr>
                <w:sz w:val="18"/>
                <w:szCs w:val="18"/>
              </w:rPr>
            </w:pPr>
            <w:r w:rsidRPr="00BA1C1C">
              <w:rPr>
                <w:sz w:val="18"/>
                <w:szCs w:val="18"/>
              </w:rPr>
              <w:t>50</w:t>
            </w:r>
          </w:p>
          <w:p w:rsidR="009C798D" w:rsidRPr="00BA1C1C" w:rsidRDefault="009C798D" w:rsidP="00FD17BB">
            <w:pPr>
              <w:spacing w:after="0"/>
              <w:jc w:val="center"/>
              <w:rPr>
                <w:sz w:val="18"/>
                <w:szCs w:val="18"/>
              </w:rPr>
            </w:pPr>
            <w:r w:rsidRPr="00BA1C1C">
              <w:rPr>
                <w:sz w:val="18"/>
                <w:szCs w:val="18"/>
              </w:rPr>
              <w:t>40</w:t>
            </w:r>
          </w:p>
          <w:p w:rsidR="009C798D" w:rsidRPr="00BA1C1C" w:rsidRDefault="00E96BAD" w:rsidP="00FD17BB">
            <w:pPr>
              <w:spacing w:before="0"/>
              <w:jc w:val="center"/>
              <w:rPr>
                <w:sz w:val="18"/>
                <w:szCs w:val="18"/>
              </w:rPr>
            </w:pPr>
            <w:r>
              <w:rPr>
                <w:sz w:val="18"/>
                <w:szCs w:val="18"/>
              </w:rPr>
              <w:t>30</w:t>
            </w:r>
          </w:p>
        </w:tc>
        <w:tc>
          <w:tcPr>
            <w:tcW w:w="813" w:type="pct"/>
            <w:shd w:val="clear" w:color="auto" w:fill="92D050"/>
            <w:vAlign w:val="center"/>
          </w:tcPr>
          <w:p w:rsidR="009C798D" w:rsidRPr="00E96BAD" w:rsidRDefault="007603F6" w:rsidP="00E96BAD">
            <w:pPr>
              <w:spacing w:after="0"/>
              <w:jc w:val="left"/>
              <w:rPr>
                <w:sz w:val="16"/>
                <w:szCs w:val="16"/>
              </w:rPr>
            </w:pPr>
            <w:r w:rsidRPr="00E96BAD">
              <w:rPr>
                <w:sz w:val="16"/>
                <w:szCs w:val="16"/>
              </w:rPr>
              <w:t>Maximálny počet bodov je 50</w:t>
            </w:r>
            <w:r w:rsidR="009C798D" w:rsidRPr="00E96BAD">
              <w:rPr>
                <w:sz w:val="16"/>
                <w:szCs w:val="16"/>
              </w:rPr>
              <w:t>.</w:t>
            </w:r>
          </w:p>
        </w:tc>
      </w:tr>
      <w:tr w:rsidR="009C798D" w:rsidRPr="00BA1C1C" w:rsidTr="00FD17BB">
        <w:trPr>
          <w:trHeight w:val="440"/>
        </w:trPr>
        <w:tc>
          <w:tcPr>
            <w:tcW w:w="3680" w:type="pct"/>
            <w:gridSpan w:val="2"/>
            <w:tcBorders>
              <w:top w:val="double" w:sz="4" w:space="0" w:color="auto"/>
            </w:tcBorders>
            <w:shd w:val="clear" w:color="auto" w:fill="92D050"/>
            <w:vAlign w:val="center"/>
          </w:tcPr>
          <w:p w:rsidR="009C798D" w:rsidRPr="00BA1C1C" w:rsidRDefault="009C798D" w:rsidP="003F62ED">
            <w:pPr>
              <w:jc w:val="center"/>
              <w:rPr>
                <w:sz w:val="18"/>
                <w:szCs w:val="18"/>
              </w:rPr>
            </w:pPr>
            <w:r w:rsidRPr="00BA1C1C">
              <w:rPr>
                <w:b/>
                <w:sz w:val="18"/>
                <w:szCs w:val="18"/>
              </w:rPr>
              <w:t>Spolu maximálne</w:t>
            </w:r>
          </w:p>
        </w:tc>
        <w:tc>
          <w:tcPr>
            <w:tcW w:w="507" w:type="pct"/>
            <w:tcBorders>
              <w:top w:val="double" w:sz="4" w:space="0" w:color="auto"/>
            </w:tcBorders>
            <w:shd w:val="clear" w:color="auto" w:fill="92D050"/>
            <w:vAlign w:val="center"/>
          </w:tcPr>
          <w:p w:rsidR="009C798D" w:rsidRPr="00BA1C1C" w:rsidRDefault="009C798D" w:rsidP="00E96BAD">
            <w:pPr>
              <w:jc w:val="center"/>
              <w:rPr>
                <w:b/>
                <w:sz w:val="18"/>
                <w:szCs w:val="18"/>
              </w:rPr>
            </w:pPr>
            <w:r w:rsidRPr="00BA1C1C">
              <w:rPr>
                <w:b/>
                <w:sz w:val="18"/>
                <w:szCs w:val="18"/>
              </w:rPr>
              <w:t>100</w:t>
            </w:r>
          </w:p>
        </w:tc>
        <w:tc>
          <w:tcPr>
            <w:tcW w:w="813" w:type="pct"/>
            <w:tcBorders>
              <w:top w:val="double" w:sz="4" w:space="0" w:color="auto"/>
            </w:tcBorders>
            <w:shd w:val="clear" w:color="auto" w:fill="92D050"/>
            <w:vAlign w:val="center"/>
          </w:tcPr>
          <w:p w:rsidR="009C798D" w:rsidRPr="00E96BAD" w:rsidRDefault="009C798D" w:rsidP="003F62ED">
            <w:pPr>
              <w:jc w:val="center"/>
              <w:rPr>
                <w:b/>
                <w:sz w:val="16"/>
                <w:szCs w:val="16"/>
              </w:rPr>
            </w:pPr>
          </w:p>
        </w:tc>
      </w:tr>
    </w:tbl>
    <w:p w:rsidR="009C798D" w:rsidRPr="00BA1C1C" w:rsidRDefault="009C798D" w:rsidP="003F62ED">
      <w:pPr>
        <w:pStyle w:val="Odsekzoznamu"/>
        <w:tabs>
          <w:tab w:val="left" w:pos="720"/>
        </w:tabs>
        <w:spacing w:before="0" w:after="240"/>
        <w:rPr>
          <w:szCs w:val="24"/>
          <w:lang w:bidi="x-none"/>
        </w:rPr>
      </w:pPr>
    </w:p>
    <w:p w:rsidR="00726849" w:rsidRDefault="00726849" w:rsidP="003F62ED">
      <w:pPr>
        <w:pStyle w:val="Odsekzoznamu"/>
        <w:tabs>
          <w:tab w:val="left" w:pos="720"/>
        </w:tabs>
        <w:spacing w:before="0" w:after="240"/>
        <w:rPr>
          <w:szCs w:val="24"/>
          <w:lang w:bidi="x-none"/>
        </w:rPr>
      </w:pPr>
    </w:p>
    <w:p w:rsidR="00BC680C" w:rsidRPr="00BA1C1C" w:rsidRDefault="00BC680C" w:rsidP="003F62ED">
      <w:pPr>
        <w:pStyle w:val="Odsekzoznamu"/>
        <w:tabs>
          <w:tab w:val="left" w:pos="720"/>
        </w:tabs>
        <w:spacing w:before="0" w:after="240"/>
        <w:rPr>
          <w:szCs w:val="24"/>
          <w:lang w:bidi="x-none"/>
        </w:rPr>
      </w:pPr>
    </w:p>
    <w:p w:rsidR="00E96BAD" w:rsidRDefault="009C798D" w:rsidP="005E22E0">
      <w:pPr>
        <w:pStyle w:val="Odsekzoznamu"/>
        <w:numPr>
          <w:ilvl w:val="0"/>
          <w:numId w:val="162"/>
        </w:numPr>
        <w:tabs>
          <w:tab w:val="left" w:pos="720"/>
        </w:tabs>
        <w:spacing w:before="0" w:after="240"/>
        <w:rPr>
          <w:szCs w:val="24"/>
          <w:lang w:bidi="x-none"/>
        </w:rPr>
      </w:pPr>
      <w:r w:rsidRPr="00BA1C1C">
        <w:rPr>
          <w:szCs w:val="24"/>
          <w:lang w:bidi="x-none"/>
        </w:rPr>
        <w:t xml:space="preserve">druhá  úroveň </w:t>
      </w:r>
      <w:r w:rsidR="007603F6" w:rsidRPr="00BA1C1C">
        <w:rPr>
          <w:szCs w:val="24"/>
          <w:lang w:bidi="x-none"/>
        </w:rPr>
        <w:t>hodnotenia</w:t>
      </w:r>
      <w:r w:rsidRPr="00BA1C1C">
        <w:rPr>
          <w:szCs w:val="24"/>
          <w:lang w:bidi="x-none"/>
        </w:rPr>
        <w:t xml:space="preserve"> </w:t>
      </w:r>
      <w:r w:rsidR="008B2683" w:rsidRPr="00BA1C1C">
        <w:rPr>
          <w:szCs w:val="24"/>
          <w:lang w:bidi="x-none"/>
        </w:rPr>
        <w:t xml:space="preserve">pre nové projekty </w:t>
      </w:r>
    </w:p>
    <w:p w:rsidR="00B15E17" w:rsidRPr="00BA1C1C" w:rsidRDefault="007603F6" w:rsidP="00E96BAD">
      <w:pPr>
        <w:pStyle w:val="Odsekzoznamu"/>
        <w:tabs>
          <w:tab w:val="left" w:pos="720"/>
        </w:tabs>
        <w:spacing w:before="0" w:after="240"/>
        <w:rPr>
          <w:szCs w:val="24"/>
          <w:lang w:bidi="x-none"/>
        </w:rPr>
      </w:pPr>
      <w:r w:rsidRPr="00BA1C1C">
        <w:rPr>
          <w:szCs w:val="24"/>
          <w:lang w:bidi="x-none"/>
        </w:rPr>
        <w:t>(pokiaľ ide o projekt s 0 bodmi</w:t>
      </w:r>
      <w:r w:rsidR="009C798D" w:rsidRPr="00BA1C1C">
        <w:rPr>
          <w:szCs w:val="24"/>
          <w:lang w:bidi="x-none"/>
        </w:rPr>
        <w:t xml:space="preserve"> z prvej úrovne):</w:t>
      </w:r>
    </w:p>
    <w:tbl>
      <w:tblPr>
        <w:tblStyle w:val="Mriekatabuky"/>
        <w:tblW w:w="8568" w:type="dxa"/>
        <w:tblInd w:w="-34" w:type="dxa"/>
        <w:tblLook w:val="04A0" w:firstRow="1" w:lastRow="0" w:firstColumn="1" w:lastColumn="0" w:noHBand="0" w:noVBand="1"/>
      </w:tblPr>
      <w:tblGrid>
        <w:gridCol w:w="4569"/>
        <w:gridCol w:w="3260"/>
        <w:gridCol w:w="739"/>
      </w:tblGrid>
      <w:tr w:rsidR="00B15E17" w:rsidRPr="00BA1C1C" w:rsidTr="00E96BAD">
        <w:tc>
          <w:tcPr>
            <w:tcW w:w="4569" w:type="dxa"/>
            <w:vAlign w:val="center"/>
          </w:tcPr>
          <w:p w:rsidR="00B15E17" w:rsidRPr="00BA1C1C" w:rsidRDefault="00B15E17" w:rsidP="00E96BAD">
            <w:pPr>
              <w:spacing w:before="0" w:after="0"/>
              <w:contextualSpacing/>
              <w:jc w:val="center"/>
              <w:rPr>
                <w:b/>
                <w:color w:val="000000" w:themeColor="text1"/>
              </w:rPr>
            </w:pPr>
            <w:r w:rsidRPr="00BA1C1C">
              <w:rPr>
                <w:b/>
                <w:color w:val="000000" w:themeColor="text1"/>
              </w:rPr>
              <w:t>Kritérium</w:t>
            </w:r>
          </w:p>
        </w:tc>
        <w:tc>
          <w:tcPr>
            <w:tcW w:w="3260" w:type="dxa"/>
            <w:vAlign w:val="center"/>
          </w:tcPr>
          <w:p w:rsidR="00B15E17" w:rsidRPr="00BA1C1C" w:rsidRDefault="00B15E17" w:rsidP="00E96BAD">
            <w:pPr>
              <w:spacing w:before="0" w:after="0"/>
              <w:contextualSpacing/>
              <w:jc w:val="center"/>
              <w:rPr>
                <w:b/>
                <w:color w:val="000000" w:themeColor="text1"/>
              </w:rPr>
            </w:pPr>
            <w:r w:rsidRPr="00BA1C1C">
              <w:rPr>
                <w:b/>
                <w:color w:val="000000" w:themeColor="text1"/>
              </w:rPr>
              <w:t>Hodnota</w:t>
            </w:r>
          </w:p>
        </w:tc>
        <w:tc>
          <w:tcPr>
            <w:tcW w:w="739" w:type="dxa"/>
            <w:vAlign w:val="center"/>
          </w:tcPr>
          <w:p w:rsidR="00B15E17" w:rsidRPr="00BA1C1C" w:rsidRDefault="00B15E17" w:rsidP="00E96BAD">
            <w:pPr>
              <w:spacing w:before="0" w:after="0"/>
              <w:contextualSpacing/>
              <w:jc w:val="center"/>
              <w:rPr>
                <w:b/>
                <w:color w:val="000000" w:themeColor="text1"/>
              </w:rPr>
            </w:pPr>
            <w:r w:rsidRPr="00BA1C1C">
              <w:rPr>
                <w:b/>
                <w:color w:val="000000" w:themeColor="text1"/>
              </w:rPr>
              <w:t>Počet bodov</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a) Priemerný počet parciel na 1 vlastníka</w:t>
            </w:r>
          </w:p>
        </w:tc>
        <w:tc>
          <w:tcPr>
            <w:tcW w:w="3260" w:type="dxa"/>
          </w:tcPr>
          <w:p w:rsidR="00B15E17" w:rsidRPr="00BA1C1C" w:rsidRDefault="00B15E17" w:rsidP="003F62ED">
            <w:pPr>
              <w:contextualSpacing/>
              <w:rPr>
                <w:color w:val="000000" w:themeColor="text1"/>
              </w:rPr>
            </w:pPr>
            <w:r w:rsidRPr="00BA1C1C">
              <w:rPr>
                <w:color w:val="000000" w:themeColor="text1"/>
              </w:rPr>
              <w:t>veľmi vysoký (nad 1,25)</w:t>
            </w:r>
          </w:p>
          <w:p w:rsidR="00B15E17" w:rsidRPr="00BA1C1C" w:rsidRDefault="00B15E17" w:rsidP="003F62ED">
            <w:pPr>
              <w:contextualSpacing/>
              <w:rPr>
                <w:color w:val="000000" w:themeColor="text1"/>
              </w:rPr>
            </w:pPr>
            <w:r w:rsidRPr="00BA1C1C">
              <w:rPr>
                <w:color w:val="000000" w:themeColor="text1"/>
              </w:rPr>
              <w:t>vysoký (1,06-1,25)</w:t>
            </w:r>
          </w:p>
          <w:p w:rsidR="00B15E17" w:rsidRPr="00BA1C1C" w:rsidRDefault="00B15E17" w:rsidP="003F62ED">
            <w:pPr>
              <w:contextualSpacing/>
              <w:rPr>
                <w:color w:val="000000" w:themeColor="text1"/>
              </w:rPr>
            </w:pPr>
            <w:r w:rsidRPr="00BA1C1C">
              <w:rPr>
                <w:color w:val="000000" w:themeColor="text1"/>
              </w:rPr>
              <w:t>stredný (0,96-1,05)</w:t>
            </w:r>
          </w:p>
          <w:p w:rsidR="00B15E17" w:rsidRPr="00BA1C1C" w:rsidRDefault="00B15E17" w:rsidP="003F62ED">
            <w:pPr>
              <w:contextualSpacing/>
              <w:rPr>
                <w:color w:val="000000" w:themeColor="text1"/>
              </w:rPr>
            </w:pPr>
            <w:r w:rsidRPr="00BA1C1C">
              <w:rPr>
                <w:color w:val="000000" w:themeColor="text1"/>
              </w:rPr>
              <w:t>nízky (0,75-0,95)</w:t>
            </w:r>
          </w:p>
          <w:p w:rsidR="00B15E17" w:rsidRPr="00BA1C1C" w:rsidRDefault="00B15E17" w:rsidP="003F62ED">
            <w:pPr>
              <w:contextualSpacing/>
              <w:rPr>
                <w:color w:val="000000" w:themeColor="text1"/>
              </w:rPr>
            </w:pPr>
            <w:r w:rsidRPr="00BA1C1C">
              <w:rPr>
                <w:color w:val="000000" w:themeColor="text1"/>
              </w:rPr>
              <w:t>veľmi nízky (pod 0,75)</w:t>
            </w:r>
          </w:p>
        </w:tc>
        <w:tc>
          <w:tcPr>
            <w:tcW w:w="739" w:type="dxa"/>
          </w:tcPr>
          <w:p w:rsidR="00B15E17" w:rsidRPr="00BA1C1C" w:rsidRDefault="00B15E17" w:rsidP="003F62ED">
            <w:pPr>
              <w:contextualSpacing/>
              <w:jc w:val="center"/>
              <w:rPr>
                <w:color w:val="000000" w:themeColor="text1"/>
              </w:rPr>
            </w:pPr>
            <w:r w:rsidRPr="00BA1C1C">
              <w:rPr>
                <w:color w:val="000000" w:themeColor="text1"/>
              </w:rPr>
              <w:t>30</w:t>
            </w:r>
          </w:p>
          <w:p w:rsidR="00B15E17" w:rsidRPr="00BA1C1C" w:rsidRDefault="00B15E17" w:rsidP="003F62ED">
            <w:pPr>
              <w:contextualSpacing/>
              <w:jc w:val="center"/>
              <w:rPr>
                <w:color w:val="000000" w:themeColor="text1"/>
              </w:rPr>
            </w:pPr>
            <w:r w:rsidRPr="00BA1C1C">
              <w:rPr>
                <w:color w:val="000000" w:themeColor="text1"/>
              </w:rPr>
              <w:t>25</w:t>
            </w:r>
          </w:p>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5</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b) Priemerný počet vlastníkov na 1 parcelu</w:t>
            </w:r>
          </w:p>
        </w:tc>
        <w:tc>
          <w:tcPr>
            <w:tcW w:w="3260" w:type="dxa"/>
          </w:tcPr>
          <w:p w:rsidR="00B15E17" w:rsidRPr="00BA1C1C" w:rsidRDefault="00B15E17" w:rsidP="003F62ED">
            <w:pPr>
              <w:contextualSpacing/>
              <w:rPr>
                <w:color w:val="000000" w:themeColor="text1"/>
              </w:rPr>
            </w:pPr>
            <w:r w:rsidRPr="00BA1C1C">
              <w:rPr>
                <w:color w:val="000000" w:themeColor="text1"/>
              </w:rPr>
              <w:t>veľmi vysoký (nad 1,25)</w:t>
            </w:r>
          </w:p>
          <w:p w:rsidR="00B15E17" w:rsidRPr="00BA1C1C" w:rsidRDefault="00B15E17" w:rsidP="003F62ED">
            <w:pPr>
              <w:contextualSpacing/>
              <w:rPr>
                <w:color w:val="000000" w:themeColor="text1"/>
              </w:rPr>
            </w:pPr>
            <w:r w:rsidRPr="00BA1C1C">
              <w:rPr>
                <w:color w:val="000000" w:themeColor="text1"/>
              </w:rPr>
              <w:t>vysoký (1,06-1,25)</w:t>
            </w:r>
          </w:p>
          <w:p w:rsidR="00B15E17" w:rsidRPr="00BA1C1C" w:rsidRDefault="00B15E17" w:rsidP="003F62ED">
            <w:pPr>
              <w:contextualSpacing/>
              <w:rPr>
                <w:color w:val="000000" w:themeColor="text1"/>
              </w:rPr>
            </w:pPr>
            <w:r w:rsidRPr="00BA1C1C">
              <w:rPr>
                <w:color w:val="000000" w:themeColor="text1"/>
              </w:rPr>
              <w:t>stredný (0,96-1,05)</w:t>
            </w:r>
          </w:p>
          <w:p w:rsidR="00B15E17" w:rsidRPr="00BA1C1C" w:rsidRDefault="00B15E17" w:rsidP="003F62ED">
            <w:pPr>
              <w:contextualSpacing/>
              <w:rPr>
                <w:color w:val="000000" w:themeColor="text1"/>
              </w:rPr>
            </w:pPr>
            <w:r w:rsidRPr="00BA1C1C">
              <w:rPr>
                <w:color w:val="000000" w:themeColor="text1"/>
              </w:rPr>
              <w:t>nízky (0,75-0,95)</w:t>
            </w:r>
          </w:p>
          <w:p w:rsidR="00B15E17" w:rsidRPr="00BA1C1C" w:rsidRDefault="00B15E17" w:rsidP="003F62ED">
            <w:pPr>
              <w:contextualSpacing/>
              <w:rPr>
                <w:color w:val="000000" w:themeColor="text1"/>
              </w:rPr>
            </w:pPr>
            <w:r w:rsidRPr="00BA1C1C">
              <w:rPr>
                <w:color w:val="000000" w:themeColor="text1"/>
              </w:rPr>
              <w:t>veľmi nízky (pod 0,75)</w:t>
            </w:r>
          </w:p>
        </w:tc>
        <w:tc>
          <w:tcPr>
            <w:tcW w:w="739" w:type="dxa"/>
          </w:tcPr>
          <w:p w:rsidR="00B15E17" w:rsidRPr="00BA1C1C" w:rsidRDefault="00B15E17" w:rsidP="003F62ED">
            <w:pPr>
              <w:contextualSpacing/>
              <w:jc w:val="center"/>
              <w:rPr>
                <w:color w:val="000000" w:themeColor="text1"/>
              </w:rPr>
            </w:pPr>
            <w:r w:rsidRPr="00BA1C1C">
              <w:rPr>
                <w:color w:val="000000" w:themeColor="text1"/>
              </w:rPr>
              <w:t>30</w:t>
            </w:r>
          </w:p>
          <w:p w:rsidR="00B15E17" w:rsidRPr="00BA1C1C" w:rsidRDefault="00B15E17" w:rsidP="003F62ED">
            <w:pPr>
              <w:contextualSpacing/>
              <w:jc w:val="center"/>
              <w:rPr>
                <w:color w:val="000000" w:themeColor="text1"/>
              </w:rPr>
            </w:pPr>
            <w:r w:rsidRPr="00BA1C1C">
              <w:rPr>
                <w:color w:val="000000" w:themeColor="text1"/>
              </w:rPr>
              <w:t>25</w:t>
            </w:r>
          </w:p>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5</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c) Priemerný počet parciel na 1 ha</w:t>
            </w:r>
          </w:p>
        </w:tc>
        <w:tc>
          <w:tcPr>
            <w:tcW w:w="3260" w:type="dxa"/>
          </w:tcPr>
          <w:p w:rsidR="00B15E17" w:rsidRPr="00BA1C1C" w:rsidRDefault="00B15E17" w:rsidP="003F62ED">
            <w:pPr>
              <w:contextualSpacing/>
              <w:rPr>
                <w:color w:val="000000" w:themeColor="text1"/>
              </w:rPr>
            </w:pPr>
            <w:r w:rsidRPr="00BA1C1C">
              <w:rPr>
                <w:color w:val="000000" w:themeColor="text1"/>
              </w:rPr>
              <w:t>veľmi vysoký (nad 1,50)</w:t>
            </w:r>
          </w:p>
          <w:p w:rsidR="00B15E17" w:rsidRPr="00BA1C1C" w:rsidRDefault="00B15E17" w:rsidP="003F62ED">
            <w:pPr>
              <w:contextualSpacing/>
              <w:rPr>
                <w:color w:val="000000" w:themeColor="text1"/>
              </w:rPr>
            </w:pPr>
            <w:r w:rsidRPr="00BA1C1C">
              <w:rPr>
                <w:color w:val="000000" w:themeColor="text1"/>
              </w:rPr>
              <w:t>vysoký (1,11-1,50)</w:t>
            </w:r>
          </w:p>
          <w:p w:rsidR="00B15E17" w:rsidRPr="00BA1C1C" w:rsidRDefault="00B15E17" w:rsidP="003F62ED">
            <w:pPr>
              <w:contextualSpacing/>
              <w:rPr>
                <w:color w:val="000000" w:themeColor="text1"/>
              </w:rPr>
            </w:pPr>
            <w:r w:rsidRPr="00BA1C1C">
              <w:rPr>
                <w:color w:val="000000" w:themeColor="text1"/>
              </w:rPr>
              <w:t>stredný (0,91-1,10)</w:t>
            </w:r>
          </w:p>
          <w:p w:rsidR="00B15E17" w:rsidRPr="00BA1C1C" w:rsidRDefault="00B15E17" w:rsidP="003F62ED">
            <w:pPr>
              <w:contextualSpacing/>
              <w:rPr>
                <w:color w:val="000000" w:themeColor="text1"/>
              </w:rPr>
            </w:pPr>
            <w:r w:rsidRPr="00BA1C1C">
              <w:rPr>
                <w:color w:val="000000" w:themeColor="text1"/>
              </w:rPr>
              <w:t>nízky (0,50-0,90)</w:t>
            </w:r>
          </w:p>
          <w:p w:rsidR="00B15E17" w:rsidRPr="00BA1C1C" w:rsidRDefault="00B15E17" w:rsidP="003F62ED">
            <w:pPr>
              <w:contextualSpacing/>
              <w:rPr>
                <w:color w:val="000000" w:themeColor="text1"/>
              </w:rPr>
            </w:pPr>
            <w:r w:rsidRPr="00BA1C1C">
              <w:rPr>
                <w:color w:val="000000" w:themeColor="text1"/>
              </w:rPr>
              <w:t>veľmi nízky (pod 0,50)</w:t>
            </w:r>
          </w:p>
        </w:tc>
        <w:tc>
          <w:tcPr>
            <w:tcW w:w="739" w:type="dxa"/>
          </w:tcPr>
          <w:p w:rsidR="00B15E17" w:rsidRPr="00BA1C1C" w:rsidRDefault="00B15E17" w:rsidP="003F62ED">
            <w:pPr>
              <w:contextualSpacing/>
              <w:jc w:val="center"/>
              <w:rPr>
                <w:color w:val="000000" w:themeColor="text1"/>
              </w:rPr>
            </w:pPr>
            <w:r w:rsidRPr="00BA1C1C">
              <w:rPr>
                <w:color w:val="000000" w:themeColor="text1"/>
              </w:rPr>
              <w:t>30</w:t>
            </w:r>
          </w:p>
          <w:p w:rsidR="00B15E17" w:rsidRPr="00BA1C1C" w:rsidRDefault="00B15E17" w:rsidP="003F62ED">
            <w:pPr>
              <w:contextualSpacing/>
              <w:jc w:val="center"/>
              <w:rPr>
                <w:color w:val="000000" w:themeColor="text1"/>
              </w:rPr>
            </w:pPr>
            <w:r w:rsidRPr="00BA1C1C">
              <w:rPr>
                <w:color w:val="000000" w:themeColor="text1"/>
              </w:rPr>
              <w:t>25</w:t>
            </w:r>
          </w:p>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5</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lastRenderedPageBreak/>
              <w:t>d) Priemerný počet vlastníkov na 1 ha</w:t>
            </w:r>
          </w:p>
        </w:tc>
        <w:tc>
          <w:tcPr>
            <w:tcW w:w="3260" w:type="dxa"/>
          </w:tcPr>
          <w:p w:rsidR="00B15E17" w:rsidRPr="00BA1C1C" w:rsidRDefault="00B15E17" w:rsidP="003F62ED">
            <w:pPr>
              <w:contextualSpacing/>
              <w:rPr>
                <w:color w:val="000000" w:themeColor="text1"/>
              </w:rPr>
            </w:pPr>
            <w:r w:rsidRPr="00BA1C1C">
              <w:rPr>
                <w:color w:val="000000" w:themeColor="text1"/>
              </w:rPr>
              <w:t>veľmi vysoký (nad 1,50)</w:t>
            </w:r>
          </w:p>
          <w:p w:rsidR="00B15E17" w:rsidRPr="00BA1C1C" w:rsidRDefault="00B15E17" w:rsidP="003F62ED">
            <w:pPr>
              <w:contextualSpacing/>
              <w:rPr>
                <w:color w:val="000000" w:themeColor="text1"/>
              </w:rPr>
            </w:pPr>
            <w:r w:rsidRPr="00BA1C1C">
              <w:rPr>
                <w:color w:val="000000" w:themeColor="text1"/>
              </w:rPr>
              <w:t>vysoký (1,11-1,50)</w:t>
            </w:r>
          </w:p>
          <w:p w:rsidR="00B15E17" w:rsidRPr="00BA1C1C" w:rsidRDefault="00B15E17" w:rsidP="003F62ED">
            <w:pPr>
              <w:contextualSpacing/>
              <w:rPr>
                <w:color w:val="000000" w:themeColor="text1"/>
              </w:rPr>
            </w:pPr>
            <w:r w:rsidRPr="00BA1C1C">
              <w:rPr>
                <w:color w:val="000000" w:themeColor="text1"/>
              </w:rPr>
              <w:t>stredný (0,91-1,10)</w:t>
            </w:r>
          </w:p>
          <w:p w:rsidR="00B15E17" w:rsidRPr="00BA1C1C" w:rsidRDefault="00B15E17" w:rsidP="003F62ED">
            <w:pPr>
              <w:contextualSpacing/>
              <w:rPr>
                <w:color w:val="000000" w:themeColor="text1"/>
              </w:rPr>
            </w:pPr>
            <w:r w:rsidRPr="00BA1C1C">
              <w:rPr>
                <w:color w:val="000000" w:themeColor="text1"/>
              </w:rPr>
              <w:t>nízky (0,50-0,90)</w:t>
            </w:r>
          </w:p>
          <w:p w:rsidR="00B15E17" w:rsidRPr="00BA1C1C" w:rsidRDefault="00B15E17" w:rsidP="003F62ED">
            <w:pPr>
              <w:contextualSpacing/>
              <w:rPr>
                <w:color w:val="000000" w:themeColor="text1"/>
              </w:rPr>
            </w:pPr>
            <w:r w:rsidRPr="00BA1C1C">
              <w:rPr>
                <w:color w:val="000000" w:themeColor="text1"/>
              </w:rPr>
              <w:t>veľmi nízky (pod 0,50)</w:t>
            </w:r>
          </w:p>
        </w:tc>
        <w:tc>
          <w:tcPr>
            <w:tcW w:w="739" w:type="dxa"/>
          </w:tcPr>
          <w:p w:rsidR="00B15E17" w:rsidRPr="00BA1C1C" w:rsidRDefault="00B15E17" w:rsidP="003F62ED">
            <w:pPr>
              <w:contextualSpacing/>
              <w:jc w:val="center"/>
              <w:rPr>
                <w:color w:val="000000" w:themeColor="text1"/>
              </w:rPr>
            </w:pPr>
            <w:r w:rsidRPr="00BA1C1C">
              <w:rPr>
                <w:color w:val="000000" w:themeColor="text1"/>
              </w:rPr>
              <w:t>30</w:t>
            </w:r>
          </w:p>
          <w:p w:rsidR="00B15E17" w:rsidRPr="00BA1C1C" w:rsidRDefault="00B15E17" w:rsidP="003F62ED">
            <w:pPr>
              <w:contextualSpacing/>
              <w:jc w:val="center"/>
              <w:rPr>
                <w:color w:val="000000" w:themeColor="text1"/>
              </w:rPr>
            </w:pPr>
            <w:r w:rsidRPr="00BA1C1C">
              <w:rPr>
                <w:color w:val="000000" w:themeColor="text1"/>
              </w:rPr>
              <w:t>25</w:t>
            </w:r>
          </w:p>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5</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e) Priemerný počet vlastníckych vzťahov na 1 ha</w:t>
            </w:r>
          </w:p>
        </w:tc>
        <w:tc>
          <w:tcPr>
            <w:tcW w:w="3260" w:type="dxa"/>
          </w:tcPr>
          <w:p w:rsidR="00B15E17" w:rsidRPr="00BA1C1C" w:rsidRDefault="00B15E17" w:rsidP="003F62ED">
            <w:pPr>
              <w:contextualSpacing/>
              <w:rPr>
                <w:color w:val="000000" w:themeColor="text1"/>
              </w:rPr>
            </w:pPr>
            <w:r w:rsidRPr="00BA1C1C">
              <w:rPr>
                <w:color w:val="000000" w:themeColor="text1"/>
              </w:rPr>
              <w:t>veľmi vysoký (nad 1,50)</w:t>
            </w:r>
          </w:p>
          <w:p w:rsidR="00B15E17" w:rsidRPr="00BA1C1C" w:rsidRDefault="00B15E17" w:rsidP="003F62ED">
            <w:pPr>
              <w:contextualSpacing/>
              <w:rPr>
                <w:color w:val="000000" w:themeColor="text1"/>
              </w:rPr>
            </w:pPr>
            <w:r w:rsidRPr="00BA1C1C">
              <w:rPr>
                <w:color w:val="000000" w:themeColor="text1"/>
              </w:rPr>
              <w:t>vysoký (1,11-1,50)</w:t>
            </w:r>
          </w:p>
          <w:p w:rsidR="00B15E17" w:rsidRPr="00BA1C1C" w:rsidRDefault="00B15E17" w:rsidP="003F62ED">
            <w:pPr>
              <w:contextualSpacing/>
              <w:rPr>
                <w:color w:val="000000" w:themeColor="text1"/>
              </w:rPr>
            </w:pPr>
            <w:r w:rsidRPr="00BA1C1C">
              <w:rPr>
                <w:color w:val="000000" w:themeColor="text1"/>
              </w:rPr>
              <w:t>stredný (0,91-1,10)</w:t>
            </w:r>
          </w:p>
          <w:p w:rsidR="00B15E17" w:rsidRPr="00BA1C1C" w:rsidRDefault="00B15E17" w:rsidP="003F62ED">
            <w:pPr>
              <w:contextualSpacing/>
              <w:rPr>
                <w:color w:val="000000" w:themeColor="text1"/>
              </w:rPr>
            </w:pPr>
            <w:r w:rsidRPr="00BA1C1C">
              <w:rPr>
                <w:color w:val="000000" w:themeColor="text1"/>
              </w:rPr>
              <w:t>nízky (0,50-0,90)</w:t>
            </w:r>
          </w:p>
          <w:p w:rsidR="00B15E17" w:rsidRPr="00BA1C1C" w:rsidRDefault="00B15E17" w:rsidP="003F62ED">
            <w:pPr>
              <w:contextualSpacing/>
              <w:rPr>
                <w:color w:val="000000" w:themeColor="text1"/>
              </w:rPr>
            </w:pPr>
            <w:r w:rsidRPr="00BA1C1C">
              <w:rPr>
                <w:color w:val="000000" w:themeColor="text1"/>
              </w:rPr>
              <w:t>veľmi nízky (pod 0,50)</w:t>
            </w:r>
          </w:p>
        </w:tc>
        <w:tc>
          <w:tcPr>
            <w:tcW w:w="739" w:type="dxa"/>
          </w:tcPr>
          <w:p w:rsidR="00B15E17" w:rsidRPr="00BA1C1C" w:rsidRDefault="00B15E17" w:rsidP="003F62ED">
            <w:pPr>
              <w:contextualSpacing/>
              <w:jc w:val="center"/>
              <w:rPr>
                <w:color w:val="000000" w:themeColor="text1"/>
              </w:rPr>
            </w:pPr>
            <w:r w:rsidRPr="00BA1C1C">
              <w:rPr>
                <w:color w:val="000000" w:themeColor="text1"/>
              </w:rPr>
              <w:t>30</w:t>
            </w:r>
          </w:p>
          <w:p w:rsidR="00B15E17" w:rsidRPr="00BA1C1C" w:rsidRDefault="00B15E17" w:rsidP="003F62ED">
            <w:pPr>
              <w:contextualSpacing/>
              <w:jc w:val="center"/>
              <w:rPr>
                <w:color w:val="000000" w:themeColor="text1"/>
              </w:rPr>
            </w:pPr>
            <w:r w:rsidRPr="00BA1C1C">
              <w:rPr>
                <w:color w:val="000000" w:themeColor="text1"/>
              </w:rPr>
              <w:t>25</w:t>
            </w:r>
          </w:p>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5</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f) Podiel špeciálnych kultúr poľnohospodárskej pôdy</w:t>
            </w:r>
          </w:p>
        </w:tc>
        <w:tc>
          <w:tcPr>
            <w:tcW w:w="3260" w:type="dxa"/>
          </w:tcPr>
          <w:p w:rsidR="00B15E17" w:rsidRPr="00BA1C1C" w:rsidRDefault="00B15E17" w:rsidP="003F62ED">
            <w:pPr>
              <w:contextualSpacing/>
              <w:rPr>
                <w:color w:val="000000" w:themeColor="text1"/>
              </w:rPr>
            </w:pPr>
            <w:r w:rsidRPr="00BA1C1C">
              <w:rPr>
                <w:color w:val="000000" w:themeColor="text1"/>
              </w:rPr>
              <w:t>veľmi vysoký (nad 10,00%)</w:t>
            </w:r>
          </w:p>
          <w:p w:rsidR="00B15E17" w:rsidRPr="00BA1C1C" w:rsidRDefault="00B15E17" w:rsidP="003F62ED">
            <w:pPr>
              <w:contextualSpacing/>
              <w:rPr>
                <w:color w:val="000000" w:themeColor="text1"/>
              </w:rPr>
            </w:pPr>
            <w:r w:rsidRPr="00BA1C1C">
              <w:rPr>
                <w:color w:val="000000" w:themeColor="text1"/>
              </w:rPr>
              <w:t>vysoký (5,01%-10,00%)</w:t>
            </w:r>
          </w:p>
          <w:p w:rsidR="00B15E17" w:rsidRPr="00BA1C1C" w:rsidRDefault="00B15E17" w:rsidP="003F62ED">
            <w:pPr>
              <w:contextualSpacing/>
              <w:rPr>
                <w:color w:val="000000" w:themeColor="text1"/>
              </w:rPr>
            </w:pPr>
            <w:r w:rsidRPr="00BA1C1C">
              <w:rPr>
                <w:color w:val="000000" w:themeColor="text1"/>
              </w:rPr>
              <w:t>stredný (1,01%-5,00%)</w:t>
            </w:r>
          </w:p>
          <w:p w:rsidR="00B15E17" w:rsidRPr="00BA1C1C" w:rsidRDefault="00B15E17" w:rsidP="003F62ED">
            <w:pPr>
              <w:contextualSpacing/>
              <w:rPr>
                <w:color w:val="000000" w:themeColor="text1"/>
              </w:rPr>
            </w:pPr>
            <w:r w:rsidRPr="00BA1C1C">
              <w:rPr>
                <w:color w:val="000000" w:themeColor="text1"/>
              </w:rPr>
              <w:t>nízky (0,01%-1,00%)</w:t>
            </w:r>
          </w:p>
          <w:p w:rsidR="00B15E17" w:rsidRPr="00BA1C1C" w:rsidRDefault="00B15E17" w:rsidP="003F62ED">
            <w:pPr>
              <w:contextualSpacing/>
              <w:rPr>
                <w:color w:val="000000" w:themeColor="text1"/>
              </w:rPr>
            </w:pPr>
            <w:r w:rsidRPr="00BA1C1C">
              <w:rPr>
                <w:color w:val="000000" w:themeColor="text1"/>
              </w:rPr>
              <w:t>veľmi nízky (0,00%)</w:t>
            </w:r>
          </w:p>
        </w:tc>
        <w:tc>
          <w:tcPr>
            <w:tcW w:w="739" w:type="dxa"/>
          </w:tcPr>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15</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5</w:t>
            </w:r>
          </w:p>
          <w:p w:rsidR="00B15E17" w:rsidRPr="00BA1C1C" w:rsidRDefault="00B15E17" w:rsidP="003F62ED">
            <w:pPr>
              <w:contextualSpacing/>
              <w:jc w:val="center"/>
              <w:rPr>
                <w:color w:val="000000" w:themeColor="text1"/>
              </w:rPr>
            </w:pPr>
            <w:r w:rsidRPr="00BA1C1C">
              <w:rPr>
                <w:color w:val="000000" w:themeColor="text1"/>
              </w:rPr>
              <w:t>0</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g) Podiel lesných pozemkov</w:t>
            </w:r>
          </w:p>
        </w:tc>
        <w:tc>
          <w:tcPr>
            <w:tcW w:w="3260" w:type="dxa"/>
          </w:tcPr>
          <w:p w:rsidR="00B15E17" w:rsidRPr="00BA1C1C" w:rsidRDefault="00B15E17" w:rsidP="003F62ED">
            <w:pPr>
              <w:contextualSpacing/>
              <w:rPr>
                <w:color w:val="000000" w:themeColor="text1"/>
              </w:rPr>
            </w:pPr>
            <w:r w:rsidRPr="00BA1C1C">
              <w:rPr>
                <w:color w:val="000000" w:themeColor="text1"/>
              </w:rPr>
              <w:t>veľmi vysoký (nad 50,00%)</w:t>
            </w:r>
          </w:p>
          <w:p w:rsidR="00B15E17" w:rsidRPr="00BA1C1C" w:rsidRDefault="00B15E17" w:rsidP="003F62ED">
            <w:pPr>
              <w:contextualSpacing/>
              <w:rPr>
                <w:color w:val="000000" w:themeColor="text1"/>
              </w:rPr>
            </w:pPr>
            <w:r w:rsidRPr="00BA1C1C">
              <w:rPr>
                <w:color w:val="000000" w:themeColor="text1"/>
              </w:rPr>
              <w:t>vysoký (40,01%-50,00%)</w:t>
            </w:r>
          </w:p>
          <w:p w:rsidR="00B15E17" w:rsidRPr="00BA1C1C" w:rsidRDefault="00B15E17" w:rsidP="003F62ED">
            <w:pPr>
              <w:contextualSpacing/>
              <w:rPr>
                <w:color w:val="000000" w:themeColor="text1"/>
              </w:rPr>
            </w:pPr>
            <w:r w:rsidRPr="00BA1C1C">
              <w:rPr>
                <w:color w:val="000000" w:themeColor="text1"/>
              </w:rPr>
              <w:t>stredný (30,01%-40,00%)</w:t>
            </w:r>
          </w:p>
          <w:p w:rsidR="00B15E17" w:rsidRPr="00BA1C1C" w:rsidRDefault="00B15E17" w:rsidP="003F62ED">
            <w:pPr>
              <w:contextualSpacing/>
              <w:rPr>
                <w:color w:val="000000" w:themeColor="text1"/>
              </w:rPr>
            </w:pPr>
            <w:r w:rsidRPr="00BA1C1C">
              <w:rPr>
                <w:color w:val="000000" w:themeColor="text1"/>
              </w:rPr>
              <w:t>nízky (20,00%-30,00%)</w:t>
            </w:r>
          </w:p>
          <w:p w:rsidR="00B15E17" w:rsidRPr="00BA1C1C" w:rsidRDefault="00B15E17" w:rsidP="003F62ED">
            <w:pPr>
              <w:contextualSpacing/>
              <w:rPr>
                <w:color w:val="000000" w:themeColor="text1"/>
              </w:rPr>
            </w:pPr>
            <w:r w:rsidRPr="00BA1C1C">
              <w:rPr>
                <w:color w:val="000000" w:themeColor="text1"/>
              </w:rPr>
              <w:t>veľmi nízky (pod 20,00%)</w:t>
            </w:r>
          </w:p>
        </w:tc>
        <w:tc>
          <w:tcPr>
            <w:tcW w:w="739" w:type="dxa"/>
          </w:tcPr>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0</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20</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h) Neprístupnosť pozemkov</w:t>
            </w:r>
          </w:p>
        </w:tc>
        <w:tc>
          <w:tcPr>
            <w:tcW w:w="3260" w:type="dxa"/>
          </w:tcPr>
          <w:p w:rsidR="00B15E17" w:rsidRPr="00BA1C1C" w:rsidRDefault="00B15E17" w:rsidP="003F62ED">
            <w:pPr>
              <w:contextualSpacing/>
              <w:rPr>
                <w:color w:val="000000" w:themeColor="text1"/>
              </w:rPr>
            </w:pPr>
            <w:r w:rsidRPr="00BA1C1C">
              <w:rPr>
                <w:color w:val="000000" w:themeColor="text1"/>
              </w:rPr>
              <w:t>veľmi vysoká (nad 30,00%)</w:t>
            </w:r>
          </w:p>
          <w:p w:rsidR="00B15E17" w:rsidRPr="00BA1C1C" w:rsidRDefault="00B15E17" w:rsidP="003F62ED">
            <w:pPr>
              <w:contextualSpacing/>
              <w:rPr>
                <w:color w:val="000000" w:themeColor="text1"/>
              </w:rPr>
            </w:pPr>
            <w:r w:rsidRPr="00BA1C1C">
              <w:rPr>
                <w:color w:val="000000" w:themeColor="text1"/>
              </w:rPr>
              <w:t>vysoká (25,01%-30,00%)</w:t>
            </w:r>
          </w:p>
          <w:p w:rsidR="00B15E17" w:rsidRPr="00BA1C1C" w:rsidRDefault="00B15E17" w:rsidP="003F62ED">
            <w:pPr>
              <w:contextualSpacing/>
              <w:rPr>
                <w:color w:val="000000" w:themeColor="text1"/>
              </w:rPr>
            </w:pPr>
            <w:r w:rsidRPr="00BA1C1C">
              <w:rPr>
                <w:color w:val="000000" w:themeColor="text1"/>
              </w:rPr>
              <w:t>stredná (20,01%-25,00%)</w:t>
            </w:r>
          </w:p>
          <w:p w:rsidR="00B15E17" w:rsidRPr="00BA1C1C" w:rsidRDefault="00B15E17" w:rsidP="003F62ED">
            <w:pPr>
              <w:contextualSpacing/>
              <w:rPr>
                <w:color w:val="000000" w:themeColor="text1"/>
              </w:rPr>
            </w:pPr>
            <w:r w:rsidRPr="00BA1C1C">
              <w:rPr>
                <w:color w:val="000000" w:themeColor="text1"/>
              </w:rPr>
              <w:t>nízka (10,00%-20,00%)</w:t>
            </w:r>
          </w:p>
          <w:p w:rsidR="00B15E17" w:rsidRPr="00BA1C1C" w:rsidRDefault="00B15E17" w:rsidP="003F62ED">
            <w:pPr>
              <w:contextualSpacing/>
              <w:rPr>
                <w:color w:val="000000" w:themeColor="text1"/>
              </w:rPr>
            </w:pPr>
            <w:r w:rsidRPr="00BA1C1C">
              <w:rPr>
                <w:color w:val="000000" w:themeColor="text1"/>
              </w:rPr>
              <w:t>veľmi nízka (pod 10,00%)</w:t>
            </w:r>
          </w:p>
        </w:tc>
        <w:tc>
          <w:tcPr>
            <w:tcW w:w="739" w:type="dxa"/>
          </w:tcPr>
          <w:p w:rsidR="00B15E17" w:rsidRPr="00BA1C1C" w:rsidRDefault="00B15E17" w:rsidP="003F62ED">
            <w:pPr>
              <w:contextualSpacing/>
              <w:jc w:val="center"/>
              <w:rPr>
                <w:color w:val="000000" w:themeColor="text1"/>
              </w:rPr>
            </w:pPr>
            <w:r w:rsidRPr="00BA1C1C">
              <w:rPr>
                <w:color w:val="000000" w:themeColor="text1"/>
              </w:rPr>
              <w:t>30</w:t>
            </w:r>
          </w:p>
          <w:p w:rsidR="00B15E17" w:rsidRPr="00BA1C1C" w:rsidRDefault="00B15E17" w:rsidP="003F62ED">
            <w:pPr>
              <w:contextualSpacing/>
              <w:jc w:val="center"/>
              <w:rPr>
                <w:color w:val="000000" w:themeColor="text1"/>
              </w:rPr>
            </w:pPr>
            <w:r w:rsidRPr="00BA1C1C">
              <w:rPr>
                <w:color w:val="000000" w:themeColor="text1"/>
              </w:rPr>
              <w:t>25</w:t>
            </w:r>
          </w:p>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15</w:t>
            </w:r>
          </w:p>
          <w:p w:rsidR="00B15E17" w:rsidRPr="00BA1C1C" w:rsidRDefault="00B15E17" w:rsidP="003F62ED">
            <w:pPr>
              <w:contextualSpacing/>
              <w:jc w:val="center"/>
              <w:rPr>
                <w:color w:val="000000" w:themeColor="text1"/>
              </w:rPr>
            </w:pPr>
            <w:r w:rsidRPr="00BA1C1C">
              <w:rPr>
                <w:color w:val="000000" w:themeColor="text1"/>
              </w:rPr>
              <w:t>10</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i) Ekologická stabilita územia</w:t>
            </w:r>
          </w:p>
        </w:tc>
        <w:tc>
          <w:tcPr>
            <w:tcW w:w="3260" w:type="dxa"/>
          </w:tcPr>
          <w:p w:rsidR="00B15E17" w:rsidRPr="00BA1C1C" w:rsidRDefault="00B15E17" w:rsidP="003F62ED">
            <w:pPr>
              <w:contextualSpacing/>
              <w:rPr>
                <w:color w:val="000000" w:themeColor="text1"/>
              </w:rPr>
            </w:pPr>
            <w:r w:rsidRPr="00BA1C1C">
              <w:rPr>
                <w:color w:val="000000" w:themeColor="text1"/>
              </w:rPr>
              <w:t>veľmi vysoká</w:t>
            </w:r>
          </w:p>
          <w:p w:rsidR="00B15E17" w:rsidRPr="00BA1C1C" w:rsidRDefault="00B15E17" w:rsidP="003F62ED">
            <w:pPr>
              <w:contextualSpacing/>
              <w:rPr>
                <w:color w:val="000000" w:themeColor="text1"/>
              </w:rPr>
            </w:pPr>
            <w:r w:rsidRPr="00BA1C1C">
              <w:rPr>
                <w:color w:val="000000" w:themeColor="text1"/>
              </w:rPr>
              <w:t>vysoká</w:t>
            </w:r>
          </w:p>
          <w:p w:rsidR="00B15E17" w:rsidRPr="00BA1C1C" w:rsidRDefault="00B15E17" w:rsidP="003F62ED">
            <w:pPr>
              <w:contextualSpacing/>
              <w:rPr>
                <w:color w:val="000000" w:themeColor="text1"/>
              </w:rPr>
            </w:pPr>
            <w:r w:rsidRPr="00BA1C1C">
              <w:rPr>
                <w:color w:val="000000" w:themeColor="text1"/>
              </w:rPr>
              <w:t>stredná</w:t>
            </w:r>
          </w:p>
          <w:p w:rsidR="00B15E17" w:rsidRPr="00BA1C1C" w:rsidRDefault="00B15E17" w:rsidP="003F62ED">
            <w:pPr>
              <w:contextualSpacing/>
              <w:rPr>
                <w:color w:val="000000" w:themeColor="text1"/>
              </w:rPr>
            </w:pPr>
            <w:r w:rsidRPr="00BA1C1C">
              <w:rPr>
                <w:color w:val="000000" w:themeColor="text1"/>
              </w:rPr>
              <w:t>nízka</w:t>
            </w:r>
          </w:p>
          <w:p w:rsidR="00B15E17" w:rsidRPr="00BA1C1C" w:rsidRDefault="00B15E17" w:rsidP="003F62ED">
            <w:pPr>
              <w:contextualSpacing/>
              <w:rPr>
                <w:color w:val="000000" w:themeColor="text1"/>
              </w:rPr>
            </w:pPr>
            <w:r w:rsidRPr="00BA1C1C">
              <w:rPr>
                <w:color w:val="000000" w:themeColor="text1"/>
              </w:rPr>
              <w:t>veľmi nízka</w:t>
            </w:r>
          </w:p>
        </w:tc>
        <w:tc>
          <w:tcPr>
            <w:tcW w:w="739" w:type="dxa"/>
          </w:tcPr>
          <w:p w:rsidR="00B15E17" w:rsidRPr="00BA1C1C" w:rsidRDefault="00B15E17" w:rsidP="003F62ED">
            <w:pPr>
              <w:contextualSpacing/>
              <w:jc w:val="center"/>
              <w:rPr>
                <w:color w:val="000000" w:themeColor="text1"/>
              </w:rPr>
            </w:pPr>
            <w:r w:rsidRPr="00BA1C1C">
              <w:rPr>
                <w:color w:val="000000" w:themeColor="text1"/>
              </w:rPr>
              <w:t>0</w:t>
            </w:r>
          </w:p>
          <w:p w:rsidR="00B15E17" w:rsidRPr="00BA1C1C" w:rsidRDefault="00B15E17" w:rsidP="003F62ED">
            <w:pPr>
              <w:contextualSpacing/>
              <w:jc w:val="center"/>
              <w:rPr>
                <w:color w:val="000000" w:themeColor="text1"/>
              </w:rPr>
            </w:pPr>
            <w:r w:rsidRPr="00BA1C1C">
              <w:rPr>
                <w:color w:val="000000" w:themeColor="text1"/>
              </w:rPr>
              <w:t>5</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25</w:t>
            </w:r>
          </w:p>
          <w:p w:rsidR="00B15E17" w:rsidRPr="00BA1C1C" w:rsidRDefault="00B15E17" w:rsidP="003F62ED">
            <w:pPr>
              <w:contextualSpacing/>
              <w:jc w:val="center"/>
              <w:rPr>
                <w:color w:val="000000" w:themeColor="text1"/>
              </w:rPr>
            </w:pPr>
            <w:r w:rsidRPr="00BA1C1C">
              <w:rPr>
                <w:color w:val="000000" w:themeColor="text1"/>
              </w:rPr>
              <w:t>30</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j) Záber pôdy pre celospoločenský a obecný záujem</w:t>
            </w:r>
          </w:p>
        </w:tc>
        <w:tc>
          <w:tcPr>
            <w:tcW w:w="3260" w:type="dxa"/>
          </w:tcPr>
          <w:p w:rsidR="00B15E17" w:rsidRPr="00BA1C1C" w:rsidRDefault="00B15E17" w:rsidP="003F62ED">
            <w:pPr>
              <w:contextualSpacing/>
              <w:rPr>
                <w:color w:val="000000" w:themeColor="text1"/>
              </w:rPr>
            </w:pPr>
            <w:r w:rsidRPr="00BA1C1C">
              <w:rPr>
                <w:color w:val="000000" w:themeColor="text1"/>
              </w:rPr>
              <w:t>veľmi vysoký (nad 30,00%)</w:t>
            </w:r>
          </w:p>
          <w:p w:rsidR="00B15E17" w:rsidRPr="00BA1C1C" w:rsidRDefault="00B15E17" w:rsidP="003F62ED">
            <w:pPr>
              <w:contextualSpacing/>
              <w:rPr>
                <w:color w:val="000000" w:themeColor="text1"/>
              </w:rPr>
            </w:pPr>
            <w:r w:rsidRPr="00BA1C1C">
              <w:rPr>
                <w:color w:val="000000" w:themeColor="text1"/>
              </w:rPr>
              <w:t>vysoký (20,01%-30,00%)</w:t>
            </w:r>
          </w:p>
          <w:p w:rsidR="00B15E17" w:rsidRPr="00BA1C1C" w:rsidRDefault="00B15E17" w:rsidP="003F62ED">
            <w:pPr>
              <w:contextualSpacing/>
              <w:rPr>
                <w:color w:val="000000" w:themeColor="text1"/>
              </w:rPr>
            </w:pPr>
            <w:r w:rsidRPr="00BA1C1C">
              <w:rPr>
                <w:color w:val="000000" w:themeColor="text1"/>
              </w:rPr>
              <w:t>stredný (10,01%-20,00%)</w:t>
            </w:r>
          </w:p>
          <w:p w:rsidR="00B15E17" w:rsidRPr="00BA1C1C" w:rsidRDefault="00B15E17" w:rsidP="003F62ED">
            <w:pPr>
              <w:contextualSpacing/>
              <w:rPr>
                <w:color w:val="000000" w:themeColor="text1"/>
              </w:rPr>
            </w:pPr>
            <w:r w:rsidRPr="00BA1C1C">
              <w:rPr>
                <w:color w:val="000000" w:themeColor="text1"/>
              </w:rPr>
              <w:t>nízky (3,00%-10,00%)</w:t>
            </w:r>
          </w:p>
          <w:p w:rsidR="00B15E17" w:rsidRPr="00BA1C1C" w:rsidRDefault="00B15E17" w:rsidP="003F62ED">
            <w:pPr>
              <w:contextualSpacing/>
              <w:rPr>
                <w:color w:val="000000" w:themeColor="text1"/>
              </w:rPr>
            </w:pPr>
            <w:r w:rsidRPr="00BA1C1C">
              <w:rPr>
                <w:color w:val="000000" w:themeColor="text1"/>
              </w:rPr>
              <w:t>veľmi nízky (pod 3,00%)</w:t>
            </w:r>
          </w:p>
        </w:tc>
        <w:tc>
          <w:tcPr>
            <w:tcW w:w="739" w:type="dxa"/>
          </w:tcPr>
          <w:p w:rsidR="00B15E17" w:rsidRPr="00BA1C1C" w:rsidRDefault="00B15E17" w:rsidP="003F62ED">
            <w:pPr>
              <w:contextualSpacing/>
              <w:jc w:val="center"/>
              <w:rPr>
                <w:color w:val="000000" w:themeColor="text1"/>
              </w:rPr>
            </w:pPr>
            <w:r w:rsidRPr="00BA1C1C">
              <w:rPr>
                <w:color w:val="000000" w:themeColor="text1"/>
              </w:rPr>
              <w:t>30</w:t>
            </w:r>
          </w:p>
          <w:p w:rsidR="00B15E17" w:rsidRPr="00BA1C1C" w:rsidRDefault="00B15E17" w:rsidP="003F62ED">
            <w:pPr>
              <w:contextualSpacing/>
              <w:jc w:val="center"/>
              <w:rPr>
                <w:color w:val="000000" w:themeColor="text1"/>
              </w:rPr>
            </w:pPr>
            <w:r w:rsidRPr="00BA1C1C">
              <w:rPr>
                <w:color w:val="000000" w:themeColor="text1"/>
              </w:rPr>
              <w:t>25</w:t>
            </w:r>
          </w:p>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15</w:t>
            </w:r>
          </w:p>
          <w:p w:rsidR="00B15E17" w:rsidRPr="00BA1C1C" w:rsidRDefault="00B15E17" w:rsidP="003F62ED">
            <w:pPr>
              <w:contextualSpacing/>
              <w:jc w:val="center"/>
              <w:rPr>
                <w:color w:val="000000" w:themeColor="text1"/>
              </w:rPr>
            </w:pPr>
            <w:r w:rsidRPr="00BA1C1C">
              <w:rPr>
                <w:color w:val="000000" w:themeColor="text1"/>
              </w:rPr>
              <w:t>5</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k) Ohrozenosť územia</w:t>
            </w:r>
          </w:p>
        </w:tc>
        <w:tc>
          <w:tcPr>
            <w:tcW w:w="3260" w:type="dxa"/>
          </w:tcPr>
          <w:p w:rsidR="00B15E17" w:rsidRPr="00BA1C1C" w:rsidRDefault="00B15E17" w:rsidP="003F62ED">
            <w:pPr>
              <w:contextualSpacing/>
              <w:rPr>
                <w:color w:val="000000" w:themeColor="text1"/>
              </w:rPr>
            </w:pPr>
            <w:r w:rsidRPr="00BA1C1C">
              <w:rPr>
                <w:color w:val="000000" w:themeColor="text1"/>
              </w:rPr>
              <w:t>veľmi vysoká</w:t>
            </w:r>
          </w:p>
          <w:p w:rsidR="00B15E17" w:rsidRPr="00BA1C1C" w:rsidRDefault="00B15E17" w:rsidP="003F62ED">
            <w:pPr>
              <w:contextualSpacing/>
              <w:rPr>
                <w:color w:val="000000" w:themeColor="text1"/>
              </w:rPr>
            </w:pPr>
            <w:r w:rsidRPr="00BA1C1C">
              <w:rPr>
                <w:color w:val="000000" w:themeColor="text1"/>
              </w:rPr>
              <w:t>vysoká</w:t>
            </w:r>
          </w:p>
          <w:p w:rsidR="00B15E17" w:rsidRPr="00BA1C1C" w:rsidRDefault="00B15E17" w:rsidP="003F62ED">
            <w:pPr>
              <w:contextualSpacing/>
              <w:rPr>
                <w:color w:val="000000" w:themeColor="text1"/>
              </w:rPr>
            </w:pPr>
            <w:r w:rsidRPr="00BA1C1C">
              <w:rPr>
                <w:color w:val="000000" w:themeColor="text1"/>
              </w:rPr>
              <w:t>stredná</w:t>
            </w:r>
          </w:p>
          <w:p w:rsidR="00B15E17" w:rsidRPr="00BA1C1C" w:rsidRDefault="00B15E17" w:rsidP="003F62ED">
            <w:pPr>
              <w:contextualSpacing/>
              <w:rPr>
                <w:color w:val="000000" w:themeColor="text1"/>
              </w:rPr>
            </w:pPr>
            <w:r w:rsidRPr="00BA1C1C">
              <w:rPr>
                <w:color w:val="000000" w:themeColor="text1"/>
              </w:rPr>
              <w:t>nízka</w:t>
            </w:r>
          </w:p>
          <w:p w:rsidR="00B15E17" w:rsidRPr="00BA1C1C" w:rsidRDefault="00B15E17" w:rsidP="003F62ED">
            <w:pPr>
              <w:contextualSpacing/>
              <w:rPr>
                <w:color w:val="000000" w:themeColor="text1"/>
              </w:rPr>
            </w:pPr>
            <w:r w:rsidRPr="00BA1C1C">
              <w:rPr>
                <w:color w:val="000000" w:themeColor="text1"/>
              </w:rPr>
              <w:t>veľmi nízka</w:t>
            </w:r>
          </w:p>
        </w:tc>
        <w:tc>
          <w:tcPr>
            <w:tcW w:w="739" w:type="dxa"/>
          </w:tcPr>
          <w:p w:rsidR="00B15E17" w:rsidRPr="00BA1C1C" w:rsidRDefault="00B15E17" w:rsidP="003F62ED">
            <w:pPr>
              <w:contextualSpacing/>
              <w:jc w:val="center"/>
              <w:rPr>
                <w:color w:val="000000" w:themeColor="text1"/>
              </w:rPr>
            </w:pPr>
            <w:r w:rsidRPr="00BA1C1C">
              <w:rPr>
                <w:color w:val="000000" w:themeColor="text1"/>
              </w:rPr>
              <w:t>30</w:t>
            </w:r>
          </w:p>
          <w:p w:rsidR="00B15E17" w:rsidRPr="00BA1C1C" w:rsidRDefault="00B15E17" w:rsidP="003F62ED">
            <w:pPr>
              <w:contextualSpacing/>
              <w:jc w:val="center"/>
              <w:rPr>
                <w:color w:val="000000" w:themeColor="text1"/>
              </w:rPr>
            </w:pPr>
            <w:r w:rsidRPr="00BA1C1C">
              <w:rPr>
                <w:color w:val="000000" w:themeColor="text1"/>
              </w:rPr>
              <w:t>25</w:t>
            </w:r>
          </w:p>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5</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l) Rómske osady</w:t>
            </w:r>
          </w:p>
        </w:tc>
        <w:tc>
          <w:tcPr>
            <w:tcW w:w="3260" w:type="dxa"/>
          </w:tcPr>
          <w:p w:rsidR="00B15E17" w:rsidRPr="00BA1C1C" w:rsidRDefault="00B15E17" w:rsidP="003F62ED">
            <w:pPr>
              <w:contextualSpacing/>
              <w:rPr>
                <w:color w:val="000000" w:themeColor="text1"/>
              </w:rPr>
            </w:pPr>
            <w:r w:rsidRPr="00BA1C1C">
              <w:rPr>
                <w:color w:val="000000" w:themeColor="text1"/>
              </w:rPr>
              <w:t>áno, SR vlastní v navrhovanom obvode PPÚ potrebnú výmeru na vysporiadanie</w:t>
            </w:r>
          </w:p>
          <w:p w:rsidR="00B15E17" w:rsidRPr="00BA1C1C" w:rsidRDefault="00B15E17" w:rsidP="003F62ED">
            <w:pPr>
              <w:contextualSpacing/>
              <w:rPr>
                <w:color w:val="000000" w:themeColor="text1"/>
              </w:rPr>
            </w:pPr>
            <w:r w:rsidRPr="00BA1C1C">
              <w:rPr>
                <w:color w:val="000000" w:themeColor="text1"/>
              </w:rPr>
              <w:t xml:space="preserve">áno, SR nevlastní v navrhovanom obvode PPÚ potrebnú výmeru                    na vysporiadanie </w:t>
            </w:r>
          </w:p>
          <w:p w:rsidR="00B15E17" w:rsidRPr="00BA1C1C" w:rsidRDefault="00B15E17" w:rsidP="003F62ED">
            <w:pPr>
              <w:contextualSpacing/>
              <w:rPr>
                <w:color w:val="000000" w:themeColor="text1"/>
              </w:rPr>
            </w:pPr>
            <w:r w:rsidRPr="00BA1C1C">
              <w:rPr>
                <w:color w:val="000000" w:themeColor="text1"/>
              </w:rPr>
              <w:t>nie</w:t>
            </w:r>
          </w:p>
        </w:tc>
        <w:tc>
          <w:tcPr>
            <w:tcW w:w="739" w:type="dxa"/>
          </w:tcPr>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p>
          <w:p w:rsidR="00B15E17" w:rsidRPr="00BA1C1C" w:rsidRDefault="00B15E17" w:rsidP="003F62ED">
            <w:pPr>
              <w:contextualSpacing/>
              <w:jc w:val="center"/>
              <w:rPr>
                <w:color w:val="000000" w:themeColor="text1"/>
              </w:rPr>
            </w:pP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rPr>
                <w:color w:val="000000" w:themeColor="text1"/>
              </w:rPr>
            </w:pPr>
          </w:p>
          <w:p w:rsidR="00B15E17" w:rsidRPr="00BA1C1C" w:rsidRDefault="00B15E17" w:rsidP="003F62ED">
            <w:pPr>
              <w:contextualSpacing/>
              <w:jc w:val="center"/>
              <w:rPr>
                <w:color w:val="000000" w:themeColor="text1"/>
              </w:rPr>
            </w:pPr>
          </w:p>
          <w:p w:rsidR="00B15E17" w:rsidRPr="00BA1C1C" w:rsidRDefault="00B15E17" w:rsidP="003F62ED">
            <w:pPr>
              <w:contextualSpacing/>
              <w:jc w:val="center"/>
              <w:rPr>
                <w:color w:val="000000" w:themeColor="text1"/>
              </w:rPr>
            </w:pPr>
            <w:r w:rsidRPr="00BA1C1C">
              <w:rPr>
                <w:color w:val="000000" w:themeColor="text1"/>
              </w:rPr>
              <w:t>0</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m) Hospodárske pomery</w:t>
            </w:r>
          </w:p>
        </w:tc>
        <w:tc>
          <w:tcPr>
            <w:tcW w:w="3260" w:type="dxa"/>
          </w:tcPr>
          <w:p w:rsidR="00B15E17" w:rsidRPr="00BA1C1C" w:rsidRDefault="00B15E17" w:rsidP="003F62ED">
            <w:pPr>
              <w:contextualSpacing/>
              <w:rPr>
                <w:color w:val="000000" w:themeColor="text1"/>
              </w:rPr>
            </w:pPr>
            <w:r w:rsidRPr="00BA1C1C">
              <w:rPr>
                <w:color w:val="000000" w:themeColor="text1"/>
              </w:rPr>
              <w:t>veľmi vysoký (nad 15)</w:t>
            </w:r>
          </w:p>
          <w:p w:rsidR="00B15E17" w:rsidRPr="00BA1C1C" w:rsidRDefault="00B15E17" w:rsidP="003F62ED">
            <w:pPr>
              <w:contextualSpacing/>
              <w:rPr>
                <w:color w:val="000000" w:themeColor="text1"/>
              </w:rPr>
            </w:pPr>
            <w:r w:rsidRPr="00BA1C1C">
              <w:rPr>
                <w:color w:val="000000" w:themeColor="text1"/>
              </w:rPr>
              <w:t>vysoký (8-15)</w:t>
            </w:r>
          </w:p>
          <w:p w:rsidR="00B15E17" w:rsidRPr="00BA1C1C" w:rsidRDefault="00B15E17" w:rsidP="003F62ED">
            <w:pPr>
              <w:contextualSpacing/>
              <w:rPr>
                <w:color w:val="000000" w:themeColor="text1"/>
              </w:rPr>
            </w:pPr>
            <w:r w:rsidRPr="00BA1C1C">
              <w:rPr>
                <w:color w:val="000000" w:themeColor="text1"/>
              </w:rPr>
              <w:t>stredný (4-7)</w:t>
            </w:r>
          </w:p>
          <w:p w:rsidR="00B15E17" w:rsidRPr="00BA1C1C" w:rsidRDefault="00B15E17" w:rsidP="003F62ED">
            <w:pPr>
              <w:contextualSpacing/>
              <w:rPr>
                <w:color w:val="000000" w:themeColor="text1"/>
              </w:rPr>
            </w:pPr>
            <w:r w:rsidRPr="00BA1C1C">
              <w:rPr>
                <w:color w:val="000000" w:themeColor="text1"/>
              </w:rPr>
              <w:t>nízky (2-3)</w:t>
            </w:r>
          </w:p>
          <w:p w:rsidR="00B15E17" w:rsidRPr="00BA1C1C" w:rsidRDefault="00B15E17" w:rsidP="003F62ED">
            <w:pPr>
              <w:contextualSpacing/>
              <w:rPr>
                <w:color w:val="000000" w:themeColor="text1"/>
              </w:rPr>
            </w:pPr>
            <w:r w:rsidRPr="00BA1C1C">
              <w:rPr>
                <w:color w:val="000000" w:themeColor="text1"/>
              </w:rPr>
              <w:t>veľmi nízky (0-1)</w:t>
            </w:r>
          </w:p>
        </w:tc>
        <w:tc>
          <w:tcPr>
            <w:tcW w:w="739" w:type="dxa"/>
          </w:tcPr>
          <w:p w:rsidR="00B15E17" w:rsidRPr="00BA1C1C" w:rsidRDefault="00B15E17" w:rsidP="003F62ED">
            <w:pPr>
              <w:contextualSpacing/>
              <w:jc w:val="center"/>
              <w:rPr>
                <w:color w:val="000000" w:themeColor="text1"/>
              </w:rPr>
            </w:pPr>
            <w:r w:rsidRPr="00BA1C1C">
              <w:rPr>
                <w:color w:val="000000" w:themeColor="text1"/>
              </w:rPr>
              <w:t>30</w:t>
            </w:r>
          </w:p>
          <w:p w:rsidR="00B15E17" w:rsidRPr="00BA1C1C" w:rsidRDefault="00B15E17" w:rsidP="003F62ED">
            <w:pPr>
              <w:contextualSpacing/>
              <w:jc w:val="center"/>
              <w:rPr>
                <w:color w:val="000000" w:themeColor="text1"/>
              </w:rPr>
            </w:pPr>
            <w:r w:rsidRPr="00BA1C1C">
              <w:rPr>
                <w:color w:val="000000" w:themeColor="text1"/>
              </w:rPr>
              <w:t>25</w:t>
            </w:r>
          </w:p>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0</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n) Ďalšie dôvody</w:t>
            </w:r>
          </w:p>
        </w:tc>
        <w:tc>
          <w:tcPr>
            <w:tcW w:w="3260" w:type="dxa"/>
          </w:tcPr>
          <w:p w:rsidR="00B15E17" w:rsidRPr="00BA1C1C" w:rsidRDefault="00B15E17" w:rsidP="003F62ED">
            <w:pPr>
              <w:contextualSpacing/>
              <w:rPr>
                <w:color w:val="000000" w:themeColor="text1"/>
              </w:rPr>
            </w:pPr>
            <w:r w:rsidRPr="00BA1C1C">
              <w:rPr>
                <w:color w:val="000000" w:themeColor="text1"/>
              </w:rPr>
              <w:t>veľmi veľké</w:t>
            </w:r>
          </w:p>
          <w:p w:rsidR="00B15E17" w:rsidRPr="00BA1C1C" w:rsidRDefault="00B15E17" w:rsidP="003F62ED">
            <w:pPr>
              <w:contextualSpacing/>
              <w:rPr>
                <w:color w:val="000000" w:themeColor="text1"/>
              </w:rPr>
            </w:pPr>
            <w:r w:rsidRPr="00BA1C1C">
              <w:rPr>
                <w:color w:val="000000" w:themeColor="text1"/>
              </w:rPr>
              <w:t>veľké</w:t>
            </w:r>
          </w:p>
          <w:p w:rsidR="00B15E17" w:rsidRPr="00BA1C1C" w:rsidRDefault="00B15E17" w:rsidP="003F62ED">
            <w:pPr>
              <w:contextualSpacing/>
              <w:rPr>
                <w:color w:val="000000" w:themeColor="text1"/>
              </w:rPr>
            </w:pPr>
            <w:r w:rsidRPr="00BA1C1C">
              <w:rPr>
                <w:color w:val="000000" w:themeColor="text1"/>
              </w:rPr>
              <w:t>stredné</w:t>
            </w:r>
          </w:p>
          <w:p w:rsidR="00B15E17" w:rsidRPr="00BA1C1C" w:rsidRDefault="00B15E17" w:rsidP="003F62ED">
            <w:pPr>
              <w:contextualSpacing/>
              <w:rPr>
                <w:color w:val="000000" w:themeColor="text1"/>
              </w:rPr>
            </w:pPr>
            <w:r w:rsidRPr="00BA1C1C">
              <w:rPr>
                <w:color w:val="000000" w:themeColor="text1"/>
              </w:rPr>
              <w:t>malé</w:t>
            </w:r>
          </w:p>
          <w:p w:rsidR="00B15E17" w:rsidRPr="00BA1C1C" w:rsidRDefault="00B15E17" w:rsidP="003F62ED">
            <w:pPr>
              <w:contextualSpacing/>
              <w:rPr>
                <w:color w:val="000000" w:themeColor="text1"/>
              </w:rPr>
            </w:pPr>
            <w:r w:rsidRPr="00BA1C1C">
              <w:rPr>
                <w:color w:val="000000" w:themeColor="text1"/>
              </w:rPr>
              <w:t>žiadne</w:t>
            </w:r>
          </w:p>
        </w:tc>
        <w:tc>
          <w:tcPr>
            <w:tcW w:w="739" w:type="dxa"/>
          </w:tcPr>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15</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5</w:t>
            </w:r>
          </w:p>
          <w:p w:rsidR="00B15E17" w:rsidRPr="00BA1C1C" w:rsidRDefault="00B15E17" w:rsidP="003F62ED">
            <w:pPr>
              <w:contextualSpacing/>
              <w:jc w:val="center"/>
              <w:rPr>
                <w:color w:val="000000" w:themeColor="text1"/>
              </w:rPr>
            </w:pPr>
            <w:r w:rsidRPr="00BA1C1C">
              <w:rPr>
                <w:color w:val="000000" w:themeColor="text1"/>
              </w:rPr>
              <w:t>0</w:t>
            </w:r>
          </w:p>
        </w:tc>
      </w:tr>
    </w:tbl>
    <w:p w:rsidR="009C798D" w:rsidRPr="00BA1C1C" w:rsidRDefault="009C798D" w:rsidP="003F62ED">
      <w:pPr>
        <w:contextualSpacing/>
        <w:rPr>
          <w:color w:val="000000" w:themeColor="text1"/>
        </w:rPr>
      </w:pPr>
      <w:r w:rsidRPr="00BA1C1C">
        <w:rPr>
          <w:color w:val="000000" w:themeColor="text1"/>
        </w:rPr>
        <w:t>Poznámky resp. spôsob uplatnenia</w:t>
      </w:r>
      <w:r w:rsidR="00475606" w:rsidRPr="00BA1C1C">
        <w:rPr>
          <w:color w:val="000000" w:themeColor="text1"/>
        </w:rPr>
        <w:t xml:space="preserve"> hodnotiacich kritérií:</w:t>
      </w:r>
    </w:p>
    <w:p w:rsidR="009C798D" w:rsidRPr="00BA1C1C" w:rsidRDefault="009C798D" w:rsidP="003F62ED">
      <w:pPr>
        <w:contextualSpacing/>
        <w:rPr>
          <w:b/>
          <w:color w:val="000000" w:themeColor="text1"/>
          <w:u w:val="single"/>
        </w:rPr>
      </w:pPr>
    </w:p>
    <w:p w:rsidR="009C798D" w:rsidRPr="00BA1C1C" w:rsidRDefault="00475606" w:rsidP="003F62ED">
      <w:pPr>
        <w:rPr>
          <w:color w:val="000000" w:themeColor="text1"/>
        </w:rPr>
      </w:pPr>
      <w:r w:rsidRPr="00BA1C1C">
        <w:rPr>
          <w:color w:val="000000" w:themeColor="text1"/>
        </w:rPr>
        <w:lastRenderedPageBreak/>
        <w:t xml:space="preserve">Pre </w:t>
      </w:r>
      <w:r w:rsidR="009C798D" w:rsidRPr="00BA1C1C">
        <w:rPr>
          <w:color w:val="000000" w:themeColor="text1"/>
        </w:rPr>
        <w:t xml:space="preserve">navrhovaný obvod PPÚ </w:t>
      </w:r>
      <w:r w:rsidR="00726849" w:rsidRPr="00BA1C1C">
        <w:rPr>
          <w:color w:val="000000" w:themeColor="text1"/>
        </w:rPr>
        <w:t xml:space="preserve">sa </w:t>
      </w:r>
      <w:r w:rsidR="009C798D" w:rsidRPr="00BA1C1C">
        <w:rPr>
          <w:color w:val="000000" w:themeColor="text1"/>
        </w:rPr>
        <w:t>zistia nasledovné údaje:</w:t>
      </w:r>
    </w:p>
    <w:p w:rsidR="009C798D" w:rsidRPr="00BA1C1C" w:rsidRDefault="009C798D" w:rsidP="005E22E0">
      <w:pPr>
        <w:pStyle w:val="Odsekzoznamu"/>
        <w:numPr>
          <w:ilvl w:val="0"/>
          <w:numId w:val="155"/>
        </w:numPr>
        <w:spacing w:after="0"/>
        <w:rPr>
          <w:color w:val="000000" w:themeColor="text1"/>
        </w:rPr>
      </w:pPr>
      <w:r w:rsidRPr="00BA1C1C">
        <w:rPr>
          <w:color w:val="000000" w:themeColor="text1"/>
        </w:rPr>
        <w:t>výmera navrhovaného obvodu PPÚ (</w:t>
      </w:r>
      <w:r w:rsidRPr="00BA1C1C">
        <w:rPr>
          <w:i/>
          <w:color w:val="000000" w:themeColor="text1"/>
        </w:rPr>
        <w:t>skratka VPPU</w:t>
      </w:r>
      <w:r w:rsidRPr="00BA1C1C">
        <w:rPr>
          <w:color w:val="000000" w:themeColor="text1"/>
        </w:rPr>
        <w:t>) v členení na:</w:t>
      </w:r>
    </w:p>
    <w:p w:rsidR="009C798D" w:rsidRPr="00BA1C1C" w:rsidRDefault="009C798D" w:rsidP="005E22E0">
      <w:pPr>
        <w:pStyle w:val="Odsekzoznamu"/>
        <w:numPr>
          <w:ilvl w:val="1"/>
          <w:numId w:val="156"/>
        </w:numPr>
        <w:spacing w:after="0"/>
        <w:rPr>
          <w:color w:val="000000" w:themeColor="text1"/>
        </w:rPr>
      </w:pPr>
      <w:r w:rsidRPr="00BA1C1C">
        <w:rPr>
          <w:color w:val="000000" w:themeColor="text1"/>
        </w:rPr>
        <w:t>výmera špeciálnych kultúr poľnohospodárskej pôdy (chmeľnice, vinice, záhrady, ovocné sady), (</w:t>
      </w:r>
      <w:r w:rsidRPr="00BA1C1C">
        <w:rPr>
          <w:i/>
          <w:color w:val="000000" w:themeColor="text1"/>
        </w:rPr>
        <w:t>skratka VPSK</w:t>
      </w:r>
      <w:r w:rsidRPr="00BA1C1C">
        <w:rPr>
          <w:color w:val="000000" w:themeColor="text1"/>
        </w:rPr>
        <w:t>),</w:t>
      </w:r>
    </w:p>
    <w:p w:rsidR="009C798D" w:rsidRPr="00BA1C1C" w:rsidRDefault="009C798D" w:rsidP="005E22E0">
      <w:pPr>
        <w:pStyle w:val="Odsekzoznamu"/>
        <w:numPr>
          <w:ilvl w:val="1"/>
          <w:numId w:val="156"/>
        </w:numPr>
        <w:spacing w:after="0"/>
        <w:rPr>
          <w:color w:val="000000" w:themeColor="text1"/>
        </w:rPr>
      </w:pPr>
      <w:r w:rsidRPr="00BA1C1C">
        <w:rPr>
          <w:color w:val="000000" w:themeColor="text1"/>
        </w:rPr>
        <w:t>výmera ostatnej poľnohospodárskej pôdy (orná pôda a trvalé trávne porasty), (</w:t>
      </w:r>
      <w:r w:rsidRPr="00BA1C1C">
        <w:rPr>
          <w:i/>
          <w:color w:val="000000" w:themeColor="text1"/>
        </w:rPr>
        <w:t>skratka VPOT</w:t>
      </w:r>
      <w:r w:rsidRPr="00BA1C1C">
        <w:rPr>
          <w:color w:val="000000" w:themeColor="text1"/>
        </w:rPr>
        <w:t>),</w:t>
      </w:r>
    </w:p>
    <w:p w:rsidR="009C798D" w:rsidRPr="00BA1C1C" w:rsidRDefault="009C798D" w:rsidP="005E22E0">
      <w:pPr>
        <w:pStyle w:val="Odsekzoznamu"/>
        <w:numPr>
          <w:ilvl w:val="1"/>
          <w:numId w:val="156"/>
        </w:numPr>
        <w:spacing w:after="0"/>
        <w:rPr>
          <w:color w:val="000000" w:themeColor="text1"/>
        </w:rPr>
      </w:pPr>
      <w:r w:rsidRPr="00BA1C1C">
        <w:rPr>
          <w:color w:val="000000" w:themeColor="text1"/>
        </w:rPr>
        <w:t>výmera lesných pozemkov (</w:t>
      </w:r>
      <w:r w:rsidRPr="00BA1C1C">
        <w:rPr>
          <w:i/>
          <w:color w:val="000000" w:themeColor="text1"/>
        </w:rPr>
        <w:t>skratka VLP</w:t>
      </w:r>
      <w:r w:rsidRPr="00BA1C1C">
        <w:rPr>
          <w:color w:val="000000" w:themeColor="text1"/>
        </w:rPr>
        <w:t>),</w:t>
      </w:r>
    </w:p>
    <w:p w:rsidR="009C798D" w:rsidRDefault="009C798D" w:rsidP="005E22E0">
      <w:pPr>
        <w:pStyle w:val="Odsekzoznamu"/>
        <w:numPr>
          <w:ilvl w:val="1"/>
          <w:numId w:val="156"/>
        </w:numPr>
        <w:spacing w:after="0"/>
        <w:rPr>
          <w:color w:val="000000" w:themeColor="text1"/>
        </w:rPr>
      </w:pPr>
      <w:r w:rsidRPr="00BA1C1C">
        <w:rPr>
          <w:color w:val="000000" w:themeColor="text1"/>
        </w:rPr>
        <w:t>výmera nepoľnohospodárskej a nelesnej pôdy (</w:t>
      </w:r>
      <w:r w:rsidRPr="00BA1C1C">
        <w:rPr>
          <w:i/>
          <w:color w:val="000000" w:themeColor="text1"/>
        </w:rPr>
        <w:t>skratka VNNP</w:t>
      </w:r>
      <w:r w:rsidRPr="00BA1C1C">
        <w:rPr>
          <w:color w:val="000000" w:themeColor="text1"/>
        </w:rPr>
        <w:t>),</w:t>
      </w:r>
    </w:p>
    <w:p w:rsidR="00E96BAD" w:rsidRPr="00BA1C1C" w:rsidRDefault="00E96BAD" w:rsidP="00E96BAD">
      <w:pPr>
        <w:pStyle w:val="Odsekzoznamu"/>
        <w:spacing w:after="0"/>
        <w:ind w:left="1440"/>
        <w:rPr>
          <w:color w:val="000000" w:themeColor="text1"/>
        </w:rPr>
      </w:pPr>
    </w:p>
    <w:p w:rsidR="009C798D" w:rsidRDefault="009C798D" w:rsidP="005E22E0">
      <w:pPr>
        <w:pStyle w:val="Odsekzoznamu"/>
        <w:numPr>
          <w:ilvl w:val="0"/>
          <w:numId w:val="155"/>
        </w:numPr>
        <w:spacing w:after="0"/>
        <w:rPr>
          <w:color w:val="000000" w:themeColor="text1"/>
        </w:rPr>
      </w:pPr>
      <w:r w:rsidRPr="00BA1C1C">
        <w:rPr>
          <w:color w:val="000000" w:themeColor="text1"/>
        </w:rPr>
        <w:t>počet všetkých parciel registra C-KN v obvode PPÚ,</w:t>
      </w:r>
    </w:p>
    <w:p w:rsidR="00E96BAD" w:rsidRPr="00BA1C1C" w:rsidRDefault="00E96BAD" w:rsidP="00E96BAD">
      <w:pPr>
        <w:pStyle w:val="Odsekzoznamu"/>
        <w:spacing w:after="0"/>
        <w:rPr>
          <w:color w:val="000000" w:themeColor="text1"/>
        </w:rPr>
      </w:pPr>
    </w:p>
    <w:p w:rsidR="009C798D" w:rsidRPr="00BA1C1C" w:rsidRDefault="009C798D" w:rsidP="005E22E0">
      <w:pPr>
        <w:pStyle w:val="Odsekzoznamu"/>
        <w:numPr>
          <w:ilvl w:val="0"/>
          <w:numId w:val="155"/>
        </w:numPr>
        <w:spacing w:after="0"/>
        <w:rPr>
          <w:color w:val="000000" w:themeColor="text1"/>
        </w:rPr>
      </w:pPr>
      <w:r w:rsidRPr="00BA1C1C">
        <w:rPr>
          <w:color w:val="000000" w:themeColor="text1"/>
        </w:rPr>
        <w:t>počet parciel pôvodného stavu (</w:t>
      </w:r>
      <w:r w:rsidRPr="00BA1C1C">
        <w:rPr>
          <w:i/>
          <w:color w:val="000000" w:themeColor="text1"/>
        </w:rPr>
        <w:t>skratka PPS</w:t>
      </w:r>
      <w:r w:rsidRPr="00BA1C1C">
        <w:rPr>
          <w:color w:val="000000" w:themeColor="text1"/>
        </w:rPr>
        <w:t>) v členení na:</w:t>
      </w:r>
    </w:p>
    <w:p w:rsidR="009C798D" w:rsidRPr="00BA1C1C" w:rsidRDefault="009C798D" w:rsidP="005E22E0">
      <w:pPr>
        <w:pStyle w:val="Odsekzoznamu"/>
        <w:numPr>
          <w:ilvl w:val="1"/>
          <w:numId w:val="157"/>
        </w:numPr>
        <w:spacing w:after="0"/>
        <w:rPr>
          <w:color w:val="000000" w:themeColor="text1"/>
        </w:rPr>
      </w:pPr>
      <w:r w:rsidRPr="00BA1C1C">
        <w:rPr>
          <w:color w:val="000000" w:themeColor="text1"/>
        </w:rPr>
        <w:t>parcely registra C-KN zapísané na LV,</w:t>
      </w:r>
    </w:p>
    <w:p w:rsidR="009C798D" w:rsidRDefault="009C798D" w:rsidP="005E22E0">
      <w:pPr>
        <w:pStyle w:val="Odsekzoznamu"/>
        <w:numPr>
          <w:ilvl w:val="1"/>
          <w:numId w:val="157"/>
        </w:numPr>
        <w:spacing w:after="0"/>
        <w:rPr>
          <w:color w:val="000000" w:themeColor="text1"/>
        </w:rPr>
      </w:pPr>
      <w:r w:rsidRPr="00BA1C1C">
        <w:rPr>
          <w:color w:val="000000" w:themeColor="text1"/>
        </w:rPr>
        <w:t>parcely registra E-KN,</w:t>
      </w:r>
    </w:p>
    <w:p w:rsidR="00E96BAD" w:rsidRPr="00BA1C1C" w:rsidRDefault="00E96BAD" w:rsidP="00E96BAD">
      <w:pPr>
        <w:pStyle w:val="Odsekzoznamu"/>
        <w:spacing w:after="0"/>
        <w:ind w:left="1440"/>
        <w:rPr>
          <w:color w:val="000000" w:themeColor="text1"/>
        </w:rPr>
      </w:pPr>
    </w:p>
    <w:p w:rsidR="009C798D" w:rsidRPr="00BA1C1C" w:rsidRDefault="009C798D" w:rsidP="005E22E0">
      <w:pPr>
        <w:pStyle w:val="Odsekzoznamu"/>
        <w:numPr>
          <w:ilvl w:val="0"/>
          <w:numId w:val="155"/>
        </w:numPr>
        <w:spacing w:after="0"/>
        <w:rPr>
          <w:color w:val="000000" w:themeColor="text1"/>
        </w:rPr>
      </w:pPr>
      <w:r w:rsidRPr="00BA1C1C">
        <w:rPr>
          <w:color w:val="000000" w:themeColor="text1"/>
        </w:rPr>
        <w:t>počet vlastníkov (</w:t>
      </w:r>
      <w:r w:rsidRPr="00BA1C1C">
        <w:rPr>
          <w:i/>
          <w:color w:val="000000" w:themeColor="text1"/>
        </w:rPr>
        <w:t>skratka PVL</w:t>
      </w:r>
      <w:r w:rsidRPr="00BA1C1C">
        <w:rPr>
          <w:color w:val="000000" w:themeColor="text1"/>
        </w:rPr>
        <w:t>) v členení na:</w:t>
      </w:r>
    </w:p>
    <w:p w:rsidR="009C798D" w:rsidRPr="00BA1C1C" w:rsidRDefault="009C798D" w:rsidP="005E22E0">
      <w:pPr>
        <w:pStyle w:val="Odsekzoznamu"/>
        <w:numPr>
          <w:ilvl w:val="1"/>
          <w:numId w:val="158"/>
        </w:numPr>
        <w:spacing w:after="0"/>
        <w:rPr>
          <w:color w:val="000000" w:themeColor="text1"/>
        </w:rPr>
      </w:pPr>
      <w:r w:rsidRPr="00BA1C1C">
        <w:rPr>
          <w:color w:val="000000" w:themeColor="text1"/>
        </w:rPr>
        <w:t>počet známych vlastníkov so známym pobytom (</w:t>
      </w:r>
      <w:r w:rsidRPr="00BA1C1C">
        <w:rPr>
          <w:i/>
          <w:color w:val="000000" w:themeColor="text1"/>
        </w:rPr>
        <w:t>skratka PZV</w:t>
      </w:r>
      <w:r w:rsidRPr="00BA1C1C">
        <w:rPr>
          <w:color w:val="000000" w:themeColor="text1"/>
        </w:rPr>
        <w:t>),</w:t>
      </w:r>
    </w:p>
    <w:p w:rsidR="009C798D" w:rsidRDefault="009C798D" w:rsidP="005E22E0">
      <w:pPr>
        <w:pStyle w:val="Odsekzoznamu"/>
        <w:numPr>
          <w:ilvl w:val="1"/>
          <w:numId w:val="158"/>
        </w:numPr>
        <w:spacing w:after="0"/>
        <w:rPr>
          <w:color w:val="000000" w:themeColor="text1"/>
        </w:rPr>
      </w:pPr>
      <w:r w:rsidRPr="00BA1C1C">
        <w:rPr>
          <w:color w:val="000000" w:themeColor="text1"/>
        </w:rPr>
        <w:t>počet nezistených vlastníkov (</w:t>
      </w:r>
      <w:r w:rsidRPr="00BA1C1C">
        <w:rPr>
          <w:i/>
          <w:color w:val="000000" w:themeColor="text1"/>
        </w:rPr>
        <w:t>skratka PNV</w:t>
      </w:r>
      <w:r w:rsidRPr="00BA1C1C">
        <w:rPr>
          <w:color w:val="000000" w:themeColor="text1"/>
        </w:rPr>
        <w:t>),</w:t>
      </w:r>
    </w:p>
    <w:p w:rsidR="00E96BAD" w:rsidRPr="00BA1C1C" w:rsidRDefault="00E96BAD" w:rsidP="00E96BAD">
      <w:pPr>
        <w:pStyle w:val="Odsekzoznamu"/>
        <w:spacing w:after="0"/>
        <w:ind w:left="1440"/>
        <w:rPr>
          <w:color w:val="000000" w:themeColor="text1"/>
        </w:rPr>
      </w:pPr>
    </w:p>
    <w:p w:rsidR="009C798D" w:rsidRPr="00BA1C1C" w:rsidRDefault="009C798D" w:rsidP="005E22E0">
      <w:pPr>
        <w:pStyle w:val="Odsekzoznamu"/>
        <w:numPr>
          <w:ilvl w:val="0"/>
          <w:numId w:val="155"/>
        </w:numPr>
        <w:spacing w:after="0"/>
        <w:rPr>
          <w:color w:val="000000" w:themeColor="text1"/>
        </w:rPr>
      </w:pPr>
      <w:r w:rsidRPr="00BA1C1C">
        <w:rPr>
          <w:color w:val="000000" w:themeColor="text1"/>
        </w:rPr>
        <w:t>počet vlastníckych vzťahov (</w:t>
      </w:r>
      <w:r w:rsidRPr="00BA1C1C">
        <w:rPr>
          <w:i/>
          <w:color w:val="000000" w:themeColor="text1"/>
        </w:rPr>
        <w:t>skratka PVV</w:t>
      </w:r>
      <w:r w:rsidRPr="00BA1C1C">
        <w:rPr>
          <w:color w:val="000000" w:themeColor="text1"/>
        </w:rPr>
        <w:t>) v členení na:</w:t>
      </w:r>
    </w:p>
    <w:p w:rsidR="009C798D" w:rsidRPr="00BA1C1C" w:rsidRDefault="009C798D" w:rsidP="005E22E0">
      <w:pPr>
        <w:pStyle w:val="Odsekzoznamu"/>
        <w:numPr>
          <w:ilvl w:val="1"/>
          <w:numId w:val="159"/>
        </w:numPr>
        <w:spacing w:after="0"/>
        <w:rPr>
          <w:color w:val="000000" w:themeColor="text1"/>
        </w:rPr>
      </w:pPr>
      <w:r w:rsidRPr="00BA1C1C">
        <w:rPr>
          <w:color w:val="000000" w:themeColor="text1"/>
        </w:rPr>
        <w:t>počet vlastníckych vzťahov v spoločných nehnuteľnostiach (</w:t>
      </w:r>
      <w:r w:rsidRPr="00BA1C1C">
        <w:rPr>
          <w:i/>
          <w:color w:val="000000" w:themeColor="text1"/>
        </w:rPr>
        <w:t>skratka PVVSN</w:t>
      </w:r>
      <w:r w:rsidRPr="00BA1C1C">
        <w:rPr>
          <w:color w:val="000000" w:themeColor="text1"/>
        </w:rPr>
        <w:t>),</w:t>
      </w:r>
    </w:p>
    <w:p w:rsidR="009C798D" w:rsidRDefault="009C798D" w:rsidP="005E22E0">
      <w:pPr>
        <w:pStyle w:val="Odsekzoznamu"/>
        <w:numPr>
          <w:ilvl w:val="1"/>
          <w:numId w:val="159"/>
        </w:numPr>
        <w:spacing w:after="0"/>
        <w:rPr>
          <w:color w:val="000000" w:themeColor="text1"/>
        </w:rPr>
      </w:pPr>
      <w:r w:rsidRPr="00BA1C1C">
        <w:rPr>
          <w:color w:val="000000" w:themeColor="text1"/>
        </w:rPr>
        <w:t>počet ostatných vlastníckych vzťahov (</w:t>
      </w:r>
      <w:r w:rsidRPr="00BA1C1C">
        <w:rPr>
          <w:i/>
          <w:color w:val="000000" w:themeColor="text1"/>
        </w:rPr>
        <w:t>skratka PVVON</w:t>
      </w:r>
      <w:r w:rsidRPr="00BA1C1C">
        <w:rPr>
          <w:color w:val="000000" w:themeColor="text1"/>
        </w:rPr>
        <w:t>),</w:t>
      </w:r>
    </w:p>
    <w:p w:rsidR="00E96BAD" w:rsidRPr="00BA1C1C" w:rsidRDefault="00E96BAD" w:rsidP="00E96BAD">
      <w:pPr>
        <w:pStyle w:val="Odsekzoznamu"/>
        <w:spacing w:after="0"/>
        <w:ind w:left="1440"/>
        <w:rPr>
          <w:color w:val="000000" w:themeColor="text1"/>
        </w:rPr>
      </w:pPr>
    </w:p>
    <w:p w:rsidR="009C798D" w:rsidRPr="00BA1C1C" w:rsidRDefault="009C798D" w:rsidP="005E22E0">
      <w:pPr>
        <w:pStyle w:val="Odsekzoznamu"/>
        <w:numPr>
          <w:ilvl w:val="0"/>
          <w:numId w:val="155"/>
        </w:numPr>
        <w:spacing w:after="0"/>
        <w:rPr>
          <w:color w:val="000000" w:themeColor="text1"/>
        </w:rPr>
      </w:pPr>
      <w:r w:rsidRPr="00BA1C1C">
        <w:rPr>
          <w:color w:val="000000" w:themeColor="text1"/>
        </w:rPr>
        <w:t>výmera parciel pôvodného stavu s výmerou nad 5 ha s 1 vlastníkom v 1/1,</w:t>
      </w:r>
    </w:p>
    <w:p w:rsidR="009C798D" w:rsidRPr="00BA1C1C" w:rsidRDefault="009C798D" w:rsidP="005E22E0">
      <w:pPr>
        <w:pStyle w:val="Odsekzoznamu"/>
        <w:numPr>
          <w:ilvl w:val="0"/>
          <w:numId w:val="155"/>
        </w:numPr>
        <w:spacing w:after="0"/>
        <w:rPr>
          <w:color w:val="000000" w:themeColor="text1"/>
        </w:rPr>
      </w:pPr>
      <w:r w:rsidRPr="00BA1C1C">
        <w:rPr>
          <w:color w:val="000000" w:themeColor="text1"/>
        </w:rPr>
        <w:t>výmera spoločných nehnuteľností (</w:t>
      </w:r>
      <w:r w:rsidRPr="00BA1C1C">
        <w:rPr>
          <w:i/>
          <w:color w:val="000000" w:themeColor="text1"/>
        </w:rPr>
        <w:t>skratka VSN</w:t>
      </w:r>
      <w:r w:rsidRPr="00BA1C1C">
        <w:rPr>
          <w:color w:val="000000" w:themeColor="text1"/>
        </w:rPr>
        <w:t>),</w:t>
      </w:r>
    </w:p>
    <w:p w:rsidR="009C798D" w:rsidRPr="00BA1C1C" w:rsidRDefault="009C798D" w:rsidP="005E22E0">
      <w:pPr>
        <w:pStyle w:val="Odsekzoznamu"/>
        <w:numPr>
          <w:ilvl w:val="0"/>
          <w:numId w:val="155"/>
        </w:numPr>
        <w:spacing w:after="0"/>
        <w:rPr>
          <w:color w:val="000000" w:themeColor="text1"/>
        </w:rPr>
      </w:pPr>
      <w:r w:rsidRPr="00BA1C1C">
        <w:rPr>
          <w:color w:val="000000" w:themeColor="text1"/>
        </w:rPr>
        <w:t>výmera parciel pôvodného stavu alebo ich častí vo vlastníctve SR,</w:t>
      </w:r>
    </w:p>
    <w:p w:rsidR="009C798D" w:rsidRPr="00BA1C1C" w:rsidRDefault="009C798D" w:rsidP="005E22E0">
      <w:pPr>
        <w:pStyle w:val="Odsekzoznamu"/>
        <w:numPr>
          <w:ilvl w:val="0"/>
          <w:numId w:val="155"/>
        </w:numPr>
        <w:spacing w:after="0"/>
        <w:rPr>
          <w:color w:val="000000" w:themeColor="text1"/>
        </w:rPr>
      </w:pPr>
      <w:r w:rsidRPr="00BA1C1C">
        <w:rPr>
          <w:color w:val="000000" w:themeColor="text1"/>
        </w:rPr>
        <w:t>výmera parciel pôvodného stavu alebo ich častí vo vlastníctve obce,</w:t>
      </w:r>
    </w:p>
    <w:p w:rsidR="009C798D" w:rsidRPr="00BA1C1C" w:rsidRDefault="009C798D" w:rsidP="005E22E0">
      <w:pPr>
        <w:pStyle w:val="Odsekzoznamu"/>
        <w:numPr>
          <w:ilvl w:val="0"/>
          <w:numId w:val="155"/>
        </w:numPr>
        <w:spacing w:after="0"/>
        <w:rPr>
          <w:color w:val="000000" w:themeColor="text1"/>
        </w:rPr>
      </w:pPr>
      <w:r w:rsidRPr="00BA1C1C">
        <w:rPr>
          <w:color w:val="000000" w:themeColor="text1"/>
        </w:rPr>
        <w:t>výmera rómskych osád na majetkovoprávne neusporiadaných pozemkoch.</w:t>
      </w:r>
    </w:p>
    <w:p w:rsidR="009C798D" w:rsidRPr="00BA1C1C" w:rsidRDefault="009C798D" w:rsidP="003F62ED">
      <w:pPr>
        <w:contextualSpacing/>
        <w:rPr>
          <w:color w:val="000000" w:themeColor="text1"/>
        </w:rPr>
      </w:pPr>
    </w:p>
    <w:p w:rsidR="009C798D" w:rsidRPr="00BA1C1C" w:rsidRDefault="009C798D" w:rsidP="003F62ED">
      <w:pPr>
        <w:rPr>
          <w:color w:val="000000" w:themeColor="text1"/>
        </w:rPr>
      </w:pPr>
      <w:r w:rsidRPr="00BA1C1C">
        <w:rPr>
          <w:color w:val="000000" w:themeColor="text1"/>
        </w:rPr>
        <w:t>Následne sa zo zistených údajov vypočítajú hodnoty stanovených kritérií pre navrhovaný obvod PPÚ:</w:t>
      </w:r>
    </w:p>
    <w:p w:rsidR="009C798D" w:rsidRPr="00BA1C1C" w:rsidRDefault="009C798D" w:rsidP="005E22E0">
      <w:pPr>
        <w:numPr>
          <w:ilvl w:val="1"/>
          <w:numId w:val="160"/>
        </w:numPr>
        <w:spacing w:after="0"/>
        <w:contextualSpacing/>
        <w:rPr>
          <w:color w:val="000000" w:themeColor="text1"/>
        </w:rPr>
      </w:pPr>
      <w:r w:rsidRPr="00BA1C1C">
        <w:rPr>
          <w:color w:val="000000" w:themeColor="text1"/>
        </w:rPr>
        <w:t>priemerný počet parciel na jedného vlastníka – vypočíta sa ako podiel počtu vlastníckych vzťahov a počtu vlastníkov so zaokrúhlením na 2 desatinné miesta podľa vzorca PP1V=PVV/PVL,</w:t>
      </w:r>
    </w:p>
    <w:p w:rsidR="009C798D" w:rsidRPr="00BA1C1C" w:rsidRDefault="009C798D" w:rsidP="005E22E0">
      <w:pPr>
        <w:numPr>
          <w:ilvl w:val="1"/>
          <w:numId w:val="160"/>
        </w:numPr>
        <w:spacing w:after="0"/>
        <w:contextualSpacing/>
        <w:rPr>
          <w:color w:val="000000" w:themeColor="text1"/>
        </w:rPr>
      </w:pPr>
      <w:r w:rsidRPr="00BA1C1C">
        <w:rPr>
          <w:color w:val="000000" w:themeColor="text1"/>
        </w:rPr>
        <w:t>priemerný počet vlastníkov na jednu parcelu – vypočíta sa ako podiel počtu vlastníckych vzťahov a počtu parciel so zaokrúhlením na 2 desatinné miesta podľa vzorca PV1P=PVV/PPS,</w:t>
      </w:r>
    </w:p>
    <w:p w:rsidR="009C798D" w:rsidRPr="00BA1C1C" w:rsidRDefault="009C798D" w:rsidP="005E22E0">
      <w:pPr>
        <w:numPr>
          <w:ilvl w:val="1"/>
          <w:numId w:val="160"/>
        </w:numPr>
        <w:spacing w:after="0"/>
        <w:contextualSpacing/>
        <w:rPr>
          <w:color w:val="000000" w:themeColor="text1"/>
        </w:rPr>
      </w:pPr>
      <w:r w:rsidRPr="00BA1C1C">
        <w:rPr>
          <w:color w:val="000000" w:themeColor="text1"/>
        </w:rPr>
        <w:t>priemerný počet parciel na 1 ha – vypočíta sa ako podiel počtu parciel a výmery navrhovaného obvodu PPÚ so zaokrúhlením na 2 desatinné miesta podľa vzorca PPS1HA=PPS/VPPU,</w:t>
      </w:r>
    </w:p>
    <w:p w:rsidR="009C798D" w:rsidRPr="00BA1C1C" w:rsidRDefault="009C798D" w:rsidP="005E22E0">
      <w:pPr>
        <w:numPr>
          <w:ilvl w:val="1"/>
          <w:numId w:val="160"/>
        </w:numPr>
        <w:spacing w:after="0"/>
        <w:contextualSpacing/>
        <w:rPr>
          <w:color w:val="000000" w:themeColor="text1"/>
        </w:rPr>
      </w:pPr>
      <w:r w:rsidRPr="00BA1C1C">
        <w:rPr>
          <w:color w:val="000000" w:themeColor="text1"/>
        </w:rPr>
        <w:t>priemerný počet vlastníkov na 1 ha – vypočíta sa ako podiel počtu vlastníkov a výmery navrhovaného obvodu PPÚ so zaokrúhlením na 2 desatinné miesta podľa vzorca PVL1HA=PVL/VPPU,</w:t>
      </w:r>
    </w:p>
    <w:p w:rsidR="009C798D" w:rsidRPr="00BA1C1C" w:rsidRDefault="009C798D" w:rsidP="005E22E0">
      <w:pPr>
        <w:numPr>
          <w:ilvl w:val="1"/>
          <w:numId w:val="160"/>
        </w:numPr>
        <w:spacing w:after="0"/>
        <w:contextualSpacing/>
        <w:rPr>
          <w:color w:val="000000" w:themeColor="text1"/>
        </w:rPr>
      </w:pPr>
      <w:r w:rsidRPr="00BA1C1C">
        <w:rPr>
          <w:color w:val="000000" w:themeColor="text1"/>
        </w:rPr>
        <w:t>priemerný počet vlastníckych vzťahov na 1 ha – vypočíta sa ako podiel počtu vlastníckych vzťahov a výmery navrhovaného obvodu PPÚ so zaokrúhlením na 2 desatinné miesta podľa vzorca PVV1HA=PVV/VPPU,</w:t>
      </w:r>
    </w:p>
    <w:p w:rsidR="009C798D" w:rsidRPr="00BA1C1C" w:rsidRDefault="009C798D" w:rsidP="005E22E0">
      <w:pPr>
        <w:numPr>
          <w:ilvl w:val="1"/>
          <w:numId w:val="160"/>
        </w:numPr>
        <w:spacing w:after="0"/>
        <w:contextualSpacing/>
        <w:rPr>
          <w:color w:val="000000" w:themeColor="text1"/>
        </w:rPr>
      </w:pPr>
      <w:r w:rsidRPr="00BA1C1C">
        <w:rPr>
          <w:color w:val="000000" w:themeColor="text1"/>
        </w:rPr>
        <w:lastRenderedPageBreak/>
        <w:t xml:space="preserve">podiel špeciálnych kultúr poľnohospodárskej pôdy – vypočíta sa ako percentuálny podiel výmery špeciálnych kultúr poľnohospodárskej pôdy z výmery navrhovaného obvodu PPÚ podľa vzorca PSK=VPSK/VPPU, </w:t>
      </w:r>
    </w:p>
    <w:p w:rsidR="009C798D" w:rsidRPr="00BA1C1C" w:rsidRDefault="009C798D" w:rsidP="005E22E0">
      <w:pPr>
        <w:numPr>
          <w:ilvl w:val="1"/>
          <w:numId w:val="160"/>
        </w:numPr>
        <w:spacing w:after="0"/>
        <w:contextualSpacing/>
        <w:rPr>
          <w:color w:val="000000" w:themeColor="text1"/>
        </w:rPr>
      </w:pPr>
      <w:r w:rsidRPr="00BA1C1C">
        <w:rPr>
          <w:color w:val="000000" w:themeColor="text1"/>
        </w:rPr>
        <w:t>podiel lesných pozemkov – vypočíta sa ako percentuálny podiel výmery lesných pozemkov z výmery navrhovaného obvodu PPÚ podľa vzorca PLP=VLP/VPPU,</w:t>
      </w:r>
    </w:p>
    <w:p w:rsidR="009C798D" w:rsidRPr="00BA1C1C" w:rsidRDefault="009C798D" w:rsidP="005E22E0">
      <w:pPr>
        <w:numPr>
          <w:ilvl w:val="1"/>
          <w:numId w:val="160"/>
        </w:numPr>
        <w:spacing w:after="0"/>
        <w:contextualSpacing/>
        <w:rPr>
          <w:color w:val="000000" w:themeColor="text1"/>
        </w:rPr>
      </w:pPr>
      <w:r w:rsidRPr="00BA1C1C">
        <w:rPr>
          <w:color w:val="000000" w:themeColor="text1"/>
        </w:rPr>
        <w:t>neprístupnosť pozemkov – sa určí z grafických podkladov ako percentuálny podiel parciel PS, ktoré nemajú ani jeden lomový bod v dotyku s cestou evidovanou v C-KN, zo všetkých parciel PS,</w:t>
      </w:r>
    </w:p>
    <w:p w:rsidR="009C798D" w:rsidRPr="00BA1C1C" w:rsidRDefault="009C798D" w:rsidP="005E22E0">
      <w:pPr>
        <w:numPr>
          <w:ilvl w:val="1"/>
          <w:numId w:val="160"/>
        </w:numPr>
        <w:spacing w:after="0"/>
        <w:contextualSpacing/>
        <w:rPr>
          <w:color w:val="000000" w:themeColor="text1"/>
        </w:rPr>
      </w:pPr>
      <w:r w:rsidRPr="00BA1C1C">
        <w:rPr>
          <w:color w:val="000000" w:themeColor="text1"/>
        </w:rPr>
        <w:t>stupeň ekologickej stability územia – stanoví orgán štátnej správy na úseku ochrany a tvorby životného prostredia a následne sa prevedie na stupeň od 1 (najvyššia ekologická stabilita) po 5 (najnižšia ekologická stabilita),</w:t>
      </w:r>
    </w:p>
    <w:p w:rsidR="009C798D" w:rsidRPr="00BA1C1C" w:rsidRDefault="009C798D" w:rsidP="005E22E0">
      <w:pPr>
        <w:numPr>
          <w:ilvl w:val="1"/>
          <w:numId w:val="160"/>
        </w:numPr>
        <w:spacing w:after="0"/>
        <w:contextualSpacing/>
        <w:rPr>
          <w:color w:val="000000" w:themeColor="text1"/>
        </w:rPr>
      </w:pPr>
      <w:r w:rsidRPr="00BA1C1C">
        <w:rPr>
          <w:color w:val="000000" w:themeColor="text1"/>
        </w:rPr>
        <w:t>záber pôdy pre celospoločenský a obecný záujem – stanoví sa ako percentuálny podiel výmery potrebného záberu pôdy (na základe platného územného plánu, prípadne iného záväzného podkladu) z výmery navrhovaného obvodu PPÚ,</w:t>
      </w:r>
    </w:p>
    <w:p w:rsidR="009C798D" w:rsidRPr="00BA1C1C" w:rsidRDefault="009C798D" w:rsidP="005E22E0">
      <w:pPr>
        <w:numPr>
          <w:ilvl w:val="1"/>
          <w:numId w:val="160"/>
        </w:numPr>
        <w:spacing w:after="0"/>
        <w:contextualSpacing/>
        <w:rPr>
          <w:color w:val="000000" w:themeColor="text1"/>
        </w:rPr>
      </w:pPr>
      <w:r w:rsidRPr="00BA1C1C">
        <w:rPr>
          <w:color w:val="000000" w:themeColor="text1"/>
        </w:rPr>
        <w:t>ohrozenosť územia povodňami, prívalovými vodami, zosuvmi pôdy, eróziou vo všeobecnosti, zmenou klímy – zhodnotí sa stupeň ohrozenosti na stupnici od 1 (najnižšia ohrozenosť) po 5 (najvyššia ohrozenosť),</w:t>
      </w:r>
    </w:p>
    <w:p w:rsidR="009C798D" w:rsidRPr="00BA1C1C" w:rsidRDefault="009C798D" w:rsidP="005E22E0">
      <w:pPr>
        <w:numPr>
          <w:ilvl w:val="1"/>
          <w:numId w:val="160"/>
        </w:numPr>
        <w:spacing w:after="0"/>
        <w:contextualSpacing/>
        <w:rPr>
          <w:color w:val="000000" w:themeColor="text1"/>
        </w:rPr>
      </w:pPr>
      <w:r w:rsidRPr="00BA1C1C">
        <w:rPr>
          <w:color w:val="000000" w:themeColor="text1"/>
        </w:rPr>
        <w:t>rómske osady – ak sa v navrhovanom obvode PPÚ nachádzajú rómske osady</w:t>
      </w:r>
      <w:r w:rsidR="00FF7211">
        <w:rPr>
          <w:color w:val="000000" w:themeColor="text1"/>
        </w:rPr>
        <w:t xml:space="preserve"> </w:t>
      </w:r>
      <w:r w:rsidRPr="00BA1C1C">
        <w:rPr>
          <w:color w:val="000000" w:themeColor="text1"/>
        </w:rPr>
        <w:t>na majetkovoprávne neusporiadaných pozemkoch bude hodnota kritéria 1, v ostatných prípadoch bude hodnota kritéria 0,</w:t>
      </w:r>
    </w:p>
    <w:p w:rsidR="009C798D" w:rsidRPr="00BA1C1C" w:rsidRDefault="009C798D" w:rsidP="005E22E0">
      <w:pPr>
        <w:numPr>
          <w:ilvl w:val="1"/>
          <w:numId w:val="160"/>
        </w:numPr>
        <w:spacing w:after="0"/>
        <w:contextualSpacing/>
        <w:rPr>
          <w:color w:val="000000" w:themeColor="text1"/>
        </w:rPr>
      </w:pPr>
      <w:r w:rsidRPr="00BA1C1C">
        <w:rPr>
          <w:color w:val="000000" w:themeColor="text1"/>
        </w:rPr>
        <w:t>hospodárske pomery – sa zistia z počtu subjektov hospodáriacich na pôde v navrhovanom obvode PPÚ s minimálnou výmerou obhospodarovanej pôdy 5 ha,</w:t>
      </w:r>
    </w:p>
    <w:p w:rsidR="009C798D" w:rsidRPr="00BA1C1C" w:rsidRDefault="009C798D" w:rsidP="005E22E0">
      <w:pPr>
        <w:numPr>
          <w:ilvl w:val="1"/>
          <w:numId w:val="160"/>
        </w:numPr>
        <w:spacing w:after="0"/>
        <w:contextualSpacing/>
        <w:rPr>
          <w:color w:val="000000" w:themeColor="text1"/>
        </w:rPr>
      </w:pPr>
      <w:r w:rsidRPr="00BA1C1C">
        <w:rPr>
          <w:color w:val="000000" w:themeColor="text1"/>
        </w:rPr>
        <w:t>ďalšie dôvody – posúdia sa aj ďalšie dôvody pre vykonanie pozemkových úprav (plánovaný rozvoj cestovného ruchu, agroturistiky, zamestnanosti na vidieku a zvýšenie potenciálu upravovaného územia) a zhodnotia sa na stupnici od 0 (žiadne) po 4 (veľmi veľké).</w:t>
      </w:r>
    </w:p>
    <w:p w:rsidR="009C798D" w:rsidRPr="00BA1C1C" w:rsidRDefault="009C798D" w:rsidP="003F62ED">
      <w:pPr>
        <w:ind w:left="360"/>
        <w:contextualSpacing/>
        <w:rPr>
          <w:color w:val="000000" w:themeColor="text1"/>
        </w:rPr>
      </w:pPr>
    </w:p>
    <w:p w:rsidR="009C798D" w:rsidRPr="00BA1C1C" w:rsidRDefault="009C798D" w:rsidP="003F62ED">
      <w:pPr>
        <w:spacing w:after="0"/>
        <w:rPr>
          <w:color w:val="000000" w:themeColor="text1"/>
        </w:rPr>
      </w:pPr>
      <w:r w:rsidRPr="00BA1C1C">
        <w:rPr>
          <w:color w:val="000000" w:themeColor="text1"/>
        </w:rPr>
        <w:t>Pre ukazovatele a) až e) sa zistia priemerné hodnoty za okres zo všetkých k.ú. okresu. Následne sa pre tieto ukazovatele v hodnotených k.ú. vypočíta podiel hodnôt z navrhovaného obvodu PPÚ v k.ú. a z priemernej hodnoty za okres.</w:t>
      </w:r>
    </w:p>
    <w:p w:rsidR="00B15E17" w:rsidRPr="00BA1C1C" w:rsidRDefault="00B15E17" w:rsidP="003F62ED">
      <w:pPr>
        <w:ind w:left="360"/>
        <w:contextualSpacing/>
        <w:rPr>
          <w:rFonts w:asciiTheme="minorHAnsi" w:hAnsiTheme="minorHAnsi" w:cstheme="minorBidi"/>
          <w:color w:val="000000" w:themeColor="text1"/>
          <w:sz w:val="22"/>
          <w:szCs w:val="22"/>
        </w:rPr>
      </w:pPr>
    </w:p>
    <w:p w:rsidR="00B15E17" w:rsidRPr="00BA1C1C" w:rsidRDefault="00B15E17" w:rsidP="003F62ED">
      <w:pPr>
        <w:contextualSpacing/>
        <w:rPr>
          <w:color w:val="000000" w:themeColor="text1"/>
        </w:rPr>
      </w:pPr>
      <w:r w:rsidRPr="00BA1C1C">
        <w:rPr>
          <w:color w:val="000000" w:themeColor="text1"/>
        </w:rPr>
        <w:t xml:space="preserve">Hodnotené výberové kritériá pre jednotlivé k.ú. budú spracované miestne príslušným orgánom štátnej správy na úseku pozemkových úprav v elaboráte prípravného konania, ktorý bude súčasťou  žiadosti. Výberová komisia </w:t>
      </w:r>
      <w:r w:rsidR="00475606" w:rsidRPr="00BA1C1C">
        <w:rPr>
          <w:color w:val="000000" w:themeColor="text1"/>
        </w:rPr>
        <w:t xml:space="preserve">zriadená MPRV SR </w:t>
      </w:r>
      <w:r w:rsidRPr="00BA1C1C">
        <w:rPr>
          <w:color w:val="000000" w:themeColor="text1"/>
        </w:rPr>
        <w:t>vyberie k.ú. v rámci jednotlivých krajov podľa dosiahnutého počtu bodov v hodnotených kritériách.</w:t>
      </w:r>
    </w:p>
    <w:p w:rsidR="00E96BAD" w:rsidRDefault="00E96BAD" w:rsidP="003F62ED">
      <w:r>
        <w:br w:type="page"/>
      </w:r>
    </w:p>
    <w:p w:rsidR="00C12062" w:rsidRPr="00E23531" w:rsidRDefault="00EB4191" w:rsidP="00E23531">
      <w:pPr>
        <w:shd w:val="clear" w:color="auto" w:fill="FFFF00"/>
        <w:ind w:left="1985" w:hanging="1985"/>
        <w:rPr>
          <w:b/>
          <w:i/>
          <w:u w:val="single"/>
        </w:rPr>
      </w:pPr>
      <w:r w:rsidRPr="00BA1C1C">
        <w:rPr>
          <w:b/>
        </w:rPr>
        <w:lastRenderedPageBreak/>
        <w:t>Podopatrenie: 4.3</w:t>
      </w:r>
      <w:r w:rsidRPr="00BA1C1C">
        <w:rPr>
          <w:b/>
          <w:i/>
        </w:rPr>
        <w:t xml:space="preserve"> Podpora na investície do infraštruktúry súvisiacej s vývojom, modernizáciou alebo a prispôsobením poľnohospodárstva a lesného hospodárstva – </w:t>
      </w:r>
      <w:r w:rsidR="00C12062" w:rsidRPr="00E23531">
        <w:rPr>
          <w:b/>
          <w:i/>
          <w:u w:val="single"/>
        </w:rPr>
        <w:t>Vybudovanie spoločných zariadení a opatrení</w:t>
      </w:r>
    </w:p>
    <w:p w:rsidR="00DC05B1" w:rsidRPr="00BA1C1C" w:rsidRDefault="00DC05B1" w:rsidP="003F62ED">
      <w:pPr>
        <w:rPr>
          <w:b/>
          <w:i/>
        </w:rPr>
      </w:pPr>
    </w:p>
    <w:p w:rsidR="002C0A1A" w:rsidRPr="00BA1C1C" w:rsidRDefault="00DC05B1" w:rsidP="00CD1DD9">
      <w:pPr>
        <w:spacing w:before="0" w:after="0"/>
        <w:rPr>
          <w:bCs/>
          <w:szCs w:val="24"/>
          <w:lang w:bidi="x-none"/>
        </w:rPr>
      </w:pPr>
      <w:r w:rsidRPr="00BA1C1C">
        <w:rPr>
          <w:bCs/>
          <w:szCs w:val="24"/>
          <w:lang w:bidi="x-none"/>
        </w:rPr>
        <w:t>Princípy uplatnenia</w:t>
      </w:r>
      <w:r w:rsidR="002C0A1A" w:rsidRPr="00BA1C1C">
        <w:rPr>
          <w:bCs/>
          <w:szCs w:val="24"/>
          <w:lang w:bidi="x-none"/>
        </w:rPr>
        <w:t xml:space="preserve"> hodnotiacich kritérií</w:t>
      </w:r>
      <w:r w:rsidRPr="00BA1C1C">
        <w:rPr>
          <w:bCs/>
          <w:szCs w:val="24"/>
          <w:lang w:bidi="x-none"/>
        </w:rPr>
        <w:t>:</w:t>
      </w:r>
      <w:r w:rsidR="002C0A1A" w:rsidRPr="00BA1C1C">
        <w:rPr>
          <w:bCs/>
          <w:szCs w:val="24"/>
          <w:lang w:bidi="x-none"/>
        </w:rPr>
        <w:t xml:space="preserve">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709"/>
        <w:gridCol w:w="2410"/>
      </w:tblGrid>
      <w:tr w:rsidR="00DC05B1" w:rsidRPr="00E23531" w:rsidTr="005B1C06">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E23531" w:rsidRDefault="00DC05B1" w:rsidP="00E23531">
            <w:pPr>
              <w:jc w:val="center"/>
              <w:rPr>
                <w:b/>
                <w:sz w:val="18"/>
                <w:szCs w:val="18"/>
              </w:rPr>
            </w:pPr>
            <w:r w:rsidRPr="00E23531">
              <w:rPr>
                <w:b/>
                <w:sz w:val="18"/>
                <w:szCs w:val="18"/>
              </w:rPr>
              <w:t>P. č.</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E23531" w:rsidRDefault="00DC05B1" w:rsidP="00E23531">
            <w:pPr>
              <w:jc w:val="center"/>
              <w:rPr>
                <w:b/>
                <w:sz w:val="18"/>
                <w:szCs w:val="18"/>
              </w:rPr>
            </w:pPr>
            <w:r w:rsidRPr="00E23531">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E23531" w:rsidRDefault="00DC05B1" w:rsidP="00E23531">
            <w:pPr>
              <w:spacing w:before="0" w:after="0"/>
              <w:jc w:val="center"/>
              <w:rPr>
                <w:b/>
                <w:sz w:val="18"/>
                <w:szCs w:val="18"/>
              </w:rPr>
            </w:pPr>
            <w:r w:rsidRPr="00E23531">
              <w:rPr>
                <w:b/>
                <w:sz w:val="18"/>
                <w:szCs w:val="18"/>
              </w:rPr>
              <w:t>Body</w:t>
            </w:r>
          </w:p>
        </w:tc>
        <w:tc>
          <w:tcPr>
            <w:tcW w:w="2410" w:type="dxa"/>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E23531" w:rsidRDefault="00DC05B1" w:rsidP="00E23531">
            <w:pPr>
              <w:jc w:val="center"/>
              <w:rPr>
                <w:b/>
                <w:sz w:val="16"/>
                <w:szCs w:val="16"/>
              </w:rPr>
            </w:pPr>
            <w:r w:rsidRPr="00E23531">
              <w:rPr>
                <w:b/>
                <w:sz w:val="16"/>
                <w:szCs w:val="16"/>
              </w:rPr>
              <w:t>Poznámka</w:t>
            </w:r>
          </w:p>
        </w:tc>
      </w:tr>
      <w:tr w:rsidR="00DC05B1" w:rsidRPr="00BA1C1C" w:rsidTr="005B1C06">
        <w:tc>
          <w:tcPr>
            <w:tcW w:w="567"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E23531">
            <w:pPr>
              <w:jc w:val="center"/>
              <w:rPr>
                <w:sz w:val="18"/>
                <w:szCs w:val="18"/>
              </w:rPr>
            </w:pPr>
            <w:r w:rsidRPr="00BA1C1C">
              <w:rPr>
                <w:sz w:val="18"/>
                <w:szCs w:val="18"/>
              </w:rPr>
              <w:t>1.</w:t>
            </w:r>
          </w:p>
        </w:tc>
        <w:tc>
          <w:tcPr>
            <w:tcW w:w="4536"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E23531">
            <w:pPr>
              <w:jc w:val="left"/>
              <w:rPr>
                <w:sz w:val="18"/>
                <w:szCs w:val="18"/>
              </w:rPr>
            </w:pPr>
            <w:r w:rsidRPr="00BA1C1C">
              <w:rPr>
                <w:sz w:val="18"/>
                <w:szCs w:val="18"/>
              </w:rPr>
              <w:t xml:space="preserve">Projekt sa realizuje v okrese s priemernou mierou evidovanej nezamestnanosti v roku predchádzajúcom roku vyhlásenia výzvy: </w:t>
            </w:r>
          </w:p>
          <w:p w:rsidR="00DC05B1" w:rsidRPr="00BA1C1C" w:rsidRDefault="00DC05B1" w:rsidP="001C4991">
            <w:pPr>
              <w:numPr>
                <w:ilvl w:val="0"/>
                <w:numId w:val="9"/>
              </w:numPr>
              <w:spacing w:before="0" w:after="0"/>
              <w:ind w:firstLine="951"/>
              <w:jc w:val="left"/>
              <w:rPr>
                <w:sz w:val="18"/>
                <w:szCs w:val="18"/>
              </w:rPr>
            </w:pPr>
            <w:r w:rsidRPr="00BA1C1C">
              <w:rPr>
                <w:sz w:val="18"/>
                <w:szCs w:val="18"/>
              </w:rPr>
              <w:t>do 15% vrátane</w:t>
            </w:r>
          </w:p>
          <w:p w:rsidR="00DC05B1" w:rsidRPr="00BA1C1C" w:rsidRDefault="00DC05B1" w:rsidP="001C4991">
            <w:pPr>
              <w:numPr>
                <w:ilvl w:val="0"/>
                <w:numId w:val="9"/>
              </w:numPr>
              <w:spacing w:before="0" w:after="0"/>
              <w:ind w:firstLine="951"/>
              <w:jc w:val="left"/>
              <w:rPr>
                <w:sz w:val="18"/>
                <w:szCs w:val="18"/>
              </w:rPr>
            </w:pPr>
            <w:r w:rsidRPr="00BA1C1C">
              <w:rPr>
                <w:sz w:val="18"/>
                <w:szCs w:val="18"/>
              </w:rPr>
              <w:t>nad 15%</w:t>
            </w:r>
            <w:r w:rsidR="00E23531">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E23531">
            <w:pPr>
              <w:spacing w:before="0" w:after="0"/>
              <w:jc w:val="center"/>
              <w:rPr>
                <w:sz w:val="18"/>
                <w:szCs w:val="18"/>
              </w:rPr>
            </w:pPr>
          </w:p>
          <w:p w:rsidR="00DC05B1" w:rsidRPr="00BA1C1C" w:rsidRDefault="00DC05B1" w:rsidP="00E23531">
            <w:pPr>
              <w:spacing w:before="0" w:after="0"/>
              <w:jc w:val="center"/>
              <w:rPr>
                <w:sz w:val="18"/>
                <w:szCs w:val="18"/>
              </w:rPr>
            </w:pPr>
          </w:p>
          <w:p w:rsidR="00E23531" w:rsidRDefault="00E23531" w:rsidP="00E23531">
            <w:pPr>
              <w:spacing w:before="0" w:after="0"/>
              <w:jc w:val="center"/>
              <w:rPr>
                <w:sz w:val="18"/>
                <w:szCs w:val="18"/>
              </w:rPr>
            </w:pPr>
          </w:p>
          <w:p w:rsidR="00E23531" w:rsidRDefault="00E23531" w:rsidP="00E23531">
            <w:pPr>
              <w:spacing w:before="0" w:after="0"/>
              <w:jc w:val="center"/>
              <w:rPr>
                <w:sz w:val="18"/>
                <w:szCs w:val="18"/>
              </w:rPr>
            </w:pPr>
          </w:p>
          <w:p w:rsidR="00392567" w:rsidRPr="00BA1C1C" w:rsidRDefault="00DC05B1" w:rsidP="00E23531">
            <w:pPr>
              <w:spacing w:before="0" w:after="0"/>
              <w:jc w:val="center"/>
              <w:rPr>
                <w:sz w:val="18"/>
                <w:szCs w:val="18"/>
              </w:rPr>
            </w:pPr>
            <w:r w:rsidRPr="00BA1C1C">
              <w:rPr>
                <w:sz w:val="18"/>
                <w:szCs w:val="18"/>
              </w:rPr>
              <w:t>13</w:t>
            </w:r>
          </w:p>
          <w:p w:rsidR="00DC05B1" w:rsidRPr="00BA1C1C" w:rsidRDefault="00DC05B1" w:rsidP="00E23531">
            <w:pPr>
              <w:spacing w:before="0" w:after="0"/>
              <w:jc w:val="center"/>
              <w:rPr>
                <w:sz w:val="18"/>
                <w:szCs w:val="18"/>
              </w:rPr>
            </w:pPr>
            <w:r w:rsidRPr="00BA1C1C">
              <w:rPr>
                <w:sz w:val="18"/>
                <w:szCs w:val="18"/>
              </w:rPr>
              <w:t>15</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DC05B1" w:rsidRPr="00E23531" w:rsidRDefault="00DC05B1" w:rsidP="00E23531">
            <w:pPr>
              <w:jc w:val="left"/>
              <w:rPr>
                <w:sz w:val="16"/>
                <w:szCs w:val="16"/>
              </w:rPr>
            </w:pPr>
            <w:r w:rsidRPr="00E23531">
              <w:rPr>
                <w:sz w:val="16"/>
                <w:szCs w:val="16"/>
              </w:rPr>
              <w:t>V prípade, ak sa projekt realizuje vo viacerých okresoch, body sa pridelia na základe nezamestnanosti vypočítanej aritmetickým priemerom z údajov nezamestnanosti všetkých okresov, kde sa projekt realizuje.</w:t>
            </w:r>
          </w:p>
        </w:tc>
      </w:tr>
      <w:tr w:rsidR="00C266D1" w:rsidRPr="00BA1C1C" w:rsidTr="005B1C06">
        <w:tc>
          <w:tcPr>
            <w:tcW w:w="567"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jc w:val="center"/>
              <w:rPr>
                <w:sz w:val="18"/>
                <w:szCs w:val="18"/>
              </w:rPr>
            </w:pPr>
            <w:r w:rsidRPr="00BA1C1C">
              <w:rPr>
                <w:sz w:val="18"/>
                <w:szCs w:val="18"/>
              </w:rPr>
              <w:t>2.</w:t>
            </w:r>
          </w:p>
        </w:tc>
        <w:tc>
          <w:tcPr>
            <w:tcW w:w="4536"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spacing w:before="0" w:after="0"/>
              <w:jc w:val="left"/>
              <w:rPr>
                <w:sz w:val="18"/>
                <w:szCs w:val="18"/>
              </w:rPr>
            </w:pPr>
            <w:r w:rsidRPr="00BA1C1C">
              <w:rPr>
                <w:sz w:val="18"/>
                <w:szCs w:val="18"/>
              </w:rPr>
              <w:t>V katastrálnom území žiadateľa bol projekt pozemkových úprav ukončený a financovaný:</w:t>
            </w:r>
          </w:p>
          <w:p w:rsidR="00C266D1" w:rsidRPr="00BA1C1C" w:rsidRDefault="00C266D1" w:rsidP="00E23531">
            <w:pPr>
              <w:spacing w:before="0" w:after="0"/>
              <w:jc w:val="left"/>
              <w:rPr>
                <w:sz w:val="18"/>
                <w:szCs w:val="18"/>
              </w:rPr>
            </w:pPr>
          </w:p>
          <w:p w:rsidR="00C266D1" w:rsidRPr="00BA1C1C" w:rsidRDefault="00C266D1" w:rsidP="005E22E0">
            <w:pPr>
              <w:pStyle w:val="Odsekzoznamu"/>
              <w:numPr>
                <w:ilvl w:val="0"/>
                <w:numId w:val="128"/>
              </w:numPr>
              <w:spacing w:before="0" w:after="0"/>
              <w:jc w:val="left"/>
              <w:rPr>
                <w:sz w:val="18"/>
                <w:szCs w:val="18"/>
              </w:rPr>
            </w:pPr>
            <w:r w:rsidRPr="00BA1C1C">
              <w:rPr>
                <w:sz w:val="18"/>
                <w:szCs w:val="18"/>
              </w:rPr>
              <w:t xml:space="preserve"> v rámci PRV 2007-2013</w:t>
            </w:r>
          </w:p>
          <w:p w:rsidR="00C266D1" w:rsidRPr="00BA1C1C" w:rsidRDefault="00C266D1" w:rsidP="005E22E0">
            <w:pPr>
              <w:pStyle w:val="Odsekzoznamu"/>
              <w:numPr>
                <w:ilvl w:val="0"/>
                <w:numId w:val="128"/>
              </w:numPr>
              <w:spacing w:before="0" w:after="0"/>
              <w:jc w:val="left"/>
              <w:rPr>
                <w:sz w:val="18"/>
                <w:szCs w:val="18"/>
              </w:rPr>
            </w:pPr>
            <w:r w:rsidRPr="00BA1C1C">
              <w:rPr>
                <w:sz w:val="18"/>
                <w:szCs w:val="18"/>
              </w:rPr>
              <w:t>v rámci PRV SR 20</w:t>
            </w:r>
            <w:r>
              <w:rPr>
                <w:sz w:val="18"/>
                <w:szCs w:val="18"/>
              </w:rPr>
              <w:t>14 – 2020.</w:t>
            </w:r>
          </w:p>
        </w:tc>
        <w:tc>
          <w:tcPr>
            <w:tcW w:w="709"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spacing w:before="0" w:after="0"/>
              <w:jc w:val="center"/>
              <w:rPr>
                <w:sz w:val="18"/>
                <w:szCs w:val="18"/>
              </w:rPr>
            </w:pPr>
          </w:p>
          <w:p w:rsidR="00C266D1" w:rsidRDefault="00C266D1" w:rsidP="00E23531">
            <w:pPr>
              <w:spacing w:before="0" w:after="0"/>
              <w:jc w:val="center"/>
              <w:rPr>
                <w:sz w:val="18"/>
                <w:szCs w:val="18"/>
              </w:rPr>
            </w:pPr>
          </w:p>
          <w:p w:rsidR="00C266D1" w:rsidRDefault="00C266D1" w:rsidP="00E23531">
            <w:pPr>
              <w:spacing w:before="0" w:after="0"/>
              <w:jc w:val="center"/>
              <w:rPr>
                <w:sz w:val="18"/>
                <w:szCs w:val="18"/>
              </w:rPr>
            </w:pPr>
          </w:p>
          <w:p w:rsidR="00C266D1" w:rsidRPr="00BA1C1C" w:rsidRDefault="00C266D1" w:rsidP="00E23531">
            <w:pPr>
              <w:spacing w:before="0" w:after="0"/>
              <w:jc w:val="center"/>
              <w:rPr>
                <w:sz w:val="18"/>
                <w:szCs w:val="18"/>
              </w:rPr>
            </w:pPr>
            <w:r w:rsidRPr="00BA1C1C">
              <w:rPr>
                <w:sz w:val="18"/>
                <w:szCs w:val="18"/>
              </w:rPr>
              <w:t>15</w:t>
            </w:r>
          </w:p>
          <w:p w:rsidR="00C266D1" w:rsidRPr="00BA1C1C" w:rsidRDefault="00C266D1" w:rsidP="00E23531">
            <w:pPr>
              <w:spacing w:before="0" w:after="0"/>
              <w:jc w:val="center"/>
              <w:rPr>
                <w:sz w:val="18"/>
                <w:szCs w:val="18"/>
              </w:rPr>
            </w:pPr>
            <w:r w:rsidRPr="00BA1C1C">
              <w:rPr>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C266D1" w:rsidRPr="00E23531" w:rsidRDefault="00C266D1" w:rsidP="00C266D1">
            <w:pPr>
              <w:jc w:val="left"/>
              <w:rPr>
                <w:sz w:val="16"/>
                <w:szCs w:val="16"/>
              </w:rPr>
            </w:pPr>
            <w:r w:rsidRPr="00E23531">
              <w:rPr>
                <w:sz w:val="16"/>
                <w:szCs w:val="16"/>
              </w:rPr>
              <w:t>Maximálne 15 bodov.</w:t>
            </w:r>
          </w:p>
        </w:tc>
      </w:tr>
      <w:tr w:rsidR="00C266D1" w:rsidRPr="00BA1C1C" w:rsidTr="005B1C06">
        <w:tc>
          <w:tcPr>
            <w:tcW w:w="567"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jc w:val="center"/>
              <w:rPr>
                <w:sz w:val="18"/>
                <w:szCs w:val="18"/>
              </w:rPr>
            </w:pPr>
            <w:r w:rsidRPr="00BA1C1C">
              <w:rPr>
                <w:sz w:val="18"/>
                <w:szCs w:val="18"/>
              </w:rPr>
              <w:t>3.</w:t>
            </w:r>
          </w:p>
        </w:tc>
        <w:tc>
          <w:tcPr>
            <w:tcW w:w="4536"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spacing w:after="0"/>
              <w:jc w:val="left"/>
              <w:rPr>
                <w:sz w:val="18"/>
                <w:szCs w:val="18"/>
              </w:rPr>
            </w:pPr>
            <w:r w:rsidRPr="00BA1C1C">
              <w:rPr>
                <w:sz w:val="18"/>
                <w:szCs w:val="18"/>
              </w:rPr>
              <w:t>Deklarované oprávnené výdavky žiadateľom  v súvislosti s projektom sú:</w:t>
            </w:r>
          </w:p>
          <w:p w:rsidR="00C266D1" w:rsidRPr="00BA1C1C" w:rsidRDefault="00C266D1" w:rsidP="005E22E0">
            <w:pPr>
              <w:pStyle w:val="Odsekzoznamu"/>
              <w:numPr>
                <w:ilvl w:val="0"/>
                <w:numId w:val="62"/>
              </w:numPr>
              <w:spacing w:after="0"/>
              <w:jc w:val="left"/>
              <w:rPr>
                <w:sz w:val="18"/>
                <w:szCs w:val="18"/>
              </w:rPr>
            </w:pPr>
            <w:r w:rsidRPr="00BA1C1C">
              <w:rPr>
                <w:sz w:val="18"/>
                <w:szCs w:val="18"/>
              </w:rPr>
              <w:t>max. vo výške 800 tis. EUR vrátane</w:t>
            </w:r>
          </w:p>
          <w:p w:rsidR="00C266D1" w:rsidRPr="00BA1C1C" w:rsidRDefault="00C266D1" w:rsidP="005E22E0">
            <w:pPr>
              <w:pStyle w:val="Odsekzoznamu"/>
              <w:numPr>
                <w:ilvl w:val="0"/>
                <w:numId w:val="62"/>
              </w:numPr>
              <w:spacing w:after="0"/>
              <w:jc w:val="left"/>
              <w:rPr>
                <w:sz w:val="18"/>
                <w:szCs w:val="18"/>
              </w:rPr>
            </w:pPr>
            <w:r w:rsidRPr="00BA1C1C">
              <w:rPr>
                <w:sz w:val="18"/>
                <w:szCs w:val="18"/>
              </w:rPr>
              <w:t>max. vo výške 1</w:t>
            </w:r>
            <w:r>
              <w:rPr>
                <w:sz w:val="18"/>
                <w:szCs w:val="18"/>
              </w:rPr>
              <w:t xml:space="preserve"> </w:t>
            </w:r>
            <w:r w:rsidRPr="00BA1C1C">
              <w:rPr>
                <w:sz w:val="18"/>
                <w:szCs w:val="18"/>
              </w:rPr>
              <w:t>000 tis. EUR vrátane</w:t>
            </w:r>
          </w:p>
          <w:p w:rsidR="00C266D1" w:rsidRPr="00E23531" w:rsidRDefault="00C266D1" w:rsidP="005E22E0">
            <w:pPr>
              <w:pStyle w:val="Odsekzoznamu"/>
              <w:numPr>
                <w:ilvl w:val="0"/>
                <w:numId w:val="62"/>
              </w:numPr>
              <w:spacing w:after="0"/>
              <w:jc w:val="left"/>
              <w:rPr>
                <w:sz w:val="18"/>
                <w:szCs w:val="18"/>
              </w:rPr>
            </w:pPr>
            <w:r w:rsidRPr="00BA1C1C">
              <w:rPr>
                <w:sz w:val="18"/>
                <w:szCs w:val="18"/>
              </w:rPr>
              <w:t>viac ako 1</w:t>
            </w:r>
            <w:r>
              <w:rPr>
                <w:sz w:val="18"/>
                <w:szCs w:val="18"/>
              </w:rPr>
              <w:t xml:space="preserve"> </w:t>
            </w:r>
            <w:r w:rsidRPr="00BA1C1C">
              <w:rPr>
                <w:sz w:val="18"/>
                <w:szCs w:val="18"/>
              </w:rPr>
              <w:t>000 tis. EUR</w:t>
            </w:r>
            <w:r>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spacing w:before="0" w:after="0"/>
              <w:jc w:val="center"/>
              <w:rPr>
                <w:sz w:val="18"/>
                <w:szCs w:val="18"/>
              </w:rPr>
            </w:pPr>
          </w:p>
          <w:p w:rsidR="00C266D1" w:rsidRDefault="00C266D1" w:rsidP="00E23531">
            <w:pPr>
              <w:spacing w:before="0" w:after="0"/>
              <w:jc w:val="center"/>
              <w:rPr>
                <w:sz w:val="18"/>
                <w:szCs w:val="18"/>
              </w:rPr>
            </w:pPr>
          </w:p>
          <w:p w:rsidR="00C266D1" w:rsidRDefault="00C266D1" w:rsidP="00E23531">
            <w:pPr>
              <w:spacing w:before="0" w:after="0"/>
              <w:jc w:val="center"/>
              <w:rPr>
                <w:sz w:val="18"/>
                <w:szCs w:val="18"/>
              </w:rPr>
            </w:pPr>
          </w:p>
          <w:p w:rsidR="00C266D1" w:rsidRDefault="00C266D1" w:rsidP="00E23531">
            <w:pPr>
              <w:spacing w:before="0" w:after="0"/>
              <w:jc w:val="center"/>
              <w:rPr>
                <w:sz w:val="18"/>
                <w:szCs w:val="18"/>
              </w:rPr>
            </w:pPr>
          </w:p>
          <w:p w:rsidR="00C266D1" w:rsidRPr="00BA1C1C" w:rsidRDefault="00C266D1" w:rsidP="00E23531">
            <w:pPr>
              <w:spacing w:before="0" w:after="0"/>
              <w:jc w:val="center"/>
              <w:rPr>
                <w:sz w:val="18"/>
                <w:szCs w:val="18"/>
              </w:rPr>
            </w:pPr>
            <w:r w:rsidRPr="00BA1C1C">
              <w:rPr>
                <w:sz w:val="18"/>
                <w:szCs w:val="18"/>
              </w:rPr>
              <w:t>15</w:t>
            </w:r>
          </w:p>
          <w:p w:rsidR="00C266D1" w:rsidRPr="00BA1C1C" w:rsidRDefault="00C266D1" w:rsidP="00E23531">
            <w:pPr>
              <w:spacing w:before="0" w:after="0"/>
              <w:jc w:val="center"/>
              <w:rPr>
                <w:sz w:val="18"/>
                <w:szCs w:val="18"/>
              </w:rPr>
            </w:pPr>
            <w:r w:rsidRPr="00BA1C1C">
              <w:rPr>
                <w:sz w:val="18"/>
                <w:szCs w:val="18"/>
              </w:rPr>
              <w:t>13</w:t>
            </w:r>
          </w:p>
          <w:p w:rsidR="00C266D1" w:rsidRPr="00BA1C1C" w:rsidRDefault="00C266D1" w:rsidP="00E23531">
            <w:pPr>
              <w:spacing w:before="0" w:after="0"/>
              <w:jc w:val="center"/>
              <w:rPr>
                <w:sz w:val="18"/>
                <w:szCs w:val="18"/>
              </w:rPr>
            </w:pPr>
            <w:r w:rsidRPr="00BA1C1C">
              <w:rPr>
                <w:sz w:val="18"/>
                <w:szCs w:val="18"/>
              </w:rPr>
              <w:t>11</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C266D1" w:rsidRPr="00E23531" w:rsidRDefault="00C266D1" w:rsidP="00C266D1">
            <w:pPr>
              <w:jc w:val="left"/>
              <w:rPr>
                <w:sz w:val="16"/>
                <w:szCs w:val="16"/>
              </w:rPr>
            </w:pPr>
            <w:r w:rsidRPr="00E23531">
              <w:rPr>
                <w:sz w:val="16"/>
                <w:szCs w:val="16"/>
              </w:rPr>
              <w:t>Maximálne 15 bodov.</w:t>
            </w:r>
          </w:p>
        </w:tc>
      </w:tr>
      <w:tr w:rsidR="00C266D1" w:rsidRPr="00BA1C1C" w:rsidTr="005B1C06">
        <w:tc>
          <w:tcPr>
            <w:tcW w:w="567"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jc w:val="center"/>
              <w:rPr>
                <w:sz w:val="18"/>
                <w:szCs w:val="18"/>
              </w:rPr>
            </w:pPr>
            <w:r w:rsidRPr="00BA1C1C">
              <w:rPr>
                <w:sz w:val="18"/>
                <w:szCs w:val="18"/>
              </w:rPr>
              <w:t>4.</w:t>
            </w:r>
          </w:p>
        </w:tc>
        <w:tc>
          <w:tcPr>
            <w:tcW w:w="4536"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tabs>
                <w:tab w:val="left" w:pos="720"/>
              </w:tabs>
              <w:spacing w:before="0" w:after="0"/>
              <w:jc w:val="left"/>
              <w:rPr>
                <w:sz w:val="18"/>
                <w:szCs w:val="18"/>
                <w:lang w:bidi="x-none"/>
              </w:rPr>
            </w:pPr>
            <w:r w:rsidRPr="00BA1C1C">
              <w:rPr>
                <w:sz w:val="18"/>
                <w:szCs w:val="18"/>
                <w:lang w:bidi="x-none"/>
              </w:rPr>
              <w:t>Súčasťou projektu sú aj prvky zelenej infraštruktúry</w:t>
            </w:r>
          </w:p>
        </w:tc>
        <w:tc>
          <w:tcPr>
            <w:tcW w:w="709"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9C6FB8">
            <w:pPr>
              <w:spacing w:before="0" w:after="0"/>
              <w:jc w:val="center"/>
              <w:rPr>
                <w:sz w:val="18"/>
                <w:szCs w:val="18"/>
              </w:rPr>
            </w:pPr>
            <w:r w:rsidRPr="00BA1C1C">
              <w:rPr>
                <w:sz w:val="18"/>
                <w:szCs w:val="18"/>
              </w:rPr>
              <w:t>5</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C266D1" w:rsidRPr="00E23531" w:rsidRDefault="00C266D1" w:rsidP="00E23531">
            <w:pPr>
              <w:jc w:val="left"/>
              <w:rPr>
                <w:sz w:val="16"/>
                <w:szCs w:val="16"/>
              </w:rPr>
            </w:pPr>
          </w:p>
        </w:tc>
      </w:tr>
      <w:tr w:rsidR="00C266D1" w:rsidRPr="00BA1C1C" w:rsidTr="005B1C06">
        <w:tc>
          <w:tcPr>
            <w:tcW w:w="567"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jc w:val="center"/>
              <w:rPr>
                <w:sz w:val="18"/>
                <w:szCs w:val="18"/>
              </w:rPr>
            </w:pPr>
            <w:r w:rsidRPr="00BA1C1C">
              <w:rPr>
                <w:sz w:val="18"/>
                <w:szCs w:val="18"/>
              </w:rPr>
              <w:t>5.</w:t>
            </w:r>
          </w:p>
        </w:tc>
        <w:tc>
          <w:tcPr>
            <w:tcW w:w="4536"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spacing w:before="0" w:after="0"/>
              <w:jc w:val="left"/>
              <w:rPr>
                <w:sz w:val="18"/>
                <w:szCs w:val="18"/>
              </w:rPr>
            </w:pPr>
            <w:r w:rsidRPr="00BA1C1C">
              <w:rPr>
                <w:sz w:val="18"/>
                <w:szCs w:val="18"/>
              </w:rPr>
              <w:t>Obec  nemá schválený žiadny projekt  v rámci daného podopatrenia  PRV SR 2014-2020 alebo v rámci vyhlásenej výzvy nepodala obec viac žiadostí o</w:t>
            </w:r>
            <w:r>
              <w:rPr>
                <w:sz w:val="18"/>
                <w:szCs w:val="18"/>
              </w:rPr>
              <w:t xml:space="preserve"> NFP v rámci tohto podopatrenia.</w:t>
            </w:r>
          </w:p>
        </w:tc>
        <w:tc>
          <w:tcPr>
            <w:tcW w:w="709"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9C6FB8">
            <w:pPr>
              <w:spacing w:before="0" w:after="0"/>
              <w:jc w:val="center"/>
              <w:rPr>
                <w:sz w:val="18"/>
                <w:szCs w:val="18"/>
              </w:rPr>
            </w:pPr>
            <w:r w:rsidRPr="00BA1C1C">
              <w:rPr>
                <w:sz w:val="18"/>
                <w:szCs w:val="18"/>
              </w:rPr>
              <w:t>5</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C266D1" w:rsidRPr="00E23531" w:rsidRDefault="00C266D1" w:rsidP="00E23531">
            <w:pPr>
              <w:jc w:val="left"/>
              <w:rPr>
                <w:sz w:val="16"/>
                <w:szCs w:val="16"/>
              </w:rPr>
            </w:pPr>
          </w:p>
        </w:tc>
      </w:tr>
      <w:tr w:rsidR="00C266D1" w:rsidRPr="00BA1C1C" w:rsidTr="005B1C06">
        <w:tc>
          <w:tcPr>
            <w:tcW w:w="567"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jc w:val="center"/>
              <w:rPr>
                <w:sz w:val="18"/>
                <w:szCs w:val="18"/>
              </w:rPr>
            </w:pPr>
            <w:r w:rsidRPr="00BA1C1C">
              <w:rPr>
                <w:sz w:val="18"/>
                <w:szCs w:val="18"/>
              </w:rPr>
              <w:t>6.</w:t>
            </w:r>
          </w:p>
        </w:tc>
        <w:tc>
          <w:tcPr>
            <w:tcW w:w="4536"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jc w:val="left"/>
              <w:rPr>
                <w:sz w:val="18"/>
                <w:szCs w:val="18"/>
              </w:rPr>
            </w:pPr>
            <w:r w:rsidRPr="00BA1C1C">
              <w:rPr>
                <w:sz w:val="18"/>
                <w:szCs w:val="18"/>
              </w:rPr>
              <w:t>Hodnotenie kvality projektu – kvalitatívne hodnotenie</w:t>
            </w:r>
            <w:r>
              <w:rPr>
                <w:sz w:val="18"/>
                <w:szCs w:val="18"/>
              </w:rPr>
              <w:t>:</w:t>
            </w:r>
          </w:p>
          <w:p w:rsidR="00C266D1" w:rsidRPr="00BA1C1C" w:rsidRDefault="00C266D1" w:rsidP="005E22E0">
            <w:pPr>
              <w:pStyle w:val="Odsekzoznamu"/>
              <w:numPr>
                <w:ilvl w:val="0"/>
                <w:numId w:val="65"/>
              </w:numPr>
              <w:spacing w:after="0"/>
              <w:ind w:left="318" w:hanging="284"/>
              <w:jc w:val="left"/>
              <w:rPr>
                <w:sz w:val="18"/>
                <w:szCs w:val="18"/>
              </w:rPr>
            </w:pPr>
            <w:r w:rsidRPr="00BA1C1C">
              <w:rPr>
                <w:sz w:val="18"/>
                <w:szCs w:val="18"/>
              </w:rPr>
              <w:t>vhodnosť, účelnosť a komplexnosť projektu</w:t>
            </w:r>
          </w:p>
          <w:p w:rsidR="00C266D1" w:rsidRPr="00BA1C1C" w:rsidRDefault="00C266D1" w:rsidP="005E22E0">
            <w:pPr>
              <w:pStyle w:val="Odsekzoznamu"/>
              <w:numPr>
                <w:ilvl w:val="0"/>
                <w:numId w:val="65"/>
              </w:numPr>
              <w:spacing w:after="0"/>
              <w:ind w:left="318" w:hanging="284"/>
              <w:jc w:val="left"/>
              <w:rPr>
                <w:sz w:val="18"/>
                <w:szCs w:val="18"/>
              </w:rPr>
            </w:pPr>
            <w:r w:rsidRPr="00BA1C1C">
              <w:rPr>
                <w:sz w:val="18"/>
                <w:szCs w:val="18"/>
              </w:rPr>
              <w:t>spôsob realizácie projektu</w:t>
            </w:r>
          </w:p>
          <w:p w:rsidR="00C266D1" w:rsidRPr="00BA1C1C" w:rsidRDefault="00C266D1" w:rsidP="005E22E0">
            <w:pPr>
              <w:pStyle w:val="Odsekzoznamu"/>
              <w:numPr>
                <w:ilvl w:val="0"/>
                <w:numId w:val="65"/>
              </w:numPr>
              <w:spacing w:after="0"/>
              <w:ind w:left="318" w:hanging="284"/>
              <w:jc w:val="left"/>
              <w:rPr>
                <w:sz w:val="18"/>
                <w:szCs w:val="18"/>
              </w:rPr>
            </w:pPr>
            <w:r w:rsidRPr="00BA1C1C">
              <w:rPr>
                <w:sz w:val="18"/>
                <w:szCs w:val="18"/>
              </w:rPr>
              <w:t>rozpočet a nákladová efektívnosť</w:t>
            </w:r>
          </w:p>
          <w:p w:rsidR="00C266D1" w:rsidRPr="00BA1C1C" w:rsidRDefault="00C266D1" w:rsidP="005E22E0">
            <w:pPr>
              <w:pStyle w:val="Odsekzoznamu"/>
              <w:numPr>
                <w:ilvl w:val="0"/>
                <w:numId w:val="65"/>
              </w:numPr>
              <w:spacing w:after="0"/>
              <w:ind w:left="318" w:hanging="284"/>
              <w:jc w:val="left"/>
              <w:rPr>
                <w:sz w:val="18"/>
                <w:szCs w:val="18"/>
              </w:rPr>
            </w:pPr>
            <w:r w:rsidRPr="00BA1C1C">
              <w:rPr>
                <w:sz w:val="18"/>
                <w:szCs w:val="18"/>
              </w:rPr>
              <w:t>administratívna, odborná a technická kapacita</w:t>
            </w:r>
          </w:p>
          <w:p w:rsidR="00C266D1" w:rsidRPr="00BA1C1C" w:rsidRDefault="00C266D1" w:rsidP="005E22E0">
            <w:pPr>
              <w:pStyle w:val="Odsekzoznamu"/>
              <w:numPr>
                <w:ilvl w:val="0"/>
                <w:numId w:val="65"/>
              </w:numPr>
              <w:spacing w:after="0"/>
              <w:ind w:left="318" w:hanging="284"/>
              <w:jc w:val="left"/>
              <w:rPr>
                <w:sz w:val="18"/>
                <w:szCs w:val="18"/>
              </w:rPr>
            </w:pPr>
            <w:r w:rsidRPr="00BA1C1C">
              <w:rPr>
                <w:sz w:val="18"/>
                <w:szCs w:val="18"/>
              </w:rPr>
              <w:t>udržateľnosť projektu</w:t>
            </w:r>
          </w:p>
        </w:tc>
        <w:tc>
          <w:tcPr>
            <w:tcW w:w="709"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spacing w:before="0" w:after="0"/>
              <w:jc w:val="center"/>
              <w:rPr>
                <w:sz w:val="18"/>
                <w:szCs w:val="18"/>
              </w:rPr>
            </w:pPr>
            <w:r w:rsidRPr="00BA1C1C">
              <w:rPr>
                <w:sz w:val="18"/>
                <w:szCs w:val="18"/>
              </w:rPr>
              <w:t>Max</w:t>
            </w:r>
            <w:r>
              <w:rPr>
                <w:sz w:val="18"/>
                <w:szCs w:val="18"/>
              </w:rPr>
              <w:t>.</w:t>
            </w:r>
          </w:p>
          <w:p w:rsidR="00C266D1" w:rsidRPr="00BA1C1C" w:rsidRDefault="00C266D1" w:rsidP="00E23531">
            <w:pPr>
              <w:spacing w:before="0" w:after="0"/>
              <w:jc w:val="center"/>
              <w:rPr>
                <w:sz w:val="18"/>
                <w:szCs w:val="18"/>
              </w:rPr>
            </w:pPr>
            <w:r w:rsidRPr="00BA1C1C">
              <w:rPr>
                <w:sz w:val="18"/>
                <w:szCs w:val="18"/>
              </w:rPr>
              <w:t>45</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C266D1" w:rsidRPr="00E23531" w:rsidRDefault="00C266D1" w:rsidP="00C266D1">
            <w:pPr>
              <w:jc w:val="left"/>
              <w:rPr>
                <w:sz w:val="16"/>
                <w:szCs w:val="16"/>
              </w:rPr>
            </w:pPr>
            <w:r w:rsidRPr="00E23531">
              <w:rPr>
                <w:sz w:val="16"/>
                <w:szCs w:val="16"/>
              </w:rPr>
              <w:t>Spolu maximálne 45 bodov.</w:t>
            </w:r>
          </w:p>
        </w:tc>
      </w:tr>
    </w:tbl>
    <w:p w:rsidR="00DC05B1" w:rsidRPr="00BA1C1C" w:rsidRDefault="00DC05B1" w:rsidP="00CD1DD9">
      <w:pPr>
        <w:spacing w:before="0" w:after="0"/>
        <w:rPr>
          <w:sz w:val="22"/>
        </w:rPr>
      </w:pPr>
    </w:p>
    <w:p w:rsidR="00475606" w:rsidRPr="00BA1C1C" w:rsidRDefault="00475606" w:rsidP="00CD1DD9">
      <w:pPr>
        <w:spacing w:before="0"/>
        <w:rPr>
          <w:sz w:val="22"/>
        </w:rPr>
      </w:pPr>
      <w:r w:rsidRPr="00BA1C1C">
        <w:rPr>
          <w:sz w:val="22"/>
        </w:rPr>
        <w:t>V prípade žiadateľa MPRV SR sa kritérium č. 5  a č. 6 primerane upraví na prijímateľa MPRV SR</w:t>
      </w:r>
      <w:r w:rsidR="009E3002" w:rsidRPr="00BA1C1C">
        <w:rPr>
          <w:sz w:val="22"/>
        </w:rPr>
        <w:t xml:space="preserve"> ( napr. v bode 5 – v danom katastri nie je schválený žiadny projekt… )</w:t>
      </w:r>
      <w:r w:rsidRPr="00BA1C1C">
        <w:rPr>
          <w:sz w:val="22"/>
        </w:rPr>
        <w:t xml:space="preserve">. </w:t>
      </w:r>
    </w:p>
    <w:p w:rsidR="00DC05B1" w:rsidRPr="00BA1C1C" w:rsidRDefault="00DC05B1" w:rsidP="003F62ED">
      <w:pPr>
        <w:rPr>
          <w:sz w:val="22"/>
        </w:rPr>
      </w:pPr>
      <w:r w:rsidRPr="00BA1C1C">
        <w:rPr>
          <w:sz w:val="22"/>
        </w:rPr>
        <w:t>Žiadateľ spolu so žiadosťou ako samostatnú prílohu predkladá Projekt realizácie, ktorý obsahuje minimálne:</w:t>
      </w:r>
    </w:p>
    <w:p w:rsidR="00DC05B1" w:rsidRPr="00BA1C1C" w:rsidRDefault="00DC05B1" w:rsidP="005E22E0">
      <w:pPr>
        <w:pStyle w:val="Odsekzoznamu"/>
        <w:numPr>
          <w:ilvl w:val="0"/>
          <w:numId w:val="66"/>
        </w:numPr>
        <w:spacing w:before="0" w:after="0"/>
        <w:ind w:left="426" w:hanging="426"/>
        <w:rPr>
          <w:sz w:val="22"/>
        </w:rPr>
      </w:pPr>
      <w:r w:rsidRPr="00BA1C1C">
        <w:rPr>
          <w:sz w:val="22"/>
        </w:rPr>
        <w:t>cieľ projektu</w:t>
      </w:r>
      <w:r w:rsidR="00F43BCA" w:rsidRPr="00BA1C1C">
        <w:rPr>
          <w:sz w:val="22"/>
        </w:rPr>
        <w:t>,</w:t>
      </w:r>
    </w:p>
    <w:p w:rsidR="00DC05B1" w:rsidRPr="00BA1C1C" w:rsidRDefault="00DC05B1" w:rsidP="005E22E0">
      <w:pPr>
        <w:pStyle w:val="Odsekzoznamu"/>
        <w:numPr>
          <w:ilvl w:val="0"/>
          <w:numId w:val="66"/>
        </w:numPr>
        <w:spacing w:before="0" w:after="0"/>
        <w:ind w:left="426" w:hanging="426"/>
        <w:rPr>
          <w:sz w:val="22"/>
        </w:rPr>
      </w:pPr>
      <w:r w:rsidRPr="00BA1C1C">
        <w:rPr>
          <w:sz w:val="22"/>
        </w:rPr>
        <w:t>popis súčasného a požadovaného stavu</w:t>
      </w:r>
      <w:r w:rsidR="00F43BCA" w:rsidRPr="00BA1C1C">
        <w:rPr>
          <w:sz w:val="22"/>
        </w:rPr>
        <w:t>,</w:t>
      </w:r>
    </w:p>
    <w:p w:rsidR="00DC05B1" w:rsidRPr="00BA1C1C" w:rsidRDefault="00DC05B1" w:rsidP="005E22E0">
      <w:pPr>
        <w:pStyle w:val="Odsekzoznamu"/>
        <w:numPr>
          <w:ilvl w:val="0"/>
          <w:numId w:val="66"/>
        </w:numPr>
        <w:spacing w:before="0" w:after="0"/>
        <w:ind w:left="426" w:hanging="426"/>
        <w:rPr>
          <w:sz w:val="22"/>
        </w:rPr>
      </w:pPr>
      <w:r w:rsidRPr="00BA1C1C">
        <w:rPr>
          <w:sz w:val="22"/>
        </w:rPr>
        <w:t xml:space="preserve"> popis spôsobu realizácie</w:t>
      </w:r>
      <w:r w:rsidR="00F43BCA" w:rsidRPr="00BA1C1C">
        <w:rPr>
          <w:sz w:val="22"/>
        </w:rPr>
        <w:t>,</w:t>
      </w:r>
    </w:p>
    <w:p w:rsidR="00DC05B1" w:rsidRPr="00BA1C1C" w:rsidRDefault="00DC05B1" w:rsidP="005E22E0">
      <w:pPr>
        <w:pStyle w:val="Odsekzoznamu"/>
        <w:numPr>
          <w:ilvl w:val="0"/>
          <w:numId w:val="66"/>
        </w:numPr>
        <w:spacing w:before="0" w:after="0"/>
        <w:ind w:left="426" w:hanging="426"/>
        <w:rPr>
          <w:sz w:val="22"/>
        </w:rPr>
      </w:pPr>
      <w:r w:rsidRPr="00BA1C1C">
        <w:rPr>
          <w:sz w:val="22"/>
        </w:rPr>
        <w:t>prínosy realizácie projektu na žiadateľa a na okolie</w:t>
      </w:r>
      <w:r w:rsidR="00F43BCA" w:rsidRPr="00BA1C1C">
        <w:rPr>
          <w:sz w:val="22"/>
        </w:rPr>
        <w:t>,</w:t>
      </w:r>
    </w:p>
    <w:p w:rsidR="00DC05B1" w:rsidRPr="00BA1C1C" w:rsidRDefault="00DC05B1" w:rsidP="005E22E0">
      <w:pPr>
        <w:pStyle w:val="Odsekzoznamu"/>
        <w:numPr>
          <w:ilvl w:val="0"/>
          <w:numId w:val="66"/>
        </w:numPr>
        <w:spacing w:before="0" w:after="0"/>
        <w:ind w:left="426" w:hanging="426"/>
        <w:rPr>
          <w:sz w:val="22"/>
        </w:rPr>
      </w:pPr>
      <w:r w:rsidRPr="00BA1C1C">
        <w:rPr>
          <w:sz w:val="22"/>
        </w:rPr>
        <w:t>rozpočet s dôrazom na efektívnosť a hospodárnosť, spôsob výpočtu nákladov na obyvateľa, výpočet vidieckosti</w:t>
      </w:r>
      <w:r w:rsidR="00F43BCA" w:rsidRPr="00BA1C1C">
        <w:rPr>
          <w:sz w:val="22"/>
        </w:rPr>
        <w:t>,</w:t>
      </w:r>
    </w:p>
    <w:p w:rsidR="00DC05B1" w:rsidRPr="00BA1C1C" w:rsidRDefault="00DC05B1" w:rsidP="005E22E0">
      <w:pPr>
        <w:pStyle w:val="Odsekzoznamu"/>
        <w:numPr>
          <w:ilvl w:val="0"/>
          <w:numId w:val="66"/>
        </w:numPr>
        <w:spacing w:before="0" w:after="0"/>
        <w:ind w:left="426" w:hanging="426"/>
        <w:rPr>
          <w:sz w:val="22"/>
        </w:rPr>
      </w:pPr>
      <w:r w:rsidRPr="00BA1C1C">
        <w:rPr>
          <w:sz w:val="22"/>
        </w:rPr>
        <w:t>popis administratívnej, odbornej, finančnej a technickej kapacity žiadateľa na realizáciu projektu</w:t>
      </w:r>
      <w:r w:rsidR="00F43BCA" w:rsidRPr="00BA1C1C">
        <w:rPr>
          <w:sz w:val="22"/>
        </w:rPr>
        <w:t>,</w:t>
      </w:r>
    </w:p>
    <w:p w:rsidR="00DC05B1" w:rsidRDefault="00DC05B1" w:rsidP="005E22E0">
      <w:pPr>
        <w:pStyle w:val="Odsekzoznamu"/>
        <w:numPr>
          <w:ilvl w:val="0"/>
          <w:numId w:val="66"/>
        </w:numPr>
        <w:spacing w:before="0" w:after="0"/>
        <w:ind w:left="426" w:hanging="426"/>
        <w:rPr>
          <w:sz w:val="22"/>
        </w:rPr>
      </w:pPr>
      <w:r w:rsidRPr="00BA1C1C">
        <w:rPr>
          <w:sz w:val="22"/>
        </w:rPr>
        <w:t>prepojenie na ekonomický rozvoj, zamestnanosť, životného prostredia a</w:t>
      </w:r>
      <w:r w:rsidR="00B0697E" w:rsidRPr="00BA1C1C">
        <w:rPr>
          <w:sz w:val="22"/>
        </w:rPr>
        <w:t xml:space="preserve"> </w:t>
      </w:r>
      <w:r w:rsidRPr="00BA1C1C">
        <w:rPr>
          <w:sz w:val="22"/>
        </w:rPr>
        <w:t>p</w:t>
      </w:r>
      <w:r w:rsidR="00B0697E" w:rsidRPr="00BA1C1C">
        <w:rPr>
          <w:sz w:val="22"/>
        </w:rPr>
        <w:t>od</w:t>
      </w:r>
      <w:r w:rsidRPr="00BA1C1C">
        <w:rPr>
          <w:sz w:val="22"/>
        </w:rPr>
        <w:t>. ak sa uplatňuje</w:t>
      </w:r>
      <w:r w:rsidR="00F43BCA" w:rsidRPr="00BA1C1C">
        <w:rPr>
          <w:sz w:val="22"/>
        </w:rPr>
        <w:t>,</w:t>
      </w:r>
    </w:p>
    <w:p w:rsidR="00DC05B1" w:rsidRPr="00BA1C1C" w:rsidRDefault="00DC05B1" w:rsidP="005E22E0">
      <w:pPr>
        <w:pStyle w:val="Odsekzoznamu"/>
        <w:numPr>
          <w:ilvl w:val="0"/>
          <w:numId w:val="66"/>
        </w:numPr>
        <w:spacing w:before="0" w:after="0"/>
        <w:ind w:left="426" w:hanging="426"/>
        <w:rPr>
          <w:sz w:val="22"/>
        </w:rPr>
      </w:pPr>
      <w:r w:rsidRPr="00BA1C1C">
        <w:rPr>
          <w:sz w:val="22"/>
        </w:rPr>
        <w:t>zelená infraštruktúra ak sa uplatňuje</w:t>
      </w:r>
      <w:r w:rsidR="00F43BCA" w:rsidRPr="00BA1C1C">
        <w:rPr>
          <w:sz w:val="22"/>
        </w:rPr>
        <w:t>,</w:t>
      </w:r>
    </w:p>
    <w:p w:rsidR="00DC05B1" w:rsidRPr="00BA1C1C" w:rsidRDefault="00DC05B1" w:rsidP="005E22E0">
      <w:pPr>
        <w:pStyle w:val="Odsekzoznamu"/>
        <w:numPr>
          <w:ilvl w:val="0"/>
          <w:numId w:val="66"/>
        </w:numPr>
        <w:spacing w:before="0" w:after="0"/>
        <w:ind w:left="426" w:hanging="426"/>
        <w:rPr>
          <w:sz w:val="22"/>
        </w:rPr>
      </w:pPr>
      <w:r w:rsidRPr="00BA1C1C">
        <w:rPr>
          <w:sz w:val="22"/>
        </w:rPr>
        <w:t>spôsob zabezpečenia udržateľnosti projektu</w:t>
      </w:r>
      <w:r w:rsidR="00F43BCA" w:rsidRPr="00BA1C1C">
        <w:rPr>
          <w:sz w:val="22"/>
        </w:rPr>
        <w:t>.</w:t>
      </w: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6237"/>
        <w:gridCol w:w="725"/>
      </w:tblGrid>
      <w:tr w:rsidR="00DC05B1" w:rsidRPr="00BA1C1C"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BA1C1C" w:rsidRDefault="005943B7" w:rsidP="003F62ED">
            <w:pPr>
              <w:pStyle w:val="Odsekzoznamu"/>
              <w:autoSpaceDE w:val="0"/>
              <w:autoSpaceDN w:val="0"/>
              <w:adjustRightInd w:val="0"/>
              <w:spacing w:after="0"/>
              <w:ind w:left="0"/>
              <w:jc w:val="center"/>
              <w:rPr>
                <w:b/>
                <w:bCs/>
                <w:szCs w:val="24"/>
              </w:rPr>
            </w:pPr>
            <w:r w:rsidRPr="00BA1C1C">
              <w:rPr>
                <w:b/>
                <w:bCs/>
                <w:szCs w:val="24"/>
              </w:rPr>
              <w:lastRenderedPageBreak/>
              <w:t>6</w:t>
            </w:r>
            <w:r w:rsidR="00DC05B1" w:rsidRPr="00BA1C1C">
              <w:rPr>
                <w:b/>
                <w:bCs/>
                <w:szCs w:val="24"/>
              </w:rPr>
              <w:t>. Hodnotenie kvality projektu</w:t>
            </w:r>
          </w:p>
        </w:tc>
      </w:tr>
      <w:tr w:rsidR="00DC05B1" w:rsidRPr="00BA1C1C"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BA1C1C" w:rsidRDefault="005943B7" w:rsidP="003F62ED">
            <w:pPr>
              <w:pStyle w:val="Odsekzoznamu"/>
              <w:autoSpaceDE w:val="0"/>
              <w:autoSpaceDN w:val="0"/>
              <w:adjustRightInd w:val="0"/>
              <w:spacing w:after="0"/>
              <w:ind w:left="0"/>
              <w:jc w:val="center"/>
              <w:rPr>
                <w:b/>
                <w:bCs/>
                <w:sz w:val="22"/>
              </w:rPr>
            </w:pPr>
            <w:r w:rsidRPr="00BA1C1C">
              <w:rPr>
                <w:b/>
                <w:bCs/>
                <w:sz w:val="22"/>
              </w:rPr>
              <w:t>6</w:t>
            </w:r>
            <w:r w:rsidR="00DC05B1" w:rsidRPr="00BA1C1C">
              <w:rPr>
                <w:b/>
                <w:bCs/>
                <w:sz w:val="22"/>
              </w:rPr>
              <w:t>. A Vhodnosť, účelnosť a komplexnosť  projektu, reálnosť dosiahnutia cieľov projektu</w:t>
            </w:r>
          </w:p>
        </w:tc>
      </w:tr>
      <w:tr w:rsidR="00DC05B1" w:rsidRPr="00BA1C1C"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BA1C1C" w:rsidRDefault="005943B7" w:rsidP="003F62ED">
            <w:pPr>
              <w:pStyle w:val="Odsekzoznamu"/>
              <w:autoSpaceDE w:val="0"/>
              <w:autoSpaceDN w:val="0"/>
              <w:adjustRightInd w:val="0"/>
              <w:spacing w:after="0"/>
              <w:ind w:left="0"/>
              <w:jc w:val="center"/>
              <w:rPr>
                <w:b/>
                <w:bCs/>
                <w:sz w:val="18"/>
                <w:szCs w:val="18"/>
              </w:rPr>
            </w:pPr>
            <w:r w:rsidRPr="00BA1C1C">
              <w:rPr>
                <w:b/>
                <w:bCs/>
                <w:sz w:val="18"/>
                <w:szCs w:val="18"/>
              </w:rPr>
              <w:t>6</w:t>
            </w:r>
            <w:r w:rsidR="00DC05B1" w:rsidRPr="00BA1C1C">
              <w:rPr>
                <w:b/>
                <w:bCs/>
                <w:sz w:val="18"/>
                <w:szCs w:val="18"/>
              </w:rPr>
              <w:t xml:space="preserve"> A. 1 Zabezpečenie  komplexného prístupu, vhodnosti a účelnosti</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Body</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 xml:space="preserve">Cieľ je dostatočne identifikovaný. Účel je dodržaný. </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1</w:t>
            </w:r>
          </w:p>
        </w:tc>
      </w:tr>
      <w:tr w:rsidR="00DC05B1" w:rsidRPr="00BA1C1C" w:rsidTr="00BC680C">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2</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5</w:t>
            </w:r>
          </w:p>
        </w:tc>
      </w:tr>
      <w:tr w:rsidR="00DC05B1" w:rsidRPr="00BA1C1C" w:rsidTr="009B49D9">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BA1C1C" w:rsidRDefault="005943B7" w:rsidP="003F62ED">
            <w:pPr>
              <w:jc w:val="center"/>
              <w:rPr>
                <w:b/>
                <w:bCs/>
                <w:sz w:val="18"/>
                <w:szCs w:val="18"/>
              </w:rPr>
            </w:pPr>
            <w:r w:rsidRPr="00BA1C1C">
              <w:rPr>
                <w:b/>
                <w:bCs/>
                <w:sz w:val="18"/>
                <w:szCs w:val="18"/>
              </w:rPr>
              <w:t>6</w:t>
            </w:r>
            <w:r w:rsidR="00DC05B1" w:rsidRPr="00BA1C1C">
              <w:rPr>
                <w:b/>
                <w:bCs/>
                <w:sz w:val="18"/>
                <w:szCs w:val="18"/>
              </w:rPr>
              <w:t>.A.2  Definovanie cieľov projektu k podpore činností, ktoré sú v rámci danej obci nedostatočné a reálnosť ich dosiahnutia</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Body</w:t>
            </w:r>
          </w:p>
        </w:tc>
      </w:tr>
      <w:tr w:rsidR="00DC05B1" w:rsidRPr="00BA1C1C" w:rsidTr="00BC680C">
        <w:trPr>
          <w:cantSplit/>
          <w:trHeight w:val="287"/>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1</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rPr>
                <w:b/>
                <w:bCs/>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2</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rPr>
                <w:b/>
                <w:bCs/>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5</w:t>
            </w:r>
          </w:p>
        </w:tc>
      </w:tr>
      <w:tr w:rsidR="00DC05B1" w:rsidRPr="00BA1C1C"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BA1C1C" w:rsidRDefault="005943B7" w:rsidP="003F62ED">
            <w:pPr>
              <w:pStyle w:val="Odsekzoznamu"/>
              <w:autoSpaceDE w:val="0"/>
              <w:autoSpaceDN w:val="0"/>
              <w:adjustRightInd w:val="0"/>
              <w:spacing w:after="0"/>
              <w:ind w:left="0"/>
              <w:jc w:val="center"/>
              <w:rPr>
                <w:b/>
                <w:bCs/>
                <w:sz w:val="18"/>
                <w:szCs w:val="18"/>
              </w:rPr>
            </w:pPr>
            <w:r w:rsidRPr="00BA1C1C">
              <w:rPr>
                <w:b/>
                <w:bCs/>
                <w:sz w:val="22"/>
                <w:shd w:val="clear" w:color="auto" w:fill="92D050"/>
              </w:rPr>
              <w:t>6</w:t>
            </w:r>
            <w:r w:rsidR="00DC05B1" w:rsidRPr="00BA1C1C">
              <w:rPr>
                <w:b/>
                <w:bCs/>
                <w:sz w:val="22"/>
                <w:shd w:val="clear" w:color="auto" w:fill="92D050"/>
              </w:rPr>
              <w:t>.B Spôsob realizácie projektu</w:t>
            </w:r>
          </w:p>
        </w:tc>
      </w:tr>
      <w:tr w:rsidR="00DC05B1" w:rsidRPr="00BA1C1C"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BA1C1C" w:rsidRDefault="005943B7" w:rsidP="003F62ED">
            <w:pPr>
              <w:pStyle w:val="Odsekzoznamu"/>
              <w:autoSpaceDE w:val="0"/>
              <w:autoSpaceDN w:val="0"/>
              <w:adjustRightInd w:val="0"/>
              <w:spacing w:after="0"/>
              <w:ind w:left="0"/>
              <w:jc w:val="center"/>
              <w:rPr>
                <w:sz w:val="18"/>
                <w:szCs w:val="18"/>
              </w:rPr>
            </w:pPr>
            <w:r w:rsidRPr="00BA1C1C">
              <w:rPr>
                <w:b/>
                <w:bCs/>
                <w:sz w:val="18"/>
                <w:szCs w:val="18"/>
              </w:rPr>
              <w:t>6</w:t>
            </w:r>
            <w:r w:rsidR="00DC05B1" w:rsidRPr="00BA1C1C">
              <w:rPr>
                <w:b/>
                <w:bCs/>
                <w:sz w:val="18"/>
                <w:szCs w:val="18"/>
              </w:rPr>
              <w:t>.B.1  Uskutočniteľnosť  projektu</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Body</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1</w:t>
            </w:r>
          </w:p>
        </w:tc>
      </w:tr>
      <w:tr w:rsidR="00C266D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b/>
                <w:bCs/>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2</w:t>
            </w:r>
          </w:p>
        </w:tc>
      </w:tr>
      <w:tr w:rsidR="00C266D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5</w:t>
            </w:r>
          </w:p>
        </w:tc>
      </w:tr>
      <w:tr w:rsidR="00DC05B1" w:rsidRPr="00BA1C1C"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BA1C1C" w:rsidRDefault="005943B7" w:rsidP="003F62ED">
            <w:pPr>
              <w:jc w:val="center"/>
              <w:rPr>
                <w:sz w:val="18"/>
                <w:szCs w:val="18"/>
              </w:rPr>
            </w:pPr>
            <w:r w:rsidRPr="00BA1C1C">
              <w:rPr>
                <w:b/>
                <w:bCs/>
                <w:sz w:val="18"/>
                <w:szCs w:val="18"/>
              </w:rPr>
              <w:t>6</w:t>
            </w:r>
            <w:r w:rsidR="00DC05B1" w:rsidRPr="00BA1C1C">
              <w:rPr>
                <w:b/>
                <w:bCs/>
                <w:sz w:val="18"/>
                <w:szCs w:val="18"/>
              </w:rPr>
              <w:t>.B.2  Zosúladenie časového harmonogramu s</w:t>
            </w:r>
            <w:r w:rsidR="00DB2722">
              <w:rPr>
                <w:b/>
                <w:bCs/>
                <w:sz w:val="18"/>
                <w:szCs w:val="18"/>
              </w:rPr>
              <w:t> </w:t>
            </w:r>
            <w:r w:rsidR="00DC05B1" w:rsidRPr="00BA1C1C">
              <w:rPr>
                <w:b/>
                <w:bCs/>
                <w:sz w:val="18"/>
                <w:szCs w:val="18"/>
              </w:rPr>
              <w:t>činnosťami</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Body</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lastRenderedPageBreak/>
              <w:t>Dobré</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Časový harmonogram realizácie aktivít nie je stanovený ideálne, pravdepodobne budú vyžadované aspoň minimálne zmeny (harmonogramu, činností, rozpočtu).</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1</w:t>
            </w:r>
          </w:p>
        </w:tc>
      </w:tr>
      <w:tr w:rsidR="00C266D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b/>
                <w:bCs/>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Časový harmonogram realizácie aktivít je stanovený veľmi reálne a nie je identifikovaný žiadny problém s realizáciou projektu.</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2</w:t>
            </w:r>
          </w:p>
        </w:tc>
      </w:tr>
      <w:tr w:rsidR="00C266D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b/>
                <w:bCs/>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 xml:space="preserve">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 </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5</w:t>
            </w:r>
          </w:p>
        </w:tc>
      </w:tr>
      <w:tr w:rsidR="00DC05B1" w:rsidRPr="00BA1C1C"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BA1C1C" w:rsidRDefault="005943B7" w:rsidP="003F62ED">
            <w:pPr>
              <w:pStyle w:val="Odsekzoznamu"/>
              <w:autoSpaceDE w:val="0"/>
              <w:autoSpaceDN w:val="0"/>
              <w:adjustRightInd w:val="0"/>
              <w:spacing w:after="0"/>
              <w:ind w:left="0"/>
              <w:jc w:val="center"/>
              <w:rPr>
                <w:b/>
                <w:bCs/>
                <w:sz w:val="22"/>
              </w:rPr>
            </w:pPr>
            <w:r w:rsidRPr="00BA1C1C">
              <w:rPr>
                <w:b/>
                <w:bCs/>
                <w:sz w:val="22"/>
              </w:rPr>
              <w:t>6</w:t>
            </w:r>
            <w:r w:rsidR="00DC05B1" w:rsidRPr="00BA1C1C">
              <w:rPr>
                <w:b/>
                <w:bCs/>
                <w:sz w:val="22"/>
              </w:rPr>
              <w:t>.C Rozpočet a nákladová efektívnosť, realizovateľnosť projektu z finančného hľadiska</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Body</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1</w:t>
            </w:r>
          </w:p>
        </w:tc>
      </w:tr>
      <w:tr w:rsidR="00C266D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b/>
                <w:bCs/>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2</w:t>
            </w:r>
          </w:p>
        </w:tc>
      </w:tr>
      <w:tr w:rsidR="00C266D1" w:rsidRPr="00BA1C1C" w:rsidTr="00BC680C">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5</w:t>
            </w:r>
          </w:p>
        </w:tc>
      </w:tr>
      <w:tr w:rsidR="00DC05B1" w:rsidRPr="00BA1C1C"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BA1C1C" w:rsidRDefault="00585FF1" w:rsidP="003F62ED">
            <w:pPr>
              <w:pStyle w:val="Odsekzoznamu"/>
              <w:autoSpaceDE w:val="0"/>
              <w:autoSpaceDN w:val="0"/>
              <w:adjustRightInd w:val="0"/>
              <w:spacing w:after="0"/>
              <w:ind w:left="0"/>
              <w:jc w:val="center"/>
              <w:rPr>
                <w:b/>
                <w:bCs/>
                <w:sz w:val="22"/>
              </w:rPr>
            </w:pPr>
            <w:r w:rsidRPr="00BA1C1C">
              <w:rPr>
                <w:b/>
                <w:bCs/>
                <w:sz w:val="22"/>
              </w:rPr>
              <w:t>6</w:t>
            </w:r>
            <w:r w:rsidR="00DC05B1" w:rsidRPr="00BA1C1C">
              <w:rPr>
                <w:b/>
                <w:bCs/>
                <w:sz w:val="22"/>
              </w:rPr>
              <w:t>.D Administratívna, odborná a technická kapacita žiadateľa</w:t>
            </w:r>
          </w:p>
        </w:tc>
      </w:tr>
      <w:tr w:rsidR="00DC05B1" w:rsidRPr="00BA1C1C"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BA1C1C" w:rsidRDefault="00585FF1" w:rsidP="003F62ED">
            <w:pPr>
              <w:pStyle w:val="Odsekzoznamu"/>
              <w:autoSpaceDE w:val="0"/>
              <w:autoSpaceDN w:val="0"/>
              <w:adjustRightInd w:val="0"/>
              <w:spacing w:after="0"/>
              <w:ind w:left="0"/>
              <w:jc w:val="center"/>
              <w:rPr>
                <w:sz w:val="18"/>
                <w:szCs w:val="18"/>
              </w:rPr>
            </w:pPr>
            <w:r w:rsidRPr="00BA1C1C">
              <w:rPr>
                <w:b/>
                <w:bCs/>
                <w:sz w:val="18"/>
                <w:szCs w:val="18"/>
              </w:rPr>
              <w:t>6</w:t>
            </w:r>
            <w:r w:rsidR="00DC05B1" w:rsidRPr="00BA1C1C">
              <w:rPr>
                <w:b/>
                <w:bCs/>
                <w:sz w:val="18"/>
                <w:szCs w:val="18"/>
              </w:rPr>
              <w:t>.D.1  Preukázateľnosť dostatočných odborných skúsenosti žiadateľa</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Body</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sz w:val="18"/>
                <w:szCs w:val="18"/>
              </w:rPr>
              <w:t>Dobrá</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1</w:t>
            </w:r>
          </w:p>
        </w:tc>
      </w:tr>
      <w:tr w:rsidR="00C266D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Veľmi dobra</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2</w:t>
            </w:r>
          </w:p>
        </w:tc>
      </w:tr>
      <w:tr w:rsidR="00C266D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b/>
                <w:bCs/>
                <w:sz w:val="18"/>
                <w:szCs w:val="18"/>
              </w:rPr>
            </w:pPr>
            <w:r w:rsidRPr="00BA1C1C">
              <w:rPr>
                <w:sz w:val="18"/>
                <w:szCs w:val="18"/>
              </w:rPr>
              <w:t>Vynikajúca</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5</w:t>
            </w:r>
          </w:p>
        </w:tc>
      </w:tr>
      <w:tr w:rsidR="00DC05B1" w:rsidRPr="00BA1C1C"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BA1C1C" w:rsidRDefault="00585FF1" w:rsidP="003F62ED">
            <w:pPr>
              <w:pStyle w:val="Odsekzoznamu"/>
              <w:autoSpaceDE w:val="0"/>
              <w:autoSpaceDN w:val="0"/>
              <w:adjustRightInd w:val="0"/>
              <w:spacing w:after="0"/>
              <w:ind w:left="0"/>
              <w:jc w:val="center"/>
              <w:rPr>
                <w:b/>
                <w:bCs/>
                <w:sz w:val="18"/>
                <w:szCs w:val="18"/>
              </w:rPr>
            </w:pPr>
            <w:r w:rsidRPr="00BA1C1C">
              <w:rPr>
                <w:b/>
                <w:sz w:val="18"/>
                <w:szCs w:val="18"/>
              </w:rPr>
              <w:t>6</w:t>
            </w:r>
            <w:r w:rsidR="00DC05B1" w:rsidRPr="00BA1C1C">
              <w:rPr>
                <w:b/>
                <w:sz w:val="18"/>
                <w:szCs w:val="18"/>
              </w:rPr>
              <w:t>.D.2  Zabezpečenie administratívnych kapacít</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Body</w:t>
            </w:r>
          </w:p>
        </w:tc>
      </w:tr>
      <w:tr w:rsidR="00DC05B1" w:rsidRPr="00BA1C1C" w:rsidTr="00BC680C">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1</w:t>
            </w:r>
          </w:p>
        </w:tc>
      </w:tr>
      <w:tr w:rsidR="00C266D1" w:rsidRPr="00BA1C1C" w:rsidTr="00BC680C">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lastRenderedPageBreak/>
              <w:t>Veľmi dobré</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2</w:t>
            </w:r>
          </w:p>
        </w:tc>
      </w:tr>
      <w:tr w:rsidR="00C266D1" w:rsidRPr="00BA1C1C" w:rsidTr="00BC680C">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5</w:t>
            </w:r>
          </w:p>
        </w:tc>
      </w:tr>
      <w:tr w:rsidR="00DC05B1" w:rsidRPr="00BA1C1C" w:rsidTr="009B49D9">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BA1C1C" w:rsidRDefault="00585FF1" w:rsidP="003F62ED">
            <w:pPr>
              <w:pStyle w:val="Odsekzoznamu"/>
              <w:autoSpaceDE w:val="0"/>
              <w:autoSpaceDN w:val="0"/>
              <w:adjustRightInd w:val="0"/>
              <w:spacing w:after="0"/>
              <w:ind w:left="0"/>
              <w:jc w:val="center"/>
              <w:rPr>
                <w:b/>
                <w:bCs/>
                <w:sz w:val="22"/>
              </w:rPr>
            </w:pPr>
            <w:r w:rsidRPr="00BA1C1C">
              <w:rPr>
                <w:b/>
                <w:bCs/>
                <w:sz w:val="22"/>
              </w:rPr>
              <w:t>6</w:t>
            </w:r>
            <w:r w:rsidR="00DC05B1" w:rsidRPr="00BA1C1C">
              <w:rPr>
                <w:b/>
                <w:bCs/>
                <w:sz w:val="22"/>
              </w:rPr>
              <w:t>.E Udržateľnosť projektu</w:t>
            </w:r>
          </w:p>
        </w:tc>
      </w:tr>
      <w:tr w:rsidR="00DC05B1" w:rsidRPr="00BA1C1C" w:rsidTr="009B49D9">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BA1C1C" w:rsidRDefault="00DC05B1" w:rsidP="003F62ED">
            <w:pPr>
              <w:pStyle w:val="Odsekzoznamu"/>
              <w:autoSpaceDE w:val="0"/>
              <w:autoSpaceDN w:val="0"/>
              <w:adjustRightInd w:val="0"/>
              <w:spacing w:after="0"/>
              <w:ind w:left="0"/>
              <w:jc w:val="center"/>
              <w:rPr>
                <w:b/>
                <w:bCs/>
                <w:sz w:val="18"/>
                <w:szCs w:val="18"/>
              </w:rPr>
            </w:pPr>
            <w:r w:rsidRPr="00BA1C1C">
              <w:rPr>
                <w:b/>
                <w:sz w:val="18"/>
                <w:szCs w:val="18"/>
              </w:rPr>
              <w:t>6</w:t>
            </w:r>
            <w:r w:rsidR="00585FF1" w:rsidRPr="00BA1C1C">
              <w:rPr>
                <w:b/>
                <w:sz w:val="18"/>
                <w:szCs w:val="18"/>
              </w:rPr>
              <w:t>.</w:t>
            </w:r>
            <w:r w:rsidRPr="00BA1C1C">
              <w:rPr>
                <w:b/>
                <w:sz w:val="18"/>
                <w:szCs w:val="18"/>
              </w:rPr>
              <w:t>E.1  Finančná, technologická a technická  udržateľnosť výsledkov projektu</w:t>
            </w:r>
          </w:p>
        </w:tc>
      </w:tr>
      <w:tr w:rsidR="00DC05B1" w:rsidRPr="00BA1C1C" w:rsidTr="00BC680C">
        <w:trPr>
          <w:cantSplit/>
          <w:trHeight w:val="416"/>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Body</w:t>
            </w:r>
          </w:p>
        </w:tc>
      </w:tr>
      <w:tr w:rsidR="00DC05B1" w:rsidRPr="00BA1C1C" w:rsidTr="00BC680C">
        <w:trPr>
          <w:cantSplit/>
          <w:trHeight w:val="1027"/>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Dobrá</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1</w:t>
            </w:r>
          </w:p>
        </w:tc>
      </w:tr>
      <w:tr w:rsidR="00C266D1" w:rsidRPr="00BA1C1C" w:rsidTr="00BC680C">
        <w:trPr>
          <w:cantSplit/>
          <w:trHeight w:val="1443"/>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Veľmi dobra</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2</w:t>
            </w:r>
          </w:p>
        </w:tc>
      </w:tr>
      <w:tr w:rsidR="00C266D1" w:rsidRPr="00BA1C1C" w:rsidTr="00BC680C">
        <w:trPr>
          <w:cantSplit/>
          <w:trHeight w:val="1102"/>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b/>
                <w:bCs/>
                <w:sz w:val="18"/>
                <w:szCs w:val="18"/>
              </w:rPr>
            </w:pPr>
            <w:r w:rsidRPr="00BA1C1C">
              <w:rPr>
                <w:sz w:val="18"/>
                <w:szCs w:val="18"/>
              </w:rPr>
              <w:t>Vynikajúca</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5</w:t>
            </w:r>
          </w:p>
        </w:tc>
      </w:tr>
      <w:tr w:rsidR="00DC05B1" w:rsidRPr="00BA1C1C" w:rsidTr="009B49D9">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BA1C1C" w:rsidRDefault="00585FF1" w:rsidP="003F62ED">
            <w:pPr>
              <w:pStyle w:val="Odsekzoznamu"/>
              <w:autoSpaceDE w:val="0"/>
              <w:autoSpaceDN w:val="0"/>
              <w:adjustRightInd w:val="0"/>
              <w:spacing w:after="0"/>
              <w:ind w:left="0"/>
              <w:jc w:val="center"/>
              <w:rPr>
                <w:b/>
                <w:bCs/>
                <w:sz w:val="18"/>
                <w:szCs w:val="18"/>
              </w:rPr>
            </w:pPr>
            <w:r w:rsidRPr="00BA1C1C">
              <w:rPr>
                <w:b/>
                <w:sz w:val="18"/>
                <w:szCs w:val="18"/>
              </w:rPr>
              <w:t>6</w:t>
            </w:r>
            <w:r w:rsidR="00DC05B1" w:rsidRPr="00BA1C1C">
              <w:rPr>
                <w:b/>
                <w:sz w:val="18"/>
                <w:szCs w:val="18"/>
              </w:rPr>
              <w:t>.E.2  Multiplikačný efekt výsledkov projektu</w:t>
            </w:r>
          </w:p>
        </w:tc>
      </w:tr>
      <w:tr w:rsidR="00DC05B1" w:rsidRPr="00BA1C1C" w:rsidTr="00BC680C">
        <w:trPr>
          <w:cantSplit/>
          <w:trHeight w:val="40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Body</w:t>
            </w:r>
          </w:p>
        </w:tc>
      </w:tr>
      <w:tr w:rsidR="00DC05B1" w:rsidRPr="00BA1C1C" w:rsidTr="00BC680C">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 xml:space="preserve">Projekt realizácie čiastočne podnecuje a popisuje realizáciu ďalších činností  súvisiacich s projektom. </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1</w:t>
            </w:r>
          </w:p>
        </w:tc>
      </w:tr>
      <w:tr w:rsidR="00C266D1" w:rsidRPr="00BA1C1C" w:rsidTr="00BC680C">
        <w:trPr>
          <w:cantSplit/>
          <w:trHeight w:val="820"/>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Projekt realizácie podnecuje a popisuje realizáciu ďalších činností súvisiacich s projektom. Projekt popisuje a definuje aj prepojenia a synergie v rámci územia.</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2</w:t>
            </w:r>
          </w:p>
        </w:tc>
      </w:tr>
      <w:tr w:rsidR="00C266D1" w:rsidRPr="00BA1C1C" w:rsidTr="00BC680C">
        <w:trPr>
          <w:cantSplit/>
          <w:trHeight w:val="831"/>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 xml:space="preserve">Projekt vynikajúco podnecuje a popisuje realizáciu ďalších činností súvisiacich s projektom. Projekt veľmi dobre nadväzuje na ostatnú infraštruktúru v území. Definuje veľmi dobre možné prepojenia na ostatné aktivity v území. </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5</w:t>
            </w:r>
          </w:p>
        </w:tc>
      </w:tr>
    </w:tbl>
    <w:p w:rsidR="00DC05B1" w:rsidRPr="00BA1C1C" w:rsidRDefault="00DC05B1" w:rsidP="003F62ED">
      <w:pPr>
        <w:spacing w:before="0" w:after="240"/>
        <w:rPr>
          <w:szCs w:val="24"/>
          <w:lang w:bidi="x-none"/>
        </w:rPr>
      </w:pPr>
    </w:p>
    <w:p w:rsidR="002C0A1A" w:rsidRPr="00BA1C1C" w:rsidRDefault="002C0A1A" w:rsidP="003F62ED">
      <w:pPr>
        <w:spacing w:before="0" w:after="240"/>
        <w:jc w:val="left"/>
        <w:rPr>
          <w:szCs w:val="24"/>
          <w:lang w:bidi="x-none"/>
        </w:rPr>
      </w:pPr>
      <w:r w:rsidRPr="00BA1C1C">
        <w:rPr>
          <w:bCs/>
          <w:szCs w:val="24"/>
          <w:lang w:bidi="x-none"/>
        </w:rPr>
        <w:t>Princíp</w:t>
      </w:r>
      <w:r w:rsidR="00DC05B1" w:rsidRPr="00BA1C1C">
        <w:rPr>
          <w:bCs/>
          <w:szCs w:val="24"/>
          <w:lang w:bidi="x-none"/>
        </w:rPr>
        <w:t>y nastavenia výberu</w:t>
      </w:r>
      <w:r w:rsidRPr="00BA1C1C">
        <w:rPr>
          <w:bCs/>
          <w:szCs w:val="24"/>
          <w:lang w:bidi="x-none"/>
        </w:rPr>
        <w:t>:</w:t>
      </w:r>
      <w:r w:rsidRPr="00BA1C1C">
        <w:rPr>
          <w:szCs w:val="24"/>
          <w:lang w:bidi="x-none"/>
        </w:rPr>
        <w:t>      </w:t>
      </w:r>
    </w:p>
    <w:p w:rsidR="00EC66AD" w:rsidRPr="00BA1C1C" w:rsidRDefault="00585FF1" w:rsidP="003F62ED">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r w:rsidRPr="00BA1C1C">
        <w:rPr>
          <w:szCs w:val="24"/>
          <w:lang w:bidi="x-none"/>
        </w:rPr>
        <w:t xml:space="preserve"> </w:t>
      </w:r>
    </w:p>
    <w:p w:rsidR="00EB4191" w:rsidRPr="00BA1C1C" w:rsidRDefault="00EC66AD" w:rsidP="003F62ED">
      <w:pPr>
        <w:rPr>
          <w:szCs w:val="24"/>
          <w:lang w:eastAsia="sk-SK"/>
        </w:rPr>
      </w:pPr>
      <w:r w:rsidRPr="00BA1C1C">
        <w:rPr>
          <w:szCs w:val="24"/>
          <w:lang w:eastAsia="sk-SK"/>
        </w:rPr>
        <w:t>Minimálna</w:t>
      </w:r>
      <w:r w:rsidR="00D51F8F" w:rsidRPr="00BA1C1C">
        <w:rPr>
          <w:szCs w:val="24"/>
          <w:lang w:eastAsia="sk-SK"/>
        </w:rPr>
        <w:t xml:space="preserve"> hranica</w:t>
      </w:r>
      <w:r w:rsidRPr="00BA1C1C">
        <w:rPr>
          <w:szCs w:val="24"/>
          <w:lang w:eastAsia="sk-SK"/>
        </w:rPr>
        <w:t xml:space="preserve"> požadovaných bodov z</w:t>
      </w:r>
      <w:r w:rsidR="00CD1DD9">
        <w:rPr>
          <w:szCs w:val="24"/>
          <w:lang w:eastAsia="sk-SK"/>
        </w:rPr>
        <w:t> </w:t>
      </w:r>
      <w:r w:rsidRPr="00BA1C1C">
        <w:rPr>
          <w:szCs w:val="24"/>
          <w:lang w:eastAsia="sk-SK"/>
        </w:rPr>
        <w:t>dôvodu</w:t>
      </w:r>
      <w:r w:rsidR="00CD1DD9">
        <w:rPr>
          <w:szCs w:val="24"/>
          <w:lang w:eastAsia="sk-SK"/>
        </w:rPr>
        <w:t>,</w:t>
      </w:r>
      <w:r w:rsidRPr="00BA1C1C">
        <w:rPr>
          <w:szCs w:val="24"/>
          <w:lang w:eastAsia="sk-SK"/>
        </w:rPr>
        <w:t xml:space="preserve"> aby sa zamedzilo schváleniu vyslovene zlých projektov</w:t>
      </w:r>
      <w:r w:rsidR="00CD1DD9">
        <w:rPr>
          <w:szCs w:val="24"/>
          <w:lang w:eastAsia="sk-SK"/>
        </w:rPr>
        <w:t>,</w:t>
      </w:r>
      <w:r w:rsidRPr="00BA1C1C">
        <w:rPr>
          <w:szCs w:val="24"/>
          <w:lang w:eastAsia="sk-SK"/>
        </w:rPr>
        <w:t xml:space="preserve"> je 60.</w:t>
      </w:r>
    </w:p>
    <w:p w:rsidR="00216A0E" w:rsidRDefault="00216A0E" w:rsidP="003F62ED">
      <w:r>
        <w:br w:type="page"/>
      </w:r>
    </w:p>
    <w:p w:rsidR="00C12062" w:rsidRPr="00216A0E" w:rsidRDefault="00C12062" w:rsidP="00216A0E">
      <w:pPr>
        <w:shd w:val="clear" w:color="auto" w:fill="FFFF00"/>
        <w:ind w:left="1985" w:hanging="1985"/>
        <w:rPr>
          <w:b/>
          <w:i/>
          <w:u w:val="single"/>
        </w:rPr>
      </w:pPr>
      <w:r w:rsidRPr="00BA1C1C">
        <w:rPr>
          <w:b/>
        </w:rPr>
        <w:lastRenderedPageBreak/>
        <w:t xml:space="preserve">Podopatrenie: </w:t>
      </w:r>
      <w:r w:rsidR="0055703C" w:rsidRPr="00BA1C1C">
        <w:rPr>
          <w:b/>
        </w:rPr>
        <w:t>4.3</w:t>
      </w:r>
      <w:r w:rsidR="00216A0E">
        <w:rPr>
          <w:b/>
          <w:i/>
        </w:rPr>
        <w:t xml:space="preserve"> </w:t>
      </w:r>
      <w:r w:rsidR="0055703C" w:rsidRPr="00BA1C1C">
        <w:rPr>
          <w:b/>
          <w:i/>
        </w:rPr>
        <w:t xml:space="preserve">Podpora na investície do infraštruktúry súvisiacej s vývojom, modernizáciou alebo a prispôsobením poľnohospodárstva a lesného hospodárstva - </w:t>
      </w:r>
      <w:r w:rsidR="0055703C" w:rsidRPr="00216A0E">
        <w:rPr>
          <w:b/>
          <w:i/>
          <w:u w:val="single"/>
        </w:rPr>
        <w:t>Investície týkajúce sa infraštruktúry a prístupu k lesnej pôde</w:t>
      </w:r>
    </w:p>
    <w:p w:rsidR="00216A0E" w:rsidRDefault="00216A0E" w:rsidP="003F62ED">
      <w:pPr>
        <w:spacing w:before="0" w:after="240"/>
        <w:rPr>
          <w:bCs/>
          <w:szCs w:val="24"/>
          <w:lang w:bidi="x-none"/>
        </w:rPr>
      </w:pPr>
    </w:p>
    <w:p w:rsidR="0081679F" w:rsidRPr="00BA1C1C" w:rsidRDefault="0081679F" w:rsidP="003F62ED">
      <w:pPr>
        <w:spacing w:before="0" w:after="240"/>
        <w:rPr>
          <w:bCs/>
          <w:szCs w:val="24"/>
          <w:lang w:bidi="x-none"/>
        </w:rPr>
      </w:pPr>
      <w:r w:rsidRPr="00BA1C1C">
        <w:rPr>
          <w:bCs/>
          <w:szCs w:val="24"/>
          <w:lang w:bidi="x-none"/>
        </w:rPr>
        <w:t xml:space="preserve">Princípy </w:t>
      </w:r>
      <w:r w:rsidR="00585FF1" w:rsidRPr="00BA1C1C">
        <w:rPr>
          <w:bCs/>
          <w:szCs w:val="24"/>
          <w:lang w:bidi="x-none"/>
        </w:rPr>
        <w:t>uplatnenia</w:t>
      </w:r>
      <w:r w:rsidRPr="00BA1C1C">
        <w:rPr>
          <w:bCs/>
          <w:szCs w:val="24"/>
          <w:lang w:bidi="x-none"/>
        </w:rPr>
        <w:t xml:space="preserve"> hodnotiacich kritérií</w:t>
      </w:r>
      <w:r w:rsidR="00216A0E">
        <w:rPr>
          <w:bCs/>
          <w:szCs w:val="24"/>
          <w:lang w:bidi="x-none"/>
        </w:rPr>
        <w:t>:</w:t>
      </w:r>
      <w:r w:rsidRPr="00BA1C1C">
        <w:rPr>
          <w:bCs/>
          <w:szCs w:val="24"/>
          <w:lang w:bidi="x-none"/>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162"/>
        <w:gridCol w:w="566"/>
        <w:gridCol w:w="3063"/>
      </w:tblGrid>
      <w:tr w:rsidR="0081679F" w:rsidRPr="00BA1C1C" w:rsidTr="00BC680C">
        <w:trPr>
          <w:cantSplit/>
          <w:trHeight w:val="479"/>
        </w:trPr>
        <w:tc>
          <w:tcPr>
            <w:tcW w:w="350" w:type="pct"/>
            <w:shd w:val="clear" w:color="auto" w:fill="92D050"/>
            <w:vAlign w:val="center"/>
          </w:tcPr>
          <w:p w:rsidR="0081679F" w:rsidRPr="00BA1C1C" w:rsidRDefault="0081679F" w:rsidP="003F62ED">
            <w:pPr>
              <w:jc w:val="center"/>
              <w:rPr>
                <w:b/>
                <w:sz w:val="18"/>
                <w:szCs w:val="18"/>
              </w:rPr>
            </w:pPr>
            <w:r w:rsidRPr="00BA1C1C">
              <w:rPr>
                <w:b/>
                <w:sz w:val="18"/>
                <w:szCs w:val="18"/>
              </w:rPr>
              <w:t>P. č.</w:t>
            </w:r>
          </w:p>
        </w:tc>
        <w:tc>
          <w:tcPr>
            <w:tcW w:w="2484" w:type="pct"/>
            <w:shd w:val="clear" w:color="auto" w:fill="92D050"/>
            <w:vAlign w:val="center"/>
          </w:tcPr>
          <w:p w:rsidR="0081679F" w:rsidRPr="00BA1C1C" w:rsidRDefault="0081679F" w:rsidP="003F62ED">
            <w:pPr>
              <w:jc w:val="center"/>
              <w:rPr>
                <w:b/>
                <w:sz w:val="18"/>
                <w:szCs w:val="18"/>
              </w:rPr>
            </w:pPr>
            <w:r w:rsidRPr="00BA1C1C">
              <w:rPr>
                <w:b/>
                <w:sz w:val="18"/>
                <w:szCs w:val="18"/>
              </w:rPr>
              <w:t>Kritérium</w:t>
            </w:r>
          </w:p>
        </w:tc>
        <w:tc>
          <w:tcPr>
            <w:tcW w:w="338" w:type="pct"/>
            <w:shd w:val="clear" w:color="auto" w:fill="92D050"/>
            <w:vAlign w:val="center"/>
          </w:tcPr>
          <w:p w:rsidR="0081679F" w:rsidRPr="00BA1C1C" w:rsidRDefault="0081679F" w:rsidP="00216A0E">
            <w:pPr>
              <w:spacing w:before="0" w:after="0"/>
              <w:jc w:val="center"/>
              <w:rPr>
                <w:b/>
                <w:sz w:val="18"/>
                <w:szCs w:val="18"/>
              </w:rPr>
            </w:pPr>
            <w:r w:rsidRPr="00BA1C1C">
              <w:rPr>
                <w:b/>
                <w:sz w:val="18"/>
                <w:szCs w:val="18"/>
              </w:rPr>
              <w:t>Body</w:t>
            </w:r>
          </w:p>
        </w:tc>
        <w:tc>
          <w:tcPr>
            <w:tcW w:w="1828" w:type="pct"/>
            <w:shd w:val="clear" w:color="auto" w:fill="92D050"/>
            <w:vAlign w:val="center"/>
          </w:tcPr>
          <w:p w:rsidR="0081679F" w:rsidRPr="00216A0E" w:rsidRDefault="0081679F" w:rsidP="003F62ED">
            <w:pPr>
              <w:jc w:val="center"/>
              <w:rPr>
                <w:b/>
                <w:sz w:val="16"/>
                <w:szCs w:val="16"/>
              </w:rPr>
            </w:pPr>
            <w:r w:rsidRPr="00216A0E">
              <w:rPr>
                <w:b/>
                <w:sz w:val="16"/>
                <w:szCs w:val="16"/>
              </w:rPr>
              <w:t>Poznámka</w:t>
            </w:r>
          </w:p>
        </w:tc>
      </w:tr>
      <w:tr w:rsidR="0081679F" w:rsidRPr="00BA1C1C" w:rsidTr="00BC680C">
        <w:trPr>
          <w:trHeight w:val="427"/>
        </w:trPr>
        <w:tc>
          <w:tcPr>
            <w:tcW w:w="350" w:type="pct"/>
            <w:vAlign w:val="center"/>
          </w:tcPr>
          <w:p w:rsidR="0081679F" w:rsidRPr="00BA1C1C" w:rsidRDefault="0081679F" w:rsidP="003F62ED">
            <w:pPr>
              <w:jc w:val="center"/>
              <w:rPr>
                <w:b/>
                <w:sz w:val="20"/>
              </w:rPr>
            </w:pPr>
            <w:r w:rsidRPr="00BA1C1C">
              <w:rPr>
                <w:b/>
                <w:sz w:val="20"/>
              </w:rPr>
              <w:t>1.</w:t>
            </w:r>
          </w:p>
        </w:tc>
        <w:tc>
          <w:tcPr>
            <w:tcW w:w="2484" w:type="pct"/>
            <w:vAlign w:val="center"/>
          </w:tcPr>
          <w:p w:rsidR="0081679F" w:rsidRPr="00BA1C1C" w:rsidRDefault="0081679F" w:rsidP="00216A0E">
            <w:pPr>
              <w:jc w:val="left"/>
              <w:rPr>
                <w:sz w:val="18"/>
                <w:szCs w:val="18"/>
              </w:rPr>
            </w:pPr>
            <w:r w:rsidRPr="00BA1C1C">
              <w:rPr>
                <w:sz w:val="18"/>
                <w:szCs w:val="18"/>
              </w:rPr>
              <w:t xml:space="preserve">Projekt sa realizuje v okrese s priemernou mierou evidovanej nezamestnanosti v roku predchádzajúcom roku vyhlásenia výzvy: </w:t>
            </w:r>
          </w:p>
          <w:p w:rsidR="0081679F" w:rsidRPr="00BA1C1C" w:rsidRDefault="0081679F" w:rsidP="001C4991">
            <w:pPr>
              <w:numPr>
                <w:ilvl w:val="0"/>
                <w:numId w:val="9"/>
              </w:numPr>
              <w:spacing w:before="0" w:after="0"/>
              <w:ind w:firstLine="951"/>
              <w:jc w:val="left"/>
              <w:rPr>
                <w:sz w:val="18"/>
                <w:szCs w:val="18"/>
              </w:rPr>
            </w:pPr>
            <w:r w:rsidRPr="00BA1C1C">
              <w:rPr>
                <w:sz w:val="18"/>
                <w:szCs w:val="18"/>
              </w:rPr>
              <w:t>do 15% vrátane</w:t>
            </w:r>
          </w:p>
          <w:p w:rsidR="0081679F" w:rsidRPr="00BA1C1C" w:rsidRDefault="00585FF1" w:rsidP="001C4991">
            <w:pPr>
              <w:numPr>
                <w:ilvl w:val="0"/>
                <w:numId w:val="9"/>
              </w:numPr>
              <w:spacing w:before="0" w:after="0"/>
              <w:ind w:firstLine="951"/>
              <w:jc w:val="left"/>
              <w:rPr>
                <w:sz w:val="18"/>
                <w:szCs w:val="18"/>
              </w:rPr>
            </w:pPr>
            <w:r w:rsidRPr="00BA1C1C">
              <w:rPr>
                <w:sz w:val="18"/>
                <w:szCs w:val="18"/>
              </w:rPr>
              <w:t>nad 15%</w:t>
            </w:r>
            <w:r w:rsidR="00216A0E">
              <w:rPr>
                <w:sz w:val="18"/>
                <w:szCs w:val="18"/>
              </w:rPr>
              <w:t>.</w:t>
            </w:r>
          </w:p>
        </w:tc>
        <w:tc>
          <w:tcPr>
            <w:tcW w:w="338" w:type="pct"/>
            <w:vAlign w:val="center"/>
          </w:tcPr>
          <w:p w:rsidR="0081679F" w:rsidRPr="00BA1C1C" w:rsidRDefault="0081679F" w:rsidP="00216A0E">
            <w:pPr>
              <w:spacing w:before="0" w:after="0"/>
              <w:jc w:val="center"/>
              <w:rPr>
                <w:sz w:val="18"/>
                <w:szCs w:val="18"/>
              </w:rPr>
            </w:pPr>
          </w:p>
          <w:p w:rsidR="0081679F" w:rsidRDefault="0081679F" w:rsidP="00216A0E">
            <w:pPr>
              <w:spacing w:before="0" w:after="0"/>
              <w:jc w:val="center"/>
              <w:rPr>
                <w:sz w:val="18"/>
                <w:szCs w:val="18"/>
              </w:rPr>
            </w:pPr>
          </w:p>
          <w:p w:rsidR="00216A0E" w:rsidRPr="00BA1C1C" w:rsidRDefault="00216A0E" w:rsidP="00216A0E">
            <w:pPr>
              <w:spacing w:before="0" w:after="0"/>
              <w:jc w:val="center"/>
              <w:rPr>
                <w:sz w:val="18"/>
                <w:szCs w:val="18"/>
              </w:rPr>
            </w:pPr>
          </w:p>
          <w:p w:rsidR="0081679F" w:rsidRPr="00BA1C1C" w:rsidRDefault="0081679F" w:rsidP="00216A0E">
            <w:pPr>
              <w:spacing w:before="0" w:after="0"/>
              <w:jc w:val="center"/>
              <w:rPr>
                <w:sz w:val="18"/>
                <w:szCs w:val="18"/>
              </w:rPr>
            </w:pPr>
          </w:p>
          <w:p w:rsidR="00392567" w:rsidRPr="00BA1C1C" w:rsidRDefault="001D123E" w:rsidP="00216A0E">
            <w:pPr>
              <w:spacing w:before="0" w:after="0"/>
              <w:jc w:val="center"/>
              <w:rPr>
                <w:sz w:val="18"/>
                <w:szCs w:val="18"/>
              </w:rPr>
            </w:pPr>
            <w:r w:rsidRPr="00BA1C1C">
              <w:rPr>
                <w:sz w:val="18"/>
                <w:szCs w:val="18"/>
              </w:rPr>
              <w:t>1</w:t>
            </w:r>
            <w:r w:rsidR="00C177A9" w:rsidRPr="00BA1C1C">
              <w:rPr>
                <w:sz w:val="18"/>
                <w:szCs w:val="18"/>
              </w:rPr>
              <w:t>4</w:t>
            </w:r>
          </w:p>
          <w:p w:rsidR="0081679F" w:rsidRPr="00BA1C1C" w:rsidRDefault="00C177A9" w:rsidP="00593D74">
            <w:pPr>
              <w:spacing w:before="0" w:after="0"/>
              <w:jc w:val="center"/>
              <w:rPr>
                <w:sz w:val="18"/>
                <w:szCs w:val="18"/>
              </w:rPr>
            </w:pPr>
            <w:r w:rsidRPr="00BA1C1C">
              <w:rPr>
                <w:sz w:val="18"/>
                <w:szCs w:val="18"/>
              </w:rPr>
              <w:t>16</w:t>
            </w:r>
          </w:p>
        </w:tc>
        <w:tc>
          <w:tcPr>
            <w:tcW w:w="1828" w:type="pct"/>
            <w:shd w:val="clear" w:color="auto" w:fill="92D050"/>
            <w:vAlign w:val="center"/>
          </w:tcPr>
          <w:p w:rsidR="0081679F" w:rsidRPr="00216A0E" w:rsidRDefault="0081679F" w:rsidP="00216A0E">
            <w:pPr>
              <w:jc w:val="left"/>
              <w:rPr>
                <w:sz w:val="16"/>
                <w:szCs w:val="16"/>
              </w:rPr>
            </w:pPr>
            <w:r w:rsidRPr="00216A0E">
              <w:rPr>
                <w:sz w:val="16"/>
                <w:szCs w:val="16"/>
              </w:rPr>
              <w:t>V prípade, ak sa projekt realizuje vo viacerých okresoch, body sa pridelia na základe nezamestnanosti vypočítanej aritmetickým priemerom z údajov nezamestnanosti všetkých okresov, kde sa projekt realizuje.</w:t>
            </w:r>
          </w:p>
        </w:tc>
      </w:tr>
      <w:tr w:rsidR="0081679F" w:rsidRPr="00BA1C1C" w:rsidTr="00BC680C">
        <w:trPr>
          <w:trHeight w:val="640"/>
        </w:trPr>
        <w:tc>
          <w:tcPr>
            <w:tcW w:w="350" w:type="pct"/>
            <w:vAlign w:val="center"/>
          </w:tcPr>
          <w:p w:rsidR="0081679F" w:rsidRPr="00BA1C1C" w:rsidRDefault="0081679F" w:rsidP="003F62ED">
            <w:pPr>
              <w:jc w:val="center"/>
              <w:rPr>
                <w:b/>
                <w:sz w:val="20"/>
              </w:rPr>
            </w:pPr>
            <w:r w:rsidRPr="00BA1C1C">
              <w:rPr>
                <w:b/>
                <w:sz w:val="20"/>
              </w:rPr>
              <w:t>2.</w:t>
            </w:r>
          </w:p>
        </w:tc>
        <w:tc>
          <w:tcPr>
            <w:tcW w:w="2484" w:type="pct"/>
            <w:tcBorders>
              <w:bottom w:val="nil"/>
            </w:tcBorders>
            <w:vAlign w:val="center"/>
          </w:tcPr>
          <w:p w:rsidR="0081679F" w:rsidRPr="00BA1C1C" w:rsidRDefault="0081679F" w:rsidP="00216A0E">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81679F" w:rsidRPr="00BA1C1C" w:rsidRDefault="0081679F" w:rsidP="001C4991">
            <w:pPr>
              <w:pStyle w:val="Odsekzoznamu"/>
              <w:numPr>
                <w:ilvl w:val="0"/>
                <w:numId w:val="17"/>
              </w:numPr>
              <w:spacing w:after="0"/>
              <w:jc w:val="left"/>
              <w:rPr>
                <w:sz w:val="18"/>
                <w:szCs w:val="18"/>
              </w:rPr>
            </w:pPr>
            <w:r w:rsidRPr="00BA1C1C">
              <w:rPr>
                <w:sz w:val="18"/>
                <w:szCs w:val="18"/>
              </w:rPr>
              <w:t>intenzita pomoci nižšia  o 5%</w:t>
            </w:r>
          </w:p>
          <w:p w:rsidR="0081679F" w:rsidRPr="00BA1C1C" w:rsidRDefault="0081679F" w:rsidP="001C4991">
            <w:pPr>
              <w:pStyle w:val="Odsekzoznamu"/>
              <w:numPr>
                <w:ilvl w:val="0"/>
                <w:numId w:val="17"/>
              </w:numPr>
              <w:spacing w:after="0"/>
              <w:jc w:val="left"/>
              <w:rPr>
                <w:sz w:val="18"/>
                <w:szCs w:val="18"/>
              </w:rPr>
            </w:pPr>
            <w:r w:rsidRPr="00BA1C1C">
              <w:rPr>
                <w:sz w:val="18"/>
                <w:szCs w:val="18"/>
              </w:rPr>
              <w:t>intenzita pomoci nižšia  o 1</w:t>
            </w:r>
            <w:r w:rsidR="00890CC5">
              <w:rPr>
                <w:sz w:val="18"/>
                <w:szCs w:val="18"/>
              </w:rPr>
              <w:t>0%</w:t>
            </w:r>
            <w:r w:rsidR="00216A0E">
              <w:rPr>
                <w:sz w:val="18"/>
                <w:szCs w:val="18"/>
              </w:rPr>
              <w:t>.</w:t>
            </w:r>
          </w:p>
          <w:p w:rsidR="0081679F" w:rsidRPr="00BA1C1C" w:rsidRDefault="0081679F" w:rsidP="00216A0E">
            <w:pPr>
              <w:pStyle w:val="Odsekzoznamu"/>
              <w:spacing w:after="0"/>
              <w:ind w:left="0"/>
              <w:jc w:val="left"/>
              <w:rPr>
                <w:sz w:val="18"/>
                <w:szCs w:val="18"/>
              </w:rPr>
            </w:pPr>
          </w:p>
        </w:tc>
        <w:tc>
          <w:tcPr>
            <w:tcW w:w="338" w:type="pct"/>
            <w:tcBorders>
              <w:bottom w:val="nil"/>
            </w:tcBorders>
            <w:vAlign w:val="center"/>
          </w:tcPr>
          <w:p w:rsidR="0081679F" w:rsidRPr="00BA1C1C" w:rsidRDefault="0081679F" w:rsidP="00216A0E">
            <w:pPr>
              <w:spacing w:before="0" w:after="0"/>
              <w:jc w:val="center"/>
              <w:rPr>
                <w:sz w:val="18"/>
                <w:szCs w:val="18"/>
              </w:rPr>
            </w:pPr>
          </w:p>
          <w:p w:rsidR="0081679F" w:rsidRDefault="0081679F" w:rsidP="00216A0E">
            <w:pPr>
              <w:spacing w:before="0" w:after="0"/>
              <w:jc w:val="center"/>
              <w:rPr>
                <w:sz w:val="18"/>
                <w:szCs w:val="18"/>
              </w:rPr>
            </w:pPr>
          </w:p>
          <w:p w:rsidR="00216A0E" w:rsidRDefault="00216A0E" w:rsidP="00216A0E">
            <w:pPr>
              <w:spacing w:before="0" w:after="0"/>
              <w:jc w:val="center"/>
              <w:rPr>
                <w:sz w:val="18"/>
                <w:szCs w:val="18"/>
              </w:rPr>
            </w:pPr>
          </w:p>
          <w:p w:rsidR="00216A0E" w:rsidRPr="00BA1C1C" w:rsidRDefault="00216A0E" w:rsidP="00216A0E">
            <w:pPr>
              <w:spacing w:before="0" w:after="0"/>
              <w:jc w:val="center"/>
              <w:rPr>
                <w:sz w:val="18"/>
                <w:szCs w:val="18"/>
              </w:rPr>
            </w:pPr>
          </w:p>
          <w:p w:rsidR="0081679F" w:rsidRPr="00BA1C1C" w:rsidRDefault="0081679F" w:rsidP="00216A0E">
            <w:pPr>
              <w:spacing w:before="0" w:after="0"/>
              <w:jc w:val="center"/>
              <w:rPr>
                <w:sz w:val="18"/>
                <w:szCs w:val="18"/>
              </w:rPr>
            </w:pPr>
            <w:r w:rsidRPr="00BA1C1C">
              <w:rPr>
                <w:sz w:val="18"/>
                <w:szCs w:val="18"/>
              </w:rPr>
              <w:t>2</w:t>
            </w:r>
          </w:p>
          <w:p w:rsidR="0081679F" w:rsidRPr="00BA1C1C" w:rsidRDefault="0081679F" w:rsidP="00216A0E">
            <w:pPr>
              <w:spacing w:before="0" w:after="0"/>
              <w:jc w:val="center"/>
              <w:rPr>
                <w:sz w:val="18"/>
                <w:szCs w:val="18"/>
              </w:rPr>
            </w:pPr>
            <w:r w:rsidRPr="00BA1C1C">
              <w:rPr>
                <w:sz w:val="18"/>
                <w:szCs w:val="18"/>
              </w:rPr>
              <w:t>4</w:t>
            </w:r>
          </w:p>
          <w:p w:rsidR="0081679F" w:rsidRPr="00BA1C1C" w:rsidRDefault="0081679F" w:rsidP="00216A0E">
            <w:pPr>
              <w:spacing w:before="0" w:after="0"/>
              <w:jc w:val="center"/>
              <w:rPr>
                <w:sz w:val="18"/>
                <w:szCs w:val="18"/>
              </w:rPr>
            </w:pPr>
          </w:p>
        </w:tc>
        <w:tc>
          <w:tcPr>
            <w:tcW w:w="1828" w:type="pct"/>
            <w:shd w:val="clear" w:color="auto" w:fill="92D050"/>
            <w:vAlign w:val="center"/>
          </w:tcPr>
          <w:p w:rsidR="0081679F" w:rsidRPr="00216A0E" w:rsidRDefault="00E604BC" w:rsidP="00216A0E">
            <w:pPr>
              <w:jc w:val="left"/>
              <w:rPr>
                <w:sz w:val="16"/>
                <w:szCs w:val="16"/>
              </w:rPr>
            </w:pPr>
            <w:r w:rsidRPr="00216A0E">
              <w:rPr>
                <w:sz w:val="16"/>
                <w:szCs w:val="16"/>
              </w:rPr>
              <w:t>Žiadateľ</w:t>
            </w:r>
            <w:r w:rsidR="0081679F" w:rsidRPr="00216A0E">
              <w:rPr>
                <w:sz w:val="16"/>
                <w:szCs w:val="16"/>
              </w:rPr>
              <w:t xml:space="preserve"> v žiadosti deklaruje súhlas so znížením intenzity pomoc</w:t>
            </w:r>
            <w:r w:rsidRPr="00216A0E">
              <w:rPr>
                <w:sz w:val="16"/>
                <w:szCs w:val="16"/>
              </w:rPr>
              <w:t>i</w:t>
            </w:r>
            <w:r w:rsidR="00216A0E">
              <w:rPr>
                <w:sz w:val="16"/>
                <w:szCs w:val="16"/>
              </w:rPr>
              <w:t>,</w:t>
            </w:r>
            <w:r w:rsidR="0081679F" w:rsidRPr="00216A0E">
              <w:rPr>
                <w:sz w:val="16"/>
                <w:szCs w:val="16"/>
              </w:rPr>
              <w:t xml:space="preserve"> ak má o to záujem a na základe toho si prizná body. Presný spôsob výpočtu a uplatnenia zníženia intenzity pomoci prostredníctvom zníženia výšky podpory bude určený vo výzve</w:t>
            </w:r>
          </w:p>
          <w:p w:rsidR="0081679F" w:rsidRPr="00216A0E" w:rsidRDefault="0081679F" w:rsidP="00593D74">
            <w:pPr>
              <w:spacing w:after="0"/>
              <w:jc w:val="left"/>
              <w:rPr>
                <w:sz w:val="16"/>
                <w:szCs w:val="16"/>
              </w:rPr>
            </w:pPr>
            <w:r w:rsidRPr="00216A0E">
              <w:rPr>
                <w:sz w:val="16"/>
                <w:szCs w:val="16"/>
              </w:rPr>
              <w:t>Maximálny počet bodov je 4.</w:t>
            </w:r>
          </w:p>
        </w:tc>
      </w:tr>
      <w:tr w:rsidR="009674A3" w:rsidRPr="00BA1C1C" w:rsidTr="00BC680C">
        <w:trPr>
          <w:trHeight w:val="623"/>
        </w:trPr>
        <w:tc>
          <w:tcPr>
            <w:tcW w:w="350" w:type="pct"/>
            <w:tcBorders>
              <w:bottom w:val="double" w:sz="4" w:space="0" w:color="auto"/>
            </w:tcBorders>
            <w:vAlign w:val="center"/>
          </w:tcPr>
          <w:p w:rsidR="009674A3" w:rsidRPr="00BA1C1C" w:rsidRDefault="009674A3" w:rsidP="003F62ED">
            <w:pPr>
              <w:jc w:val="center"/>
              <w:rPr>
                <w:b/>
                <w:sz w:val="20"/>
              </w:rPr>
            </w:pPr>
            <w:r w:rsidRPr="00BA1C1C">
              <w:rPr>
                <w:b/>
                <w:sz w:val="20"/>
              </w:rPr>
              <w:t>3.</w:t>
            </w:r>
          </w:p>
        </w:tc>
        <w:tc>
          <w:tcPr>
            <w:tcW w:w="2484" w:type="pct"/>
            <w:tcBorders>
              <w:bottom w:val="double" w:sz="4" w:space="0" w:color="auto"/>
            </w:tcBorders>
            <w:vAlign w:val="center"/>
          </w:tcPr>
          <w:p w:rsidR="009674A3" w:rsidRPr="00BA1C1C" w:rsidRDefault="009674A3" w:rsidP="00216A0E">
            <w:pPr>
              <w:tabs>
                <w:tab w:val="left" w:pos="720"/>
              </w:tabs>
              <w:spacing w:before="0" w:after="0"/>
              <w:jc w:val="left"/>
              <w:rPr>
                <w:sz w:val="18"/>
                <w:szCs w:val="18"/>
                <w:lang w:bidi="x-none"/>
              </w:rPr>
            </w:pPr>
            <w:r w:rsidRPr="00BA1C1C">
              <w:rPr>
                <w:sz w:val="18"/>
                <w:szCs w:val="18"/>
                <w:lang w:bidi="x-none"/>
              </w:rPr>
              <w:t>Projekt je za</w:t>
            </w:r>
            <w:r w:rsidR="000E53BC" w:rsidRPr="00BA1C1C">
              <w:rPr>
                <w:sz w:val="18"/>
                <w:szCs w:val="18"/>
                <w:lang w:bidi="x-none"/>
              </w:rPr>
              <w:t>m</w:t>
            </w:r>
            <w:r w:rsidRPr="00BA1C1C">
              <w:rPr>
                <w:sz w:val="18"/>
                <w:szCs w:val="18"/>
                <w:lang w:bidi="x-none"/>
              </w:rPr>
              <w:t>eraný na výstavbu, rekonštru</w:t>
            </w:r>
            <w:r w:rsidR="00110BEA" w:rsidRPr="00BA1C1C">
              <w:rPr>
                <w:sz w:val="18"/>
                <w:szCs w:val="18"/>
                <w:lang w:bidi="x-none"/>
              </w:rPr>
              <w:t xml:space="preserve">kciu alebo modernizáciu </w:t>
            </w:r>
            <w:r w:rsidRPr="00BA1C1C">
              <w:rPr>
                <w:sz w:val="18"/>
                <w:szCs w:val="18"/>
                <w:lang w:bidi="x-none"/>
              </w:rPr>
              <w:t xml:space="preserve"> lesných ciest  v oblasti výskytu kalamity alebo </w:t>
            </w:r>
            <w:r w:rsidR="000B41A8" w:rsidRPr="00BA1C1C">
              <w:rPr>
                <w:sz w:val="18"/>
                <w:szCs w:val="18"/>
                <w:lang w:bidi="x-none"/>
              </w:rPr>
              <w:t>v oblasti lesa rubnej veľkosti (doby)</w:t>
            </w:r>
            <w:r w:rsidR="00216A0E">
              <w:rPr>
                <w:sz w:val="18"/>
                <w:szCs w:val="18"/>
                <w:lang w:bidi="x-none"/>
              </w:rPr>
              <w:t>.</w:t>
            </w:r>
          </w:p>
        </w:tc>
        <w:tc>
          <w:tcPr>
            <w:tcW w:w="338" w:type="pct"/>
            <w:tcBorders>
              <w:bottom w:val="double" w:sz="4" w:space="0" w:color="auto"/>
            </w:tcBorders>
            <w:vAlign w:val="center"/>
          </w:tcPr>
          <w:p w:rsidR="009674A3" w:rsidRPr="00BA1C1C" w:rsidRDefault="009674A3" w:rsidP="00593D74">
            <w:pPr>
              <w:spacing w:before="0" w:after="0"/>
              <w:jc w:val="center"/>
              <w:rPr>
                <w:sz w:val="18"/>
                <w:szCs w:val="18"/>
              </w:rPr>
            </w:pPr>
            <w:r w:rsidRPr="00BA1C1C">
              <w:rPr>
                <w:sz w:val="18"/>
                <w:szCs w:val="18"/>
              </w:rPr>
              <w:t>10</w:t>
            </w:r>
          </w:p>
        </w:tc>
        <w:tc>
          <w:tcPr>
            <w:tcW w:w="1828" w:type="pct"/>
            <w:tcBorders>
              <w:bottom w:val="double" w:sz="4" w:space="0" w:color="auto"/>
            </w:tcBorders>
            <w:shd w:val="clear" w:color="auto" w:fill="92D050"/>
            <w:vAlign w:val="center"/>
          </w:tcPr>
          <w:p w:rsidR="009674A3" w:rsidRPr="00216A0E" w:rsidRDefault="009674A3" w:rsidP="00216A0E">
            <w:pPr>
              <w:jc w:val="left"/>
              <w:rPr>
                <w:sz w:val="16"/>
                <w:szCs w:val="16"/>
              </w:rPr>
            </w:pPr>
          </w:p>
        </w:tc>
      </w:tr>
      <w:tr w:rsidR="0081679F" w:rsidRPr="00BA1C1C" w:rsidTr="00BC680C">
        <w:trPr>
          <w:trHeight w:val="1060"/>
        </w:trPr>
        <w:tc>
          <w:tcPr>
            <w:tcW w:w="350" w:type="pct"/>
            <w:vAlign w:val="center"/>
          </w:tcPr>
          <w:p w:rsidR="0081679F" w:rsidRPr="00BA1C1C" w:rsidRDefault="009674A3" w:rsidP="003F62ED">
            <w:pPr>
              <w:jc w:val="center"/>
              <w:rPr>
                <w:b/>
                <w:sz w:val="20"/>
              </w:rPr>
            </w:pPr>
            <w:r w:rsidRPr="00BA1C1C">
              <w:rPr>
                <w:b/>
                <w:sz w:val="20"/>
              </w:rPr>
              <w:t>4</w:t>
            </w:r>
            <w:r w:rsidR="0081679F" w:rsidRPr="00BA1C1C">
              <w:rPr>
                <w:b/>
                <w:sz w:val="20"/>
              </w:rPr>
              <w:t>.</w:t>
            </w:r>
          </w:p>
        </w:tc>
        <w:tc>
          <w:tcPr>
            <w:tcW w:w="2484" w:type="pct"/>
            <w:tcBorders>
              <w:bottom w:val="nil"/>
            </w:tcBorders>
            <w:vAlign w:val="center"/>
          </w:tcPr>
          <w:p w:rsidR="001D123E" w:rsidRPr="00BA1C1C" w:rsidRDefault="001D123E" w:rsidP="00216A0E">
            <w:pPr>
              <w:jc w:val="left"/>
              <w:rPr>
                <w:bCs/>
                <w:color w:val="000000"/>
                <w:sz w:val="18"/>
                <w:szCs w:val="18"/>
              </w:rPr>
            </w:pPr>
            <w:r w:rsidRPr="00BA1C1C">
              <w:rPr>
                <w:bCs/>
                <w:color w:val="000000"/>
                <w:sz w:val="18"/>
                <w:szCs w:val="18"/>
              </w:rPr>
              <w:t xml:space="preserve">Projekt </w:t>
            </w:r>
            <w:r w:rsidR="0081679F" w:rsidRPr="00BA1C1C">
              <w:rPr>
                <w:bCs/>
                <w:color w:val="000000"/>
                <w:sz w:val="18"/>
                <w:szCs w:val="18"/>
              </w:rPr>
              <w:t>je zameraný prioritne na</w:t>
            </w:r>
            <w:r w:rsidRPr="00BA1C1C">
              <w:rPr>
                <w:bCs/>
                <w:color w:val="000000"/>
                <w:sz w:val="18"/>
                <w:szCs w:val="18"/>
              </w:rPr>
              <w:t>:</w:t>
            </w:r>
          </w:p>
          <w:p w:rsidR="001D123E" w:rsidRPr="00BA1C1C" w:rsidRDefault="001D123E" w:rsidP="001C4991">
            <w:pPr>
              <w:pStyle w:val="Odsekzoznamu"/>
              <w:numPr>
                <w:ilvl w:val="0"/>
                <w:numId w:val="18"/>
              </w:numPr>
              <w:ind w:left="406" w:hanging="284"/>
              <w:jc w:val="left"/>
              <w:rPr>
                <w:bCs/>
                <w:color w:val="000000"/>
                <w:sz w:val="18"/>
                <w:szCs w:val="18"/>
              </w:rPr>
            </w:pPr>
            <w:r w:rsidRPr="00BA1C1C">
              <w:rPr>
                <w:bCs/>
                <w:color w:val="000000"/>
                <w:sz w:val="18"/>
                <w:szCs w:val="18"/>
              </w:rPr>
              <w:t>rekonštrukciu a modernizáciu lesných ciest</w:t>
            </w:r>
          </w:p>
          <w:p w:rsidR="001D123E" w:rsidRPr="00216A0E" w:rsidRDefault="001D123E" w:rsidP="001C4991">
            <w:pPr>
              <w:pStyle w:val="Odsekzoznamu"/>
              <w:numPr>
                <w:ilvl w:val="0"/>
                <w:numId w:val="18"/>
              </w:numPr>
              <w:ind w:left="406" w:hanging="284"/>
              <w:jc w:val="left"/>
              <w:rPr>
                <w:bCs/>
                <w:color w:val="000000"/>
                <w:sz w:val="18"/>
                <w:szCs w:val="18"/>
              </w:rPr>
            </w:pPr>
            <w:r w:rsidRPr="00BA1C1C">
              <w:rPr>
                <w:bCs/>
                <w:color w:val="000000"/>
                <w:sz w:val="18"/>
                <w:szCs w:val="18"/>
              </w:rPr>
              <w:t>výstavbu nových lesných ciest</w:t>
            </w:r>
            <w:r w:rsidR="00216A0E">
              <w:rPr>
                <w:bCs/>
                <w:color w:val="000000"/>
                <w:sz w:val="18"/>
                <w:szCs w:val="18"/>
              </w:rPr>
              <w:t>.</w:t>
            </w:r>
          </w:p>
        </w:tc>
        <w:tc>
          <w:tcPr>
            <w:tcW w:w="338" w:type="pct"/>
            <w:tcBorders>
              <w:bottom w:val="nil"/>
            </w:tcBorders>
            <w:vAlign w:val="center"/>
          </w:tcPr>
          <w:p w:rsidR="0081679F" w:rsidRPr="00BA1C1C" w:rsidRDefault="0081679F" w:rsidP="00216A0E">
            <w:pPr>
              <w:spacing w:before="0" w:after="0"/>
              <w:jc w:val="center"/>
              <w:rPr>
                <w:sz w:val="18"/>
                <w:szCs w:val="18"/>
              </w:rPr>
            </w:pPr>
          </w:p>
          <w:p w:rsidR="0081679F" w:rsidRPr="00BA1C1C" w:rsidRDefault="00C177A9" w:rsidP="00216A0E">
            <w:pPr>
              <w:spacing w:before="0" w:after="0"/>
              <w:jc w:val="center"/>
              <w:rPr>
                <w:sz w:val="18"/>
                <w:szCs w:val="18"/>
              </w:rPr>
            </w:pPr>
            <w:r w:rsidRPr="00BA1C1C">
              <w:rPr>
                <w:sz w:val="18"/>
                <w:szCs w:val="18"/>
              </w:rPr>
              <w:t>15</w:t>
            </w:r>
          </w:p>
          <w:p w:rsidR="0081679F" w:rsidRPr="00BA1C1C" w:rsidRDefault="001D123E" w:rsidP="00593D74">
            <w:pPr>
              <w:spacing w:before="0" w:after="0"/>
              <w:jc w:val="center"/>
              <w:rPr>
                <w:sz w:val="18"/>
                <w:szCs w:val="18"/>
              </w:rPr>
            </w:pPr>
            <w:r w:rsidRPr="00BA1C1C">
              <w:rPr>
                <w:sz w:val="18"/>
                <w:szCs w:val="18"/>
              </w:rPr>
              <w:t>1</w:t>
            </w:r>
            <w:r w:rsidR="0081679F" w:rsidRPr="00BA1C1C">
              <w:rPr>
                <w:sz w:val="18"/>
                <w:szCs w:val="18"/>
              </w:rPr>
              <w:t>0</w:t>
            </w:r>
          </w:p>
        </w:tc>
        <w:tc>
          <w:tcPr>
            <w:tcW w:w="1828" w:type="pct"/>
            <w:shd w:val="clear" w:color="auto" w:fill="92D050"/>
            <w:vAlign w:val="center"/>
          </w:tcPr>
          <w:p w:rsidR="0081679F" w:rsidRPr="00216A0E" w:rsidRDefault="0081679F" w:rsidP="00593D74">
            <w:pPr>
              <w:pStyle w:val="Textpoznmkypodiarou"/>
              <w:spacing w:before="120"/>
              <w:rPr>
                <w:sz w:val="16"/>
                <w:szCs w:val="16"/>
              </w:rPr>
            </w:pPr>
            <w:r w:rsidRPr="00216A0E">
              <w:rPr>
                <w:sz w:val="16"/>
                <w:szCs w:val="16"/>
              </w:rPr>
              <w:t xml:space="preserve">Maximálny počet bodov je </w:t>
            </w:r>
            <w:r w:rsidR="00C177A9" w:rsidRPr="00216A0E">
              <w:rPr>
                <w:sz w:val="16"/>
                <w:szCs w:val="16"/>
              </w:rPr>
              <w:t>15</w:t>
            </w:r>
            <w:r w:rsidRPr="00216A0E">
              <w:rPr>
                <w:sz w:val="16"/>
                <w:szCs w:val="16"/>
              </w:rPr>
              <w:t xml:space="preserve">. Pri výbere bodovaného druhu sa  za prioritne berie </w:t>
            </w:r>
            <w:r w:rsidR="001D123E" w:rsidRPr="00216A0E">
              <w:rPr>
                <w:sz w:val="16"/>
                <w:szCs w:val="16"/>
              </w:rPr>
              <w:t xml:space="preserve">aktivita </w:t>
            </w:r>
            <w:r w:rsidR="000B41A8" w:rsidRPr="00216A0E">
              <w:rPr>
                <w:sz w:val="16"/>
                <w:szCs w:val="16"/>
              </w:rPr>
              <w:t>s vyššími výdavkami.</w:t>
            </w:r>
          </w:p>
        </w:tc>
      </w:tr>
      <w:tr w:rsidR="0081679F" w:rsidRPr="00BA1C1C" w:rsidTr="00BC680C">
        <w:trPr>
          <w:trHeight w:val="623"/>
        </w:trPr>
        <w:tc>
          <w:tcPr>
            <w:tcW w:w="350" w:type="pct"/>
            <w:tcBorders>
              <w:bottom w:val="double" w:sz="4" w:space="0" w:color="auto"/>
            </w:tcBorders>
            <w:vAlign w:val="center"/>
          </w:tcPr>
          <w:p w:rsidR="0081679F" w:rsidRPr="00BA1C1C" w:rsidRDefault="009674A3" w:rsidP="003F62ED">
            <w:pPr>
              <w:jc w:val="center"/>
              <w:rPr>
                <w:b/>
                <w:sz w:val="20"/>
              </w:rPr>
            </w:pPr>
            <w:r w:rsidRPr="00BA1C1C">
              <w:rPr>
                <w:b/>
                <w:sz w:val="20"/>
              </w:rPr>
              <w:t>5</w:t>
            </w:r>
            <w:r w:rsidR="0081679F" w:rsidRPr="00BA1C1C">
              <w:rPr>
                <w:b/>
                <w:sz w:val="20"/>
              </w:rPr>
              <w:t>.</w:t>
            </w:r>
          </w:p>
        </w:tc>
        <w:tc>
          <w:tcPr>
            <w:tcW w:w="2484" w:type="pct"/>
            <w:tcBorders>
              <w:bottom w:val="double" w:sz="4" w:space="0" w:color="auto"/>
            </w:tcBorders>
            <w:vAlign w:val="center"/>
          </w:tcPr>
          <w:p w:rsidR="0081679F" w:rsidRPr="00BA1C1C" w:rsidRDefault="009674A3" w:rsidP="003F62ED">
            <w:pPr>
              <w:tabs>
                <w:tab w:val="left" w:pos="720"/>
              </w:tabs>
              <w:spacing w:before="0" w:after="0"/>
              <w:rPr>
                <w:sz w:val="18"/>
                <w:szCs w:val="18"/>
                <w:lang w:bidi="x-none"/>
              </w:rPr>
            </w:pPr>
            <w:r w:rsidRPr="00BA1C1C">
              <w:rPr>
                <w:sz w:val="18"/>
                <w:szCs w:val="18"/>
                <w:lang w:bidi="x-none"/>
              </w:rPr>
              <w:t>Žiadateľ hosp</w:t>
            </w:r>
            <w:r w:rsidR="00216A0E">
              <w:rPr>
                <w:sz w:val="18"/>
                <w:szCs w:val="18"/>
                <w:lang w:bidi="x-none"/>
              </w:rPr>
              <w:t>odári v certifikovaných lesoch.</w:t>
            </w:r>
            <w:r w:rsidRPr="00BA1C1C">
              <w:rPr>
                <w:sz w:val="18"/>
                <w:szCs w:val="18"/>
                <w:lang w:bidi="x-none"/>
              </w:rPr>
              <w:t xml:space="preserve"> </w:t>
            </w:r>
          </w:p>
        </w:tc>
        <w:tc>
          <w:tcPr>
            <w:tcW w:w="338" w:type="pct"/>
            <w:tcBorders>
              <w:bottom w:val="double" w:sz="4" w:space="0" w:color="auto"/>
            </w:tcBorders>
            <w:vAlign w:val="center"/>
          </w:tcPr>
          <w:p w:rsidR="0081679F" w:rsidRPr="00BA1C1C" w:rsidRDefault="009674A3" w:rsidP="00593D74">
            <w:pPr>
              <w:spacing w:before="0" w:after="0"/>
              <w:jc w:val="center"/>
              <w:rPr>
                <w:sz w:val="18"/>
                <w:szCs w:val="18"/>
              </w:rPr>
            </w:pPr>
            <w:r w:rsidRPr="00BA1C1C">
              <w:rPr>
                <w:sz w:val="18"/>
                <w:szCs w:val="18"/>
              </w:rPr>
              <w:t>5</w:t>
            </w:r>
          </w:p>
        </w:tc>
        <w:tc>
          <w:tcPr>
            <w:tcW w:w="1828" w:type="pct"/>
            <w:tcBorders>
              <w:bottom w:val="double" w:sz="4" w:space="0" w:color="auto"/>
            </w:tcBorders>
            <w:shd w:val="clear" w:color="auto" w:fill="92D050"/>
            <w:vAlign w:val="center"/>
          </w:tcPr>
          <w:p w:rsidR="0081679F" w:rsidRPr="00216A0E" w:rsidRDefault="009674A3" w:rsidP="00216A0E">
            <w:pPr>
              <w:jc w:val="left"/>
              <w:rPr>
                <w:sz w:val="16"/>
                <w:szCs w:val="16"/>
              </w:rPr>
            </w:pPr>
            <w:r w:rsidRPr="00216A0E">
              <w:rPr>
                <w:sz w:val="16"/>
                <w:szCs w:val="16"/>
              </w:rPr>
              <w:t>Minimálne 5</w:t>
            </w:r>
            <w:r w:rsidR="00890CC5" w:rsidRPr="00216A0E">
              <w:rPr>
                <w:sz w:val="16"/>
                <w:szCs w:val="16"/>
              </w:rPr>
              <w:t>0%</w:t>
            </w:r>
            <w:r w:rsidRPr="00216A0E">
              <w:rPr>
                <w:sz w:val="16"/>
                <w:szCs w:val="16"/>
              </w:rPr>
              <w:t xml:space="preserve"> </w:t>
            </w:r>
            <w:r w:rsidR="00E604BC" w:rsidRPr="00216A0E">
              <w:rPr>
                <w:sz w:val="16"/>
                <w:szCs w:val="16"/>
              </w:rPr>
              <w:t>výmery</w:t>
            </w:r>
            <w:r w:rsidRPr="00216A0E">
              <w:rPr>
                <w:sz w:val="16"/>
                <w:szCs w:val="16"/>
              </w:rPr>
              <w:t xml:space="preserve"> obhospod</w:t>
            </w:r>
            <w:r w:rsidR="000E53BC" w:rsidRPr="00216A0E">
              <w:rPr>
                <w:sz w:val="16"/>
                <w:szCs w:val="16"/>
              </w:rPr>
              <w:t>a</w:t>
            </w:r>
            <w:r w:rsidRPr="00216A0E">
              <w:rPr>
                <w:sz w:val="16"/>
                <w:szCs w:val="16"/>
              </w:rPr>
              <w:t>rovaného lesa  alebo minimálne 100 ha obhospod</w:t>
            </w:r>
            <w:r w:rsidR="000E53BC" w:rsidRPr="00216A0E">
              <w:rPr>
                <w:sz w:val="16"/>
                <w:szCs w:val="16"/>
              </w:rPr>
              <w:t>a</w:t>
            </w:r>
            <w:r w:rsidRPr="00216A0E">
              <w:rPr>
                <w:sz w:val="16"/>
                <w:szCs w:val="16"/>
              </w:rPr>
              <w:t>rovaného lesa je certifikovaný les</w:t>
            </w:r>
            <w:r w:rsidR="00216A0E">
              <w:rPr>
                <w:sz w:val="16"/>
                <w:szCs w:val="16"/>
              </w:rPr>
              <w:t>.</w:t>
            </w:r>
          </w:p>
        </w:tc>
      </w:tr>
      <w:tr w:rsidR="0081679F" w:rsidRPr="00BA1C1C" w:rsidTr="00BC680C">
        <w:trPr>
          <w:trHeight w:val="623"/>
        </w:trPr>
        <w:tc>
          <w:tcPr>
            <w:tcW w:w="350" w:type="pct"/>
            <w:tcBorders>
              <w:top w:val="double" w:sz="4" w:space="0" w:color="auto"/>
              <w:bottom w:val="double" w:sz="4" w:space="0" w:color="auto"/>
            </w:tcBorders>
            <w:vAlign w:val="center"/>
          </w:tcPr>
          <w:p w:rsidR="0081679F" w:rsidRPr="00BA1C1C" w:rsidRDefault="009674A3" w:rsidP="003F62ED">
            <w:pPr>
              <w:jc w:val="center"/>
              <w:rPr>
                <w:b/>
                <w:sz w:val="20"/>
              </w:rPr>
            </w:pPr>
            <w:r w:rsidRPr="00BA1C1C">
              <w:rPr>
                <w:b/>
                <w:sz w:val="20"/>
              </w:rPr>
              <w:t>6</w:t>
            </w:r>
            <w:r w:rsidR="0081679F" w:rsidRPr="00BA1C1C">
              <w:rPr>
                <w:b/>
                <w:sz w:val="20"/>
              </w:rPr>
              <w:t>.</w:t>
            </w:r>
          </w:p>
        </w:tc>
        <w:tc>
          <w:tcPr>
            <w:tcW w:w="2484" w:type="pct"/>
            <w:tcBorders>
              <w:top w:val="double" w:sz="4" w:space="0" w:color="auto"/>
              <w:bottom w:val="double" w:sz="4" w:space="0" w:color="auto"/>
            </w:tcBorders>
            <w:vAlign w:val="center"/>
          </w:tcPr>
          <w:p w:rsidR="0081679F" w:rsidRPr="00BA1C1C" w:rsidRDefault="0081679F" w:rsidP="003F62ED">
            <w:pPr>
              <w:tabs>
                <w:tab w:val="num" w:pos="432"/>
              </w:tabs>
              <w:rPr>
                <w:sz w:val="18"/>
                <w:szCs w:val="18"/>
              </w:rPr>
            </w:pPr>
            <w:r w:rsidRPr="00BA1C1C">
              <w:rPr>
                <w:sz w:val="18"/>
                <w:szCs w:val="18"/>
              </w:rPr>
              <w:t xml:space="preserve">Ekonomická primeranosť projektu v prepočte na výmeru </w:t>
            </w:r>
            <w:r w:rsidR="00110BEA" w:rsidRPr="00BA1C1C">
              <w:rPr>
                <w:sz w:val="18"/>
                <w:szCs w:val="18"/>
              </w:rPr>
              <w:t>obhospod</w:t>
            </w:r>
            <w:r w:rsidR="000E53BC" w:rsidRPr="00BA1C1C">
              <w:rPr>
                <w:sz w:val="18"/>
                <w:szCs w:val="18"/>
              </w:rPr>
              <w:t>a</w:t>
            </w:r>
            <w:r w:rsidR="00110BEA" w:rsidRPr="00BA1C1C">
              <w:rPr>
                <w:sz w:val="18"/>
                <w:szCs w:val="18"/>
              </w:rPr>
              <w:t xml:space="preserve">rovaného </w:t>
            </w:r>
            <w:r w:rsidRPr="00BA1C1C">
              <w:rPr>
                <w:sz w:val="18"/>
                <w:szCs w:val="18"/>
              </w:rPr>
              <w:t>lesa je:</w:t>
            </w:r>
          </w:p>
          <w:p w:rsidR="0081679F" w:rsidRPr="00BA1C1C" w:rsidRDefault="00D16D65" w:rsidP="001C4991">
            <w:pPr>
              <w:pStyle w:val="Odsekzoznamu"/>
              <w:numPr>
                <w:ilvl w:val="0"/>
                <w:numId w:val="12"/>
              </w:numPr>
              <w:tabs>
                <w:tab w:val="num" w:pos="432"/>
              </w:tabs>
              <w:spacing w:before="0" w:after="0"/>
              <w:rPr>
                <w:sz w:val="18"/>
                <w:szCs w:val="18"/>
              </w:rPr>
            </w:pPr>
            <w:r w:rsidRPr="00BA1C1C">
              <w:rPr>
                <w:sz w:val="18"/>
                <w:szCs w:val="18"/>
              </w:rPr>
              <w:t xml:space="preserve"> do 2</w:t>
            </w:r>
            <w:r w:rsidR="0081679F" w:rsidRPr="00BA1C1C">
              <w:rPr>
                <w:sz w:val="18"/>
                <w:szCs w:val="18"/>
              </w:rPr>
              <w:t>000 EUR/ha vrátane</w:t>
            </w:r>
          </w:p>
          <w:p w:rsidR="0081679F" w:rsidRPr="00BA1C1C" w:rsidRDefault="0081679F" w:rsidP="003F62ED">
            <w:pPr>
              <w:pStyle w:val="Odsekzoznamu"/>
              <w:spacing w:after="0"/>
              <w:rPr>
                <w:sz w:val="18"/>
                <w:szCs w:val="18"/>
              </w:rPr>
            </w:pPr>
          </w:p>
          <w:p w:rsidR="0081679F" w:rsidRPr="00BA1C1C" w:rsidRDefault="00411025" w:rsidP="001C4991">
            <w:pPr>
              <w:pStyle w:val="Odsekzoznamu"/>
              <w:numPr>
                <w:ilvl w:val="0"/>
                <w:numId w:val="12"/>
              </w:numPr>
              <w:tabs>
                <w:tab w:val="num" w:pos="432"/>
              </w:tabs>
              <w:spacing w:before="0" w:after="0"/>
              <w:rPr>
                <w:sz w:val="18"/>
                <w:szCs w:val="18"/>
              </w:rPr>
            </w:pPr>
            <w:r w:rsidRPr="00BA1C1C">
              <w:rPr>
                <w:sz w:val="18"/>
                <w:szCs w:val="18"/>
              </w:rPr>
              <w:t xml:space="preserve"> do 4</w:t>
            </w:r>
            <w:r w:rsidR="0081679F" w:rsidRPr="00BA1C1C">
              <w:rPr>
                <w:sz w:val="18"/>
                <w:szCs w:val="18"/>
              </w:rPr>
              <w:t>000 EUR/ha vrátane</w:t>
            </w:r>
          </w:p>
          <w:p w:rsidR="0081679F" w:rsidRPr="00BA1C1C" w:rsidRDefault="0081679F" w:rsidP="003F62ED">
            <w:pPr>
              <w:pStyle w:val="Odsekzoznamu"/>
              <w:tabs>
                <w:tab w:val="num" w:pos="432"/>
              </w:tabs>
              <w:spacing w:after="0"/>
              <w:ind w:left="0"/>
              <w:rPr>
                <w:sz w:val="18"/>
                <w:szCs w:val="18"/>
              </w:rPr>
            </w:pPr>
          </w:p>
          <w:p w:rsidR="0081679F" w:rsidRPr="00BA1C1C" w:rsidRDefault="00411025" w:rsidP="001C4991">
            <w:pPr>
              <w:pStyle w:val="Odsekzoznamu"/>
              <w:numPr>
                <w:ilvl w:val="0"/>
                <w:numId w:val="12"/>
              </w:numPr>
              <w:tabs>
                <w:tab w:val="num" w:pos="432"/>
              </w:tabs>
              <w:spacing w:before="0" w:after="0"/>
              <w:rPr>
                <w:sz w:val="18"/>
                <w:szCs w:val="18"/>
              </w:rPr>
            </w:pPr>
            <w:r w:rsidRPr="00BA1C1C">
              <w:rPr>
                <w:sz w:val="18"/>
                <w:szCs w:val="18"/>
              </w:rPr>
              <w:t xml:space="preserve"> nad 4</w:t>
            </w:r>
            <w:r w:rsidR="0081679F" w:rsidRPr="00BA1C1C">
              <w:rPr>
                <w:sz w:val="18"/>
                <w:szCs w:val="18"/>
              </w:rPr>
              <w:t>000 EUR/ha</w:t>
            </w:r>
            <w:r w:rsidR="00216A0E">
              <w:rPr>
                <w:sz w:val="18"/>
                <w:szCs w:val="18"/>
              </w:rPr>
              <w:t>.</w:t>
            </w:r>
          </w:p>
        </w:tc>
        <w:tc>
          <w:tcPr>
            <w:tcW w:w="338" w:type="pct"/>
            <w:tcBorders>
              <w:top w:val="double" w:sz="4" w:space="0" w:color="auto"/>
              <w:bottom w:val="double" w:sz="4" w:space="0" w:color="auto"/>
            </w:tcBorders>
            <w:vAlign w:val="center"/>
          </w:tcPr>
          <w:p w:rsidR="0081679F" w:rsidRPr="00BA1C1C" w:rsidRDefault="0081679F" w:rsidP="00216A0E">
            <w:pPr>
              <w:spacing w:before="0" w:after="0"/>
              <w:jc w:val="center"/>
              <w:rPr>
                <w:sz w:val="18"/>
                <w:szCs w:val="18"/>
              </w:rPr>
            </w:pPr>
          </w:p>
          <w:p w:rsidR="00216A0E" w:rsidRDefault="00216A0E" w:rsidP="00216A0E">
            <w:pPr>
              <w:spacing w:before="0" w:after="0"/>
              <w:jc w:val="center"/>
              <w:rPr>
                <w:sz w:val="18"/>
                <w:szCs w:val="18"/>
              </w:rPr>
            </w:pPr>
          </w:p>
          <w:p w:rsidR="00216A0E" w:rsidRDefault="00216A0E" w:rsidP="00216A0E">
            <w:pPr>
              <w:spacing w:before="0" w:after="0"/>
              <w:jc w:val="center"/>
              <w:rPr>
                <w:sz w:val="18"/>
                <w:szCs w:val="18"/>
              </w:rPr>
            </w:pPr>
          </w:p>
          <w:p w:rsidR="0081679F" w:rsidRDefault="009674A3" w:rsidP="00216A0E">
            <w:pPr>
              <w:spacing w:before="0" w:after="0"/>
              <w:jc w:val="center"/>
              <w:rPr>
                <w:sz w:val="18"/>
                <w:szCs w:val="18"/>
              </w:rPr>
            </w:pPr>
            <w:r w:rsidRPr="00BA1C1C">
              <w:rPr>
                <w:sz w:val="18"/>
                <w:szCs w:val="18"/>
              </w:rPr>
              <w:t>10</w:t>
            </w:r>
          </w:p>
          <w:p w:rsidR="00216A0E" w:rsidRPr="00BA1C1C" w:rsidRDefault="00216A0E" w:rsidP="00216A0E">
            <w:pPr>
              <w:spacing w:before="0" w:after="0"/>
              <w:jc w:val="center"/>
              <w:rPr>
                <w:sz w:val="18"/>
                <w:szCs w:val="18"/>
              </w:rPr>
            </w:pPr>
          </w:p>
          <w:p w:rsidR="0081679F" w:rsidRDefault="009674A3" w:rsidP="00216A0E">
            <w:pPr>
              <w:spacing w:before="0" w:after="0"/>
              <w:jc w:val="center"/>
              <w:rPr>
                <w:sz w:val="18"/>
                <w:szCs w:val="18"/>
              </w:rPr>
            </w:pPr>
            <w:r w:rsidRPr="00BA1C1C">
              <w:rPr>
                <w:sz w:val="18"/>
                <w:szCs w:val="18"/>
              </w:rPr>
              <w:t>6</w:t>
            </w:r>
          </w:p>
          <w:p w:rsidR="00216A0E" w:rsidRPr="00BA1C1C" w:rsidRDefault="00216A0E" w:rsidP="00216A0E">
            <w:pPr>
              <w:spacing w:before="0" w:after="0"/>
              <w:jc w:val="center"/>
              <w:rPr>
                <w:sz w:val="18"/>
                <w:szCs w:val="18"/>
              </w:rPr>
            </w:pPr>
          </w:p>
          <w:p w:rsidR="0081679F" w:rsidRPr="00BA1C1C" w:rsidRDefault="00585FF1" w:rsidP="00593D74">
            <w:pPr>
              <w:spacing w:before="0" w:after="0"/>
              <w:jc w:val="center"/>
              <w:rPr>
                <w:sz w:val="18"/>
                <w:szCs w:val="18"/>
              </w:rPr>
            </w:pPr>
            <w:r w:rsidRPr="00BA1C1C">
              <w:rPr>
                <w:sz w:val="18"/>
                <w:szCs w:val="18"/>
              </w:rPr>
              <w:t>4</w:t>
            </w:r>
          </w:p>
        </w:tc>
        <w:tc>
          <w:tcPr>
            <w:tcW w:w="1828" w:type="pct"/>
            <w:tcBorders>
              <w:top w:val="double" w:sz="4" w:space="0" w:color="auto"/>
              <w:bottom w:val="double" w:sz="4" w:space="0" w:color="auto"/>
            </w:tcBorders>
            <w:shd w:val="clear" w:color="auto" w:fill="92D050"/>
            <w:vAlign w:val="center"/>
          </w:tcPr>
          <w:p w:rsidR="0081679F" w:rsidRPr="00216A0E" w:rsidRDefault="0081679F" w:rsidP="00216A0E">
            <w:pPr>
              <w:jc w:val="left"/>
              <w:rPr>
                <w:sz w:val="16"/>
                <w:szCs w:val="16"/>
              </w:rPr>
            </w:pPr>
            <w:r w:rsidRPr="00216A0E">
              <w:rPr>
                <w:sz w:val="16"/>
                <w:szCs w:val="16"/>
              </w:rPr>
              <w:t xml:space="preserve">Ekonomická primeranosť sa vypočíta ako podiel výšky celkových žiadaných oprávnených výdavkov ku </w:t>
            </w:r>
            <w:r w:rsidR="00E604BC" w:rsidRPr="00216A0E">
              <w:rPr>
                <w:sz w:val="16"/>
                <w:szCs w:val="16"/>
              </w:rPr>
              <w:t>veľkosti obhospodarovanej výmery</w:t>
            </w:r>
            <w:r w:rsidRPr="00216A0E">
              <w:rPr>
                <w:sz w:val="16"/>
                <w:szCs w:val="16"/>
              </w:rPr>
              <w:t xml:space="preserve"> lesa žiadateľom. V prípade, že žiadateľ  podal viac žiadostí o nenávratný finančný príspevok v danej výzve, hodnota sa vypočíta ako podiel súčtu výšky žiadaných prostriedkov v da</w:t>
            </w:r>
            <w:r w:rsidR="00E604BC" w:rsidRPr="00216A0E">
              <w:rPr>
                <w:sz w:val="16"/>
                <w:szCs w:val="16"/>
              </w:rPr>
              <w:t>nej výzve k</w:t>
            </w:r>
            <w:r w:rsidR="00216A0E">
              <w:rPr>
                <w:sz w:val="16"/>
                <w:szCs w:val="16"/>
              </w:rPr>
              <w:t> </w:t>
            </w:r>
            <w:r w:rsidR="00E604BC" w:rsidRPr="00216A0E">
              <w:rPr>
                <w:sz w:val="16"/>
                <w:szCs w:val="16"/>
              </w:rPr>
              <w:t>sume</w:t>
            </w:r>
            <w:r w:rsidR="00216A0E">
              <w:rPr>
                <w:sz w:val="16"/>
                <w:szCs w:val="16"/>
              </w:rPr>
              <w:t xml:space="preserve"> </w:t>
            </w:r>
            <w:r w:rsidR="00E604BC" w:rsidRPr="00216A0E">
              <w:rPr>
                <w:sz w:val="16"/>
                <w:szCs w:val="16"/>
              </w:rPr>
              <w:t xml:space="preserve"> celkovej výmere</w:t>
            </w:r>
            <w:r w:rsidRPr="00216A0E">
              <w:rPr>
                <w:sz w:val="16"/>
                <w:szCs w:val="16"/>
              </w:rPr>
              <w:t xml:space="preserve"> obhospod</w:t>
            </w:r>
            <w:r w:rsidR="000E53BC" w:rsidRPr="00216A0E">
              <w:rPr>
                <w:sz w:val="16"/>
                <w:szCs w:val="16"/>
              </w:rPr>
              <w:t>a</w:t>
            </w:r>
            <w:r w:rsidRPr="00216A0E">
              <w:rPr>
                <w:sz w:val="16"/>
                <w:szCs w:val="16"/>
              </w:rPr>
              <w:t xml:space="preserve">rovaného lesa k 31.12. roka predchádzajúceho výzve. </w:t>
            </w:r>
          </w:p>
        </w:tc>
      </w:tr>
      <w:tr w:rsidR="0081679F" w:rsidRPr="00BA1C1C" w:rsidTr="00BC680C">
        <w:trPr>
          <w:trHeight w:val="623"/>
        </w:trPr>
        <w:tc>
          <w:tcPr>
            <w:tcW w:w="350" w:type="pct"/>
            <w:tcBorders>
              <w:top w:val="double" w:sz="4" w:space="0" w:color="auto"/>
              <w:bottom w:val="double" w:sz="4" w:space="0" w:color="auto"/>
            </w:tcBorders>
            <w:vAlign w:val="center"/>
          </w:tcPr>
          <w:p w:rsidR="0081679F" w:rsidRPr="00BA1C1C" w:rsidRDefault="009674A3" w:rsidP="003F62ED">
            <w:pPr>
              <w:jc w:val="center"/>
              <w:rPr>
                <w:b/>
                <w:sz w:val="20"/>
              </w:rPr>
            </w:pPr>
            <w:r w:rsidRPr="00BA1C1C">
              <w:rPr>
                <w:b/>
                <w:sz w:val="20"/>
              </w:rPr>
              <w:t>7</w:t>
            </w:r>
            <w:r w:rsidR="0081679F" w:rsidRPr="00BA1C1C">
              <w:rPr>
                <w:b/>
                <w:sz w:val="20"/>
              </w:rPr>
              <w:t>.</w:t>
            </w:r>
          </w:p>
        </w:tc>
        <w:tc>
          <w:tcPr>
            <w:tcW w:w="2484" w:type="pct"/>
            <w:tcBorders>
              <w:top w:val="double" w:sz="4" w:space="0" w:color="auto"/>
              <w:bottom w:val="double" w:sz="4" w:space="0" w:color="auto"/>
            </w:tcBorders>
          </w:tcPr>
          <w:p w:rsidR="0081679F" w:rsidRPr="00BA1C1C" w:rsidRDefault="0081679F" w:rsidP="003F62ED">
            <w:pPr>
              <w:spacing w:after="0"/>
              <w:rPr>
                <w:sz w:val="18"/>
                <w:szCs w:val="18"/>
              </w:rPr>
            </w:pPr>
            <w:r w:rsidRPr="00BA1C1C">
              <w:rPr>
                <w:sz w:val="18"/>
                <w:szCs w:val="18"/>
              </w:rPr>
              <w:t>Hodnotenie kvality projektu – kvalitatívne hodnotenie</w:t>
            </w:r>
          </w:p>
          <w:p w:rsidR="0081679F" w:rsidRPr="00BA1C1C" w:rsidRDefault="0081679F" w:rsidP="001C4991">
            <w:pPr>
              <w:pStyle w:val="Odsekzoznamu"/>
              <w:numPr>
                <w:ilvl w:val="0"/>
                <w:numId w:val="19"/>
              </w:numPr>
              <w:ind w:left="264" w:hanging="264"/>
              <w:contextualSpacing w:val="0"/>
              <w:jc w:val="left"/>
              <w:rPr>
                <w:sz w:val="18"/>
                <w:szCs w:val="18"/>
              </w:rPr>
            </w:pPr>
            <w:r w:rsidRPr="00BA1C1C">
              <w:rPr>
                <w:sz w:val="18"/>
                <w:szCs w:val="18"/>
              </w:rPr>
              <w:t>súlad projektu so strategickými dokumentmi lesného hospodárstva</w:t>
            </w:r>
          </w:p>
          <w:p w:rsidR="0081679F" w:rsidRPr="00BA1C1C" w:rsidRDefault="0081679F" w:rsidP="001C4991">
            <w:pPr>
              <w:pStyle w:val="Odsekzoznamu"/>
              <w:numPr>
                <w:ilvl w:val="0"/>
                <w:numId w:val="19"/>
              </w:numPr>
              <w:spacing w:after="0"/>
              <w:ind w:left="264" w:hanging="264"/>
              <w:jc w:val="left"/>
              <w:rPr>
                <w:sz w:val="18"/>
                <w:szCs w:val="18"/>
              </w:rPr>
            </w:pPr>
            <w:r w:rsidRPr="00BA1C1C">
              <w:rPr>
                <w:sz w:val="18"/>
                <w:szCs w:val="18"/>
              </w:rPr>
              <w:t>vhodnosť, účelnosť a komplexnosť projektu</w:t>
            </w:r>
          </w:p>
          <w:p w:rsidR="0081679F" w:rsidRPr="00BA1C1C" w:rsidRDefault="0081679F" w:rsidP="001C4991">
            <w:pPr>
              <w:numPr>
                <w:ilvl w:val="0"/>
                <w:numId w:val="19"/>
              </w:numPr>
              <w:spacing w:after="0"/>
              <w:ind w:left="264" w:hanging="264"/>
              <w:jc w:val="left"/>
              <w:rPr>
                <w:bCs/>
                <w:sz w:val="18"/>
                <w:szCs w:val="18"/>
              </w:rPr>
            </w:pPr>
            <w:r w:rsidRPr="00BA1C1C">
              <w:rPr>
                <w:sz w:val="18"/>
                <w:szCs w:val="18"/>
              </w:rPr>
              <w:t xml:space="preserve">spôsob realizácie projektu, ekologické aspekty riešenia projektu, použitie životnému prostrediu šetrných technológii  a metód riešenia </w:t>
            </w:r>
          </w:p>
          <w:p w:rsidR="0081679F" w:rsidRPr="00BA1C1C" w:rsidRDefault="0081679F" w:rsidP="001C4991">
            <w:pPr>
              <w:numPr>
                <w:ilvl w:val="0"/>
                <w:numId w:val="19"/>
              </w:numPr>
              <w:spacing w:after="0"/>
              <w:ind w:left="264" w:hanging="264"/>
              <w:jc w:val="left"/>
              <w:rPr>
                <w:bCs/>
                <w:sz w:val="18"/>
                <w:szCs w:val="18"/>
              </w:rPr>
            </w:pPr>
            <w:r w:rsidRPr="00BA1C1C">
              <w:rPr>
                <w:sz w:val="18"/>
                <w:szCs w:val="18"/>
              </w:rPr>
              <w:t>rozpočet a nákladová efektívnosť</w:t>
            </w:r>
            <w:r w:rsidRPr="00BA1C1C">
              <w:rPr>
                <w:bCs/>
                <w:sz w:val="18"/>
                <w:szCs w:val="18"/>
              </w:rPr>
              <w:t xml:space="preserve">, udržateľnosť projektu </w:t>
            </w:r>
          </w:p>
          <w:p w:rsidR="0081679F" w:rsidRPr="00216A0E" w:rsidRDefault="0081679F" w:rsidP="001C4991">
            <w:pPr>
              <w:numPr>
                <w:ilvl w:val="0"/>
                <w:numId w:val="19"/>
              </w:numPr>
              <w:spacing w:after="0"/>
              <w:ind w:left="264" w:hanging="264"/>
              <w:jc w:val="left"/>
              <w:rPr>
                <w:bCs/>
                <w:sz w:val="18"/>
                <w:szCs w:val="18"/>
              </w:rPr>
            </w:pPr>
            <w:r w:rsidRPr="00BA1C1C">
              <w:rPr>
                <w:sz w:val="18"/>
                <w:szCs w:val="18"/>
              </w:rPr>
              <w:t>administratívna, odborná a technická kapacita</w:t>
            </w:r>
            <w:r w:rsidR="00216A0E">
              <w:rPr>
                <w:sz w:val="18"/>
                <w:szCs w:val="18"/>
              </w:rPr>
              <w:t>.</w:t>
            </w:r>
          </w:p>
        </w:tc>
        <w:tc>
          <w:tcPr>
            <w:tcW w:w="338" w:type="pct"/>
            <w:tcBorders>
              <w:top w:val="double" w:sz="4" w:space="0" w:color="auto"/>
              <w:bottom w:val="double" w:sz="4" w:space="0" w:color="auto"/>
            </w:tcBorders>
            <w:vAlign w:val="center"/>
          </w:tcPr>
          <w:p w:rsidR="0081679F" w:rsidRPr="00BA1C1C" w:rsidRDefault="00216A0E" w:rsidP="00593D74">
            <w:pPr>
              <w:spacing w:before="0" w:after="0"/>
              <w:jc w:val="center"/>
              <w:rPr>
                <w:sz w:val="18"/>
                <w:szCs w:val="18"/>
              </w:rPr>
            </w:pPr>
            <w:r w:rsidRPr="00BA1C1C">
              <w:rPr>
                <w:sz w:val="18"/>
                <w:szCs w:val="18"/>
              </w:rPr>
              <w:t>M</w:t>
            </w:r>
            <w:r w:rsidR="00411025" w:rsidRPr="00BA1C1C">
              <w:rPr>
                <w:sz w:val="18"/>
                <w:szCs w:val="18"/>
              </w:rPr>
              <w:t>ax</w:t>
            </w:r>
            <w:r>
              <w:rPr>
                <w:sz w:val="18"/>
                <w:szCs w:val="18"/>
              </w:rPr>
              <w:t>.</w:t>
            </w:r>
            <w:r w:rsidR="00411025" w:rsidRPr="00BA1C1C">
              <w:rPr>
                <w:sz w:val="18"/>
                <w:szCs w:val="18"/>
              </w:rPr>
              <w:t xml:space="preserve"> 40</w:t>
            </w:r>
          </w:p>
        </w:tc>
        <w:tc>
          <w:tcPr>
            <w:tcW w:w="1828" w:type="pct"/>
            <w:tcBorders>
              <w:top w:val="double" w:sz="4" w:space="0" w:color="auto"/>
              <w:bottom w:val="double" w:sz="4" w:space="0" w:color="auto"/>
            </w:tcBorders>
            <w:shd w:val="clear" w:color="auto" w:fill="92D050"/>
            <w:vAlign w:val="center"/>
          </w:tcPr>
          <w:p w:rsidR="0081679F" w:rsidRPr="00216A0E" w:rsidRDefault="00585FF1" w:rsidP="00593D74">
            <w:pPr>
              <w:jc w:val="center"/>
              <w:rPr>
                <w:sz w:val="16"/>
                <w:szCs w:val="16"/>
              </w:rPr>
            </w:pPr>
            <w:r w:rsidRPr="00216A0E">
              <w:rPr>
                <w:sz w:val="16"/>
                <w:szCs w:val="16"/>
              </w:rPr>
              <w:t>S</w:t>
            </w:r>
            <w:r w:rsidR="00C177A9" w:rsidRPr="00216A0E">
              <w:rPr>
                <w:sz w:val="16"/>
                <w:szCs w:val="16"/>
              </w:rPr>
              <w:t>polu maximálne 40</w:t>
            </w:r>
            <w:r w:rsidR="0081679F" w:rsidRPr="00216A0E">
              <w:rPr>
                <w:sz w:val="16"/>
                <w:szCs w:val="16"/>
              </w:rPr>
              <w:t xml:space="preserve"> bodov</w:t>
            </w:r>
            <w:r w:rsidR="00216A0E">
              <w:rPr>
                <w:sz w:val="16"/>
                <w:szCs w:val="16"/>
              </w:rPr>
              <w:t>.</w:t>
            </w:r>
          </w:p>
        </w:tc>
      </w:tr>
      <w:tr w:rsidR="0081679F" w:rsidRPr="00BA1C1C" w:rsidTr="00BC680C">
        <w:trPr>
          <w:trHeight w:val="440"/>
        </w:trPr>
        <w:tc>
          <w:tcPr>
            <w:tcW w:w="2834" w:type="pct"/>
            <w:gridSpan w:val="2"/>
            <w:tcBorders>
              <w:top w:val="double" w:sz="4" w:space="0" w:color="auto"/>
            </w:tcBorders>
            <w:shd w:val="clear" w:color="auto" w:fill="92D050"/>
            <w:vAlign w:val="center"/>
          </w:tcPr>
          <w:p w:rsidR="0081679F" w:rsidRPr="00BA1C1C" w:rsidRDefault="0081679F" w:rsidP="003F62ED">
            <w:pPr>
              <w:jc w:val="center"/>
              <w:rPr>
                <w:sz w:val="18"/>
                <w:szCs w:val="18"/>
              </w:rPr>
            </w:pPr>
            <w:r w:rsidRPr="00BA1C1C">
              <w:rPr>
                <w:b/>
                <w:sz w:val="18"/>
                <w:szCs w:val="18"/>
              </w:rPr>
              <w:t>Spolu maximálne</w:t>
            </w:r>
          </w:p>
        </w:tc>
        <w:tc>
          <w:tcPr>
            <w:tcW w:w="338" w:type="pct"/>
            <w:tcBorders>
              <w:top w:val="double" w:sz="4" w:space="0" w:color="auto"/>
            </w:tcBorders>
            <w:shd w:val="clear" w:color="auto" w:fill="92D050"/>
            <w:vAlign w:val="center"/>
          </w:tcPr>
          <w:p w:rsidR="0081679F" w:rsidRPr="00BA1C1C" w:rsidRDefault="0081679F" w:rsidP="00216A0E">
            <w:pPr>
              <w:spacing w:before="0" w:after="0"/>
              <w:jc w:val="center"/>
              <w:rPr>
                <w:b/>
                <w:sz w:val="18"/>
                <w:szCs w:val="18"/>
              </w:rPr>
            </w:pPr>
            <w:r w:rsidRPr="00BA1C1C">
              <w:rPr>
                <w:b/>
                <w:sz w:val="18"/>
                <w:szCs w:val="18"/>
              </w:rPr>
              <w:t>100</w:t>
            </w:r>
          </w:p>
        </w:tc>
        <w:tc>
          <w:tcPr>
            <w:tcW w:w="1828" w:type="pct"/>
            <w:tcBorders>
              <w:top w:val="double" w:sz="4" w:space="0" w:color="auto"/>
            </w:tcBorders>
            <w:shd w:val="clear" w:color="auto" w:fill="92D050"/>
            <w:vAlign w:val="center"/>
          </w:tcPr>
          <w:p w:rsidR="0081679F" w:rsidRPr="00216A0E" w:rsidRDefault="0081679F" w:rsidP="003F62ED">
            <w:pPr>
              <w:jc w:val="center"/>
              <w:rPr>
                <w:b/>
                <w:sz w:val="16"/>
                <w:szCs w:val="16"/>
              </w:rPr>
            </w:pPr>
          </w:p>
        </w:tc>
      </w:tr>
    </w:tbl>
    <w:p w:rsidR="0081679F" w:rsidRPr="00BA1C1C" w:rsidRDefault="0081679F" w:rsidP="003F62ED">
      <w:pPr>
        <w:rPr>
          <w:sz w:val="22"/>
        </w:rPr>
      </w:pPr>
      <w:r w:rsidRPr="00BA1C1C">
        <w:rPr>
          <w:sz w:val="22"/>
        </w:rPr>
        <w:lastRenderedPageBreak/>
        <w:t>Na základe Projektu realizácie bude hodnotená kvalita predloženého projektu nasledovne: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521"/>
        <w:gridCol w:w="709"/>
      </w:tblGrid>
      <w:tr w:rsidR="0081679F" w:rsidRPr="00533018" w:rsidTr="009C6FB8">
        <w:tc>
          <w:tcPr>
            <w:tcW w:w="8472" w:type="dxa"/>
            <w:gridSpan w:val="3"/>
            <w:shd w:val="clear" w:color="auto" w:fill="E6E6E6"/>
            <w:vAlign w:val="center"/>
          </w:tcPr>
          <w:p w:rsidR="0081679F" w:rsidRPr="00533018" w:rsidRDefault="009674A3" w:rsidP="003F62ED">
            <w:pPr>
              <w:pStyle w:val="Odsekzoznamu"/>
              <w:autoSpaceDE w:val="0"/>
              <w:autoSpaceDN w:val="0"/>
              <w:adjustRightInd w:val="0"/>
              <w:spacing w:after="0"/>
              <w:ind w:left="0"/>
              <w:rPr>
                <w:b/>
                <w:bCs/>
                <w:sz w:val="18"/>
                <w:szCs w:val="18"/>
              </w:rPr>
            </w:pPr>
            <w:r w:rsidRPr="00533018">
              <w:rPr>
                <w:b/>
                <w:bCs/>
                <w:sz w:val="18"/>
                <w:szCs w:val="18"/>
              </w:rPr>
              <w:t>7</w:t>
            </w:r>
            <w:r w:rsidR="0081679F" w:rsidRPr="00533018">
              <w:rPr>
                <w:b/>
                <w:bCs/>
                <w:sz w:val="18"/>
                <w:szCs w:val="18"/>
              </w:rPr>
              <w:t>. Hodnotenie kvality projektu</w:t>
            </w:r>
          </w:p>
        </w:tc>
      </w:tr>
      <w:tr w:rsidR="0081679F" w:rsidRPr="00533018" w:rsidTr="009C6FB8">
        <w:tc>
          <w:tcPr>
            <w:tcW w:w="8472" w:type="dxa"/>
            <w:gridSpan w:val="3"/>
            <w:shd w:val="clear" w:color="auto" w:fill="E6E6E6"/>
            <w:vAlign w:val="center"/>
          </w:tcPr>
          <w:p w:rsidR="0081679F" w:rsidRPr="00533018" w:rsidRDefault="009674A3" w:rsidP="003F62ED">
            <w:pPr>
              <w:spacing w:after="0"/>
              <w:rPr>
                <w:b/>
                <w:sz w:val="18"/>
                <w:szCs w:val="18"/>
              </w:rPr>
            </w:pPr>
            <w:r w:rsidRPr="00533018">
              <w:rPr>
                <w:b/>
                <w:bCs/>
                <w:sz w:val="18"/>
                <w:szCs w:val="18"/>
              </w:rPr>
              <w:t>7</w:t>
            </w:r>
            <w:r w:rsidR="0081679F" w:rsidRPr="00533018">
              <w:rPr>
                <w:b/>
                <w:bCs/>
                <w:sz w:val="18"/>
                <w:szCs w:val="18"/>
              </w:rPr>
              <w:t>. A S</w:t>
            </w:r>
            <w:r w:rsidR="0081679F" w:rsidRPr="00533018">
              <w:rPr>
                <w:b/>
                <w:sz w:val="18"/>
                <w:szCs w:val="18"/>
              </w:rPr>
              <w:t>úlad projektu so strategickými dokumentmi lesného hospodárstva</w:t>
            </w:r>
          </w:p>
          <w:p w:rsidR="0081679F" w:rsidRPr="00533018" w:rsidRDefault="0081679F" w:rsidP="003F62ED">
            <w:pPr>
              <w:pStyle w:val="Odsekzoznamu"/>
              <w:autoSpaceDE w:val="0"/>
              <w:autoSpaceDN w:val="0"/>
              <w:adjustRightInd w:val="0"/>
              <w:spacing w:after="0"/>
              <w:ind w:left="0"/>
              <w:rPr>
                <w:b/>
                <w:bCs/>
                <w:sz w:val="18"/>
                <w:szCs w:val="18"/>
              </w:rPr>
            </w:pPr>
          </w:p>
        </w:tc>
      </w:tr>
      <w:tr w:rsidR="0081679F" w:rsidRPr="00533018" w:rsidTr="009C6FB8">
        <w:tc>
          <w:tcPr>
            <w:tcW w:w="8472" w:type="dxa"/>
            <w:gridSpan w:val="3"/>
            <w:shd w:val="clear" w:color="auto" w:fill="E6E6E6"/>
            <w:vAlign w:val="center"/>
          </w:tcPr>
          <w:p w:rsidR="0081679F" w:rsidRPr="00533018" w:rsidRDefault="009674A3" w:rsidP="003F62ED">
            <w:pPr>
              <w:pStyle w:val="Odsekzoznamu"/>
              <w:autoSpaceDE w:val="0"/>
              <w:autoSpaceDN w:val="0"/>
              <w:adjustRightInd w:val="0"/>
              <w:spacing w:after="0"/>
              <w:ind w:left="0"/>
              <w:rPr>
                <w:b/>
                <w:bCs/>
                <w:sz w:val="18"/>
                <w:szCs w:val="18"/>
              </w:rPr>
            </w:pPr>
            <w:r w:rsidRPr="00533018">
              <w:rPr>
                <w:b/>
                <w:bCs/>
                <w:sz w:val="18"/>
                <w:szCs w:val="18"/>
              </w:rPr>
              <w:t>7</w:t>
            </w:r>
            <w:r w:rsidR="0081679F" w:rsidRPr="00533018">
              <w:rPr>
                <w:b/>
                <w:bCs/>
                <w:sz w:val="18"/>
                <w:szCs w:val="18"/>
              </w:rPr>
              <w:t>. A. 1 Súlad resp. nadväznosť na Program starostlivosti o</w:t>
            </w:r>
            <w:r w:rsidR="00DB2722" w:rsidRPr="00533018">
              <w:rPr>
                <w:b/>
                <w:bCs/>
                <w:sz w:val="18"/>
                <w:szCs w:val="18"/>
              </w:rPr>
              <w:t> </w:t>
            </w:r>
            <w:r w:rsidR="0081679F" w:rsidRPr="00533018">
              <w:rPr>
                <w:b/>
                <w:bCs/>
                <w:sz w:val="18"/>
                <w:szCs w:val="18"/>
              </w:rPr>
              <w:t>les</w:t>
            </w:r>
          </w:p>
        </w:tc>
      </w:tr>
      <w:tr w:rsidR="0081679F" w:rsidRPr="00533018" w:rsidTr="009C6FB8">
        <w:trPr>
          <w:cantSplit/>
        </w:trPr>
        <w:tc>
          <w:tcPr>
            <w:tcW w:w="1242" w:type="dxa"/>
            <w:vAlign w:val="center"/>
          </w:tcPr>
          <w:p w:rsidR="0081679F" w:rsidRPr="00533018" w:rsidRDefault="0081679F" w:rsidP="003F62ED">
            <w:pPr>
              <w:jc w:val="center"/>
              <w:rPr>
                <w:b/>
                <w:bCs/>
                <w:sz w:val="18"/>
                <w:szCs w:val="18"/>
              </w:rPr>
            </w:pPr>
            <w:r w:rsidRPr="00533018">
              <w:rPr>
                <w:b/>
                <w:bCs/>
                <w:sz w:val="18"/>
                <w:szCs w:val="18"/>
              </w:rPr>
              <w:t>Rozpätie</w:t>
            </w:r>
          </w:p>
        </w:tc>
        <w:tc>
          <w:tcPr>
            <w:tcW w:w="6521" w:type="dxa"/>
            <w:vAlign w:val="center"/>
          </w:tcPr>
          <w:p w:rsidR="0081679F" w:rsidRPr="00533018" w:rsidRDefault="0081679F" w:rsidP="003F62ED">
            <w:pPr>
              <w:jc w:val="center"/>
              <w:rPr>
                <w:b/>
                <w:bCs/>
                <w:sz w:val="18"/>
                <w:szCs w:val="18"/>
              </w:rPr>
            </w:pPr>
            <w:r w:rsidRPr="00533018">
              <w:rPr>
                <w:b/>
                <w:bCs/>
                <w:sz w:val="18"/>
                <w:szCs w:val="18"/>
              </w:rPr>
              <w:t>Popis</w:t>
            </w:r>
          </w:p>
        </w:tc>
        <w:tc>
          <w:tcPr>
            <w:tcW w:w="709" w:type="dxa"/>
            <w:vAlign w:val="center"/>
          </w:tcPr>
          <w:p w:rsidR="0081679F" w:rsidRPr="00533018" w:rsidRDefault="0081679F" w:rsidP="003F62ED">
            <w:pPr>
              <w:jc w:val="center"/>
              <w:rPr>
                <w:b/>
                <w:bCs/>
                <w:sz w:val="18"/>
                <w:szCs w:val="18"/>
              </w:rPr>
            </w:pPr>
            <w:r w:rsidRPr="00533018">
              <w:rPr>
                <w:b/>
                <w:bCs/>
                <w:sz w:val="18"/>
                <w:szCs w:val="18"/>
              </w:rPr>
              <w:t>Body</w:t>
            </w:r>
          </w:p>
        </w:tc>
      </w:tr>
      <w:tr w:rsidR="0081679F" w:rsidRPr="00533018" w:rsidTr="009C6FB8">
        <w:trPr>
          <w:cantSplit/>
        </w:trPr>
        <w:tc>
          <w:tcPr>
            <w:tcW w:w="1242" w:type="dxa"/>
            <w:vAlign w:val="center"/>
          </w:tcPr>
          <w:p w:rsidR="0081679F" w:rsidRPr="00533018" w:rsidRDefault="0081679F" w:rsidP="003F62ED">
            <w:pPr>
              <w:jc w:val="center"/>
              <w:rPr>
                <w:b/>
                <w:bCs/>
                <w:sz w:val="18"/>
                <w:szCs w:val="18"/>
              </w:rPr>
            </w:pPr>
            <w:r w:rsidRPr="00533018">
              <w:rPr>
                <w:sz w:val="18"/>
                <w:szCs w:val="18"/>
              </w:rPr>
              <w:t>Dobrý</w:t>
            </w:r>
          </w:p>
        </w:tc>
        <w:tc>
          <w:tcPr>
            <w:tcW w:w="6521" w:type="dxa"/>
          </w:tcPr>
          <w:p w:rsidR="0081679F" w:rsidRPr="00533018" w:rsidRDefault="0081679F" w:rsidP="00CD1DD9">
            <w:pPr>
              <w:rPr>
                <w:sz w:val="18"/>
                <w:szCs w:val="18"/>
              </w:rPr>
            </w:pPr>
            <w:r w:rsidRPr="00533018">
              <w:rPr>
                <w:sz w:val="18"/>
                <w:szCs w:val="18"/>
              </w:rPr>
              <w:t>Aktivity projektu čiastočne nadväzujú na Program starostlivosti o les (resp. LHP ).</w:t>
            </w:r>
          </w:p>
        </w:tc>
        <w:tc>
          <w:tcPr>
            <w:tcW w:w="709" w:type="dxa"/>
            <w:vAlign w:val="center"/>
          </w:tcPr>
          <w:p w:rsidR="0081679F" w:rsidRPr="00533018" w:rsidRDefault="0081679F" w:rsidP="00593D74">
            <w:pPr>
              <w:jc w:val="center"/>
              <w:rPr>
                <w:sz w:val="18"/>
                <w:szCs w:val="18"/>
              </w:rPr>
            </w:pPr>
            <w:r w:rsidRPr="00533018">
              <w:rPr>
                <w:sz w:val="18"/>
                <w:szCs w:val="18"/>
              </w:rPr>
              <w:t>1</w:t>
            </w:r>
          </w:p>
        </w:tc>
      </w:tr>
      <w:tr w:rsidR="0081679F" w:rsidRPr="00533018" w:rsidTr="009C6FB8">
        <w:trPr>
          <w:cantSplit/>
          <w:trHeight w:val="311"/>
        </w:trPr>
        <w:tc>
          <w:tcPr>
            <w:tcW w:w="1242" w:type="dxa"/>
            <w:vAlign w:val="center"/>
          </w:tcPr>
          <w:p w:rsidR="0081679F" w:rsidRPr="00533018" w:rsidRDefault="0081679F" w:rsidP="003F62ED">
            <w:pPr>
              <w:jc w:val="center"/>
              <w:rPr>
                <w:sz w:val="18"/>
                <w:szCs w:val="18"/>
              </w:rPr>
            </w:pPr>
            <w:r w:rsidRPr="00533018">
              <w:rPr>
                <w:sz w:val="18"/>
                <w:szCs w:val="18"/>
              </w:rPr>
              <w:t>Veľmi dobrý</w:t>
            </w:r>
          </w:p>
        </w:tc>
        <w:tc>
          <w:tcPr>
            <w:tcW w:w="6521" w:type="dxa"/>
          </w:tcPr>
          <w:p w:rsidR="0081679F" w:rsidRPr="00533018" w:rsidRDefault="0081679F" w:rsidP="00CD1DD9">
            <w:pPr>
              <w:rPr>
                <w:sz w:val="18"/>
                <w:szCs w:val="18"/>
              </w:rPr>
            </w:pPr>
            <w:r w:rsidRPr="00533018">
              <w:rPr>
                <w:sz w:val="18"/>
                <w:szCs w:val="18"/>
              </w:rPr>
              <w:t>Aktivity projektu  nadväzujú v plnom rozsahu na Program starostlivosti o les (resp. LHP ).</w:t>
            </w:r>
          </w:p>
        </w:tc>
        <w:tc>
          <w:tcPr>
            <w:tcW w:w="709" w:type="dxa"/>
            <w:vAlign w:val="center"/>
          </w:tcPr>
          <w:p w:rsidR="0081679F" w:rsidRPr="00533018" w:rsidRDefault="00926153" w:rsidP="00593D74">
            <w:pPr>
              <w:jc w:val="center"/>
              <w:rPr>
                <w:sz w:val="18"/>
                <w:szCs w:val="18"/>
              </w:rPr>
            </w:pPr>
            <w:r w:rsidRPr="00533018">
              <w:rPr>
                <w:sz w:val="18"/>
                <w:szCs w:val="18"/>
              </w:rPr>
              <w:t>3</w:t>
            </w:r>
          </w:p>
        </w:tc>
      </w:tr>
      <w:tr w:rsidR="0081679F" w:rsidRPr="00533018" w:rsidTr="009C6FB8">
        <w:trPr>
          <w:cantSplit/>
        </w:trPr>
        <w:tc>
          <w:tcPr>
            <w:tcW w:w="1242" w:type="dxa"/>
            <w:vAlign w:val="center"/>
          </w:tcPr>
          <w:p w:rsidR="0081679F" w:rsidRPr="00533018" w:rsidRDefault="0081679F" w:rsidP="003F62ED">
            <w:pPr>
              <w:jc w:val="center"/>
              <w:rPr>
                <w:b/>
                <w:bCs/>
                <w:sz w:val="18"/>
                <w:szCs w:val="18"/>
              </w:rPr>
            </w:pPr>
            <w:r w:rsidRPr="00533018">
              <w:rPr>
                <w:sz w:val="18"/>
                <w:szCs w:val="18"/>
              </w:rPr>
              <w:t>Vynikajúci</w:t>
            </w:r>
          </w:p>
        </w:tc>
        <w:tc>
          <w:tcPr>
            <w:tcW w:w="6521" w:type="dxa"/>
          </w:tcPr>
          <w:p w:rsidR="0081679F" w:rsidRPr="00533018" w:rsidRDefault="0081679F" w:rsidP="00216A0E">
            <w:pPr>
              <w:rPr>
                <w:sz w:val="18"/>
                <w:szCs w:val="18"/>
              </w:rPr>
            </w:pPr>
            <w:r w:rsidRPr="00533018">
              <w:rPr>
                <w:sz w:val="18"/>
                <w:szCs w:val="18"/>
              </w:rPr>
              <w:t xml:space="preserve">Aktivity projektu sú v súlade s Plánom starostlivosti o les (resp. LHP ) a tiež v plnom rozsahu na neho nadväzujú. </w:t>
            </w:r>
          </w:p>
        </w:tc>
        <w:tc>
          <w:tcPr>
            <w:tcW w:w="709" w:type="dxa"/>
            <w:vAlign w:val="center"/>
          </w:tcPr>
          <w:p w:rsidR="0081679F" w:rsidRPr="00533018" w:rsidRDefault="00C177A9" w:rsidP="00593D74">
            <w:pPr>
              <w:jc w:val="center"/>
              <w:rPr>
                <w:sz w:val="18"/>
                <w:szCs w:val="18"/>
              </w:rPr>
            </w:pPr>
            <w:r w:rsidRPr="00533018">
              <w:rPr>
                <w:sz w:val="18"/>
                <w:szCs w:val="18"/>
              </w:rPr>
              <w:t>5</w:t>
            </w:r>
          </w:p>
        </w:tc>
      </w:tr>
      <w:tr w:rsidR="0081679F" w:rsidRPr="00533018" w:rsidTr="009C6FB8">
        <w:trPr>
          <w:trHeight w:val="546"/>
        </w:trPr>
        <w:tc>
          <w:tcPr>
            <w:tcW w:w="8472" w:type="dxa"/>
            <w:gridSpan w:val="3"/>
            <w:shd w:val="clear" w:color="auto" w:fill="E6E6E6"/>
            <w:vAlign w:val="center"/>
          </w:tcPr>
          <w:p w:rsidR="0081679F" w:rsidRPr="00533018" w:rsidRDefault="009674A3" w:rsidP="003F62ED">
            <w:pPr>
              <w:rPr>
                <w:b/>
                <w:bCs/>
                <w:sz w:val="18"/>
                <w:szCs w:val="18"/>
              </w:rPr>
            </w:pPr>
            <w:r w:rsidRPr="00533018">
              <w:rPr>
                <w:b/>
                <w:bCs/>
                <w:sz w:val="18"/>
                <w:szCs w:val="18"/>
              </w:rPr>
              <w:t>7</w:t>
            </w:r>
            <w:r w:rsidR="0081679F" w:rsidRPr="00533018">
              <w:rPr>
                <w:b/>
                <w:bCs/>
                <w:sz w:val="18"/>
                <w:szCs w:val="18"/>
              </w:rPr>
              <w:t xml:space="preserve">.A.2  Súlad s Národným lesníckym programom  </w:t>
            </w:r>
          </w:p>
        </w:tc>
      </w:tr>
      <w:tr w:rsidR="0081679F" w:rsidRPr="00533018" w:rsidTr="009C6FB8">
        <w:trPr>
          <w:cantSplit/>
        </w:trPr>
        <w:tc>
          <w:tcPr>
            <w:tcW w:w="1242" w:type="dxa"/>
            <w:vAlign w:val="center"/>
          </w:tcPr>
          <w:p w:rsidR="0081679F" w:rsidRPr="00533018" w:rsidRDefault="0081679F" w:rsidP="003F62ED">
            <w:pPr>
              <w:jc w:val="center"/>
              <w:rPr>
                <w:b/>
                <w:bCs/>
                <w:sz w:val="18"/>
                <w:szCs w:val="18"/>
              </w:rPr>
            </w:pPr>
            <w:r w:rsidRPr="00533018">
              <w:rPr>
                <w:b/>
                <w:bCs/>
                <w:sz w:val="18"/>
                <w:szCs w:val="18"/>
              </w:rPr>
              <w:t>Rozpätie</w:t>
            </w:r>
          </w:p>
        </w:tc>
        <w:tc>
          <w:tcPr>
            <w:tcW w:w="6521" w:type="dxa"/>
            <w:vAlign w:val="center"/>
          </w:tcPr>
          <w:p w:rsidR="0081679F" w:rsidRPr="00533018" w:rsidRDefault="0081679F" w:rsidP="003F62ED">
            <w:pPr>
              <w:jc w:val="center"/>
              <w:rPr>
                <w:b/>
                <w:bCs/>
                <w:sz w:val="18"/>
                <w:szCs w:val="18"/>
              </w:rPr>
            </w:pPr>
            <w:r w:rsidRPr="00533018">
              <w:rPr>
                <w:b/>
                <w:bCs/>
                <w:sz w:val="18"/>
                <w:szCs w:val="18"/>
              </w:rPr>
              <w:t>Popis</w:t>
            </w:r>
          </w:p>
        </w:tc>
        <w:tc>
          <w:tcPr>
            <w:tcW w:w="709" w:type="dxa"/>
            <w:vAlign w:val="center"/>
          </w:tcPr>
          <w:p w:rsidR="0081679F" w:rsidRPr="00533018" w:rsidRDefault="0081679F" w:rsidP="003F62ED">
            <w:pPr>
              <w:jc w:val="center"/>
              <w:rPr>
                <w:b/>
                <w:bCs/>
                <w:sz w:val="18"/>
                <w:szCs w:val="18"/>
              </w:rPr>
            </w:pPr>
            <w:r w:rsidRPr="00533018">
              <w:rPr>
                <w:b/>
                <w:bCs/>
                <w:sz w:val="18"/>
                <w:szCs w:val="18"/>
              </w:rPr>
              <w:t>Body</w:t>
            </w:r>
          </w:p>
        </w:tc>
      </w:tr>
      <w:tr w:rsidR="00593D74" w:rsidRPr="00533018" w:rsidTr="009C6FB8">
        <w:trPr>
          <w:cantSplit/>
          <w:trHeight w:val="286"/>
        </w:trPr>
        <w:tc>
          <w:tcPr>
            <w:tcW w:w="1242" w:type="dxa"/>
            <w:vAlign w:val="center"/>
          </w:tcPr>
          <w:p w:rsidR="00593D74" w:rsidRPr="00533018" w:rsidRDefault="00593D74" w:rsidP="003F62ED">
            <w:pPr>
              <w:jc w:val="center"/>
              <w:rPr>
                <w:sz w:val="18"/>
                <w:szCs w:val="18"/>
              </w:rPr>
            </w:pPr>
            <w:r w:rsidRPr="00533018">
              <w:rPr>
                <w:sz w:val="18"/>
                <w:szCs w:val="18"/>
              </w:rPr>
              <w:t>Dobrý</w:t>
            </w:r>
          </w:p>
        </w:tc>
        <w:tc>
          <w:tcPr>
            <w:tcW w:w="6521" w:type="dxa"/>
          </w:tcPr>
          <w:p w:rsidR="00593D74" w:rsidRPr="00533018" w:rsidRDefault="00593D74" w:rsidP="003F62ED">
            <w:pPr>
              <w:rPr>
                <w:sz w:val="18"/>
                <w:szCs w:val="18"/>
              </w:rPr>
            </w:pPr>
            <w:r w:rsidRPr="00533018">
              <w:rPr>
                <w:sz w:val="18"/>
                <w:szCs w:val="18"/>
              </w:rPr>
              <w:t>Aktivity projektu v lesoch žiadateľa sú v súlade s minimálne 1 strategickým cieľom Národného lesníckeho programu.</w:t>
            </w:r>
          </w:p>
        </w:tc>
        <w:tc>
          <w:tcPr>
            <w:tcW w:w="709" w:type="dxa"/>
            <w:vAlign w:val="center"/>
          </w:tcPr>
          <w:p w:rsidR="00593D74" w:rsidRPr="00533018" w:rsidRDefault="00593D74" w:rsidP="003F62ED">
            <w:pPr>
              <w:jc w:val="center"/>
              <w:rPr>
                <w:sz w:val="18"/>
                <w:szCs w:val="18"/>
              </w:rPr>
            </w:pPr>
            <w:r w:rsidRPr="00533018">
              <w:rPr>
                <w:sz w:val="18"/>
                <w:szCs w:val="18"/>
              </w:rPr>
              <w:t>1</w:t>
            </w:r>
          </w:p>
        </w:tc>
      </w:tr>
      <w:tr w:rsidR="00593D74" w:rsidRPr="00533018" w:rsidTr="009C6FB8">
        <w:trPr>
          <w:cantSplit/>
        </w:trPr>
        <w:tc>
          <w:tcPr>
            <w:tcW w:w="1242" w:type="dxa"/>
            <w:vAlign w:val="center"/>
          </w:tcPr>
          <w:p w:rsidR="00593D74" w:rsidRPr="00533018" w:rsidRDefault="00593D74" w:rsidP="003F62ED">
            <w:pPr>
              <w:jc w:val="center"/>
              <w:rPr>
                <w:b/>
                <w:bCs/>
                <w:sz w:val="18"/>
                <w:szCs w:val="18"/>
              </w:rPr>
            </w:pPr>
            <w:r w:rsidRPr="00533018">
              <w:rPr>
                <w:sz w:val="18"/>
                <w:szCs w:val="18"/>
              </w:rPr>
              <w:t>Veľmi dobrý</w:t>
            </w:r>
          </w:p>
        </w:tc>
        <w:tc>
          <w:tcPr>
            <w:tcW w:w="6521" w:type="dxa"/>
          </w:tcPr>
          <w:p w:rsidR="00593D74" w:rsidRPr="00533018" w:rsidRDefault="00593D74" w:rsidP="003F62ED">
            <w:pPr>
              <w:rPr>
                <w:sz w:val="18"/>
                <w:szCs w:val="18"/>
              </w:rPr>
            </w:pPr>
            <w:r w:rsidRPr="00533018">
              <w:rPr>
                <w:sz w:val="18"/>
                <w:szCs w:val="18"/>
              </w:rPr>
              <w:t>Aktivity projektu v lesoch žiadateľa sú v  súlade s minimálne 2 strategickými cieľmi Národného lesníckeho programu.</w:t>
            </w:r>
          </w:p>
        </w:tc>
        <w:tc>
          <w:tcPr>
            <w:tcW w:w="709" w:type="dxa"/>
            <w:vAlign w:val="center"/>
          </w:tcPr>
          <w:p w:rsidR="00593D74" w:rsidRPr="00533018" w:rsidRDefault="00593D74" w:rsidP="003F62ED">
            <w:pPr>
              <w:jc w:val="center"/>
              <w:rPr>
                <w:sz w:val="18"/>
                <w:szCs w:val="18"/>
              </w:rPr>
            </w:pPr>
            <w:r w:rsidRPr="00533018">
              <w:rPr>
                <w:sz w:val="18"/>
                <w:szCs w:val="18"/>
              </w:rPr>
              <w:t>3</w:t>
            </w:r>
          </w:p>
        </w:tc>
      </w:tr>
      <w:tr w:rsidR="00593D74" w:rsidRPr="00533018" w:rsidTr="009C6FB8">
        <w:trPr>
          <w:cantSplit/>
        </w:trPr>
        <w:tc>
          <w:tcPr>
            <w:tcW w:w="1242" w:type="dxa"/>
            <w:vAlign w:val="center"/>
          </w:tcPr>
          <w:p w:rsidR="00593D74" w:rsidRPr="00533018" w:rsidRDefault="00593D74" w:rsidP="003F62ED">
            <w:pPr>
              <w:jc w:val="center"/>
              <w:rPr>
                <w:b/>
                <w:bCs/>
                <w:sz w:val="18"/>
                <w:szCs w:val="18"/>
              </w:rPr>
            </w:pPr>
            <w:r w:rsidRPr="00533018">
              <w:rPr>
                <w:sz w:val="18"/>
                <w:szCs w:val="18"/>
              </w:rPr>
              <w:t>Vynikajúci</w:t>
            </w:r>
          </w:p>
        </w:tc>
        <w:tc>
          <w:tcPr>
            <w:tcW w:w="6521" w:type="dxa"/>
          </w:tcPr>
          <w:p w:rsidR="00593D74" w:rsidRPr="00533018" w:rsidRDefault="00593D74" w:rsidP="003F62ED">
            <w:pPr>
              <w:rPr>
                <w:sz w:val="18"/>
                <w:szCs w:val="18"/>
              </w:rPr>
            </w:pPr>
            <w:r w:rsidRPr="00533018">
              <w:rPr>
                <w:sz w:val="18"/>
                <w:szCs w:val="18"/>
              </w:rPr>
              <w:t>Aktivity projektu v lesoch žiadateľa sú v  súlade s minimálne 3 strategickými cieľmi Národného lesníckeho programu.</w:t>
            </w:r>
          </w:p>
        </w:tc>
        <w:tc>
          <w:tcPr>
            <w:tcW w:w="709" w:type="dxa"/>
            <w:vAlign w:val="center"/>
          </w:tcPr>
          <w:p w:rsidR="00593D74" w:rsidRPr="00533018" w:rsidRDefault="00593D74" w:rsidP="003F62ED">
            <w:pPr>
              <w:jc w:val="center"/>
              <w:rPr>
                <w:sz w:val="18"/>
                <w:szCs w:val="18"/>
              </w:rPr>
            </w:pPr>
            <w:r w:rsidRPr="00533018">
              <w:rPr>
                <w:sz w:val="18"/>
                <w:szCs w:val="18"/>
              </w:rPr>
              <w:t>5</w:t>
            </w:r>
          </w:p>
        </w:tc>
      </w:tr>
      <w:tr w:rsidR="0081679F" w:rsidRPr="00533018" w:rsidTr="009C6FB8">
        <w:tc>
          <w:tcPr>
            <w:tcW w:w="8472" w:type="dxa"/>
            <w:gridSpan w:val="3"/>
            <w:shd w:val="clear" w:color="auto" w:fill="E6E6E6"/>
            <w:vAlign w:val="center"/>
          </w:tcPr>
          <w:p w:rsidR="0081679F" w:rsidRPr="00533018" w:rsidRDefault="0081679F" w:rsidP="003F62ED">
            <w:pPr>
              <w:pStyle w:val="Odsekzoznamu"/>
              <w:autoSpaceDE w:val="0"/>
              <w:autoSpaceDN w:val="0"/>
              <w:adjustRightInd w:val="0"/>
              <w:spacing w:after="0"/>
              <w:ind w:left="0"/>
              <w:rPr>
                <w:b/>
                <w:bCs/>
                <w:sz w:val="18"/>
                <w:szCs w:val="18"/>
              </w:rPr>
            </w:pPr>
            <w:r w:rsidRPr="00533018">
              <w:rPr>
                <w:b/>
                <w:bCs/>
                <w:sz w:val="18"/>
                <w:szCs w:val="18"/>
              </w:rPr>
              <w:t>7.B  Vhodnosť, účelnosť a komplexnosť projektu, časový harmonogram projektu</w:t>
            </w:r>
          </w:p>
        </w:tc>
      </w:tr>
      <w:tr w:rsidR="0081679F" w:rsidRPr="00533018" w:rsidTr="009C6FB8">
        <w:trPr>
          <w:cantSplit/>
        </w:trPr>
        <w:tc>
          <w:tcPr>
            <w:tcW w:w="1242" w:type="dxa"/>
            <w:vAlign w:val="center"/>
          </w:tcPr>
          <w:p w:rsidR="0081679F" w:rsidRPr="00533018" w:rsidRDefault="0081679F" w:rsidP="003F62ED">
            <w:pPr>
              <w:jc w:val="center"/>
              <w:rPr>
                <w:b/>
                <w:bCs/>
                <w:sz w:val="18"/>
                <w:szCs w:val="18"/>
              </w:rPr>
            </w:pPr>
            <w:r w:rsidRPr="00533018">
              <w:rPr>
                <w:b/>
                <w:bCs/>
                <w:sz w:val="18"/>
                <w:szCs w:val="18"/>
              </w:rPr>
              <w:t>Rozpätie</w:t>
            </w:r>
          </w:p>
        </w:tc>
        <w:tc>
          <w:tcPr>
            <w:tcW w:w="6521" w:type="dxa"/>
            <w:vAlign w:val="center"/>
          </w:tcPr>
          <w:p w:rsidR="0081679F" w:rsidRPr="00533018" w:rsidRDefault="0081679F" w:rsidP="003F62ED">
            <w:pPr>
              <w:jc w:val="center"/>
              <w:rPr>
                <w:b/>
                <w:bCs/>
                <w:sz w:val="18"/>
                <w:szCs w:val="18"/>
              </w:rPr>
            </w:pPr>
            <w:r w:rsidRPr="00533018">
              <w:rPr>
                <w:b/>
                <w:bCs/>
                <w:sz w:val="18"/>
                <w:szCs w:val="18"/>
              </w:rPr>
              <w:t>Popis</w:t>
            </w:r>
          </w:p>
        </w:tc>
        <w:tc>
          <w:tcPr>
            <w:tcW w:w="709" w:type="dxa"/>
            <w:vAlign w:val="center"/>
          </w:tcPr>
          <w:p w:rsidR="0081679F" w:rsidRPr="00533018" w:rsidRDefault="0081679F" w:rsidP="003F62ED">
            <w:pPr>
              <w:jc w:val="center"/>
              <w:rPr>
                <w:b/>
                <w:bCs/>
                <w:sz w:val="18"/>
                <w:szCs w:val="18"/>
              </w:rPr>
            </w:pPr>
            <w:r w:rsidRPr="00533018">
              <w:rPr>
                <w:b/>
                <w:bCs/>
                <w:sz w:val="18"/>
                <w:szCs w:val="18"/>
              </w:rPr>
              <w:t>Body</w:t>
            </w:r>
          </w:p>
        </w:tc>
      </w:tr>
      <w:tr w:rsidR="00593D74" w:rsidRPr="00533018" w:rsidTr="009C6FB8">
        <w:trPr>
          <w:cantSplit/>
        </w:trPr>
        <w:tc>
          <w:tcPr>
            <w:tcW w:w="1242" w:type="dxa"/>
            <w:vAlign w:val="center"/>
          </w:tcPr>
          <w:p w:rsidR="00593D74" w:rsidRPr="00533018" w:rsidRDefault="00593D74" w:rsidP="003F62ED">
            <w:pPr>
              <w:jc w:val="center"/>
              <w:rPr>
                <w:b/>
                <w:bCs/>
                <w:sz w:val="18"/>
                <w:szCs w:val="18"/>
              </w:rPr>
            </w:pPr>
            <w:r w:rsidRPr="00533018">
              <w:rPr>
                <w:sz w:val="18"/>
                <w:szCs w:val="18"/>
              </w:rPr>
              <w:t>Dobrý</w:t>
            </w:r>
          </w:p>
        </w:tc>
        <w:tc>
          <w:tcPr>
            <w:tcW w:w="6521" w:type="dxa"/>
          </w:tcPr>
          <w:p w:rsidR="00593D74" w:rsidRPr="00533018" w:rsidRDefault="00593D74" w:rsidP="003F62ED">
            <w:pPr>
              <w:rPr>
                <w:sz w:val="18"/>
                <w:szCs w:val="18"/>
              </w:rPr>
            </w:pPr>
            <w:r w:rsidRPr="00533018">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 Cieľ je dostatočne identifikovaný v súvislosti s komplexným  riešením. Účel je dodržaný. Časový harmonogram realizácie aktivít nie je stanovený ideálne, pravdepodobne budú vyžadované aspoň minimálne zmeny (harmonogramu, činností, rozpočtu).</w:t>
            </w:r>
          </w:p>
        </w:tc>
        <w:tc>
          <w:tcPr>
            <w:tcW w:w="709" w:type="dxa"/>
            <w:vAlign w:val="center"/>
          </w:tcPr>
          <w:p w:rsidR="00593D74" w:rsidRPr="00533018" w:rsidRDefault="00593D74" w:rsidP="003F62ED">
            <w:pPr>
              <w:jc w:val="center"/>
              <w:rPr>
                <w:sz w:val="18"/>
                <w:szCs w:val="18"/>
              </w:rPr>
            </w:pPr>
            <w:r w:rsidRPr="00533018">
              <w:rPr>
                <w:sz w:val="18"/>
                <w:szCs w:val="18"/>
              </w:rPr>
              <w:t>1</w:t>
            </w:r>
          </w:p>
        </w:tc>
      </w:tr>
      <w:tr w:rsidR="00593D74" w:rsidRPr="00533018" w:rsidTr="009C6FB8">
        <w:trPr>
          <w:cantSplit/>
          <w:trHeight w:val="311"/>
        </w:trPr>
        <w:tc>
          <w:tcPr>
            <w:tcW w:w="1242" w:type="dxa"/>
            <w:vAlign w:val="center"/>
          </w:tcPr>
          <w:p w:rsidR="00593D74" w:rsidRPr="00533018" w:rsidRDefault="00593D74" w:rsidP="003F62ED">
            <w:pPr>
              <w:jc w:val="center"/>
              <w:rPr>
                <w:sz w:val="18"/>
                <w:szCs w:val="18"/>
              </w:rPr>
            </w:pPr>
            <w:r w:rsidRPr="00533018">
              <w:rPr>
                <w:sz w:val="18"/>
                <w:szCs w:val="18"/>
              </w:rPr>
              <w:t>Veľmi dobrý</w:t>
            </w:r>
          </w:p>
        </w:tc>
        <w:tc>
          <w:tcPr>
            <w:tcW w:w="6521" w:type="dxa"/>
          </w:tcPr>
          <w:p w:rsidR="00593D74" w:rsidRPr="00533018" w:rsidRDefault="00593D74" w:rsidP="003F62ED">
            <w:pPr>
              <w:rPr>
                <w:sz w:val="18"/>
                <w:szCs w:val="18"/>
              </w:rPr>
            </w:pPr>
            <w:r w:rsidRPr="00533018">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 Cieľ projektu je definovaný v súvislosti s komplexným riešením u žiadateľa. Je preukázaná vhodnosť a účelnosť projektu v nadväznosti na existujúce aktivity u žiadateľa. Časový harmonogram realizácie aktivít je stanovený veľmi reálne a nie je identifikovaný žiadny problém s realizáciou projektu.</w:t>
            </w:r>
          </w:p>
        </w:tc>
        <w:tc>
          <w:tcPr>
            <w:tcW w:w="709" w:type="dxa"/>
            <w:vAlign w:val="center"/>
          </w:tcPr>
          <w:p w:rsidR="00593D74" w:rsidRPr="00533018" w:rsidRDefault="00593D74" w:rsidP="003F62ED">
            <w:pPr>
              <w:jc w:val="center"/>
              <w:rPr>
                <w:sz w:val="18"/>
                <w:szCs w:val="18"/>
              </w:rPr>
            </w:pPr>
            <w:r w:rsidRPr="00533018">
              <w:rPr>
                <w:sz w:val="18"/>
                <w:szCs w:val="18"/>
              </w:rPr>
              <w:t>3</w:t>
            </w:r>
          </w:p>
        </w:tc>
      </w:tr>
      <w:tr w:rsidR="00593D74" w:rsidRPr="00533018" w:rsidTr="009C6FB8">
        <w:trPr>
          <w:cantSplit/>
        </w:trPr>
        <w:tc>
          <w:tcPr>
            <w:tcW w:w="1242" w:type="dxa"/>
            <w:vAlign w:val="center"/>
          </w:tcPr>
          <w:p w:rsidR="00593D74" w:rsidRPr="00533018" w:rsidRDefault="00593D74" w:rsidP="003F62ED">
            <w:pPr>
              <w:jc w:val="center"/>
              <w:rPr>
                <w:b/>
                <w:bCs/>
                <w:sz w:val="18"/>
                <w:szCs w:val="18"/>
              </w:rPr>
            </w:pPr>
            <w:r w:rsidRPr="00533018">
              <w:rPr>
                <w:sz w:val="18"/>
                <w:szCs w:val="18"/>
              </w:rPr>
              <w:t>Vynikajúci</w:t>
            </w:r>
          </w:p>
        </w:tc>
        <w:tc>
          <w:tcPr>
            <w:tcW w:w="6521" w:type="dxa"/>
          </w:tcPr>
          <w:p w:rsidR="00593D74" w:rsidRPr="00533018" w:rsidRDefault="00593D74" w:rsidP="003F62ED">
            <w:pPr>
              <w:rPr>
                <w:sz w:val="18"/>
                <w:szCs w:val="18"/>
              </w:rPr>
            </w:pPr>
            <w:r w:rsidRPr="00533018">
              <w:rPr>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Cieľ projektu je jednoznačne definovaný v súvislosti s komplexným riešením u žiadateľa evidentným zlepšením v nadväznosti na primárny cieľ projektu. Jednotlivé činnosti a aktivity komplexne riešia požadovaný stav.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709" w:type="dxa"/>
            <w:vAlign w:val="center"/>
          </w:tcPr>
          <w:p w:rsidR="00593D74" w:rsidRPr="00533018" w:rsidRDefault="00593D74" w:rsidP="003F62ED">
            <w:pPr>
              <w:jc w:val="center"/>
              <w:rPr>
                <w:sz w:val="18"/>
                <w:szCs w:val="18"/>
              </w:rPr>
            </w:pPr>
            <w:r w:rsidRPr="00533018">
              <w:rPr>
                <w:sz w:val="18"/>
                <w:szCs w:val="18"/>
              </w:rPr>
              <w:t>5</w:t>
            </w:r>
          </w:p>
        </w:tc>
      </w:tr>
      <w:tr w:rsidR="0081679F" w:rsidRPr="00533018" w:rsidTr="009C6FB8">
        <w:tc>
          <w:tcPr>
            <w:tcW w:w="8472" w:type="dxa"/>
            <w:gridSpan w:val="3"/>
            <w:shd w:val="clear" w:color="auto" w:fill="E6E6E6"/>
            <w:vAlign w:val="center"/>
          </w:tcPr>
          <w:p w:rsidR="0081679F" w:rsidRPr="00533018" w:rsidRDefault="009674A3" w:rsidP="009C6FB8">
            <w:pPr>
              <w:spacing w:after="0"/>
              <w:ind w:left="426" w:hanging="426"/>
              <w:rPr>
                <w:bCs/>
                <w:sz w:val="18"/>
                <w:szCs w:val="18"/>
              </w:rPr>
            </w:pPr>
            <w:r w:rsidRPr="00533018">
              <w:rPr>
                <w:b/>
                <w:bCs/>
                <w:sz w:val="18"/>
                <w:szCs w:val="18"/>
              </w:rPr>
              <w:lastRenderedPageBreak/>
              <w:t>7</w:t>
            </w:r>
            <w:r w:rsidR="0081679F" w:rsidRPr="00533018">
              <w:rPr>
                <w:b/>
                <w:bCs/>
                <w:sz w:val="18"/>
                <w:szCs w:val="18"/>
              </w:rPr>
              <w:t xml:space="preserve">.C  </w:t>
            </w:r>
            <w:r w:rsidR="0081679F" w:rsidRPr="00533018">
              <w:rPr>
                <w:b/>
                <w:sz w:val="18"/>
                <w:szCs w:val="18"/>
              </w:rPr>
              <w:t xml:space="preserve">Ekologické aspekty riešenia projektu, použitie životnému prostrediu šetrných technológii, materiálov, preparátov  a postupov a metód riešenia </w:t>
            </w:r>
          </w:p>
        </w:tc>
      </w:tr>
      <w:tr w:rsidR="0081679F" w:rsidRPr="00533018" w:rsidTr="009C6FB8">
        <w:tc>
          <w:tcPr>
            <w:tcW w:w="8472" w:type="dxa"/>
            <w:gridSpan w:val="3"/>
            <w:shd w:val="clear" w:color="auto" w:fill="E6E6E6"/>
            <w:vAlign w:val="center"/>
          </w:tcPr>
          <w:p w:rsidR="0081679F" w:rsidRPr="00533018" w:rsidRDefault="009674A3" w:rsidP="009C6FB8">
            <w:pPr>
              <w:pStyle w:val="Odsekzoznamu"/>
              <w:autoSpaceDE w:val="0"/>
              <w:autoSpaceDN w:val="0"/>
              <w:adjustRightInd w:val="0"/>
              <w:spacing w:after="0"/>
              <w:ind w:left="426" w:hanging="426"/>
              <w:rPr>
                <w:b/>
                <w:bCs/>
                <w:sz w:val="18"/>
                <w:szCs w:val="18"/>
              </w:rPr>
            </w:pPr>
            <w:r w:rsidRPr="00533018">
              <w:rPr>
                <w:b/>
                <w:sz w:val="18"/>
                <w:szCs w:val="18"/>
              </w:rPr>
              <w:t>7</w:t>
            </w:r>
            <w:r w:rsidR="0081679F" w:rsidRPr="00533018">
              <w:rPr>
                <w:b/>
                <w:sz w:val="18"/>
                <w:szCs w:val="18"/>
              </w:rPr>
              <w:t>.C.1 Ekologické aspekty riešenia projektu, použitie prostrediu šetrných technológií, preparátov  a materiálov</w:t>
            </w:r>
          </w:p>
        </w:tc>
      </w:tr>
      <w:tr w:rsidR="00593D74" w:rsidRPr="00533018" w:rsidTr="009C6FB8">
        <w:trPr>
          <w:cantSplit/>
        </w:trPr>
        <w:tc>
          <w:tcPr>
            <w:tcW w:w="1242" w:type="dxa"/>
            <w:vAlign w:val="center"/>
          </w:tcPr>
          <w:p w:rsidR="00593D74" w:rsidRPr="00533018" w:rsidRDefault="00593D74" w:rsidP="003F62ED">
            <w:pPr>
              <w:jc w:val="center"/>
              <w:rPr>
                <w:sz w:val="18"/>
                <w:szCs w:val="18"/>
              </w:rPr>
            </w:pPr>
            <w:r w:rsidRPr="00533018">
              <w:rPr>
                <w:sz w:val="18"/>
                <w:szCs w:val="18"/>
              </w:rPr>
              <w:t>Dobré</w:t>
            </w:r>
          </w:p>
        </w:tc>
        <w:tc>
          <w:tcPr>
            <w:tcW w:w="6521" w:type="dxa"/>
          </w:tcPr>
          <w:p w:rsidR="00593D74" w:rsidRPr="00533018" w:rsidRDefault="00593D74" w:rsidP="003F62ED">
            <w:pPr>
              <w:rPr>
                <w:sz w:val="18"/>
                <w:szCs w:val="18"/>
              </w:rPr>
            </w:pPr>
            <w:r w:rsidRPr="00533018">
              <w:rPr>
                <w:sz w:val="18"/>
                <w:szCs w:val="18"/>
              </w:rPr>
              <w:t>Technológie a materiály použité v projekte majú neutrálny vplyv na biodiverzitu resp. na životné prostredie.</w:t>
            </w:r>
          </w:p>
        </w:tc>
        <w:tc>
          <w:tcPr>
            <w:tcW w:w="709" w:type="dxa"/>
            <w:vAlign w:val="center"/>
          </w:tcPr>
          <w:p w:rsidR="00593D74" w:rsidRPr="00533018" w:rsidRDefault="00593D74" w:rsidP="003F62ED">
            <w:pPr>
              <w:jc w:val="center"/>
              <w:rPr>
                <w:sz w:val="18"/>
                <w:szCs w:val="18"/>
              </w:rPr>
            </w:pPr>
            <w:r w:rsidRPr="00533018">
              <w:rPr>
                <w:sz w:val="18"/>
                <w:szCs w:val="18"/>
              </w:rPr>
              <w:t>1</w:t>
            </w:r>
          </w:p>
        </w:tc>
      </w:tr>
      <w:tr w:rsidR="00593D74" w:rsidRPr="00533018" w:rsidTr="009C6FB8">
        <w:trPr>
          <w:cantSplit/>
        </w:trPr>
        <w:tc>
          <w:tcPr>
            <w:tcW w:w="1242" w:type="dxa"/>
            <w:vAlign w:val="center"/>
          </w:tcPr>
          <w:p w:rsidR="00593D74" w:rsidRPr="00533018" w:rsidRDefault="00593D74" w:rsidP="003F62ED">
            <w:pPr>
              <w:jc w:val="center"/>
              <w:rPr>
                <w:sz w:val="18"/>
                <w:szCs w:val="18"/>
              </w:rPr>
            </w:pPr>
            <w:r w:rsidRPr="00533018">
              <w:rPr>
                <w:sz w:val="18"/>
                <w:szCs w:val="18"/>
              </w:rPr>
              <w:t>Veľmi dobré</w:t>
            </w:r>
          </w:p>
        </w:tc>
        <w:tc>
          <w:tcPr>
            <w:tcW w:w="6521" w:type="dxa"/>
          </w:tcPr>
          <w:p w:rsidR="00593D74" w:rsidRPr="00533018" w:rsidRDefault="00593D74" w:rsidP="003F62ED">
            <w:pPr>
              <w:rPr>
                <w:sz w:val="18"/>
                <w:szCs w:val="18"/>
              </w:rPr>
            </w:pPr>
            <w:r w:rsidRPr="00533018">
              <w:rPr>
                <w:sz w:val="18"/>
                <w:szCs w:val="18"/>
              </w:rPr>
              <w:t>Technológie a materiály použité v projekte majú čiastočne pozitívny vplyv na biodiverzitu resp. na životné prostredie.</w:t>
            </w:r>
          </w:p>
        </w:tc>
        <w:tc>
          <w:tcPr>
            <w:tcW w:w="709" w:type="dxa"/>
            <w:vAlign w:val="center"/>
          </w:tcPr>
          <w:p w:rsidR="00593D74" w:rsidRPr="00533018" w:rsidRDefault="00593D74" w:rsidP="003F62ED">
            <w:pPr>
              <w:jc w:val="center"/>
              <w:rPr>
                <w:sz w:val="18"/>
                <w:szCs w:val="18"/>
              </w:rPr>
            </w:pPr>
            <w:r w:rsidRPr="00533018">
              <w:rPr>
                <w:sz w:val="18"/>
                <w:szCs w:val="18"/>
              </w:rPr>
              <w:t>3</w:t>
            </w:r>
          </w:p>
        </w:tc>
      </w:tr>
      <w:tr w:rsidR="00593D74" w:rsidRPr="00533018" w:rsidTr="009C6FB8">
        <w:trPr>
          <w:cantSplit/>
        </w:trPr>
        <w:tc>
          <w:tcPr>
            <w:tcW w:w="1242" w:type="dxa"/>
            <w:vAlign w:val="center"/>
          </w:tcPr>
          <w:p w:rsidR="00593D74" w:rsidRPr="00533018" w:rsidRDefault="00593D74" w:rsidP="003F62ED">
            <w:pPr>
              <w:jc w:val="center"/>
              <w:rPr>
                <w:b/>
                <w:bCs/>
                <w:sz w:val="18"/>
                <w:szCs w:val="18"/>
              </w:rPr>
            </w:pPr>
            <w:r w:rsidRPr="00533018">
              <w:rPr>
                <w:sz w:val="18"/>
                <w:szCs w:val="18"/>
              </w:rPr>
              <w:t>Vynikajúce</w:t>
            </w:r>
          </w:p>
        </w:tc>
        <w:tc>
          <w:tcPr>
            <w:tcW w:w="6521" w:type="dxa"/>
          </w:tcPr>
          <w:p w:rsidR="00593D74" w:rsidRPr="00533018" w:rsidRDefault="00593D74" w:rsidP="003F62ED">
            <w:pPr>
              <w:rPr>
                <w:sz w:val="18"/>
                <w:szCs w:val="18"/>
              </w:rPr>
            </w:pPr>
            <w:r w:rsidRPr="00533018">
              <w:rPr>
                <w:sz w:val="18"/>
                <w:szCs w:val="18"/>
              </w:rPr>
              <w:t xml:space="preserve">Technológie a materiály použité v projekte majú jednoznačne pozitívny vplyv na biodiverzitu resp. na životné prostredie. </w:t>
            </w:r>
          </w:p>
        </w:tc>
        <w:tc>
          <w:tcPr>
            <w:tcW w:w="709" w:type="dxa"/>
            <w:vAlign w:val="center"/>
          </w:tcPr>
          <w:p w:rsidR="00593D74" w:rsidRPr="00533018" w:rsidRDefault="00593D74" w:rsidP="003F62ED">
            <w:pPr>
              <w:jc w:val="center"/>
              <w:rPr>
                <w:sz w:val="18"/>
                <w:szCs w:val="18"/>
              </w:rPr>
            </w:pPr>
            <w:r w:rsidRPr="00533018">
              <w:rPr>
                <w:sz w:val="18"/>
                <w:szCs w:val="18"/>
              </w:rPr>
              <w:t>5</w:t>
            </w:r>
          </w:p>
        </w:tc>
      </w:tr>
      <w:tr w:rsidR="0081679F" w:rsidRPr="00533018" w:rsidTr="009C6FB8">
        <w:tc>
          <w:tcPr>
            <w:tcW w:w="8472" w:type="dxa"/>
            <w:gridSpan w:val="3"/>
            <w:shd w:val="clear" w:color="auto" w:fill="E6E6E6"/>
            <w:vAlign w:val="center"/>
          </w:tcPr>
          <w:p w:rsidR="0081679F" w:rsidRPr="00533018" w:rsidRDefault="009674A3" w:rsidP="003F62ED">
            <w:pPr>
              <w:pStyle w:val="Odsekzoznamu"/>
              <w:autoSpaceDE w:val="0"/>
              <w:autoSpaceDN w:val="0"/>
              <w:adjustRightInd w:val="0"/>
              <w:spacing w:after="0"/>
              <w:ind w:left="0"/>
              <w:rPr>
                <w:b/>
                <w:bCs/>
                <w:sz w:val="18"/>
                <w:szCs w:val="18"/>
              </w:rPr>
            </w:pPr>
            <w:r w:rsidRPr="00533018">
              <w:rPr>
                <w:b/>
                <w:bCs/>
                <w:sz w:val="18"/>
                <w:szCs w:val="18"/>
              </w:rPr>
              <w:t>7</w:t>
            </w:r>
            <w:r w:rsidR="0081679F" w:rsidRPr="00533018">
              <w:rPr>
                <w:b/>
                <w:bCs/>
                <w:sz w:val="18"/>
                <w:szCs w:val="18"/>
              </w:rPr>
              <w:t xml:space="preserve">.C.2 </w:t>
            </w:r>
            <w:r w:rsidR="0081679F" w:rsidRPr="00533018">
              <w:rPr>
                <w:b/>
                <w:sz w:val="18"/>
                <w:szCs w:val="18"/>
              </w:rPr>
              <w:t xml:space="preserve"> Použitie ekologických a environmentálne vhodných metód a postupov v projekte</w:t>
            </w:r>
          </w:p>
        </w:tc>
      </w:tr>
      <w:tr w:rsidR="0081679F" w:rsidRPr="00533018" w:rsidTr="009C6FB8">
        <w:trPr>
          <w:cantSplit/>
        </w:trPr>
        <w:tc>
          <w:tcPr>
            <w:tcW w:w="1242" w:type="dxa"/>
            <w:vAlign w:val="center"/>
          </w:tcPr>
          <w:p w:rsidR="0081679F" w:rsidRPr="00533018" w:rsidRDefault="0081679F" w:rsidP="003F62ED">
            <w:pPr>
              <w:jc w:val="center"/>
              <w:rPr>
                <w:b/>
                <w:bCs/>
                <w:sz w:val="18"/>
                <w:szCs w:val="18"/>
              </w:rPr>
            </w:pPr>
            <w:r w:rsidRPr="00533018">
              <w:rPr>
                <w:b/>
                <w:bCs/>
                <w:sz w:val="18"/>
                <w:szCs w:val="18"/>
              </w:rPr>
              <w:t>Rozpätie</w:t>
            </w:r>
          </w:p>
        </w:tc>
        <w:tc>
          <w:tcPr>
            <w:tcW w:w="6521" w:type="dxa"/>
            <w:vAlign w:val="center"/>
          </w:tcPr>
          <w:p w:rsidR="0081679F" w:rsidRPr="00533018" w:rsidRDefault="0081679F" w:rsidP="003F62ED">
            <w:pPr>
              <w:jc w:val="center"/>
              <w:rPr>
                <w:b/>
                <w:bCs/>
                <w:sz w:val="18"/>
                <w:szCs w:val="18"/>
              </w:rPr>
            </w:pPr>
            <w:r w:rsidRPr="00533018">
              <w:rPr>
                <w:b/>
                <w:bCs/>
                <w:sz w:val="18"/>
                <w:szCs w:val="18"/>
              </w:rPr>
              <w:t>Popis</w:t>
            </w:r>
          </w:p>
        </w:tc>
        <w:tc>
          <w:tcPr>
            <w:tcW w:w="709" w:type="dxa"/>
            <w:vAlign w:val="center"/>
          </w:tcPr>
          <w:p w:rsidR="0081679F" w:rsidRPr="00533018" w:rsidRDefault="0081679F" w:rsidP="003F62ED">
            <w:pPr>
              <w:jc w:val="center"/>
              <w:rPr>
                <w:b/>
                <w:bCs/>
                <w:sz w:val="18"/>
                <w:szCs w:val="18"/>
              </w:rPr>
            </w:pPr>
            <w:r w:rsidRPr="00533018">
              <w:rPr>
                <w:b/>
                <w:bCs/>
                <w:sz w:val="18"/>
                <w:szCs w:val="18"/>
              </w:rPr>
              <w:t>Body</w:t>
            </w:r>
          </w:p>
        </w:tc>
      </w:tr>
      <w:tr w:rsidR="00593D74" w:rsidRPr="00533018" w:rsidTr="009C6FB8">
        <w:trPr>
          <w:cantSplit/>
        </w:trPr>
        <w:tc>
          <w:tcPr>
            <w:tcW w:w="1242" w:type="dxa"/>
            <w:vAlign w:val="center"/>
          </w:tcPr>
          <w:p w:rsidR="00593D74" w:rsidRPr="00533018" w:rsidRDefault="00593D74" w:rsidP="003F62ED">
            <w:pPr>
              <w:jc w:val="center"/>
              <w:rPr>
                <w:sz w:val="18"/>
                <w:szCs w:val="18"/>
              </w:rPr>
            </w:pPr>
            <w:r w:rsidRPr="00533018">
              <w:rPr>
                <w:sz w:val="18"/>
                <w:szCs w:val="18"/>
              </w:rPr>
              <w:t>Dobré</w:t>
            </w:r>
          </w:p>
        </w:tc>
        <w:tc>
          <w:tcPr>
            <w:tcW w:w="6521" w:type="dxa"/>
          </w:tcPr>
          <w:p w:rsidR="00593D74" w:rsidRPr="00533018" w:rsidRDefault="00593D74" w:rsidP="003F62ED">
            <w:pPr>
              <w:rPr>
                <w:sz w:val="18"/>
                <w:szCs w:val="18"/>
              </w:rPr>
            </w:pPr>
            <w:r w:rsidRPr="00533018">
              <w:rPr>
                <w:sz w:val="18"/>
                <w:szCs w:val="18"/>
              </w:rPr>
              <w:t xml:space="preserve">Metódy a postupy, ktoré sa plánujú použiť v projekte sú ekologicky a environmentálne neutrálne. </w:t>
            </w:r>
          </w:p>
        </w:tc>
        <w:tc>
          <w:tcPr>
            <w:tcW w:w="709" w:type="dxa"/>
            <w:vAlign w:val="center"/>
          </w:tcPr>
          <w:p w:rsidR="00593D74" w:rsidRPr="00533018" w:rsidRDefault="00593D74" w:rsidP="003F62ED">
            <w:pPr>
              <w:jc w:val="center"/>
              <w:rPr>
                <w:sz w:val="18"/>
                <w:szCs w:val="18"/>
              </w:rPr>
            </w:pPr>
            <w:r w:rsidRPr="00533018">
              <w:rPr>
                <w:sz w:val="18"/>
                <w:szCs w:val="18"/>
              </w:rPr>
              <w:t>1</w:t>
            </w:r>
          </w:p>
        </w:tc>
      </w:tr>
      <w:tr w:rsidR="00593D74" w:rsidRPr="00533018" w:rsidTr="009C6FB8">
        <w:trPr>
          <w:cantSplit/>
        </w:trPr>
        <w:tc>
          <w:tcPr>
            <w:tcW w:w="1242" w:type="dxa"/>
            <w:vAlign w:val="center"/>
          </w:tcPr>
          <w:p w:rsidR="00593D74" w:rsidRPr="00533018" w:rsidRDefault="00593D74" w:rsidP="003F62ED">
            <w:pPr>
              <w:jc w:val="center"/>
              <w:rPr>
                <w:sz w:val="18"/>
                <w:szCs w:val="18"/>
              </w:rPr>
            </w:pPr>
            <w:r w:rsidRPr="00533018">
              <w:rPr>
                <w:sz w:val="18"/>
                <w:szCs w:val="18"/>
              </w:rPr>
              <w:t>Veľmi dobré</w:t>
            </w:r>
          </w:p>
        </w:tc>
        <w:tc>
          <w:tcPr>
            <w:tcW w:w="6521" w:type="dxa"/>
          </w:tcPr>
          <w:p w:rsidR="00593D74" w:rsidRPr="00533018" w:rsidRDefault="00593D74" w:rsidP="003F62ED">
            <w:pPr>
              <w:rPr>
                <w:sz w:val="18"/>
                <w:szCs w:val="18"/>
              </w:rPr>
            </w:pPr>
            <w:r w:rsidRPr="00533018">
              <w:rPr>
                <w:sz w:val="18"/>
                <w:szCs w:val="18"/>
              </w:rPr>
              <w:t xml:space="preserve">Metódy a postupy, ktoré sa plánujú použiť v projekte sú aspoň v minimálnom rozsahu ekologicky a environmentálne pozitívne. </w:t>
            </w:r>
          </w:p>
        </w:tc>
        <w:tc>
          <w:tcPr>
            <w:tcW w:w="709" w:type="dxa"/>
            <w:vAlign w:val="center"/>
          </w:tcPr>
          <w:p w:rsidR="00593D74" w:rsidRPr="00533018" w:rsidRDefault="00593D74" w:rsidP="003F62ED">
            <w:pPr>
              <w:jc w:val="center"/>
              <w:rPr>
                <w:sz w:val="18"/>
                <w:szCs w:val="18"/>
              </w:rPr>
            </w:pPr>
            <w:r w:rsidRPr="00533018">
              <w:rPr>
                <w:sz w:val="18"/>
                <w:szCs w:val="18"/>
              </w:rPr>
              <w:t>3</w:t>
            </w:r>
          </w:p>
        </w:tc>
      </w:tr>
      <w:tr w:rsidR="00593D74" w:rsidRPr="00533018" w:rsidTr="009C6FB8">
        <w:trPr>
          <w:cantSplit/>
        </w:trPr>
        <w:tc>
          <w:tcPr>
            <w:tcW w:w="1242" w:type="dxa"/>
            <w:vAlign w:val="center"/>
          </w:tcPr>
          <w:p w:rsidR="00593D74" w:rsidRPr="00533018" w:rsidRDefault="00593D74" w:rsidP="003F62ED">
            <w:pPr>
              <w:jc w:val="center"/>
              <w:rPr>
                <w:b/>
                <w:bCs/>
                <w:sz w:val="18"/>
                <w:szCs w:val="18"/>
              </w:rPr>
            </w:pPr>
            <w:r w:rsidRPr="00533018">
              <w:rPr>
                <w:sz w:val="18"/>
                <w:szCs w:val="18"/>
              </w:rPr>
              <w:t>Vynikajúce</w:t>
            </w:r>
          </w:p>
        </w:tc>
        <w:tc>
          <w:tcPr>
            <w:tcW w:w="6521" w:type="dxa"/>
          </w:tcPr>
          <w:p w:rsidR="00593D74" w:rsidRPr="00533018" w:rsidRDefault="00593D74" w:rsidP="003F62ED">
            <w:pPr>
              <w:rPr>
                <w:sz w:val="18"/>
                <w:szCs w:val="18"/>
              </w:rPr>
            </w:pPr>
            <w:r w:rsidRPr="00533018">
              <w:rPr>
                <w:sz w:val="18"/>
                <w:szCs w:val="18"/>
              </w:rPr>
              <w:t xml:space="preserve">Metódy a postupy, ktoré sa plánujú použiť v projekte sú jednoznačne ekologicky a environmentálne pozitívne. </w:t>
            </w:r>
          </w:p>
        </w:tc>
        <w:tc>
          <w:tcPr>
            <w:tcW w:w="709" w:type="dxa"/>
            <w:vAlign w:val="center"/>
          </w:tcPr>
          <w:p w:rsidR="00593D74" w:rsidRPr="00533018" w:rsidRDefault="00593D74" w:rsidP="003F62ED">
            <w:pPr>
              <w:jc w:val="center"/>
              <w:rPr>
                <w:sz w:val="18"/>
                <w:szCs w:val="18"/>
              </w:rPr>
            </w:pPr>
            <w:r w:rsidRPr="00533018">
              <w:rPr>
                <w:sz w:val="18"/>
                <w:szCs w:val="18"/>
              </w:rPr>
              <w:t>5</w:t>
            </w:r>
          </w:p>
        </w:tc>
      </w:tr>
      <w:tr w:rsidR="0081679F" w:rsidRPr="00533018" w:rsidTr="009C6FB8">
        <w:tc>
          <w:tcPr>
            <w:tcW w:w="8472" w:type="dxa"/>
            <w:gridSpan w:val="3"/>
            <w:shd w:val="clear" w:color="auto" w:fill="E6E6E6"/>
            <w:vAlign w:val="center"/>
          </w:tcPr>
          <w:p w:rsidR="0081679F" w:rsidRPr="00533018" w:rsidRDefault="009674A3" w:rsidP="003F62ED">
            <w:pPr>
              <w:pStyle w:val="Odsekzoznamu"/>
              <w:autoSpaceDE w:val="0"/>
              <w:autoSpaceDN w:val="0"/>
              <w:adjustRightInd w:val="0"/>
              <w:spacing w:after="0"/>
              <w:ind w:left="0"/>
              <w:rPr>
                <w:b/>
                <w:bCs/>
                <w:sz w:val="18"/>
                <w:szCs w:val="18"/>
              </w:rPr>
            </w:pPr>
            <w:r w:rsidRPr="00533018">
              <w:rPr>
                <w:b/>
                <w:bCs/>
                <w:sz w:val="18"/>
                <w:szCs w:val="18"/>
              </w:rPr>
              <w:t>7</w:t>
            </w:r>
            <w:r w:rsidR="0081679F" w:rsidRPr="00533018">
              <w:rPr>
                <w:b/>
                <w:bCs/>
                <w:sz w:val="18"/>
                <w:szCs w:val="18"/>
              </w:rPr>
              <w:t>.D Administratívna, odborná a technická kapacita žiadateľa</w:t>
            </w:r>
          </w:p>
        </w:tc>
      </w:tr>
      <w:tr w:rsidR="0081679F" w:rsidRPr="00533018" w:rsidTr="009C6FB8">
        <w:tc>
          <w:tcPr>
            <w:tcW w:w="8472" w:type="dxa"/>
            <w:gridSpan w:val="3"/>
            <w:shd w:val="clear" w:color="auto" w:fill="E6E6E6"/>
            <w:vAlign w:val="center"/>
          </w:tcPr>
          <w:p w:rsidR="0081679F" w:rsidRPr="00533018" w:rsidRDefault="009674A3" w:rsidP="003F62ED">
            <w:pPr>
              <w:pStyle w:val="Odsekzoznamu"/>
              <w:autoSpaceDE w:val="0"/>
              <w:autoSpaceDN w:val="0"/>
              <w:adjustRightInd w:val="0"/>
              <w:spacing w:after="0"/>
              <w:ind w:left="0"/>
              <w:rPr>
                <w:sz w:val="18"/>
                <w:szCs w:val="18"/>
              </w:rPr>
            </w:pPr>
            <w:r w:rsidRPr="00533018">
              <w:rPr>
                <w:b/>
                <w:bCs/>
                <w:sz w:val="18"/>
                <w:szCs w:val="18"/>
              </w:rPr>
              <w:t>7</w:t>
            </w:r>
            <w:r w:rsidR="0081679F" w:rsidRPr="00533018">
              <w:rPr>
                <w:b/>
                <w:bCs/>
                <w:sz w:val="18"/>
                <w:szCs w:val="18"/>
              </w:rPr>
              <w:t xml:space="preserve">.D.1  Preukázateľnosť dostatočných odborných skúsenosti žiadateľa </w:t>
            </w:r>
          </w:p>
        </w:tc>
      </w:tr>
      <w:tr w:rsidR="0081679F" w:rsidRPr="00533018" w:rsidTr="009C6FB8">
        <w:trPr>
          <w:cantSplit/>
        </w:trPr>
        <w:tc>
          <w:tcPr>
            <w:tcW w:w="1242" w:type="dxa"/>
            <w:vAlign w:val="center"/>
          </w:tcPr>
          <w:p w:rsidR="0081679F" w:rsidRPr="00533018" w:rsidRDefault="0081679F" w:rsidP="003F62ED">
            <w:pPr>
              <w:jc w:val="center"/>
              <w:rPr>
                <w:b/>
                <w:bCs/>
                <w:sz w:val="18"/>
                <w:szCs w:val="18"/>
              </w:rPr>
            </w:pPr>
            <w:r w:rsidRPr="00533018">
              <w:rPr>
                <w:b/>
                <w:bCs/>
                <w:sz w:val="18"/>
                <w:szCs w:val="18"/>
              </w:rPr>
              <w:t>Rozpätie</w:t>
            </w:r>
          </w:p>
        </w:tc>
        <w:tc>
          <w:tcPr>
            <w:tcW w:w="6521" w:type="dxa"/>
            <w:vAlign w:val="center"/>
          </w:tcPr>
          <w:p w:rsidR="0081679F" w:rsidRPr="00533018" w:rsidRDefault="0081679F" w:rsidP="003F62ED">
            <w:pPr>
              <w:jc w:val="center"/>
              <w:rPr>
                <w:b/>
                <w:bCs/>
                <w:sz w:val="18"/>
                <w:szCs w:val="18"/>
              </w:rPr>
            </w:pPr>
            <w:r w:rsidRPr="00533018">
              <w:rPr>
                <w:b/>
                <w:bCs/>
                <w:sz w:val="18"/>
                <w:szCs w:val="18"/>
              </w:rPr>
              <w:t>Popis</w:t>
            </w:r>
          </w:p>
        </w:tc>
        <w:tc>
          <w:tcPr>
            <w:tcW w:w="709" w:type="dxa"/>
            <w:vAlign w:val="center"/>
          </w:tcPr>
          <w:p w:rsidR="0081679F" w:rsidRPr="00533018" w:rsidRDefault="0081679F" w:rsidP="003F62ED">
            <w:pPr>
              <w:jc w:val="center"/>
              <w:rPr>
                <w:b/>
                <w:bCs/>
                <w:sz w:val="18"/>
                <w:szCs w:val="18"/>
              </w:rPr>
            </w:pPr>
            <w:r w:rsidRPr="00533018">
              <w:rPr>
                <w:b/>
                <w:bCs/>
                <w:sz w:val="18"/>
                <w:szCs w:val="18"/>
              </w:rPr>
              <w:t>Body</w:t>
            </w:r>
          </w:p>
        </w:tc>
      </w:tr>
      <w:tr w:rsidR="00593D74" w:rsidRPr="00533018" w:rsidTr="009C6FB8">
        <w:trPr>
          <w:cantSplit/>
        </w:trPr>
        <w:tc>
          <w:tcPr>
            <w:tcW w:w="1242" w:type="dxa"/>
            <w:vAlign w:val="center"/>
          </w:tcPr>
          <w:p w:rsidR="00593D74" w:rsidRPr="00533018" w:rsidRDefault="00593D74" w:rsidP="003F62ED">
            <w:pPr>
              <w:jc w:val="center"/>
              <w:rPr>
                <w:b/>
                <w:bCs/>
                <w:sz w:val="18"/>
                <w:szCs w:val="18"/>
              </w:rPr>
            </w:pPr>
            <w:r w:rsidRPr="00533018">
              <w:rPr>
                <w:sz w:val="18"/>
                <w:szCs w:val="18"/>
              </w:rPr>
              <w:t>Dobré</w:t>
            </w:r>
          </w:p>
        </w:tc>
        <w:tc>
          <w:tcPr>
            <w:tcW w:w="6521" w:type="dxa"/>
          </w:tcPr>
          <w:p w:rsidR="00593D74" w:rsidRPr="00533018" w:rsidRDefault="00593D74" w:rsidP="003F62ED">
            <w:pPr>
              <w:rPr>
                <w:sz w:val="18"/>
                <w:szCs w:val="18"/>
              </w:rPr>
            </w:pPr>
            <w:r w:rsidRPr="00533018">
              <w:rPr>
                <w:sz w:val="18"/>
                <w:szCs w:val="18"/>
              </w:rPr>
              <w:t xml:space="preserve">Žiadateľ sám alebo s pomocou iných osôb má skúsenosti s realizáciou činností v príslušnej oblasti. Zároveň vie preukázať aj odbornú spôsobilosť na zabezpečenie požadovaných činností sám resp. prostredníctvom iných osôb, ktoré na základe uzatvorených  zmluvných vzťahov bude využívať na realizáciu projektu.   </w:t>
            </w:r>
          </w:p>
        </w:tc>
        <w:tc>
          <w:tcPr>
            <w:tcW w:w="709" w:type="dxa"/>
            <w:vAlign w:val="center"/>
          </w:tcPr>
          <w:p w:rsidR="00593D74" w:rsidRPr="00533018" w:rsidRDefault="00593D74" w:rsidP="003F62ED">
            <w:pPr>
              <w:jc w:val="center"/>
              <w:rPr>
                <w:sz w:val="18"/>
                <w:szCs w:val="18"/>
              </w:rPr>
            </w:pPr>
            <w:r w:rsidRPr="00533018">
              <w:rPr>
                <w:sz w:val="18"/>
                <w:szCs w:val="18"/>
              </w:rPr>
              <w:t>1</w:t>
            </w:r>
          </w:p>
        </w:tc>
      </w:tr>
      <w:tr w:rsidR="00593D74" w:rsidRPr="00533018" w:rsidTr="009C6FB8">
        <w:trPr>
          <w:cantSplit/>
        </w:trPr>
        <w:tc>
          <w:tcPr>
            <w:tcW w:w="1242" w:type="dxa"/>
            <w:vAlign w:val="center"/>
          </w:tcPr>
          <w:p w:rsidR="00593D74" w:rsidRPr="00533018" w:rsidRDefault="00593D74" w:rsidP="003F62ED">
            <w:pPr>
              <w:jc w:val="center"/>
              <w:rPr>
                <w:sz w:val="18"/>
                <w:szCs w:val="18"/>
              </w:rPr>
            </w:pPr>
            <w:r w:rsidRPr="00533018">
              <w:rPr>
                <w:sz w:val="18"/>
                <w:szCs w:val="18"/>
              </w:rPr>
              <w:t>Veľmi dobré</w:t>
            </w:r>
          </w:p>
        </w:tc>
        <w:tc>
          <w:tcPr>
            <w:tcW w:w="6521" w:type="dxa"/>
          </w:tcPr>
          <w:p w:rsidR="00593D74" w:rsidRPr="00533018" w:rsidRDefault="00593D74" w:rsidP="003F62ED">
            <w:pPr>
              <w:rPr>
                <w:sz w:val="18"/>
                <w:szCs w:val="18"/>
              </w:rPr>
            </w:pPr>
            <w:r w:rsidRPr="00533018">
              <w:rPr>
                <w:sz w:val="18"/>
                <w:szCs w:val="18"/>
              </w:rPr>
              <w:t xml:space="preserve">Žiadateľ sám alebo s pomocou iných osôb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09" w:type="dxa"/>
            <w:vAlign w:val="center"/>
          </w:tcPr>
          <w:p w:rsidR="00593D74" w:rsidRPr="00533018" w:rsidRDefault="00593D74" w:rsidP="003F62ED">
            <w:pPr>
              <w:jc w:val="center"/>
              <w:rPr>
                <w:sz w:val="18"/>
                <w:szCs w:val="18"/>
              </w:rPr>
            </w:pPr>
            <w:r w:rsidRPr="00533018">
              <w:rPr>
                <w:sz w:val="18"/>
                <w:szCs w:val="18"/>
              </w:rPr>
              <w:t>3</w:t>
            </w:r>
          </w:p>
        </w:tc>
      </w:tr>
      <w:tr w:rsidR="00593D74" w:rsidRPr="00533018" w:rsidTr="009C6FB8">
        <w:trPr>
          <w:cantSplit/>
        </w:trPr>
        <w:tc>
          <w:tcPr>
            <w:tcW w:w="1242" w:type="dxa"/>
            <w:vAlign w:val="center"/>
          </w:tcPr>
          <w:p w:rsidR="00593D74" w:rsidRPr="00533018" w:rsidRDefault="00593D74" w:rsidP="003F62ED">
            <w:pPr>
              <w:jc w:val="center"/>
              <w:rPr>
                <w:b/>
                <w:bCs/>
                <w:sz w:val="18"/>
                <w:szCs w:val="18"/>
              </w:rPr>
            </w:pPr>
            <w:r w:rsidRPr="00533018">
              <w:rPr>
                <w:sz w:val="18"/>
                <w:szCs w:val="18"/>
              </w:rPr>
              <w:t>Vynikajúce</w:t>
            </w:r>
          </w:p>
        </w:tc>
        <w:tc>
          <w:tcPr>
            <w:tcW w:w="6521" w:type="dxa"/>
          </w:tcPr>
          <w:p w:rsidR="00593D74" w:rsidRPr="00533018" w:rsidRDefault="00593D74" w:rsidP="003F62ED">
            <w:pPr>
              <w:rPr>
                <w:sz w:val="18"/>
                <w:szCs w:val="18"/>
              </w:rPr>
            </w:pPr>
            <w:r w:rsidRPr="00533018">
              <w:rPr>
                <w:sz w:val="18"/>
                <w:szCs w:val="18"/>
              </w:rPr>
              <w:t xml:space="preserve">Žiadateľ sám alebo s pomocou iných osôb má vynikajúce odborné skúsenosti v príslušnej oblasti a vie dokladovať veľmi dobrú schopnosť zabezpečiť realizáciu investície z technickej stránky prostredníctvom deklarovaných skúseností sám resp. prostredníctvom iných osôb, ktoré na základe uzatvorených  zmluvných vzťahov bude využívať na realizáciu projektu.   .   </w:t>
            </w:r>
          </w:p>
        </w:tc>
        <w:tc>
          <w:tcPr>
            <w:tcW w:w="709" w:type="dxa"/>
            <w:vAlign w:val="center"/>
          </w:tcPr>
          <w:p w:rsidR="00593D74" w:rsidRPr="00533018" w:rsidRDefault="00593D74" w:rsidP="003F62ED">
            <w:pPr>
              <w:jc w:val="center"/>
              <w:rPr>
                <w:sz w:val="18"/>
                <w:szCs w:val="18"/>
              </w:rPr>
            </w:pPr>
            <w:r w:rsidRPr="00533018">
              <w:rPr>
                <w:sz w:val="18"/>
                <w:szCs w:val="18"/>
              </w:rPr>
              <w:t>5</w:t>
            </w:r>
          </w:p>
        </w:tc>
      </w:tr>
      <w:tr w:rsidR="0081679F" w:rsidRPr="00533018" w:rsidTr="009C6FB8">
        <w:tc>
          <w:tcPr>
            <w:tcW w:w="8472" w:type="dxa"/>
            <w:gridSpan w:val="3"/>
            <w:shd w:val="clear" w:color="auto" w:fill="E6E6E6"/>
            <w:vAlign w:val="center"/>
          </w:tcPr>
          <w:p w:rsidR="0081679F" w:rsidRPr="00533018" w:rsidRDefault="009674A3" w:rsidP="003F62ED">
            <w:pPr>
              <w:pStyle w:val="Odsekzoznamu"/>
              <w:autoSpaceDE w:val="0"/>
              <w:autoSpaceDN w:val="0"/>
              <w:adjustRightInd w:val="0"/>
              <w:spacing w:after="0"/>
              <w:ind w:left="0"/>
              <w:rPr>
                <w:b/>
                <w:bCs/>
                <w:sz w:val="18"/>
                <w:szCs w:val="18"/>
              </w:rPr>
            </w:pPr>
            <w:r w:rsidRPr="00533018">
              <w:rPr>
                <w:b/>
                <w:sz w:val="18"/>
                <w:szCs w:val="18"/>
              </w:rPr>
              <w:t>7</w:t>
            </w:r>
            <w:r w:rsidR="0081679F" w:rsidRPr="00533018">
              <w:rPr>
                <w:b/>
                <w:sz w:val="18"/>
                <w:szCs w:val="18"/>
              </w:rPr>
              <w:t>.D.2  Zabezpečenie administratívnych kapacít</w:t>
            </w:r>
          </w:p>
        </w:tc>
      </w:tr>
      <w:tr w:rsidR="0081679F" w:rsidRPr="00533018" w:rsidTr="009C6FB8">
        <w:trPr>
          <w:cantSplit/>
        </w:trPr>
        <w:tc>
          <w:tcPr>
            <w:tcW w:w="1242" w:type="dxa"/>
            <w:vAlign w:val="center"/>
          </w:tcPr>
          <w:p w:rsidR="0081679F" w:rsidRPr="00533018" w:rsidRDefault="0081679F" w:rsidP="003F62ED">
            <w:pPr>
              <w:jc w:val="center"/>
              <w:rPr>
                <w:b/>
                <w:bCs/>
                <w:sz w:val="18"/>
                <w:szCs w:val="18"/>
              </w:rPr>
            </w:pPr>
            <w:r w:rsidRPr="00533018">
              <w:rPr>
                <w:b/>
                <w:bCs/>
                <w:sz w:val="18"/>
                <w:szCs w:val="18"/>
              </w:rPr>
              <w:t>Rozpätie</w:t>
            </w:r>
          </w:p>
        </w:tc>
        <w:tc>
          <w:tcPr>
            <w:tcW w:w="6521" w:type="dxa"/>
            <w:vAlign w:val="center"/>
          </w:tcPr>
          <w:p w:rsidR="0081679F" w:rsidRPr="00533018" w:rsidRDefault="0081679F" w:rsidP="003F62ED">
            <w:pPr>
              <w:jc w:val="center"/>
              <w:rPr>
                <w:b/>
                <w:bCs/>
                <w:sz w:val="18"/>
                <w:szCs w:val="18"/>
              </w:rPr>
            </w:pPr>
            <w:r w:rsidRPr="00533018">
              <w:rPr>
                <w:b/>
                <w:bCs/>
                <w:sz w:val="18"/>
                <w:szCs w:val="18"/>
              </w:rPr>
              <w:t>Popis</w:t>
            </w:r>
          </w:p>
        </w:tc>
        <w:tc>
          <w:tcPr>
            <w:tcW w:w="709" w:type="dxa"/>
            <w:vAlign w:val="center"/>
          </w:tcPr>
          <w:p w:rsidR="0081679F" w:rsidRPr="00533018" w:rsidRDefault="0081679F" w:rsidP="003F62ED">
            <w:pPr>
              <w:jc w:val="center"/>
              <w:rPr>
                <w:b/>
                <w:bCs/>
                <w:sz w:val="18"/>
                <w:szCs w:val="18"/>
              </w:rPr>
            </w:pPr>
            <w:r w:rsidRPr="00533018">
              <w:rPr>
                <w:b/>
                <w:bCs/>
                <w:sz w:val="18"/>
                <w:szCs w:val="18"/>
              </w:rPr>
              <w:t>Body</w:t>
            </w:r>
          </w:p>
        </w:tc>
      </w:tr>
      <w:tr w:rsidR="00593D74" w:rsidRPr="00533018" w:rsidTr="009C6FB8">
        <w:trPr>
          <w:cantSplit/>
          <w:trHeight w:val="311"/>
        </w:trPr>
        <w:tc>
          <w:tcPr>
            <w:tcW w:w="1242" w:type="dxa"/>
            <w:vAlign w:val="center"/>
          </w:tcPr>
          <w:p w:rsidR="00593D74" w:rsidRPr="00533018" w:rsidRDefault="00593D74" w:rsidP="003F62ED">
            <w:pPr>
              <w:jc w:val="center"/>
              <w:rPr>
                <w:sz w:val="18"/>
                <w:szCs w:val="18"/>
              </w:rPr>
            </w:pPr>
            <w:r w:rsidRPr="00533018">
              <w:rPr>
                <w:sz w:val="18"/>
                <w:szCs w:val="18"/>
              </w:rPr>
              <w:t>Dobré</w:t>
            </w:r>
          </w:p>
        </w:tc>
        <w:tc>
          <w:tcPr>
            <w:tcW w:w="6521" w:type="dxa"/>
          </w:tcPr>
          <w:p w:rsidR="00593D74" w:rsidRPr="00533018" w:rsidRDefault="00593D74" w:rsidP="003F62ED">
            <w:pPr>
              <w:rPr>
                <w:sz w:val="18"/>
                <w:szCs w:val="18"/>
              </w:rPr>
            </w:pPr>
            <w:r w:rsidRPr="00533018">
              <w:rPr>
                <w:sz w:val="18"/>
                <w:szCs w:val="18"/>
              </w:rPr>
              <w:t>Žiadateľ má dostatočne a účelne definované administratívne kapacity na zabezpečenie realizácie projektu  v rámci celej doby trvania.</w:t>
            </w:r>
          </w:p>
        </w:tc>
        <w:tc>
          <w:tcPr>
            <w:tcW w:w="709" w:type="dxa"/>
            <w:vAlign w:val="center"/>
          </w:tcPr>
          <w:p w:rsidR="00593D74" w:rsidRPr="00533018" w:rsidRDefault="00593D74" w:rsidP="003F62ED">
            <w:pPr>
              <w:jc w:val="center"/>
              <w:rPr>
                <w:sz w:val="18"/>
                <w:szCs w:val="18"/>
              </w:rPr>
            </w:pPr>
            <w:r w:rsidRPr="00533018">
              <w:rPr>
                <w:sz w:val="18"/>
                <w:szCs w:val="18"/>
              </w:rPr>
              <w:t>1</w:t>
            </w:r>
          </w:p>
        </w:tc>
      </w:tr>
      <w:tr w:rsidR="00593D74" w:rsidRPr="00533018" w:rsidTr="009C6FB8">
        <w:trPr>
          <w:cantSplit/>
          <w:trHeight w:val="311"/>
        </w:trPr>
        <w:tc>
          <w:tcPr>
            <w:tcW w:w="1242" w:type="dxa"/>
            <w:vAlign w:val="center"/>
          </w:tcPr>
          <w:p w:rsidR="00593D74" w:rsidRPr="00533018" w:rsidRDefault="00593D74" w:rsidP="003F62ED">
            <w:pPr>
              <w:jc w:val="center"/>
              <w:rPr>
                <w:sz w:val="18"/>
                <w:szCs w:val="18"/>
              </w:rPr>
            </w:pPr>
            <w:r w:rsidRPr="00533018">
              <w:rPr>
                <w:sz w:val="18"/>
                <w:szCs w:val="18"/>
              </w:rPr>
              <w:t>Veľmi dobré</w:t>
            </w:r>
          </w:p>
        </w:tc>
        <w:tc>
          <w:tcPr>
            <w:tcW w:w="6521" w:type="dxa"/>
          </w:tcPr>
          <w:p w:rsidR="00593D74" w:rsidRPr="00533018" w:rsidRDefault="00593D74" w:rsidP="003F62ED">
            <w:pPr>
              <w:rPr>
                <w:sz w:val="18"/>
                <w:szCs w:val="18"/>
              </w:rPr>
            </w:pPr>
            <w:r w:rsidRPr="00533018">
              <w:rPr>
                <w:sz w:val="18"/>
                <w:szCs w:val="18"/>
              </w:rPr>
              <w:t>Žiadateľ má veľmi dobre definované administratívne kapacity na zabezpečenie realizácie projektu  v rámci celej doby trvania.</w:t>
            </w:r>
          </w:p>
        </w:tc>
        <w:tc>
          <w:tcPr>
            <w:tcW w:w="709" w:type="dxa"/>
            <w:vAlign w:val="center"/>
          </w:tcPr>
          <w:p w:rsidR="00593D74" w:rsidRPr="00533018" w:rsidRDefault="00593D74" w:rsidP="003F62ED">
            <w:pPr>
              <w:jc w:val="center"/>
              <w:rPr>
                <w:sz w:val="18"/>
                <w:szCs w:val="18"/>
              </w:rPr>
            </w:pPr>
            <w:r w:rsidRPr="00533018">
              <w:rPr>
                <w:sz w:val="18"/>
                <w:szCs w:val="18"/>
              </w:rPr>
              <w:t>3</w:t>
            </w:r>
          </w:p>
        </w:tc>
      </w:tr>
      <w:tr w:rsidR="00593D74" w:rsidRPr="00533018" w:rsidTr="009C6FB8">
        <w:trPr>
          <w:cantSplit/>
          <w:trHeight w:val="311"/>
        </w:trPr>
        <w:tc>
          <w:tcPr>
            <w:tcW w:w="1242" w:type="dxa"/>
            <w:vAlign w:val="center"/>
          </w:tcPr>
          <w:p w:rsidR="00593D74" w:rsidRPr="00533018" w:rsidRDefault="00593D74" w:rsidP="003F62ED">
            <w:pPr>
              <w:jc w:val="center"/>
              <w:rPr>
                <w:sz w:val="18"/>
                <w:szCs w:val="18"/>
              </w:rPr>
            </w:pPr>
            <w:r w:rsidRPr="00533018">
              <w:rPr>
                <w:sz w:val="18"/>
                <w:szCs w:val="18"/>
              </w:rPr>
              <w:t>Vynikajúce</w:t>
            </w:r>
          </w:p>
        </w:tc>
        <w:tc>
          <w:tcPr>
            <w:tcW w:w="6521" w:type="dxa"/>
          </w:tcPr>
          <w:p w:rsidR="00593D74" w:rsidRPr="00533018" w:rsidRDefault="00593D74" w:rsidP="003F62ED">
            <w:pPr>
              <w:rPr>
                <w:sz w:val="18"/>
                <w:szCs w:val="18"/>
              </w:rPr>
            </w:pPr>
            <w:r w:rsidRPr="00533018">
              <w:rPr>
                <w:sz w:val="18"/>
                <w:szCs w:val="18"/>
              </w:rPr>
              <w:t>Žiadateľ má nadštandardné a vynikajúco definované administratívne kapacity na zabezpečenie realizácie projektu  v rámci celej doby trvania.</w:t>
            </w:r>
          </w:p>
        </w:tc>
        <w:tc>
          <w:tcPr>
            <w:tcW w:w="709" w:type="dxa"/>
            <w:vAlign w:val="center"/>
          </w:tcPr>
          <w:p w:rsidR="00593D74" w:rsidRPr="00533018" w:rsidRDefault="00593D74" w:rsidP="003F62ED">
            <w:pPr>
              <w:jc w:val="center"/>
              <w:rPr>
                <w:sz w:val="18"/>
                <w:szCs w:val="18"/>
              </w:rPr>
            </w:pPr>
            <w:r w:rsidRPr="00533018">
              <w:rPr>
                <w:sz w:val="18"/>
                <w:szCs w:val="18"/>
              </w:rPr>
              <w:t>5</w:t>
            </w:r>
          </w:p>
        </w:tc>
      </w:tr>
      <w:tr w:rsidR="0081679F" w:rsidRPr="00533018" w:rsidTr="009C6FB8">
        <w:tc>
          <w:tcPr>
            <w:tcW w:w="8472" w:type="dxa"/>
            <w:gridSpan w:val="3"/>
            <w:shd w:val="clear" w:color="auto" w:fill="E6E6E6"/>
            <w:vAlign w:val="center"/>
          </w:tcPr>
          <w:p w:rsidR="0081679F" w:rsidRPr="00533018" w:rsidRDefault="009674A3" w:rsidP="003F62ED">
            <w:pPr>
              <w:pStyle w:val="Odsekzoznamu"/>
              <w:autoSpaceDE w:val="0"/>
              <w:autoSpaceDN w:val="0"/>
              <w:adjustRightInd w:val="0"/>
              <w:spacing w:after="0"/>
              <w:ind w:left="0"/>
              <w:rPr>
                <w:b/>
                <w:bCs/>
                <w:sz w:val="18"/>
                <w:szCs w:val="18"/>
              </w:rPr>
            </w:pPr>
            <w:r w:rsidRPr="00533018">
              <w:rPr>
                <w:b/>
                <w:bCs/>
                <w:sz w:val="18"/>
                <w:szCs w:val="18"/>
              </w:rPr>
              <w:t>7</w:t>
            </w:r>
            <w:r w:rsidR="0081679F" w:rsidRPr="00533018">
              <w:rPr>
                <w:b/>
                <w:bCs/>
                <w:sz w:val="18"/>
                <w:szCs w:val="18"/>
              </w:rPr>
              <w:t xml:space="preserve">.E </w:t>
            </w:r>
            <w:r w:rsidR="0081679F" w:rsidRPr="00533018">
              <w:rPr>
                <w:b/>
                <w:sz w:val="18"/>
                <w:szCs w:val="18"/>
              </w:rPr>
              <w:t xml:space="preserve">Rozpočet a nákladová efektívnosť </w:t>
            </w:r>
            <w:r w:rsidR="0081679F" w:rsidRPr="00533018">
              <w:rPr>
                <w:b/>
                <w:bCs/>
                <w:sz w:val="18"/>
                <w:szCs w:val="18"/>
              </w:rPr>
              <w:t>, udržateľnosť projektu, multiplikatívny efekt</w:t>
            </w:r>
          </w:p>
        </w:tc>
      </w:tr>
      <w:tr w:rsidR="0081679F" w:rsidRPr="00533018" w:rsidTr="009C6FB8">
        <w:trPr>
          <w:cantSplit/>
        </w:trPr>
        <w:tc>
          <w:tcPr>
            <w:tcW w:w="1242" w:type="dxa"/>
            <w:vAlign w:val="center"/>
          </w:tcPr>
          <w:p w:rsidR="0081679F" w:rsidRPr="00533018" w:rsidRDefault="0081679F" w:rsidP="003F62ED">
            <w:pPr>
              <w:jc w:val="center"/>
              <w:rPr>
                <w:b/>
                <w:bCs/>
                <w:sz w:val="18"/>
                <w:szCs w:val="18"/>
              </w:rPr>
            </w:pPr>
            <w:r w:rsidRPr="00533018">
              <w:rPr>
                <w:b/>
                <w:bCs/>
                <w:sz w:val="18"/>
                <w:szCs w:val="18"/>
              </w:rPr>
              <w:lastRenderedPageBreak/>
              <w:t>Rozpätie</w:t>
            </w:r>
          </w:p>
        </w:tc>
        <w:tc>
          <w:tcPr>
            <w:tcW w:w="6521" w:type="dxa"/>
            <w:vAlign w:val="center"/>
          </w:tcPr>
          <w:p w:rsidR="0081679F" w:rsidRPr="00533018" w:rsidRDefault="0081679F" w:rsidP="003F62ED">
            <w:pPr>
              <w:jc w:val="center"/>
              <w:rPr>
                <w:b/>
                <w:bCs/>
                <w:sz w:val="18"/>
                <w:szCs w:val="18"/>
              </w:rPr>
            </w:pPr>
            <w:r w:rsidRPr="00533018">
              <w:rPr>
                <w:b/>
                <w:bCs/>
                <w:sz w:val="18"/>
                <w:szCs w:val="18"/>
              </w:rPr>
              <w:t>Popis</w:t>
            </w:r>
          </w:p>
        </w:tc>
        <w:tc>
          <w:tcPr>
            <w:tcW w:w="709" w:type="dxa"/>
            <w:vAlign w:val="center"/>
          </w:tcPr>
          <w:p w:rsidR="0081679F" w:rsidRPr="00533018" w:rsidRDefault="0081679F" w:rsidP="003F62ED">
            <w:pPr>
              <w:jc w:val="center"/>
              <w:rPr>
                <w:b/>
                <w:bCs/>
                <w:sz w:val="18"/>
                <w:szCs w:val="18"/>
              </w:rPr>
            </w:pPr>
            <w:r w:rsidRPr="00533018">
              <w:rPr>
                <w:b/>
                <w:bCs/>
                <w:sz w:val="18"/>
                <w:szCs w:val="18"/>
              </w:rPr>
              <w:t>Body</w:t>
            </w:r>
          </w:p>
        </w:tc>
      </w:tr>
      <w:tr w:rsidR="00593D74" w:rsidRPr="00533018" w:rsidTr="009C6FB8">
        <w:trPr>
          <w:cantSplit/>
        </w:trPr>
        <w:tc>
          <w:tcPr>
            <w:tcW w:w="1242" w:type="dxa"/>
            <w:vAlign w:val="center"/>
          </w:tcPr>
          <w:p w:rsidR="00593D74" w:rsidRPr="00533018" w:rsidRDefault="00593D74" w:rsidP="003F62ED">
            <w:pPr>
              <w:jc w:val="center"/>
              <w:rPr>
                <w:sz w:val="18"/>
                <w:szCs w:val="18"/>
              </w:rPr>
            </w:pPr>
            <w:r w:rsidRPr="00533018">
              <w:rPr>
                <w:sz w:val="18"/>
                <w:szCs w:val="18"/>
              </w:rPr>
              <w:t>Dobrá</w:t>
            </w:r>
          </w:p>
        </w:tc>
        <w:tc>
          <w:tcPr>
            <w:tcW w:w="6521" w:type="dxa"/>
          </w:tcPr>
          <w:p w:rsidR="00593D74" w:rsidRPr="00533018" w:rsidRDefault="00593D74" w:rsidP="003F62ED">
            <w:pPr>
              <w:rPr>
                <w:sz w:val="18"/>
                <w:szCs w:val="18"/>
              </w:rPr>
            </w:pPr>
            <w:r w:rsidRPr="00533018">
              <w:rPr>
                <w:sz w:val="18"/>
                <w:szCs w:val="18"/>
              </w:rPr>
              <w:t xml:space="preserve"> Projekt je v súlade s trendmi vývoja v príslušnej oblasti. Technologicky a technicky  je projekt primerane riešený. Rozpočet projektu pokrýva realizáciu všetkých činností. Žiadateľ má zabezpečené dostatočné zdroje  na zabezpečenie úspešnej realizácie. Rozpočet neobsahuje matematické chyby. Projekt realizácie čiastočne podnecuje a popisuje realizáciu ďalších činností  súvisiacich s projektom.</w:t>
            </w:r>
          </w:p>
        </w:tc>
        <w:tc>
          <w:tcPr>
            <w:tcW w:w="709" w:type="dxa"/>
            <w:vAlign w:val="center"/>
          </w:tcPr>
          <w:p w:rsidR="00593D74" w:rsidRPr="00533018" w:rsidRDefault="00593D74" w:rsidP="003F62ED">
            <w:pPr>
              <w:jc w:val="center"/>
              <w:rPr>
                <w:sz w:val="18"/>
                <w:szCs w:val="18"/>
              </w:rPr>
            </w:pPr>
            <w:r w:rsidRPr="00533018">
              <w:rPr>
                <w:sz w:val="18"/>
                <w:szCs w:val="18"/>
              </w:rPr>
              <w:t>1</w:t>
            </w:r>
          </w:p>
        </w:tc>
      </w:tr>
      <w:tr w:rsidR="00593D74" w:rsidRPr="00533018" w:rsidTr="009C6FB8">
        <w:trPr>
          <w:cantSplit/>
        </w:trPr>
        <w:tc>
          <w:tcPr>
            <w:tcW w:w="1242" w:type="dxa"/>
            <w:vAlign w:val="center"/>
          </w:tcPr>
          <w:p w:rsidR="00593D74" w:rsidRPr="00533018" w:rsidRDefault="00593D74" w:rsidP="003F62ED">
            <w:pPr>
              <w:jc w:val="center"/>
              <w:rPr>
                <w:sz w:val="18"/>
                <w:szCs w:val="18"/>
              </w:rPr>
            </w:pPr>
            <w:r w:rsidRPr="00533018">
              <w:rPr>
                <w:sz w:val="18"/>
                <w:szCs w:val="18"/>
              </w:rPr>
              <w:t>Veľmi dobrá</w:t>
            </w:r>
          </w:p>
        </w:tc>
        <w:tc>
          <w:tcPr>
            <w:tcW w:w="6521" w:type="dxa"/>
          </w:tcPr>
          <w:p w:rsidR="00593D74" w:rsidRPr="00533018" w:rsidRDefault="00593D74" w:rsidP="003F62ED">
            <w:pPr>
              <w:rPr>
                <w:sz w:val="18"/>
                <w:szCs w:val="18"/>
              </w:rPr>
            </w:pPr>
            <w:r w:rsidRPr="00533018">
              <w:rPr>
                <w:sz w:val="18"/>
                <w:szCs w:val="18"/>
              </w:rPr>
              <w:t>Žiadateľ má stabilné a dostatočné zdroje financovania. Projekt je v súlade s trendmi vývoja v príslušnej oblasti Finančná analýza projektu neuvádza riziká v oblasti financovania. Technologicky a technicky je projekt veľmi dobre riešený. Rozpočet projektu veľmi dobre zabezpečuje realizáciu projektu, reálne odpovedá zabezpečovaným činnostiam, rozpočet je bez chýb. Projekt realizácie podnecuje a popisuje realizáciu ďalších činností súvisiacich s projektom, formy spolupráce alebo šírenie dobrej praxe a ďalších aktivít.</w:t>
            </w:r>
          </w:p>
        </w:tc>
        <w:tc>
          <w:tcPr>
            <w:tcW w:w="709" w:type="dxa"/>
            <w:vAlign w:val="center"/>
          </w:tcPr>
          <w:p w:rsidR="00593D74" w:rsidRPr="00533018" w:rsidRDefault="00593D74" w:rsidP="003F62ED">
            <w:pPr>
              <w:jc w:val="center"/>
              <w:rPr>
                <w:sz w:val="18"/>
                <w:szCs w:val="18"/>
              </w:rPr>
            </w:pPr>
            <w:r w:rsidRPr="00533018">
              <w:rPr>
                <w:sz w:val="18"/>
                <w:szCs w:val="18"/>
              </w:rPr>
              <w:t>3</w:t>
            </w:r>
          </w:p>
        </w:tc>
      </w:tr>
      <w:tr w:rsidR="00593D74" w:rsidRPr="00533018" w:rsidTr="009C6FB8">
        <w:trPr>
          <w:cantSplit/>
        </w:trPr>
        <w:tc>
          <w:tcPr>
            <w:tcW w:w="1242" w:type="dxa"/>
            <w:vAlign w:val="center"/>
          </w:tcPr>
          <w:p w:rsidR="00593D74" w:rsidRPr="00533018" w:rsidRDefault="00593D74" w:rsidP="003F62ED">
            <w:pPr>
              <w:jc w:val="center"/>
              <w:rPr>
                <w:b/>
                <w:bCs/>
                <w:sz w:val="18"/>
                <w:szCs w:val="18"/>
              </w:rPr>
            </w:pPr>
            <w:r w:rsidRPr="00533018">
              <w:rPr>
                <w:sz w:val="18"/>
                <w:szCs w:val="18"/>
              </w:rPr>
              <w:t>Vynikajúca</w:t>
            </w:r>
          </w:p>
        </w:tc>
        <w:tc>
          <w:tcPr>
            <w:tcW w:w="6521" w:type="dxa"/>
          </w:tcPr>
          <w:p w:rsidR="00593D74" w:rsidRPr="00533018" w:rsidRDefault="00593D74" w:rsidP="003F62ED">
            <w:pPr>
              <w:rPr>
                <w:sz w:val="18"/>
                <w:szCs w:val="18"/>
              </w:rPr>
            </w:pPr>
            <w:r w:rsidRPr="00533018">
              <w:rPr>
                <w:sz w:val="18"/>
                <w:szCs w:val="18"/>
              </w:rPr>
              <w:t>Žiadateľ má stabilné a dostatočné zdroje financovania. Projekt je v súlade s trendmi vývoja v príslušnej oblasti.  Všetky riziká sú vynikajúco eliminované. Sú použité najmodernejšie technológie a techniky. Rozpočet projektu vynikajúco pokrýva realizáciu všetkých projektovaných činností. Žiadateľ má zabezpečené dostatočné zdroje  na zabezpečenie úspešnej realizácie. Rozpočet neobsahuje matematické  chyby. Projekt vynikajúco podnecuje a popisuje realizáciu ďalších činností súvisiacich s projektom, formy spolupráce alebo šírenie dobrej praxe a ďalších aktivít.</w:t>
            </w:r>
          </w:p>
        </w:tc>
        <w:tc>
          <w:tcPr>
            <w:tcW w:w="709" w:type="dxa"/>
            <w:vAlign w:val="center"/>
          </w:tcPr>
          <w:p w:rsidR="00593D74" w:rsidRPr="00533018" w:rsidRDefault="00593D74" w:rsidP="003F62ED">
            <w:pPr>
              <w:jc w:val="center"/>
              <w:rPr>
                <w:sz w:val="18"/>
                <w:szCs w:val="18"/>
              </w:rPr>
            </w:pPr>
            <w:r w:rsidRPr="00533018">
              <w:rPr>
                <w:sz w:val="18"/>
                <w:szCs w:val="18"/>
              </w:rPr>
              <w:t>5</w:t>
            </w:r>
          </w:p>
        </w:tc>
      </w:tr>
    </w:tbl>
    <w:p w:rsidR="0081679F" w:rsidRPr="00BA1C1C" w:rsidRDefault="0081679F" w:rsidP="003F62ED">
      <w:pPr>
        <w:spacing w:before="0" w:after="240"/>
        <w:rPr>
          <w:b/>
          <w:bCs/>
          <w:szCs w:val="24"/>
          <w:lang w:bidi="x-none"/>
        </w:rPr>
      </w:pPr>
    </w:p>
    <w:p w:rsidR="00C177A9" w:rsidRPr="00BA1C1C" w:rsidRDefault="00585FF1" w:rsidP="003F62ED">
      <w:pPr>
        <w:spacing w:before="0" w:after="240"/>
        <w:rPr>
          <w:bCs/>
          <w:szCs w:val="24"/>
          <w:lang w:bidi="x-none"/>
        </w:rPr>
      </w:pPr>
      <w:r w:rsidRPr="00BA1C1C">
        <w:rPr>
          <w:bCs/>
          <w:szCs w:val="24"/>
          <w:lang w:bidi="x-none"/>
        </w:rPr>
        <w:t>Princípy uplatnenia výberu:</w:t>
      </w:r>
      <w:r w:rsidR="00C177A9" w:rsidRPr="00BA1C1C">
        <w:rPr>
          <w:bCs/>
          <w:szCs w:val="24"/>
          <w:lang w:bidi="x-none"/>
        </w:rPr>
        <w:t xml:space="preserve"> </w:t>
      </w:r>
    </w:p>
    <w:p w:rsidR="00C177A9" w:rsidRPr="00BA1C1C" w:rsidRDefault="00C177A9" w:rsidP="003F62ED">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p>
    <w:p w:rsidR="00EC66AD" w:rsidRPr="00BA1C1C" w:rsidRDefault="00EC66AD" w:rsidP="003F62ED">
      <w:pPr>
        <w:rPr>
          <w:szCs w:val="24"/>
          <w:lang w:eastAsia="sk-SK"/>
        </w:rPr>
      </w:pPr>
      <w:r w:rsidRPr="00BA1C1C">
        <w:rPr>
          <w:szCs w:val="24"/>
          <w:lang w:eastAsia="sk-SK"/>
        </w:rPr>
        <w:t>Minimálna</w:t>
      </w:r>
      <w:r w:rsidR="00D51F8F" w:rsidRPr="00BA1C1C">
        <w:rPr>
          <w:szCs w:val="24"/>
          <w:lang w:eastAsia="sk-SK"/>
        </w:rPr>
        <w:t xml:space="preserve"> hranica</w:t>
      </w:r>
      <w:r w:rsidRPr="00BA1C1C">
        <w:rPr>
          <w:szCs w:val="24"/>
          <w:lang w:eastAsia="sk-SK"/>
        </w:rPr>
        <w:t xml:space="preserve"> požadovaných bodov z</w:t>
      </w:r>
      <w:r w:rsidR="00CD1DD9">
        <w:rPr>
          <w:szCs w:val="24"/>
          <w:lang w:eastAsia="sk-SK"/>
        </w:rPr>
        <w:t> </w:t>
      </w:r>
      <w:r w:rsidRPr="00BA1C1C">
        <w:rPr>
          <w:szCs w:val="24"/>
          <w:lang w:eastAsia="sk-SK"/>
        </w:rPr>
        <w:t>dôvodu</w:t>
      </w:r>
      <w:r w:rsidR="00CD1DD9">
        <w:rPr>
          <w:szCs w:val="24"/>
          <w:lang w:eastAsia="sk-SK"/>
        </w:rPr>
        <w:t>,</w:t>
      </w:r>
      <w:r w:rsidRPr="00BA1C1C">
        <w:rPr>
          <w:szCs w:val="24"/>
          <w:lang w:eastAsia="sk-SK"/>
        </w:rPr>
        <w:t xml:space="preserve"> aby sa zamedzilo schváleniu vyslovene zlých projektov</w:t>
      </w:r>
      <w:r w:rsidR="00CD1DD9">
        <w:rPr>
          <w:szCs w:val="24"/>
          <w:lang w:eastAsia="sk-SK"/>
        </w:rPr>
        <w:t>,</w:t>
      </w:r>
      <w:r w:rsidRPr="00BA1C1C">
        <w:rPr>
          <w:szCs w:val="24"/>
          <w:lang w:eastAsia="sk-SK"/>
        </w:rPr>
        <w:t xml:space="preserve"> je 60.</w:t>
      </w:r>
    </w:p>
    <w:p w:rsidR="00216A0E" w:rsidRDefault="00216A0E" w:rsidP="003F62ED">
      <w:pPr>
        <w:tabs>
          <w:tab w:val="left" w:pos="720"/>
        </w:tabs>
        <w:spacing w:before="0" w:after="240"/>
        <w:rPr>
          <w:b/>
          <w:szCs w:val="24"/>
          <w:lang w:bidi="x-none"/>
        </w:rPr>
      </w:pPr>
      <w:r>
        <w:rPr>
          <w:b/>
          <w:szCs w:val="24"/>
          <w:lang w:bidi="x-none"/>
        </w:rPr>
        <w:br w:type="page"/>
      </w:r>
    </w:p>
    <w:p w:rsidR="00BD446A" w:rsidRPr="00BA1C1C" w:rsidRDefault="00BD446A" w:rsidP="00216A0E">
      <w:pPr>
        <w:shd w:val="clear" w:color="auto" w:fill="C6D9F1" w:themeFill="text2" w:themeFillTint="33"/>
        <w:ind w:left="1843" w:hanging="1843"/>
        <w:rPr>
          <w:b/>
          <w:i/>
        </w:rPr>
      </w:pPr>
      <w:r w:rsidRPr="00BA1C1C">
        <w:rPr>
          <w:b/>
        </w:rPr>
        <w:lastRenderedPageBreak/>
        <w:t>Podopatrenie: 5.1</w:t>
      </w:r>
      <w:r w:rsidRPr="00BA1C1C">
        <w:rPr>
          <w:b/>
          <w:i/>
        </w:rPr>
        <w:t xml:space="preserve"> Podpora na investície do preventívnych opatrení zameraných na zníženie následkov pravdepodobných prírodných katastrof, nepriaznivých poveternostných udalostí a katastrofických udalostí</w:t>
      </w:r>
    </w:p>
    <w:p w:rsidR="005B1C06" w:rsidRDefault="005B1C06" w:rsidP="005B1C06">
      <w:pPr>
        <w:spacing w:before="0" w:after="0"/>
        <w:rPr>
          <w:bCs/>
          <w:szCs w:val="24"/>
          <w:lang w:bidi="x-none"/>
        </w:rPr>
      </w:pPr>
    </w:p>
    <w:p w:rsidR="00A71089" w:rsidRPr="00BA1C1C" w:rsidRDefault="00585FF1" w:rsidP="003F62ED">
      <w:pPr>
        <w:spacing w:before="0" w:after="240"/>
        <w:rPr>
          <w:bCs/>
          <w:szCs w:val="24"/>
          <w:lang w:bidi="x-none"/>
        </w:rPr>
      </w:pPr>
      <w:r w:rsidRPr="00BA1C1C">
        <w:rPr>
          <w:bCs/>
          <w:szCs w:val="24"/>
          <w:lang w:bidi="x-none"/>
        </w:rPr>
        <w:t>Princípy uplatnenia</w:t>
      </w:r>
      <w:r w:rsidR="00A71089" w:rsidRPr="00BA1C1C">
        <w:rPr>
          <w:bCs/>
          <w:szCs w:val="24"/>
          <w:lang w:bidi="x-none"/>
        </w:rPr>
        <w:t xml:space="preserve"> hodnotiacich kritérií</w:t>
      </w:r>
      <w:r w:rsidR="00726849" w:rsidRPr="00BA1C1C">
        <w:rPr>
          <w:bCs/>
          <w:szCs w:val="24"/>
          <w:lang w:bidi="x-none"/>
        </w:rPr>
        <w:t xml:space="preserve"> a výberu</w:t>
      </w:r>
      <w:r w:rsidRPr="00BA1C1C">
        <w:rPr>
          <w:bCs/>
          <w:szCs w:val="24"/>
          <w:lang w:bidi="x-none"/>
        </w:rPr>
        <w:t>:</w:t>
      </w:r>
      <w:r w:rsidR="00A71089" w:rsidRPr="00BA1C1C">
        <w:rPr>
          <w:bCs/>
          <w:szCs w:val="24"/>
          <w:lang w:bidi="x-none"/>
        </w:rPr>
        <w:t xml:space="preserve"> </w:t>
      </w:r>
    </w:p>
    <w:p w:rsidR="00EC66AD" w:rsidRPr="00BA1C1C" w:rsidRDefault="00C8519B" w:rsidP="003F62ED">
      <w:pPr>
        <w:spacing w:before="240" w:after="240"/>
        <w:rPr>
          <w:szCs w:val="24"/>
          <w:lang w:bidi="x-none"/>
        </w:rPr>
      </w:pPr>
      <w:r w:rsidRPr="00BA1C1C">
        <w:rPr>
          <w:szCs w:val="24"/>
          <w:lang w:bidi="x-none"/>
        </w:rPr>
        <w:t>Výber projektov uskutoční MPRV SR</w:t>
      </w:r>
      <w:r w:rsidR="00726849" w:rsidRPr="00BA1C1C">
        <w:rPr>
          <w:szCs w:val="24"/>
          <w:lang w:bidi="x-none"/>
        </w:rPr>
        <w:t xml:space="preserve"> na základe predložen</w:t>
      </w:r>
      <w:r w:rsidR="00CB740C" w:rsidRPr="00BA1C1C">
        <w:rPr>
          <w:szCs w:val="24"/>
          <w:lang w:bidi="x-none"/>
        </w:rPr>
        <w:t xml:space="preserve">ých projektových  </w:t>
      </w:r>
      <w:r w:rsidR="00F43BCA" w:rsidRPr="00BA1C1C">
        <w:rPr>
          <w:szCs w:val="24"/>
          <w:lang w:bidi="x-none"/>
        </w:rPr>
        <w:t>(</w:t>
      </w:r>
      <w:r w:rsidR="00CB740C" w:rsidRPr="00BA1C1C">
        <w:rPr>
          <w:szCs w:val="24"/>
          <w:lang w:bidi="x-none"/>
        </w:rPr>
        <w:t xml:space="preserve">investičných) zámerov. </w:t>
      </w:r>
      <w:r w:rsidR="00726849" w:rsidRPr="00BA1C1C">
        <w:rPr>
          <w:szCs w:val="24"/>
          <w:lang w:bidi="x-none"/>
        </w:rPr>
        <w:t xml:space="preserve">Výsledkom výberu bude schválený zoznam </w:t>
      </w:r>
      <w:r w:rsidR="00CB740C" w:rsidRPr="00BA1C1C">
        <w:rPr>
          <w:szCs w:val="24"/>
          <w:lang w:bidi="x-none"/>
        </w:rPr>
        <w:t xml:space="preserve">projektových  </w:t>
      </w:r>
      <w:r w:rsidR="00F43BCA" w:rsidRPr="00BA1C1C">
        <w:rPr>
          <w:szCs w:val="24"/>
          <w:lang w:bidi="x-none"/>
        </w:rPr>
        <w:t>(</w:t>
      </w:r>
      <w:r w:rsidR="00CB740C" w:rsidRPr="00BA1C1C">
        <w:rPr>
          <w:szCs w:val="24"/>
          <w:lang w:bidi="x-none"/>
        </w:rPr>
        <w:t>investičných) zámerov</w:t>
      </w:r>
      <w:r w:rsidR="00726849" w:rsidRPr="00BA1C1C">
        <w:rPr>
          <w:szCs w:val="24"/>
          <w:lang w:bidi="x-none"/>
        </w:rPr>
        <w:t xml:space="preserve"> </w:t>
      </w:r>
      <w:r w:rsidR="00CB740C" w:rsidRPr="00BA1C1C">
        <w:rPr>
          <w:szCs w:val="24"/>
          <w:lang w:bidi="x-none"/>
        </w:rPr>
        <w:t xml:space="preserve">vypracovaný MPRV SR. Len za úspešné projektové  </w:t>
      </w:r>
      <w:r w:rsidR="00F43BCA" w:rsidRPr="00BA1C1C">
        <w:rPr>
          <w:szCs w:val="24"/>
          <w:lang w:bidi="x-none"/>
        </w:rPr>
        <w:t>(</w:t>
      </w:r>
      <w:r w:rsidR="00CB740C" w:rsidRPr="00BA1C1C">
        <w:rPr>
          <w:szCs w:val="24"/>
          <w:lang w:bidi="x-none"/>
        </w:rPr>
        <w:t>investičné) zámery bude môcť žiadateľ predložiť žiadosť o NFP na PPA.</w:t>
      </w:r>
      <w:r w:rsidR="00EC66AD" w:rsidRPr="00BA1C1C">
        <w:rPr>
          <w:szCs w:val="24"/>
          <w:lang w:bidi="x-none"/>
        </w:rPr>
        <w:t xml:space="preserve"> </w:t>
      </w:r>
    </w:p>
    <w:p w:rsidR="00CB740C" w:rsidRPr="00BA1C1C" w:rsidRDefault="00CB740C" w:rsidP="003F62ED">
      <w:pPr>
        <w:spacing w:before="0" w:after="240"/>
        <w:rPr>
          <w:bCs/>
          <w:szCs w:val="24"/>
          <w:lang w:bidi="x-none"/>
        </w:rPr>
      </w:pPr>
      <w:r w:rsidRPr="00BA1C1C">
        <w:rPr>
          <w:szCs w:val="24"/>
          <w:lang w:bidi="x-none"/>
        </w:rPr>
        <w:t xml:space="preserve">V rámci kritérií budú pri hodnotení zo strany MPRV SR uplatnené nasledovné hodnotiace kritériá: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708"/>
        <w:gridCol w:w="2552"/>
      </w:tblGrid>
      <w:tr w:rsidR="00CB740C" w:rsidRPr="00216A0E" w:rsidTr="003310A3">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CB740C" w:rsidRPr="00216A0E" w:rsidRDefault="00CB740C" w:rsidP="003310A3">
            <w:pPr>
              <w:jc w:val="left"/>
              <w:rPr>
                <w:b/>
                <w:sz w:val="18"/>
                <w:szCs w:val="18"/>
              </w:rPr>
            </w:pPr>
            <w:r w:rsidRPr="00216A0E">
              <w:rPr>
                <w:b/>
                <w:sz w:val="18"/>
                <w:szCs w:val="18"/>
              </w:rPr>
              <w:t>P. č.</w:t>
            </w:r>
          </w:p>
        </w:tc>
        <w:tc>
          <w:tcPr>
            <w:tcW w:w="4395" w:type="dxa"/>
            <w:tcBorders>
              <w:top w:val="single" w:sz="4" w:space="0" w:color="auto"/>
              <w:left w:val="single" w:sz="4" w:space="0" w:color="auto"/>
              <w:bottom w:val="single" w:sz="4" w:space="0" w:color="auto"/>
              <w:right w:val="single" w:sz="4" w:space="0" w:color="auto"/>
            </w:tcBorders>
            <w:shd w:val="clear" w:color="auto" w:fill="92D050"/>
          </w:tcPr>
          <w:p w:rsidR="00CB740C" w:rsidRPr="00216A0E" w:rsidRDefault="00CB740C" w:rsidP="00216A0E">
            <w:pPr>
              <w:jc w:val="center"/>
              <w:rPr>
                <w:b/>
                <w:sz w:val="18"/>
                <w:szCs w:val="18"/>
              </w:rPr>
            </w:pPr>
            <w:r w:rsidRPr="00216A0E">
              <w:rPr>
                <w:b/>
                <w:sz w:val="18"/>
                <w:szCs w:val="18"/>
              </w:rPr>
              <w:t>Kritérium</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CB740C" w:rsidRPr="00216A0E" w:rsidRDefault="00CB740C" w:rsidP="003310A3">
            <w:pPr>
              <w:jc w:val="center"/>
              <w:rPr>
                <w:b/>
                <w:sz w:val="18"/>
                <w:szCs w:val="18"/>
              </w:rPr>
            </w:pPr>
            <w:r w:rsidRPr="00216A0E">
              <w:rPr>
                <w:b/>
                <w:sz w:val="18"/>
                <w:szCs w:val="18"/>
              </w:rPr>
              <w:t>Body</w:t>
            </w:r>
          </w:p>
        </w:tc>
        <w:tc>
          <w:tcPr>
            <w:tcW w:w="2552" w:type="dxa"/>
            <w:tcBorders>
              <w:top w:val="single" w:sz="4" w:space="0" w:color="auto"/>
              <w:left w:val="single" w:sz="4" w:space="0" w:color="auto"/>
              <w:bottom w:val="single" w:sz="4" w:space="0" w:color="auto"/>
              <w:right w:val="single" w:sz="4" w:space="0" w:color="auto"/>
            </w:tcBorders>
            <w:shd w:val="clear" w:color="auto" w:fill="92D050"/>
          </w:tcPr>
          <w:p w:rsidR="00CB740C" w:rsidRPr="003310A3" w:rsidRDefault="00CB740C" w:rsidP="00216A0E">
            <w:pPr>
              <w:jc w:val="center"/>
              <w:rPr>
                <w:b/>
                <w:sz w:val="16"/>
                <w:szCs w:val="16"/>
              </w:rPr>
            </w:pPr>
            <w:r w:rsidRPr="003310A3">
              <w:rPr>
                <w:b/>
                <w:sz w:val="16"/>
                <w:szCs w:val="16"/>
              </w:rPr>
              <w:t>Poznámka</w:t>
            </w:r>
          </w:p>
        </w:tc>
      </w:tr>
      <w:tr w:rsidR="00CB740C" w:rsidRPr="00BA1C1C" w:rsidTr="00CA04A6">
        <w:tc>
          <w:tcPr>
            <w:tcW w:w="567" w:type="dxa"/>
            <w:tcBorders>
              <w:top w:val="single" w:sz="4" w:space="0" w:color="auto"/>
              <w:left w:val="single" w:sz="4" w:space="0" w:color="auto"/>
              <w:bottom w:val="single" w:sz="4" w:space="0" w:color="auto"/>
              <w:right w:val="single" w:sz="4" w:space="0" w:color="auto"/>
            </w:tcBorders>
            <w:vAlign w:val="center"/>
          </w:tcPr>
          <w:p w:rsidR="00CB740C" w:rsidRPr="00BA1C1C" w:rsidRDefault="00CB740C" w:rsidP="003310A3">
            <w:pPr>
              <w:jc w:val="left"/>
              <w:rPr>
                <w:sz w:val="18"/>
                <w:szCs w:val="18"/>
              </w:rPr>
            </w:pPr>
            <w:r w:rsidRPr="00BA1C1C">
              <w:rPr>
                <w:sz w:val="18"/>
                <w:szCs w:val="18"/>
              </w:rPr>
              <w:t>1.</w:t>
            </w:r>
          </w:p>
        </w:tc>
        <w:tc>
          <w:tcPr>
            <w:tcW w:w="4395" w:type="dxa"/>
            <w:tcBorders>
              <w:top w:val="single" w:sz="4" w:space="0" w:color="auto"/>
              <w:left w:val="single" w:sz="4" w:space="0" w:color="auto"/>
              <w:bottom w:val="single" w:sz="4" w:space="0" w:color="auto"/>
              <w:right w:val="single" w:sz="4" w:space="0" w:color="auto"/>
            </w:tcBorders>
            <w:vAlign w:val="center"/>
          </w:tcPr>
          <w:p w:rsidR="00CB740C" w:rsidRPr="00BA1C1C" w:rsidRDefault="00CB740C" w:rsidP="00CA04A6">
            <w:pPr>
              <w:tabs>
                <w:tab w:val="left" w:pos="720"/>
              </w:tabs>
              <w:spacing w:before="0" w:after="0"/>
              <w:jc w:val="left"/>
              <w:rPr>
                <w:sz w:val="18"/>
                <w:szCs w:val="18"/>
              </w:rPr>
            </w:pPr>
            <w:r w:rsidRPr="00BA1C1C">
              <w:rPr>
                <w:sz w:val="18"/>
                <w:szCs w:val="18"/>
                <w:lang w:bidi="x-none"/>
              </w:rPr>
              <w:t>Kanál sa nachádza v oblasti intenzívnej poľnohospodárskej výroby</w:t>
            </w:r>
            <w:r w:rsidRPr="00BA1C1C">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CB740C" w:rsidRPr="00BA1C1C" w:rsidRDefault="007A4499" w:rsidP="003310A3">
            <w:pPr>
              <w:spacing w:before="0" w:after="0"/>
              <w:jc w:val="center"/>
              <w:rPr>
                <w:sz w:val="18"/>
                <w:szCs w:val="18"/>
              </w:rPr>
            </w:pPr>
            <w:r w:rsidRPr="00BA1C1C">
              <w:rPr>
                <w:sz w:val="18"/>
                <w:szCs w:val="18"/>
              </w:rPr>
              <w:t>15</w:t>
            </w:r>
          </w:p>
        </w:tc>
        <w:tc>
          <w:tcPr>
            <w:tcW w:w="2552" w:type="dxa"/>
            <w:tcBorders>
              <w:top w:val="single" w:sz="4" w:space="0" w:color="auto"/>
              <w:left w:val="single" w:sz="4" w:space="0" w:color="auto"/>
              <w:bottom w:val="single" w:sz="4" w:space="0" w:color="auto"/>
              <w:right w:val="single" w:sz="4" w:space="0" w:color="auto"/>
            </w:tcBorders>
            <w:shd w:val="clear" w:color="auto" w:fill="D6E3BC"/>
            <w:vAlign w:val="center"/>
          </w:tcPr>
          <w:p w:rsidR="00CB740C" w:rsidRPr="003310A3" w:rsidRDefault="00CB740C" w:rsidP="003310A3">
            <w:pPr>
              <w:jc w:val="left"/>
              <w:rPr>
                <w:sz w:val="16"/>
                <w:szCs w:val="16"/>
              </w:rPr>
            </w:pPr>
            <w:r w:rsidRPr="003310A3">
              <w:rPr>
                <w:sz w:val="16"/>
                <w:szCs w:val="16"/>
              </w:rPr>
              <w:t>Odôvodnenie priznania bodov popíše žiadateľ v projektovom (investičnom) zámere.</w:t>
            </w:r>
          </w:p>
        </w:tc>
      </w:tr>
      <w:tr w:rsidR="00CB740C" w:rsidRPr="00BA1C1C" w:rsidTr="00CA04A6">
        <w:tc>
          <w:tcPr>
            <w:tcW w:w="567" w:type="dxa"/>
            <w:tcBorders>
              <w:top w:val="single" w:sz="4" w:space="0" w:color="auto"/>
              <w:left w:val="single" w:sz="4" w:space="0" w:color="auto"/>
              <w:bottom w:val="single" w:sz="4" w:space="0" w:color="auto"/>
              <w:right w:val="single" w:sz="4" w:space="0" w:color="auto"/>
            </w:tcBorders>
            <w:vAlign w:val="center"/>
          </w:tcPr>
          <w:p w:rsidR="00CB740C" w:rsidRPr="00BA1C1C" w:rsidRDefault="00CB740C" w:rsidP="003310A3">
            <w:pPr>
              <w:jc w:val="left"/>
              <w:rPr>
                <w:sz w:val="18"/>
                <w:szCs w:val="18"/>
              </w:rPr>
            </w:pPr>
            <w:r w:rsidRPr="00BA1C1C">
              <w:rPr>
                <w:sz w:val="18"/>
                <w:szCs w:val="18"/>
              </w:rPr>
              <w:t>2.</w:t>
            </w:r>
          </w:p>
        </w:tc>
        <w:tc>
          <w:tcPr>
            <w:tcW w:w="4395" w:type="dxa"/>
            <w:tcBorders>
              <w:top w:val="single" w:sz="4" w:space="0" w:color="auto"/>
              <w:left w:val="single" w:sz="4" w:space="0" w:color="auto"/>
              <w:bottom w:val="single" w:sz="4" w:space="0" w:color="auto"/>
              <w:right w:val="single" w:sz="4" w:space="0" w:color="auto"/>
            </w:tcBorders>
            <w:vAlign w:val="center"/>
          </w:tcPr>
          <w:p w:rsidR="00CB740C" w:rsidRPr="00BA1C1C" w:rsidRDefault="00CB740C" w:rsidP="00CA04A6">
            <w:pPr>
              <w:spacing w:before="0" w:after="0"/>
              <w:jc w:val="left"/>
              <w:rPr>
                <w:sz w:val="18"/>
                <w:szCs w:val="18"/>
              </w:rPr>
            </w:pPr>
          </w:p>
          <w:p w:rsidR="00CB740C" w:rsidRPr="00BA1C1C" w:rsidRDefault="00CB740C" w:rsidP="00533018">
            <w:pPr>
              <w:tabs>
                <w:tab w:val="left" w:pos="720"/>
              </w:tabs>
              <w:spacing w:before="0" w:after="0"/>
              <w:jc w:val="left"/>
              <w:rPr>
                <w:sz w:val="18"/>
                <w:szCs w:val="18"/>
                <w:lang w:bidi="x-none"/>
              </w:rPr>
            </w:pPr>
            <w:r w:rsidRPr="00BA1C1C">
              <w:rPr>
                <w:sz w:val="18"/>
                <w:szCs w:val="18"/>
                <w:lang w:bidi="x-none"/>
              </w:rPr>
              <w:t>Kanál významne zabezpečuje ochranu poľnohospodárskej pôdy prevažne využívanej ako orná pôda p</w:t>
            </w:r>
            <w:r w:rsidR="00533018">
              <w:rPr>
                <w:sz w:val="18"/>
                <w:szCs w:val="18"/>
                <w:lang w:bidi="x-none"/>
              </w:rPr>
              <w:t>red jej zaplavením a zamokrením</w:t>
            </w:r>
          </w:p>
        </w:tc>
        <w:tc>
          <w:tcPr>
            <w:tcW w:w="708" w:type="dxa"/>
            <w:tcBorders>
              <w:top w:val="single" w:sz="4" w:space="0" w:color="auto"/>
              <w:left w:val="single" w:sz="4" w:space="0" w:color="auto"/>
              <w:bottom w:val="single" w:sz="4" w:space="0" w:color="auto"/>
              <w:right w:val="single" w:sz="4" w:space="0" w:color="auto"/>
            </w:tcBorders>
            <w:vAlign w:val="center"/>
          </w:tcPr>
          <w:p w:rsidR="00CB740C" w:rsidRPr="00BA1C1C" w:rsidRDefault="007A4499" w:rsidP="003310A3">
            <w:pPr>
              <w:spacing w:before="0" w:after="0"/>
              <w:jc w:val="center"/>
              <w:rPr>
                <w:sz w:val="18"/>
                <w:szCs w:val="18"/>
              </w:rPr>
            </w:pPr>
            <w:r w:rsidRPr="00BA1C1C">
              <w:rPr>
                <w:sz w:val="18"/>
                <w:szCs w:val="18"/>
              </w:rPr>
              <w:t>15</w:t>
            </w:r>
          </w:p>
        </w:tc>
        <w:tc>
          <w:tcPr>
            <w:tcW w:w="2552" w:type="dxa"/>
            <w:tcBorders>
              <w:top w:val="single" w:sz="4" w:space="0" w:color="auto"/>
              <w:left w:val="single" w:sz="4" w:space="0" w:color="auto"/>
              <w:bottom w:val="single" w:sz="4" w:space="0" w:color="auto"/>
              <w:right w:val="single" w:sz="4" w:space="0" w:color="auto"/>
            </w:tcBorders>
            <w:shd w:val="clear" w:color="auto" w:fill="D6E3BC"/>
            <w:vAlign w:val="center"/>
          </w:tcPr>
          <w:p w:rsidR="00CB740C" w:rsidRPr="003310A3" w:rsidRDefault="00CB740C" w:rsidP="003310A3">
            <w:pPr>
              <w:jc w:val="left"/>
              <w:rPr>
                <w:sz w:val="16"/>
                <w:szCs w:val="16"/>
              </w:rPr>
            </w:pPr>
            <w:r w:rsidRPr="003310A3">
              <w:rPr>
                <w:sz w:val="16"/>
                <w:szCs w:val="16"/>
              </w:rPr>
              <w:t>Odôvodnenie priznania bodov popíše žiadateľ v projektovom (investičnom) zámere.</w:t>
            </w:r>
          </w:p>
        </w:tc>
      </w:tr>
      <w:tr w:rsidR="00CB740C" w:rsidRPr="00BA1C1C" w:rsidTr="00CA04A6">
        <w:tc>
          <w:tcPr>
            <w:tcW w:w="567" w:type="dxa"/>
            <w:tcBorders>
              <w:top w:val="single" w:sz="4" w:space="0" w:color="auto"/>
              <w:left w:val="single" w:sz="4" w:space="0" w:color="auto"/>
              <w:bottom w:val="single" w:sz="4" w:space="0" w:color="auto"/>
              <w:right w:val="single" w:sz="4" w:space="0" w:color="auto"/>
            </w:tcBorders>
            <w:vAlign w:val="center"/>
          </w:tcPr>
          <w:p w:rsidR="00CB740C" w:rsidRPr="00BA1C1C" w:rsidRDefault="00CB740C" w:rsidP="003310A3">
            <w:pPr>
              <w:jc w:val="left"/>
              <w:rPr>
                <w:sz w:val="18"/>
                <w:szCs w:val="18"/>
              </w:rPr>
            </w:pPr>
            <w:r w:rsidRPr="00BA1C1C">
              <w:rPr>
                <w:sz w:val="18"/>
                <w:szCs w:val="18"/>
              </w:rPr>
              <w:t>3.</w:t>
            </w:r>
          </w:p>
        </w:tc>
        <w:tc>
          <w:tcPr>
            <w:tcW w:w="4395" w:type="dxa"/>
            <w:tcBorders>
              <w:top w:val="single" w:sz="4" w:space="0" w:color="auto"/>
              <w:left w:val="single" w:sz="4" w:space="0" w:color="auto"/>
              <w:bottom w:val="single" w:sz="4" w:space="0" w:color="auto"/>
              <w:right w:val="single" w:sz="4" w:space="0" w:color="auto"/>
            </w:tcBorders>
            <w:vAlign w:val="center"/>
          </w:tcPr>
          <w:p w:rsidR="00CB740C" w:rsidRPr="00BA1C1C" w:rsidRDefault="000E53BC" w:rsidP="00CA04A6">
            <w:pPr>
              <w:tabs>
                <w:tab w:val="left" w:pos="720"/>
              </w:tabs>
              <w:spacing w:before="0" w:after="0"/>
              <w:jc w:val="left"/>
              <w:rPr>
                <w:sz w:val="18"/>
                <w:szCs w:val="18"/>
                <w:lang w:bidi="x-none"/>
              </w:rPr>
            </w:pPr>
            <w:r w:rsidRPr="00BA1C1C">
              <w:rPr>
                <w:sz w:val="18"/>
                <w:szCs w:val="18"/>
                <w:lang w:bidi="x-none"/>
              </w:rPr>
              <w:t>Ú</w:t>
            </w:r>
            <w:r w:rsidR="00CB740C" w:rsidRPr="00BA1C1C">
              <w:rPr>
                <w:sz w:val="18"/>
                <w:szCs w:val="18"/>
                <w:lang w:bidi="x-none"/>
              </w:rPr>
              <w:t xml:space="preserve">roveň povodňového rizika zaplavenia a zamokrenia poľnohospodárskej pôdy v zbernom území kanála je </w:t>
            </w:r>
          </w:p>
          <w:p w:rsidR="00CB740C" w:rsidRPr="00BA1C1C" w:rsidRDefault="00CB740C" w:rsidP="005E22E0">
            <w:pPr>
              <w:pStyle w:val="Odsekzoznamu"/>
              <w:numPr>
                <w:ilvl w:val="0"/>
                <w:numId w:val="163"/>
              </w:numPr>
              <w:tabs>
                <w:tab w:val="left" w:pos="720"/>
              </w:tabs>
              <w:spacing w:before="0" w:after="0"/>
              <w:jc w:val="left"/>
              <w:rPr>
                <w:sz w:val="18"/>
                <w:szCs w:val="18"/>
                <w:lang w:bidi="x-none"/>
              </w:rPr>
            </w:pPr>
            <w:r w:rsidRPr="00BA1C1C">
              <w:rPr>
                <w:sz w:val="18"/>
                <w:szCs w:val="18"/>
                <w:lang w:bidi="x-none"/>
              </w:rPr>
              <w:t>vysoká</w:t>
            </w:r>
          </w:p>
          <w:p w:rsidR="00CB740C" w:rsidRPr="00BA1C1C" w:rsidRDefault="00CB740C" w:rsidP="005E22E0">
            <w:pPr>
              <w:pStyle w:val="Odsekzoznamu"/>
              <w:numPr>
                <w:ilvl w:val="0"/>
                <w:numId w:val="163"/>
              </w:numPr>
              <w:tabs>
                <w:tab w:val="left" w:pos="720"/>
              </w:tabs>
              <w:spacing w:before="0" w:after="0"/>
              <w:jc w:val="left"/>
              <w:rPr>
                <w:sz w:val="18"/>
                <w:szCs w:val="18"/>
                <w:lang w:bidi="x-none"/>
              </w:rPr>
            </w:pPr>
            <w:r w:rsidRPr="00BA1C1C">
              <w:rPr>
                <w:sz w:val="18"/>
                <w:szCs w:val="18"/>
                <w:lang w:bidi="x-none"/>
              </w:rPr>
              <w:t>stredná</w:t>
            </w:r>
          </w:p>
        </w:tc>
        <w:tc>
          <w:tcPr>
            <w:tcW w:w="708" w:type="dxa"/>
            <w:tcBorders>
              <w:top w:val="single" w:sz="4" w:space="0" w:color="auto"/>
              <w:left w:val="single" w:sz="4" w:space="0" w:color="auto"/>
              <w:bottom w:val="single" w:sz="4" w:space="0" w:color="auto"/>
              <w:right w:val="single" w:sz="4" w:space="0" w:color="auto"/>
            </w:tcBorders>
            <w:vAlign w:val="center"/>
          </w:tcPr>
          <w:p w:rsidR="00CB740C" w:rsidRDefault="00CB740C" w:rsidP="003310A3">
            <w:pPr>
              <w:spacing w:before="0" w:after="0"/>
              <w:jc w:val="center"/>
              <w:rPr>
                <w:sz w:val="18"/>
                <w:szCs w:val="18"/>
              </w:rPr>
            </w:pPr>
          </w:p>
          <w:p w:rsidR="003310A3" w:rsidRPr="00BA1C1C" w:rsidRDefault="003310A3" w:rsidP="003310A3">
            <w:pPr>
              <w:spacing w:before="0" w:after="0"/>
              <w:jc w:val="center"/>
              <w:rPr>
                <w:sz w:val="18"/>
                <w:szCs w:val="18"/>
              </w:rPr>
            </w:pPr>
          </w:p>
          <w:p w:rsidR="00CB740C" w:rsidRPr="00BA1C1C" w:rsidRDefault="007A4499" w:rsidP="003310A3">
            <w:pPr>
              <w:spacing w:before="0" w:after="0"/>
              <w:jc w:val="center"/>
              <w:rPr>
                <w:sz w:val="18"/>
                <w:szCs w:val="18"/>
              </w:rPr>
            </w:pPr>
            <w:r w:rsidRPr="00BA1C1C">
              <w:rPr>
                <w:sz w:val="18"/>
                <w:szCs w:val="18"/>
              </w:rPr>
              <w:t>3</w:t>
            </w:r>
            <w:r w:rsidR="00CB740C" w:rsidRPr="00BA1C1C">
              <w:rPr>
                <w:sz w:val="18"/>
                <w:szCs w:val="18"/>
              </w:rPr>
              <w:t>0</w:t>
            </w:r>
          </w:p>
          <w:p w:rsidR="00CB740C" w:rsidRPr="00BA1C1C" w:rsidRDefault="007A4499" w:rsidP="003310A3">
            <w:pPr>
              <w:spacing w:before="0" w:after="0"/>
              <w:jc w:val="center"/>
              <w:rPr>
                <w:sz w:val="18"/>
                <w:szCs w:val="18"/>
              </w:rPr>
            </w:pPr>
            <w:r w:rsidRPr="00BA1C1C">
              <w:rPr>
                <w:sz w:val="18"/>
                <w:szCs w:val="18"/>
              </w:rPr>
              <w:t>15</w:t>
            </w:r>
          </w:p>
        </w:tc>
        <w:tc>
          <w:tcPr>
            <w:tcW w:w="2552" w:type="dxa"/>
            <w:tcBorders>
              <w:top w:val="single" w:sz="4" w:space="0" w:color="auto"/>
              <w:left w:val="single" w:sz="4" w:space="0" w:color="auto"/>
              <w:bottom w:val="single" w:sz="4" w:space="0" w:color="auto"/>
              <w:right w:val="single" w:sz="4" w:space="0" w:color="auto"/>
            </w:tcBorders>
            <w:shd w:val="clear" w:color="auto" w:fill="D6E3BC"/>
            <w:vAlign w:val="center"/>
          </w:tcPr>
          <w:p w:rsidR="00CB740C" w:rsidRPr="003310A3" w:rsidRDefault="00CB740C" w:rsidP="003310A3">
            <w:pPr>
              <w:jc w:val="left"/>
              <w:rPr>
                <w:sz w:val="16"/>
                <w:szCs w:val="16"/>
              </w:rPr>
            </w:pPr>
            <w:r w:rsidRPr="003310A3">
              <w:rPr>
                <w:sz w:val="16"/>
                <w:szCs w:val="16"/>
              </w:rPr>
              <w:t>Odôvodnenie priznania bodov popíše žiad</w:t>
            </w:r>
            <w:r w:rsidR="003310A3" w:rsidRPr="003310A3">
              <w:rPr>
                <w:sz w:val="16"/>
                <w:szCs w:val="16"/>
              </w:rPr>
              <w:t>ateľ v projektovom (investičnom</w:t>
            </w:r>
            <w:r w:rsidRPr="003310A3">
              <w:rPr>
                <w:sz w:val="16"/>
                <w:szCs w:val="16"/>
              </w:rPr>
              <w:t>) zámere.</w:t>
            </w:r>
            <w:r w:rsidR="00651CBC" w:rsidRPr="003310A3">
              <w:rPr>
                <w:sz w:val="16"/>
                <w:szCs w:val="16"/>
              </w:rPr>
              <w:t xml:space="preserve"> Maximálny počet bodov 30.</w:t>
            </w:r>
          </w:p>
        </w:tc>
      </w:tr>
      <w:tr w:rsidR="00CB740C" w:rsidRPr="00BA1C1C" w:rsidTr="00CA04A6">
        <w:tc>
          <w:tcPr>
            <w:tcW w:w="567" w:type="dxa"/>
            <w:tcBorders>
              <w:top w:val="single" w:sz="4" w:space="0" w:color="auto"/>
              <w:left w:val="single" w:sz="4" w:space="0" w:color="auto"/>
              <w:bottom w:val="single" w:sz="4" w:space="0" w:color="auto"/>
              <w:right w:val="single" w:sz="4" w:space="0" w:color="auto"/>
            </w:tcBorders>
            <w:vAlign w:val="center"/>
          </w:tcPr>
          <w:p w:rsidR="00CB740C" w:rsidRPr="00BA1C1C" w:rsidRDefault="00CB740C" w:rsidP="003310A3">
            <w:pPr>
              <w:jc w:val="left"/>
              <w:rPr>
                <w:sz w:val="18"/>
                <w:szCs w:val="18"/>
              </w:rPr>
            </w:pPr>
            <w:r w:rsidRPr="00BA1C1C">
              <w:rPr>
                <w:sz w:val="18"/>
                <w:szCs w:val="18"/>
              </w:rPr>
              <w:t>4.</w:t>
            </w:r>
          </w:p>
        </w:tc>
        <w:tc>
          <w:tcPr>
            <w:tcW w:w="4395" w:type="dxa"/>
            <w:tcBorders>
              <w:top w:val="single" w:sz="4" w:space="0" w:color="auto"/>
              <w:left w:val="single" w:sz="4" w:space="0" w:color="auto"/>
              <w:bottom w:val="single" w:sz="4" w:space="0" w:color="auto"/>
              <w:right w:val="single" w:sz="4" w:space="0" w:color="auto"/>
            </w:tcBorders>
            <w:vAlign w:val="center"/>
          </w:tcPr>
          <w:p w:rsidR="00CB740C" w:rsidRPr="00BA1C1C" w:rsidRDefault="00CB740C" w:rsidP="00CA04A6">
            <w:pPr>
              <w:spacing w:before="0" w:after="0"/>
              <w:jc w:val="left"/>
              <w:rPr>
                <w:sz w:val="18"/>
                <w:szCs w:val="18"/>
              </w:rPr>
            </w:pPr>
          </w:p>
          <w:p w:rsidR="00CB740C" w:rsidRPr="00BA1C1C" w:rsidRDefault="007A4499" w:rsidP="00533018">
            <w:pPr>
              <w:tabs>
                <w:tab w:val="left" w:pos="720"/>
              </w:tabs>
              <w:spacing w:before="0" w:after="0"/>
              <w:jc w:val="left"/>
              <w:rPr>
                <w:sz w:val="18"/>
                <w:szCs w:val="18"/>
                <w:lang w:bidi="x-none"/>
              </w:rPr>
            </w:pPr>
            <w:r w:rsidRPr="00BA1C1C">
              <w:rPr>
                <w:sz w:val="18"/>
                <w:szCs w:val="18"/>
                <w:lang w:bidi="x-none"/>
              </w:rPr>
              <w:t>Súčasný technický stav kanála (profil, opevnenie prekážky...) a jeho objektov (mosty, priepusty, stavidlá...) nezabezpečuje dostatočnú intenzitu prevencie pred potenciálnymi povodňami, zaplavením resp. zamokrením poľnohospodárs</w:t>
            </w:r>
            <w:r w:rsidR="00533018">
              <w:rPr>
                <w:sz w:val="18"/>
                <w:szCs w:val="18"/>
                <w:lang w:bidi="x-none"/>
              </w:rPr>
              <w:t>kej pôdy</w:t>
            </w:r>
          </w:p>
        </w:tc>
        <w:tc>
          <w:tcPr>
            <w:tcW w:w="708" w:type="dxa"/>
            <w:tcBorders>
              <w:top w:val="single" w:sz="4" w:space="0" w:color="auto"/>
              <w:left w:val="single" w:sz="4" w:space="0" w:color="auto"/>
              <w:bottom w:val="single" w:sz="4" w:space="0" w:color="auto"/>
              <w:right w:val="single" w:sz="4" w:space="0" w:color="auto"/>
            </w:tcBorders>
            <w:vAlign w:val="center"/>
          </w:tcPr>
          <w:p w:rsidR="00CB740C" w:rsidRPr="00BA1C1C" w:rsidRDefault="007A4499" w:rsidP="003310A3">
            <w:pPr>
              <w:spacing w:before="0" w:after="0"/>
              <w:jc w:val="center"/>
              <w:rPr>
                <w:sz w:val="18"/>
                <w:szCs w:val="18"/>
              </w:rPr>
            </w:pPr>
            <w:r w:rsidRPr="00BA1C1C">
              <w:rPr>
                <w:sz w:val="18"/>
                <w:szCs w:val="18"/>
              </w:rPr>
              <w:t>20</w:t>
            </w:r>
          </w:p>
        </w:tc>
        <w:tc>
          <w:tcPr>
            <w:tcW w:w="2552" w:type="dxa"/>
            <w:tcBorders>
              <w:top w:val="single" w:sz="4" w:space="0" w:color="auto"/>
              <w:left w:val="single" w:sz="4" w:space="0" w:color="auto"/>
              <w:bottom w:val="single" w:sz="4" w:space="0" w:color="auto"/>
              <w:right w:val="single" w:sz="4" w:space="0" w:color="auto"/>
            </w:tcBorders>
            <w:shd w:val="clear" w:color="auto" w:fill="D6E3BC"/>
            <w:vAlign w:val="center"/>
          </w:tcPr>
          <w:p w:rsidR="00CB740C" w:rsidRPr="003310A3" w:rsidRDefault="007A4499" w:rsidP="003310A3">
            <w:pPr>
              <w:jc w:val="left"/>
              <w:rPr>
                <w:sz w:val="16"/>
                <w:szCs w:val="16"/>
              </w:rPr>
            </w:pPr>
            <w:r w:rsidRPr="003310A3">
              <w:rPr>
                <w:sz w:val="16"/>
                <w:szCs w:val="16"/>
              </w:rPr>
              <w:t>Odôvodnenie priznania bodov popíše žiadateľ v projektovom (investičnom) zámere.</w:t>
            </w:r>
          </w:p>
        </w:tc>
      </w:tr>
      <w:tr w:rsidR="00CB740C" w:rsidRPr="00BA1C1C" w:rsidTr="00CA04A6">
        <w:tc>
          <w:tcPr>
            <w:tcW w:w="567" w:type="dxa"/>
            <w:tcBorders>
              <w:top w:val="single" w:sz="4" w:space="0" w:color="auto"/>
              <w:left w:val="single" w:sz="4" w:space="0" w:color="auto"/>
              <w:bottom w:val="single" w:sz="4" w:space="0" w:color="auto"/>
              <w:right w:val="single" w:sz="4" w:space="0" w:color="auto"/>
            </w:tcBorders>
            <w:vAlign w:val="center"/>
          </w:tcPr>
          <w:p w:rsidR="00CB740C" w:rsidRPr="00BA1C1C" w:rsidRDefault="00CB740C" w:rsidP="003310A3">
            <w:pPr>
              <w:jc w:val="left"/>
              <w:rPr>
                <w:sz w:val="18"/>
                <w:szCs w:val="18"/>
              </w:rPr>
            </w:pPr>
            <w:r w:rsidRPr="00BA1C1C">
              <w:rPr>
                <w:sz w:val="18"/>
                <w:szCs w:val="18"/>
              </w:rPr>
              <w:t>5.</w:t>
            </w:r>
          </w:p>
        </w:tc>
        <w:tc>
          <w:tcPr>
            <w:tcW w:w="4395" w:type="dxa"/>
            <w:tcBorders>
              <w:top w:val="single" w:sz="4" w:space="0" w:color="auto"/>
              <w:left w:val="single" w:sz="4" w:space="0" w:color="auto"/>
              <w:bottom w:val="single" w:sz="4" w:space="0" w:color="auto"/>
              <w:right w:val="single" w:sz="4" w:space="0" w:color="auto"/>
            </w:tcBorders>
            <w:vAlign w:val="center"/>
          </w:tcPr>
          <w:p w:rsidR="00CB740C" w:rsidRPr="00BA1C1C" w:rsidRDefault="00CB740C" w:rsidP="00CA04A6">
            <w:pPr>
              <w:spacing w:before="0" w:after="0"/>
              <w:jc w:val="left"/>
              <w:rPr>
                <w:sz w:val="18"/>
                <w:szCs w:val="18"/>
              </w:rPr>
            </w:pPr>
          </w:p>
          <w:p w:rsidR="00CB740C" w:rsidRPr="00BA1C1C" w:rsidRDefault="007A4499" w:rsidP="00CA04A6">
            <w:pPr>
              <w:spacing w:before="0" w:after="0"/>
              <w:jc w:val="left"/>
              <w:rPr>
                <w:sz w:val="18"/>
                <w:szCs w:val="18"/>
              </w:rPr>
            </w:pPr>
            <w:r w:rsidRPr="00BA1C1C">
              <w:rPr>
                <w:sz w:val="18"/>
                <w:szCs w:val="18"/>
                <w:lang w:bidi="x-none"/>
              </w:rPr>
              <w:t>Kanál má aj kapacitný potenciál na zadržanie vody v zbernej oblasti (budovanie stavidiel..) pre obdobia sucha vo vegetačnom období resp. aj na privedenie  vody do oblastí s nedostatkom vody z iných vodných zdrojov</w:t>
            </w:r>
          </w:p>
        </w:tc>
        <w:tc>
          <w:tcPr>
            <w:tcW w:w="708" w:type="dxa"/>
            <w:tcBorders>
              <w:top w:val="single" w:sz="4" w:space="0" w:color="auto"/>
              <w:left w:val="single" w:sz="4" w:space="0" w:color="auto"/>
              <w:bottom w:val="single" w:sz="4" w:space="0" w:color="auto"/>
              <w:right w:val="single" w:sz="4" w:space="0" w:color="auto"/>
            </w:tcBorders>
            <w:vAlign w:val="center"/>
          </w:tcPr>
          <w:p w:rsidR="00CB740C" w:rsidRPr="00BA1C1C" w:rsidRDefault="007A4499" w:rsidP="003310A3">
            <w:pPr>
              <w:spacing w:before="0" w:after="0"/>
              <w:jc w:val="center"/>
              <w:rPr>
                <w:sz w:val="18"/>
                <w:szCs w:val="18"/>
              </w:rPr>
            </w:pPr>
            <w:r w:rsidRPr="00BA1C1C">
              <w:rPr>
                <w:sz w:val="18"/>
                <w:szCs w:val="18"/>
              </w:rPr>
              <w:t>20</w:t>
            </w:r>
          </w:p>
        </w:tc>
        <w:tc>
          <w:tcPr>
            <w:tcW w:w="2552" w:type="dxa"/>
            <w:tcBorders>
              <w:top w:val="single" w:sz="4" w:space="0" w:color="auto"/>
              <w:left w:val="single" w:sz="4" w:space="0" w:color="auto"/>
              <w:bottom w:val="single" w:sz="4" w:space="0" w:color="auto"/>
              <w:right w:val="single" w:sz="4" w:space="0" w:color="auto"/>
            </w:tcBorders>
            <w:shd w:val="clear" w:color="auto" w:fill="D6E3BC"/>
            <w:vAlign w:val="center"/>
          </w:tcPr>
          <w:p w:rsidR="00CB740C" w:rsidRPr="003310A3" w:rsidRDefault="007A4499" w:rsidP="003310A3">
            <w:pPr>
              <w:jc w:val="left"/>
              <w:rPr>
                <w:sz w:val="16"/>
                <w:szCs w:val="16"/>
              </w:rPr>
            </w:pPr>
            <w:r w:rsidRPr="003310A3">
              <w:rPr>
                <w:sz w:val="16"/>
                <w:szCs w:val="16"/>
              </w:rPr>
              <w:t>Odôvodnenie priznania bodov popíše žiadateľ v projektovom (investičnom) zámere.</w:t>
            </w:r>
          </w:p>
        </w:tc>
      </w:tr>
    </w:tbl>
    <w:p w:rsidR="00BD446A" w:rsidRPr="00BA1C1C" w:rsidRDefault="00DB4215" w:rsidP="003F62ED">
      <w:pPr>
        <w:spacing w:before="240" w:after="240"/>
        <w:rPr>
          <w:szCs w:val="24"/>
          <w:lang w:bidi="x-none"/>
        </w:rPr>
      </w:pPr>
      <w:r w:rsidRPr="00BA1C1C">
        <w:rPr>
          <w:szCs w:val="24"/>
          <w:lang w:eastAsia="sk-SK"/>
        </w:rPr>
        <w:t>Minimálna hranica požadovaných bodov z</w:t>
      </w:r>
      <w:r w:rsidR="00CA04A6">
        <w:rPr>
          <w:szCs w:val="24"/>
          <w:lang w:eastAsia="sk-SK"/>
        </w:rPr>
        <w:t> </w:t>
      </w:r>
      <w:r w:rsidRPr="00BA1C1C">
        <w:rPr>
          <w:szCs w:val="24"/>
          <w:lang w:eastAsia="sk-SK"/>
        </w:rPr>
        <w:t>dôvodu</w:t>
      </w:r>
      <w:r w:rsidR="00CA04A6">
        <w:rPr>
          <w:szCs w:val="24"/>
          <w:lang w:eastAsia="sk-SK"/>
        </w:rPr>
        <w:t>,</w:t>
      </w:r>
      <w:r w:rsidRPr="00BA1C1C">
        <w:rPr>
          <w:szCs w:val="24"/>
          <w:lang w:eastAsia="sk-SK"/>
        </w:rPr>
        <w:t xml:space="preserve"> aby sa zamedzilo schváleniu vyslovene zlých projektov</w:t>
      </w:r>
      <w:r w:rsidR="00CA04A6">
        <w:rPr>
          <w:szCs w:val="24"/>
          <w:lang w:eastAsia="sk-SK"/>
        </w:rPr>
        <w:t>,</w:t>
      </w:r>
      <w:r w:rsidRPr="00BA1C1C">
        <w:rPr>
          <w:szCs w:val="24"/>
          <w:lang w:eastAsia="sk-SK"/>
        </w:rPr>
        <w:t xml:space="preserve"> je 60.</w:t>
      </w:r>
    </w:p>
    <w:p w:rsidR="003310A3" w:rsidRDefault="003310A3" w:rsidP="003F62ED">
      <w:pPr>
        <w:rPr>
          <w:b/>
        </w:rPr>
      </w:pPr>
      <w:r>
        <w:rPr>
          <w:b/>
        </w:rPr>
        <w:br w:type="page"/>
      </w:r>
    </w:p>
    <w:p w:rsidR="008D4913" w:rsidRPr="00BA1C1C" w:rsidRDefault="008D4913" w:rsidP="003310A3">
      <w:pPr>
        <w:shd w:val="clear" w:color="auto" w:fill="E5B8B7" w:themeFill="accent2" w:themeFillTint="66"/>
        <w:ind w:left="2127" w:hanging="2127"/>
        <w:rPr>
          <w:b/>
          <w:i/>
        </w:rPr>
      </w:pPr>
      <w:r w:rsidRPr="00BA1C1C">
        <w:rPr>
          <w:b/>
        </w:rPr>
        <w:lastRenderedPageBreak/>
        <w:t>Podopatrenie: 6.1</w:t>
      </w:r>
      <w:r w:rsidRPr="00BA1C1C">
        <w:rPr>
          <w:b/>
          <w:i/>
        </w:rPr>
        <w:t xml:space="preserve"> Pomoc na začatie podnikateľskej činnosti pre mladých poľnohospodárov</w:t>
      </w:r>
    </w:p>
    <w:p w:rsidR="00CD1DD9" w:rsidRDefault="00CD1DD9" w:rsidP="00CD1DD9">
      <w:pPr>
        <w:spacing w:before="0" w:after="0"/>
        <w:rPr>
          <w:bCs/>
          <w:szCs w:val="24"/>
          <w:lang w:bidi="x-none"/>
        </w:rPr>
      </w:pPr>
    </w:p>
    <w:p w:rsidR="00A85E67" w:rsidRPr="00BA1C1C" w:rsidRDefault="00A85E67" w:rsidP="00CD1DD9">
      <w:pPr>
        <w:spacing w:before="0" w:after="0"/>
        <w:rPr>
          <w:bCs/>
          <w:szCs w:val="24"/>
          <w:lang w:bidi="x-none"/>
        </w:rPr>
      </w:pPr>
      <w:r w:rsidRPr="00BA1C1C">
        <w:rPr>
          <w:bCs/>
          <w:szCs w:val="24"/>
          <w:lang w:bidi="x-none"/>
        </w:rPr>
        <w:t xml:space="preserve">Princípy </w:t>
      </w:r>
      <w:r w:rsidR="00532C3F" w:rsidRPr="00BA1C1C">
        <w:rPr>
          <w:bCs/>
          <w:szCs w:val="24"/>
          <w:lang w:bidi="x-none"/>
        </w:rPr>
        <w:t>uplatnenia</w:t>
      </w:r>
      <w:r w:rsidRPr="00BA1C1C">
        <w:rPr>
          <w:bCs/>
          <w:szCs w:val="24"/>
          <w:lang w:bidi="x-none"/>
        </w:rPr>
        <w:t xml:space="preserve"> hodnotiacich kritérií</w:t>
      </w:r>
      <w:r w:rsidR="00532C3F" w:rsidRPr="00BA1C1C">
        <w:rPr>
          <w:bCs/>
          <w:szCs w:val="24"/>
          <w:lang w:bidi="x-none"/>
        </w:rPr>
        <w:t>:</w:t>
      </w:r>
      <w:r w:rsidRPr="00BA1C1C">
        <w:rPr>
          <w:bCs/>
          <w:szCs w:val="24"/>
          <w:lang w:bidi="x-none"/>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769"/>
        <w:gridCol w:w="648"/>
        <w:gridCol w:w="2465"/>
      </w:tblGrid>
      <w:tr w:rsidR="009233B1" w:rsidRPr="00BA1C1C" w:rsidTr="000F0035">
        <w:trPr>
          <w:cantSplit/>
          <w:trHeight w:val="479"/>
        </w:trPr>
        <w:tc>
          <w:tcPr>
            <w:tcW w:w="296" w:type="pct"/>
            <w:shd w:val="clear" w:color="auto" w:fill="92D050"/>
            <w:vAlign w:val="center"/>
          </w:tcPr>
          <w:p w:rsidR="009233B1" w:rsidRPr="00BA1C1C" w:rsidRDefault="009233B1" w:rsidP="003F62ED">
            <w:pPr>
              <w:jc w:val="center"/>
              <w:rPr>
                <w:b/>
                <w:sz w:val="18"/>
                <w:szCs w:val="18"/>
              </w:rPr>
            </w:pPr>
            <w:r w:rsidRPr="00BA1C1C">
              <w:rPr>
                <w:b/>
                <w:sz w:val="18"/>
                <w:szCs w:val="18"/>
              </w:rPr>
              <w:t>P. č.</w:t>
            </w:r>
          </w:p>
        </w:tc>
        <w:tc>
          <w:tcPr>
            <w:tcW w:w="2846" w:type="pct"/>
            <w:shd w:val="clear" w:color="auto" w:fill="92D050"/>
            <w:vAlign w:val="center"/>
          </w:tcPr>
          <w:p w:rsidR="009233B1" w:rsidRPr="00BA1C1C" w:rsidRDefault="009233B1" w:rsidP="003F62ED">
            <w:pPr>
              <w:jc w:val="center"/>
              <w:rPr>
                <w:b/>
                <w:sz w:val="18"/>
                <w:szCs w:val="18"/>
              </w:rPr>
            </w:pPr>
            <w:r w:rsidRPr="00BA1C1C">
              <w:rPr>
                <w:b/>
                <w:sz w:val="18"/>
                <w:szCs w:val="18"/>
              </w:rPr>
              <w:t>Kritérium</w:t>
            </w:r>
          </w:p>
        </w:tc>
        <w:tc>
          <w:tcPr>
            <w:tcW w:w="387" w:type="pct"/>
            <w:shd w:val="clear" w:color="auto" w:fill="92D050"/>
            <w:vAlign w:val="center"/>
          </w:tcPr>
          <w:p w:rsidR="009233B1" w:rsidRPr="00BA1C1C" w:rsidRDefault="009233B1" w:rsidP="003310A3">
            <w:pPr>
              <w:spacing w:before="0" w:after="0"/>
              <w:jc w:val="center"/>
              <w:rPr>
                <w:b/>
                <w:sz w:val="18"/>
                <w:szCs w:val="18"/>
              </w:rPr>
            </w:pPr>
            <w:r w:rsidRPr="00BA1C1C">
              <w:rPr>
                <w:b/>
                <w:sz w:val="18"/>
                <w:szCs w:val="18"/>
              </w:rPr>
              <w:t>Body</w:t>
            </w:r>
          </w:p>
        </w:tc>
        <w:tc>
          <w:tcPr>
            <w:tcW w:w="1471" w:type="pct"/>
            <w:shd w:val="clear" w:color="auto" w:fill="92D050"/>
            <w:vAlign w:val="center"/>
          </w:tcPr>
          <w:p w:rsidR="009233B1" w:rsidRPr="003310A3" w:rsidRDefault="009233B1" w:rsidP="003F62ED">
            <w:pPr>
              <w:jc w:val="center"/>
              <w:rPr>
                <w:b/>
                <w:sz w:val="16"/>
                <w:szCs w:val="16"/>
              </w:rPr>
            </w:pPr>
            <w:r w:rsidRPr="003310A3">
              <w:rPr>
                <w:b/>
                <w:sz w:val="16"/>
                <w:szCs w:val="16"/>
              </w:rPr>
              <w:t>Poznámka</w:t>
            </w:r>
          </w:p>
        </w:tc>
      </w:tr>
      <w:tr w:rsidR="009233B1" w:rsidRPr="00BA1C1C" w:rsidTr="000F0035">
        <w:trPr>
          <w:trHeight w:val="427"/>
        </w:trPr>
        <w:tc>
          <w:tcPr>
            <w:tcW w:w="296" w:type="pct"/>
            <w:vAlign w:val="center"/>
          </w:tcPr>
          <w:p w:rsidR="009233B1" w:rsidRPr="00BA1C1C" w:rsidRDefault="009233B1" w:rsidP="003F62ED">
            <w:pPr>
              <w:jc w:val="center"/>
              <w:rPr>
                <w:b/>
                <w:sz w:val="20"/>
              </w:rPr>
            </w:pPr>
            <w:r w:rsidRPr="00BA1C1C">
              <w:rPr>
                <w:b/>
                <w:sz w:val="20"/>
              </w:rPr>
              <w:t>1.</w:t>
            </w:r>
          </w:p>
        </w:tc>
        <w:tc>
          <w:tcPr>
            <w:tcW w:w="2846" w:type="pct"/>
            <w:vAlign w:val="center"/>
          </w:tcPr>
          <w:p w:rsidR="009233B1" w:rsidRPr="00BA1C1C" w:rsidRDefault="009233B1" w:rsidP="003310A3">
            <w:pPr>
              <w:jc w:val="left"/>
              <w:rPr>
                <w:sz w:val="18"/>
                <w:szCs w:val="18"/>
              </w:rPr>
            </w:pPr>
            <w:r w:rsidRPr="00BA1C1C">
              <w:rPr>
                <w:sz w:val="18"/>
                <w:szCs w:val="18"/>
              </w:rPr>
              <w:t xml:space="preserve">Projekt sa realizuje v okrese s priemernou mierou evidovanej nezamestnanosti v roku predchádzajúcom roku vyhlásenia výzvy: </w:t>
            </w:r>
          </w:p>
          <w:p w:rsidR="009233B1" w:rsidRPr="00BA1C1C" w:rsidRDefault="003310A3" w:rsidP="001C4991">
            <w:pPr>
              <w:numPr>
                <w:ilvl w:val="0"/>
                <w:numId w:val="9"/>
              </w:numPr>
              <w:spacing w:before="0" w:after="0"/>
              <w:ind w:firstLine="951"/>
              <w:jc w:val="left"/>
              <w:rPr>
                <w:sz w:val="18"/>
                <w:szCs w:val="18"/>
              </w:rPr>
            </w:pPr>
            <w:r>
              <w:rPr>
                <w:sz w:val="18"/>
                <w:szCs w:val="18"/>
              </w:rPr>
              <w:t>do 15</w:t>
            </w:r>
            <w:r w:rsidR="009233B1" w:rsidRPr="00BA1C1C">
              <w:rPr>
                <w:sz w:val="18"/>
                <w:szCs w:val="18"/>
              </w:rPr>
              <w:t>% vrátane</w:t>
            </w:r>
          </w:p>
          <w:p w:rsidR="009233B1" w:rsidRPr="00BA1C1C" w:rsidRDefault="00CA2D22" w:rsidP="001C4991">
            <w:pPr>
              <w:numPr>
                <w:ilvl w:val="0"/>
                <w:numId w:val="9"/>
              </w:numPr>
              <w:spacing w:before="0" w:after="0"/>
              <w:ind w:firstLine="951"/>
              <w:jc w:val="left"/>
              <w:rPr>
                <w:sz w:val="18"/>
                <w:szCs w:val="18"/>
              </w:rPr>
            </w:pPr>
            <w:r w:rsidRPr="00BA1C1C">
              <w:rPr>
                <w:sz w:val="18"/>
                <w:szCs w:val="18"/>
              </w:rPr>
              <w:t>nad 15%</w:t>
            </w:r>
            <w:r w:rsidR="000F0035">
              <w:rPr>
                <w:sz w:val="18"/>
                <w:szCs w:val="18"/>
              </w:rPr>
              <w:t>.</w:t>
            </w:r>
          </w:p>
        </w:tc>
        <w:tc>
          <w:tcPr>
            <w:tcW w:w="387" w:type="pct"/>
            <w:vAlign w:val="center"/>
          </w:tcPr>
          <w:p w:rsidR="009233B1" w:rsidRPr="00BA1C1C" w:rsidRDefault="009233B1" w:rsidP="003310A3">
            <w:pPr>
              <w:spacing w:before="0" w:after="0"/>
              <w:jc w:val="center"/>
              <w:rPr>
                <w:sz w:val="18"/>
                <w:szCs w:val="18"/>
              </w:rPr>
            </w:pPr>
          </w:p>
          <w:p w:rsidR="009233B1" w:rsidRPr="00BA1C1C" w:rsidRDefault="009233B1" w:rsidP="003310A3">
            <w:pPr>
              <w:spacing w:before="0" w:after="0"/>
              <w:jc w:val="center"/>
              <w:rPr>
                <w:sz w:val="18"/>
                <w:szCs w:val="18"/>
              </w:rPr>
            </w:pPr>
          </w:p>
          <w:p w:rsidR="003310A3" w:rsidRDefault="003310A3" w:rsidP="003310A3">
            <w:pPr>
              <w:spacing w:before="0" w:after="0"/>
              <w:jc w:val="center"/>
              <w:rPr>
                <w:sz w:val="18"/>
                <w:szCs w:val="18"/>
              </w:rPr>
            </w:pPr>
          </w:p>
          <w:p w:rsidR="003310A3" w:rsidRDefault="003310A3" w:rsidP="003310A3">
            <w:pPr>
              <w:spacing w:before="0" w:after="0"/>
              <w:jc w:val="center"/>
              <w:rPr>
                <w:sz w:val="18"/>
                <w:szCs w:val="18"/>
              </w:rPr>
            </w:pPr>
          </w:p>
          <w:p w:rsidR="009233B1" w:rsidRPr="00BA1C1C" w:rsidRDefault="007D383C" w:rsidP="003310A3">
            <w:pPr>
              <w:spacing w:before="0" w:after="0"/>
              <w:jc w:val="center"/>
              <w:rPr>
                <w:sz w:val="18"/>
                <w:szCs w:val="18"/>
              </w:rPr>
            </w:pPr>
            <w:r w:rsidRPr="00BA1C1C">
              <w:rPr>
                <w:sz w:val="18"/>
                <w:szCs w:val="18"/>
              </w:rPr>
              <w:t>23</w:t>
            </w:r>
          </w:p>
          <w:p w:rsidR="009233B1" w:rsidRPr="00BA1C1C" w:rsidRDefault="007D383C" w:rsidP="003310A3">
            <w:pPr>
              <w:spacing w:before="0" w:after="0"/>
              <w:jc w:val="center"/>
              <w:rPr>
                <w:sz w:val="18"/>
                <w:szCs w:val="18"/>
              </w:rPr>
            </w:pPr>
            <w:r w:rsidRPr="00BA1C1C">
              <w:rPr>
                <w:sz w:val="18"/>
                <w:szCs w:val="18"/>
              </w:rPr>
              <w:t>25</w:t>
            </w:r>
          </w:p>
        </w:tc>
        <w:tc>
          <w:tcPr>
            <w:tcW w:w="1471" w:type="pct"/>
            <w:shd w:val="clear" w:color="auto" w:fill="92D050"/>
            <w:vAlign w:val="center"/>
          </w:tcPr>
          <w:p w:rsidR="009233B1" w:rsidRPr="003310A3" w:rsidRDefault="009233B1" w:rsidP="003310A3">
            <w:pPr>
              <w:jc w:val="left"/>
              <w:rPr>
                <w:sz w:val="16"/>
                <w:szCs w:val="16"/>
              </w:rPr>
            </w:pPr>
            <w:r w:rsidRPr="003310A3">
              <w:rPr>
                <w:sz w:val="16"/>
                <w:szCs w:val="16"/>
              </w:rPr>
              <w:t>V prípade, ak sa projekt realizuje vo viacerých okresoch, body sa pridelia na základe nezamestnanosti vypočítanej aritmetickým priemerom z údajov nezamestnanosti všetkých okresov, kde sa projekt realizuje.</w:t>
            </w:r>
          </w:p>
        </w:tc>
      </w:tr>
      <w:tr w:rsidR="00A63A16" w:rsidRPr="00BA1C1C" w:rsidTr="000F0035">
        <w:trPr>
          <w:trHeight w:val="640"/>
        </w:trPr>
        <w:tc>
          <w:tcPr>
            <w:tcW w:w="296" w:type="pct"/>
            <w:vAlign w:val="center"/>
          </w:tcPr>
          <w:p w:rsidR="00A63A16" w:rsidRPr="00BA1C1C" w:rsidRDefault="00A63A16" w:rsidP="003F62ED">
            <w:pPr>
              <w:jc w:val="center"/>
              <w:rPr>
                <w:b/>
                <w:sz w:val="20"/>
              </w:rPr>
            </w:pPr>
            <w:r w:rsidRPr="00BA1C1C">
              <w:rPr>
                <w:b/>
                <w:sz w:val="20"/>
              </w:rPr>
              <w:t>2.</w:t>
            </w:r>
          </w:p>
        </w:tc>
        <w:tc>
          <w:tcPr>
            <w:tcW w:w="2846" w:type="pct"/>
            <w:tcBorders>
              <w:bottom w:val="nil"/>
            </w:tcBorders>
            <w:vAlign w:val="center"/>
          </w:tcPr>
          <w:p w:rsidR="00A63A16" w:rsidRPr="00BA1C1C" w:rsidRDefault="00A63A16" w:rsidP="003310A3">
            <w:pPr>
              <w:spacing w:after="0"/>
              <w:jc w:val="left"/>
              <w:rPr>
                <w:sz w:val="18"/>
                <w:szCs w:val="18"/>
              </w:rPr>
            </w:pPr>
            <w:r w:rsidRPr="00BA1C1C">
              <w:rPr>
                <w:sz w:val="18"/>
                <w:szCs w:val="18"/>
              </w:rPr>
              <w:t>Žiadateľ bude podnikať ako SHR (</w:t>
            </w:r>
            <w:r w:rsidR="000F0035">
              <w:rPr>
                <w:sz w:val="18"/>
                <w:szCs w:val="18"/>
              </w:rPr>
              <w:t>t.j.</w:t>
            </w:r>
            <w:r w:rsidRPr="00BA1C1C">
              <w:rPr>
                <w:sz w:val="18"/>
                <w:szCs w:val="18"/>
              </w:rPr>
              <w:t xml:space="preserve"> ako</w:t>
            </w:r>
            <w:r w:rsidR="00901F1B" w:rsidRPr="00BA1C1C">
              <w:rPr>
                <w:sz w:val="18"/>
                <w:szCs w:val="18"/>
              </w:rPr>
              <w:t xml:space="preserve"> </w:t>
            </w:r>
            <w:r w:rsidRPr="00BA1C1C">
              <w:rPr>
                <w:sz w:val="18"/>
                <w:szCs w:val="18"/>
              </w:rPr>
              <w:t>fyzi</w:t>
            </w:r>
            <w:r w:rsidR="000F0035">
              <w:rPr>
                <w:sz w:val="18"/>
                <w:szCs w:val="18"/>
              </w:rPr>
              <w:t>cká, a nie ako právnická  osoba).</w:t>
            </w:r>
          </w:p>
        </w:tc>
        <w:tc>
          <w:tcPr>
            <w:tcW w:w="387" w:type="pct"/>
            <w:tcBorders>
              <w:bottom w:val="nil"/>
            </w:tcBorders>
            <w:vAlign w:val="center"/>
          </w:tcPr>
          <w:p w:rsidR="00A63A16" w:rsidRPr="00BA1C1C" w:rsidRDefault="003310A3" w:rsidP="003310A3">
            <w:pPr>
              <w:spacing w:before="0" w:after="0"/>
              <w:jc w:val="center"/>
              <w:rPr>
                <w:sz w:val="18"/>
                <w:szCs w:val="18"/>
              </w:rPr>
            </w:pPr>
            <w:r>
              <w:rPr>
                <w:sz w:val="18"/>
                <w:szCs w:val="18"/>
              </w:rPr>
              <w:t>10</w:t>
            </w:r>
          </w:p>
        </w:tc>
        <w:tc>
          <w:tcPr>
            <w:tcW w:w="1471" w:type="pct"/>
            <w:shd w:val="clear" w:color="auto" w:fill="92D050"/>
            <w:vAlign w:val="center"/>
          </w:tcPr>
          <w:p w:rsidR="00A63A16" w:rsidRPr="003310A3" w:rsidRDefault="00A63A16" w:rsidP="003310A3">
            <w:pPr>
              <w:spacing w:after="0"/>
              <w:jc w:val="left"/>
              <w:rPr>
                <w:sz w:val="16"/>
                <w:szCs w:val="16"/>
              </w:rPr>
            </w:pPr>
            <w:r w:rsidRPr="003310A3">
              <w:rPr>
                <w:sz w:val="16"/>
                <w:szCs w:val="16"/>
              </w:rPr>
              <w:t>V prípade, že  bude môcť podať žiadosť len SHR</w:t>
            </w:r>
            <w:r w:rsidR="000F0035">
              <w:rPr>
                <w:sz w:val="16"/>
                <w:szCs w:val="16"/>
              </w:rPr>
              <w:t>,</w:t>
            </w:r>
            <w:r w:rsidRPr="003310A3">
              <w:rPr>
                <w:sz w:val="16"/>
                <w:szCs w:val="16"/>
              </w:rPr>
              <w:t xml:space="preserve"> body sa uplatnia pre všetkých žiadateľov  v plnej výške.</w:t>
            </w:r>
          </w:p>
        </w:tc>
      </w:tr>
      <w:tr w:rsidR="00A63A16" w:rsidRPr="00BA1C1C" w:rsidTr="000F0035">
        <w:trPr>
          <w:trHeight w:val="640"/>
        </w:trPr>
        <w:tc>
          <w:tcPr>
            <w:tcW w:w="296" w:type="pct"/>
            <w:vAlign w:val="center"/>
          </w:tcPr>
          <w:p w:rsidR="00A63A16" w:rsidRPr="00BA1C1C" w:rsidRDefault="00A63A16" w:rsidP="003F62ED">
            <w:pPr>
              <w:jc w:val="center"/>
              <w:rPr>
                <w:b/>
                <w:sz w:val="20"/>
              </w:rPr>
            </w:pPr>
            <w:r w:rsidRPr="00BA1C1C">
              <w:rPr>
                <w:b/>
                <w:sz w:val="20"/>
              </w:rPr>
              <w:t>3.</w:t>
            </w:r>
          </w:p>
        </w:tc>
        <w:tc>
          <w:tcPr>
            <w:tcW w:w="2846" w:type="pct"/>
            <w:tcBorders>
              <w:bottom w:val="nil"/>
            </w:tcBorders>
            <w:vAlign w:val="center"/>
          </w:tcPr>
          <w:p w:rsidR="00A63A16" w:rsidRPr="00BA1C1C" w:rsidRDefault="00A63A16" w:rsidP="003310A3">
            <w:pPr>
              <w:spacing w:after="0"/>
              <w:jc w:val="left"/>
              <w:rPr>
                <w:sz w:val="18"/>
                <w:szCs w:val="18"/>
              </w:rPr>
            </w:pPr>
            <w:r w:rsidRPr="00BA1C1C">
              <w:rPr>
                <w:sz w:val="18"/>
                <w:szCs w:val="18"/>
              </w:rPr>
              <w:t>Žiadateľ bude mať podnikateľský pl</w:t>
            </w:r>
            <w:r w:rsidR="000E53BC" w:rsidRPr="00BA1C1C">
              <w:rPr>
                <w:sz w:val="18"/>
                <w:szCs w:val="18"/>
              </w:rPr>
              <w:t>á</w:t>
            </w:r>
            <w:r w:rsidRPr="00BA1C1C">
              <w:rPr>
                <w:sz w:val="18"/>
                <w:szCs w:val="18"/>
              </w:rPr>
              <w:t>n zameraný:</w:t>
            </w:r>
          </w:p>
          <w:p w:rsidR="00A63A16" w:rsidRPr="00BA1C1C" w:rsidRDefault="00A63A16" w:rsidP="005E22E0">
            <w:pPr>
              <w:pStyle w:val="Odsekzoznamu"/>
              <w:numPr>
                <w:ilvl w:val="0"/>
                <w:numId w:val="101"/>
              </w:numPr>
              <w:spacing w:after="0"/>
              <w:ind w:left="264" w:hanging="264"/>
              <w:jc w:val="left"/>
              <w:rPr>
                <w:sz w:val="18"/>
                <w:szCs w:val="18"/>
              </w:rPr>
            </w:pPr>
            <w:r w:rsidRPr="00BA1C1C">
              <w:rPr>
                <w:sz w:val="18"/>
                <w:szCs w:val="18"/>
              </w:rPr>
              <w:t xml:space="preserve"> minimálne 6</w:t>
            </w:r>
            <w:r w:rsidR="00890CC5">
              <w:rPr>
                <w:sz w:val="18"/>
                <w:szCs w:val="18"/>
              </w:rPr>
              <w:t>0%</w:t>
            </w:r>
            <w:r w:rsidRPr="00BA1C1C">
              <w:rPr>
                <w:sz w:val="18"/>
                <w:szCs w:val="18"/>
              </w:rPr>
              <w:t xml:space="preserve"> štandardného výstupu  na živočíšnu výrobu</w:t>
            </w:r>
          </w:p>
          <w:p w:rsidR="00A63A16" w:rsidRPr="00BA1C1C" w:rsidRDefault="00A63A16" w:rsidP="003310A3">
            <w:pPr>
              <w:pStyle w:val="Odsekzoznamu"/>
              <w:spacing w:after="0"/>
              <w:ind w:left="264" w:hanging="264"/>
              <w:jc w:val="left"/>
              <w:rPr>
                <w:sz w:val="18"/>
                <w:szCs w:val="18"/>
              </w:rPr>
            </w:pPr>
          </w:p>
          <w:p w:rsidR="00A63A16" w:rsidRPr="00BA1C1C" w:rsidRDefault="00A63A16" w:rsidP="005E22E0">
            <w:pPr>
              <w:pStyle w:val="Odsekzoznamu"/>
              <w:numPr>
                <w:ilvl w:val="0"/>
                <w:numId w:val="101"/>
              </w:numPr>
              <w:spacing w:after="0"/>
              <w:ind w:left="264" w:hanging="264"/>
              <w:jc w:val="left"/>
              <w:rPr>
                <w:sz w:val="18"/>
                <w:szCs w:val="18"/>
              </w:rPr>
            </w:pPr>
            <w:r w:rsidRPr="00BA1C1C">
              <w:rPr>
                <w:sz w:val="18"/>
                <w:szCs w:val="18"/>
              </w:rPr>
              <w:t>minimálne 6</w:t>
            </w:r>
            <w:r w:rsidR="00890CC5">
              <w:rPr>
                <w:sz w:val="18"/>
                <w:szCs w:val="18"/>
              </w:rPr>
              <w:t>0%</w:t>
            </w:r>
            <w:r w:rsidRPr="00BA1C1C">
              <w:rPr>
                <w:sz w:val="18"/>
                <w:szCs w:val="18"/>
              </w:rPr>
              <w:t xml:space="preserve"> štandar</w:t>
            </w:r>
            <w:r w:rsidR="000E53BC" w:rsidRPr="00BA1C1C">
              <w:rPr>
                <w:sz w:val="18"/>
                <w:szCs w:val="18"/>
              </w:rPr>
              <w:t>d</w:t>
            </w:r>
            <w:r w:rsidRPr="00BA1C1C">
              <w:rPr>
                <w:sz w:val="18"/>
                <w:szCs w:val="18"/>
              </w:rPr>
              <w:t>ného výstupu na pestovanie ovocia a zeleniny v skleníkoch alebo fóliovníkoch, v sadoch alebo plantážach</w:t>
            </w:r>
            <w:r w:rsidR="000F0035">
              <w:rPr>
                <w:sz w:val="18"/>
                <w:szCs w:val="18"/>
              </w:rPr>
              <w:t>,</w:t>
            </w:r>
          </w:p>
        </w:tc>
        <w:tc>
          <w:tcPr>
            <w:tcW w:w="387" w:type="pct"/>
            <w:tcBorders>
              <w:bottom w:val="nil"/>
            </w:tcBorders>
            <w:vAlign w:val="center"/>
          </w:tcPr>
          <w:p w:rsidR="00A63A16" w:rsidRDefault="00A63A16" w:rsidP="003310A3">
            <w:pPr>
              <w:spacing w:before="0" w:after="0"/>
              <w:jc w:val="center"/>
              <w:rPr>
                <w:sz w:val="18"/>
                <w:szCs w:val="18"/>
              </w:rPr>
            </w:pPr>
            <w:r w:rsidRPr="00BA1C1C">
              <w:rPr>
                <w:sz w:val="18"/>
                <w:szCs w:val="18"/>
              </w:rPr>
              <w:t>8</w:t>
            </w:r>
          </w:p>
          <w:p w:rsidR="003310A3" w:rsidRDefault="003310A3" w:rsidP="003310A3">
            <w:pPr>
              <w:spacing w:before="0" w:after="0"/>
              <w:jc w:val="center"/>
              <w:rPr>
                <w:sz w:val="18"/>
                <w:szCs w:val="18"/>
              </w:rPr>
            </w:pPr>
          </w:p>
          <w:p w:rsidR="003310A3" w:rsidRPr="00BA1C1C" w:rsidRDefault="003310A3" w:rsidP="003310A3">
            <w:pPr>
              <w:spacing w:before="0" w:after="0"/>
              <w:jc w:val="center"/>
              <w:rPr>
                <w:sz w:val="18"/>
                <w:szCs w:val="18"/>
              </w:rPr>
            </w:pPr>
          </w:p>
          <w:p w:rsidR="00A63A16" w:rsidRPr="00BA1C1C" w:rsidRDefault="00A63A16" w:rsidP="003310A3">
            <w:pPr>
              <w:spacing w:before="0" w:after="0"/>
              <w:jc w:val="center"/>
              <w:rPr>
                <w:sz w:val="18"/>
                <w:szCs w:val="18"/>
              </w:rPr>
            </w:pPr>
            <w:r w:rsidRPr="00BA1C1C">
              <w:rPr>
                <w:sz w:val="18"/>
                <w:szCs w:val="18"/>
              </w:rPr>
              <w:t>6</w:t>
            </w:r>
          </w:p>
        </w:tc>
        <w:tc>
          <w:tcPr>
            <w:tcW w:w="1471" w:type="pct"/>
            <w:shd w:val="clear" w:color="auto" w:fill="92D050"/>
            <w:vAlign w:val="center"/>
          </w:tcPr>
          <w:p w:rsidR="00A63A16" w:rsidRPr="003310A3" w:rsidRDefault="00A63A16" w:rsidP="003310A3">
            <w:pPr>
              <w:spacing w:after="0"/>
              <w:jc w:val="left"/>
              <w:rPr>
                <w:sz w:val="16"/>
                <w:szCs w:val="16"/>
              </w:rPr>
            </w:pPr>
            <w:r w:rsidRPr="003310A3">
              <w:rPr>
                <w:sz w:val="16"/>
                <w:szCs w:val="16"/>
              </w:rPr>
              <w:t>V prípade že sa  6</w:t>
            </w:r>
            <w:r w:rsidR="00890CC5" w:rsidRPr="003310A3">
              <w:rPr>
                <w:sz w:val="16"/>
                <w:szCs w:val="16"/>
              </w:rPr>
              <w:t>0%</w:t>
            </w:r>
            <w:r w:rsidRPr="003310A3">
              <w:rPr>
                <w:sz w:val="16"/>
                <w:szCs w:val="16"/>
              </w:rPr>
              <w:t xml:space="preserve"> dosiahne za obidve kategórie žiadateľ získa počet bodov vypočítaný váženým aritmetickým priemerom.</w:t>
            </w:r>
          </w:p>
        </w:tc>
      </w:tr>
      <w:tr w:rsidR="00A63A16" w:rsidRPr="00BA1C1C" w:rsidTr="000F0035">
        <w:trPr>
          <w:trHeight w:val="640"/>
        </w:trPr>
        <w:tc>
          <w:tcPr>
            <w:tcW w:w="296" w:type="pct"/>
            <w:vAlign w:val="center"/>
          </w:tcPr>
          <w:p w:rsidR="00A63A16" w:rsidRPr="00BA1C1C" w:rsidRDefault="00A63A16" w:rsidP="003F62ED">
            <w:pPr>
              <w:jc w:val="center"/>
              <w:rPr>
                <w:b/>
                <w:sz w:val="20"/>
              </w:rPr>
            </w:pPr>
            <w:r w:rsidRPr="00BA1C1C">
              <w:rPr>
                <w:b/>
                <w:sz w:val="20"/>
              </w:rPr>
              <w:t>4.</w:t>
            </w:r>
          </w:p>
        </w:tc>
        <w:tc>
          <w:tcPr>
            <w:tcW w:w="2846" w:type="pct"/>
            <w:tcBorders>
              <w:bottom w:val="nil"/>
            </w:tcBorders>
            <w:vAlign w:val="center"/>
          </w:tcPr>
          <w:p w:rsidR="00A63A16" w:rsidRPr="00BA1C1C" w:rsidRDefault="00A63A16" w:rsidP="003310A3">
            <w:pPr>
              <w:spacing w:after="0"/>
              <w:jc w:val="left"/>
              <w:rPr>
                <w:sz w:val="18"/>
                <w:szCs w:val="18"/>
              </w:rPr>
            </w:pPr>
            <w:r w:rsidRPr="00BA1C1C">
              <w:rPr>
                <w:sz w:val="18"/>
                <w:szCs w:val="18"/>
              </w:rPr>
              <w:t xml:space="preserve">Žiadateľ bude  v žiadosti deklarovať </w:t>
            </w:r>
            <w:r w:rsidR="00901F1B" w:rsidRPr="00BA1C1C">
              <w:rPr>
                <w:sz w:val="18"/>
                <w:szCs w:val="18"/>
              </w:rPr>
              <w:t>dosiahnutie štandardného</w:t>
            </w:r>
            <w:r w:rsidRPr="00BA1C1C">
              <w:rPr>
                <w:sz w:val="18"/>
                <w:szCs w:val="18"/>
              </w:rPr>
              <w:t xml:space="preserve"> výstup</w:t>
            </w:r>
            <w:r w:rsidR="00901F1B" w:rsidRPr="00BA1C1C">
              <w:rPr>
                <w:sz w:val="18"/>
                <w:szCs w:val="18"/>
              </w:rPr>
              <w:t>u</w:t>
            </w:r>
            <w:r w:rsidRPr="00BA1C1C">
              <w:rPr>
                <w:sz w:val="18"/>
                <w:szCs w:val="18"/>
              </w:rPr>
              <w:t xml:space="preserve"> viac ako</w:t>
            </w:r>
            <w:r w:rsidR="00901F1B" w:rsidRPr="00BA1C1C">
              <w:rPr>
                <w:sz w:val="18"/>
                <w:szCs w:val="18"/>
              </w:rPr>
              <w:t xml:space="preserve"> </w:t>
            </w:r>
            <w:r w:rsidRPr="00BA1C1C">
              <w:rPr>
                <w:sz w:val="18"/>
                <w:szCs w:val="18"/>
              </w:rPr>
              <w:t>2</w:t>
            </w:r>
            <w:r w:rsidR="00901F1B" w:rsidRPr="00BA1C1C">
              <w:rPr>
                <w:sz w:val="18"/>
                <w:szCs w:val="18"/>
              </w:rPr>
              <w:t xml:space="preserve">5 </w:t>
            </w:r>
            <w:r w:rsidRPr="00BA1C1C">
              <w:rPr>
                <w:sz w:val="18"/>
                <w:szCs w:val="18"/>
              </w:rPr>
              <w:t>000 EUR.</w:t>
            </w:r>
          </w:p>
        </w:tc>
        <w:tc>
          <w:tcPr>
            <w:tcW w:w="387" w:type="pct"/>
            <w:tcBorders>
              <w:bottom w:val="nil"/>
            </w:tcBorders>
            <w:vAlign w:val="center"/>
          </w:tcPr>
          <w:p w:rsidR="00A63A16" w:rsidRPr="00BA1C1C" w:rsidRDefault="00901F1B" w:rsidP="009C6FB8">
            <w:pPr>
              <w:spacing w:before="0" w:after="0"/>
              <w:jc w:val="center"/>
              <w:rPr>
                <w:sz w:val="18"/>
                <w:szCs w:val="18"/>
              </w:rPr>
            </w:pPr>
            <w:r w:rsidRPr="00BA1C1C">
              <w:rPr>
                <w:sz w:val="18"/>
                <w:szCs w:val="18"/>
              </w:rPr>
              <w:t>5</w:t>
            </w:r>
          </w:p>
        </w:tc>
        <w:tc>
          <w:tcPr>
            <w:tcW w:w="1471" w:type="pct"/>
            <w:shd w:val="clear" w:color="auto" w:fill="92D050"/>
            <w:vAlign w:val="center"/>
          </w:tcPr>
          <w:p w:rsidR="00A63A16" w:rsidRPr="003310A3" w:rsidRDefault="00A63A16" w:rsidP="003310A3">
            <w:pPr>
              <w:spacing w:after="0"/>
              <w:jc w:val="left"/>
              <w:rPr>
                <w:sz w:val="16"/>
                <w:szCs w:val="16"/>
              </w:rPr>
            </w:pPr>
          </w:p>
        </w:tc>
      </w:tr>
      <w:tr w:rsidR="009233B1" w:rsidRPr="00BA1C1C" w:rsidTr="000F0035">
        <w:trPr>
          <w:trHeight w:val="1060"/>
        </w:trPr>
        <w:tc>
          <w:tcPr>
            <w:tcW w:w="296" w:type="pct"/>
            <w:vAlign w:val="center"/>
          </w:tcPr>
          <w:p w:rsidR="009233B1" w:rsidRPr="00BA1C1C" w:rsidRDefault="009233B1" w:rsidP="003F62ED">
            <w:pPr>
              <w:jc w:val="center"/>
              <w:rPr>
                <w:b/>
                <w:sz w:val="20"/>
              </w:rPr>
            </w:pPr>
            <w:r w:rsidRPr="00BA1C1C">
              <w:rPr>
                <w:b/>
                <w:sz w:val="20"/>
              </w:rPr>
              <w:t>3.</w:t>
            </w:r>
          </w:p>
        </w:tc>
        <w:tc>
          <w:tcPr>
            <w:tcW w:w="2846" w:type="pct"/>
            <w:tcBorders>
              <w:bottom w:val="nil"/>
            </w:tcBorders>
            <w:vAlign w:val="center"/>
          </w:tcPr>
          <w:p w:rsidR="009233B1" w:rsidRPr="00BA1C1C" w:rsidRDefault="009233B1" w:rsidP="003310A3">
            <w:pPr>
              <w:jc w:val="left"/>
              <w:rPr>
                <w:bCs/>
                <w:color w:val="000000"/>
                <w:sz w:val="18"/>
                <w:szCs w:val="18"/>
              </w:rPr>
            </w:pPr>
            <w:r w:rsidRPr="00BA1C1C">
              <w:rPr>
                <w:bCs/>
                <w:color w:val="000000"/>
                <w:sz w:val="18"/>
                <w:szCs w:val="18"/>
              </w:rPr>
              <w:t>Žiadateľ má:</w:t>
            </w:r>
          </w:p>
          <w:p w:rsidR="009233B1" w:rsidRPr="00BA1C1C" w:rsidRDefault="009233B1" w:rsidP="005E22E0">
            <w:pPr>
              <w:pStyle w:val="Odsekzoznamu"/>
              <w:numPr>
                <w:ilvl w:val="1"/>
                <w:numId w:val="186"/>
              </w:numPr>
              <w:ind w:left="264" w:hanging="264"/>
              <w:jc w:val="left"/>
              <w:rPr>
                <w:bCs/>
                <w:color w:val="000000"/>
                <w:sz w:val="18"/>
                <w:szCs w:val="18"/>
              </w:rPr>
            </w:pPr>
            <w:r w:rsidRPr="00BA1C1C">
              <w:rPr>
                <w:bCs/>
                <w:color w:val="000000"/>
                <w:sz w:val="18"/>
                <w:szCs w:val="18"/>
              </w:rPr>
              <w:t>vysokoškolské vzdelanie</w:t>
            </w:r>
            <w:r w:rsidR="00245878" w:rsidRPr="00BA1C1C">
              <w:rPr>
                <w:bCs/>
                <w:color w:val="000000"/>
                <w:sz w:val="18"/>
                <w:szCs w:val="18"/>
              </w:rPr>
              <w:t xml:space="preserve"> poľnohospodárskeho</w:t>
            </w:r>
            <w:r w:rsidR="00CA2D22" w:rsidRPr="00BA1C1C">
              <w:rPr>
                <w:bCs/>
                <w:color w:val="000000"/>
                <w:sz w:val="18"/>
                <w:szCs w:val="18"/>
              </w:rPr>
              <w:t xml:space="preserve">, veterinárneho </w:t>
            </w:r>
            <w:r w:rsidR="00245878" w:rsidRPr="00BA1C1C">
              <w:rPr>
                <w:bCs/>
                <w:color w:val="000000"/>
                <w:sz w:val="18"/>
                <w:szCs w:val="18"/>
              </w:rPr>
              <w:t xml:space="preserve"> alebo potra</w:t>
            </w:r>
            <w:r w:rsidRPr="00BA1C1C">
              <w:rPr>
                <w:bCs/>
                <w:color w:val="000000"/>
                <w:sz w:val="18"/>
                <w:szCs w:val="18"/>
              </w:rPr>
              <w:t>vinársk</w:t>
            </w:r>
            <w:r w:rsidR="000E53BC" w:rsidRPr="00BA1C1C">
              <w:rPr>
                <w:bCs/>
                <w:color w:val="000000"/>
                <w:sz w:val="18"/>
                <w:szCs w:val="18"/>
              </w:rPr>
              <w:t>e</w:t>
            </w:r>
            <w:r w:rsidRPr="00BA1C1C">
              <w:rPr>
                <w:bCs/>
                <w:color w:val="000000"/>
                <w:sz w:val="18"/>
                <w:szCs w:val="18"/>
              </w:rPr>
              <w:t>ho zamerania</w:t>
            </w:r>
          </w:p>
          <w:p w:rsidR="009233B1" w:rsidRPr="00BA1C1C" w:rsidRDefault="009233B1" w:rsidP="005E22E0">
            <w:pPr>
              <w:pStyle w:val="Odsekzoznamu"/>
              <w:numPr>
                <w:ilvl w:val="1"/>
                <w:numId w:val="186"/>
              </w:numPr>
              <w:ind w:left="264" w:hanging="264"/>
              <w:jc w:val="left"/>
              <w:rPr>
                <w:bCs/>
                <w:color w:val="000000"/>
                <w:sz w:val="18"/>
                <w:szCs w:val="18"/>
              </w:rPr>
            </w:pPr>
            <w:r w:rsidRPr="00BA1C1C">
              <w:rPr>
                <w:bCs/>
                <w:color w:val="000000"/>
                <w:sz w:val="18"/>
                <w:szCs w:val="18"/>
              </w:rPr>
              <w:t>stredoškolské vzdelanie</w:t>
            </w:r>
            <w:r w:rsidR="00245878" w:rsidRPr="00BA1C1C">
              <w:rPr>
                <w:bCs/>
                <w:color w:val="000000"/>
                <w:sz w:val="18"/>
                <w:szCs w:val="18"/>
              </w:rPr>
              <w:t xml:space="preserve"> poľnohospodárskeho alebo potra</w:t>
            </w:r>
            <w:r w:rsidRPr="00BA1C1C">
              <w:rPr>
                <w:bCs/>
                <w:color w:val="000000"/>
                <w:sz w:val="18"/>
                <w:szCs w:val="18"/>
              </w:rPr>
              <w:t>vinársk</w:t>
            </w:r>
            <w:r w:rsidR="000E53BC" w:rsidRPr="00BA1C1C">
              <w:rPr>
                <w:bCs/>
                <w:color w:val="000000"/>
                <w:sz w:val="18"/>
                <w:szCs w:val="18"/>
              </w:rPr>
              <w:t>e</w:t>
            </w:r>
            <w:r w:rsidRPr="00BA1C1C">
              <w:rPr>
                <w:bCs/>
                <w:color w:val="000000"/>
                <w:sz w:val="18"/>
                <w:szCs w:val="18"/>
              </w:rPr>
              <w:t>ho zamerania s maturitou</w:t>
            </w:r>
            <w:r w:rsidR="00110BEA" w:rsidRPr="00BA1C1C">
              <w:rPr>
                <w:bCs/>
                <w:color w:val="000000"/>
                <w:sz w:val="18"/>
                <w:szCs w:val="18"/>
              </w:rPr>
              <w:t xml:space="preserve"> alebo</w:t>
            </w:r>
            <w:r w:rsidR="00F131B1" w:rsidRPr="00BA1C1C">
              <w:rPr>
                <w:bCs/>
                <w:color w:val="000000"/>
                <w:sz w:val="18"/>
                <w:szCs w:val="18"/>
              </w:rPr>
              <w:t xml:space="preserve"> </w:t>
            </w:r>
            <w:r w:rsidR="00110BEA" w:rsidRPr="00BA1C1C">
              <w:rPr>
                <w:bCs/>
                <w:color w:val="000000"/>
                <w:sz w:val="18"/>
                <w:szCs w:val="18"/>
              </w:rPr>
              <w:t xml:space="preserve">bez maturity </w:t>
            </w:r>
          </w:p>
          <w:p w:rsidR="009233B1" w:rsidRPr="00CD1DD9" w:rsidRDefault="009233B1" w:rsidP="005E22E0">
            <w:pPr>
              <w:pStyle w:val="Odsekzoznamu"/>
              <w:numPr>
                <w:ilvl w:val="1"/>
                <w:numId w:val="186"/>
              </w:numPr>
              <w:ind w:left="264" w:hanging="264"/>
              <w:jc w:val="left"/>
              <w:rPr>
                <w:sz w:val="20"/>
              </w:rPr>
            </w:pPr>
            <w:r w:rsidRPr="00BA1C1C">
              <w:rPr>
                <w:bCs/>
                <w:color w:val="000000"/>
                <w:sz w:val="18"/>
                <w:szCs w:val="18"/>
              </w:rPr>
              <w:t>nemá vzdelanie</w:t>
            </w:r>
            <w:r w:rsidR="00245878" w:rsidRPr="00BA1C1C">
              <w:rPr>
                <w:bCs/>
                <w:color w:val="000000"/>
                <w:sz w:val="18"/>
                <w:szCs w:val="18"/>
              </w:rPr>
              <w:t xml:space="preserve"> poľnohospodárskeho alebo potra</w:t>
            </w:r>
            <w:r w:rsidRPr="00BA1C1C">
              <w:rPr>
                <w:bCs/>
                <w:color w:val="000000"/>
                <w:sz w:val="18"/>
                <w:szCs w:val="18"/>
              </w:rPr>
              <w:t>vinársk</w:t>
            </w:r>
            <w:r w:rsidR="000E53BC" w:rsidRPr="00BA1C1C">
              <w:rPr>
                <w:bCs/>
                <w:color w:val="000000"/>
                <w:sz w:val="18"/>
                <w:szCs w:val="18"/>
              </w:rPr>
              <w:t>e</w:t>
            </w:r>
            <w:r w:rsidRPr="00BA1C1C">
              <w:rPr>
                <w:bCs/>
                <w:color w:val="000000"/>
                <w:sz w:val="18"/>
                <w:szCs w:val="18"/>
              </w:rPr>
              <w:t xml:space="preserve">ho zamerania </w:t>
            </w:r>
          </w:p>
        </w:tc>
        <w:tc>
          <w:tcPr>
            <w:tcW w:w="387" w:type="pct"/>
            <w:tcBorders>
              <w:bottom w:val="nil"/>
            </w:tcBorders>
            <w:vAlign w:val="center"/>
          </w:tcPr>
          <w:p w:rsidR="00CD1DD9" w:rsidRDefault="00CD1DD9" w:rsidP="003310A3">
            <w:pPr>
              <w:spacing w:before="0" w:after="0"/>
              <w:jc w:val="center"/>
              <w:rPr>
                <w:sz w:val="18"/>
                <w:szCs w:val="18"/>
              </w:rPr>
            </w:pPr>
          </w:p>
          <w:p w:rsidR="009233B1" w:rsidRDefault="00E82257" w:rsidP="003310A3">
            <w:pPr>
              <w:spacing w:before="0" w:after="0"/>
              <w:jc w:val="center"/>
              <w:rPr>
                <w:sz w:val="18"/>
                <w:szCs w:val="18"/>
              </w:rPr>
            </w:pPr>
            <w:r w:rsidRPr="00BA1C1C">
              <w:rPr>
                <w:sz w:val="18"/>
                <w:szCs w:val="18"/>
              </w:rPr>
              <w:t>21</w:t>
            </w:r>
          </w:p>
          <w:p w:rsidR="000F0035" w:rsidRPr="00BA1C1C" w:rsidRDefault="000F0035" w:rsidP="003310A3">
            <w:pPr>
              <w:spacing w:before="0" w:after="0"/>
              <w:jc w:val="center"/>
              <w:rPr>
                <w:sz w:val="18"/>
                <w:szCs w:val="18"/>
              </w:rPr>
            </w:pPr>
          </w:p>
          <w:p w:rsidR="009233B1" w:rsidRDefault="00E82257" w:rsidP="003310A3">
            <w:pPr>
              <w:spacing w:before="0" w:after="0"/>
              <w:jc w:val="center"/>
              <w:rPr>
                <w:sz w:val="18"/>
                <w:szCs w:val="18"/>
              </w:rPr>
            </w:pPr>
            <w:r w:rsidRPr="00BA1C1C">
              <w:rPr>
                <w:sz w:val="18"/>
                <w:szCs w:val="18"/>
              </w:rPr>
              <w:t>18</w:t>
            </w:r>
          </w:p>
          <w:p w:rsidR="000F0035" w:rsidRPr="00BA1C1C" w:rsidRDefault="000F0035" w:rsidP="003310A3">
            <w:pPr>
              <w:spacing w:before="0" w:after="0"/>
              <w:jc w:val="center"/>
              <w:rPr>
                <w:sz w:val="18"/>
                <w:szCs w:val="18"/>
              </w:rPr>
            </w:pPr>
          </w:p>
          <w:p w:rsidR="009233B1" w:rsidRPr="00BA1C1C" w:rsidRDefault="00E82257" w:rsidP="003310A3">
            <w:pPr>
              <w:spacing w:before="0" w:after="0"/>
              <w:jc w:val="center"/>
              <w:rPr>
                <w:sz w:val="18"/>
                <w:szCs w:val="18"/>
              </w:rPr>
            </w:pPr>
            <w:r w:rsidRPr="00BA1C1C">
              <w:rPr>
                <w:sz w:val="18"/>
                <w:szCs w:val="18"/>
              </w:rPr>
              <w:t>15</w:t>
            </w:r>
          </w:p>
        </w:tc>
        <w:tc>
          <w:tcPr>
            <w:tcW w:w="1471" w:type="pct"/>
            <w:shd w:val="clear" w:color="auto" w:fill="92D050"/>
            <w:vAlign w:val="center"/>
          </w:tcPr>
          <w:p w:rsidR="009233B1" w:rsidRPr="003310A3" w:rsidRDefault="00E82257" w:rsidP="003310A3">
            <w:pPr>
              <w:pStyle w:val="Textpoznmkypodiarou"/>
              <w:spacing w:before="120"/>
              <w:rPr>
                <w:sz w:val="16"/>
                <w:szCs w:val="16"/>
              </w:rPr>
            </w:pPr>
            <w:r w:rsidRPr="003310A3">
              <w:rPr>
                <w:sz w:val="16"/>
                <w:szCs w:val="16"/>
              </w:rPr>
              <w:t>Maximálny počet bodov je 21</w:t>
            </w:r>
            <w:r w:rsidR="000F0035">
              <w:rPr>
                <w:sz w:val="16"/>
                <w:szCs w:val="16"/>
              </w:rPr>
              <w:t>.</w:t>
            </w:r>
            <w:r w:rsidR="009233B1" w:rsidRPr="003310A3">
              <w:rPr>
                <w:sz w:val="16"/>
                <w:szCs w:val="16"/>
              </w:rPr>
              <w:t xml:space="preserve"> </w:t>
            </w:r>
          </w:p>
        </w:tc>
      </w:tr>
      <w:tr w:rsidR="0020152E" w:rsidRPr="00BA1C1C" w:rsidTr="000F0035">
        <w:trPr>
          <w:trHeight w:val="623"/>
        </w:trPr>
        <w:tc>
          <w:tcPr>
            <w:tcW w:w="296" w:type="pct"/>
            <w:tcBorders>
              <w:bottom w:val="double" w:sz="4" w:space="0" w:color="auto"/>
            </w:tcBorders>
            <w:vAlign w:val="center"/>
          </w:tcPr>
          <w:p w:rsidR="0020152E" w:rsidRPr="00BA1C1C" w:rsidRDefault="0020152E" w:rsidP="003F62ED">
            <w:pPr>
              <w:jc w:val="center"/>
              <w:rPr>
                <w:b/>
                <w:sz w:val="20"/>
              </w:rPr>
            </w:pPr>
            <w:r w:rsidRPr="00BA1C1C">
              <w:rPr>
                <w:b/>
                <w:sz w:val="20"/>
              </w:rPr>
              <w:t>4.</w:t>
            </w:r>
          </w:p>
        </w:tc>
        <w:tc>
          <w:tcPr>
            <w:tcW w:w="2846" w:type="pct"/>
            <w:tcBorders>
              <w:bottom w:val="double" w:sz="4" w:space="0" w:color="auto"/>
            </w:tcBorders>
            <w:vAlign w:val="center"/>
          </w:tcPr>
          <w:p w:rsidR="0020152E" w:rsidRPr="00BA1C1C" w:rsidRDefault="0020152E" w:rsidP="003310A3">
            <w:pPr>
              <w:spacing w:after="0"/>
              <w:jc w:val="left"/>
              <w:rPr>
                <w:sz w:val="18"/>
                <w:szCs w:val="18"/>
              </w:rPr>
            </w:pPr>
            <w:r w:rsidRPr="00BA1C1C">
              <w:rPr>
                <w:sz w:val="18"/>
                <w:szCs w:val="18"/>
              </w:rPr>
              <w:t xml:space="preserve">Žiadateľ sa zaviaže, že počas nasledujúcich </w:t>
            </w:r>
            <w:r w:rsidR="00901F1B" w:rsidRPr="00BA1C1C">
              <w:rPr>
                <w:sz w:val="18"/>
                <w:szCs w:val="18"/>
              </w:rPr>
              <w:t>troch rokov</w:t>
            </w:r>
            <w:r w:rsidRPr="00BA1C1C">
              <w:rPr>
                <w:sz w:val="18"/>
                <w:szCs w:val="18"/>
              </w:rPr>
              <w:t xml:space="preserve"> po schválení žiadosti zamestná na trvalý p</w:t>
            </w:r>
            <w:r w:rsidR="000F0035">
              <w:rPr>
                <w:sz w:val="18"/>
                <w:szCs w:val="18"/>
              </w:rPr>
              <w:t>racovný pomer na  celý úväzok (</w:t>
            </w:r>
            <w:r w:rsidRPr="00BA1C1C">
              <w:rPr>
                <w:sz w:val="18"/>
                <w:szCs w:val="18"/>
              </w:rPr>
              <w:t>vrátane seba):</w:t>
            </w:r>
          </w:p>
          <w:p w:rsidR="0020152E" w:rsidRPr="00BA1C1C" w:rsidRDefault="0020152E" w:rsidP="005E22E0">
            <w:pPr>
              <w:pStyle w:val="Odsekzoznamu"/>
              <w:numPr>
                <w:ilvl w:val="0"/>
                <w:numId w:val="69"/>
              </w:numPr>
              <w:spacing w:after="0"/>
              <w:jc w:val="left"/>
              <w:rPr>
                <w:sz w:val="18"/>
                <w:szCs w:val="18"/>
              </w:rPr>
            </w:pPr>
            <w:r w:rsidRPr="00BA1C1C">
              <w:rPr>
                <w:sz w:val="18"/>
                <w:szCs w:val="18"/>
              </w:rPr>
              <w:t xml:space="preserve">dvoch </w:t>
            </w:r>
            <w:r w:rsidR="00901F1B" w:rsidRPr="00BA1C1C">
              <w:rPr>
                <w:sz w:val="18"/>
                <w:szCs w:val="18"/>
              </w:rPr>
              <w:t xml:space="preserve"> a viac </w:t>
            </w:r>
            <w:r w:rsidRPr="00BA1C1C">
              <w:rPr>
                <w:sz w:val="18"/>
                <w:szCs w:val="18"/>
              </w:rPr>
              <w:t>pracovníkov</w:t>
            </w:r>
          </w:p>
          <w:p w:rsidR="0020152E" w:rsidRPr="00BA1C1C" w:rsidRDefault="0020152E" w:rsidP="005E22E0">
            <w:pPr>
              <w:pStyle w:val="Odsekzoznamu"/>
              <w:numPr>
                <w:ilvl w:val="0"/>
                <w:numId w:val="69"/>
              </w:numPr>
              <w:spacing w:after="0"/>
              <w:jc w:val="left"/>
              <w:rPr>
                <w:sz w:val="18"/>
                <w:szCs w:val="18"/>
              </w:rPr>
            </w:pPr>
            <w:r w:rsidRPr="00BA1C1C">
              <w:rPr>
                <w:sz w:val="18"/>
                <w:szCs w:val="18"/>
              </w:rPr>
              <w:t>jedného pracovníka</w:t>
            </w:r>
          </w:p>
          <w:p w:rsidR="0020152E" w:rsidRPr="000F0035" w:rsidRDefault="00CA2D22" w:rsidP="005E22E0">
            <w:pPr>
              <w:pStyle w:val="Odsekzoznamu"/>
              <w:numPr>
                <w:ilvl w:val="0"/>
                <w:numId w:val="69"/>
              </w:numPr>
              <w:spacing w:after="0"/>
              <w:jc w:val="left"/>
              <w:rPr>
                <w:sz w:val="18"/>
                <w:szCs w:val="18"/>
              </w:rPr>
            </w:pPr>
            <w:r w:rsidRPr="00BA1C1C">
              <w:rPr>
                <w:sz w:val="18"/>
                <w:szCs w:val="18"/>
              </w:rPr>
              <w:t>žiadn</w:t>
            </w:r>
            <w:r w:rsidR="000E53BC" w:rsidRPr="00BA1C1C">
              <w:rPr>
                <w:sz w:val="18"/>
                <w:szCs w:val="18"/>
              </w:rPr>
              <w:t>e</w:t>
            </w:r>
            <w:r w:rsidRPr="00BA1C1C">
              <w:rPr>
                <w:sz w:val="18"/>
                <w:szCs w:val="18"/>
              </w:rPr>
              <w:t>ho pracovníka</w:t>
            </w:r>
          </w:p>
        </w:tc>
        <w:tc>
          <w:tcPr>
            <w:tcW w:w="387" w:type="pct"/>
            <w:tcBorders>
              <w:bottom w:val="double" w:sz="4" w:space="0" w:color="auto"/>
            </w:tcBorders>
            <w:vAlign w:val="center"/>
          </w:tcPr>
          <w:p w:rsidR="00901F1B" w:rsidRPr="00BA1C1C" w:rsidRDefault="00901F1B" w:rsidP="003310A3">
            <w:pPr>
              <w:spacing w:before="0" w:after="0"/>
              <w:jc w:val="center"/>
              <w:rPr>
                <w:sz w:val="18"/>
                <w:szCs w:val="18"/>
              </w:rPr>
            </w:pPr>
          </w:p>
          <w:p w:rsidR="00901F1B" w:rsidRPr="00BA1C1C" w:rsidRDefault="00901F1B" w:rsidP="003310A3">
            <w:pPr>
              <w:spacing w:before="0" w:after="0"/>
              <w:jc w:val="center"/>
              <w:rPr>
                <w:sz w:val="18"/>
                <w:szCs w:val="18"/>
              </w:rPr>
            </w:pPr>
          </w:p>
          <w:p w:rsidR="000F0035" w:rsidRDefault="000F0035" w:rsidP="003310A3">
            <w:pPr>
              <w:spacing w:before="0" w:after="0"/>
              <w:jc w:val="center"/>
              <w:rPr>
                <w:sz w:val="18"/>
                <w:szCs w:val="18"/>
              </w:rPr>
            </w:pPr>
          </w:p>
          <w:p w:rsidR="000F0035" w:rsidRDefault="000F0035" w:rsidP="003310A3">
            <w:pPr>
              <w:spacing w:before="0" w:after="0"/>
              <w:jc w:val="center"/>
              <w:rPr>
                <w:sz w:val="18"/>
                <w:szCs w:val="18"/>
              </w:rPr>
            </w:pPr>
          </w:p>
          <w:p w:rsidR="00901F1B" w:rsidRPr="00BA1C1C" w:rsidRDefault="00E82257" w:rsidP="003310A3">
            <w:pPr>
              <w:spacing w:before="0" w:after="0"/>
              <w:jc w:val="center"/>
              <w:rPr>
                <w:sz w:val="18"/>
                <w:szCs w:val="18"/>
              </w:rPr>
            </w:pPr>
            <w:r w:rsidRPr="00BA1C1C">
              <w:rPr>
                <w:sz w:val="18"/>
                <w:szCs w:val="18"/>
              </w:rPr>
              <w:t>20</w:t>
            </w:r>
          </w:p>
          <w:p w:rsidR="0020152E" w:rsidRPr="00BA1C1C" w:rsidRDefault="00901F1B" w:rsidP="003310A3">
            <w:pPr>
              <w:spacing w:before="0" w:after="0"/>
              <w:jc w:val="center"/>
              <w:rPr>
                <w:sz w:val="18"/>
                <w:szCs w:val="18"/>
              </w:rPr>
            </w:pPr>
            <w:r w:rsidRPr="00BA1C1C">
              <w:rPr>
                <w:sz w:val="18"/>
                <w:szCs w:val="18"/>
              </w:rPr>
              <w:t>18</w:t>
            </w:r>
          </w:p>
          <w:p w:rsidR="00CA2D22" w:rsidRPr="00BA1C1C" w:rsidRDefault="00F131B1" w:rsidP="003310A3">
            <w:pPr>
              <w:spacing w:before="0" w:after="0"/>
              <w:jc w:val="center"/>
              <w:rPr>
                <w:sz w:val="18"/>
                <w:szCs w:val="18"/>
              </w:rPr>
            </w:pPr>
            <w:r w:rsidRPr="00BA1C1C">
              <w:rPr>
                <w:sz w:val="18"/>
                <w:szCs w:val="18"/>
              </w:rPr>
              <w:t>1</w:t>
            </w:r>
            <w:r w:rsidR="00901F1B" w:rsidRPr="00BA1C1C">
              <w:rPr>
                <w:sz w:val="18"/>
                <w:szCs w:val="18"/>
              </w:rPr>
              <w:t>3</w:t>
            </w:r>
          </w:p>
        </w:tc>
        <w:tc>
          <w:tcPr>
            <w:tcW w:w="1471" w:type="pct"/>
            <w:tcBorders>
              <w:bottom w:val="double" w:sz="4" w:space="0" w:color="auto"/>
            </w:tcBorders>
            <w:shd w:val="clear" w:color="auto" w:fill="92D050"/>
            <w:vAlign w:val="center"/>
          </w:tcPr>
          <w:p w:rsidR="0020152E" w:rsidRPr="003310A3" w:rsidRDefault="0020152E" w:rsidP="000F0035">
            <w:pPr>
              <w:jc w:val="left"/>
              <w:rPr>
                <w:sz w:val="16"/>
                <w:szCs w:val="16"/>
              </w:rPr>
            </w:pPr>
            <w:r w:rsidRPr="003310A3">
              <w:rPr>
                <w:sz w:val="16"/>
                <w:szCs w:val="16"/>
              </w:rPr>
              <w:t xml:space="preserve">Spôsob uplatňovania bude uvedený </w:t>
            </w:r>
            <w:r w:rsidR="00CA2D22" w:rsidRPr="003310A3">
              <w:rPr>
                <w:sz w:val="16"/>
                <w:szCs w:val="16"/>
              </w:rPr>
              <w:t>vo výzve</w:t>
            </w:r>
            <w:r w:rsidRPr="003310A3">
              <w:rPr>
                <w:sz w:val="16"/>
                <w:szCs w:val="16"/>
              </w:rPr>
              <w:t xml:space="preserve"> resp. v zmluve o NFP.</w:t>
            </w:r>
            <w:r w:rsidR="00651CBC" w:rsidRPr="003310A3">
              <w:rPr>
                <w:sz w:val="16"/>
                <w:szCs w:val="16"/>
              </w:rPr>
              <w:t xml:space="preserve"> Maximálny počet bodov je 20.</w:t>
            </w:r>
          </w:p>
        </w:tc>
      </w:tr>
      <w:tr w:rsidR="009233B1" w:rsidRPr="00BA1C1C" w:rsidTr="000F0035">
        <w:trPr>
          <w:trHeight w:val="623"/>
        </w:trPr>
        <w:tc>
          <w:tcPr>
            <w:tcW w:w="296" w:type="pct"/>
            <w:tcBorders>
              <w:bottom w:val="double" w:sz="4" w:space="0" w:color="auto"/>
            </w:tcBorders>
            <w:vAlign w:val="center"/>
          </w:tcPr>
          <w:p w:rsidR="009233B1" w:rsidRPr="00BA1C1C" w:rsidRDefault="0020152E" w:rsidP="003F62ED">
            <w:pPr>
              <w:jc w:val="center"/>
              <w:rPr>
                <w:b/>
                <w:sz w:val="20"/>
              </w:rPr>
            </w:pPr>
            <w:r w:rsidRPr="00BA1C1C">
              <w:rPr>
                <w:b/>
                <w:sz w:val="20"/>
              </w:rPr>
              <w:t>5.</w:t>
            </w:r>
          </w:p>
        </w:tc>
        <w:tc>
          <w:tcPr>
            <w:tcW w:w="2846" w:type="pct"/>
            <w:tcBorders>
              <w:bottom w:val="double" w:sz="4" w:space="0" w:color="auto"/>
            </w:tcBorders>
            <w:vAlign w:val="center"/>
          </w:tcPr>
          <w:p w:rsidR="009233B1" w:rsidRPr="00BA1C1C" w:rsidRDefault="009233B1" w:rsidP="003310A3">
            <w:pPr>
              <w:spacing w:after="0"/>
              <w:jc w:val="left"/>
              <w:rPr>
                <w:sz w:val="18"/>
                <w:szCs w:val="18"/>
              </w:rPr>
            </w:pPr>
            <w:r w:rsidRPr="00BA1C1C">
              <w:rPr>
                <w:sz w:val="18"/>
                <w:szCs w:val="18"/>
              </w:rPr>
              <w:t xml:space="preserve">Žiadateľ </w:t>
            </w:r>
            <w:r w:rsidR="0020152E" w:rsidRPr="00BA1C1C">
              <w:rPr>
                <w:sz w:val="18"/>
                <w:szCs w:val="18"/>
              </w:rPr>
              <w:t>bol počas posledných troch rokov pred podaním žiadosti o NFP   minimálne 2 roky vedený v ev</w:t>
            </w:r>
            <w:r w:rsidR="00A85E67" w:rsidRPr="00BA1C1C">
              <w:rPr>
                <w:sz w:val="18"/>
                <w:szCs w:val="18"/>
              </w:rPr>
              <w:t>i</w:t>
            </w:r>
            <w:r w:rsidR="0020152E" w:rsidRPr="00BA1C1C">
              <w:rPr>
                <w:sz w:val="18"/>
                <w:szCs w:val="18"/>
              </w:rPr>
              <w:t>dencii nezamestnaných alebo na materskej alebo rodičovskej dovolenke.</w:t>
            </w:r>
          </w:p>
        </w:tc>
        <w:tc>
          <w:tcPr>
            <w:tcW w:w="387" w:type="pct"/>
            <w:tcBorders>
              <w:bottom w:val="double" w:sz="4" w:space="0" w:color="auto"/>
            </w:tcBorders>
            <w:vAlign w:val="center"/>
          </w:tcPr>
          <w:p w:rsidR="004F309B" w:rsidRPr="00BA1C1C" w:rsidRDefault="00C01811" w:rsidP="003310A3">
            <w:pPr>
              <w:spacing w:before="0" w:after="0"/>
              <w:jc w:val="center"/>
              <w:rPr>
                <w:sz w:val="18"/>
                <w:szCs w:val="18"/>
              </w:rPr>
            </w:pPr>
            <w:r w:rsidRPr="00BA1C1C">
              <w:rPr>
                <w:sz w:val="18"/>
                <w:szCs w:val="18"/>
              </w:rPr>
              <w:t>8</w:t>
            </w:r>
          </w:p>
        </w:tc>
        <w:tc>
          <w:tcPr>
            <w:tcW w:w="1471" w:type="pct"/>
            <w:tcBorders>
              <w:bottom w:val="double" w:sz="4" w:space="0" w:color="auto"/>
            </w:tcBorders>
            <w:shd w:val="clear" w:color="auto" w:fill="92D050"/>
            <w:vAlign w:val="center"/>
          </w:tcPr>
          <w:p w:rsidR="009233B1" w:rsidRPr="003310A3" w:rsidRDefault="009233B1" w:rsidP="000F0035">
            <w:pPr>
              <w:jc w:val="left"/>
              <w:rPr>
                <w:sz w:val="16"/>
                <w:szCs w:val="16"/>
              </w:rPr>
            </w:pPr>
            <w:r w:rsidRPr="003310A3">
              <w:rPr>
                <w:sz w:val="16"/>
                <w:szCs w:val="16"/>
              </w:rPr>
              <w:t xml:space="preserve">Spôsob uplatňovania bude uvedený </w:t>
            </w:r>
            <w:r w:rsidR="00CA2D22" w:rsidRPr="003310A3">
              <w:rPr>
                <w:sz w:val="16"/>
                <w:szCs w:val="16"/>
              </w:rPr>
              <w:t>vo výzve</w:t>
            </w:r>
            <w:r w:rsidRPr="003310A3">
              <w:rPr>
                <w:sz w:val="16"/>
                <w:szCs w:val="16"/>
              </w:rPr>
              <w:t xml:space="preserve"> resp. v zmluve o NFP.</w:t>
            </w:r>
            <w:r w:rsidR="00901F1B" w:rsidRPr="003310A3">
              <w:rPr>
                <w:sz w:val="16"/>
                <w:szCs w:val="16"/>
              </w:rPr>
              <w:t xml:space="preserve"> Môže byť uplatnené</w:t>
            </w:r>
            <w:r w:rsidR="00E82257" w:rsidRPr="003310A3">
              <w:rPr>
                <w:sz w:val="16"/>
                <w:szCs w:val="16"/>
              </w:rPr>
              <w:t xml:space="preserve"> len jedno z kritérií 5 alebo  7</w:t>
            </w:r>
            <w:r w:rsidR="00901F1B" w:rsidRPr="003310A3">
              <w:rPr>
                <w:sz w:val="16"/>
                <w:szCs w:val="16"/>
              </w:rPr>
              <w:t>.</w:t>
            </w:r>
          </w:p>
        </w:tc>
      </w:tr>
      <w:tr w:rsidR="00E82257" w:rsidRPr="00BA1C1C" w:rsidTr="000F0035">
        <w:trPr>
          <w:trHeight w:val="623"/>
        </w:trPr>
        <w:tc>
          <w:tcPr>
            <w:tcW w:w="296" w:type="pct"/>
            <w:tcBorders>
              <w:top w:val="double" w:sz="4" w:space="0" w:color="auto"/>
              <w:bottom w:val="double" w:sz="4" w:space="0" w:color="auto"/>
            </w:tcBorders>
            <w:vAlign w:val="center"/>
          </w:tcPr>
          <w:p w:rsidR="00E82257" w:rsidRPr="00BA1C1C" w:rsidRDefault="00E82257" w:rsidP="003F62ED">
            <w:pPr>
              <w:jc w:val="center"/>
              <w:rPr>
                <w:b/>
                <w:sz w:val="20"/>
              </w:rPr>
            </w:pPr>
            <w:r w:rsidRPr="00BA1C1C">
              <w:rPr>
                <w:b/>
                <w:sz w:val="20"/>
              </w:rPr>
              <w:t>6.</w:t>
            </w:r>
          </w:p>
        </w:tc>
        <w:tc>
          <w:tcPr>
            <w:tcW w:w="2846" w:type="pct"/>
            <w:tcBorders>
              <w:top w:val="double" w:sz="4" w:space="0" w:color="auto"/>
              <w:bottom w:val="double" w:sz="4" w:space="0" w:color="auto"/>
            </w:tcBorders>
          </w:tcPr>
          <w:p w:rsidR="00E82257" w:rsidRPr="00BA1C1C" w:rsidRDefault="00E82257" w:rsidP="003F62ED">
            <w:pPr>
              <w:spacing w:after="0"/>
              <w:jc w:val="left"/>
              <w:rPr>
                <w:sz w:val="18"/>
                <w:szCs w:val="18"/>
                <w:lang w:bidi="x-none"/>
              </w:rPr>
            </w:pPr>
            <w:r w:rsidRPr="00BA1C1C">
              <w:rPr>
                <w:sz w:val="18"/>
                <w:szCs w:val="18"/>
              </w:rPr>
              <w:t>Žiadateľ sa vo svojom podnikateľskom pl</w:t>
            </w:r>
            <w:r w:rsidR="000E53BC" w:rsidRPr="00BA1C1C">
              <w:rPr>
                <w:sz w:val="18"/>
                <w:szCs w:val="18"/>
              </w:rPr>
              <w:t>á</w:t>
            </w:r>
            <w:r w:rsidRPr="00BA1C1C">
              <w:rPr>
                <w:sz w:val="18"/>
                <w:szCs w:val="18"/>
              </w:rPr>
              <w:t xml:space="preserve">ne resp. v žiadosti </w:t>
            </w:r>
            <w:r w:rsidRPr="00BA1C1C">
              <w:rPr>
                <w:bCs/>
                <w:sz w:val="18"/>
                <w:szCs w:val="18"/>
              </w:rPr>
              <w:t xml:space="preserve"> zaviaže podnikať  v rámci </w:t>
            </w:r>
            <w:r w:rsidRPr="00BA1C1C">
              <w:rPr>
                <w:sz w:val="18"/>
                <w:szCs w:val="18"/>
                <w:lang w:bidi="x-none"/>
              </w:rPr>
              <w:t>ekologického poľnohospodárstva a z</w:t>
            </w:r>
            <w:r w:rsidR="00086A9B" w:rsidRPr="00BA1C1C">
              <w:rPr>
                <w:sz w:val="18"/>
                <w:szCs w:val="18"/>
                <w:lang w:bidi="x-none"/>
              </w:rPr>
              <w:t>a</w:t>
            </w:r>
            <w:r w:rsidRPr="00BA1C1C">
              <w:rPr>
                <w:sz w:val="18"/>
                <w:szCs w:val="18"/>
                <w:lang w:bidi="x-none"/>
              </w:rPr>
              <w:t>registrovať sa do ekologického poľnohospodárstva v rámci celej živočíšnej výroby a špecializovanej výroby, z ktorej počíta predpokladaný štandardný výstup</w:t>
            </w:r>
            <w:r w:rsidR="000F0035">
              <w:rPr>
                <w:sz w:val="18"/>
                <w:szCs w:val="18"/>
                <w:lang w:bidi="x-none"/>
              </w:rPr>
              <w:t>,</w:t>
            </w:r>
            <w:r w:rsidRPr="00BA1C1C">
              <w:rPr>
                <w:sz w:val="18"/>
                <w:szCs w:val="18"/>
                <w:lang w:bidi="x-none"/>
              </w:rPr>
              <w:t xml:space="preserve">  a to do dňa  realizovania projek</w:t>
            </w:r>
            <w:r w:rsidR="000F0035">
              <w:rPr>
                <w:sz w:val="18"/>
                <w:szCs w:val="18"/>
                <w:lang w:bidi="x-none"/>
              </w:rPr>
              <w:t>tu a požiadania o druhú platbu.</w:t>
            </w:r>
          </w:p>
        </w:tc>
        <w:tc>
          <w:tcPr>
            <w:tcW w:w="387" w:type="pct"/>
            <w:tcBorders>
              <w:top w:val="double" w:sz="4" w:space="0" w:color="auto"/>
              <w:bottom w:val="double" w:sz="4" w:space="0" w:color="auto"/>
            </w:tcBorders>
            <w:vAlign w:val="center"/>
          </w:tcPr>
          <w:p w:rsidR="00E82257" w:rsidRPr="00BA1C1C" w:rsidRDefault="00E82257" w:rsidP="003310A3">
            <w:pPr>
              <w:spacing w:before="0" w:after="0"/>
              <w:jc w:val="center"/>
              <w:rPr>
                <w:sz w:val="18"/>
                <w:szCs w:val="18"/>
              </w:rPr>
            </w:pPr>
            <w:r w:rsidRPr="00BA1C1C">
              <w:rPr>
                <w:sz w:val="18"/>
                <w:szCs w:val="18"/>
              </w:rPr>
              <w:t>3</w:t>
            </w:r>
          </w:p>
        </w:tc>
        <w:tc>
          <w:tcPr>
            <w:tcW w:w="1471" w:type="pct"/>
            <w:tcBorders>
              <w:top w:val="double" w:sz="4" w:space="0" w:color="auto"/>
              <w:bottom w:val="double" w:sz="4" w:space="0" w:color="auto"/>
            </w:tcBorders>
            <w:shd w:val="clear" w:color="auto" w:fill="92D050"/>
            <w:vAlign w:val="center"/>
          </w:tcPr>
          <w:p w:rsidR="00E82257" w:rsidRPr="003310A3" w:rsidRDefault="00E82257" w:rsidP="000F0035">
            <w:pPr>
              <w:jc w:val="left"/>
              <w:rPr>
                <w:sz w:val="16"/>
                <w:szCs w:val="16"/>
              </w:rPr>
            </w:pPr>
          </w:p>
        </w:tc>
      </w:tr>
      <w:tr w:rsidR="009233B1" w:rsidRPr="00BA1C1C" w:rsidTr="000F0035">
        <w:trPr>
          <w:trHeight w:val="623"/>
        </w:trPr>
        <w:tc>
          <w:tcPr>
            <w:tcW w:w="296" w:type="pct"/>
            <w:tcBorders>
              <w:top w:val="double" w:sz="4" w:space="0" w:color="auto"/>
              <w:bottom w:val="double" w:sz="4" w:space="0" w:color="auto"/>
            </w:tcBorders>
            <w:vAlign w:val="center"/>
          </w:tcPr>
          <w:p w:rsidR="009233B1" w:rsidRPr="00BA1C1C" w:rsidRDefault="00E82257" w:rsidP="003F62ED">
            <w:pPr>
              <w:jc w:val="center"/>
              <w:rPr>
                <w:b/>
                <w:sz w:val="20"/>
              </w:rPr>
            </w:pPr>
            <w:r w:rsidRPr="00BA1C1C">
              <w:rPr>
                <w:b/>
                <w:sz w:val="20"/>
              </w:rPr>
              <w:t>7</w:t>
            </w:r>
            <w:r w:rsidR="009233B1" w:rsidRPr="00BA1C1C">
              <w:rPr>
                <w:b/>
                <w:sz w:val="20"/>
              </w:rPr>
              <w:t>.</w:t>
            </w:r>
          </w:p>
        </w:tc>
        <w:tc>
          <w:tcPr>
            <w:tcW w:w="2846" w:type="pct"/>
            <w:tcBorders>
              <w:top w:val="double" w:sz="4" w:space="0" w:color="auto"/>
              <w:bottom w:val="double" w:sz="4" w:space="0" w:color="auto"/>
            </w:tcBorders>
          </w:tcPr>
          <w:p w:rsidR="009233B1" w:rsidRPr="00BA1C1C" w:rsidRDefault="00110BEA" w:rsidP="003F62ED">
            <w:pPr>
              <w:spacing w:after="0"/>
              <w:jc w:val="left"/>
              <w:rPr>
                <w:sz w:val="18"/>
                <w:szCs w:val="18"/>
              </w:rPr>
            </w:pPr>
            <w:r w:rsidRPr="00BA1C1C">
              <w:rPr>
                <w:sz w:val="18"/>
                <w:szCs w:val="18"/>
              </w:rPr>
              <w:t xml:space="preserve">Žiadateľ </w:t>
            </w:r>
            <w:r w:rsidR="00C01811" w:rsidRPr="00BA1C1C">
              <w:rPr>
                <w:sz w:val="18"/>
                <w:szCs w:val="18"/>
              </w:rPr>
              <w:t xml:space="preserve">úspešne ukončil denné učňovské, stredoškolské alebo vysokoškolské štúdium </w:t>
            </w:r>
            <w:r w:rsidR="00E750F3" w:rsidRPr="00BA1C1C">
              <w:rPr>
                <w:sz w:val="18"/>
                <w:szCs w:val="18"/>
              </w:rPr>
              <w:t xml:space="preserve">poľnohospodárskeho, potravinárskeho alebo veterinárneho zamerania </w:t>
            </w:r>
            <w:r w:rsidR="00C01811" w:rsidRPr="00BA1C1C">
              <w:rPr>
                <w:sz w:val="18"/>
                <w:szCs w:val="18"/>
              </w:rPr>
              <w:t xml:space="preserve">v predchádzajúcom </w:t>
            </w:r>
            <w:r w:rsidRPr="00BA1C1C">
              <w:rPr>
                <w:sz w:val="18"/>
                <w:szCs w:val="18"/>
              </w:rPr>
              <w:t xml:space="preserve"> alebo danom </w:t>
            </w:r>
            <w:r w:rsidR="00C01811" w:rsidRPr="00BA1C1C">
              <w:rPr>
                <w:sz w:val="18"/>
                <w:szCs w:val="18"/>
              </w:rPr>
              <w:t xml:space="preserve">roku ako bola vyhlásená výzva ( </w:t>
            </w:r>
            <w:r w:rsidR="000F0035">
              <w:rPr>
                <w:sz w:val="18"/>
                <w:szCs w:val="18"/>
              </w:rPr>
              <w:t>t.z.  je čerstvým absolventom</w:t>
            </w:r>
            <w:r w:rsidR="00E750F3" w:rsidRPr="00BA1C1C">
              <w:rPr>
                <w:sz w:val="18"/>
                <w:szCs w:val="18"/>
              </w:rPr>
              <w:t>).</w:t>
            </w:r>
          </w:p>
        </w:tc>
        <w:tc>
          <w:tcPr>
            <w:tcW w:w="387" w:type="pct"/>
            <w:tcBorders>
              <w:top w:val="double" w:sz="4" w:space="0" w:color="auto"/>
              <w:bottom w:val="double" w:sz="4" w:space="0" w:color="auto"/>
            </w:tcBorders>
            <w:vAlign w:val="center"/>
          </w:tcPr>
          <w:p w:rsidR="009233B1" w:rsidRPr="00BA1C1C" w:rsidRDefault="00E750F3" w:rsidP="003310A3">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9233B1" w:rsidRPr="003310A3" w:rsidRDefault="00C01811" w:rsidP="000F0035">
            <w:pPr>
              <w:jc w:val="left"/>
              <w:rPr>
                <w:sz w:val="16"/>
                <w:szCs w:val="16"/>
              </w:rPr>
            </w:pPr>
            <w:r w:rsidRPr="003310A3">
              <w:rPr>
                <w:sz w:val="16"/>
                <w:szCs w:val="16"/>
              </w:rPr>
              <w:t>Spôsob uplatňovania bude uvedený vo výzve resp. v zmluve o NFP. Môže byť uplatnené len jedno z kritérií 5</w:t>
            </w:r>
            <w:r w:rsidR="00901F1B" w:rsidRPr="003310A3">
              <w:rPr>
                <w:sz w:val="16"/>
                <w:szCs w:val="16"/>
              </w:rPr>
              <w:t xml:space="preserve"> alebo </w:t>
            </w:r>
            <w:r w:rsidR="00E82257" w:rsidRPr="003310A3">
              <w:rPr>
                <w:sz w:val="16"/>
                <w:szCs w:val="16"/>
              </w:rPr>
              <w:t xml:space="preserve"> 7</w:t>
            </w:r>
            <w:r w:rsidRPr="003310A3">
              <w:rPr>
                <w:sz w:val="16"/>
                <w:szCs w:val="16"/>
              </w:rPr>
              <w:t>.</w:t>
            </w:r>
          </w:p>
        </w:tc>
      </w:tr>
    </w:tbl>
    <w:p w:rsidR="00225A6F" w:rsidRPr="00BA1C1C" w:rsidRDefault="007D383C" w:rsidP="003F62ED">
      <w:pPr>
        <w:rPr>
          <w:sz w:val="20"/>
          <w:lang w:eastAsia="sk-SK"/>
        </w:rPr>
      </w:pPr>
      <w:r w:rsidRPr="00BA1C1C">
        <w:rPr>
          <w:sz w:val="20"/>
          <w:lang w:eastAsia="sk-SK"/>
        </w:rPr>
        <w:t>Max</w:t>
      </w:r>
      <w:r w:rsidR="000F0035">
        <w:rPr>
          <w:sz w:val="20"/>
          <w:lang w:eastAsia="sk-SK"/>
        </w:rPr>
        <w:t>.</w:t>
      </w:r>
      <w:r w:rsidRPr="00BA1C1C">
        <w:rPr>
          <w:sz w:val="20"/>
          <w:lang w:eastAsia="sk-SK"/>
        </w:rPr>
        <w:t xml:space="preserve"> počet bodov je 100 pri uplatnení kritéria 5</w:t>
      </w:r>
      <w:r w:rsidR="006D2347">
        <w:rPr>
          <w:sz w:val="20"/>
          <w:lang w:eastAsia="sk-SK"/>
        </w:rPr>
        <w:t>,</w:t>
      </w:r>
      <w:r w:rsidRPr="00BA1C1C">
        <w:rPr>
          <w:sz w:val="20"/>
          <w:lang w:eastAsia="sk-SK"/>
        </w:rPr>
        <w:t xml:space="preserve"> a nie 7.</w:t>
      </w:r>
    </w:p>
    <w:p w:rsidR="00FF7211" w:rsidRDefault="00FF7211" w:rsidP="003F62ED">
      <w:pPr>
        <w:spacing w:before="0" w:after="240"/>
        <w:rPr>
          <w:bCs/>
          <w:szCs w:val="24"/>
          <w:lang w:bidi="x-none"/>
        </w:rPr>
      </w:pPr>
    </w:p>
    <w:p w:rsidR="00245878" w:rsidRPr="00BA1C1C" w:rsidRDefault="00245878" w:rsidP="003F62ED">
      <w:pPr>
        <w:spacing w:before="0" w:after="240"/>
        <w:rPr>
          <w:bCs/>
          <w:szCs w:val="24"/>
          <w:lang w:bidi="x-none"/>
        </w:rPr>
      </w:pPr>
      <w:r w:rsidRPr="00BA1C1C">
        <w:rPr>
          <w:bCs/>
          <w:szCs w:val="24"/>
          <w:lang w:bidi="x-none"/>
        </w:rPr>
        <w:lastRenderedPageBreak/>
        <w:t>Princíp</w:t>
      </w:r>
      <w:r w:rsidR="00532C3F" w:rsidRPr="00BA1C1C">
        <w:rPr>
          <w:bCs/>
          <w:szCs w:val="24"/>
          <w:lang w:bidi="x-none"/>
        </w:rPr>
        <w:t>y uplatnenia výberu:</w:t>
      </w:r>
    </w:p>
    <w:p w:rsidR="00245878" w:rsidRPr="00BA1C1C" w:rsidRDefault="00245878" w:rsidP="003F62ED">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p>
    <w:p w:rsidR="00245878" w:rsidRPr="00BA1C1C" w:rsidRDefault="00C64C52" w:rsidP="003F62ED">
      <w:pPr>
        <w:rPr>
          <w:szCs w:val="24"/>
          <w:lang w:eastAsia="sk-SK"/>
        </w:rPr>
      </w:pPr>
      <w:r w:rsidRPr="00BA1C1C">
        <w:rPr>
          <w:szCs w:val="24"/>
          <w:lang w:eastAsia="sk-SK"/>
        </w:rPr>
        <w:t>Minimálna</w:t>
      </w:r>
      <w:r w:rsidR="00DB4215" w:rsidRPr="00BA1C1C">
        <w:rPr>
          <w:szCs w:val="24"/>
          <w:lang w:eastAsia="sk-SK"/>
        </w:rPr>
        <w:t xml:space="preserve"> hranica</w:t>
      </w:r>
      <w:r w:rsidR="00245878" w:rsidRPr="00BA1C1C">
        <w:rPr>
          <w:szCs w:val="24"/>
          <w:lang w:eastAsia="sk-SK"/>
        </w:rPr>
        <w:t xml:space="preserve"> požadovaných bodov z</w:t>
      </w:r>
      <w:r w:rsidR="00CD1DD9">
        <w:rPr>
          <w:szCs w:val="24"/>
          <w:lang w:eastAsia="sk-SK"/>
        </w:rPr>
        <w:t> </w:t>
      </w:r>
      <w:r w:rsidR="00245878" w:rsidRPr="00BA1C1C">
        <w:rPr>
          <w:szCs w:val="24"/>
          <w:lang w:eastAsia="sk-SK"/>
        </w:rPr>
        <w:t>dôvodu</w:t>
      </w:r>
      <w:r w:rsidR="00CD1DD9">
        <w:rPr>
          <w:szCs w:val="24"/>
          <w:lang w:eastAsia="sk-SK"/>
        </w:rPr>
        <w:t>,</w:t>
      </w:r>
      <w:r w:rsidR="00245878" w:rsidRPr="00BA1C1C">
        <w:rPr>
          <w:szCs w:val="24"/>
          <w:lang w:eastAsia="sk-SK"/>
        </w:rPr>
        <w:t xml:space="preserve"> aby sa zamedzilo schváleniu vyslovene zlých projektov</w:t>
      </w:r>
      <w:r w:rsidR="00CD1DD9">
        <w:rPr>
          <w:szCs w:val="24"/>
          <w:lang w:eastAsia="sk-SK"/>
        </w:rPr>
        <w:t>,</w:t>
      </w:r>
      <w:r w:rsidR="00245878" w:rsidRPr="00BA1C1C">
        <w:rPr>
          <w:szCs w:val="24"/>
          <w:lang w:eastAsia="sk-SK"/>
        </w:rPr>
        <w:t xml:space="preserve"> </w:t>
      </w:r>
      <w:r w:rsidRPr="00BA1C1C">
        <w:rPr>
          <w:szCs w:val="24"/>
          <w:lang w:eastAsia="sk-SK"/>
        </w:rPr>
        <w:t xml:space="preserve">je </w:t>
      </w:r>
      <w:r w:rsidR="00FC3460" w:rsidRPr="00BA1C1C">
        <w:rPr>
          <w:szCs w:val="24"/>
          <w:lang w:eastAsia="sk-SK"/>
        </w:rPr>
        <w:t>6</w:t>
      </w:r>
      <w:r w:rsidRPr="00BA1C1C">
        <w:rPr>
          <w:szCs w:val="24"/>
          <w:lang w:eastAsia="sk-SK"/>
        </w:rPr>
        <w:t>0.</w:t>
      </w:r>
    </w:p>
    <w:p w:rsidR="000F0035" w:rsidRDefault="000F0035" w:rsidP="003F62ED">
      <w:pPr>
        <w:rPr>
          <w:szCs w:val="24"/>
          <w:lang w:eastAsia="sk-SK"/>
        </w:rPr>
      </w:pPr>
      <w:r>
        <w:rPr>
          <w:szCs w:val="24"/>
          <w:lang w:eastAsia="sk-SK"/>
        </w:rPr>
        <w:br w:type="page"/>
      </w:r>
    </w:p>
    <w:p w:rsidR="008D4913" w:rsidRPr="00BA1C1C" w:rsidRDefault="008D4913" w:rsidP="000F0035">
      <w:pPr>
        <w:shd w:val="clear" w:color="auto" w:fill="E5B8B7" w:themeFill="accent2" w:themeFillTint="66"/>
        <w:ind w:left="1985" w:hanging="1985"/>
        <w:rPr>
          <w:b/>
        </w:rPr>
      </w:pPr>
      <w:r w:rsidRPr="00BA1C1C">
        <w:rPr>
          <w:b/>
        </w:rPr>
        <w:lastRenderedPageBreak/>
        <w:t>Podopatrenie: 6.3</w:t>
      </w:r>
      <w:r w:rsidRPr="00BA1C1C">
        <w:rPr>
          <w:b/>
          <w:i/>
        </w:rPr>
        <w:t xml:space="preserve"> Pomoc na začatie podnikateľskej činnosti na rozvoj malých poľnohospodárskych podnikov</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5111"/>
        <w:gridCol w:w="566"/>
        <w:gridCol w:w="2410"/>
      </w:tblGrid>
      <w:tr w:rsidR="00692E8F" w:rsidRPr="00AC4F77" w:rsidTr="0071596A">
        <w:trPr>
          <w:cantSplit/>
          <w:trHeight w:val="479"/>
        </w:trPr>
        <w:tc>
          <w:tcPr>
            <w:tcW w:w="285" w:type="pct"/>
            <w:shd w:val="clear" w:color="auto" w:fill="92D050"/>
            <w:vAlign w:val="center"/>
          </w:tcPr>
          <w:p w:rsidR="00692E8F" w:rsidRPr="00AC4F77" w:rsidRDefault="00692E8F" w:rsidP="00692E8F">
            <w:pPr>
              <w:spacing w:before="0" w:after="0"/>
              <w:jc w:val="center"/>
              <w:rPr>
                <w:b/>
                <w:sz w:val="18"/>
                <w:szCs w:val="18"/>
                <w:lang w:eastAsia="sk-SK"/>
              </w:rPr>
            </w:pPr>
            <w:r w:rsidRPr="00AC4F77">
              <w:rPr>
                <w:b/>
                <w:sz w:val="18"/>
                <w:szCs w:val="18"/>
                <w:lang w:eastAsia="sk-SK"/>
              </w:rPr>
              <w:t>P. č.</w:t>
            </w:r>
          </w:p>
        </w:tc>
        <w:tc>
          <w:tcPr>
            <w:tcW w:w="2980" w:type="pct"/>
            <w:shd w:val="clear" w:color="auto" w:fill="92D050"/>
            <w:vAlign w:val="center"/>
          </w:tcPr>
          <w:p w:rsidR="00692E8F" w:rsidRPr="00AC4F77" w:rsidRDefault="00692E8F" w:rsidP="00692E8F">
            <w:pPr>
              <w:spacing w:before="0" w:after="0"/>
              <w:jc w:val="center"/>
              <w:rPr>
                <w:b/>
                <w:sz w:val="18"/>
                <w:szCs w:val="18"/>
                <w:lang w:eastAsia="sk-SK"/>
              </w:rPr>
            </w:pPr>
            <w:r w:rsidRPr="00AC4F77">
              <w:rPr>
                <w:b/>
                <w:sz w:val="18"/>
                <w:szCs w:val="18"/>
                <w:lang w:eastAsia="sk-SK"/>
              </w:rPr>
              <w:t>Kritérium</w:t>
            </w:r>
          </w:p>
        </w:tc>
        <w:tc>
          <w:tcPr>
            <w:tcW w:w="330" w:type="pct"/>
            <w:shd w:val="clear" w:color="auto" w:fill="92D050"/>
            <w:vAlign w:val="center"/>
          </w:tcPr>
          <w:p w:rsidR="00692E8F" w:rsidRPr="00AC4F77" w:rsidRDefault="00692E8F" w:rsidP="00692E8F">
            <w:pPr>
              <w:spacing w:before="0" w:after="0"/>
              <w:jc w:val="center"/>
              <w:rPr>
                <w:b/>
                <w:sz w:val="18"/>
                <w:szCs w:val="18"/>
                <w:lang w:eastAsia="sk-SK"/>
              </w:rPr>
            </w:pPr>
            <w:r w:rsidRPr="00AC4F77">
              <w:rPr>
                <w:b/>
                <w:sz w:val="18"/>
                <w:szCs w:val="18"/>
                <w:lang w:eastAsia="sk-SK"/>
              </w:rPr>
              <w:t>Body</w:t>
            </w:r>
          </w:p>
        </w:tc>
        <w:tc>
          <w:tcPr>
            <w:tcW w:w="1405" w:type="pct"/>
            <w:shd w:val="clear" w:color="auto" w:fill="92D050"/>
            <w:vAlign w:val="center"/>
          </w:tcPr>
          <w:p w:rsidR="00692E8F" w:rsidRPr="00AC4F77" w:rsidRDefault="00692E8F" w:rsidP="00692E8F">
            <w:pPr>
              <w:spacing w:before="0" w:after="0"/>
              <w:jc w:val="center"/>
              <w:rPr>
                <w:b/>
                <w:sz w:val="18"/>
                <w:szCs w:val="18"/>
                <w:lang w:eastAsia="sk-SK"/>
              </w:rPr>
            </w:pPr>
            <w:r w:rsidRPr="00AC4F77">
              <w:rPr>
                <w:b/>
                <w:sz w:val="18"/>
                <w:szCs w:val="18"/>
                <w:lang w:eastAsia="sk-SK"/>
              </w:rPr>
              <w:t>Poznámka</w:t>
            </w:r>
          </w:p>
        </w:tc>
      </w:tr>
      <w:tr w:rsidR="00692E8F" w:rsidRPr="00AC4F77" w:rsidTr="0071596A">
        <w:trPr>
          <w:trHeight w:val="427"/>
        </w:trPr>
        <w:tc>
          <w:tcPr>
            <w:tcW w:w="285" w:type="pct"/>
            <w:vAlign w:val="center"/>
          </w:tcPr>
          <w:p w:rsidR="00692E8F" w:rsidRPr="00AC4F77" w:rsidRDefault="00692E8F" w:rsidP="00692E8F">
            <w:pPr>
              <w:spacing w:before="0" w:after="0"/>
              <w:jc w:val="left"/>
              <w:rPr>
                <w:sz w:val="18"/>
                <w:szCs w:val="18"/>
                <w:lang w:eastAsia="sk-SK"/>
              </w:rPr>
            </w:pPr>
            <w:r w:rsidRPr="00AC4F77">
              <w:rPr>
                <w:sz w:val="18"/>
                <w:szCs w:val="18"/>
                <w:lang w:eastAsia="sk-SK"/>
              </w:rPr>
              <w:t>1.</w:t>
            </w:r>
          </w:p>
        </w:tc>
        <w:tc>
          <w:tcPr>
            <w:tcW w:w="2980" w:type="pct"/>
            <w:vAlign w:val="center"/>
          </w:tcPr>
          <w:p w:rsidR="00692E8F" w:rsidRPr="00AC4F77" w:rsidRDefault="00692E8F" w:rsidP="005E22E0">
            <w:pPr>
              <w:numPr>
                <w:ilvl w:val="0"/>
                <w:numId w:val="222"/>
              </w:numPr>
              <w:suppressAutoHyphens/>
              <w:spacing w:before="0" w:after="0"/>
              <w:ind w:left="310" w:hanging="284"/>
              <w:jc w:val="left"/>
              <w:rPr>
                <w:sz w:val="18"/>
                <w:szCs w:val="18"/>
                <w:lang w:eastAsia="sk-SK"/>
              </w:rPr>
            </w:pPr>
            <w:r w:rsidRPr="00AC4F77">
              <w:rPr>
                <w:sz w:val="18"/>
                <w:szCs w:val="18"/>
                <w:lang w:eastAsia="sk-SK"/>
              </w:rPr>
              <w:t xml:space="preserve">Projekt sa realizuje v okrese s priemernou mierou evidovanej nezamestnanosti v roku predchádzajúcom roku vyhlásenia výzvy: </w:t>
            </w:r>
          </w:p>
          <w:p w:rsidR="00692E8F" w:rsidRPr="00AC4F77" w:rsidRDefault="00692E8F" w:rsidP="0071596A">
            <w:pPr>
              <w:numPr>
                <w:ilvl w:val="0"/>
                <w:numId w:val="9"/>
              </w:numPr>
              <w:tabs>
                <w:tab w:val="clear" w:pos="420"/>
                <w:tab w:val="num" w:pos="362"/>
                <w:tab w:val="num" w:pos="593"/>
              </w:tabs>
              <w:suppressAutoHyphens/>
              <w:spacing w:before="0" w:after="0"/>
              <w:ind w:left="593" w:hanging="283"/>
              <w:jc w:val="left"/>
              <w:rPr>
                <w:sz w:val="18"/>
                <w:szCs w:val="18"/>
                <w:lang w:eastAsia="sk-SK"/>
              </w:rPr>
            </w:pPr>
            <w:r w:rsidRPr="00AC4F77">
              <w:rPr>
                <w:sz w:val="18"/>
                <w:szCs w:val="18"/>
                <w:lang w:eastAsia="sk-SK"/>
              </w:rPr>
              <w:t>do 13,5% vrátane</w:t>
            </w:r>
            <w:r w:rsidR="006C316D">
              <w:rPr>
                <w:sz w:val="18"/>
                <w:szCs w:val="18"/>
                <w:lang w:eastAsia="sk-SK"/>
              </w:rPr>
              <w:t>;</w:t>
            </w:r>
          </w:p>
          <w:p w:rsidR="00692E8F" w:rsidRPr="00AC4F77" w:rsidRDefault="00692E8F" w:rsidP="0071596A">
            <w:pPr>
              <w:numPr>
                <w:ilvl w:val="0"/>
                <w:numId w:val="9"/>
              </w:numPr>
              <w:tabs>
                <w:tab w:val="clear" w:pos="420"/>
              </w:tabs>
              <w:suppressAutoHyphens/>
              <w:spacing w:before="0"/>
              <w:ind w:left="596" w:hanging="284"/>
              <w:jc w:val="left"/>
              <w:rPr>
                <w:sz w:val="18"/>
                <w:szCs w:val="18"/>
                <w:lang w:eastAsia="sk-SK"/>
              </w:rPr>
            </w:pPr>
            <w:r w:rsidRPr="00AC4F77">
              <w:rPr>
                <w:sz w:val="18"/>
                <w:szCs w:val="18"/>
                <w:lang w:eastAsia="sk-SK"/>
              </w:rPr>
              <w:t>nad 13,5% (ak okres nie je uvedený na Zozname najmenej rozvinutých okresov podľa zákona 336/2015 Z.z.)</w:t>
            </w:r>
            <w:r w:rsidR="006C316D">
              <w:rPr>
                <w:sz w:val="18"/>
                <w:szCs w:val="18"/>
                <w:lang w:eastAsia="sk-SK"/>
              </w:rPr>
              <w:t>;</w:t>
            </w:r>
          </w:p>
          <w:p w:rsidR="00692E8F" w:rsidRPr="00AC4F77" w:rsidRDefault="00692E8F" w:rsidP="005E22E0">
            <w:pPr>
              <w:numPr>
                <w:ilvl w:val="0"/>
                <w:numId w:val="222"/>
              </w:numPr>
              <w:suppressAutoHyphens/>
              <w:spacing w:before="0" w:after="0"/>
              <w:ind w:left="310" w:hanging="284"/>
              <w:jc w:val="left"/>
              <w:rPr>
                <w:sz w:val="18"/>
                <w:szCs w:val="18"/>
                <w:lang w:eastAsia="sk-SK"/>
              </w:rPr>
            </w:pPr>
            <w:r w:rsidRPr="00AC4F77">
              <w:rPr>
                <w:sz w:val="18"/>
                <w:szCs w:val="18"/>
                <w:lang w:eastAsia="sk-SK"/>
              </w:rPr>
              <w:t>Projekt sa realizuje VÝHRADNE v najmenej rozvinutom okrese</w:t>
            </w:r>
            <w:r w:rsidR="006C316D">
              <w:rPr>
                <w:sz w:val="18"/>
                <w:szCs w:val="18"/>
                <w:lang w:eastAsia="sk-SK"/>
              </w:rPr>
              <w:t>.</w:t>
            </w:r>
            <w:r w:rsidRPr="00AC4F77">
              <w:rPr>
                <w:sz w:val="18"/>
                <w:szCs w:val="18"/>
                <w:lang w:eastAsia="sk-SK"/>
              </w:rPr>
              <w:t xml:space="preserve"> </w:t>
            </w:r>
          </w:p>
        </w:tc>
        <w:tc>
          <w:tcPr>
            <w:tcW w:w="330" w:type="pct"/>
            <w:vAlign w:val="center"/>
          </w:tcPr>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r w:rsidRPr="00AC4F77">
              <w:rPr>
                <w:sz w:val="18"/>
                <w:szCs w:val="18"/>
                <w:lang w:eastAsia="sk-SK"/>
              </w:rPr>
              <w:t>12</w:t>
            </w:r>
          </w:p>
          <w:p w:rsidR="00692E8F" w:rsidRPr="00AC4F77" w:rsidRDefault="00692E8F" w:rsidP="00692E8F">
            <w:pPr>
              <w:spacing w:before="0" w:after="0"/>
              <w:jc w:val="center"/>
              <w:rPr>
                <w:sz w:val="18"/>
                <w:szCs w:val="18"/>
                <w:lang w:eastAsia="sk-SK"/>
              </w:rPr>
            </w:pPr>
            <w:r w:rsidRPr="00AC4F77">
              <w:rPr>
                <w:sz w:val="18"/>
                <w:szCs w:val="18"/>
                <w:lang w:eastAsia="sk-SK"/>
              </w:rPr>
              <w:t>18</w:t>
            </w:r>
          </w:p>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r w:rsidRPr="00AC4F77">
              <w:rPr>
                <w:sz w:val="18"/>
                <w:szCs w:val="18"/>
                <w:lang w:eastAsia="sk-SK"/>
              </w:rPr>
              <w:t>28</w:t>
            </w:r>
          </w:p>
        </w:tc>
        <w:tc>
          <w:tcPr>
            <w:tcW w:w="1405" w:type="pct"/>
            <w:shd w:val="clear" w:color="auto" w:fill="92D050"/>
            <w:vAlign w:val="center"/>
          </w:tcPr>
          <w:p w:rsidR="00692E8F" w:rsidRPr="0071596A" w:rsidRDefault="00692E8F" w:rsidP="00AC4F77">
            <w:pPr>
              <w:spacing w:before="0" w:after="0"/>
              <w:jc w:val="left"/>
              <w:rPr>
                <w:sz w:val="16"/>
                <w:szCs w:val="16"/>
                <w:lang w:eastAsia="sk-SK"/>
              </w:rPr>
            </w:pPr>
            <w:r w:rsidRPr="0071596A">
              <w:rPr>
                <w:sz w:val="16"/>
                <w:szCs w:val="16"/>
                <w:lang w:eastAsia="sk-SK"/>
              </w:rPr>
              <w:t>V prípade, ak sa projekt realizuje vo viacerých okresoch, body sa pridelia na základe nezamestnanosti vypočítanej aritmetickým priemerom z údajov nezamestnanosti všetkých okresov, kde sa projekt realizuje.</w:t>
            </w:r>
          </w:p>
        </w:tc>
      </w:tr>
      <w:tr w:rsidR="00692E8F" w:rsidRPr="00AC4F77" w:rsidTr="0071596A">
        <w:trPr>
          <w:trHeight w:val="640"/>
        </w:trPr>
        <w:tc>
          <w:tcPr>
            <w:tcW w:w="285" w:type="pct"/>
            <w:tcBorders>
              <w:bottom w:val="single" w:sz="4" w:space="0" w:color="auto"/>
            </w:tcBorders>
            <w:vAlign w:val="center"/>
          </w:tcPr>
          <w:p w:rsidR="00692E8F" w:rsidRPr="00AC4F77" w:rsidRDefault="00692E8F" w:rsidP="00692E8F">
            <w:pPr>
              <w:spacing w:before="0" w:after="0"/>
              <w:jc w:val="left"/>
              <w:rPr>
                <w:sz w:val="18"/>
                <w:szCs w:val="18"/>
                <w:lang w:eastAsia="sk-SK"/>
              </w:rPr>
            </w:pPr>
            <w:r w:rsidRPr="00AC4F77">
              <w:rPr>
                <w:sz w:val="18"/>
                <w:szCs w:val="18"/>
                <w:lang w:eastAsia="sk-SK"/>
              </w:rPr>
              <w:t>2.</w:t>
            </w:r>
          </w:p>
        </w:tc>
        <w:tc>
          <w:tcPr>
            <w:tcW w:w="2980" w:type="pct"/>
            <w:tcBorders>
              <w:bottom w:val="single" w:sz="4" w:space="0" w:color="auto"/>
            </w:tcBorders>
            <w:vAlign w:val="center"/>
          </w:tcPr>
          <w:p w:rsidR="00692E8F" w:rsidRPr="00AC4F77" w:rsidRDefault="00692E8F" w:rsidP="00692E8F">
            <w:pPr>
              <w:spacing w:before="0" w:after="0"/>
              <w:rPr>
                <w:sz w:val="18"/>
                <w:szCs w:val="18"/>
                <w:lang w:eastAsia="sk-SK"/>
              </w:rPr>
            </w:pPr>
            <w:r w:rsidRPr="00AC4F77">
              <w:rPr>
                <w:sz w:val="18"/>
                <w:szCs w:val="18"/>
                <w:lang w:eastAsia="sk-SK"/>
              </w:rPr>
              <w:t>Žiadateľ bude mať podnikateľský plán zameraný:</w:t>
            </w:r>
          </w:p>
          <w:p w:rsidR="00692E8F" w:rsidRPr="00AC4F77" w:rsidRDefault="00692E8F" w:rsidP="005E22E0">
            <w:pPr>
              <w:numPr>
                <w:ilvl w:val="0"/>
                <w:numId w:val="102"/>
              </w:numPr>
              <w:suppressAutoHyphens/>
              <w:spacing w:before="0" w:after="0"/>
              <w:ind w:left="452" w:hanging="452"/>
              <w:contextualSpacing/>
              <w:jc w:val="left"/>
              <w:rPr>
                <w:sz w:val="18"/>
                <w:szCs w:val="18"/>
                <w:lang w:eastAsia="sk-SK"/>
              </w:rPr>
            </w:pPr>
            <w:r w:rsidRPr="00AC4F77">
              <w:rPr>
                <w:sz w:val="18"/>
                <w:szCs w:val="18"/>
                <w:lang w:eastAsia="sk-SK"/>
              </w:rPr>
              <w:t>minimálne 60% štandardného výstupu  na živočíšnu výrobu</w:t>
            </w:r>
          </w:p>
          <w:p w:rsidR="00692E8F" w:rsidRPr="00AC4F77" w:rsidRDefault="00692E8F" w:rsidP="005E22E0">
            <w:pPr>
              <w:numPr>
                <w:ilvl w:val="0"/>
                <w:numId w:val="102"/>
              </w:numPr>
              <w:suppressAutoHyphens/>
              <w:spacing w:before="0" w:after="0"/>
              <w:ind w:left="452" w:hanging="452"/>
              <w:contextualSpacing/>
              <w:jc w:val="left"/>
              <w:rPr>
                <w:sz w:val="18"/>
                <w:szCs w:val="18"/>
                <w:lang w:eastAsia="sk-SK"/>
              </w:rPr>
            </w:pPr>
            <w:r w:rsidRPr="00AC4F77">
              <w:rPr>
                <w:sz w:val="18"/>
                <w:szCs w:val="18"/>
                <w:lang w:eastAsia="sk-SK"/>
              </w:rPr>
              <w:t>minimálne 60% štandardného výstupu na pestovanie zemiakov, strukovín a/alebo zeleniny.</w:t>
            </w:r>
          </w:p>
        </w:tc>
        <w:tc>
          <w:tcPr>
            <w:tcW w:w="330" w:type="pct"/>
            <w:tcBorders>
              <w:bottom w:val="single" w:sz="4" w:space="0" w:color="auto"/>
            </w:tcBorders>
            <w:vAlign w:val="center"/>
          </w:tcPr>
          <w:p w:rsidR="00692E8F" w:rsidRPr="00AC4F77" w:rsidRDefault="00692E8F" w:rsidP="00692E8F">
            <w:pPr>
              <w:spacing w:before="0" w:after="0"/>
              <w:jc w:val="center"/>
              <w:rPr>
                <w:sz w:val="18"/>
                <w:szCs w:val="18"/>
                <w:lang w:eastAsia="sk-SK"/>
              </w:rPr>
            </w:pPr>
            <w:r w:rsidRPr="00AC4F77">
              <w:rPr>
                <w:sz w:val="18"/>
                <w:szCs w:val="18"/>
                <w:lang w:eastAsia="sk-SK"/>
              </w:rPr>
              <w:t>14</w:t>
            </w:r>
          </w:p>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r w:rsidRPr="00AC4F77">
              <w:rPr>
                <w:sz w:val="18"/>
                <w:szCs w:val="18"/>
                <w:lang w:eastAsia="sk-SK"/>
              </w:rPr>
              <w:t>12</w:t>
            </w:r>
          </w:p>
        </w:tc>
        <w:tc>
          <w:tcPr>
            <w:tcW w:w="1405" w:type="pct"/>
            <w:tcBorders>
              <w:bottom w:val="single" w:sz="4" w:space="0" w:color="auto"/>
            </w:tcBorders>
            <w:shd w:val="clear" w:color="auto" w:fill="92D050"/>
            <w:vAlign w:val="center"/>
          </w:tcPr>
          <w:p w:rsidR="00692E8F" w:rsidRPr="0071596A" w:rsidRDefault="00692E8F" w:rsidP="00AC4F77">
            <w:pPr>
              <w:spacing w:before="0" w:after="0"/>
              <w:jc w:val="left"/>
              <w:rPr>
                <w:sz w:val="16"/>
                <w:szCs w:val="16"/>
                <w:lang w:eastAsia="sk-SK"/>
              </w:rPr>
            </w:pPr>
            <w:r w:rsidRPr="0071596A">
              <w:rPr>
                <w:sz w:val="16"/>
                <w:szCs w:val="16"/>
                <w:lang w:eastAsia="sk-SK"/>
              </w:rPr>
              <w:t>V prípade, že 60% dosiahne v súčte za obidve kategórie, žiadateľ získa počet bodov vypočítaný váženým aritmetickým priemerom.</w:t>
            </w:r>
          </w:p>
        </w:tc>
      </w:tr>
      <w:tr w:rsidR="00692E8F" w:rsidRPr="00AC4F77" w:rsidTr="0071596A">
        <w:trPr>
          <w:trHeight w:val="1060"/>
        </w:trPr>
        <w:tc>
          <w:tcPr>
            <w:tcW w:w="285" w:type="pct"/>
            <w:tcBorders>
              <w:top w:val="single" w:sz="4" w:space="0" w:color="auto"/>
              <w:bottom w:val="single" w:sz="4" w:space="0" w:color="auto"/>
              <w:right w:val="single" w:sz="4" w:space="0" w:color="auto"/>
            </w:tcBorders>
            <w:vAlign w:val="center"/>
          </w:tcPr>
          <w:p w:rsidR="00692E8F" w:rsidRPr="00AC4F77" w:rsidRDefault="00692E8F" w:rsidP="00692E8F">
            <w:pPr>
              <w:spacing w:before="0" w:after="0"/>
              <w:jc w:val="left"/>
              <w:rPr>
                <w:sz w:val="18"/>
                <w:szCs w:val="18"/>
                <w:lang w:eastAsia="sk-SK"/>
              </w:rPr>
            </w:pPr>
            <w:r w:rsidRPr="00AC4F77">
              <w:rPr>
                <w:sz w:val="18"/>
                <w:szCs w:val="18"/>
                <w:lang w:eastAsia="sk-SK"/>
              </w:rPr>
              <w:t>3.</w:t>
            </w:r>
          </w:p>
        </w:tc>
        <w:tc>
          <w:tcPr>
            <w:tcW w:w="2980" w:type="pct"/>
            <w:tcBorders>
              <w:top w:val="single" w:sz="4" w:space="0" w:color="auto"/>
              <w:left w:val="single" w:sz="4" w:space="0" w:color="auto"/>
              <w:bottom w:val="single" w:sz="4" w:space="0" w:color="auto"/>
              <w:right w:val="single" w:sz="4" w:space="0" w:color="auto"/>
            </w:tcBorders>
            <w:vAlign w:val="center"/>
          </w:tcPr>
          <w:p w:rsidR="00692E8F" w:rsidRPr="00AC4F77" w:rsidRDefault="00692E8F" w:rsidP="00692E8F">
            <w:pPr>
              <w:spacing w:before="0" w:after="0"/>
              <w:jc w:val="left"/>
              <w:rPr>
                <w:bCs/>
                <w:color w:val="000000"/>
                <w:sz w:val="18"/>
                <w:szCs w:val="18"/>
                <w:lang w:eastAsia="sk-SK"/>
              </w:rPr>
            </w:pPr>
            <w:r w:rsidRPr="00AC4F77">
              <w:rPr>
                <w:bCs/>
                <w:color w:val="000000"/>
                <w:sz w:val="18"/>
                <w:szCs w:val="18"/>
                <w:lang w:eastAsia="sk-SK"/>
              </w:rPr>
              <w:t>Žiadateľ má ukončené:</w:t>
            </w:r>
          </w:p>
          <w:p w:rsidR="00692E8F" w:rsidRPr="00AC4F77" w:rsidRDefault="00692E8F" w:rsidP="005E22E0">
            <w:pPr>
              <w:numPr>
                <w:ilvl w:val="0"/>
                <w:numId w:val="70"/>
              </w:numPr>
              <w:suppressAutoHyphens/>
              <w:spacing w:before="0" w:after="0"/>
              <w:ind w:left="452" w:hanging="452"/>
              <w:contextualSpacing/>
              <w:jc w:val="left"/>
              <w:rPr>
                <w:bCs/>
                <w:color w:val="000000"/>
                <w:sz w:val="18"/>
                <w:szCs w:val="18"/>
                <w:lang w:eastAsia="sk-SK"/>
              </w:rPr>
            </w:pPr>
            <w:r w:rsidRPr="00AC4F77">
              <w:rPr>
                <w:bCs/>
                <w:color w:val="000000"/>
                <w:sz w:val="18"/>
                <w:szCs w:val="18"/>
                <w:lang w:eastAsia="sk-SK"/>
              </w:rPr>
              <w:t>vysokoškolské vzdelanie poľnohospodárskeho alebo veterinárneho zamerania;</w:t>
            </w:r>
          </w:p>
          <w:p w:rsidR="00692E8F" w:rsidRPr="00AC4F77" w:rsidRDefault="00692E8F" w:rsidP="005E22E0">
            <w:pPr>
              <w:numPr>
                <w:ilvl w:val="0"/>
                <w:numId w:val="70"/>
              </w:numPr>
              <w:suppressAutoHyphens/>
              <w:spacing w:before="0" w:after="0"/>
              <w:ind w:left="452" w:hanging="452"/>
              <w:contextualSpacing/>
              <w:jc w:val="left"/>
              <w:rPr>
                <w:bCs/>
                <w:color w:val="000000"/>
                <w:sz w:val="18"/>
                <w:szCs w:val="18"/>
                <w:lang w:eastAsia="sk-SK"/>
              </w:rPr>
            </w:pPr>
            <w:r w:rsidRPr="00AC4F77">
              <w:rPr>
                <w:bCs/>
                <w:color w:val="000000"/>
                <w:sz w:val="18"/>
                <w:szCs w:val="18"/>
                <w:lang w:eastAsia="sk-SK"/>
              </w:rPr>
              <w:t>stredoškolské vzdelanie poľnohospodárskeho alebo veterinárneho zamerania s maturitou alebo bez;</w:t>
            </w:r>
          </w:p>
          <w:p w:rsidR="00692E8F" w:rsidRPr="00AC4F77" w:rsidRDefault="00692E8F" w:rsidP="005E22E0">
            <w:pPr>
              <w:numPr>
                <w:ilvl w:val="0"/>
                <w:numId w:val="70"/>
              </w:numPr>
              <w:suppressAutoHyphens/>
              <w:spacing w:before="0" w:after="0"/>
              <w:ind w:left="452" w:hanging="452"/>
              <w:contextualSpacing/>
              <w:jc w:val="left"/>
              <w:rPr>
                <w:bCs/>
                <w:color w:val="000000"/>
                <w:sz w:val="18"/>
                <w:szCs w:val="18"/>
                <w:lang w:eastAsia="sk-SK"/>
              </w:rPr>
            </w:pPr>
            <w:r w:rsidRPr="00AC4F77">
              <w:rPr>
                <w:bCs/>
                <w:color w:val="000000"/>
                <w:sz w:val="18"/>
                <w:szCs w:val="18"/>
                <w:lang w:eastAsia="sk-SK"/>
              </w:rPr>
              <w:t>vysokoškolské vzdelanie iného zamerania ako v bode a);</w:t>
            </w:r>
          </w:p>
          <w:p w:rsidR="00692E8F" w:rsidRPr="00AC4F77" w:rsidRDefault="00692E8F" w:rsidP="005E22E0">
            <w:pPr>
              <w:numPr>
                <w:ilvl w:val="0"/>
                <w:numId w:val="70"/>
              </w:numPr>
              <w:suppressAutoHyphens/>
              <w:spacing w:before="0" w:after="0"/>
              <w:ind w:left="452" w:hanging="452"/>
              <w:contextualSpacing/>
              <w:jc w:val="left"/>
              <w:rPr>
                <w:bCs/>
                <w:color w:val="000000"/>
                <w:sz w:val="18"/>
                <w:szCs w:val="18"/>
                <w:lang w:eastAsia="sk-SK"/>
              </w:rPr>
            </w:pPr>
            <w:r w:rsidRPr="00AC4F77">
              <w:rPr>
                <w:bCs/>
                <w:color w:val="000000"/>
                <w:sz w:val="18"/>
                <w:szCs w:val="18"/>
                <w:lang w:eastAsia="sk-SK"/>
              </w:rPr>
              <w:t>stredoškolské vzdelanie iného zamerania ako v bode b);</w:t>
            </w:r>
          </w:p>
          <w:p w:rsidR="00692E8F" w:rsidRPr="00AC4F77" w:rsidRDefault="00692E8F" w:rsidP="005E22E0">
            <w:pPr>
              <w:numPr>
                <w:ilvl w:val="0"/>
                <w:numId w:val="70"/>
              </w:numPr>
              <w:suppressAutoHyphens/>
              <w:spacing w:before="0" w:after="0"/>
              <w:ind w:left="452" w:hanging="452"/>
              <w:contextualSpacing/>
              <w:jc w:val="left"/>
              <w:rPr>
                <w:bCs/>
                <w:color w:val="000000"/>
                <w:sz w:val="18"/>
                <w:szCs w:val="18"/>
                <w:lang w:eastAsia="sk-SK"/>
              </w:rPr>
            </w:pPr>
            <w:r w:rsidRPr="00AC4F77">
              <w:rPr>
                <w:bCs/>
                <w:color w:val="000000"/>
                <w:sz w:val="18"/>
                <w:szCs w:val="18"/>
                <w:lang w:eastAsia="sk-SK"/>
              </w:rPr>
              <w:t>základné vzdelanie.</w:t>
            </w:r>
          </w:p>
        </w:tc>
        <w:tc>
          <w:tcPr>
            <w:tcW w:w="330" w:type="pct"/>
            <w:tcBorders>
              <w:top w:val="single" w:sz="4" w:space="0" w:color="auto"/>
              <w:left w:val="single" w:sz="4" w:space="0" w:color="auto"/>
              <w:bottom w:val="single" w:sz="4" w:space="0" w:color="auto"/>
              <w:right w:val="single" w:sz="4" w:space="0" w:color="auto"/>
            </w:tcBorders>
            <w:vAlign w:val="center"/>
          </w:tcPr>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r w:rsidRPr="00AC4F77">
              <w:rPr>
                <w:sz w:val="18"/>
                <w:szCs w:val="18"/>
                <w:lang w:eastAsia="sk-SK"/>
              </w:rPr>
              <w:t>8</w:t>
            </w:r>
          </w:p>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r w:rsidRPr="00AC4F77">
              <w:rPr>
                <w:sz w:val="18"/>
                <w:szCs w:val="18"/>
                <w:lang w:eastAsia="sk-SK"/>
              </w:rPr>
              <w:t>5</w:t>
            </w:r>
          </w:p>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r w:rsidRPr="00AC4F77">
              <w:rPr>
                <w:sz w:val="18"/>
                <w:szCs w:val="18"/>
                <w:lang w:eastAsia="sk-SK"/>
              </w:rPr>
              <w:t>3</w:t>
            </w:r>
          </w:p>
          <w:p w:rsidR="00692E8F" w:rsidRPr="00AC4F77" w:rsidRDefault="00692E8F" w:rsidP="00692E8F">
            <w:pPr>
              <w:spacing w:before="0" w:after="0"/>
              <w:jc w:val="center"/>
              <w:rPr>
                <w:sz w:val="18"/>
                <w:szCs w:val="18"/>
                <w:lang w:eastAsia="sk-SK"/>
              </w:rPr>
            </w:pPr>
            <w:r w:rsidRPr="00AC4F77">
              <w:rPr>
                <w:sz w:val="18"/>
                <w:szCs w:val="18"/>
                <w:lang w:eastAsia="sk-SK"/>
              </w:rPr>
              <w:t>2</w:t>
            </w:r>
          </w:p>
          <w:p w:rsidR="00692E8F" w:rsidRPr="00AC4F77" w:rsidRDefault="00692E8F" w:rsidP="00692E8F">
            <w:pPr>
              <w:spacing w:before="0" w:after="0"/>
              <w:jc w:val="center"/>
              <w:rPr>
                <w:sz w:val="18"/>
                <w:szCs w:val="18"/>
                <w:lang w:eastAsia="sk-SK"/>
              </w:rPr>
            </w:pPr>
            <w:r w:rsidRPr="00AC4F77">
              <w:rPr>
                <w:sz w:val="18"/>
                <w:szCs w:val="18"/>
                <w:lang w:eastAsia="sk-SK"/>
              </w:rPr>
              <w:t>1</w:t>
            </w:r>
          </w:p>
        </w:tc>
        <w:tc>
          <w:tcPr>
            <w:tcW w:w="1405" w:type="pct"/>
            <w:tcBorders>
              <w:top w:val="single" w:sz="4" w:space="0" w:color="auto"/>
              <w:left w:val="single" w:sz="4" w:space="0" w:color="auto"/>
              <w:bottom w:val="single" w:sz="4" w:space="0" w:color="auto"/>
              <w:right w:val="single" w:sz="4" w:space="0" w:color="auto"/>
            </w:tcBorders>
            <w:shd w:val="clear" w:color="auto" w:fill="92D050"/>
            <w:vAlign w:val="center"/>
          </w:tcPr>
          <w:p w:rsidR="00692E8F" w:rsidRPr="0071596A" w:rsidRDefault="00692E8F" w:rsidP="00AC4F77">
            <w:pPr>
              <w:spacing w:after="0"/>
              <w:jc w:val="left"/>
              <w:rPr>
                <w:sz w:val="16"/>
                <w:szCs w:val="16"/>
                <w:lang w:eastAsia="sk-SK"/>
              </w:rPr>
            </w:pPr>
            <w:r w:rsidRPr="0071596A">
              <w:rPr>
                <w:sz w:val="16"/>
                <w:szCs w:val="16"/>
                <w:lang w:eastAsia="sk-SK"/>
              </w:rPr>
              <w:t>Maximálny počet bodov je 8.</w:t>
            </w:r>
          </w:p>
          <w:p w:rsidR="00692E8F" w:rsidRPr="0071596A" w:rsidRDefault="00692E8F" w:rsidP="00AC4F77">
            <w:pPr>
              <w:spacing w:after="0"/>
              <w:jc w:val="left"/>
              <w:rPr>
                <w:sz w:val="16"/>
                <w:szCs w:val="16"/>
                <w:lang w:eastAsia="sk-SK"/>
              </w:rPr>
            </w:pPr>
            <w:r w:rsidRPr="0071596A">
              <w:rPr>
                <w:sz w:val="16"/>
                <w:szCs w:val="16"/>
                <w:lang w:eastAsia="sk-SK"/>
              </w:rPr>
              <w:t>Body sa pridelia podľa najvyššieho ukončeného vzdelania.</w:t>
            </w:r>
          </w:p>
        </w:tc>
      </w:tr>
      <w:tr w:rsidR="00692E8F" w:rsidRPr="00AC4F77" w:rsidTr="0071596A">
        <w:trPr>
          <w:trHeight w:val="623"/>
        </w:trPr>
        <w:tc>
          <w:tcPr>
            <w:tcW w:w="285" w:type="pct"/>
            <w:tcBorders>
              <w:top w:val="single" w:sz="4" w:space="0" w:color="auto"/>
              <w:bottom w:val="double" w:sz="4" w:space="0" w:color="auto"/>
            </w:tcBorders>
            <w:vAlign w:val="center"/>
          </w:tcPr>
          <w:p w:rsidR="00692E8F" w:rsidRPr="00AC4F77" w:rsidRDefault="00692E8F" w:rsidP="00692E8F">
            <w:pPr>
              <w:spacing w:before="0" w:after="0"/>
              <w:jc w:val="left"/>
              <w:rPr>
                <w:sz w:val="18"/>
                <w:szCs w:val="18"/>
                <w:lang w:eastAsia="sk-SK"/>
              </w:rPr>
            </w:pPr>
            <w:r w:rsidRPr="00AC4F77">
              <w:rPr>
                <w:sz w:val="18"/>
                <w:szCs w:val="18"/>
                <w:lang w:eastAsia="sk-SK"/>
              </w:rPr>
              <w:t>4.</w:t>
            </w:r>
          </w:p>
        </w:tc>
        <w:tc>
          <w:tcPr>
            <w:tcW w:w="2980" w:type="pct"/>
            <w:tcBorders>
              <w:top w:val="single" w:sz="4" w:space="0" w:color="auto"/>
              <w:bottom w:val="double" w:sz="4" w:space="0" w:color="auto"/>
            </w:tcBorders>
            <w:vAlign w:val="center"/>
          </w:tcPr>
          <w:p w:rsidR="00692E8F" w:rsidRPr="00AC4F77" w:rsidRDefault="00692E8F" w:rsidP="00692E8F">
            <w:pPr>
              <w:spacing w:before="0" w:after="0"/>
              <w:rPr>
                <w:sz w:val="18"/>
                <w:szCs w:val="18"/>
                <w:lang w:eastAsia="sk-SK"/>
              </w:rPr>
            </w:pPr>
            <w:r w:rsidRPr="00AC4F77">
              <w:rPr>
                <w:sz w:val="18"/>
                <w:szCs w:val="18"/>
                <w:lang w:eastAsia="sk-SK"/>
              </w:rPr>
              <w:t>Žiadateľ sa zaviaže, že počas 2.a 3. roka od začatia realizácie projektu zamestná na trvalý pracovný pomer na celý úväzok (vrátane seba, ak doteraz nebol):</w:t>
            </w:r>
          </w:p>
          <w:p w:rsidR="00692E8F" w:rsidRPr="00AC4F77" w:rsidRDefault="00692E8F" w:rsidP="005E22E0">
            <w:pPr>
              <w:numPr>
                <w:ilvl w:val="0"/>
                <w:numId w:val="164"/>
              </w:numPr>
              <w:suppressAutoHyphens/>
              <w:spacing w:before="0" w:after="0"/>
              <w:ind w:left="452" w:hanging="426"/>
              <w:contextualSpacing/>
              <w:jc w:val="left"/>
              <w:rPr>
                <w:sz w:val="18"/>
                <w:szCs w:val="18"/>
                <w:lang w:eastAsia="sk-SK"/>
              </w:rPr>
            </w:pPr>
            <w:r w:rsidRPr="00AC4F77">
              <w:rPr>
                <w:sz w:val="18"/>
                <w:szCs w:val="18"/>
                <w:lang w:eastAsia="sk-SK"/>
              </w:rPr>
              <w:t>viac ako 2 pracovníkov</w:t>
            </w:r>
          </w:p>
          <w:p w:rsidR="00692E8F" w:rsidRPr="00AC4F77" w:rsidRDefault="00692E8F" w:rsidP="005E22E0">
            <w:pPr>
              <w:numPr>
                <w:ilvl w:val="0"/>
                <w:numId w:val="164"/>
              </w:numPr>
              <w:suppressAutoHyphens/>
              <w:spacing w:before="0" w:after="0"/>
              <w:ind w:left="452" w:hanging="426"/>
              <w:contextualSpacing/>
              <w:jc w:val="left"/>
              <w:rPr>
                <w:sz w:val="18"/>
                <w:szCs w:val="18"/>
                <w:lang w:eastAsia="sk-SK"/>
              </w:rPr>
            </w:pPr>
            <w:r w:rsidRPr="00AC4F77">
              <w:rPr>
                <w:sz w:val="18"/>
                <w:szCs w:val="18"/>
                <w:lang w:eastAsia="sk-SK"/>
              </w:rPr>
              <w:t>2 pracovníkov</w:t>
            </w:r>
          </w:p>
          <w:p w:rsidR="00692E8F" w:rsidRPr="00AC4F77" w:rsidRDefault="00692E8F" w:rsidP="005E22E0">
            <w:pPr>
              <w:numPr>
                <w:ilvl w:val="0"/>
                <w:numId w:val="164"/>
              </w:numPr>
              <w:suppressAutoHyphens/>
              <w:spacing w:before="0" w:after="0"/>
              <w:ind w:left="452" w:hanging="426"/>
              <w:contextualSpacing/>
              <w:jc w:val="left"/>
              <w:rPr>
                <w:sz w:val="18"/>
                <w:szCs w:val="18"/>
                <w:lang w:eastAsia="sk-SK"/>
              </w:rPr>
            </w:pPr>
            <w:r w:rsidRPr="00AC4F77">
              <w:rPr>
                <w:sz w:val="18"/>
                <w:szCs w:val="18"/>
                <w:lang w:eastAsia="sk-SK"/>
              </w:rPr>
              <w:t>1 pracovníka.</w:t>
            </w:r>
          </w:p>
        </w:tc>
        <w:tc>
          <w:tcPr>
            <w:tcW w:w="330" w:type="pct"/>
            <w:tcBorders>
              <w:top w:val="single" w:sz="4" w:space="0" w:color="auto"/>
              <w:bottom w:val="double" w:sz="4" w:space="0" w:color="auto"/>
            </w:tcBorders>
            <w:vAlign w:val="center"/>
          </w:tcPr>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r w:rsidRPr="00AC4F77">
              <w:rPr>
                <w:sz w:val="18"/>
                <w:szCs w:val="18"/>
                <w:lang w:eastAsia="sk-SK"/>
              </w:rPr>
              <w:t>8</w:t>
            </w:r>
          </w:p>
          <w:p w:rsidR="00692E8F" w:rsidRPr="00AC4F77" w:rsidRDefault="00692E8F" w:rsidP="00692E8F">
            <w:pPr>
              <w:spacing w:before="0" w:after="0"/>
              <w:jc w:val="center"/>
              <w:rPr>
                <w:sz w:val="18"/>
                <w:szCs w:val="18"/>
                <w:lang w:eastAsia="sk-SK"/>
              </w:rPr>
            </w:pPr>
            <w:r w:rsidRPr="00AC4F77">
              <w:rPr>
                <w:sz w:val="18"/>
                <w:szCs w:val="18"/>
                <w:lang w:eastAsia="sk-SK"/>
              </w:rPr>
              <w:t>2</w:t>
            </w:r>
          </w:p>
          <w:p w:rsidR="00692E8F" w:rsidRPr="00AC4F77" w:rsidRDefault="00692E8F" w:rsidP="00692E8F">
            <w:pPr>
              <w:spacing w:before="0" w:after="0"/>
              <w:jc w:val="center"/>
              <w:rPr>
                <w:sz w:val="18"/>
                <w:szCs w:val="18"/>
                <w:lang w:eastAsia="sk-SK"/>
              </w:rPr>
            </w:pPr>
            <w:r w:rsidRPr="00AC4F77">
              <w:rPr>
                <w:sz w:val="18"/>
                <w:szCs w:val="18"/>
                <w:lang w:eastAsia="sk-SK"/>
              </w:rPr>
              <w:t>1</w:t>
            </w:r>
          </w:p>
        </w:tc>
        <w:tc>
          <w:tcPr>
            <w:tcW w:w="1405" w:type="pct"/>
            <w:tcBorders>
              <w:top w:val="single" w:sz="4" w:space="0" w:color="auto"/>
              <w:bottom w:val="double" w:sz="4" w:space="0" w:color="auto"/>
            </w:tcBorders>
            <w:shd w:val="clear" w:color="auto" w:fill="92D050"/>
            <w:vAlign w:val="center"/>
          </w:tcPr>
          <w:p w:rsidR="00692E8F" w:rsidRDefault="00692E8F" w:rsidP="00AC4F77">
            <w:pPr>
              <w:spacing w:before="0" w:after="0"/>
              <w:jc w:val="left"/>
              <w:rPr>
                <w:sz w:val="16"/>
                <w:szCs w:val="16"/>
                <w:lang w:eastAsia="sk-SK"/>
              </w:rPr>
            </w:pPr>
            <w:r w:rsidRPr="0071596A">
              <w:rPr>
                <w:sz w:val="16"/>
                <w:szCs w:val="16"/>
                <w:lang w:eastAsia="sk-SK"/>
              </w:rPr>
              <w:t xml:space="preserve">Spôsob uplatňovania bude uvedený  v zmluve o NFP. </w:t>
            </w:r>
          </w:p>
          <w:p w:rsidR="0071596A" w:rsidRPr="0071596A" w:rsidRDefault="0071596A" w:rsidP="00AC4F77">
            <w:pPr>
              <w:spacing w:before="0" w:after="0"/>
              <w:jc w:val="left"/>
              <w:rPr>
                <w:sz w:val="16"/>
                <w:szCs w:val="16"/>
                <w:lang w:eastAsia="sk-SK"/>
              </w:rPr>
            </w:pPr>
          </w:p>
          <w:p w:rsidR="00692E8F" w:rsidRPr="0071596A" w:rsidRDefault="00692E8F" w:rsidP="00AC4F77">
            <w:pPr>
              <w:spacing w:before="0" w:after="0"/>
              <w:jc w:val="left"/>
              <w:rPr>
                <w:sz w:val="16"/>
                <w:szCs w:val="16"/>
                <w:lang w:eastAsia="sk-SK"/>
              </w:rPr>
            </w:pPr>
            <w:r w:rsidRPr="0071596A">
              <w:rPr>
                <w:sz w:val="16"/>
                <w:szCs w:val="16"/>
                <w:lang w:eastAsia="sk-SK"/>
              </w:rPr>
              <w:t>Maximálny počet bodov je 8.</w:t>
            </w:r>
          </w:p>
        </w:tc>
      </w:tr>
      <w:tr w:rsidR="00692E8F" w:rsidRPr="00AC4F77" w:rsidTr="0071596A">
        <w:trPr>
          <w:trHeight w:val="623"/>
        </w:trPr>
        <w:tc>
          <w:tcPr>
            <w:tcW w:w="285" w:type="pct"/>
            <w:tcBorders>
              <w:top w:val="double" w:sz="4" w:space="0" w:color="auto"/>
              <w:bottom w:val="double" w:sz="4" w:space="0" w:color="auto"/>
            </w:tcBorders>
            <w:vAlign w:val="center"/>
          </w:tcPr>
          <w:p w:rsidR="00692E8F" w:rsidRPr="00AC4F77" w:rsidRDefault="00692E8F" w:rsidP="00692E8F">
            <w:pPr>
              <w:spacing w:before="0" w:after="0"/>
              <w:jc w:val="left"/>
              <w:rPr>
                <w:sz w:val="18"/>
                <w:szCs w:val="18"/>
                <w:lang w:eastAsia="sk-SK"/>
              </w:rPr>
            </w:pPr>
            <w:r w:rsidRPr="00AC4F77">
              <w:rPr>
                <w:sz w:val="18"/>
                <w:szCs w:val="18"/>
                <w:lang w:eastAsia="sk-SK"/>
              </w:rPr>
              <w:t>5.</w:t>
            </w:r>
          </w:p>
        </w:tc>
        <w:tc>
          <w:tcPr>
            <w:tcW w:w="2980" w:type="pct"/>
            <w:tcBorders>
              <w:top w:val="double" w:sz="4" w:space="0" w:color="auto"/>
              <w:bottom w:val="double" w:sz="4" w:space="0" w:color="auto"/>
            </w:tcBorders>
            <w:vAlign w:val="center"/>
          </w:tcPr>
          <w:p w:rsidR="00692E8F" w:rsidRPr="00AC4F77" w:rsidRDefault="00692E8F" w:rsidP="0071596A">
            <w:pPr>
              <w:spacing w:before="0" w:after="0"/>
              <w:rPr>
                <w:bCs/>
                <w:sz w:val="18"/>
                <w:szCs w:val="18"/>
                <w:lang w:eastAsia="sk-SK"/>
              </w:rPr>
            </w:pPr>
            <w:r w:rsidRPr="00AC4F77">
              <w:rPr>
                <w:sz w:val="18"/>
                <w:szCs w:val="18"/>
                <w:lang w:eastAsia="sk-SK"/>
              </w:rPr>
              <w:t xml:space="preserve">Žiadateľ vo svojom podnikateľskom pláne </w:t>
            </w:r>
            <w:r w:rsidRPr="00AC4F77">
              <w:rPr>
                <w:bCs/>
                <w:sz w:val="18"/>
                <w:szCs w:val="18"/>
                <w:lang w:eastAsia="sk-SK"/>
              </w:rPr>
              <w:t xml:space="preserve">deklaruje zámer  podnikať v rámci </w:t>
            </w:r>
            <w:r w:rsidRPr="00AC4F77">
              <w:rPr>
                <w:sz w:val="18"/>
                <w:szCs w:val="18"/>
                <w:lang w:eastAsia="sk-SK" w:bidi="x-none"/>
              </w:rPr>
              <w:t>ekologického poľnohospodárstva, integrovanej produkcie alebo využiť zaradenie do opatrenia „Dobré životné podmienky zvierat“ PRV SR 2014-2020 alebo využiť činnosť malého podniku ako hlavný zdroj príjmu.</w:t>
            </w:r>
          </w:p>
        </w:tc>
        <w:tc>
          <w:tcPr>
            <w:tcW w:w="330" w:type="pct"/>
            <w:tcBorders>
              <w:top w:val="double" w:sz="4" w:space="0" w:color="auto"/>
              <w:bottom w:val="double" w:sz="4" w:space="0" w:color="auto"/>
            </w:tcBorders>
            <w:vAlign w:val="center"/>
          </w:tcPr>
          <w:p w:rsidR="00692E8F" w:rsidRPr="00AC4F77" w:rsidRDefault="00692E8F" w:rsidP="00692E8F">
            <w:pPr>
              <w:spacing w:before="0" w:after="0"/>
              <w:jc w:val="center"/>
              <w:rPr>
                <w:sz w:val="18"/>
                <w:szCs w:val="18"/>
                <w:lang w:eastAsia="sk-SK"/>
              </w:rPr>
            </w:pPr>
            <w:r w:rsidRPr="00AC4F77">
              <w:rPr>
                <w:sz w:val="18"/>
                <w:szCs w:val="18"/>
                <w:lang w:eastAsia="sk-SK"/>
              </w:rPr>
              <w:t>8</w:t>
            </w:r>
          </w:p>
        </w:tc>
        <w:tc>
          <w:tcPr>
            <w:tcW w:w="1405" w:type="pct"/>
            <w:tcBorders>
              <w:top w:val="double" w:sz="4" w:space="0" w:color="auto"/>
              <w:bottom w:val="double" w:sz="4" w:space="0" w:color="auto"/>
            </w:tcBorders>
            <w:shd w:val="clear" w:color="auto" w:fill="92D050"/>
            <w:vAlign w:val="center"/>
          </w:tcPr>
          <w:p w:rsidR="00692E8F" w:rsidRPr="0071596A" w:rsidRDefault="00692E8F" w:rsidP="00AC4F77">
            <w:pPr>
              <w:spacing w:before="0" w:after="0"/>
              <w:jc w:val="left"/>
              <w:rPr>
                <w:sz w:val="16"/>
                <w:szCs w:val="16"/>
                <w:lang w:eastAsia="sk-SK"/>
              </w:rPr>
            </w:pPr>
            <w:r w:rsidRPr="0071596A">
              <w:rPr>
                <w:sz w:val="16"/>
                <w:szCs w:val="16"/>
                <w:lang w:eastAsia="sk-SK"/>
              </w:rPr>
              <w:t>Maximálny počet bodov je 8.</w:t>
            </w:r>
          </w:p>
        </w:tc>
      </w:tr>
      <w:tr w:rsidR="00692E8F" w:rsidRPr="00AC4F77" w:rsidTr="0071596A">
        <w:trPr>
          <w:trHeight w:val="623"/>
        </w:trPr>
        <w:tc>
          <w:tcPr>
            <w:tcW w:w="285" w:type="pct"/>
            <w:tcBorders>
              <w:top w:val="double" w:sz="4" w:space="0" w:color="auto"/>
              <w:bottom w:val="double" w:sz="4" w:space="0" w:color="auto"/>
            </w:tcBorders>
            <w:vAlign w:val="center"/>
          </w:tcPr>
          <w:p w:rsidR="00692E8F" w:rsidRPr="00AC4F77" w:rsidRDefault="00692E8F" w:rsidP="00692E8F">
            <w:pPr>
              <w:spacing w:before="0" w:after="0"/>
              <w:jc w:val="left"/>
              <w:rPr>
                <w:sz w:val="18"/>
                <w:szCs w:val="18"/>
                <w:lang w:eastAsia="sk-SK"/>
              </w:rPr>
            </w:pPr>
            <w:r w:rsidRPr="00AC4F77">
              <w:rPr>
                <w:sz w:val="18"/>
                <w:szCs w:val="18"/>
                <w:lang w:eastAsia="sk-SK"/>
              </w:rPr>
              <w:t xml:space="preserve">6. </w:t>
            </w:r>
          </w:p>
        </w:tc>
        <w:tc>
          <w:tcPr>
            <w:tcW w:w="2980" w:type="pct"/>
            <w:tcBorders>
              <w:top w:val="double" w:sz="4" w:space="0" w:color="auto"/>
              <w:bottom w:val="double" w:sz="4" w:space="0" w:color="auto"/>
            </w:tcBorders>
            <w:vAlign w:val="center"/>
          </w:tcPr>
          <w:p w:rsidR="00692E8F" w:rsidRPr="00AC4F77" w:rsidRDefault="00692E8F" w:rsidP="00692E8F">
            <w:pPr>
              <w:suppressAutoHyphens/>
              <w:spacing w:before="0" w:after="0"/>
              <w:rPr>
                <w:sz w:val="18"/>
                <w:szCs w:val="18"/>
                <w:lang w:eastAsia="sk-SK"/>
              </w:rPr>
            </w:pPr>
            <w:r w:rsidRPr="00AC4F77">
              <w:rPr>
                <w:sz w:val="18"/>
                <w:szCs w:val="18"/>
                <w:lang w:eastAsia="sk-SK"/>
              </w:rPr>
              <w:t>Žiadateľ svoje podnikanie vykonáva v podmienkach hospodárenia (viac ako 50%):</w:t>
            </w:r>
          </w:p>
          <w:p w:rsidR="00692E8F" w:rsidRPr="00AC4F77" w:rsidRDefault="00692E8F" w:rsidP="005E22E0">
            <w:pPr>
              <w:numPr>
                <w:ilvl w:val="0"/>
                <w:numId w:val="223"/>
              </w:numPr>
              <w:suppressAutoHyphens/>
              <w:spacing w:before="0" w:after="0"/>
              <w:ind w:left="310" w:hanging="284"/>
              <w:contextualSpacing/>
              <w:jc w:val="left"/>
              <w:rPr>
                <w:sz w:val="18"/>
                <w:szCs w:val="18"/>
                <w:lang w:eastAsia="sk-SK"/>
              </w:rPr>
            </w:pPr>
            <w:r w:rsidRPr="00AC4F77">
              <w:rPr>
                <w:sz w:val="18"/>
                <w:szCs w:val="18"/>
                <w:lang w:eastAsia="sk-SK"/>
              </w:rPr>
              <w:t>ANC, ktoré sú súčasne zraniteľnými oblasťami;</w:t>
            </w:r>
          </w:p>
          <w:p w:rsidR="00692E8F" w:rsidRPr="00AC4F77" w:rsidRDefault="00692E8F" w:rsidP="005E22E0">
            <w:pPr>
              <w:numPr>
                <w:ilvl w:val="0"/>
                <w:numId w:val="223"/>
              </w:numPr>
              <w:suppressAutoHyphens/>
              <w:spacing w:before="0" w:after="0"/>
              <w:ind w:left="310" w:hanging="284"/>
              <w:contextualSpacing/>
              <w:jc w:val="left"/>
              <w:rPr>
                <w:sz w:val="18"/>
                <w:szCs w:val="18"/>
                <w:lang w:eastAsia="sk-SK"/>
              </w:rPr>
            </w:pPr>
            <w:r w:rsidRPr="00AC4F77">
              <w:rPr>
                <w:sz w:val="18"/>
                <w:szCs w:val="18"/>
                <w:lang w:eastAsia="sk-SK"/>
              </w:rPr>
              <w:t>ANC</w:t>
            </w:r>
          </w:p>
        </w:tc>
        <w:tc>
          <w:tcPr>
            <w:tcW w:w="330" w:type="pct"/>
            <w:tcBorders>
              <w:top w:val="double" w:sz="4" w:space="0" w:color="auto"/>
              <w:bottom w:val="double" w:sz="4" w:space="0" w:color="auto"/>
            </w:tcBorders>
            <w:vAlign w:val="center"/>
          </w:tcPr>
          <w:p w:rsidR="00692E8F" w:rsidRPr="00AC4F77" w:rsidRDefault="00692E8F" w:rsidP="00692E8F">
            <w:pPr>
              <w:suppressAutoHyphens/>
              <w:spacing w:before="0" w:after="0"/>
              <w:jc w:val="center"/>
              <w:rPr>
                <w:sz w:val="18"/>
                <w:szCs w:val="18"/>
                <w:lang w:eastAsia="sk-SK"/>
              </w:rPr>
            </w:pPr>
          </w:p>
          <w:p w:rsidR="00692E8F" w:rsidRPr="00AC4F77" w:rsidRDefault="00692E8F" w:rsidP="00692E8F">
            <w:pPr>
              <w:suppressAutoHyphens/>
              <w:spacing w:before="0" w:after="0"/>
              <w:jc w:val="center"/>
              <w:rPr>
                <w:sz w:val="18"/>
                <w:szCs w:val="18"/>
                <w:lang w:eastAsia="sk-SK"/>
              </w:rPr>
            </w:pPr>
            <w:r w:rsidRPr="00AC4F77">
              <w:rPr>
                <w:sz w:val="18"/>
                <w:szCs w:val="18"/>
                <w:lang w:eastAsia="sk-SK"/>
              </w:rPr>
              <w:t>7</w:t>
            </w:r>
          </w:p>
          <w:p w:rsidR="00692E8F" w:rsidRPr="00AC4F77" w:rsidRDefault="00692E8F" w:rsidP="00692E8F">
            <w:pPr>
              <w:spacing w:before="0" w:after="0"/>
              <w:jc w:val="center"/>
              <w:rPr>
                <w:sz w:val="18"/>
                <w:szCs w:val="18"/>
                <w:lang w:eastAsia="sk-SK"/>
              </w:rPr>
            </w:pPr>
            <w:r w:rsidRPr="00AC4F77">
              <w:rPr>
                <w:sz w:val="18"/>
                <w:szCs w:val="18"/>
                <w:lang w:eastAsia="sk-SK"/>
              </w:rPr>
              <w:t>5</w:t>
            </w:r>
          </w:p>
        </w:tc>
        <w:tc>
          <w:tcPr>
            <w:tcW w:w="1405" w:type="pct"/>
            <w:tcBorders>
              <w:top w:val="double" w:sz="4" w:space="0" w:color="auto"/>
              <w:bottom w:val="double" w:sz="4" w:space="0" w:color="auto"/>
            </w:tcBorders>
            <w:shd w:val="clear" w:color="auto" w:fill="92D050"/>
            <w:vAlign w:val="center"/>
          </w:tcPr>
          <w:p w:rsidR="00692E8F" w:rsidRDefault="00692E8F" w:rsidP="00AC4F77">
            <w:pPr>
              <w:suppressAutoHyphens/>
              <w:spacing w:before="0" w:after="0"/>
              <w:jc w:val="left"/>
              <w:rPr>
                <w:sz w:val="16"/>
                <w:szCs w:val="16"/>
                <w:lang w:eastAsia="sk-SK"/>
              </w:rPr>
            </w:pPr>
            <w:r w:rsidRPr="0071596A">
              <w:rPr>
                <w:sz w:val="16"/>
                <w:szCs w:val="16"/>
                <w:lang w:eastAsia="sk-SK"/>
              </w:rPr>
              <w:t xml:space="preserve">Maximálny počet bodov je 7. </w:t>
            </w:r>
          </w:p>
          <w:p w:rsidR="0071596A" w:rsidRPr="0071596A" w:rsidRDefault="0071596A" w:rsidP="00AC4F77">
            <w:pPr>
              <w:suppressAutoHyphens/>
              <w:spacing w:before="0" w:after="0"/>
              <w:jc w:val="left"/>
              <w:rPr>
                <w:sz w:val="16"/>
                <w:szCs w:val="16"/>
                <w:lang w:eastAsia="sk-SK"/>
              </w:rPr>
            </w:pPr>
          </w:p>
          <w:p w:rsidR="00692E8F" w:rsidRPr="0071596A" w:rsidRDefault="00692E8F" w:rsidP="00AC4F77">
            <w:pPr>
              <w:spacing w:before="0" w:after="0"/>
              <w:jc w:val="left"/>
              <w:rPr>
                <w:sz w:val="16"/>
                <w:szCs w:val="16"/>
                <w:lang w:eastAsia="sk-SK"/>
              </w:rPr>
            </w:pPr>
            <w:r w:rsidRPr="0071596A">
              <w:rPr>
                <w:sz w:val="16"/>
                <w:szCs w:val="16"/>
                <w:lang w:eastAsia="sk-SK"/>
              </w:rPr>
              <w:t>Body sa pridelia podľa deklarácie priamych platieb z roku 2017.</w:t>
            </w:r>
          </w:p>
        </w:tc>
      </w:tr>
      <w:tr w:rsidR="00692E8F" w:rsidRPr="00AC4F77" w:rsidTr="0071596A">
        <w:trPr>
          <w:trHeight w:val="623"/>
        </w:trPr>
        <w:tc>
          <w:tcPr>
            <w:tcW w:w="285" w:type="pct"/>
            <w:tcBorders>
              <w:top w:val="double" w:sz="4" w:space="0" w:color="auto"/>
              <w:bottom w:val="double" w:sz="4" w:space="0" w:color="auto"/>
            </w:tcBorders>
            <w:vAlign w:val="center"/>
          </w:tcPr>
          <w:p w:rsidR="00692E8F" w:rsidRPr="00AC4F77" w:rsidRDefault="00692E8F" w:rsidP="00692E8F">
            <w:pPr>
              <w:spacing w:before="0" w:after="0"/>
              <w:jc w:val="left"/>
              <w:rPr>
                <w:sz w:val="18"/>
                <w:szCs w:val="18"/>
                <w:lang w:eastAsia="sk-SK"/>
              </w:rPr>
            </w:pPr>
            <w:r w:rsidRPr="00AC4F77">
              <w:rPr>
                <w:sz w:val="18"/>
                <w:szCs w:val="18"/>
                <w:lang w:eastAsia="sk-SK"/>
              </w:rPr>
              <w:t xml:space="preserve">7. </w:t>
            </w:r>
          </w:p>
        </w:tc>
        <w:tc>
          <w:tcPr>
            <w:tcW w:w="2980" w:type="pct"/>
            <w:tcBorders>
              <w:top w:val="double" w:sz="4" w:space="0" w:color="auto"/>
              <w:bottom w:val="double" w:sz="4" w:space="0" w:color="auto"/>
            </w:tcBorders>
            <w:vAlign w:val="center"/>
          </w:tcPr>
          <w:p w:rsidR="00692E8F" w:rsidRPr="00AC4F77" w:rsidRDefault="00692E8F" w:rsidP="00692E8F">
            <w:pPr>
              <w:spacing w:before="0" w:after="0"/>
              <w:rPr>
                <w:sz w:val="18"/>
                <w:szCs w:val="18"/>
                <w:lang w:eastAsia="sk-SK"/>
              </w:rPr>
            </w:pPr>
            <w:r w:rsidRPr="00AC4F77">
              <w:rPr>
                <w:bCs/>
                <w:color w:val="000000"/>
                <w:sz w:val="18"/>
                <w:szCs w:val="18"/>
                <w:lang w:eastAsia="sk-SK"/>
              </w:rPr>
              <w:t>Zameranie podnikateľského plánu len na chov chovných prasníc, moriek, husí a/alebo kôz.</w:t>
            </w:r>
          </w:p>
        </w:tc>
        <w:tc>
          <w:tcPr>
            <w:tcW w:w="330" w:type="pct"/>
            <w:tcBorders>
              <w:top w:val="double" w:sz="4" w:space="0" w:color="auto"/>
              <w:bottom w:val="double" w:sz="4" w:space="0" w:color="auto"/>
            </w:tcBorders>
            <w:vAlign w:val="center"/>
          </w:tcPr>
          <w:p w:rsidR="00692E8F" w:rsidRPr="00AC4F77" w:rsidRDefault="00692E8F" w:rsidP="00692E8F">
            <w:pPr>
              <w:spacing w:before="0" w:after="0"/>
              <w:jc w:val="center"/>
              <w:rPr>
                <w:sz w:val="18"/>
                <w:szCs w:val="18"/>
                <w:lang w:eastAsia="sk-SK"/>
              </w:rPr>
            </w:pPr>
            <w:r w:rsidRPr="00AC4F77">
              <w:rPr>
                <w:sz w:val="18"/>
                <w:szCs w:val="18"/>
                <w:lang w:eastAsia="sk-SK"/>
              </w:rPr>
              <w:t>12</w:t>
            </w:r>
          </w:p>
        </w:tc>
        <w:tc>
          <w:tcPr>
            <w:tcW w:w="1405" w:type="pct"/>
            <w:tcBorders>
              <w:top w:val="double" w:sz="4" w:space="0" w:color="auto"/>
              <w:bottom w:val="double" w:sz="4" w:space="0" w:color="auto"/>
            </w:tcBorders>
            <w:shd w:val="clear" w:color="auto" w:fill="92D050"/>
            <w:vAlign w:val="center"/>
          </w:tcPr>
          <w:p w:rsidR="00692E8F" w:rsidRPr="0071596A" w:rsidRDefault="00692E8F" w:rsidP="00AC4F77">
            <w:pPr>
              <w:spacing w:before="0" w:after="0"/>
              <w:jc w:val="left"/>
              <w:rPr>
                <w:sz w:val="16"/>
                <w:szCs w:val="16"/>
                <w:lang w:eastAsia="sk-SK"/>
              </w:rPr>
            </w:pPr>
            <w:r w:rsidRPr="0071596A">
              <w:rPr>
                <w:sz w:val="16"/>
                <w:szCs w:val="16"/>
                <w:lang w:eastAsia="sk-SK"/>
              </w:rPr>
              <w:t>Maximálny počet bodov je 12.</w:t>
            </w:r>
          </w:p>
        </w:tc>
      </w:tr>
      <w:tr w:rsidR="00692E8F" w:rsidRPr="00AC4F77" w:rsidTr="0071596A">
        <w:trPr>
          <w:trHeight w:val="623"/>
        </w:trPr>
        <w:tc>
          <w:tcPr>
            <w:tcW w:w="285" w:type="pct"/>
            <w:tcBorders>
              <w:top w:val="double" w:sz="4" w:space="0" w:color="auto"/>
              <w:bottom w:val="double" w:sz="4" w:space="0" w:color="auto"/>
            </w:tcBorders>
            <w:vAlign w:val="center"/>
          </w:tcPr>
          <w:p w:rsidR="00692E8F" w:rsidRPr="00AC4F77" w:rsidRDefault="00692E8F" w:rsidP="00692E8F">
            <w:pPr>
              <w:spacing w:before="0" w:after="0"/>
              <w:jc w:val="left"/>
              <w:rPr>
                <w:sz w:val="18"/>
                <w:szCs w:val="18"/>
                <w:lang w:eastAsia="sk-SK"/>
              </w:rPr>
            </w:pPr>
            <w:r w:rsidRPr="00AC4F77">
              <w:rPr>
                <w:sz w:val="18"/>
                <w:szCs w:val="18"/>
                <w:lang w:eastAsia="sk-SK"/>
              </w:rPr>
              <w:t>8.</w:t>
            </w:r>
          </w:p>
        </w:tc>
        <w:tc>
          <w:tcPr>
            <w:tcW w:w="2980" w:type="pct"/>
            <w:tcBorders>
              <w:top w:val="double" w:sz="4" w:space="0" w:color="auto"/>
              <w:bottom w:val="double" w:sz="4" w:space="0" w:color="auto"/>
            </w:tcBorders>
            <w:vAlign w:val="center"/>
          </w:tcPr>
          <w:p w:rsidR="00692E8F" w:rsidRPr="00AC4F77" w:rsidRDefault="00692E8F" w:rsidP="00692E8F">
            <w:pPr>
              <w:spacing w:before="0" w:after="0"/>
              <w:rPr>
                <w:sz w:val="18"/>
                <w:szCs w:val="18"/>
                <w:lang w:eastAsia="sk-SK"/>
              </w:rPr>
            </w:pPr>
            <w:r w:rsidRPr="00AC4F77">
              <w:rPr>
                <w:bCs/>
                <w:sz w:val="18"/>
                <w:szCs w:val="18"/>
                <w:lang w:eastAsia="sk-SK"/>
              </w:rPr>
              <w:t>Žiadateľ predáva, resp. vo svojom podnikateľskom pláne deklaruje zámer predávať svoj produkt konečnému spotrebiteľovi alebo miestnej maloobchodnej prevádzkarni v zmysle nariadení vlády SR č. 360/2011 Z.z.</w:t>
            </w:r>
            <w:r w:rsidRPr="00AC4F77">
              <w:rPr>
                <w:bCs/>
                <w:sz w:val="18"/>
                <w:szCs w:val="18"/>
                <w:vertAlign w:val="superscript"/>
                <w:lang w:eastAsia="sk-SK"/>
              </w:rPr>
              <w:footnoteReference w:id="3"/>
            </w:r>
            <w:r w:rsidRPr="00AC4F77">
              <w:rPr>
                <w:bCs/>
                <w:sz w:val="18"/>
                <w:szCs w:val="18"/>
                <w:lang w:eastAsia="sk-SK"/>
              </w:rPr>
              <w:t xml:space="preserve"> a 359/2011 Z.z.</w:t>
            </w:r>
            <w:r w:rsidRPr="00AC4F77">
              <w:rPr>
                <w:bCs/>
                <w:sz w:val="18"/>
                <w:szCs w:val="18"/>
                <w:vertAlign w:val="superscript"/>
                <w:lang w:eastAsia="sk-SK"/>
              </w:rPr>
              <w:footnoteReference w:id="4"/>
            </w:r>
            <w:r w:rsidRPr="00AC4F77">
              <w:rPr>
                <w:bCs/>
                <w:sz w:val="18"/>
                <w:szCs w:val="18"/>
                <w:lang w:eastAsia="sk-SK"/>
              </w:rPr>
              <w:t>, resp. v zmysle nariadení (ES) č. 852/2004</w:t>
            </w:r>
            <w:r w:rsidRPr="00AC4F77">
              <w:rPr>
                <w:bCs/>
                <w:sz w:val="18"/>
                <w:szCs w:val="18"/>
                <w:vertAlign w:val="superscript"/>
                <w:lang w:eastAsia="sk-SK"/>
              </w:rPr>
              <w:footnoteReference w:id="5"/>
            </w:r>
            <w:r w:rsidRPr="00AC4F77">
              <w:rPr>
                <w:bCs/>
                <w:sz w:val="18"/>
                <w:szCs w:val="18"/>
                <w:lang w:eastAsia="sk-SK"/>
              </w:rPr>
              <w:t xml:space="preserve"> a 853/2004</w:t>
            </w:r>
            <w:r w:rsidRPr="00AC4F77">
              <w:rPr>
                <w:bCs/>
                <w:sz w:val="18"/>
                <w:szCs w:val="18"/>
                <w:vertAlign w:val="superscript"/>
                <w:lang w:eastAsia="sk-SK"/>
              </w:rPr>
              <w:footnoteReference w:id="6"/>
            </w:r>
            <w:r w:rsidRPr="00AC4F77">
              <w:rPr>
                <w:bCs/>
                <w:sz w:val="18"/>
                <w:szCs w:val="18"/>
                <w:lang w:eastAsia="sk-SK"/>
              </w:rPr>
              <w:t xml:space="preserve"> a pod.</w:t>
            </w:r>
          </w:p>
        </w:tc>
        <w:tc>
          <w:tcPr>
            <w:tcW w:w="330" w:type="pct"/>
            <w:tcBorders>
              <w:top w:val="double" w:sz="4" w:space="0" w:color="auto"/>
              <w:bottom w:val="double" w:sz="4" w:space="0" w:color="auto"/>
            </w:tcBorders>
            <w:shd w:val="clear" w:color="auto" w:fill="auto"/>
            <w:vAlign w:val="center"/>
          </w:tcPr>
          <w:p w:rsidR="00692E8F" w:rsidRPr="00AC4F77" w:rsidRDefault="00692E8F" w:rsidP="00692E8F">
            <w:pPr>
              <w:spacing w:before="0" w:after="0"/>
              <w:jc w:val="center"/>
              <w:rPr>
                <w:sz w:val="18"/>
                <w:szCs w:val="18"/>
                <w:lang w:eastAsia="sk-SK"/>
              </w:rPr>
            </w:pPr>
            <w:r w:rsidRPr="00AC4F77">
              <w:rPr>
                <w:sz w:val="18"/>
                <w:szCs w:val="18"/>
                <w:lang w:eastAsia="sk-SK"/>
              </w:rPr>
              <w:t>15</w:t>
            </w:r>
          </w:p>
        </w:tc>
        <w:tc>
          <w:tcPr>
            <w:tcW w:w="1405" w:type="pct"/>
            <w:tcBorders>
              <w:top w:val="double" w:sz="4" w:space="0" w:color="auto"/>
              <w:bottom w:val="double" w:sz="4" w:space="0" w:color="auto"/>
            </w:tcBorders>
            <w:shd w:val="clear" w:color="auto" w:fill="92D050"/>
            <w:vAlign w:val="center"/>
          </w:tcPr>
          <w:p w:rsidR="00692E8F" w:rsidRPr="0071596A" w:rsidRDefault="00692E8F" w:rsidP="00692E8F">
            <w:pPr>
              <w:spacing w:before="0" w:after="0"/>
              <w:rPr>
                <w:sz w:val="16"/>
                <w:szCs w:val="16"/>
                <w:lang w:eastAsia="sk-SK"/>
              </w:rPr>
            </w:pPr>
            <w:r w:rsidRPr="0071596A">
              <w:rPr>
                <w:sz w:val="16"/>
                <w:szCs w:val="16"/>
                <w:lang w:eastAsia="sk-SK"/>
              </w:rPr>
              <w:t>Body sa uplatnia len v prípade  komodít (vrátane súvisiacich a spracovaných komodít v zmysle § 7a nariadenia vlády SR 360/2011 Z.z. – napr. hydina – vajcia, včely – med) z </w:t>
            </w:r>
            <w:r w:rsidRPr="0071596A">
              <w:rPr>
                <w:i/>
                <w:sz w:val="16"/>
                <w:szCs w:val="16"/>
                <w:lang w:eastAsia="sk-SK"/>
              </w:rPr>
              <w:t>Tabuľky rozlíšenia ŠV</w:t>
            </w:r>
            <w:r w:rsidRPr="0071596A">
              <w:rPr>
                <w:sz w:val="16"/>
                <w:szCs w:val="16"/>
                <w:lang w:eastAsia="sk-SK"/>
              </w:rPr>
              <w:t>, keďže dané nariadenie upravuje aj priamy predaj iných komodít ako sú napr. ryby.</w:t>
            </w:r>
          </w:p>
        </w:tc>
      </w:tr>
      <w:tr w:rsidR="00692E8F" w:rsidRPr="00AC4F77" w:rsidTr="0071596A">
        <w:trPr>
          <w:trHeight w:val="440"/>
        </w:trPr>
        <w:tc>
          <w:tcPr>
            <w:tcW w:w="3265" w:type="pct"/>
            <w:gridSpan w:val="2"/>
            <w:tcBorders>
              <w:top w:val="double" w:sz="4" w:space="0" w:color="auto"/>
            </w:tcBorders>
            <w:shd w:val="clear" w:color="auto" w:fill="92D050"/>
            <w:vAlign w:val="center"/>
          </w:tcPr>
          <w:p w:rsidR="00692E8F" w:rsidRPr="00AC4F77" w:rsidRDefault="00692E8F" w:rsidP="00692E8F">
            <w:pPr>
              <w:spacing w:before="0" w:after="0"/>
              <w:jc w:val="left"/>
              <w:rPr>
                <w:sz w:val="18"/>
                <w:szCs w:val="18"/>
                <w:lang w:eastAsia="sk-SK"/>
              </w:rPr>
            </w:pPr>
            <w:r w:rsidRPr="00AC4F77">
              <w:rPr>
                <w:b/>
                <w:sz w:val="18"/>
                <w:szCs w:val="18"/>
                <w:lang w:eastAsia="sk-SK"/>
              </w:rPr>
              <w:t>Spolu maximálne</w:t>
            </w:r>
          </w:p>
        </w:tc>
        <w:tc>
          <w:tcPr>
            <w:tcW w:w="330" w:type="pct"/>
            <w:tcBorders>
              <w:top w:val="double" w:sz="4" w:space="0" w:color="auto"/>
            </w:tcBorders>
            <w:shd w:val="clear" w:color="auto" w:fill="92D050"/>
            <w:vAlign w:val="center"/>
          </w:tcPr>
          <w:p w:rsidR="00692E8F" w:rsidRPr="00AC4F77" w:rsidRDefault="00692E8F" w:rsidP="00692E8F">
            <w:pPr>
              <w:spacing w:before="0" w:after="0"/>
              <w:jc w:val="center"/>
              <w:rPr>
                <w:b/>
                <w:sz w:val="18"/>
                <w:szCs w:val="18"/>
                <w:lang w:eastAsia="sk-SK"/>
              </w:rPr>
            </w:pPr>
            <w:r w:rsidRPr="00AC4F77">
              <w:rPr>
                <w:b/>
                <w:sz w:val="18"/>
                <w:szCs w:val="18"/>
                <w:lang w:eastAsia="sk-SK"/>
              </w:rPr>
              <w:t>100</w:t>
            </w:r>
          </w:p>
        </w:tc>
        <w:tc>
          <w:tcPr>
            <w:tcW w:w="1405" w:type="pct"/>
            <w:tcBorders>
              <w:top w:val="double" w:sz="4" w:space="0" w:color="auto"/>
            </w:tcBorders>
            <w:shd w:val="clear" w:color="auto" w:fill="92D050"/>
            <w:vAlign w:val="center"/>
          </w:tcPr>
          <w:p w:rsidR="00692E8F" w:rsidRPr="00AC4F77" w:rsidRDefault="00692E8F" w:rsidP="00692E8F">
            <w:pPr>
              <w:spacing w:before="0" w:after="0"/>
              <w:jc w:val="center"/>
              <w:rPr>
                <w:b/>
                <w:sz w:val="18"/>
                <w:szCs w:val="18"/>
                <w:lang w:eastAsia="sk-SK"/>
              </w:rPr>
            </w:pPr>
          </w:p>
        </w:tc>
      </w:tr>
    </w:tbl>
    <w:p w:rsidR="0071596A" w:rsidRDefault="0071596A" w:rsidP="0071596A">
      <w:pPr>
        <w:tabs>
          <w:tab w:val="left" w:pos="284"/>
        </w:tabs>
        <w:suppressAutoHyphens/>
        <w:spacing w:before="0"/>
        <w:rPr>
          <w:szCs w:val="24"/>
          <w:lang w:eastAsia="ar-SA"/>
        </w:rPr>
      </w:pPr>
    </w:p>
    <w:p w:rsidR="00692E8F" w:rsidRPr="00BE6100" w:rsidRDefault="00692E8F" w:rsidP="005E22E0">
      <w:pPr>
        <w:numPr>
          <w:ilvl w:val="0"/>
          <w:numId w:val="224"/>
        </w:numPr>
        <w:tabs>
          <w:tab w:val="left" w:pos="284"/>
        </w:tabs>
        <w:suppressAutoHyphens/>
        <w:spacing w:before="0"/>
        <w:ind w:left="1843" w:hanging="1843"/>
        <w:rPr>
          <w:szCs w:val="24"/>
          <w:lang w:eastAsia="ar-SA"/>
        </w:rPr>
      </w:pPr>
      <w:r w:rsidRPr="00BE6100">
        <w:rPr>
          <w:szCs w:val="24"/>
          <w:lang w:eastAsia="ar-SA"/>
        </w:rPr>
        <w:lastRenderedPageBreak/>
        <w:t xml:space="preserve">Ku kritériu č. 3: za vysokoškolské </w:t>
      </w:r>
      <w:r w:rsidRPr="00BE6100">
        <w:rPr>
          <w:bCs/>
          <w:szCs w:val="24"/>
          <w:lang w:eastAsia="ar-SA"/>
        </w:rPr>
        <w:t>vzdelanie sa považuje vzdelanie druhého stupňa daného zamerania</w:t>
      </w:r>
      <w:r w:rsidRPr="00BE6100">
        <w:rPr>
          <w:szCs w:val="24"/>
          <w:lang w:eastAsia="ar-SA"/>
        </w:rPr>
        <w:t>.</w:t>
      </w:r>
    </w:p>
    <w:p w:rsidR="00692E8F" w:rsidRPr="00BE6100" w:rsidRDefault="00692E8F" w:rsidP="005E22E0">
      <w:pPr>
        <w:numPr>
          <w:ilvl w:val="0"/>
          <w:numId w:val="224"/>
        </w:numPr>
        <w:tabs>
          <w:tab w:val="left" w:pos="284"/>
        </w:tabs>
        <w:suppressAutoHyphens/>
        <w:spacing w:before="0" w:after="0"/>
        <w:ind w:left="2127" w:hanging="2127"/>
        <w:rPr>
          <w:szCs w:val="24"/>
          <w:lang w:eastAsia="ar-SA"/>
        </w:rPr>
      </w:pPr>
      <w:r w:rsidRPr="00BE6100">
        <w:rPr>
          <w:szCs w:val="24"/>
          <w:lang w:eastAsia="ar-SA"/>
        </w:rPr>
        <w:t>ku kritériu č. 5: za hlavný zdroj príjmu žiadateľa sa považuje jeho osobný príjem/výplata/odmena súvisiaca s  vykonávaním podnikateľskej činnosti v oblasti poľnohospodárskej prvovýroby, t.j. viac ako 50% zo všetkých jeho príjmov/odmien/výplat musí pochádzať z jeho podnikania v oblasti poľnohospodárskej prvovýroby.</w:t>
      </w:r>
    </w:p>
    <w:p w:rsidR="00CD1DD9" w:rsidRDefault="00CD1DD9" w:rsidP="003F62ED">
      <w:pPr>
        <w:spacing w:before="0" w:after="240"/>
        <w:rPr>
          <w:bCs/>
          <w:szCs w:val="24"/>
          <w:lang w:bidi="x-none"/>
        </w:rPr>
      </w:pPr>
    </w:p>
    <w:p w:rsidR="00532C3F" w:rsidRPr="00BA1C1C" w:rsidRDefault="00532C3F" w:rsidP="003F62ED">
      <w:pPr>
        <w:spacing w:before="0" w:after="240"/>
        <w:rPr>
          <w:bCs/>
          <w:szCs w:val="24"/>
          <w:lang w:bidi="x-none"/>
        </w:rPr>
      </w:pPr>
      <w:r w:rsidRPr="00BA1C1C">
        <w:rPr>
          <w:bCs/>
          <w:szCs w:val="24"/>
          <w:lang w:bidi="x-none"/>
        </w:rPr>
        <w:t>Princípy uplatnenia výberu:</w:t>
      </w:r>
    </w:p>
    <w:p w:rsidR="00A85E67" w:rsidRPr="00BA1C1C" w:rsidRDefault="00A85E67" w:rsidP="003F62ED">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p>
    <w:p w:rsidR="00C64C52" w:rsidRDefault="00C64C52" w:rsidP="003F62ED">
      <w:pPr>
        <w:rPr>
          <w:szCs w:val="24"/>
          <w:lang w:eastAsia="sk-SK"/>
        </w:rPr>
      </w:pPr>
      <w:r w:rsidRPr="00BA1C1C">
        <w:rPr>
          <w:szCs w:val="24"/>
          <w:lang w:eastAsia="sk-SK"/>
        </w:rPr>
        <w:t>Minimálna</w:t>
      </w:r>
      <w:r w:rsidR="00DB4215" w:rsidRPr="00BA1C1C">
        <w:rPr>
          <w:szCs w:val="24"/>
          <w:lang w:eastAsia="sk-SK"/>
        </w:rPr>
        <w:t xml:space="preserve"> hranica</w:t>
      </w:r>
      <w:r w:rsidRPr="00BA1C1C">
        <w:rPr>
          <w:szCs w:val="24"/>
          <w:lang w:eastAsia="sk-SK"/>
        </w:rPr>
        <w:t xml:space="preserve"> požadovaných bodov je </w:t>
      </w:r>
      <w:r w:rsidR="00FC3460" w:rsidRPr="00BA1C1C">
        <w:rPr>
          <w:szCs w:val="24"/>
          <w:lang w:eastAsia="sk-SK"/>
        </w:rPr>
        <w:t>6</w:t>
      </w:r>
      <w:r w:rsidRPr="00BA1C1C">
        <w:rPr>
          <w:szCs w:val="24"/>
          <w:lang w:eastAsia="sk-SK"/>
        </w:rPr>
        <w:t>0.</w:t>
      </w:r>
    </w:p>
    <w:p w:rsidR="00AC4F77" w:rsidRPr="00BA1C1C" w:rsidRDefault="00AC4F77" w:rsidP="003F62ED">
      <w:pPr>
        <w:rPr>
          <w:szCs w:val="24"/>
          <w:lang w:eastAsia="sk-SK"/>
        </w:rPr>
      </w:pPr>
    </w:p>
    <w:p w:rsidR="00C4016C" w:rsidRPr="00BA1C1C" w:rsidRDefault="008D4913" w:rsidP="00711763">
      <w:pPr>
        <w:shd w:val="clear" w:color="auto" w:fill="E5B8B7" w:themeFill="accent2" w:themeFillTint="66"/>
        <w:ind w:left="2410" w:hanging="2410"/>
        <w:rPr>
          <w:b/>
          <w:i/>
        </w:rPr>
      </w:pPr>
      <w:r w:rsidRPr="00BA1C1C">
        <w:rPr>
          <w:b/>
        </w:rPr>
        <w:t xml:space="preserve">Podopatrenie: </w:t>
      </w:r>
      <w:r w:rsidR="00711763">
        <w:rPr>
          <w:b/>
        </w:rPr>
        <w:t xml:space="preserve">6.4 </w:t>
      </w:r>
      <w:r w:rsidR="000173C7" w:rsidRPr="00BA1C1C">
        <w:rPr>
          <w:b/>
          <w:i/>
        </w:rPr>
        <w:t>Podpora na investície do vytvárania a rozvoja nepoľnohospodárskych činností</w:t>
      </w:r>
    </w:p>
    <w:p w:rsidR="000173C7" w:rsidRPr="00BA1C1C" w:rsidRDefault="0026670A" w:rsidP="003F62ED">
      <w:pPr>
        <w:pStyle w:val="Nadpis6"/>
        <w:numPr>
          <w:ilvl w:val="0"/>
          <w:numId w:val="0"/>
        </w:numPr>
        <w:rPr>
          <w:rFonts w:ascii="Times New Roman" w:hAnsi="Times New Roman"/>
          <w:noProof w:val="0"/>
          <w:sz w:val="24"/>
          <w:szCs w:val="24"/>
          <w:lang w:val="sk-SK"/>
        </w:rPr>
      </w:pPr>
      <w:r w:rsidRPr="00BA1C1C">
        <w:rPr>
          <w:rFonts w:ascii="Times New Roman" w:hAnsi="Times New Roman"/>
          <w:noProof w:val="0"/>
          <w:sz w:val="24"/>
          <w:szCs w:val="24"/>
          <w:lang w:val="sk-SK"/>
        </w:rPr>
        <w:t>Opis typu operácie</w:t>
      </w:r>
      <w:r w:rsidR="00711763">
        <w:rPr>
          <w:rFonts w:ascii="Times New Roman" w:hAnsi="Times New Roman"/>
          <w:noProof w:val="0"/>
          <w:sz w:val="24"/>
          <w:szCs w:val="24"/>
          <w:lang w:val="sk-SK"/>
        </w:rPr>
        <w:t>:</w:t>
      </w:r>
    </w:p>
    <w:p w:rsidR="000173C7" w:rsidRPr="00BA1C1C" w:rsidRDefault="000173C7" w:rsidP="003F62ED">
      <w:pPr>
        <w:spacing w:before="0" w:after="240"/>
        <w:rPr>
          <w:szCs w:val="24"/>
          <w:lang w:bidi="x-none"/>
        </w:rPr>
      </w:pPr>
      <w:r w:rsidRPr="00BA1C1C">
        <w:rPr>
          <w:bCs/>
          <w:szCs w:val="24"/>
          <w:lang w:bidi="x-none"/>
        </w:rPr>
        <w:t>Činnosť 1:</w:t>
      </w:r>
      <w:r w:rsidRPr="00BA1C1C">
        <w:rPr>
          <w:b/>
          <w:bCs/>
          <w:szCs w:val="24"/>
          <w:lang w:bidi="x-none"/>
        </w:rPr>
        <w:t xml:space="preserve"> </w:t>
      </w:r>
      <w:r w:rsidRPr="00711763">
        <w:rPr>
          <w:b/>
          <w:szCs w:val="24"/>
          <w:lang w:bidi="x-none"/>
        </w:rPr>
        <w:t>činnosti spojené s </w:t>
      </w:r>
      <w:r w:rsidRPr="00711763">
        <w:rPr>
          <w:b/>
          <w:bCs/>
          <w:szCs w:val="24"/>
          <w:lang w:bidi="x-none"/>
        </w:rPr>
        <w:t>vidieckym cestovným ruchom a agroturistikou</w:t>
      </w:r>
      <w:r w:rsidRPr="00BA1C1C">
        <w:rPr>
          <w:szCs w:val="24"/>
          <w:lang w:bidi="x-none"/>
        </w:rPr>
        <w:t xml:space="preserve"> zamerané na vytváranie podmienok pre rekreačné a relaxačné činnosti, vrátane vytvárania podmienok na poskytovanie vzdelávania a vytvorenie konferenčných priestorov.</w:t>
      </w:r>
    </w:p>
    <w:p w:rsidR="00532C3F" w:rsidRPr="00711763" w:rsidRDefault="000173C7" w:rsidP="003F62ED">
      <w:pPr>
        <w:spacing w:before="240" w:after="240"/>
        <w:rPr>
          <w:b/>
          <w:szCs w:val="24"/>
          <w:lang w:bidi="x-none"/>
        </w:rPr>
      </w:pPr>
      <w:r w:rsidRPr="00BA1C1C">
        <w:rPr>
          <w:bCs/>
          <w:szCs w:val="24"/>
          <w:lang w:bidi="x-none"/>
        </w:rPr>
        <w:t xml:space="preserve">Činnosť 2: </w:t>
      </w:r>
      <w:r w:rsidRPr="00711763">
        <w:rPr>
          <w:b/>
          <w:szCs w:val="24"/>
          <w:lang w:bidi="x-none"/>
        </w:rPr>
        <w:t xml:space="preserve">činnosti spojené s poskytovaním služieb pre cieľovú skupinu: </w:t>
      </w:r>
      <w:r w:rsidRPr="00711763">
        <w:rPr>
          <w:b/>
          <w:bCs/>
          <w:szCs w:val="24"/>
          <w:lang w:bidi="x-none"/>
        </w:rPr>
        <w:t>deti, seniori a občania so zníženou schopnosťou pohybu</w:t>
      </w:r>
      <w:r w:rsidRPr="00711763">
        <w:rPr>
          <w:b/>
          <w:szCs w:val="24"/>
          <w:lang w:bidi="x-none"/>
        </w:rPr>
        <w:t xml:space="preserve">. </w:t>
      </w:r>
    </w:p>
    <w:p w:rsidR="000173C7" w:rsidRPr="00BA1C1C" w:rsidRDefault="000173C7" w:rsidP="003F62ED">
      <w:pPr>
        <w:spacing w:before="240" w:after="240"/>
        <w:rPr>
          <w:szCs w:val="24"/>
          <w:lang w:bidi="x-none"/>
        </w:rPr>
      </w:pPr>
      <w:r w:rsidRPr="00BA1C1C">
        <w:rPr>
          <w:bCs/>
          <w:szCs w:val="24"/>
          <w:lang w:bidi="x-none"/>
        </w:rPr>
        <w:t xml:space="preserve">Činnosť 3: </w:t>
      </w:r>
      <w:r w:rsidRPr="00711763">
        <w:rPr>
          <w:b/>
          <w:bCs/>
          <w:szCs w:val="24"/>
          <w:lang w:bidi="x-none"/>
        </w:rPr>
        <w:t xml:space="preserve">spracovanie a uvádzanie na trh produktov, </w:t>
      </w:r>
      <w:r w:rsidRPr="00711763">
        <w:rPr>
          <w:b/>
          <w:i/>
          <w:iCs/>
          <w:szCs w:val="24"/>
          <w:lang w:bidi="x-none"/>
        </w:rPr>
        <w:t>ktorých</w:t>
      </w:r>
      <w:r w:rsidRPr="00711763">
        <w:rPr>
          <w:b/>
          <w:bCs/>
          <w:i/>
          <w:iCs/>
          <w:szCs w:val="24"/>
          <w:lang w:bidi="x-none"/>
        </w:rPr>
        <w:t xml:space="preserve"> výstup </w:t>
      </w:r>
      <w:r w:rsidRPr="00711763">
        <w:rPr>
          <w:b/>
          <w:i/>
          <w:iCs/>
          <w:szCs w:val="24"/>
          <w:lang w:bidi="x-none"/>
        </w:rPr>
        <w:t>spracovania</w:t>
      </w:r>
      <w:r w:rsidRPr="00711763">
        <w:rPr>
          <w:b/>
          <w:bCs/>
          <w:i/>
          <w:iCs/>
          <w:szCs w:val="24"/>
          <w:lang w:bidi="x-none"/>
        </w:rPr>
        <w:t xml:space="preserve"> nespadá do prílohy I ZFEÚ</w:t>
      </w:r>
      <w:r w:rsidRPr="00BA1C1C">
        <w:rPr>
          <w:bCs/>
          <w:i/>
          <w:iCs/>
          <w:szCs w:val="24"/>
          <w:lang w:bidi="x-none"/>
        </w:rPr>
        <w:t xml:space="preserve">. </w:t>
      </w:r>
      <w:r w:rsidRPr="00BA1C1C">
        <w:rPr>
          <w:szCs w:val="24"/>
          <w:lang w:bidi="x-none"/>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rsidR="00532C3F" w:rsidRPr="00711763" w:rsidRDefault="00532C3F" w:rsidP="003F62ED">
      <w:pPr>
        <w:spacing w:before="240" w:after="240"/>
        <w:rPr>
          <w:b/>
          <w:bCs/>
          <w:szCs w:val="24"/>
          <w:lang w:bidi="x-none"/>
        </w:rPr>
      </w:pPr>
      <w:r w:rsidRPr="00BA1C1C">
        <w:rPr>
          <w:szCs w:val="24"/>
          <w:lang w:bidi="x-none"/>
        </w:rPr>
        <w:t xml:space="preserve">Činnosť 4: </w:t>
      </w:r>
      <w:r w:rsidRPr="00711763">
        <w:rPr>
          <w:b/>
          <w:szCs w:val="24"/>
          <w:lang w:bidi="x-none"/>
        </w:rPr>
        <w:t>využívanie</w:t>
      </w:r>
      <w:r w:rsidR="000173C7" w:rsidRPr="00711763">
        <w:rPr>
          <w:b/>
          <w:szCs w:val="24"/>
          <w:lang w:bidi="x-none"/>
        </w:rPr>
        <w:t xml:space="preserve"> </w:t>
      </w:r>
      <w:r w:rsidR="000173C7" w:rsidRPr="00711763">
        <w:rPr>
          <w:b/>
          <w:bCs/>
          <w:szCs w:val="24"/>
          <w:lang w:bidi="x-none"/>
        </w:rPr>
        <w:t>obnoviteľných zdrojov energie</w:t>
      </w:r>
      <w:r w:rsidRPr="00711763">
        <w:rPr>
          <w:b/>
          <w:bCs/>
          <w:szCs w:val="24"/>
          <w:lang w:bidi="x-none"/>
        </w:rPr>
        <w:t>.</w:t>
      </w:r>
    </w:p>
    <w:p w:rsidR="001B29F4" w:rsidRPr="00BA1C1C" w:rsidRDefault="00532C3F" w:rsidP="003F62ED">
      <w:pPr>
        <w:spacing w:before="0" w:after="240"/>
        <w:rPr>
          <w:bCs/>
          <w:szCs w:val="24"/>
          <w:lang w:bidi="x-none"/>
        </w:rPr>
      </w:pPr>
      <w:r w:rsidRPr="00BA1C1C">
        <w:rPr>
          <w:bCs/>
          <w:szCs w:val="24"/>
          <w:lang w:bidi="x-none"/>
        </w:rPr>
        <w:t>Princípy uplatnenia hodnotiacich kritérií:</w:t>
      </w:r>
    </w:p>
    <w:p w:rsidR="001B29F4" w:rsidRPr="00BA1C1C" w:rsidRDefault="001B29F4" w:rsidP="003F62ED">
      <w:pPr>
        <w:spacing w:before="240" w:after="240"/>
        <w:rPr>
          <w:szCs w:val="24"/>
          <w:lang w:eastAsia="sk-SK"/>
        </w:rPr>
      </w:pPr>
      <w:r w:rsidRPr="00BA1C1C">
        <w:rPr>
          <w:szCs w:val="24"/>
          <w:lang w:eastAsia="sk-SK"/>
        </w:rPr>
        <w:lastRenderedPageBreak/>
        <w:t>Z hľadis</w:t>
      </w:r>
      <w:r w:rsidR="00F131B1" w:rsidRPr="00BA1C1C">
        <w:rPr>
          <w:szCs w:val="24"/>
          <w:lang w:eastAsia="sk-SK"/>
        </w:rPr>
        <w:t>ka zamerania jednotlivých činností</w:t>
      </w:r>
      <w:r w:rsidRPr="00BA1C1C">
        <w:rPr>
          <w:szCs w:val="24"/>
          <w:lang w:eastAsia="sk-SK"/>
        </w:rPr>
        <w:t xml:space="preserve"> v PRV SR 2014-2020 budú </w:t>
      </w:r>
      <w:r w:rsidR="00F131B1" w:rsidRPr="00BA1C1C">
        <w:rPr>
          <w:szCs w:val="24"/>
          <w:lang w:eastAsia="sk-SK"/>
        </w:rPr>
        <w:t xml:space="preserve">tieto </w:t>
      </w:r>
      <w:r w:rsidRPr="00BA1C1C">
        <w:rPr>
          <w:szCs w:val="24"/>
          <w:lang w:eastAsia="sk-SK"/>
        </w:rPr>
        <w:t>rozdelené</w:t>
      </w:r>
      <w:r w:rsidR="00711763">
        <w:rPr>
          <w:szCs w:val="24"/>
          <w:lang w:eastAsia="sk-SK"/>
        </w:rPr>
        <w:t xml:space="preserve"> na </w:t>
      </w:r>
      <w:r w:rsidRPr="00BA1C1C">
        <w:rPr>
          <w:szCs w:val="24"/>
          <w:lang w:eastAsia="sk-SK"/>
        </w:rPr>
        <w:t>jednotliv</w:t>
      </w:r>
      <w:r w:rsidR="001C2B68" w:rsidRPr="00BA1C1C">
        <w:rPr>
          <w:szCs w:val="24"/>
          <w:lang w:eastAsia="sk-SK"/>
        </w:rPr>
        <w:t>é</w:t>
      </w:r>
      <w:r w:rsidRPr="00BA1C1C">
        <w:rPr>
          <w:szCs w:val="24"/>
          <w:lang w:eastAsia="sk-SK"/>
        </w:rPr>
        <w:t xml:space="preserve"> oblasti so samostatnými bodovacími kritériami (</w:t>
      </w:r>
      <w:r w:rsidR="00532C3F" w:rsidRPr="00BA1C1C">
        <w:rPr>
          <w:szCs w:val="24"/>
          <w:lang w:eastAsia="sk-SK"/>
        </w:rPr>
        <w:t>činnosť 1 a činnosť 2,</w:t>
      </w:r>
      <w:r w:rsidRPr="00BA1C1C">
        <w:rPr>
          <w:szCs w:val="24"/>
          <w:lang w:eastAsia="sk-SK"/>
        </w:rPr>
        <w:t> 3</w:t>
      </w:r>
      <w:r w:rsidR="00532C3F" w:rsidRPr="00BA1C1C">
        <w:rPr>
          <w:szCs w:val="24"/>
          <w:lang w:eastAsia="sk-SK"/>
        </w:rPr>
        <w:t xml:space="preserve"> a 4</w:t>
      </w:r>
      <w:r w:rsidRPr="00BA1C1C">
        <w:rPr>
          <w:szCs w:val="24"/>
          <w:lang w:eastAsia="sk-SK"/>
        </w:rPr>
        <w:t>). Každá oblasť bude mať indikatívnu alokáciu prostriedkov.</w:t>
      </w:r>
    </w:p>
    <w:p w:rsidR="001B29F4" w:rsidRPr="00BA1C1C" w:rsidRDefault="0026670A" w:rsidP="003F62ED">
      <w:pPr>
        <w:spacing w:before="240" w:after="240"/>
        <w:rPr>
          <w:szCs w:val="24"/>
          <w:lang w:eastAsia="sk-SK"/>
        </w:rPr>
      </w:pPr>
      <w:r w:rsidRPr="00BA1C1C">
        <w:rPr>
          <w:szCs w:val="24"/>
          <w:lang w:eastAsia="sk-SK"/>
        </w:rPr>
        <w:t>Každý žiadateľ si sám určí,</w:t>
      </w:r>
      <w:r w:rsidR="001B29F4" w:rsidRPr="00BA1C1C">
        <w:rPr>
          <w:szCs w:val="24"/>
          <w:lang w:eastAsia="sk-SK"/>
        </w:rPr>
        <w:t xml:space="preserve"> do ktorej oblasti chce </w:t>
      </w:r>
      <w:r w:rsidR="00F131B1" w:rsidRPr="00BA1C1C">
        <w:rPr>
          <w:szCs w:val="24"/>
          <w:lang w:eastAsia="sk-SK"/>
        </w:rPr>
        <w:t>podať žiadosť o NFP.</w:t>
      </w:r>
      <w:r w:rsidR="001B29F4" w:rsidRPr="00BA1C1C">
        <w:rPr>
          <w:szCs w:val="24"/>
          <w:lang w:eastAsia="sk-SK"/>
        </w:rPr>
        <w:t xml:space="preserve"> Vo výzve bude uvedený počet žiadostí, ktoré môže žiadateľ podať v jednej výzve.</w:t>
      </w:r>
    </w:p>
    <w:p w:rsidR="00225A6F" w:rsidRPr="00711763" w:rsidRDefault="00F131B1" w:rsidP="003F62ED">
      <w:pPr>
        <w:jc w:val="left"/>
        <w:rPr>
          <w:b/>
          <w:bCs/>
          <w:szCs w:val="24"/>
          <w:lang w:bidi="x-none"/>
        </w:rPr>
      </w:pPr>
      <w:r w:rsidRPr="00711763">
        <w:rPr>
          <w:b/>
          <w:szCs w:val="24"/>
          <w:lang w:bidi="x-none"/>
        </w:rPr>
        <w:t>Oblasť</w:t>
      </w:r>
      <w:r w:rsidR="003E2642" w:rsidRPr="00711763">
        <w:rPr>
          <w:b/>
          <w:szCs w:val="24"/>
          <w:lang w:bidi="x-none"/>
        </w:rPr>
        <w:t xml:space="preserve"> 1: Činnosti spojené s </w:t>
      </w:r>
      <w:r w:rsidR="003E2642" w:rsidRPr="00711763">
        <w:rPr>
          <w:b/>
          <w:bCs/>
          <w:szCs w:val="24"/>
          <w:lang w:bidi="x-none"/>
        </w:rPr>
        <w:t>vidieckym cestovným ruchom a</w:t>
      </w:r>
      <w:r w:rsidR="0026670A" w:rsidRPr="00711763">
        <w:rPr>
          <w:b/>
          <w:bCs/>
          <w:szCs w:val="24"/>
          <w:lang w:bidi="x-none"/>
        </w:rPr>
        <w:t> </w:t>
      </w:r>
      <w:r w:rsidR="003E2642" w:rsidRPr="00711763">
        <w:rPr>
          <w:b/>
          <w:bCs/>
          <w:szCs w:val="24"/>
          <w:lang w:bidi="x-none"/>
        </w:rPr>
        <w:t>agroturistikou</w:t>
      </w:r>
    </w:p>
    <w:tbl>
      <w:tblPr>
        <w:tblW w:w="82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146"/>
        <w:gridCol w:w="715"/>
        <w:gridCol w:w="2859"/>
      </w:tblGrid>
      <w:tr w:rsidR="00225A6F" w:rsidRPr="00711763" w:rsidTr="00564548">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225A6F" w:rsidRPr="00711763" w:rsidRDefault="00225A6F" w:rsidP="00711763">
            <w:pPr>
              <w:jc w:val="center"/>
              <w:rPr>
                <w:b/>
                <w:sz w:val="18"/>
                <w:szCs w:val="18"/>
              </w:rPr>
            </w:pPr>
            <w:r w:rsidRPr="00711763">
              <w:rPr>
                <w:b/>
                <w:sz w:val="18"/>
                <w:szCs w:val="18"/>
              </w:rPr>
              <w:t>P. č.</w:t>
            </w:r>
          </w:p>
        </w:tc>
        <w:tc>
          <w:tcPr>
            <w:tcW w:w="4111" w:type="dxa"/>
            <w:tcBorders>
              <w:top w:val="single" w:sz="4" w:space="0" w:color="auto"/>
              <w:left w:val="single" w:sz="4" w:space="0" w:color="auto"/>
              <w:bottom w:val="single" w:sz="4" w:space="0" w:color="auto"/>
              <w:right w:val="single" w:sz="4" w:space="0" w:color="auto"/>
            </w:tcBorders>
            <w:shd w:val="clear" w:color="auto" w:fill="92D050"/>
            <w:vAlign w:val="center"/>
          </w:tcPr>
          <w:p w:rsidR="00225A6F" w:rsidRPr="00711763" w:rsidRDefault="00225A6F" w:rsidP="00711763">
            <w:pPr>
              <w:jc w:val="center"/>
              <w:rPr>
                <w:b/>
                <w:sz w:val="18"/>
                <w:szCs w:val="18"/>
              </w:rPr>
            </w:pPr>
            <w:r w:rsidRPr="00711763">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225A6F" w:rsidRPr="00711763" w:rsidRDefault="00225A6F" w:rsidP="00711763">
            <w:pPr>
              <w:spacing w:before="0" w:after="0"/>
              <w:jc w:val="center"/>
              <w:rPr>
                <w:b/>
                <w:sz w:val="18"/>
                <w:szCs w:val="18"/>
              </w:rPr>
            </w:pPr>
            <w:r w:rsidRPr="00711763">
              <w:rPr>
                <w:b/>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225A6F" w:rsidRPr="00711763" w:rsidRDefault="00225A6F" w:rsidP="00711763">
            <w:pPr>
              <w:jc w:val="center"/>
              <w:rPr>
                <w:b/>
                <w:sz w:val="16"/>
                <w:szCs w:val="16"/>
              </w:rPr>
            </w:pPr>
            <w:r w:rsidRPr="00711763">
              <w:rPr>
                <w:b/>
                <w:sz w:val="16"/>
                <w:szCs w:val="16"/>
              </w:rPr>
              <w:t>Poznámka</w:t>
            </w:r>
          </w:p>
        </w:tc>
      </w:tr>
      <w:tr w:rsidR="00225A6F"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225A6F" w:rsidRPr="00BA1C1C" w:rsidRDefault="00225A6F" w:rsidP="00711763">
            <w:pPr>
              <w:jc w:val="center"/>
              <w:rPr>
                <w:sz w:val="18"/>
                <w:szCs w:val="18"/>
              </w:rPr>
            </w:pPr>
            <w:r w:rsidRPr="00BA1C1C">
              <w:rPr>
                <w:sz w:val="18"/>
                <w:szCs w:val="18"/>
              </w:rPr>
              <w:t>1.</w:t>
            </w:r>
          </w:p>
        </w:tc>
        <w:tc>
          <w:tcPr>
            <w:tcW w:w="4111" w:type="dxa"/>
            <w:tcBorders>
              <w:top w:val="single" w:sz="4" w:space="0" w:color="auto"/>
              <w:left w:val="single" w:sz="4" w:space="0" w:color="auto"/>
              <w:bottom w:val="single" w:sz="4" w:space="0" w:color="auto"/>
              <w:right w:val="single" w:sz="4" w:space="0" w:color="auto"/>
            </w:tcBorders>
            <w:vAlign w:val="center"/>
          </w:tcPr>
          <w:p w:rsidR="00225A6F" w:rsidRPr="00BA1C1C" w:rsidRDefault="00225A6F" w:rsidP="00711763">
            <w:pPr>
              <w:jc w:val="left"/>
              <w:rPr>
                <w:sz w:val="18"/>
                <w:szCs w:val="18"/>
              </w:rPr>
            </w:pPr>
            <w:r w:rsidRPr="00BA1C1C">
              <w:rPr>
                <w:sz w:val="18"/>
                <w:szCs w:val="18"/>
              </w:rPr>
              <w:t xml:space="preserve">Projekt sa realizuje v okrese s priemernou mierou evidovanej nezamestnanosti </w:t>
            </w:r>
            <w:r w:rsidR="00E750F3" w:rsidRPr="00BA1C1C">
              <w:rPr>
                <w:sz w:val="18"/>
                <w:szCs w:val="18"/>
              </w:rPr>
              <w:t>k 31.12.</w:t>
            </w:r>
            <w:r w:rsidRPr="00BA1C1C">
              <w:rPr>
                <w:sz w:val="18"/>
                <w:szCs w:val="18"/>
              </w:rPr>
              <w:t xml:space="preserve"> roku predchádzajúcom roku vyhlásenia výzvy: </w:t>
            </w:r>
          </w:p>
          <w:p w:rsidR="00225A6F" w:rsidRPr="00BA1C1C" w:rsidRDefault="00225A6F" w:rsidP="001C4991">
            <w:pPr>
              <w:numPr>
                <w:ilvl w:val="0"/>
                <w:numId w:val="9"/>
              </w:numPr>
              <w:spacing w:before="0" w:after="0"/>
              <w:ind w:firstLine="606"/>
              <w:jc w:val="left"/>
              <w:rPr>
                <w:sz w:val="18"/>
                <w:szCs w:val="18"/>
              </w:rPr>
            </w:pPr>
            <w:r w:rsidRPr="00BA1C1C">
              <w:rPr>
                <w:sz w:val="18"/>
                <w:szCs w:val="18"/>
              </w:rPr>
              <w:t>do 15 % vrátane</w:t>
            </w:r>
          </w:p>
          <w:p w:rsidR="00225A6F" w:rsidRPr="00BA1C1C" w:rsidRDefault="00E750F3" w:rsidP="001C4991">
            <w:pPr>
              <w:numPr>
                <w:ilvl w:val="0"/>
                <w:numId w:val="9"/>
              </w:numPr>
              <w:spacing w:before="0" w:after="0"/>
              <w:ind w:firstLine="606"/>
              <w:jc w:val="left"/>
              <w:rPr>
                <w:sz w:val="18"/>
                <w:szCs w:val="18"/>
              </w:rPr>
            </w:pPr>
            <w:r w:rsidRPr="00BA1C1C">
              <w:rPr>
                <w:sz w:val="18"/>
                <w:szCs w:val="18"/>
              </w:rPr>
              <w:t>nad 15%</w:t>
            </w:r>
            <w:r w:rsidR="00711763">
              <w:rPr>
                <w:sz w:val="18"/>
                <w:szCs w:val="18"/>
              </w:rPr>
              <w:t>.</w:t>
            </w:r>
            <w:r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25A6F" w:rsidRPr="00BA1C1C" w:rsidRDefault="00225A6F" w:rsidP="00711763">
            <w:pPr>
              <w:spacing w:before="0" w:after="0"/>
              <w:jc w:val="center"/>
              <w:rPr>
                <w:sz w:val="18"/>
                <w:szCs w:val="18"/>
              </w:rPr>
            </w:pPr>
          </w:p>
          <w:p w:rsidR="00225A6F" w:rsidRDefault="00225A6F" w:rsidP="00711763">
            <w:pPr>
              <w:spacing w:before="0" w:after="0"/>
              <w:jc w:val="center"/>
              <w:rPr>
                <w:sz w:val="18"/>
                <w:szCs w:val="18"/>
              </w:rPr>
            </w:pPr>
          </w:p>
          <w:p w:rsidR="00711763" w:rsidRDefault="00711763" w:rsidP="00711763">
            <w:pPr>
              <w:spacing w:before="0" w:after="0"/>
              <w:jc w:val="center"/>
              <w:rPr>
                <w:sz w:val="18"/>
                <w:szCs w:val="18"/>
              </w:rPr>
            </w:pPr>
          </w:p>
          <w:p w:rsidR="00711763" w:rsidRPr="00BA1C1C" w:rsidRDefault="00711763" w:rsidP="00711763">
            <w:pPr>
              <w:spacing w:before="0" w:after="0"/>
              <w:jc w:val="center"/>
              <w:rPr>
                <w:sz w:val="18"/>
                <w:szCs w:val="18"/>
              </w:rPr>
            </w:pPr>
          </w:p>
          <w:p w:rsidR="00225A6F" w:rsidRPr="00BA1C1C" w:rsidRDefault="00427427" w:rsidP="00711763">
            <w:pPr>
              <w:spacing w:before="0" w:after="0"/>
              <w:jc w:val="center"/>
              <w:rPr>
                <w:sz w:val="18"/>
                <w:szCs w:val="18"/>
              </w:rPr>
            </w:pPr>
            <w:r w:rsidRPr="00BA1C1C">
              <w:rPr>
                <w:sz w:val="18"/>
                <w:szCs w:val="18"/>
              </w:rPr>
              <w:t>22</w:t>
            </w:r>
          </w:p>
          <w:p w:rsidR="00225A6F" w:rsidRPr="00BA1C1C" w:rsidRDefault="00225A6F" w:rsidP="00043649">
            <w:pPr>
              <w:spacing w:before="0" w:after="0"/>
              <w:jc w:val="center"/>
              <w:rPr>
                <w:sz w:val="18"/>
                <w:szCs w:val="18"/>
              </w:rPr>
            </w:pPr>
            <w:r w:rsidRPr="00BA1C1C">
              <w:rPr>
                <w:sz w:val="18"/>
                <w:szCs w:val="18"/>
              </w:rPr>
              <w:t>2</w:t>
            </w:r>
            <w:r w:rsidR="00427427" w:rsidRPr="00BA1C1C">
              <w:rPr>
                <w:sz w:val="18"/>
                <w:szCs w:val="18"/>
              </w:rPr>
              <w:t>4</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225A6F" w:rsidRPr="00711763" w:rsidRDefault="00225A6F" w:rsidP="00711763">
            <w:pPr>
              <w:jc w:val="left"/>
              <w:rPr>
                <w:sz w:val="16"/>
                <w:szCs w:val="16"/>
              </w:rPr>
            </w:pPr>
            <w:r w:rsidRPr="00711763">
              <w:rPr>
                <w:sz w:val="16"/>
                <w:szCs w:val="16"/>
              </w:rPr>
              <w:t>V prípade, ak sa projekt realizuje vo viacerých okresoch, body sa pridelia na základe nezamestnanosti vypočítanej aritmetickým priemerom z údajov nezamestnanosti všetkých okresov, kde sa projekt realizuje.</w:t>
            </w:r>
          </w:p>
        </w:tc>
      </w:tr>
      <w:tr w:rsidR="00866A35"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866A35" w:rsidRPr="00BA1C1C" w:rsidRDefault="00866A35" w:rsidP="00711763">
            <w:pPr>
              <w:jc w:val="center"/>
              <w:rPr>
                <w:sz w:val="18"/>
                <w:szCs w:val="18"/>
              </w:rPr>
            </w:pPr>
            <w:r w:rsidRPr="00BA1C1C">
              <w:rPr>
                <w:sz w:val="18"/>
                <w:szCs w:val="18"/>
              </w:rPr>
              <w:t>2.</w:t>
            </w:r>
          </w:p>
        </w:tc>
        <w:tc>
          <w:tcPr>
            <w:tcW w:w="4111" w:type="dxa"/>
            <w:tcBorders>
              <w:top w:val="single" w:sz="4" w:space="0" w:color="auto"/>
              <w:left w:val="single" w:sz="4" w:space="0" w:color="auto"/>
              <w:bottom w:val="single" w:sz="4" w:space="0" w:color="auto"/>
              <w:right w:val="single" w:sz="4" w:space="0" w:color="auto"/>
            </w:tcBorders>
            <w:vAlign w:val="center"/>
          </w:tcPr>
          <w:p w:rsidR="00866A35" w:rsidRPr="00BA1C1C" w:rsidRDefault="00866A35" w:rsidP="00711763">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sidR="00711763">
              <w:rPr>
                <w:sz w:val="18"/>
                <w:szCs w:val="18"/>
              </w:rPr>
              <w:t>,</w:t>
            </w:r>
            <w:r w:rsidRPr="00BA1C1C">
              <w:rPr>
                <w:sz w:val="18"/>
                <w:szCs w:val="18"/>
              </w:rPr>
              <w:t xml:space="preserve">  a to najneskôr do 6 mesiacov od doby realizácie investície</w:t>
            </w:r>
            <w:r w:rsidR="00711763">
              <w:rPr>
                <w:sz w:val="18"/>
                <w:szCs w:val="18"/>
              </w:rPr>
              <w:t>.</w:t>
            </w:r>
          </w:p>
          <w:p w:rsidR="00866A35" w:rsidRPr="00BA1C1C" w:rsidRDefault="00866A35" w:rsidP="00711763">
            <w:pPr>
              <w:spacing w:before="0" w:after="0"/>
              <w:jc w:val="left"/>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66A35" w:rsidRPr="00BA1C1C" w:rsidRDefault="00866A35" w:rsidP="00043649">
            <w:pPr>
              <w:spacing w:before="0" w:after="0"/>
              <w:jc w:val="center"/>
              <w:rPr>
                <w:sz w:val="18"/>
                <w:szCs w:val="18"/>
              </w:rPr>
            </w:pPr>
            <w:r w:rsidRPr="00BA1C1C">
              <w:rPr>
                <w:sz w:val="18"/>
                <w:szCs w:val="18"/>
              </w:rPr>
              <w:t>3</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866A35" w:rsidRPr="00711763" w:rsidRDefault="00866A35" w:rsidP="00711763">
            <w:pPr>
              <w:jc w:val="left"/>
              <w:rPr>
                <w:sz w:val="16"/>
                <w:szCs w:val="16"/>
              </w:rPr>
            </w:pPr>
            <w:r w:rsidRPr="00711763">
              <w:rPr>
                <w:sz w:val="16"/>
                <w:szCs w:val="16"/>
              </w:rPr>
              <w:t>Vykazujú sa miesta súvisiace so samotnou realizáciou projektu</w:t>
            </w:r>
            <w:r w:rsidR="00711763">
              <w:rPr>
                <w:sz w:val="16"/>
                <w:szCs w:val="16"/>
              </w:rPr>
              <w:t>,</w:t>
            </w:r>
            <w:r w:rsidRPr="00711763">
              <w:rPr>
                <w:sz w:val="16"/>
                <w:szCs w:val="16"/>
              </w:rPr>
              <w:t xml:space="preserve"> nie celkové miesta v podniku. Za počiatočný stav sa berie stav pred investíciou.  Žiadateľ musí </w:t>
            </w:r>
            <w:r w:rsidR="0044693B" w:rsidRPr="00711763">
              <w:rPr>
                <w:sz w:val="16"/>
                <w:szCs w:val="16"/>
              </w:rPr>
              <w:t>preukázateľne</w:t>
            </w:r>
            <w:r w:rsidRPr="00711763">
              <w:rPr>
                <w:sz w:val="16"/>
                <w:szCs w:val="16"/>
              </w:rPr>
              <w:t xml:space="preserve"> označovať uvedené miesta označením miesto PRV. Berie sa pracovné miesto na celý úväzok. V prípade čiastočných úväzkov resp. sezónnych zamestnancov sa metodika posudzovania uvedie vo výzve. Miesto sa musí vytvoriť najneskôr do 6 mesi</w:t>
            </w:r>
            <w:r w:rsidR="00711763">
              <w:rPr>
                <w:sz w:val="16"/>
                <w:szCs w:val="16"/>
              </w:rPr>
              <w:t>acov od realizácie investície (odo dňa predloženia ŽoP).</w:t>
            </w:r>
          </w:p>
        </w:tc>
      </w:tr>
      <w:tr w:rsidR="00225A6F"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225A6F" w:rsidRPr="00BA1C1C" w:rsidRDefault="007F4FEE" w:rsidP="00711763">
            <w:pPr>
              <w:jc w:val="center"/>
              <w:rPr>
                <w:sz w:val="18"/>
                <w:szCs w:val="18"/>
              </w:rPr>
            </w:pPr>
            <w:r w:rsidRPr="00BA1C1C">
              <w:rPr>
                <w:sz w:val="18"/>
                <w:szCs w:val="18"/>
              </w:rPr>
              <w:t>3</w:t>
            </w:r>
            <w:r w:rsidR="00225A6F" w:rsidRPr="00BA1C1C">
              <w:rPr>
                <w:sz w:val="18"/>
                <w:szCs w:val="18"/>
              </w:rPr>
              <w:t>.</w:t>
            </w:r>
          </w:p>
        </w:tc>
        <w:tc>
          <w:tcPr>
            <w:tcW w:w="4111" w:type="dxa"/>
            <w:tcBorders>
              <w:top w:val="single" w:sz="4" w:space="0" w:color="auto"/>
              <w:left w:val="single" w:sz="4" w:space="0" w:color="auto"/>
              <w:bottom w:val="single" w:sz="4" w:space="0" w:color="auto"/>
              <w:right w:val="single" w:sz="4" w:space="0" w:color="auto"/>
            </w:tcBorders>
            <w:vAlign w:val="center"/>
          </w:tcPr>
          <w:p w:rsidR="00225A6F" w:rsidRPr="00BA1C1C" w:rsidRDefault="003E2642" w:rsidP="00711763">
            <w:pPr>
              <w:spacing w:before="0" w:after="0"/>
              <w:jc w:val="left"/>
              <w:rPr>
                <w:sz w:val="18"/>
                <w:szCs w:val="18"/>
              </w:rPr>
            </w:pPr>
            <w:r w:rsidRPr="00BA1C1C">
              <w:rPr>
                <w:sz w:val="18"/>
                <w:szCs w:val="18"/>
              </w:rPr>
              <w:t>Projekt sa realizuje v okrese, v ktorom žiadateľ vykonáva</w:t>
            </w:r>
            <w:r w:rsidR="00EC66AD" w:rsidRPr="00BA1C1C">
              <w:rPr>
                <w:sz w:val="18"/>
                <w:szCs w:val="18"/>
              </w:rPr>
              <w:t xml:space="preserve"> alebo plánuje vykonávať</w:t>
            </w:r>
            <w:r w:rsidRPr="00BA1C1C">
              <w:rPr>
                <w:sz w:val="18"/>
                <w:szCs w:val="18"/>
              </w:rPr>
              <w:t xml:space="preserve"> poľnohospodársku</w:t>
            </w:r>
            <w:r w:rsidR="00EC66AD" w:rsidRPr="00BA1C1C">
              <w:rPr>
                <w:sz w:val="18"/>
                <w:szCs w:val="18"/>
              </w:rPr>
              <w:t>,</w:t>
            </w:r>
            <w:r w:rsidRPr="00BA1C1C">
              <w:rPr>
                <w:sz w:val="18"/>
                <w:szCs w:val="18"/>
              </w:rPr>
              <w:t xml:space="preserve"> </w:t>
            </w:r>
            <w:r w:rsidR="00B91229" w:rsidRPr="00BA1C1C">
              <w:rPr>
                <w:sz w:val="18"/>
                <w:szCs w:val="18"/>
              </w:rPr>
              <w:t xml:space="preserve">akvakultúrnu </w:t>
            </w:r>
            <w:r w:rsidRPr="00BA1C1C">
              <w:rPr>
                <w:sz w:val="18"/>
                <w:szCs w:val="18"/>
              </w:rPr>
              <w:t>alebo lesnícku činnosť resp. podniká</w:t>
            </w:r>
            <w:r w:rsidR="009703DD" w:rsidRPr="00BA1C1C">
              <w:rPr>
                <w:sz w:val="18"/>
                <w:szCs w:val="18"/>
              </w:rPr>
              <w:t xml:space="preserve"> alebo má sídlo</w:t>
            </w:r>
            <w:r w:rsidR="007F4FEE" w:rsidRPr="00BA1C1C">
              <w:rPr>
                <w:sz w:val="18"/>
                <w:szCs w:val="18"/>
              </w:rPr>
              <w:t xml:space="preserve"> alebo prevádzku</w:t>
            </w:r>
            <w:r w:rsidR="009703DD" w:rsidRPr="00BA1C1C">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25A6F" w:rsidRPr="00BA1C1C" w:rsidRDefault="00AB5423" w:rsidP="00043649">
            <w:pPr>
              <w:spacing w:before="0" w:after="0"/>
              <w:jc w:val="center"/>
              <w:rPr>
                <w:sz w:val="18"/>
                <w:szCs w:val="18"/>
              </w:rPr>
            </w:pPr>
            <w:r w:rsidRPr="00BA1C1C">
              <w:rPr>
                <w:sz w:val="18"/>
                <w:szCs w:val="18"/>
              </w:rPr>
              <w:t>2</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225A6F" w:rsidRPr="00711763" w:rsidRDefault="00225A6F" w:rsidP="00711763">
            <w:pPr>
              <w:jc w:val="left"/>
              <w:rPr>
                <w:sz w:val="16"/>
                <w:szCs w:val="16"/>
              </w:rPr>
            </w:pPr>
          </w:p>
        </w:tc>
      </w:tr>
      <w:tr w:rsidR="00225A6F"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225A6F" w:rsidRPr="00BA1C1C" w:rsidRDefault="00225A6F" w:rsidP="00711763">
            <w:pPr>
              <w:jc w:val="center"/>
              <w:rPr>
                <w:sz w:val="18"/>
                <w:szCs w:val="18"/>
              </w:rPr>
            </w:pPr>
            <w:r w:rsidRPr="00BA1C1C">
              <w:rPr>
                <w:sz w:val="18"/>
                <w:szCs w:val="18"/>
              </w:rPr>
              <w:t>4.</w:t>
            </w:r>
          </w:p>
        </w:tc>
        <w:tc>
          <w:tcPr>
            <w:tcW w:w="4111" w:type="dxa"/>
            <w:tcBorders>
              <w:top w:val="single" w:sz="4" w:space="0" w:color="auto"/>
              <w:left w:val="single" w:sz="4" w:space="0" w:color="auto"/>
              <w:bottom w:val="single" w:sz="4" w:space="0" w:color="auto"/>
              <w:right w:val="single" w:sz="4" w:space="0" w:color="auto"/>
            </w:tcBorders>
            <w:vAlign w:val="center"/>
          </w:tcPr>
          <w:p w:rsidR="00225A6F" w:rsidRPr="00BA1C1C" w:rsidRDefault="00225A6F" w:rsidP="00C50732">
            <w:pPr>
              <w:spacing w:before="0" w:after="0"/>
              <w:jc w:val="left"/>
              <w:rPr>
                <w:sz w:val="18"/>
                <w:szCs w:val="18"/>
              </w:rPr>
            </w:pPr>
            <w:r w:rsidRPr="00BA1C1C">
              <w:rPr>
                <w:sz w:val="18"/>
                <w:szCs w:val="18"/>
              </w:rPr>
              <w:t>Deklarované oprávnené výdavky žiadateľom  v súvislosti s projektom sú:</w:t>
            </w:r>
          </w:p>
          <w:p w:rsidR="00225A6F" w:rsidRPr="00BA1C1C" w:rsidRDefault="00225A6F" w:rsidP="005E22E0">
            <w:pPr>
              <w:pStyle w:val="Odsekzoznamu"/>
              <w:numPr>
                <w:ilvl w:val="1"/>
                <w:numId w:val="206"/>
              </w:numPr>
              <w:spacing w:after="0"/>
              <w:ind w:left="318" w:hanging="284"/>
              <w:jc w:val="left"/>
              <w:rPr>
                <w:sz w:val="18"/>
                <w:szCs w:val="18"/>
              </w:rPr>
            </w:pPr>
            <w:r w:rsidRPr="00BA1C1C">
              <w:rPr>
                <w:sz w:val="18"/>
                <w:szCs w:val="18"/>
              </w:rPr>
              <w:t>max.</w:t>
            </w:r>
            <w:r w:rsidR="001C2B68" w:rsidRPr="00BA1C1C">
              <w:rPr>
                <w:sz w:val="18"/>
                <w:szCs w:val="18"/>
              </w:rPr>
              <w:t xml:space="preserve"> </w:t>
            </w:r>
            <w:r w:rsidRPr="00BA1C1C">
              <w:rPr>
                <w:sz w:val="18"/>
                <w:szCs w:val="18"/>
              </w:rPr>
              <w:t>vo výške 1</w:t>
            </w:r>
            <w:r w:rsidR="009703DD" w:rsidRPr="00BA1C1C">
              <w:rPr>
                <w:sz w:val="18"/>
                <w:szCs w:val="18"/>
              </w:rPr>
              <w:t xml:space="preserve"> </w:t>
            </w:r>
            <w:r w:rsidR="003E2642" w:rsidRPr="00BA1C1C">
              <w:rPr>
                <w:sz w:val="18"/>
                <w:szCs w:val="18"/>
              </w:rPr>
              <w:t>mil.</w:t>
            </w:r>
            <w:r w:rsidRPr="00BA1C1C">
              <w:rPr>
                <w:sz w:val="18"/>
                <w:szCs w:val="18"/>
              </w:rPr>
              <w:t xml:space="preserve"> EUR vrátane</w:t>
            </w:r>
          </w:p>
          <w:p w:rsidR="00225A6F" w:rsidRPr="00BA1C1C" w:rsidRDefault="003E2642" w:rsidP="005E22E0">
            <w:pPr>
              <w:pStyle w:val="Odsekzoznamu"/>
              <w:numPr>
                <w:ilvl w:val="1"/>
                <w:numId w:val="206"/>
              </w:numPr>
              <w:spacing w:after="0"/>
              <w:ind w:left="318" w:hanging="284"/>
              <w:jc w:val="left"/>
              <w:rPr>
                <w:sz w:val="18"/>
                <w:szCs w:val="18"/>
              </w:rPr>
            </w:pPr>
            <w:r w:rsidRPr="00BA1C1C">
              <w:rPr>
                <w:sz w:val="18"/>
                <w:szCs w:val="18"/>
              </w:rPr>
              <w:t>max</w:t>
            </w:r>
            <w:r w:rsidR="001C2B68" w:rsidRPr="00BA1C1C">
              <w:rPr>
                <w:sz w:val="18"/>
                <w:szCs w:val="18"/>
              </w:rPr>
              <w:t>.</w:t>
            </w:r>
            <w:r w:rsidRPr="00BA1C1C">
              <w:rPr>
                <w:sz w:val="18"/>
                <w:szCs w:val="18"/>
              </w:rPr>
              <w:t xml:space="preserve"> vo výške 2 mil. </w:t>
            </w:r>
            <w:r w:rsidR="00225A6F" w:rsidRPr="00BA1C1C">
              <w:rPr>
                <w:sz w:val="18"/>
                <w:szCs w:val="18"/>
              </w:rPr>
              <w:t xml:space="preserve"> EUR vrátane</w:t>
            </w:r>
          </w:p>
          <w:p w:rsidR="00225A6F" w:rsidRPr="00711763" w:rsidRDefault="003E2642" w:rsidP="005E22E0">
            <w:pPr>
              <w:pStyle w:val="Odsekzoznamu"/>
              <w:numPr>
                <w:ilvl w:val="1"/>
                <w:numId w:val="206"/>
              </w:numPr>
              <w:spacing w:after="0"/>
              <w:ind w:left="318" w:hanging="284"/>
              <w:jc w:val="left"/>
              <w:rPr>
                <w:sz w:val="18"/>
                <w:szCs w:val="18"/>
              </w:rPr>
            </w:pPr>
            <w:r w:rsidRPr="00BA1C1C">
              <w:rPr>
                <w:sz w:val="18"/>
                <w:szCs w:val="18"/>
              </w:rPr>
              <w:t xml:space="preserve">viac ako 2 mil. </w:t>
            </w:r>
            <w:r w:rsidR="00225A6F" w:rsidRPr="00BA1C1C">
              <w:rPr>
                <w:sz w:val="18"/>
                <w:szCs w:val="18"/>
              </w:rPr>
              <w:t>EUR</w:t>
            </w:r>
            <w:r w:rsidR="00711763">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1763" w:rsidRDefault="00711763" w:rsidP="00711763">
            <w:pPr>
              <w:spacing w:before="0" w:after="0"/>
              <w:jc w:val="center"/>
              <w:rPr>
                <w:sz w:val="18"/>
                <w:szCs w:val="18"/>
              </w:rPr>
            </w:pPr>
          </w:p>
          <w:p w:rsidR="00711763" w:rsidRDefault="00711763" w:rsidP="00711763">
            <w:pPr>
              <w:spacing w:before="0" w:after="0"/>
              <w:jc w:val="center"/>
              <w:rPr>
                <w:sz w:val="18"/>
                <w:szCs w:val="18"/>
              </w:rPr>
            </w:pPr>
          </w:p>
          <w:p w:rsidR="00711763" w:rsidRDefault="00711763" w:rsidP="00711763">
            <w:pPr>
              <w:spacing w:before="0" w:after="0"/>
              <w:jc w:val="center"/>
              <w:rPr>
                <w:sz w:val="18"/>
                <w:szCs w:val="18"/>
              </w:rPr>
            </w:pPr>
          </w:p>
          <w:p w:rsidR="00225A6F" w:rsidRPr="00BA1C1C" w:rsidRDefault="009703DD" w:rsidP="00711763">
            <w:pPr>
              <w:spacing w:before="0" w:after="0"/>
              <w:jc w:val="center"/>
              <w:rPr>
                <w:sz w:val="18"/>
                <w:szCs w:val="18"/>
              </w:rPr>
            </w:pPr>
            <w:r w:rsidRPr="00BA1C1C">
              <w:rPr>
                <w:sz w:val="18"/>
                <w:szCs w:val="18"/>
              </w:rPr>
              <w:t>19</w:t>
            </w:r>
          </w:p>
          <w:p w:rsidR="00225A6F" w:rsidRPr="00BA1C1C" w:rsidRDefault="009703DD" w:rsidP="00711763">
            <w:pPr>
              <w:spacing w:before="0" w:after="0"/>
              <w:jc w:val="center"/>
              <w:rPr>
                <w:sz w:val="18"/>
                <w:szCs w:val="18"/>
              </w:rPr>
            </w:pPr>
            <w:r w:rsidRPr="00BA1C1C">
              <w:rPr>
                <w:sz w:val="18"/>
                <w:szCs w:val="18"/>
              </w:rPr>
              <w:t>1</w:t>
            </w:r>
            <w:r w:rsidR="002B7F47" w:rsidRPr="00BA1C1C">
              <w:rPr>
                <w:sz w:val="18"/>
                <w:szCs w:val="18"/>
              </w:rPr>
              <w:t>8</w:t>
            </w:r>
          </w:p>
          <w:p w:rsidR="00043649" w:rsidRPr="00BA1C1C" w:rsidRDefault="009703DD" w:rsidP="00043649">
            <w:pPr>
              <w:spacing w:before="0" w:after="0"/>
              <w:jc w:val="center"/>
              <w:rPr>
                <w:sz w:val="18"/>
                <w:szCs w:val="18"/>
              </w:rPr>
            </w:pPr>
            <w:r w:rsidRPr="00BA1C1C">
              <w:rPr>
                <w:sz w:val="18"/>
                <w:szCs w:val="18"/>
              </w:rPr>
              <w:t>1</w:t>
            </w:r>
            <w:r w:rsidR="002B7F47" w:rsidRPr="00BA1C1C">
              <w:rPr>
                <w:sz w:val="18"/>
                <w:szCs w:val="18"/>
              </w:rPr>
              <w:t>6</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225A6F" w:rsidRPr="00711763" w:rsidRDefault="00225A6F" w:rsidP="00043649">
            <w:pPr>
              <w:jc w:val="left"/>
              <w:rPr>
                <w:sz w:val="16"/>
                <w:szCs w:val="16"/>
              </w:rPr>
            </w:pPr>
            <w:r w:rsidRPr="00711763">
              <w:rPr>
                <w:sz w:val="16"/>
                <w:szCs w:val="16"/>
              </w:rPr>
              <w:t>Max</w:t>
            </w:r>
            <w:r w:rsidR="009D27BE" w:rsidRPr="00711763">
              <w:rPr>
                <w:sz w:val="16"/>
                <w:szCs w:val="16"/>
              </w:rPr>
              <w:t>imálny počet bodov je 19</w:t>
            </w:r>
            <w:r w:rsidRPr="00711763">
              <w:rPr>
                <w:sz w:val="16"/>
                <w:szCs w:val="16"/>
              </w:rPr>
              <w:t>.</w:t>
            </w:r>
          </w:p>
        </w:tc>
      </w:tr>
      <w:tr w:rsidR="00225A6F"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225A6F" w:rsidRPr="00BA1C1C" w:rsidRDefault="00225A6F" w:rsidP="00711763">
            <w:pPr>
              <w:jc w:val="center"/>
              <w:rPr>
                <w:sz w:val="18"/>
                <w:szCs w:val="18"/>
              </w:rPr>
            </w:pPr>
            <w:r w:rsidRPr="00BA1C1C">
              <w:rPr>
                <w:sz w:val="18"/>
                <w:szCs w:val="18"/>
              </w:rPr>
              <w:t>5.</w:t>
            </w:r>
          </w:p>
        </w:tc>
        <w:tc>
          <w:tcPr>
            <w:tcW w:w="4111" w:type="dxa"/>
            <w:tcBorders>
              <w:top w:val="single" w:sz="4" w:space="0" w:color="auto"/>
              <w:left w:val="single" w:sz="4" w:space="0" w:color="auto"/>
              <w:bottom w:val="single" w:sz="4" w:space="0" w:color="auto"/>
              <w:right w:val="single" w:sz="4" w:space="0" w:color="auto"/>
            </w:tcBorders>
            <w:vAlign w:val="center"/>
          </w:tcPr>
          <w:p w:rsidR="00225A6F" w:rsidRPr="00BA1C1C" w:rsidRDefault="00B91229" w:rsidP="00711763">
            <w:pPr>
              <w:tabs>
                <w:tab w:val="left" w:pos="720"/>
              </w:tabs>
              <w:spacing w:before="0" w:after="0"/>
              <w:jc w:val="left"/>
              <w:rPr>
                <w:sz w:val="18"/>
                <w:szCs w:val="18"/>
                <w:lang w:bidi="x-none"/>
              </w:rPr>
            </w:pPr>
            <w:r w:rsidRPr="00BA1C1C">
              <w:rPr>
                <w:sz w:val="18"/>
                <w:szCs w:val="18"/>
                <w:lang w:bidi="x-none"/>
              </w:rPr>
              <w:t xml:space="preserve">Súčasťou </w:t>
            </w:r>
            <w:r w:rsidR="007F4FEE" w:rsidRPr="00BA1C1C">
              <w:rPr>
                <w:sz w:val="18"/>
                <w:szCs w:val="18"/>
                <w:lang w:bidi="x-none"/>
              </w:rPr>
              <w:t>investície v projekte</w:t>
            </w:r>
            <w:r w:rsidRPr="00BA1C1C">
              <w:rPr>
                <w:sz w:val="18"/>
                <w:szCs w:val="18"/>
                <w:lang w:bidi="x-none"/>
              </w:rPr>
              <w:t xml:space="preserve"> je ubytovacie zariadenie s nižšou kapacitou ako 15 lôžok alebo projekt zahŕňa </w:t>
            </w:r>
            <w:r w:rsidR="007F4FEE" w:rsidRPr="00BA1C1C">
              <w:rPr>
                <w:sz w:val="18"/>
                <w:szCs w:val="18"/>
                <w:lang w:bidi="x-none"/>
              </w:rPr>
              <w:t>aspoň 5</w:t>
            </w:r>
            <w:r w:rsidR="00890CC5">
              <w:rPr>
                <w:sz w:val="18"/>
                <w:szCs w:val="18"/>
                <w:lang w:bidi="x-none"/>
              </w:rPr>
              <w:t>0%</w:t>
            </w:r>
            <w:r w:rsidR="00EC66AD" w:rsidRPr="00BA1C1C">
              <w:rPr>
                <w:sz w:val="18"/>
                <w:szCs w:val="18"/>
                <w:lang w:bidi="x-none"/>
              </w:rPr>
              <w:t xml:space="preserve"> </w:t>
            </w:r>
            <w:r w:rsidR="00201A9D" w:rsidRPr="00BA1C1C">
              <w:rPr>
                <w:sz w:val="18"/>
                <w:szCs w:val="18"/>
                <w:lang w:bidi="x-none"/>
              </w:rPr>
              <w:t>oprávnených výdavkov</w:t>
            </w:r>
            <w:r w:rsidRPr="00BA1C1C">
              <w:rPr>
                <w:sz w:val="18"/>
                <w:szCs w:val="18"/>
                <w:lang w:bidi="x-none"/>
              </w:rPr>
              <w:t xml:space="preserve"> len na doplnkové služby</w:t>
            </w:r>
            <w:r w:rsidR="00497869" w:rsidRPr="00BA1C1C">
              <w:rPr>
                <w:sz w:val="18"/>
                <w:szCs w:val="18"/>
                <w:lang w:bidi="x-none"/>
              </w:rPr>
              <w:t xml:space="preserve"> spojené s cestovným ruchom</w:t>
            </w:r>
            <w:r w:rsidRPr="00BA1C1C">
              <w:rPr>
                <w:sz w:val="18"/>
                <w:szCs w:val="18"/>
                <w:lang w:bidi="x-none"/>
              </w:rPr>
              <w:t>.</w:t>
            </w:r>
          </w:p>
        </w:tc>
        <w:tc>
          <w:tcPr>
            <w:tcW w:w="709" w:type="dxa"/>
            <w:tcBorders>
              <w:top w:val="single" w:sz="4" w:space="0" w:color="auto"/>
              <w:left w:val="single" w:sz="4" w:space="0" w:color="auto"/>
              <w:bottom w:val="single" w:sz="4" w:space="0" w:color="auto"/>
              <w:right w:val="single" w:sz="4" w:space="0" w:color="auto"/>
            </w:tcBorders>
            <w:vAlign w:val="center"/>
          </w:tcPr>
          <w:p w:rsidR="00225A6F" w:rsidRPr="00BA1C1C" w:rsidRDefault="00B91229" w:rsidP="00711763">
            <w:pPr>
              <w:spacing w:before="0" w:after="0"/>
              <w:jc w:val="center"/>
              <w:rPr>
                <w:sz w:val="18"/>
                <w:szCs w:val="18"/>
              </w:rPr>
            </w:pPr>
            <w:r w:rsidRPr="00BA1C1C">
              <w:rPr>
                <w:sz w:val="18"/>
                <w:szCs w:val="18"/>
              </w:rPr>
              <w:t>3</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225A6F" w:rsidRPr="00711763" w:rsidRDefault="00225A6F" w:rsidP="00711763">
            <w:pPr>
              <w:jc w:val="left"/>
              <w:rPr>
                <w:sz w:val="16"/>
                <w:szCs w:val="16"/>
              </w:rPr>
            </w:pPr>
          </w:p>
        </w:tc>
      </w:tr>
      <w:tr w:rsidR="00225A6F"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225A6F" w:rsidRPr="00BA1C1C" w:rsidRDefault="00225A6F" w:rsidP="00711763">
            <w:pPr>
              <w:jc w:val="center"/>
              <w:rPr>
                <w:sz w:val="18"/>
                <w:szCs w:val="18"/>
              </w:rPr>
            </w:pPr>
            <w:r w:rsidRPr="00BA1C1C">
              <w:rPr>
                <w:sz w:val="18"/>
                <w:szCs w:val="18"/>
              </w:rPr>
              <w:t>6.</w:t>
            </w:r>
          </w:p>
        </w:tc>
        <w:tc>
          <w:tcPr>
            <w:tcW w:w="4111" w:type="dxa"/>
            <w:tcBorders>
              <w:top w:val="single" w:sz="4" w:space="0" w:color="auto"/>
              <w:left w:val="single" w:sz="4" w:space="0" w:color="auto"/>
              <w:bottom w:val="single" w:sz="4" w:space="0" w:color="auto"/>
              <w:right w:val="single" w:sz="4" w:space="0" w:color="auto"/>
            </w:tcBorders>
            <w:vAlign w:val="center"/>
          </w:tcPr>
          <w:p w:rsidR="00225A6F" w:rsidRPr="00BA1C1C" w:rsidRDefault="00C50732" w:rsidP="00C50732">
            <w:pPr>
              <w:spacing w:before="0" w:after="0"/>
              <w:jc w:val="left"/>
              <w:rPr>
                <w:sz w:val="18"/>
                <w:szCs w:val="18"/>
              </w:rPr>
            </w:pPr>
            <w:r>
              <w:rPr>
                <w:sz w:val="18"/>
                <w:szCs w:val="18"/>
              </w:rPr>
              <w:t>Súčasťou projektu (</w:t>
            </w:r>
            <w:r w:rsidR="009703DD" w:rsidRPr="00BA1C1C">
              <w:rPr>
                <w:sz w:val="18"/>
                <w:szCs w:val="18"/>
              </w:rPr>
              <w:t>oprávnených výdavkov) je aj vybudovanie zelenej infraštruktúr</w:t>
            </w:r>
            <w:r w:rsidR="00711763">
              <w:rPr>
                <w:sz w:val="18"/>
                <w:szCs w:val="18"/>
              </w:rPr>
              <w:t>y (</w:t>
            </w:r>
            <w:r w:rsidR="00F131B1" w:rsidRPr="00BA1C1C">
              <w:rPr>
                <w:sz w:val="18"/>
                <w:szCs w:val="18"/>
              </w:rPr>
              <w:t>zeleň, úprava okolia, výsad</w:t>
            </w:r>
            <w:r w:rsidR="009703DD" w:rsidRPr="00BA1C1C">
              <w:rPr>
                <w:sz w:val="18"/>
                <w:szCs w:val="18"/>
              </w:rPr>
              <w:t>ba stromov) alebo p</w:t>
            </w:r>
            <w:r w:rsidR="00225A6F" w:rsidRPr="00BA1C1C">
              <w:rPr>
                <w:sz w:val="18"/>
                <w:szCs w:val="18"/>
              </w:rPr>
              <w:t>rojekt rieši aj uľahčenie prístupu marginalizovaných skupín</w:t>
            </w:r>
            <w:r w:rsidR="00711763">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25A6F" w:rsidRPr="00BA1C1C" w:rsidRDefault="009703DD" w:rsidP="009C6FB8">
            <w:pPr>
              <w:spacing w:before="0" w:after="0"/>
              <w:jc w:val="center"/>
              <w:rPr>
                <w:sz w:val="18"/>
                <w:szCs w:val="18"/>
              </w:rPr>
            </w:pPr>
            <w:r w:rsidRPr="00BA1C1C">
              <w:rPr>
                <w:sz w:val="18"/>
                <w:szCs w:val="18"/>
              </w:rPr>
              <w:t>6</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225A6F" w:rsidRPr="00711763" w:rsidRDefault="00225A6F" w:rsidP="00711763">
            <w:pPr>
              <w:jc w:val="left"/>
              <w:rPr>
                <w:sz w:val="16"/>
                <w:szCs w:val="16"/>
              </w:rPr>
            </w:pPr>
          </w:p>
        </w:tc>
      </w:tr>
      <w:tr w:rsidR="00225A6F"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225A6F" w:rsidRPr="00BA1C1C" w:rsidRDefault="00225A6F" w:rsidP="00711763">
            <w:pPr>
              <w:jc w:val="center"/>
              <w:rPr>
                <w:sz w:val="18"/>
                <w:szCs w:val="18"/>
              </w:rPr>
            </w:pPr>
            <w:r w:rsidRPr="00BA1C1C">
              <w:rPr>
                <w:sz w:val="18"/>
                <w:szCs w:val="18"/>
              </w:rPr>
              <w:t>7.</w:t>
            </w:r>
          </w:p>
        </w:tc>
        <w:tc>
          <w:tcPr>
            <w:tcW w:w="4111" w:type="dxa"/>
            <w:tcBorders>
              <w:top w:val="single" w:sz="4" w:space="0" w:color="auto"/>
              <w:left w:val="single" w:sz="4" w:space="0" w:color="auto"/>
              <w:bottom w:val="single" w:sz="4" w:space="0" w:color="auto"/>
              <w:right w:val="single" w:sz="4" w:space="0" w:color="auto"/>
            </w:tcBorders>
            <w:vAlign w:val="center"/>
          </w:tcPr>
          <w:p w:rsidR="00225A6F" w:rsidRPr="00BA1C1C" w:rsidRDefault="009703DD" w:rsidP="00711763">
            <w:pPr>
              <w:spacing w:before="0" w:after="0"/>
              <w:jc w:val="left"/>
              <w:rPr>
                <w:sz w:val="18"/>
                <w:szCs w:val="18"/>
              </w:rPr>
            </w:pPr>
            <w:r w:rsidRPr="00BA1C1C">
              <w:rPr>
                <w:sz w:val="18"/>
                <w:szCs w:val="18"/>
              </w:rPr>
              <w:t>Žiadateľ nemal schválený projekt v rámci opatrenia 3.1 PRV 2007-2013 v súvislosti s vidieck</w:t>
            </w:r>
            <w:r w:rsidR="001C2B68" w:rsidRPr="00BA1C1C">
              <w:rPr>
                <w:sz w:val="18"/>
                <w:szCs w:val="18"/>
              </w:rPr>
              <w:t>y</w:t>
            </w:r>
            <w:r w:rsidRPr="00BA1C1C">
              <w:rPr>
                <w:sz w:val="18"/>
                <w:szCs w:val="18"/>
              </w:rPr>
              <w:t>m cestovným ruchom a</w:t>
            </w:r>
            <w:r w:rsidR="00711763">
              <w:rPr>
                <w:sz w:val="18"/>
                <w:szCs w:val="18"/>
              </w:rPr>
              <w:t> </w:t>
            </w:r>
            <w:r w:rsidRPr="00BA1C1C">
              <w:rPr>
                <w:sz w:val="18"/>
                <w:szCs w:val="18"/>
              </w:rPr>
              <w:t>agroturistikou</w:t>
            </w:r>
            <w:r w:rsidR="00711763">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25A6F" w:rsidRPr="00BA1C1C" w:rsidRDefault="009703DD" w:rsidP="009C6FB8">
            <w:pPr>
              <w:spacing w:before="0" w:after="0"/>
              <w:jc w:val="center"/>
              <w:rPr>
                <w:sz w:val="18"/>
                <w:szCs w:val="18"/>
              </w:rPr>
            </w:pPr>
            <w:r w:rsidRPr="00BA1C1C">
              <w:rPr>
                <w:sz w:val="18"/>
                <w:szCs w:val="18"/>
              </w:rPr>
              <w:t>3</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225A6F" w:rsidRPr="00711763" w:rsidRDefault="00225A6F" w:rsidP="00711763">
            <w:pPr>
              <w:jc w:val="left"/>
              <w:rPr>
                <w:sz w:val="16"/>
                <w:szCs w:val="16"/>
              </w:rPr>
            </w:pPr>
          </w:p>
        </w:tc>
      </w:tr>
      <w:tr w:rsidR="00225A6F"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225A6F" w:rsidRPr="00BA1C1C" w:rsidRDefault="00225A6F" w:rsidP="00711763">
            <w:pPr>
              <w:jc w:val="center"/>
              <w:rPr>
                <w:sz w:val="18"/>
                <w:szCs w:val="18"/>
              </w:rPr>
            </w:pPr>
            <w:r w:rsidRPr="00BA1C1C">
              <w:rPr>
                <w:sz w:val="18"/>
                <w:szCs w:val="18"/>
              </w:rPr>
              <w:t>8.</w:t>
            </w:r>
          </w:p>
        </w:tc>
        <w:tc>
          <w:tcPr>
            <w:tcW w:w="4111" w:type="dxa"/>
            <w:tcBorders>
              <w:top w:val="single" w:sz="4" w:space="0" w:color="auto"/>
              <w:left w:val="single" w:sz="4" w:space="0" w:color="auto"/>
              <w:bottom w:val="single" w:sz="4" w:space="0" w:color="auto"/>
              <w:right w:val="single" w:sz="4" w:space="0" w:color="auto"/>
            </w:tcBorders>
            <w:vAlign w:val="center"/>
          </w:tcPr>
          <w:p w:rsidR="00225A6F" w:rsidRPr="00BA1C1C" w:rsidRDefault="00225A6F" w:rsidP="00711763">
            <w:pPr>
              <w:jc w:val="left"/>
              <w:rPr>
                <w:sz w:val="18"/>
                <w:szCs w:val="18"/>
              </w:rPr>
            </w:pPr>
            <w:r w:rsidRPr="00BA1C1C">
              <w:rPr>
                <w:sz w:val="18"/>
                <w:szCs w:val="18"/>
              </w:rPr>
              <w:t>Hodnotenie kvality projektu – kvalitatívne hodnotenie</w:t>
            </w:r>
          </w:p>
          <w:p w:rsidR="00225A6F" w:rsidRPr="00BA1C1C" w:rsidRDefault="00225A6F" w:rsidP="005E22E0">
            <w:pPr>
              <w:pStyle w:val="Odsekzoznamu"/>
              <w:numPr>
                <w:ilvl w:val="0"/>
                <w:numId w:val="56"/>
              </w:numPr>
              <w:spacing w:after="0"/>
              <w:ind w:left="318" w:hanging="284"/>
              <w:jc w:val="left"/>
              <w:rPr>
                <w:sz w:val="18"/>
                <w:szCs w:val="18"/>
              </w:rPr>
            </w:pPr>
            <w:r w:rsidRPr="00BA1C1C">
              <w:rPr>
                <w:sz w:val="18"/>
                <w:szCs w:val="18"/>
              </w:rPr>
              <w:t>vhodnosť, účelnosť a komplexnosť projektu</w:t>
            </w:r>
          </w:p>
          <w:p w:rsidR="00225A6F" w:rsidRPr="00BA1C1C" w:rsidRDefault="00225A6F" w:rsidP="005E22E0">
            <w:pPr>
              <w:pStyle w:val="Odsekzoznamu"/>
              <w:numPr>
                <w:ilvl w:val="0"/>
                <w:numId w:val="56"/>
              </w:numPr>
              <w:spacing w:after="0"/>
              <w:ind w:left="318" w:hanging="284"/>
              <w:jc w:val="left"/>
              <w:rPr>
                <w:sz w:val="18"/>
                <w:szCs w:val="18"/>
              </w:rPr>
            </w:pPr>
            <w:r w:rsidRPr="00BA1C1C">
              <w:rPr>
                <w:sz w:val="18"/>
                <w:szCs w:val="18"/>
              </w:rPr>
              <w:t>spôsob realizácie projektu</w:t>
            </w:r>
          </w:p>
          <w:p w:rsidR="00225A6F" w:rsidRPr="00BA1C1C" w:rsidRDefault="00225A6F" w:rsidP="005E22E0">
            <w:pPr>
              <w:pStyle w:val="Odsekzoznamu"/>
              <w:numPr>
                <w:ilvl w:val="0"/>
                <w:numId w:val="56"/>
              </w:numPr>
              <w:spacing w:after="0"/>
              <w:ind w:left="318" w:hanging="284"/>
              <w:jc w:val="left"/>
              <w:rPr>
                <w:sz w:val="18"/>
                <w:szCs w:val="18"/>
              </w:rPr>
            </w:pPr>
            <w:r w:rsidRPr="00BA1C1C">
              <w:rPr>
                <w:sz w:val="18"/>
                <w:szCs w:val="18"/>
              </w:rPr>
              <w:t>rozpočet a nákladová efektívnosť</w:t>
            </w:r>
          </w:p>
          <w:p w:rsidR="00225A6F" w:rsidRPr="00BA1C1C" w:rsidRDefault="00225A6F" w:rsidP="005E22E0">
            <w:pPr>
              <w:pStyle w:val="Odsekzoznamu"/>
              <w:numPr>
                <w:ilvl w:val="0"/>
                <w:numId w:val="56"/>
              </w:numPr>
              <w:spacing w:after="0"/>
              <w:ind w:left="318" w:hanging="284"/>
              <w:jc w:val="left"/>
              <w:rPr>
                <w:sz w:val="18"/>
                <w:szCs w:val="18"/>
              </w:rPr>
            </w:pPr>
            <w:r w:rsidRPr="00BA1C1C">
              <w:rPr>
                <w:sz w:val="18"/>
                <w:szCs w:val="18"/>
              </w:rPr>
              <w:t>administratívna, odborná a technická kapacita</w:t>
            </w:r>
          </w:p>
          <w:p w:rsidR="00225A6F" w:rsidRPr="00BA1C1C" w:rsidRDefault="00225A6F" w:rsidP="005E22E0">
            <w:pPr>
              <w:pStyle w:val="Odsekzoznamu"/>
              <w:numPr>
                <w:ilvl w:val="0"/>
                <w:numId w:val="56"/>
              </w:numPr>
              <w:spacing w:after="0"/>
              <w:ind w:left="318" w:hanging="284"/>
              <w:jc w:val="left"/>
              <w:rPr>
                <w:sz w:val="18"/>
                <w:szCs w:val="18"/>
              </w:rPr>
            </w:pPr>
            <w:r w:rsidRPr="00BA1C1C">
              <w:rPr>
                <w:sz w:val="18"/>
                <w:szCs w:val="18"/>
              </w:rPr>
              <w:t>udržateľnosť projektu</w:t>
            </w:r>
          </w:p>
        </w:tc>
        <w:tc>
          <w:tcPr>
            <w:tcW w:w="709" w:type="dxa"/>
            <w:tcBorders>
              <w:top w:val="single" w:sz="4" w:space="0" w:color="auto"/>
              <w:left w:val="single" w:sz="4" w:space="0" w:color="auto"/>
              <w:bottom w:val="single" w:sz="4" w:space="0" w:color="auto"/>
              <w:right w:val="single" w:sz="4" w:space="0" w:color="auto"/>
            </w:tcBorders>
            <w:vAlign w:val="center"/>
          </w:tcPr>
          <w:p w:rsidR="00225A6F" w:rsidRPr="00BA1C1C" w:rsidRDefault="00711763" w:rsidP="00711763">
            <w:pPr>
              <w:spacing w:before="0" w:after="0"/>
              <w:jc w:val="center"/>
              <w:rPr>
                <w:sz w:val="18"/>
                <w:szCs w:val="18"/>
              </w:rPr>
            </w:pPr>
            <w:r w:rsidRPr="00BA1C1C">
              <w:rPr>
                <w:sz w:val="18"/>
                <w:szCs w:val="18"/>
              </w:rPr>
              <w:t>M</w:t>
            </w:r>
            <w:r w:rsidR="00225A6F" w:rsidRPr="00BA1C1C">
              <w:rPr>
                <w:sz w:val="18"/>
                <w:szCs w:val="18"/>
              </w:rPr>
              <w:t>ax</w:t>
            </w:r>
            <w:r>
              <w:rPr>
                <w:sz w:val="18"/>
                <w:szCs w:val="18"/>
              </w:rPr>
              <w:t>.</w:t>
            </w:r>
          </w:p>
          <w:p w:rsidR="00225A6F" w:rsidRPr="00BA1C1C" w:rsidRDefault="009703DD" w:rsidP="00144DA9">
            <w:pPr>
              <w:spacing w:before="0" w:after="0"/>
              <w:jc w:val="center"/>
              <w:rPr>
                <w:sz w:val="18"/>
                <w:szCs w:val="18"/>
              </w:rPr>
            </w:pPr>
            <w:r w:rsidRPr="00BA1C1C">
              <w:rPr>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225A6F" w:rsidRPr="00711763" w:rsidRDefault="0026670A" w:rsidP="00144DA9">
            <w:pPr>
              <w:jc w:val="left"/>
              <w:rPr>
                <w:sz w:val="16"/>
                <w:szCs w:val="16"/>
              </w:rPr>
            </w:pPr>
            <w:r w:rsidRPr="00711763">
              <w:rPr>
                <w:sz w:val="16"/>
                <w:szCs w:val="16"/>
              </w:rPr>
              <w:t>S</w:t>
            </w:r>
            <w:r w:rsidR="00225A6F" w:rsidRPr="00711763">
              <w:rPr>
                <w:sz w:val="16"/>
                <w:szCs w:val="16"/>
              </w:rPr>
              <w:t xml:space="preserve">polu maximálne </w:t>
            </w:r>
            <w:r w:rsidR="00E21644" w:rsidRPr="00711763">
              <w:rPr>
                <w:sz w:val="16"/>
                <w:szCs w:val="16"/>
              </w:rPr>
              <w:t>40</w:t>
            </w:r>
            <w:r w:rsidR="00A40FC0" w:rsidRPr="00711763">
              <w:rPr>
                <w:sz w:val="16"/>
                <w:szCs w:val="16"/>
              </w:rPr>
              <w:t>.</w:t>
            </w:r>
          </w:p>
        </w:tc>
      </w:tr>
    </w:tbl>
    <w:p w:rsidR="007E2E68" w:rsidRDefault="007E2E68" w:rsidP="003F62ED">
      <w:pPr>
        <w:rPr>
          <w:sz w:val="22"/>
        </w:rPr>
      </w:pPr>
    </w:p>
    <w:p w:rsidR="00225A6F" w:rsidRPr="00BA1C1C" w:rsidRDefault="00225A6F" w:rsidP="003F62ED">
      <w:pPr>
        <w:rPr>
          <w:sz w:val="22"/>
        </w:rPr>
      </w:pPr>
      <w:r w:rsidRPr="00BA1C1C">
        <w:rPr>
          <w:sz w:val="22"/>
        </w:rPr>
        <w:t>Žiadateľ spolu so žiadosťou ako samostatnú prílohu predkladá Projekt realizácie,  ktorý obsahuje minimálne:</w:t>
      </w:r>
    </w:p>
    <w:p w:rsidR="00225A6F" w:rsidRPr="00BA1C1C" w:rsidRDefault="00225A6F" w:rsidP="005E22E0">
      <w:pPr>
        <w:pStyle w:val="Odsekzoznamu"/>
        <w:numPr>
          <w:ilvl w:val="2"/>
          <w:numId w:val="206"/>
        </w:numPr>
        <w:spacing w:before="0" w:after="0"/>
        <w:ind w:left="567" w:hanging="283"/>
        <w:rPr>
          <w:sz w:val="22"/>
        </w:rPr>
      </w:pPr>
      <w:r w:rsidRPr="00BA1C1C">
        <w:rPr>
          <w:sz w:val="22"/>
        </w:rPr>
        <w:lastRenderedPageBreak/>
        <w:t>cieľ projektu</w:t>
      </w:r>
      <w:r w:rsidR="00F43BCA" w:rsidRPr="00BA1C1C">
        <w:rPr>
          <w:sz w:val="22"/>
        </w:rPr>
        <w:t>,</w:t>
      </w:r>
    </w:p>
    <w:p w:rsidR="00225A6F" w:rsidRPr="00BA1C1C" w:rsidRDefault="00225A6F" w:rsidP="005E22E0">
      <w:pPr>
        <w:pStyle w:val="Odsekzoznamu"/>
        <w:numPr>
          <w:ilvl w:val="2"/>
          <w:numId w:val="206"/>
        </w:numPr>
        <w:spacing w:before="0" w:after="0"/>
        <w:ind w:left="567" w:hanging="283"/>
        <w:rPr>
          <w:sz w:val="22"/>
        </w:rPr>
      </w:pPr>
      <w:r w:rsidRPr="00BA1C1C">
        <w:rPr>
          <w:sz w:val="22"/>
        </w:rPr>
        <w:t>popis súčasného a požadovaného stavu</w:t>
      </w:r>
      <w:r w:rsidR="00F43BCA" w:rsidRPr="00BA1C1C">
        <w:rPr>
          <w:sz w:val="22"/>
        </w:rPr>
        <w:t>,</w:t>
      </w:r>
      <w:r w:rsidRPr="00BA1C1C">
        <w:rPr>
          <w:sz w:val="22"/>
        </w:rPr>
        <w:t xml:space="preserve"> </w:t>
      </w:r>
    </w:p>
    <w:p w:rsidR="00225A6F" w:rsidRPr="00BA1C1C" w:rsidRDefault="00225A6F" w:rsidP="005E22E0">
      <w:pPr>
        <w:pStyle w:val="Odsekzoznamu"/>
        <w:numPr>
          <w:ilvl w:val="2"/>
          <w:numId w:val="206"/>
        </w:numPr>
        <w:spacing w:before="0" w:after="0"/>
        <w:ind w:left="567" w:hanging="283"/>
        <w:rPr>
          <w:sz w:val="22"/>
        </w:rPr>
      </w:pPr>
      <w:r w:rsidRPr="00BA1C1C">
        <w:rPr>
          <w:sz w:val="22"/>
        </w:rPr>
        <w:t>popis spôsobu realizácie</w:t>
      </w:r>
      <w:r w:rsidR="00F43BCA" w:rsidRPr="00BA1C1C">
        <w:rPr>
          <w:sz w:val="22"/>
        </w:rPr>
        <w:t>,</w:t>
      </w:r>
    </w:p>
    <w:p w:rsidR="00497869" w:rsidRPr="00BA1C1C" w:rsidRDefault="00497869" w:rsidP="005E22E0">
      <w:pPr>
        <w:pStyle w:val="Odsekzoznamu"/>
        <w:numPr>
          <w:ilvl w:val="2"/>
          <w:numId w:val="206"/>
        </w:numPr>
        <w:spacing w:before="0" w:after="0"/>
        <w:ind w:left="567" w:hanging="283"/>
        <w:rPr>
          <w:sz w:val="22"/>
        </w:rPr>
      </w:pPr>
      <w:r w:rsidRPr="00BA1C1C">
        <w:rPr>
          <w:sz w:val="22"/>
        </w:rPr>
        <w:t>spôsob udržania resp. zvýšenia zamestnancov s popisom začiatočného a konečného stavu</w:t>
      </w:r>
      <w:r w:rsidR="00F43BCA" w:rsidRPr="00BA1C1C">
        <w:rPr>
          <w:sz w:val="22"/>
        </w:rPr>
        <w:t>,</w:t>
      </w:r>
    </w:p>
    <w:p w:rsidR="00225A6F" w:rsidRPr="00BA1C1C" w:rsidRDefault="00225A6F" w:rsidP="005E22E0">
      <w:pPr>
        <w:pStyle w:val="Odsekzoznamu"/>
        <w:numPr>
          <w:ilvl w:val="2"/>
          <w:numId w:val="206"/>
        </w:numPr>
        <w:spacing w:before="0" w:after="0"/>
        <w:ind w:left="567" w:hanging="283"/>
        <w:rPr>
          <w:sz w:val="22"/>
        </w:rPr>
      </w:pPr>
      <w:r w:rsidRPr="00BA1C1C">
        <w:rPr>
          <w:sz w:val="22"/>
        </w:rPr>
        <w:t>prínosy realizácie projektu na žiadateľa a na okolie</w:t>
      </w:r>
      <w:r w:rsidR="00F43BCA" w:rsidRPr="00BA1C1C">
        <w:rPr>
          <w:sz w:val="22"/>
        </w:rPr>
        <w:t>,</w:t>
      </w:r>
    </w:p>
    <w:p w:rsidR="00AB5423" w:rsidRPr="00BA1C1C" w:rsidRDefault="00225A6F" w:rsidP="005E22E0">
      <w:pPr>
        <w:pStyle w:val="Odsekzoznamu"/>
        <w:numPr>
          <w:ilvl w:val="2"/>
          <w:numId w:val="206"/>
        </w:numPr>
        <w:spacing w:before="0" w:after="0"/>
        <w:ind w:left="567" w:hanging="283"/>
        <w:rPr>
          <w:sz w:val="22"/>
        </w:rPr>
      </w:pPr>
      <w:r w:rsidRPr="00BA1C1C">
        <w:rPr>
          <w:sz w:val="22"/>
        </w:rPr>
        <w:t xml:space="preserve">rozpočet s dôrazom na efektívnosť a hospodárnosť, </w:t>
      </w:r>
    </w:p>
    <w:p w:rsidR="00225A6F" w:rsidRPr="00BA1C1C" w:rsidRDefault="00225A6F" w:rsidP="005E22E0">
      <w:pPr>
        <w:pStyle w:val="Odsekzoznamu"/>
        <w:numPr>
          <w:ilvl w:val="2"/>
          <w:numId w:val="206"/>
        </w:numPr>
        <w:spacing w:before="0" w:after="0"/>
        <w:ind w:left="567" w:hanging="283"/>
        <w:rPr>
          <w:sz w:val="22"/>
        </w:rPr>
      </w:pPr>
      <w:r w:rsidRPr="00BA1C1C">
        <w:rPr>
          <w:sz w:val="22"/>
        </w:rPr>
        <w:t>popis administratívnej, odbornej, finančnej a technickej kapacity žiadateľa na realizáciu projektu</w:t>
      </w:r>
      <w:r w:rsidR="00F43BCA" w:rsidRPr="00BA1C1C">
        <w:rPr>
          <w:sz w:val="22"/>
        </w:rPr>
        <w:t>,</w:t>
      </w:r>
      <w:r w:rsidRPr="00BA1C1C">
        <w:rPr>
          <w:sz w:val="22"/>
        </w:rPr>
        <w:t xml:space="preserve"> </w:t>
      </w:r>
    </w:p>
    <w:p w:rsidR="00225A6F" w:rsidRPr="00BA1C1C" w:rsidRDefault="00225A6F" w:rsidP="005E22E0">
      <w:pPr>
        <w:pStyle w:val="Odsekzoznamu"/>
        <w:numPr>
          <w:ilvl w:val="2"/>
          <w:numId w:val="206"/>
        </w:numPr>
        <w:spacing w:before="0" w:after="0"/>
        <w:ind w:left="567" w:hanging="283"/>
        <w:rPr>
          <w:sz w:val="22"/>
        </w:rPr>
      </w:pPr>
      <w:r w:rsidRPr="00BA1C1C">
        <w:rPr>
          <w:sz w:val="22"/>
        </w:rPr>
        <w:t>spôsob riešenia prístupu marginalizovaných skupín ak sa uplatňuje</w:t>
      </w:r>
      <w:r w:rsidR="00F43BCA" w:rsidRPr="00BA1C1C">
        <w:rPr>
          <w:sz w:val="22"/>
        </w:rPr>
        <w:t>,</w:t>
      </w:r>
    </w:p>
    <w:p w:rsidR="00225A6F" w:rsidRPr="00BA1C1C" w:rsidRDefault="00225A6F" w:rsidP="005E22E0">
      <w:pPr>
        <w:pStyle w:val="Odsekzoznamu"/>
        <w:numPr>
          <w:ilvl w:val="2"/>
          <w:numId w:val="206"/>
        </w:numPr>
        <w:spacing w:before="0" w:after="0"/>
        <w:ind w:left="567" w:hanging="283"/>
        <w:rPr>
          <w:sz w:val="22"/>
        </w:rPr>
      </w:pPr>
      <w:r w:rsidRPr="00BA1C1C">
        <w:rPr>
          <w:sz w:val="22"/>
        </w:rPr>
        <w:t>prepojenie na ekonomický rozvoj, zamestnanosť, životného prostredia a</w:t>
      </w:r>
      <w:r w:rsidR="00F43BCA" w:rsidRPr="00BA1C1C">
        <w:rPr>
          <w:sz w:val="22"/>
        </w:rPr>
        <w:t xml:space="preserve"> </w:t>
      </w:r>
      <w:r w:rsidRPr="00BA1C1C">
        <w:rPr>
          <w:sz w:val="22"/>
        </w:rPr>
        <w:t>p</w:t>
      </w:r>
      <w:r w:rsidR="00F43BCA" w:rsidRPr="00BA1C1C">
        <w:rPr>
          <w:sz w:val="22"/>
        </w:rPr>
        <w:t>od</w:t>
      </w:r>
      <w:r w:rsidRPr="00BA1C1C">
        <w:rPr>
          <w:sz w:val="22"/>
        </w:rPr>
        <w:t>.</w:t>
      </w:r>
      <w:r w:rsidR="00F43BCA" w:rsidRPr="00BA1C1C">
        <w:rPr>
          <w:sz w:val="22"/>
        </w:rPr>
        <w:t>,</w:t>
      </w:r>
      <w:r w:rsidRPr="00BA1C1C">
        <w:rPr>
          <w:sz w:val="22"/>
        </w:rPr>
        <w:t xml:space="preserve"> </w:t>
      </w:r>
    </w:p>
    <w:p w:rsidR="00F80247" w:rsidRPr="00BA1C1C" w:rsidRDefault="00F80247" w:rsidP="005E22E0">
      <w:pPr>
        <w:pStyle w:val="Odsekzoznamu"/>
        <w:numPr>
          <w:ilvl w:val="2"/>
          <w:numId w:val="206"/>
        </w:numPr>
        <w:spacing w:before="0" w:after="0"/>
        <w:ind w:left="567" w:hanging="283"/>
        <w:rPr>
          <w:sz w:val="22"/>
        </w:rPr>
      </w:pPr>
      <w:r w:rsidRPr="00BA1C1C">
        <w:rPr>
          <w:sz w:val="22"/>
        </w:rPr>
        <w:t>prepojenosť na vlastnú poľnohospodársku, lesnícku činnosť resp. činnosť v oblasti akvakultúry</w:t>
      </w:r>
      <w:r w:rsidR="00201A9D" w:rsidRPr="00BA1C1C">
        <w:rPr>
          <w:sz w:val="22"/>
        </w:rPr>
        <w:t>, ak je relevantné</w:t>
      </w:r>
      <w:r w:rsidR="00F43BCA" w:rsidRPr="00BA1C1C">
        <w:rPr>
          <w:sz w:val="22"/>
        </w:rPr>
        <w:t>,</w:t>
      </w:r>
    </w:p>
    <w:p w:rsidR="00225A6F" w:rsidRPr="00BA1C1C" w:rsidRDefault="00225A6F" w:rsidP="005E22E0">
      <w:pPr>
        <w:pStyle w:val="Odsekzoznamu"/>
        <w:numPr>
          <w:ilvl w:val="2"/>
          <w:numId w:val="206"/>
        </w:numPr>
        <w:spacing w:before="0" w:after="0"/>
        <w:ind w:left="567" w:hanging="283"/>
        <w:rPr>
          <w:sz w:val="22"/>
        </w:rPr>
      </w:pPr>
      <w:r w:rsidRPr="00BA1C1C">
        <w:rPr>
          <w:sz w:val="22"/>
        </w:rPr>
        <w:t>zelená infraštruktúra ak sa uplatňuje</w:t>
      </w:r>
      <w:r w:rsidR="00B0697E" w:rsidRPr="00BA1C1C">
        <w:rPr>
          <w:sz w:val="22"/>
        </w:rPr>
        <w:t>,</w:t>
      </w:r>
    </w:p>
    <w:p w:rsidR="00F80247" w:rsidRPr="00BA1C1C" w:rsidRDefault="00F80247" w:rsidP="005E22E0">
      <w:pPr>
        <w:pStyle w:val="Odsekzoznamu"/>
        <w:numPr>
          <w:ilvl w:val="2"/>
          <w:numId w:val="206"/>
        </w:numPr>
        <w:spacing w:before="0" w:after="0"/>
        <w:ind w:left="567" w:hanging="283"/>
        <w:rPr>
          <w:sz w:val="22"/>
        </w:rPr>
      </w:pPr>
      <w:r w:rsidRPr="00BA1C1C">
        <w:rPr>
          <w:sz w:val="22"/>
        </w:rPr>
        <w:t>výpočet doplnkových činností</w:t>
      </w:r>
      <w:r w:rsidR="00B0697E" w:rsidRPr="00BA1C1C">
        <w:rPr>
          <w:sz w:val="22"/>
        </w:rPr>
        <w:t>,</w:t>
      </w:r>
    </w:p>
    <w:p w:rsidR="00225A6F" w:rsidRPr="00BA1C1C" w:rsidRDefault="00225A6F" w:rsidP="005E22E0">
      <w:pPr>
        <w:pStyle w:val="Odsekzoznamu"/>
        <w:numPr>
          <w:ilvl w:val="2"/>
          <w:numId w:val="206"/>
        </w:numPr>
        <w:spacing w:before="0" w:after="0"/>
        <w:ind w:left="567" w:hanging="283"/>
        <w:rPr>
          <w:sz w:val="22"/>
        </w:rPr>
      </w:pPr>
      <w:r w:rsidRPr="00BA1C1C">
        <w:rPr>
          <w:sz w:val="22"/>
        </w:rPr>
        <w:t>spôsob zabezpečenia udržateľnosti projektu</w:t>
      </w:r>
      <w:r w:rsidR="00F43BCA" w:rsidRPr="00BA1C1C">
        <w:rPr>
          <w:sz w:val="22"/>
        </w:rPr>
        <w:t>.</w:t>
      </w:r>
    </w:p>
    <w:p w:rsidR="007E2E68" w:rsidRDefault="007E2E68" w:rsidP="003F62ED">
      <w:pPr>
        <w:rPr>
          <w:sz w:val="22"/>
        </w:rPr>
      </w:pPr>
    </w:p>
    <w:p w:rsidR="00E21644" w:rsidRPr="00BA1C1C" w:rsidRDefault="00E21644" w:rsidP="003F62ED">
      <w:pPr>
        <w:rPr>
          <w:b/>
          <w:i/>
          <w:sz w:val="22"/>
        </w:rPr>
      </w:pPr>
      <w:r w:rsidRPr="00BA1C1C">
        <w:rPr>
          <w:sz w:val="22"/>
        </w:rPr>
        <w:t>Na základe Projektu realizácie bude hodnotená kvalita predloženého projektu nasledovne:</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379"/>
        <w:gridCol w:w="709"/>
      </w:tblGrid>
      <w:tr w:rsidR="00E21644" w:rsidRPr="00BA1C1C" w:rsidTr="00117DD0">
        <w:tc>
          <w:tcPr>
            <w:tcW w:w="8330" w:type="dxa"/>
            <w:gridSpan w:val="3"/>
            <w:shd w:val="clear" w:color="auto" w:fill="FFCC99"/>
            <w:vAlign w:val="center"/>
          </w:tcPr>
          <w:p w:rsidR="00E21644" w:rsidRPr="00BA1C1C" w:rsidRDefault="00E21644" w:rsidP="00533018">
            <w:pPr>
              <w:pStyle w:val="Odsekzoznamu"/>
              <w:autoSpaceDE w:val="0"/>
              <w:autoSpaceDN w:val="0"/>
              <w:adjustRightInd w:val="0"/>
              <w:spacing w:before="0" w:after="0"/>
              <w:ind w:left="0"/>
              <w:contextualSpacing w:val="0"/>
              <w:rPr>
                <w:b/>
                <w:sz w:val="18"/>
                <w:szCs w:val="18"/>
              </w:rPr>
            </w:pPr>
            <w:r w:rsidRPr="00BA1C1C">
              <w:rPr>
                <w:b/>
                <w:sz w:val="18"/>
                <w:szCs w:val="18"/>
              </w:rPr>
              <w:t>8. Hodnotenie kvality projektu</w:t>
            </w:r>
          </w:p>
          <w:p w:rsidR="00E21644" w:rsidRPr="00BA1C1C" w:rsidRDefault="00E21644" w:rsidP="00533018">
            <w:pPr>
              <w:pStyle w:val="Odsekzoznamu"/>
              <w:autoSpaceDE w:val="0"/>
              <w:autoSpaceDN w:val="0"/>
              <w:adjustRightInd w:val="0"/>
              <w:spacing w:before="0" w:after="0"/>
              <w:ind w:left="0"/>
              <w:contextualSpacing w:val="0"/>
              <w:rPr>
                <w:b/>
                <w:sz w:val="18"/>
                <w:szCs w:val="18"/>
              </w:rPr>
            </w:pPr>
            <w:r w:rsidRPr="00BA1C1C">
              <w:rPr>
                <w:b/>
                <w:sz w:val="18"/>
                <w:szCs w:val="18"/>
              </w:rPr>
              <w:t>8. A Vhodnosť , účelnosť a komplexnosť  projektu</w:t>
            </w:r>
          </w:p>
          <w:p w:rsidR="00E21644" w:rsidRPr="00BA1C1C" w:rsidRDefault="00E21644" w:rsidP="00533018">
            <w:pPr>
              <w:spacing w:before="0" w:after="0"/>
              <w:rPr>
                <w:b/>
                <w:sz w:val="18"/>
                <w:szCs w:val="18"/>
              </w:rPr>
            </w:pPr>
            <w:r w:rsidRPr="00BA1C1C">
              <w:rPr>
                <w:b/>
                <w:sz w:val="18"/>
                <w:szCs w:val="18"/>
              </w:rPr>
              <w:t>8.A.1 Zabezpečenie  komplexného prístupu</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sz w:val="18"/>
                <w:szCs w:val="18"/>
              </w:rPr>
              <w:t>Dobrý</w:t>
            </w:r>
          </w:p>
        </w:tc>
        <w:tc>
          <w:tcPr>
            <w:tcW w:w="6379" w:type="dxa"/>
          </w:tcPr>
          <w:p w:rsidR="00E21644" w:rsidRPr="00BA1C1C" w:rsidRDefault="00E21644" w:rsidP="003F62ED">
            <w:pPr>
              <w:rPr>
                <w:sz w:val="18"/>
                <w:szCs w:val="18"/>
              </w:rPr>
            </w:pPr>
            <w:r w:rsidRPr="00BA1C1C">
              <w:rPr>
                <w:sz w:val="18"/>
                <w:szCs w:val="18"/>
              </w:rPr>
              <w:t>Cieľ je dostatočne identifikovaný v súvislosti s komplexným  riešením služieb cestovného ruchu. Účel je dodržaný.</w:t>
            </w:r>
          </w:p>
        </w:tc>
        <w:tc>
          <w:tcPr>
            <w:tcW w:w="709" w:type="dxa"/>
            <w:vAlign w:val="center"/>
          </w:tcPr>
          <w:p w:rsidR="00E21644" w:rsidRPr="00BA1C1C" w:rsidRDefault="00E21644" w:rsidP="003F62ED">
            <w:pPr>
              <w:jc w:val="center"/>
              <w:rPr>
                <w:sz w:val="18"/>
                <w:szCs w:val="18"/>
              </w:rPr>
            </w:pPr>
            <w:r w:rsidRPr="00BA1C1C">
              <w:rPr>
                <w:sz w:val="18"/>
                <w:szCs w:val="18"/>
              </w:rPr>
              <w:t>1</w:t>
            </w:r>
          </w:p>
        </w:tc>
      </w:tr>
      <w:tr w:rsidR="00E21644" w:rsidRPr="00BA1C1C" w:rsidTr="00117DD0">
        <w:trPr>
          <w:cantSplit/>
          <w:trHeight w:val="311"/>
        </w:trPr>
        <w:tc>
          <w:tcPr>
            <w:tcW w:w="1242" w:type="dxa"/>
            <w:vAlign w:val="center"/>
          </w:tcPr>
          <w:p w:rsidR="00E21644" w:rsidRPr="00BA1C1C" w:rsidRDefault="00E21644" w:rsidP="003F62ED">
            <w:pPr>
              <w:rPr>
                <w:sz w:val="18"/>
                <w:szCs w:val="18"/>
              </w:rPr>
            </w:pPr>
            <w:r w:rsidRPr="00BA1C1C">
              <w:rPr>
                <w:sz w:val="18"/>
                <w:szCs w:val="18"/>
              </w:rPr>
              <w:t>Veľmi dobrý</w:t>
            </w:r>
          </w:p>
        </w:tc>
        <w:tc>
          <w:tcPr>
            <w:tcW w:w="6379" w:type="dxa"/>
          </w:tcPr>
          <w:p w:rsidR="00E21644" w:rsidRPr="00BA1C1C" w:rsidRDefault="00E21644" w:rsidP="003F62ED">
            <w:pPr>
              <w:rPr>
                <w:sz w:val="18"/>
                <w:szCs w:val="18"/>
              </w:rPr>
            </w:pPr>
            <w:r w:rsidRPr="00BA1C1C">
              <w:rPr>
                <w:sz w:val="18"/>
                <w:szCs w:val="18"/>
              </w:rPr>
              <w:t>Cieľ projektu je definovaný v súvislosti s komplexným riešením cestovného ruchu v regióne/obci. Je preukázaná vhodnosť a účelnosť projektu v nadväznosti na existujúce služby.</w:t>
            </w:r>
          </w:p>
        </w:tc>
        <w:tc>
          <w:tcPr>
            <w:tcW w:w="709" w:type="dxa"/>
            <w:vAlign w:val="center"/>
          </w:tcPr>
          <w:p w:rsidR="00E21644" w:rsidRPr="00BA1C1C" w:rsidRDefault="00E21644" w:rsidP="005243F7">
            <w:pPr>
              <w:jc w:val="center"/>
              <w:rPr>
                <w:sz w:val="18"/>
                <w:szCs w:val="18"/>
              </w:rPr>
            </w:pPr>
            <w:r w:rsidRPr="00BA1C1C">
              <w:rPr>
                <w:sz w:val="18"/>
                <w:szCs w:val="18"/>
              </w:rPr>
              <w:t>2</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sz w:val="18"/>
                <w:szCs w:val="18"/>
              </w:rPr>
              <w:t>Vynikajúci</w:t>
            </w:r>
          </w:p>
        </w:tc>
        <w:tc>
          <w:tcPr>
            <w:tcW w:w="6379" w:type="dxa"/>
          </w:tcPr>
          <w:p w:rsidR="00E21644" w:rsidRPr="00BA1C1C" w:rsidRDefault="00E21644" w:rsidP="003F62ED">
            <w:pPr>
              <w:rPr>
                <w:sz w:val="18"/>
                <w:szCs w:val="18"/>
              </w:rPr>
            </w:pPr>
            <w:r w:rsidRPr="00BA1C1C">
              <w:rPr>
                <w:sz w:val="18"/>
                <w:szCs w:val="18"/>
              </w:rPr>
              <w:t>Cieľ projektu je jednoznačne definovaný v súvislosti s komplexným riešením služieb cestovného ruchu v regióne/obci s  evidentným zlepšením v nadväznosti na primárny cieľ projektu. Jednotlivé činnosti a aktivity komplexne riešia požadovaný stav.</w:t>
            </w:r>
          </w:p>
        </w:tc>
        <w:tc>
          <w:tcPr>
            <w:tcW w:w="709" w:type="dxa"/>
            <w:vAlign w:val="center"/>
          </w:tcPr>
          <w:p w:rsidR="00E21644" w:rsidRPr="00BA1C1C" w:rsidRDefault="00E21644" w:rsidP="005243F7">
            <w:pPr>
              <w:jc w:val="center"/>
              <w:rPr>
                <w:sz w:val="18"/>
                <w:szCs w:val="18"/>
              </w:rPr>
            </w:pPr>
            <w:r w:rsidRPr="00BA1C1C">
              <w:rPr>
                <w:sz w:val="18"/>
                <w:szCs w:val="18"/>
              </w:rPr>
              <w:t>4</w:t>
            </w:r>
          </w:p>
        </w:tc>
      </w:tr>
      <w:tr w:rsidR="00E21644" w:rsidRPr="00BA1C1C" w:rsidTr="00117DD0">
        <w:tc>
          <w:tcPr>
            <w:tcW w:w="8330" w:type="dxa"/>
            <w:gridSpan w:val="3"/>
            <w:shd w:val="clear" w:color="auto" w:fill="FFCC99"/>
            <w:vAlign w:val="center"/>
          </w:tcPr>
          <w:p w:rsidR="00E21644" w:rsidRPr="00BA1C1C" w:rsidRDefault="00E21644" w:rsidP="00533018">
            <w:pPr>
              <w:ind w:left="567" w:hanging="567"/>
              <w:rPr>
                <w:b/>
                <w:sz w:val="18"/>
                <w:szCs w:val="18"/>
              </w:rPr>
            </w:pPr>
            <w:r w:rsidRPr="00BA1C1C">
              <w:rPr>
                <w:b/>
                <w:sz w:val="18"/>
                <w:szCs w:val="18"/>
              </w:rPr>
              <w:t xml:space="preserve">8.A.2 Ciele projektu k podpore činností, ktoré sú v rámci daného regiónu/ organizácie nedostatočné </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5243F7" w:rsidRPr="00BA1C1C" w:rsidTr="00117DD0">
        <w:trPr>
          <w:cantSplit/>
          <w:trHeight w:val="286"/>
        </w:trPr>
        <w:tc>
          <w:tcPr>
            <w:tcW w:w="1242" w:type="dxa"/>
            <w:vAlign w:val="center"/>
          </w:tcPr>
          <w:p w:rsidR="005243F7" w:rsidRPr="00BA1C1C" w:rsidRDefault="005243F7" w:rsidP="003F62ED">
            <w:pPr>
              <w:rPr>
                <w:sz w:val="18"/>
                <w:szCs w:val="18"/>
              </w:rPr>
            </w:pPr>
            <w:r w:rsidRPr="00BA1C1C">
              <w:rPr>
                <w:sz w:val="18"/>
                <w:szCs w:val="18"/>
              </w:rPr>
              <w:t>Dobré</w:t>
            </w:r>
          </w:p>
        </w:tc>
        <w:tc>
          <w:tcPr>
            <w:tcW w:w="6379" w:type="dxa"/>
          </w:tcPr>
          <w:p w:rsidR="005243F7" w:rsidRPr="00BA1C1C" w:rsidRDefault="005243F7" w:rsidP="003F62ED">
            <w:pPr>
              <w:rPr>
                <w:sz w:val="18"/>
                <w:szCs w:val="18"/>
              </w:rPr>
            </w:pPr>
            <w:r w:rsidRPr="00BA1C1C">
              <w:rPr>
                <w:sz w:val="18"/>
                <w:szCs w:val="18"/>
              </w:rPr>
              <w:t xml:space="preserve">Z projektu vyplýva, že uvedené služby sú v rámci predmetného regiónu/obci nedostatočné, trend vývoja príslušných ukazovateľov potvrdzuje opodstatnenosť realizácie činností. </w:t>
            </w:r>
          </w:p>
        </w:tc>
        <w:tc>
          <w:tcPr>
            <w:tcW w:w="709" w:type="dxa"/>
            <w:vAlign w:val="center"/>
          </w:tcPr>
          <w:p w:rsidR="005243F7" w:rsidRPr="00BA1C1C" w:rsidRDefault="005243F7" w:rsidP="003F62ED">
            <w:pPr>
              <w:jc w:val="center"/>
              <w:rPr>
                <w:sz w:val="18"/>
                <w:szCs w:val="18"/>
              </w:rPr>
            </w:pPr>
            <w:r w:rsidRPr="00BA1C1C">
              <w:rPr>
                <w:sz w:val="18"/>
                <w:szCs w:val="18"/>
              </w:rPr>
              <w:t>1</w:t>
            </w:r>
          </w:p>
        </w:tc>
      </w:tr>
      <w:tr w:rsidR="005243F7" w:rsidRPr="00BA1C1C" w:rsidTr="00117DD0">
        <w:trPr>
          <w:cantSplit/>
        </w:trPr>
        <w:tc>
          <w:tcPr>
            <w:tcW w:w="1242" w:type="dxa"/>
            <w:vAlign w:val="center"/>
          </w:tcPr>
          <w:p w:rsidR="005243F7" w:rsidRPr="00BA1C1C" w:rsidRDefault="005243F7" w:rsidP="003F62ED">
            <w:pPr>
              <w:rPr>
                <w:b/>
                <w:sz w:val="18"/>
                <w:szCs w:val="18"/>
              </w:rPr>
            </w:pPr>
            <w:r w:rsidRPr="00BA1C1C">
              <w:rPr>
                <w:sz w:val="18"/>
                <w:szCs w:val="18"/>
              </w:rPr>
              <w:t>Veľmi dobré</w:t>
            </w:r>
          </w:p>
        </w:tc>
        <w:tc>
          <w:tcPr>
            <w:tcW w:w="6379" w:type="dxa"/>
          </w:tcPr>
          <w:p w:rsidR="005243F7" w:rsidRPr="00BA1C1C" w:rsidRDefault="005243F7" w:rsidP="003F62ED">
            <w:pPr>
              <w:rPr>
                <w:sz w:val="18"/>
                <w:szCs w:val="18"/>
              </w:rPr>
            </w:pPr>
            <w:r w:rsidRPr="00BA1C1C">
              <w:rPr>
                <w:sz w:val="18"/>
                <w:szCs w:val="18"/>
              </w:rPr>
              <w:t>Z projektu vyplýva, že uvedené služby sú v rámci predmetného regiónu/obce nedostatočné a z hľadiska trendu vývoja príslušných ukazovateľov je realizácia takýchto činností veľmi opodstatnená.</w:t>
            </w:r>
          </w:p>
        </w:tc>
        <w:tc>
          <w:tcPr>
            <w:tcW w:w="709" w:type="dxa"/>
            <w:vAlign w:val="center"/>
          </w:tcPr>
          <w:p w:rsidR="005243F7" w:rsidRPr="00BA1C1C" w:rsidRDefault="005243F7" w:rsidP="003F62ED">
            <w:pPr>
              <w:jc w:val="center"/>
              <w:rPr>
                <w:sz w:val="18"/>
                <w:szCs w:val="18"/>
              </w:rPr>
            </w:pPr>
            <w:r w:rsidRPr="00BA1C1C">
              <w:rPr>
                <w:sz w:val="18"/>
                <w:szCs w:val="18"/>
              </w:rPr>
              <w:t>2</w:t>
            </w:r>
          </w:p>
        </w:tc>
      </w:tr>
      <w:tr w:rsidR="005243F7" w:rsidRPr="00BA1C1C" w:rsidTr="00117DD0">
        <w:trPr>
          <w:cantSplit/>
        </w:trPr>
        <w:tc>
          <w:tcPr>
            <w:tcW w:w="1242" w:type="dxa"/>
            <w:vAlign w:val="center"/>
          </w:tcPr>
          <w:p w:rsidR="005243F7" w:rsidRPr="00BA1C1C" w:rsidRDefault="005243F7" w:rsidP="003F62ED">
            <w:pPr>
              <w:rPr>
                <w:b/>
                <w:sz w:val="18"/>
                <w:szCs w:val="18"/>
              </w:rPr>
            </w:pPr>
            <w:r w:rsidRPr="00BA1C1C">
              <w:rPr>
                <w:sz w:val="18"/>
                <w:szCs w:val="18"/>
              </w:rPr>
              <w:t>Vynikajúce</w:t>
            </w:r>
          </w:p>
        </w:tc>
        <w:tc>
          <w:tcPr>
            <w:tcW w:w="6379" w:type="dxa"/>
          </w:tcPr>
          <w:p w:rsidR="005243F7" w:rsidRPr="00BA1C1C" w:rsidRDefault="005243F7" w:rsidP="003F62ED">
            <w:pPr>
              <w:rPr>
                <w:sz w:val="18"/>
                <w:szCs w:val="18"/>
              </w:rPr>
            </w:pPr>
            <w:r w:rsidRPr="00BA1C1C">
              <w:rPr>
                <w:sz w:val="18"/>
                <w:szCs w:val="18"/>
              </w:rPr>
              <w:t xml:space="preserve">Realizácia uvedených činností výraznou mierou prispeje k naplneniu zadefinovaných cieľov. </w:t>
            </w:r>
          </w:p>
        </w:tc>
        <w:tc>
          <w:tcPr>
            <w:tcW w:w="709" w:type="dxa"/>
            <w:vAlign w:val="center"/>
          </w:tcPr>
          <w:p w:rsidR="005243F7" w:rsidRPr="00BA1C1C" w:rsidRDefault="005243F7" w:rsidP="003F62ED">
            <w:pPr>
              <w:jc w:val="center"/>
              <w:rPr>
                <w:sz w:val="18"/>
                <w:szCs w:val="18"/>
              </w:rPr>
            </w:pPr>
            <w:r w:rsidRPr="00BA1C1C">
              <w:rPr>
                <w:sz w:val="18"/>
                <w:szCs w:val="18"/>
              </w:rPr>
              <w:t>4</w:t>
            </w:r>
          </w:p>
        </w:tc>
      </w:tr>
      <w:tr w:rsidR="00E21644" w:rsidRPr="00BA1C1C" w:rsidTr="00117DD0">
        <w:tc>
          <w:tcPr>
            <w:tcW w:w="8330" w:type="dxa"/>
            <w:gridSpan w:val="3"/>
            <w:shd w:val="clear" w:color="auto" w:fill="FABF8F"/>
            <w:vAlign w:val="center"/>
          </w:tcPr>
          <w:p w:rsidR="00E21644" w:rsidRPr="00BA1C1C" w:rsidRDefault="00E21644" w:rsidP="003F62ED">
            <w:pPr>
              <w:pStyle w:val="Odsekzoznamu"/>
              <w:autoSpaceDE w:val="0"/>
              <w:autoSpaceDN w:val="0"/>
              <w:adjustRightInd w:val="0"/>
              <w:spacing w:after="0"/>
              <w:ind w:left="0"/>
              <w:rPr>
                <w:b/>
                <w:sz w:val="18"/>
                <w:szCs w:val="18"/>
              </w:rPr>
            </w:pPr>
            <w:r w:rsidRPr="00BA1C1C">
              <w:rPr>
                <w:b/>
                <w:sz w:val="18"/>
                <w:szCs w:val="18"/>
              </w:rPr>
              <w:t>8.B Spôsob realizácie projektu</w:t>
            </w:r>
          </w:p>
          <w:p w:rsidR="00E21644" w:rsidRPr="00BA1C1C" w:rsidRDefault="00E21644" w:rsidP="003F62ED">
            <w:pPr>
              <w:pStyle w:val="Odsekzoznamu"/>
              <w:autoSpaceDE w:val="0"/>
              <w:autoSpaceDN w:val="0"/>
              <w:adjustRightInd w:val="0"/>
              <w:spacing w:after="0"/>
              <w:ind w:left="0"/>
              <w:rPr>
                <w:sz w:val="18"/>
                <w:szCs w:val="18"/>
              </w:rPr>
            </w:pPr>
            <w:r w:rsidRPr="00BA1C1C">
              <w:rPr>
                <w:b/>
                <w:sz w:val="18"/>
                <w:szCs w:val="18"/>
              </w:rPr>
              <w:t>8.B.1  Uskutočniteľnosť činností projektu</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5243F7" w:rsidRPr="00BA1C1C" w:rsidTr="00117DD0">
        <w:trPr>
          <w:cantSplit/>
        </w:trPr>
        <w:tc>
          <w:tcPr>
            <w:tcW w:w="1242" w:type="dxa"/>
            <w:vAlign w:val="center"/>
          </w:tcPr>
          <w:p w:rsidR="005243F7" w:rsidRPr="00BA1C1C" w:rsidRDefault="005243F7" w:rsidP="003F62ED">
            <w:pPr>
              <w:rPr>
                <w:sz w:val="18"/>
                <w:szCs w:val="18"/>
              </w:rPr>
            </w:pPr>
            <w:r w:rsidRPr="00BA1C1C">
              <w:rPr>
                <w:sz w:val="18"/>
                <w:szCs w:val="18"/>
              </w:rPr>
              <w:t>Dobrý</w:t>
            </w:r>
          </w:p>
        </w:tc>
        <w:tc>
          <w:tcPr>
            <w:tcW w:w="6379" w:type="dxa"/>
          </w:tcPr>
          <w:p w:rsidR="005243F7" w:rsidRPr="00BA1C1C" w:rsidRDefault="005243F7" w:rsidP="003F62ED">
            <w:pPr>
              <w:rPr>
                <w:sz w:val="18"/>
                <w:szCs w:val="18"/>
              </w:rPr>
            </w:pPr>
            <w:r w:rsidRPr="00BA1C1C">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709" w:type="dxa"/>
            <w:vAlign w:val="center"/>
          </w:tcPr>
          <w:p w:rsidR="005243F7" w:rsidRPr="00BA1C1C" w:rsidRDefault="005243F7" w:rsidP="003F62ED">
            <w:pPr>
              <w:jc w:val="center"/>
              <w:rPr>
                <w:sz w:val="18"/>
                <w:szCs w:val="18"/>
              </w:rPr>
            </w:pPr>
            <w:r w:rsidRPr="00BA1C1C">
              <w:rPr>
                <w:sz w:val="18"/>
                <w:szCs w:val="18"/>
              </w:rPr>
              <w:t>1</w:t>
            </w:r>
          </w:p>
        </w:tc>
      </w:tr>
      <w:tr w:rsidR="005243F7" w:rsidRPr="00BA1C1C" w:rsidTr="00117DD0">
        <w:trPr>
          <w:cantSplit/>
        </w:trPr>
        <w:tc>
          <w:tcPr>
            <w:tcW w:w="1242" w:type="dxa"/>
            <w:vAlign w:val="center"/>
          </w:tcPr>
          <w:p w:rsidR="005243F7" w:rsidRPr="00BA1C1C" w:rsidRDefault="005243F7" w:rsidP="003F62ED">
            <w:pPr>
              <w:rPr>
                <w:b/>
                <w:sz w:val="18"/>
                <w:szCs w:val="18"/>
              </w:rPr>
            </w:pPr>
            <w:r w:rsidRPr="00BA1C1C">
              <w:rPr>
                <w:sz w:val="18"/>
                <w:szCs w:val="18"/>
              </w:rPr>
              <w:lastRenderedPageBreak/>
              <w:t>Veľmi dobrý</w:t>
            </w:r>
          </w:p>
        </w:tc>
        <w:tc>
          <w:tcPr>
            <w:tcW w:w="6379" w:type="dxa"/>
          </w:tcPr>
          <w:p w:rsidR="005243F7" w:rsidRPr="00BA1C1C" w:rsidRDefault="005243F7" w:rsidP="003F62ED">
            <w:pPr>
              <w:rPr>
                <w:sz w:val="18"/>
                <w:szCs w:val="18"/>
              </w:rPr>
            </w:pPr>
            <w:r w:rsidRPr="00BA1C1C">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709" w:type="dxa"/>
            <w:vAlign w:val="center"/>
          </w:tcPr>
          <w:p w:rsidR="005243F7" w:rsidRPr="00BA1C1C" w:rsidRDefault="005243F7" w:rsidP="003F62ED">
            <w:pPr>
              <w:jc w:val="center"/>
              <w:rPr>
                <w:sz w:val="18"/>
                <w:szCs w:val="18"/>
              </w:rPr>
            </w:pPr>
            <w:r w:rsidRPr="00BA1C1C">
              <w:rPr>
                <w:sz w:val="18"/>
                <w:szCs w:val="18"/>
              </w:rPr>
              <w:t>2</w:t>
            </w:r>
          </w:p>
        </w:tc>
      </w:tr>
      <w:tr w:rsidR="005243F7" w:rsidRPr="00BA1C1C" w:rsidTr="00117DD0">
        <w:trPr>
          <w:cantSplit/>
        </w:trPr>
        <w:tc>
          <w:tcPr>
            <w:tcW w:w="1242" w:type="dxa"/>
            <w:vAlign w:val="center"/>
          </w:tcPr>
          <w:p w:rsidR="005243F7" w:rsidRPr="00BA1C1C" w:rsidRDefault="005243F7" w:rsidP="003F62ED">
            <w:pPr>
              <w:rPr>
                <w:b/>
                <w:sz w:val="18"/>
                <w:szCs w:val="18"/>
              </w:rPr>
            </w:pPr>
            <w:r w:rsidRPr="00BA1C1C">
              <w:rPr>
                <w:sz w:val="18"/>
                <w:szCs w:val="18"/>
              </w:rPr>
              <w:t>Vynikajúci</w:t>
            </w:r>
          </w:p>
        </w:tc>
        <w:tc>
          <w:tcPr>
            <w:tcW w:w="6379" w:type="dxa"/>
          </w:tcPr>
          <w:p w:rsidR="005243F7" w:rsidRPr="00BA1C1C" w:rsidRDefault="005243F7" w:rsidP="003F62ED">
            <w:pPr>
              <w:rPr>
                <w:sz w:val="18"/>
                <w:szCs w:val="18"/>
              </w:rPr>
            </w:pPr>
            <w:r w:rsidRPr="00BA1C1C">
              <w:rPr>
                <w:sz w:val="18"/>
                <w:szCs w:val="18"/>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709" w:type="dxa"/>
            <w:vAlign w:val="center"/>
          </w:tcPr>
          <w:p w:rsidR="005243F7" w:rsidRPr="00BA1C1C" w:rsidRDefault="005243F7" w:rsidP="003F62ED">
            <w:pPr>
              <w:jc w:val="center"/>
              <w:rPr>
                <w:sz w:val="18"/>
                <w:szCs w:val="18"/>
              </w:rPr>
            </w:pPr>
            <w:r w:rsidRPr="00BA1C1C">
              <w:rPr>
                <w:sz w:val="18"/>
                <w:szCs w:val="18"/>
              </w:rPr>
              <w:t>4</w:t>
            </w:r>
          </w:p>
        </w:tc>
      </w:tr>
      <w:tr w:rsidR="00E21644" w:rsidRPr="00BA1C1C" w:rsidTr="00117DD0">
        <w:tc>
          <w:tcPr>
            <w:tcW w:w="8330" w:type="dxa"/>
            <w:gridSpan w:val="3"/>
            <w:shd w:val="clear" w:color="auto" w:fill="FABF8F"/>
            <w:vAlign w:val="center"/>
          </w:tcPr>
          <w:p w:rsidR="00E21644" w:rsidRPr="00BA1C1C" w:rsidRDefault="00E21644" w:rsidP="003F62ED">
            <w:pPr>
              <w:rPr>
                <w:sz w:val="18"/>
                <w:szCs w:val="18"/>
              </w:rPr>
            </w:pPr>
            <w:r w:rsidRPr="00BA1C1C">
              <w:rPr>
                <w:b/>
                <w:sz w:val="18"/>
                <w:szCs w:val="18"/>
              </w:rPr>
              <w:t xml:space="preserve">8.B.2  Zosúladenie časového </w:t>
            </w:r>
            <w:r w:rsidRPr="00BA1C1C">
              <w:rPr>
                <w:b/>
                <w:sz w:val="18"/>
                <w:szCs w:val="18"/>
                <w:shd w:val="clear" w:color="auto" w:fill="FABF8F"/>
              </w:rPr>
              <w:t>harmonogramu</w:t>
            </w:r>
            <w:r w:rsidRPr="00BA1C1C">
              <w:rPr>
                <w:b/>
                <w:sz w:val="18"/>
                <w:szCs w:val="18"/>
              </w:rPr>
              <w:t xml:space="preserve"> s</w:t>
            </w:r>
            <w:r w:rsidR="00DB2722">
              <w:rPr>
                <w:b/>
                <w:sz w:val="18"/>
                <w:szCs w:val="18"/>
              </w:rPr>
              <w:t> </w:t>
            </w:r>
            <w:r w:rsidRPr="00BA1C1C">
              <w:rPr>
                <w:b/>
                <w:sz w:val="18"/>
                <w:szCs w:val="18"/>
              </w:rPr>
              <w:t>činnosťami</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E21644" w:rsidRPr="00BA1C1C" w:rsidTr="00117DD0">
        <w:trPr>
          <w:cantSplit/>
        </w:trPr>
        <w:tc>
          <w:tcPr>
            <w:tcW w:w="1242" w:type="dxa"/>
            <w:vAlign w:val="center"/>
          </w:tcPr>
          <w:p w:rsidR="00E21644" w:rsidRPr="00BA1C1C" w:rsidRDefault="00E21644" w:rsidP="003F62ED">
            <w:pPr>
              <w:rPr>
                <w:sz w:val="18"/>
                <w:szCs w:val="18"/>
              </w:rPr>
            </w:pPr>
            <w:r w:rsidRPr="00BA1C1C">
              <w:rPr>
                <w:sz w:val="18"/>
                <w:szCs w:val="18"/>
              </w:rPr>
              <w:t xml:space="preserve">Dobré </w:t>
            </w:r>
          </w:p>
        </w:tc>
        <w:tc>
          <w:tcPr>
            <w:tcW w:w="6379" w:type="dxa"/>
          </w:tcPr>
          <w:p w:rsidR="00E21644" w:rsidRPr="00BA1C1C" w:rsidRDefault="00E21644" w:rsidP="003F62ED">
            <w:pPr>
              <w:rPr>
                <w:sz w:val="18"/>
                <w:szCs w:val="18"/>
              </w:rPr>
            </w:pPr>
            <w:r w:rsidRPr="00BA1C1C">
              <w:rPr>
                <w:sz w:val="18"/>
                <w:szCs w:val="18"/>
              </w:rPr>
              <w:t>Časový harmonogram realizácie činností nie je stanovený ideálne, pravdepodobne budú vyžadované aspoň minimálne zmeny (harmonogramu, činností, rozpočtu).</w:t>
            </w:r>
          </w:p>
        </w:tc>
        <w:tc>
          <w:tcPr>
            <w:tcW w:w="709" w:type="dxa"/>
            <w:vAlign w:val="center"/>
          </w:tcPr>
          <w:p w:rsidR="00E21644" w:rsidRPr="00BA1C1C" w:rsidRDefault="00E21644" w:rsidP="003F62ED">
            <w:pPr>
              <w:jc w:val="center"/>
              <w:rPr>
                <w:sz w:val="18"/>
                <w:szCs w:val="18"/>
              </w:rPr>
            </w:pPr>
            <w:r w:rsidRPr="00BA1C1C">
              <w:rPr>
                <w:sz w:val="18"/>
                <w:szCs w:val="18"/>
              </w:rPr>
              <w:t>1</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sz w:val="18"/>
                <w:szCs w:val="18"/>
              </w:rPr>
              <w:t>Veľmi dobré</w:t>
            </w:r>
          </w:p>
        </w:tc>
        <w:tc>
          <w:tcPr>
            <w:tcW w:w="6379" w:type="dxa"/>
          </w:tcPr>
          <w:p w:rsidR="00E21644" w:rsidRPr="00BA1C1C" w:rsidRDefault="00E21644" w:rsidP="003F62ED">
            <w:pPr>
              <w:rPr>
                <w:sz w:val="18"/>
                <w:szCs w:val="18"/>
              </w:rPr>
            </w:pPr>
            <w:r w:rsidRPr="00BA1C1C">
              <w:rPr>
                <w:sz w:val="18"/>
                <w:szCs w:val="18"/>
              </w:rPr>
              <w:t>Časový harmonogram realizácie činností je stanovený reálne a nie je identifikovaný žiadny problém s realizáciou projektu.</w:t>
            </w:r>
          </w:p>
        </w:tc>
        <w:tc>
          <w:tcPr>
            <w:tcW w:w="709" w:type="dxa"/>
            <w:vAlign w:val="center"/>
          </w:tcPr>
          <w:p w:rsidR="00E21644" w:rsidRPr="00BA1C1C" w:rsidRDefault="00E21644" w:rsidP="005243F7">
            <w:pPr>
              <w:jc w:val="center"/>
              <w:rPr>
                <w:sz w:val="18"/>
                <w:szCs w:val="18"/>
              </w:rPr>
            </w:pPr>
            <w:r w:rsidRPr="00BA1C1C">
              <w:rPr>
                <w:sz w:val="18"/>
                <w:szCs w:val="18"/>
              </w:rPr>
              <w:t>2</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sz w:val="18"/>
                <w:szCs w:val="18"/>
              </w:rPr>
              <w:t>Vynikajúce</w:t>
            </w:r>
          </w:p>
        </w:tc>
        <w:tc>
          <w:tcPr>
            <w:tcW w:w="6379" w:type="dxa"/>
          </w:tcPr>
          <w:p w:rsidR="00E21644" w:rsidRPr="00BA1C1C" w:rsidRDefault="00E21644" w:rsidP="003F62ED">
            <w:pPr>
              <w:rPr>
                <w:sz w:val="18"/>
                <w:szCs w:val="18"/>
              </w:rPr>
            </w:pPr>
            <w:r w:rsidRPr="00BA1C1C">
              <w:rPr>
                <w:sz w:val="18"/>
                <w:szCs w:val="18"/>
              </w:rPr>
              <w:t xml:space="preserve">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 </w:t>
            </w:r>
          </w:p>
        </w:tc>
        <w:tc>
          <w:tcPr>
            <w:tcW w:w="709" w:type="dxa"/>
            <w:vAlign w:val="center"/>
          </w:tcPr>
          <w:p w:rsidR="00E21644" w:rsidRPr="00BA1C1C" w:rsidRDefault="00E21644" w:rsidP="003F62ED">
            <w:pPr>
              <w:jc w:val="center"/>
              <w:rPr>
                <w:sz w:val="18"/>
                <w:szCs w:val="18"/>
              </w:rPr>
            </w:pPr>
            <w:r w:rsidRPr="00BA1C1C">
              <w:rPr>
                <w:sz w:val="18"/>
                <w:szCs w:val="18"/>
              </w:rPr>
              <w:t>4</w:t>
            </w:r>
          </w:p>
        </w:tc>
      </w:tr>
      <w:tr w:rsidR="00E21644" w:rsidRPr="00BA1C1C" w:rsidTr="00117DD0">
        <w:tc>
          <w:tcPr>
            <w:tcW w:w="8330" w:type="dxa"/>
            <w:gridSpan w:val="3"/>
            <w:shd w:val="clear" w:color="auto" w:fill="FABF8F"/>
            <w:vAlign w:val="center"/>
          </w:tcPr>
          <w:p w:rsidR="00E21644" w:rsidRPr="00BA1C1C" w:rsidRDefault="00E21644" w:rsidP="005B1C06">
            <w:pPr>
              <w:pStyle w:val="Odsekzoznamu"/>
              <w:autoSpaceDE w:val="0"/>
              <w:autoSpaceDN w:val="0"/>
              <w:adjustRightInd w:val="0"/>
              <w:spacing w:before="0" w:after="0"/>
              <w:ind w:left="0"/>
              <w:rPr>
                <w:b/>
                <w:sz w:val="18"/>
                <w:szCs w:val="18"/>
              </w:rPr>
            </w:pPr>
            <w:r w:rsidRPr="00BA1C1C">
              <w:rPr>
                <w:b/>
                <w:sz w:val="18"/>
                <w:szCs w:val="18"/>
              </w:rPr>
              <w:t>8.C Rozpočet a nákladová efektívnosť</w:t>
            </w:r>
          </w:p>
          <w:p w:rsidR="00E21644" w:rsidRPr="00BA1C1C" w:rsidRDefault="00E21644" w:rsidP="005B1C06">
            <w:pPr>
              <w:spacing w:before="0" w:after="0"/>
              <w:rPr>
                <w:sz w:val="18"/>
                <w:szCs w:val="18"/>
              </w:rPr>
            </w:pPr>
            <w:r w:rsidRPr="00BA1C1C">
              <w:rPr>
                <w:b/>
                <w:sz w:val="18"/>
                <w:szCs w:val="18"/>
              </w:rPr>
              <w:t>8.C.1  Realizovateľnosť projektu z finančného hľadiska a jeho rozpočet</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5243F7" w:rsidRPr="00BA1C1C" w:rsidTr="00117DD0">
        <w:trPr>
          <w:cantSplit/>
        </w:trPr>
        <w:tc>
          <w:tcPr>
            <w:tcW w:w="1242" w:type="dxa"/>
            <w:vAlign w:val="center"/>
          </w:tcPr>
          <w:p w:rsidR="005243F7" w:rsidRPr="00BA1C1C" w:rsidRDefault="005243F7" w:rsidP="003F62ED">
            <w:pPr>
              <w:rPr>
                <w:sz w:val="18"/>
                <w:szCs w:val="18"/>
              </w:rPr>
            </w:pPr>
            <w:r w:rsidRPr="00BA1C1C">
              <w:rPr>
                <w:sz w:val="18"/>
                <w:szCs w:val="18"/>
              </w:rPr>
              <w:t xml:space="preserve">Dobré </w:t>
            </w:r>
          </w:p>
        </w:tc>
        <w:tc>
          <w:tcPr>
            <w:tcW w:w="6379" w:type="dxa"/>
          </w:tcPr>
          <w:p w:rsidR="005243F7" w:rsidRPr="00BA1C1C" w:rsidRDefault="005243F7" w:rsidP="003F62ED">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709" w:type="dxa"/>
            <w:vAlign w:val="center"/>
          </w:tcPr>
          <w:p w:rsidR="005243F7" w:rsidRPr="00BA1C1C" w:rsidRDefault="005243F7" w:rsidP="003F62ED">
            <w:pPr>
              <w:jc w:val="center"/>
              <w:rPr>
                <w:sz w:val="18"/>
                <w:szCs w:val="18"/>
              </w:rPr>
            </w:pPr>
            <w:r w:rsidRPr="00BA1C1C">
              <w:rPr>
                <w:sz w:val="18"/>
                <w:szCs w:val="18"/>
              </w:rPr>
              <w:t>1</w:t>
            </w:r>
          </w:p>
        </w:tc>
      </w:tr>
      <w:tr w:rsidR="005243F7" w:rsidRPr="00BA1C1C" w:rsidTr="00117DD0">
        <w:trPr>
          <w:cantSplit/>
        </w:trPr>
        <w:tc>
          <w:tcPr>
            <w:tcW w:w="1242" w:type="dxa"/>
            <w:vAlign w:val="center"/>
          </w:tcPr>
          <w:p w:rsidR="005243F7" w:rsidRPr="00BA1C1C" w:rsidRDefault="005243F7" w:rsidP="003F62ED">
            <w:pPr>
              <w:rPr>
                <w:b/>
                <w:sz w:val="18"/>
                <w:szCs w:val="18"/>
              </w:rPr>
            </w:pPr>
            <w:r w:rsidRPr="00BA1C1C">
              <w:rPr>
                <w:sz w:val="18"/>
                <w:szCs w:val="18"/>
              </w:rPr>
              <w:t>Veľmi dobré</w:t>
            </w:r>
          </w:p>
        </w:tc>
        <w:tc>
          <w:tcPr>
            <w:tcW w:w="6379" w:type="dxa"/>
          </w:tcPr>
          <w:p w:rsidR="005243F7" w:rsidRPr="00BA1C1C" w:rsidRDefault="005243F7" w:rsidP="003F62ED">
            <w:pPr>
              <w:rPr>
                <w:sz w:val="18"/>
                <w:szCs w:val="18"/>
              </w:rPr>
            </w:pPr>
            <w:r w:rsidRPr="00BA1C1C">
              <w:rPr>
                <w:sz w:val="18"/>
                <w:szCs w:val="18"/>
              </w:rPr>
              <w:t>Rozpočet projektu veľmi dobre zabezpečuje realizáciu projektu, reálne odpovedá zabezpečovaným činnostiam, spolufinancovanie je určené správne rozpočet je bez chýb.</w:t>
            </w:r>
          </w:p>
        </w:tc>
        <w:tc>
          <w:tcPr>
            <w:tcW w:w="709" w:type="dxa"/>
            <w:vAlign w:val="center"/>
          </w:tcPr>
          <w:p w:rsidR="005243F7" w:rsidRPr="00BA1C1C" w:rsidRDefault="005243F7" w:rsidP="003F62ED">
            <w:pPr>
              <w:jc w:val="center"/>
              <w:rPr>
                <w:sz w:val="18"/>
                <w:szCs w:val="18"/>
              </w:rPr>
            </w:pPr>
            <w:r w:rsidRPr="00BA1C1C">
              <w:rPr>
                <w:sz w:val="18"/>
                <w:szCs w:val="18"/>
              </w:rPr>
              <w:t>2</w:t>
            </w:r>
          </w:p>
        </w:tc>
      </w:tr>
      <w:tr w:rsidR="005243F7" w:rsidRPr="00BA1C1C" w:rsidTr="00117DD0">
        <w:trPr>
          <w:cantSplit/>
          <w:trHeight w:val="311"/>
        </w:trPr>
        <w:tc>
          <w:tcPr>
            <w:tcW w:w="1242" w:type="dxa"/>
            <w:vAlign w:val="center"/>
          </w:tcPr>
          <w:p w:rsidR="005243F7" w:rsidRPr="00BA1C1C" w:rsidRDefault="005243F7" w:rsidP="003F62ED">
            <w:pPr>
              <w:rPr>
                <w:sz w:val="18"/>
                <w:szCs w:val="18"/>
              </w:rPr>
            </w:pPr>
            <w:r w:rsidRPr="00BA1C1C">
              <w:rPr>
                <w:sz w:val="18"/>
                <w:szCs w:val="18"/>
              </w:rPr>
              <w:t>Vynikajúce</w:t>
            </w:r>
          </w:p>
        </w:tc>
        <w:tc>
          <w:tcPr>
            <w:tcW w:w="6379" w:type="dxa"/>
          </w:tcPr>
          <w:p w:rsidR="005243F7" w:rsidRPr="00BA1C1C" w:rsidRDefault="005243F7" w:rsidP="003F62ED">
            <w:pPr>
              <w:rPr>
                <w:sz w:val="18"/>
                <w:szCs w:val="18"/>
              </w:rPr>
            </w:pPr>
            <w:r w:rsidRPr="00BA1C1C">
              <w:rPr>
                <w:sz w:val="18"/>
                <w:szCs w:val="18"/>
              </w:rPr>
              <w:t xml:space="preserve">Rozpočet projektu vynikajúco pokrýva realizáciu všetkých projektovaných činností. Žiadateľ má zabezpečené dostatočné zdroje  na zabezpečenie úspešnej realizácie. Žiadateľ určil výšku spolufinancovania správne. Rozpočet neobsahuje matematické  chyby. </w:t>
            </w:r>
          </w:p>
        </w:tc>
        <w:tc>
          <w:tcPr>
            <w:tcW w:w="709" w:type="dxa"/>
            <w:vAlign w:val="center"/>
          </w:tcPr>
          <w:p w:rsidR="005243F7" w:rsidRPr="00BA1C1C" w:rsidRDefault="005243F7" w:rsidP="003F62ED">
            <w:pPr>
              <w:jc w:val="center"/>
              <w:rPr>
                <w:sz w:val="18"/>
                <w:szCs w:val="18"/>
              </w:rPr>
            </w:pPr>
            <w:r w:rsidRPr="00BA1C1C">
              <w:rPr>
                <w:sz w:val="18"/>
                <w:szCs w:val="18"/>
              </w:rPr>
              <w:t>4</w:t>
            </w:r>
          </w:p>
        </w:tc>
      </w:tr>
      <w:tr w:rsidR="00E21644" w:rsidRPr="00BA1C1C" w:rsidTr="00117DD0">
        <w:tc>
          <w:tcPr>
            <w:tcW w:w="8330" w:type="dxa"/>
            <w:gridSpan w:val="3"/>
            <w:shd w:val="clear" w:color="auto" w:fill="FABF8F"/>
            <w:vAlign w:val="center"/>
          </w:tcPr>
          <w:p w:rsidR="00E21644" w:rsidRPr="00BA1C1C" w:rsidRDefault="00E21644" w:rsidP="00533018">
            <w:pPr>
              <w:ind w:left="567" w:hanging="567"/>
              <w:jc w:val="left"/>
              <w:rPr>
                <w:sz w:val="18"/>
                <w:szCs w:val="18"/>
              </w:rPr>
            </w:pPr>
            <w:r w:rsidRPr="00BA1C1C">
              <w:rPr>
                <w:b/>
                <w:sz w:val="18"/>
                <w:szCs w:val="18"/>
              </w:rPr>
              <w:t xml:space="preserve">8.C.2  Efektívnosť vynaložených finančných prostriedkov (vo vzťahu k podmienkami, v ktorých je projekt realizovaný) </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5243F7" w:rsidRPr="00BA1C1C" w:rsidTr="00117DD0">
        <w:trPr>
          <w:cantSplit/>
          <w:trHeight w:val="311"/>
        </w:trPr>
        <w:tc>
          <w:tcPr>
            <w:tcW w:w="1242" w:type="dxa"/>
            <w:vAlign w:val="center"/>
          </w:tcPr>
          <w:p w:rsidR="005243F7" w:rsidRPr="00BA1C1C" w:rsidRDefault="005243F7" w:rsidP="003F62ED">
            <w:pPr>
              <w:rPr>
                <w:sz w:val="18"/>
                <w:szCs w:val="18"/>
              </w:rPr>
            </w:pPr>
            <w:r w:rsidRPr="00BA1C1C">
              <w:rPr>
                <w:sz w:val="18"/>
                <w:szCs w:val="18"/>
              </w:rPr>
              <w:t>Dobrá</w:t>
            </w:r>
          </w:p>
        </w:tc>
        <w:tc>
          <w:tcPr>
            <w:tcW w:w="6379" w:type="dxa"/>
          </w:tcPr>
          <w:p w:rsidR="005243F7" w:rsidRPr="00BA1C1C" w:rsidRDefault="005243F7" w:rsidP="003F62ED">
            <w:pPr>
              <w:rPr>
                <w:sz w:val="18"/>
                <w:szCs w:val="18"/>
              </w:rPr>
            </w:pPr>
            <w:r w:rsidRPr="00BA1C1C">
              <w:rPr>
                <w:sz w:val="18"/>
                <w:szCs w:val="18"/>
              </w:rPr>
              <w:t>Investičná náročnosť a efektívnosť je adekvátna rozsahu a typu projektu (mierne nadhodnotená alebo podhodnotená).</w:t>
            </w:r>
          </w:p>
        </w:tc>
        <w:tc>
          <w:tcPr>
            <w:tcW w:w="709" w:type="dxa"/>
            <w:vAlign w:val="center"/>
          </w:tcPr>
          <w:p w:rsidR="005243F7" w:rsidRPr="00BA1C1C" w:rsidRDefault="005243F7" w:rsidP="003F62ED">
            <w:pPr>
              <w:jc w:val="center"/>
              <w:rPr>
                <w:sz w:val="18"/>
                <w:szCs w:val="18"/>
              </w:rPr>
            </w:pPr>
            <w:r w:rsidRPr="00BA1C1C">
              <w:rPr>
                <w:sz w:val="18"/>
                <w:szCs w:val="18"/>
              </w:rPr>
              <w:t>1</w:t>
            </w:r>
          </w:p>
        </w:tc>
      </w:tr>
      <w:tr w:rsidR="005243F7" w:rsidRPr="00BA1C1C" w:rsidTr="00117DD0">
        <w:trPr>
          <w:cantSplit/>
          <w:trHeight w:val="311"/>
        </w:trPr>
        <w:tc>
          <w:tcPr>
            <w:tcW w:w="1242" w:type="dxa"/>
            <w:vAlign w:val="center"/>
          </w:tcPr>
          <w:p w:rsidR="005243F7" w:rsidRPr="00BA1C1C" w:rsidRDefault="005243F7" w:rsidP="003F62ED">
            <w:pPr>
              <w:rPr>
                <w:sz w:val="18"/>
                <w:szCs w:val="18"/>
              </w:rPr>
            </w:pPr>
            <w:r w:rsidRPr="00BA1C1C">
              <w:rPr>
                <w:sz w:val="18"/>
                <w:szCs w:val="18"/>
              </w:rPr>
              <w:t>Veľmi dobra</w:t>
            </w:r>
          </w:p>
        </w:tc>
        <w:tc>
          <w:tcPr>
            <w:tcW w:w="6379" w:type="dxa"/>
          </w:tcPr>
          <w:p w:rsidR="005243F7" w:rsidRPr="00BA1C1C" w:rsidRDefault="005243F7" w:rsidP="003F62ED">
            <w:pPr>
              <w:rPr>
                <w:sz w:val="18"/>
                <w:szCs w:val="18"/>
              </w:rPr>
            </w:pPr>
            <w:r w:rsidRPr="00BA1C1C">
              <w:rPr>
                <w:sz w:val="18"/>
                <w:szCs w:val="18"/>
              </w:rPr>
              <w:t>Investičná náročnosť a efektívnosť veľmi dobre  odzrkadľuje rozsah a typ projektu.</w:t>
            </w:r>
          </w:p>
        </w:tc>
        <w:tc>
          <w:tcPr>
            <w:tcW w:w="709" w:type="dxa"/>
            <w:vAlign w:val="center"/>
          </w:tcPr>
          <w:p w:rsidR="005243F7" w:rsidRPr="00BA1C1C" w:rsidRDefault="005243F7" w:rsidP="003F62ED">
            <w:pPr>
              <w:jc w:val="center"/>
              <w:rPr>
                <w:sz w:val="18"/>
                <w:szCs w:val="18"/>
              </w:rPr>
            </w:pPr>
            <w:r w:rsidRPr="00BA1C1C">
              <w:rPr>
                <w:sz w:val="18"/>
                <w:szCs w:val="18"/>
              </w:rPr>
              <w:t>2</w:t>
            </w:r>
          </w:p>
        </w:tc>
      </w:tr>
      <w:tr w:rsidR="005243F7" w:rsidRPr="00BA1C1C" w:rsidTr="00117DD0">
        <w:trPr>
          <w:cantSplit/>
        </w:trPr>
        <w:tc>
          <w:tcPr>
            <w:tcW w:w="1242" w:type="dxa"/>
            <w:vAlign w:val="center"/>
          </w:tcPr>
          <w:p w:rsidR="005243F7" w:rsidRPr="00BA1C1C" w:rsidRDefault="005243F7" w:rsidP="003F62ED">
            <w:pPr>
              <w:rPr>
                <w:b/>
                <w:sz w:val="18"/>
                <w:szCs w:val="18"/>
              </w:rPr>
            </w:pPr>
            <w:r w:rsidRPr="00BA1C1C">
              <w:rPr>
                <w:sz w:val="18"/>
                <w:szCs w:val="18"/>
              </w:rPr>
              <w:t>Vynikajúca</w:t>
            </w:r>
          </w:p>
        </w:tc>
        <w:tc>
          <w:tcPr>
            <w:tcW w:w="6379" w:type="dxa"/>
          </w:tcPr>
          <w:p w:rsidR="005243F7" w:rsidRPr="00BA1C1C" w:rsidRDefault="005243F7" w:rsidP="003F62ED">
            <w:pPr>
              <w:rPr>
                <w:sz w:val="18"/>
                <w:szCs w:val="18"/>
              </w:rPr>
            </w:pPr>
            <w:r w:rsidRPr="00BA1C1C">
              <w:rPr>
                <w:sz w:val="18"/>
                <w:szCs w:val="18"/>
              </w:rPr>
              <w:t>Investičná náročnosť a efektívnosť je ideálna k rozsahu a typu projektu.</w:t>
            </w:r>
          </w:p>
        </w:tc>
        <w:tc>
          <w:tcPr>
            <w:tcW w:w="709" w:type="dxa"/>
            <w:vAlign w:val="center"/>
          </w:tcPr>
          <w:p w:rsidR="005243F7" w:rsidRPr="00BA1C1C" w:rsidRDefault="005243F7" w:rsidP="003F62ED">
            <w:pPr>
              <w:jc w:val="center"/>
              <w:rPr>
                <w:sz w:val="18"/>
                <w:szCs w:val="18"/>
              </w:rPr>
            </w:pPr>
            <w:r w:rsidRPr="00BA1C1C">
              <w:rPr>
                <w:sz w:val="18"/>
                <w:szCs w:val="18"/>
              </w:rPr>
              <w:t>4</w:t>
            </w:r>
          </w:p>
        </w:tc>
      </w:tr>
      <w:tr w:rsidR="00E21644" w:rsidRPr="00BA1C1C" w:rsidTr="00117DD0">
        <w:tc>
          <w:tcPr>
            <w:tcW w:w="8330" w:type="dxa"/>
            <w:gridSpan w:val="3"/>
            <w:shd w:val="clear" w:color="auto" w:fill="FABF8F"/>
            <w:vAlign w:val="center"/>
          </w:tcPr>
          <w:p w:rsidR="00E21644" w:rsidRPr="00BA1C1C" w:rsidRDefault="00E21644" w:rsidP="003F62ED">
            <w:pPr>
              <w:pStyle w:val="Odsekzoznamu"/>
              <w:autoSpaceDE w:val="0"/>
              <w:autoSpaceDN w:val="0"/>
              <w:adjustRightInd w:val="0"/>
              <w:spacing w:after="0"/>
              <w:ind w:left="0"/>
              <w:rPr>
                <w:b/>
                <w:sz w:val="18"/>
                <w:szCs w:val="18"/>
              </w:rPr>
            </w:pPr>
            <w:r w:rsidRPr="00BA1C1C">
              <w:rPr>
                <w:b/>
                <w:sz w:val="18"/>
                <w:szCs w:val="18"/>
              </w:rPr>
              <w:t>8.D Administratívna, odborná a technická kapacita žiadateľa</w:t>
            </w:r>
          </w:p>
          <w:p w:rsidR="00E21644" w:rsidRPr="00BA1C1C" w:rsidRDefault="00E21644" w:rsidP="003F62ED">
            <w:pPr>
              <w:pStyle w:val="Odsekzoznamu"/>
              <w:autoSpaceDE w:val="0"/>
              <w:autoSpaceDN w:val="0"/>
              <w:adjustRightInd w:val="0"/>
              <w:spacing w:after="0"/>
              <w:ind w:left="0"/>
              <w:rPr>
                <w:sz w:val="18"/>
                <w:szCs w:val="18"/>
              </w:rPr>
            </w:pPr>
            <w:r w:rsidRPr="00BA1C1C">
              <w:rPr>
                <w:b/>
                <w:sz w:val="18"/>
                <w:szCs w:val="18"/>
              </w:rPr>
              <w:t xml:space="preserve">8.D.1  Preukázateľnosť dostatočných odborných skúsenosti žiadateľa </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5243F7" w:rsidRPr="00BA1C1C" w:rsidTr="00117DD0">
        <w:trPr>
          <w:cantSplit/>
        </w:trPr>
        <w:tc>
          <w:tcPr>
            <w:tcW w:w="1242" w:type="dxa"/>
            <w:vAlign w:val="center"/>
          </w:tcPr>
          <w:p w:rsidR="005243F7" w:rsidRPr="00BA1C1C" w:rsidRDefault="005243F7" w:rsidP="003F62ED">
            <w:pPr>
              <w:rPr>
                <w:b/>
                <w:sz w:val="18"/>
                <w:szCs w:val="18"/>
              </w:rPr>
            </w:pPr>
            <w:r w:rsidRPr="00BA1C1C">
              <w:rPr>
                <w:sz w:val="18"/>
                <w:szCs w:val="18"/>
              </w:rPr>
              <w:lastRenderedPageBreak/>
              <w:t xml:space="preserve">Dobrá </w:t>
            </w:r>
          </w:p>
        </w:tc>
        <w:tc>
          <w:tcPr>
            <w:tcW w:w="6379" w:type="dxa"/>
          </w:tcPr>
          <w:p w:rsidR="005243F7" w:rsidRPr="00BA1C1C" w:rsidRDefault="005243F7" w:rsidP="003F62ED">
            <w:pPr>
              <w:rPr>
                <w:sz w:val="18"/>
                <w:szCs w:val="18"/>
              </w:rPr>
            </w:pPr>
            <w:r w:rsidRPr="00BA1C1C">
              <w:rPr>
                <w:sz w:val="18"/>
                <w:szCs w:val="18"/>
              </w:rPr>
              <w:t xml:space="preserve">Žiadateľ má skúsenosti s realizáciou činností v príslušnej oblasti. Zároveň vie preukázať aj odbornú spôsobilosť na zabezpečenie požadovaných činností.  </w:t>
            </w:r>
          </w:p>
        </w:tc>
        <w:tc>
          <w:tcPr>
            <w:tcW w:w="709" w:type="dxa"/>
            <w:vAlign w:val="center"/>
          </w:tcPr>
          <w:p w:rsidR="005243F7" w:rsidRPr="00BA1C1C" w:rsidRDefault="005243F7" w:rsidP="003F62ED">
            <w:pPr>
              <w:jc w:val="center"/>
              <w:rPr>
                <w:sz w:val="18"/>
                <w:szCs w:val="18"/>
              </w:rPr>
            </w:pPr>
            <w:r w:rsidRPr="00BA1C1C">
              <w:rPr>
                <w:sz w:val="18"/>
                <w:szCs w:val="18"/>
              </w:rPr>
              <w:t>1</w:t>
            </w:r>
          </w:p>
        </w:tc>
      </w:tr>
      <w:tr w:rsidR="005243F7" w:rsidRPr="00BA1C1C" w:rsidTr="00117DD0">
        <w:trPr>
          <w:cantSplit/>
        </w:trPr>
        <w:tc>
          <w:tcPr>
            <w:tcW w:w="1242" w:type="dxa"/>
            <w:vAlign w:val="center"/>
          </w:tcPr>
          <w:p w:rsidR="005243F7" w:rsidRPr="00BA1C1C" w:rsidRDefault="005243F7" w:rsidP="003F62ED">
            <w:pPr>
              <w:rPr>
                <w:sz w:val="18"/>
                <w:szCs w:val="18"/>
              </w:rPr>
            </w:pPr>
            <w:r w:rsidRPr="00BA1C1C">
              <w:rPr>
                <w:sz w:val="18"/>
                <w:szCs w:val="18"/>
              </w:rPr>
              <w:t>Veľmi dobra</w:t>
            </w:r>
          </w:p>
        </w:tc>
        <w:tc>
          <w:tcPr>
            <w:tcW w:w="6379" w:type="dxa"/>
          </w:tcPr>
          <w:p w:rsidR="005243F7" w:rsidRPr="00BA1C1C" w:rsidRDefault="005243F7" w:rsidP="003F62ED">
            <w:pPr>
              <w:rPr>
                <w:sz w:val="18"/>
                <w:szCs w:val="18"/>
              </w:rPr>
            </w:pPr>
            <w:r w:rsidRPr="00BA1C1C">
              <w:rPr>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709" w:type="dxa"/>
            <w:vAlign w:val="center"/>
          </w:tcPr>
          <w:p w:rsidR="005243F7" w:rsidRPr="00BA1C1C" w:rsidRDefault="005243F7" w:rsidP="003F62ED">
            <w:pPr>
              <w:jc w:val="center"/>
              <w:rPr>
                <w:sz w:val="18"/>
                <w:szCs w:val="18"/>
              </w:rPr>
            </w:pPr>
            <w:r w:rsidRPr="00BA1C1C">
              <w:rPr>
                <w:sz w:val="18"/>
                <w:szCs w:val="18"/>
              </w:rPr>
              <w:t>2</w:t>
            </w:r>
          </w:p>
        </w:tc>
      </w:tr>
      <w:tr w:rsidR="005243F7" w:rsidRPr="00BA1C1C" w:rsidTr="00117DD0">
        <w:trPr>
          <w:cantSplit/>
        </w:trPr>
        <w:tc>
          <w:tcPr>
            <w:tcW w:w="1242" w:type="dxa"/>
            <w:vAlign w:val="center"/>
          </w:tcPr>
          <w:p w:rsidR="005243F7" w:rsidRPr="00BA1C1C" w:rsidRDefault="005243F7" w:rsidP="003F62ED">
            <w:pPr>
              <w:rPr>
                <w:b/>
                <w:sz w:val="18"/>
                <w:szCs w:val="18"/>
              </w:rPr>
            </w:pPr>
            <w:r w:rsidRPr="00BA1C1C">
              <w:rPr>
                <w:sz w:val="18"/>
                <w:szCs w:val="18"/>
              </w:rPr>
              <w:t>Vynikajúca</w:t>
            </w:r>
          </w:p>
        </w:tc>
        <w:tc>
          <w:tcPr>
            <w:tcW w:w="6379" w:type="dxa"/>
          </w:tcPr>
          <w:p w:rsidR="005243F7" w:rsidRPr="00BA1C1C" w:rsidRDefault="005243F7" w:rsidP="003F62ED">
            <w:pPr>
              <w:rPr>
                <w:sz w:val="18"/>
                <w:szCs w:val="18"/>
              </w:rPr>
            </w:pPr>
            <w:r w:rsidRPr="00BA1C1C">
              <w:rPr>
                <w:sz w:val="18"/>
                <w:szCs w:val="18"/>
              </w:rPr>
              <w:t xml:space="preserve">Žiadateľ má vynikajúce odborné skúsenosti v príslušnej oblasti a vie dokladovať vynikajúce schopnosť zabezpečiť realizáciu investície z technickej stránky prostredníctvom deklarovaných skúseností.   </w:t>
            </w:r>
          </w:p>
        </w:tc>
        <w:tc>
          <w:tcPr>
            <w:tcW w:w="709" w:type="dxa"/>
            <w:vAlign w:val="center"/>
          </w:tcPr>
          <w:p w:rsidR="005243F7" w:rsidRPr="00BA1C1C" w:rsidRDefault="005243F7" w:rsidP="003F62ED">
            <w:pPr>
              <w:jc w:val="center"/>
              <w:rPr>
                <w:sz w:val="18"/>
                <w:szCs w:val="18"/>
              </w:rPr>
            </w:pPr>
            <w:r w:rsidRPr="00BA1C1C">
              <w:rPr>
                <w:sz w:val="18"/>
                <w:szCs w:val="18"/>
              </w:rPr>
              <w:t>4</w:t>
            </w:r>
          </w:p>
        </w:tc>
      </w:tr>
      <w:tr w:rsidR="00E21644" w:rsidRPr="00BA1C1C" w:rsidTr="00117DD0">
        <w:tc>
          <w:tcPr>
            <w:tcW w:w="8330" w:type="dxa"/>
            <w:gridSpan w:val="3"/>
            <w:shd w:val="clear" w:color="auto" w:fill="FABF8F"/>
            <w:vAlign w:val="center"/>
          </w:tcPr>
          <w:p w:rsidR="00E21644" w:rsidRPr="00533018" w:rsidRDefault="00E21644" w:rsidP="00533018">
            <w:pPr>
              <w:pStyle w:val="Odsekzoznamu"/>
              <w:autoSpaceDE w:val="0"/>
              <w:autoSpaceDN w:val="0"/>
              <w:adjustRightInd w:val="0"/>
              <w:spacing w:after="0"/>
              <w:ind w:left="0"/>
              <w:rPr>
                <w:b/>
                <w:sz w:val="18"/>
                <w:szCs w:val="18"/>
              </w:rPr>
            </w:pPr>
            <w:r w:rsidRPr="00BA1C1C">
              <w:rPr>
                <w:b/>
                <w:sz w:val="18"/>
                <w:szCs w:val="18"/>
              </w:rPr>
              <w:t>8.D.2  Zabezpečenie administratívnych kapacít</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5243F7" w:rsidRPr="00BA1C1C" w:rsidTr="00117DD0">
        <w:trPr>
          <w:cantSplit/>
          <w:trHeight w:val="311"/>
        </w:trPr>
        <w:tc>
          <w:tcPr>
            <w:tcW w:w="1242" w:type="dxa"/>
            <w:vAlign w:val="center"/>
          </w:tcPr>
          <w:p w:rsidR="005243F7" w:rsidRPr="00BA1C1C" w:rsidRDefault="005243F7" w:rsidP="003F62ED">
            <w:pPr>
              <w:rPr>
                <w:sz w:val="18"/>
                <w:szCs w:val="18"/>
              </w:rPr>
            </w:pPr>
            <w:r w:rsidRPr="00BA1C1C">
              <w:rPr>
                <w:sz w:val="18"/>
                <w:szCs w:val="18"/>
              </w:rPr>
              <w:t>Dobré</w:t>
            </w:r>
          </w:p>
        </w:tc>
        <w:tc>
          <w:tcPr>
            <w:tcW w:w="6379" w:type="dxa"/>
          </w:tcPr>
          <w:p w:rsidR="005243F7" w:rsidRPr="00BA1C1C" w:rsidRDefault="005243F7" w:rsidP="003F62ED">
            <w:pPr>
              <w:rPr>
                <w:sz w:val="18"/>
                <w:szCs w:val="18"/>
              </w:rPr>
            </w:pPr>
            <w:r w:rsidRPr="00BA1C1C">
              <w:rPr>
                <w:sz w:val="18"/>
                <w:szCs w:val="18"/>
              </w:rPr>
              <w:t>Žiadateľ má dostatočne a účelne definované administratívne kapacity na zabezpečenie realizácie projektu  v rámci celej doby trvania.</w:t>
            </w:r>
          </w:p>
        </w:tc>
        <w:tc>
          <w:tcPr>
            <w:tcW w:w="709" w:type="dxa"/>
            <w:vAlign w:val="center"/>
          </w:tcPr>
          <w:p w:rsidR="005243F7" w:rsidRPr="00BA1C1C" w:rsidRDefault="005243F7" w:rsidP="003F62ED">
            <w:pPr>
              <w:jc w:val="center"/>
              <w:rPr>
                <w:sz w:val="18"/>
                <w:szCs w:val="18"/>
              </w:rPr>
            </w:pPr>
            <w:r w:rsidRPr="00BA1C1C">
              <w:rPr>
                <w:sz w:val="18"/>
                <w:szCs w:val="18"/>
              </w:rPr>
              <w:t>1</w:t>
            </w:r>
          </w:p>
        </w:tc>
      </w:tr>
      <w:tr w:rsidR="005243F7" w:rsidRPr="00BA1C1C" w:rsidTr="00117DD0">
        <w:trPr>
          <w:cantSplit/>
          <w:trHeight w:val="311"/>
        </w:trPr>
        <w:tc>
          <w:tcPr>
            <w:tcW w:w="1242" w:type="dxa"/>
            <w:vAlign w:val="center"/>
          </w:tcPr>
          <w:p w:rsidR="005243F7" w:rsidRPr="00BA1C1C" w:rsidRDefault="005243F7" w:rsidP="003F62ED">
            <w:pPr>
              <w:rPr>
                <w:sz w:val="18"/>
                <w:szCs w:val="18"/>
              </w:rPr>
            </w:pPr>
            <w:r w:rsidRPr="00BA1C1C">
              <w:rPr>
                <w:sz w:val="18"/>
                <w:szCs w:val="18"/>
              </w:rPr>
              <w:t>Veľmi dobré</w:t>
            </w:r>
          </w:p>
        </w:tc>
        <w:tc>
          <w:tcPr>
            <w:tcW w:w="6379" w:type="dxa"/>
          </w:tcPr>
          <w:p w:rsidR="005243F7" w:rsidRPr="00BA1C1C" w:rsidRDefault="005243F7" w:rsidP="003F62ED">
            <w:pPr>
              <w:rPr>
                <w:sz w:val="18"/>
                <w:szCs w:val="18"/>
              </w:rPr>
            </w:pPr>
            <w:r w:rsidRPr="00BA1C1C">
              <w:rPr>
                <w:sz w:val="18"/>
                <w:szCs w:val="18"/>
              </w:rPr>
              <w:t>Žiadateľ má veľmi dobre definované administratívne kapacity na zabezpečenie realizácie projektu  v rámci celej doby trvania.</w:t>
            </w:r>
          </w:p>
        </w:tc>
        <w:tc>
          <w:tcPr>
            <w:tcW w:w="709" w:type="dxa"/>
            <w:vAlign w:val="center"/>
          </w:tcPr>
          <w:p w:rsidR="005243F7" w:rsidRPr="00BA1C1C" w:rsidRDefault="005243F7" w:rsidP="003F62ED">
            <w:pPr>
              <w:jc w:val="center"/>
              <w:rPr>
                <w:sz w:val="18"/>
                <w:szCs w:val="18"/>
              </w:rPr>
            </w:pPr>
            <w:r w:rsidRPr="00BA1C1C">
              <w:rPr>
                <w:sz w:val="18"/>
                <w:szCs w:val="18"/>
              </w:rPr>
              <w:t>2</w:t>
            </w:r>
          </w:p>
        </w:tc>
      </w:tr>
      <w:tr w:rsidR="005243F7" w:rsidRPr="00BA1C1C" w:rsidTr="00117DD0">
        <w:trPr>
          <w:cantSplit/>
          <w:trHeight w:val="311"/>
        </w:trPr>
        <w:tc>
          <w:tcPr>
            <w:tcW w:w="1242" w:type="dxa"/>
            <w:vAlign w:val="center"/>
          </w:tcPr>
          <w:p w:rsidR="005243F7" w:rsidRPr="00BA1C1C" w:rsidRDefault="005243F7" w:rsidP="003F62ED">
            <w:pPr>
              <w:rPr>
                <w:sz w:val="18"/>
                <w:szCs w:val="18"/>
              </w:rPr>
            </w:pPr>
            <w:r w:rsidRPr="00BA1C1C">
              <w:rPr>
                <w:sz w:val="18"/>
                <w:szCs w:val="18"/>
              </w:rPr>
              <w:t>Vynikajúce</w:t>
            </w:r>
          </w:p>
        </w:tc>
        <w:tc>
          <w:tcPr>
            <w:tcW w:w="6379" w:type="dxa"/>
          </w:tcPr>
          <w:p w:rsidR="005243F7" w:rsidRPr="00BA1C1C" w:rsidRDefault="005243F7" w:rsidP="003F62ED">
            <w:pPr>
              <w:rPr>
                <w:sz w:val="18"/>
                <w:szCs w:val="18"/>
              </w:rPr>
            </w:pPr>
            <w:r w:rsidRPr="00BA1C1C">
              <w:rPr>
                <w:sz w:val="18"/>
                <w:szCs w:val="18"/>
              </w:rPr>
              <w:t>Žiadateľ má nadštandardné a vynikajúco definované administratívne kapacity na zabezpečenie realizácie projektu  v rámci celej doby trvania.</w:t>
            </w:r>
          </w:p>
        </w:tc>
        <w:tc>
          <w:tcPr>
            <w:tcW w:w="709" w:type="dxa"/>
            <w:vAlign w:val="center"/>
          </w:tcPr>
          <w:p w:rsidR="005243F7" w:rsidRPr="00BA1C1C" w:rsidRDefault="005243F7" w:rsidP="003F62ED">
            <w:pPr>
              <w:jc w:val="center"/>
              <w:rPr>
                <w:sz w:val="18"/>
                <w:szCs w:val="18"/>
              </w:rPr>
            </w:pPr>
            <w:r w:rsidRPr="00BA1C1C">
              <w:rPr>
                <w:sz w:val="18"/>
                <w:szCs w:val="18"/>
              </w:rPr>
              <w:t>4</w:t>
            </w:r>
          </w:p>
        </w:tc>
      </w:tr>
      <w:tr w:rsidR="00E21644" w:rsidRPr="00BA1C1C" w:rsidTr="00117DD0">
        <w:tc>
          <w:tcPr>
            <w:tcW w:w="8330" w:type="dxa"/>
            <w:gridSpan w:val="3"/>
            <w:shd w:val="clear" w:color="auto" w:fill="FABF8F"/>
            <w:vAlign w:val="center"/>
          </w:tcPr>
          <w:p w:rsidR="00E21644" w:rsidRPr="00BA1C1C" w:rsidRDefault="00E21644" w:rsidP="003F62ED">
            <w:pPr>
              <w:pStyle w:val="Odsekzoznamu"/>
              <w:autoSpaceDE w:val="0"/>
              <w:autoSpaceDN w:val="0"/>
              <w:adjustRightInd w:val="0"/>
              <w:spacing w:after="0"/>
              <w:ind w:left="0"/>
              <w:rPr>
                <w:b/>
                <w:sz w:val="18"/>
                <w:szCs w:val="18"/>
              </w:rPr>
            </w:pPr>
            <w:r w:rsidRPr="00BA1C1C">
              <w:rPr>
                <w:b/>
                <w:sz w:val="18"/>
                <w:szCs w:val="18"/>
              </w:rPr>
              <w:t>8.E Udržateľnosť projektu</w:t>
            </w:r>
          </w:p>
          <w:p w:rsidR="00E21644" w:rsidRPr="00533018" w:rsidRDefault="00E21644" w:rsidP="00533018">
            <w:pPr>
              <w:pStyle w:val="Odsekzoznamu"/>
              <w:autoSpaceDE w:val="0"/>
              <w:autoSpaceDN w:val="0"/>
              <w:adjustRightInd w:val="0"/>
              <w:spacing w:after="0"/>
              <w:ind w:left="0"/>
              <w:rPr>
                <w:b/>
                <w:sz w:val="18"/>
                <w:szCs w:val="18"/>
              </w:rPr>
            </w:pPr>
            <w:r w:rsidRPr="00BA1C1C">
              <w:rPr>
                <w:b/>
                <w:sz w:val="18"/>
                <w:szCs w:val="18"/>
              </w:rPr>
              <w:t>8.E.1  Finančná,</w:t>
            </w:r>
            <w:r w:rsidR="001C2B68" w:rsidRPr="00BA1C1C">
              <w:rPr>
                <w:b/>
                <w:sz w:val="18"/>
                <w:szCs w:val="18"/>
              </w:rPr>
              <w:t xml:space="preserve"> </w:t>
            </w:r>
            <w:r w:rsidRPr="00BA1C1C">
              <w:rPr>
                <w:b/>
                <w:sz w:val="18"/>
                <w:szCs w:val="18"/>
              </w:rPr>
              <w:t xml:space="preserve">technologická a technická  </w:t>
            </w:r>
            <w:r w:rsidR="00533018">
              <w:rPr>
                <w:b/>
                <w:sz w:val="18"/>
                <w:szCs w:val="18"/>
              </w:rPr>
              <w:t>udržateľnosť výsledkov projektu</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5243F7" w:rsidRPr="00BA1C1C" w:rsidTr="00117DD0">
        <w:trPr>
          <w:cantSplit/>
        </w:trPr>
        <w:tc>
          <w:tcPr>
            <w:tcW w:w="1242" w:type="dxa"/>
            <w:vAlign w:val="center"/>
          </w:tcPr>
          <w:p w:rsidR="005243F7" w:rsidRPr="00BA1C1C" w:rsidRDefault="005243F7" w:rsidP="003F62ED">
            <w:pPr>
              <w:rPr>
                <w:sz w:val="18"/>
                <w:szCs w:val="18"/>
              </w:rPr>
            </w:pPr>
            <w:r w:rsidRPr="00BA1C1C">
              <w:rPr>
                <w:sz w:val="18"/>
                <w:szCs w:val="18"/>
              </w:rPr>
              <w:t>Dobrá</w:t>
            </w:r>
          </w:p>
        </w:tc>
        <w:tc>
          <w:tcPr>
            <w:tcW w:w="6379" w:type="dxa"/>
          </w:tcPr>
          <w:p w:rsidR="005243F7" w:rsidRPr="00BA1C1C" w:rsidRDefault="005243F7" w:rsidP="003F62ED">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709" w:type="dxa"/>
            <w:vAlign w:val="center"/>
          </w:tcPr>
          <w:p w:rsidR="005243F7" w:rsidRPr="00BA1C1C" w:rsidRDefault="005243F7" w:rsidP="003F62ED">
            <w:pPr>
              <w:jc w:val="center"/>
              <w:rPr>
                <w:sz w:val="18"/>
                <w:szCs w:val="18"/>
              </w:rPr>
            </w:pPr>
            <w:r w:rsidRPr="00BA1C1C">
              <w:rPr>
                <w:sz w:val="18"/>
                <w:szCs w:val="18"/>
              </w:rPr>
              <w:t>1</w:t>
            </w:r>
          </w:p>
        </w:tc>
      </w:tr>
      <w:tr w:rsidR="005243F7" w:rsidRPr="00BA1C1C" w:rsidTr="00117DD0">
        <w:trPr>
          <w:cantSplit/>
        </w:trPr>
        <w:tc>
          <w:tcPr>
            <w:tcW w:w="1242" w:type="dxa"/>
            <w:vAlign w:val="center"/>
          </w:tcPr>
          <w:p w:rsidR="005243F7" w:rsidRPr="00BA1C1C" w:rsidRDefault="005243F7" w:rsidP="003F62ED">
            <w:pPr>
              <w:rPr>
                <w:sz w:val="18"/>
                <w:szCs w:val="18"/>
              </w:rPr>
            </w:pPr>
            <w:r w:rsidRPr="00BA1C1C">
              <w:rPr>
                <w:sz w:val="18"/>
                <w:szCs w:val="18"/>
              </w:rPr>
              <w:t>Veľmi dobra</w:t>
            </w:r>
          </w:p>
        </w:tc>
        <w:tc>
          <w:tcPr>
            <w:tcW w:w="6379" w:type="dxa"/>
          </w:tcPr>
          <w:p w:rsidR="005243F7" w:rsidRPr="00BA1C1C" w:rsidRDefault="005243F7" w:rsidP="003F62ED">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709" w:type="dxa"/>
            <w:vAlign w:val="center"/>
          </w:tcPr>
          <w:p w:rsidR="005243F7" w:rsidRPr="00BA1C1C" w:rsidRDefault="005243F7" w:rsidP="003F62ED">
            <w:pPr>
              <w:jc w:val="center"/>
              <w:rPr>
                <w:sz w:val="18"/>
                <w:szCs w:val="18"/>
              </w:rPr>
            </w:pPr>
            <w:r w:rsidRPr="00BA1C1C">
              <w:rPr>
                <w:sz w:val="18"/>
                <w:szCs w:val="18"/>
              </w:rPr>
              <w:t>2</w:t>
            </w:r>
          </w:p>
        </w:tc>
      </w:tr>
      <w:tr w:rsidR="005243F7" w:rsidRPr="00BA1C1C" w:rsidTr="00117DD0">
        <w:trPr>
          <w:cantSplit/>
        </w:trPr>
        <w:tc>
          <w:tcPr>
            <w:tcW w:w="1242" w:type="dxa"/>
            <w:vAlign w:val="center"/>
          </w:tcPr>
          <w:p w:rsidR="005243F7" w:rsidRPr="00BA1C1C" w:rsidRDefault="005243F7" w:rsidP="003F62ED">
            <w:pPr>
              <w:rPr>
                <w:b/>
                <w:sz w:val="18"/>
                <w:szCs w:val="18"/>
              </w:rPr>
            </w:pPr>
            <w:r w:rsidRPr="00BA1C1C">
              <w:rPr>
                <w:sz w:val="18"/>
                <w:szCs w:val="18"/>
              </w:rPr>
              <w:t>Vynikajúca</w:t>
            </w:r>
          </w:p>
        </w:tc>
        <w:tc>
          <w:tcPr>
            <w:tcW w:w="6379" w:type="dxa"/>
          </w:tcPr>
          <w:p w:rsidR="005243F7" w:rsidRPr="00BA1C1C" w:rsidRDefault="005243F7" w:rsidP="003F62ED">
            <w:pPr>
              <w:rPr>
                <w:sz w:val="18"/>
                <w:szCs w:val="18"/>
              </w:rPr>
            </w:pPr>
            <w:r w:rsidRPr="00BA1C1C">
              <w:rPr>
                <w:sz w:val="18"/>
                <w:szCs w:val="18"/>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709" w:type="dxa"/>
            <w:vAlign w:val="center"/>
          </w:tcPr>
          <w:p w:rsidR="005243F7" w:rsidRPr="00BA1C1C" w:rsidRDefault="005243F7" w:rsidP="003F62ED">
            <w:pPr>
              <w:jc w:val="center"/>
              <w:rPr>
                <w:sz w:val="18"/>
                <w:szCs w:val="18"/>
              </w:rPr>
            </w:pPr>
            <w:r w:rsidRPr="00BA1C1C">
              <w:rPr>
                <w:sz w:val="18"/>
                <w:szCs w:val="18"/>
              </w:rPr>
              <w:t>4</w:t>
            </w:r>
          </w:p>
        </w:tc>
      </w:tr>
      <w:tr w:rsidR="00E21644" w:rsidRPr="00BA1C1C" w:rsidTr="00117DD0">
        <w:tc>
          <w:tcPr>
            <w:tcW w:w="8330" w:type="dxa"/>
            <w:gridSpan w:val="3"/>
            <w:shd w:val="clear" w:color="auto" w:fill="FABF8F"/>
            <w:vAlign w:val="center"/>
          </w:tcPr>
          <w:p w:rsidR="00E21644" w:rsidRPr="00533018" w:rsidRDefault="00E21644" w:rsidP="00533018">
            <w:pPr>
              <w:pStyle w:val="Odsekzoznamu"/>
              <w:autoSpaceDE w:val="0"/>
              <w:autoSpaceDN w:val="0"/>
              <w:adjustRightInd w:val="0"/>
              <w:spacing w:after="0"/>
              <w:ind w:left="0"/>
              <w:rPr>
                <w:b/>
                <w:sz w:val="18"/>
                <w:szCs w:val="18"/>
              </w:rPr>
            </w:pPr>
            <w:r w:rsidRPr="00BA1C1C">
              <w:rPr>
                <w:b/>
                <w:sz w:val="18"/>
                <w:szCs w:val="18"/>
              </w:rPr>
              <w:t xml:space="preserve">8.E.2  Multiplikačný efekt </w:t>
            </w:r>
            <w:r w:rsidR="00533018">
              <w:rPr>
                <w:b/>
                <w:sz w:val="18"/>
                <w:szCs w:val="18"/>
              </w:rPr>
              <w:t>výsledkov projektu</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5243F7" w:rsidRPr="00BA1C1C" w:rsidTr="00117DD0">
        <w:trPr>
          <w:cantSplit/>
          <w:trHeight w:val="311"/>
        </w:trPr>
        <w:tc>
          <w:tcPr>
            <w:tcW w:w="1242" w:type="dxa"/>
            <w:vAlign w:val="center"/>
          </w:tcPr>
          <w:p w:rsidR="005243F7" w:rsidRPr="00BA1C1C" w:rsidRDefault="005243F7" w:rsidP="003F62ED">
            <w:pPr>
              <w:rPr>
                <w:sz w:val="18"/>
                <w:szCs w:val="18"/>
              </w:rPr>
            </w:pPr>
            <w:r w:rsidRPr="00BA1C1C">
              <w:rPr>
                <w:sz w:val="18"/>
                <w:szCs w:val="18"/>
              </w:rPr>
              <w:t>Dobrý</w:t>
            </w:r>
          </w:p>
        </w:tc>
        <w:tc>
          <w:tcPr>
            <w:tcW w:w="6379" w:type="dxa"/>
          </w:tcPr>
          <w:p w:rsidR="005243F7" w:rsidRPr="00BA1C1C" w:rsidRDefault="005243F7" w:rsidP="003F62ED">
            <w:pPr>
              <w:rPr>
                <w:sz w:val="18"/>
                <w:szCs w:val="18"/>
              </w:rPr>
            </w:pPr>
            <w:r w:rsidRPr="00BA1C1C">
              <w:rPr>
                <w:sz w:val="18"/>
                <w:szCs w:val="18"/>
              </w:rPr>
              <w:t xml:space="preserve">Projekt čiastočne podnecuje realizáciu ďalších činností formy spolupráce alebo šírenie dobrej praxe. </w:t>
            </w:r>
          </w:p>
        </w:tc>
        <w:tc>
          <w:tcPr>
            <w:tcW w:w="709" w:type="dxa"/>
            <w:vAlign w:val="center"/>
          </w:tcPr>
          <w:p w:rsidR="005243F7" w:rsidRPr="00BA1C1C" w:rsidRDefault="005243F7" w:rsidP="003F62ED">
            <w:pPr>
              <w:jc w:val="center"/>
              <w:rPr>
                <w:sz w:val="18"/>
                <w:szCs w:val="18"/>
              </w:rPr>
            </w:pPr>
            <w:r w:rsidRPr="00BA1C1C">
              <w:rPr>
                <w:sz w:val="18"/>
                <w:szCs w:val="18"/>
              </w:rPr>
              <w:t>1</w:t>
            </w:r>
          </w:p>
        </w:tc>
      </w:tr>
      <w:tr w:rsidR="005243F7" w:rsidRPr="00BA1C1C" w:rsidTr="00117DD0">
        <w:trPr>
          <w:cantSplit/>
        </w:trPr>
        <w:tc>
          <w:tcPr>
            <w:tcW w:w="1242" w:type="dxa"/>
            <w:vAlign w:val="center"/>
          </w:tcPr>
          <w:p w:rsidR="005243F7" w:rsidRPr="00BA1C1C" w:rsidRDefault="005243F7" w:rsidP="003F62ED">
            <w:pPr>
              <w:rPr>
                <w:sz w:val="18"/>
                <w:szCs w:val="18"/>
              </w:rPr>
            </w:pPr>
            <w:r w:rsidRPr="00BA1C1C">
              <w:rPr>
                <w:sz w:val="18"/>
                <w:szCs w:val="18"/>
              </w:rPr>
              <w:t>Veľmi dobrý</w:t>
            </w:r>
          </w:p>
        </w:tc>
        <w:tc>
          <w:tcPr>
            <w:tcW w:w="6379" w:type="dxa"/>
          </w:tcPr>
          <w:p w:rsidR="005243F7" w:rsidRPr="00BA1C1C" w:rsidRDefault="005243F7" w:rsidP="003F62ED">
            <w:pPr>
              <w:rPr>
                <w:sz w:val="18"/>
                <w:szCs w:val="18"/>
              </w:rPr>
            </w:pPr>
            <w:r w:rsidRPr="00BA1C1C">
              <w:rPr>
                <w:sz w:val="18"/>
                <w:szCs w:val="18"/>
              </w:rPr>
              <w:t>Projekt podnecuje realizáciu ďalších činností, formy spolupráce alebo šírenie dobrej praxe. Popisuje prepojenie na ďalšie aktivity v území.</w:t>
            </w:r>
          </w:p>
        </w:tc>
        <w:tc>
          <w:tcPr>
            <w:tcW w:w="709" w:type="dxa"/>
            <w:vAlign w:val="center"/>
          </w:tcPr>
          <w:p w:rsidR="005243F7" w:rsidRPr="00BA1C1C" w:rsidRDefault="005243F7" w:rsidP="003F62ED">
            <w:pPr>
              <w:jc w:val="center"/>
              <w:rPr>
                <w:sz w:val="18"/>
                <w:szCs w:val="18"/>
              </w:rPr>
            </w:pPr>
            <w:r w:rsidRPr="00BA1C1C">
              <w:rPr>
                <w:sz w:val="18"/>
                <w:szCs w:val="18"/>
              </w:rPr>
              <w:t>2</w:t>
            </w:r>
          </w:p>
        </w:tc>
      </w:tr>
      <w:tr w:rsidR="005243F7" w:rsidRPr="00BA1C1C" w:rsidTr="00117DD0">
        <w:trPr>
          <w:cantSplit/>
        </w:trPr>
        <w:tc>
          <w:tcPr>
            <w:tcW w:w="1242" w:type="dxa"/>
            <w:vAlign w:val="center"/>
          </w:tcPr>
          <w:p w:rsidR="005243F7" w:rsidRPr="00BA1C1C" w:rsidRDefault="005243F7" w:rsidP="003F62ED">
            <w:pPr>
              <w:rPr>
                <w:sz w:val="18"/>
                <w:szCs w:val="18"/>
              </w:rPr>
            </w:pPr>
            <w:r w:rsidRPr="00BA1C1C">
              <w:rPr>
                <w:sz w:val="18"/>
                <w:szCs w:val="18"/>
              </w:rPr>
              <w:t>Vynikajúci</w:t>
            </w:r>
          </w:p>
        </w:tc>
        <w:tc>
          <w:tcPr>
            <w:tcW w:w="6379" w:type="dxa"/>
          </w:tcPr>
          <w:p w:rsidR="005243F7" w:rsidRPr="00BA1C1C" w:rsidRDefault="005243F7" w:rsidP="003F62ED">
            <w:pPr>
              <w:rPr>
                <w:sz w:val="18"/>
                <w:szCs w:val="18"/>
              </w:rPr>
            </w:pPr>
            <w:r w:rsidRPr="00BA1C1C">
              <w:rPr>
                <w:sz w:val="18"/>
                <w:szCs w:val="18"/>
              </w:rPr>
              <w:t>Projekt vynikajúco podnecuje realizáciu ďalších činností formy spolupráce alebo šírenie dobrej praxe. Definuje prepojenia a z nich vyplývajúce synergie na ďalšie aktivity v území, popisuje pridanú hodnotu týchto nadväzujúcich činností.</w:t>
            </w:r>
          </w:p>
        </w:tc>
        <w:tc>
          <w:tcPr>
            <w:tcW w:w="709" w:type="dxa"/>
            <w:vAlign w:val="center"/>
          </w:tcPr>
          <w:p w:rsidR="005243F7" w:rsidRPr="00BA1C1C" w:rsidRDefault="005243F7" w:rsidP="003F62ED">
            <w:pPr>
              <w:jc w:val="center"/>
              <w:rPr>
                <w:sz w:val="18"/>
                <w:szCs w:val="18"/>
              </w:rPr>
            </w:pPr>
            <w:r w:rsidRPr="00BA1C1C">
              <w:rPr>
                <w:sz w:val="18"/>
                <w:szCs w:val="18"/>
              </w:rPr>
              <w:t>4</w:t>
            </w:r>
          </w:p>
        </w:tc>
      </w:tr>
    </w:tbl>
    <w:p w:rsidR="00EC66AD" w:rsidRPr="00BA1C1C" w:rsidRDefault="00EC66AD" w:rsidP="003F62ED">
      <w:pPr>
        <w:rPr>
          <w:szCs w:val="24"/>
          <w:lang w:eastAsia="sk-SK"/>
        </w:rPr>
      </w:pPr>
      <w:r w:rsidRPr="00BA1C1C">
        <w:rPr>
          <w:szCs w:val="24"/>
          <w:lang w:eastAsia="sk-SK"/>
        </w:rPr>
        <w:t>Minimálna</w:t>
      </w:r>
      <w:r w:rsidR="00DB4215" w:rsidRPr="00BA1C1C">
        <w:rPr>
          <w:szCs w:val="24"/>
          <w:lang w:eastAsia="sk-SK"/>
        </w:rPr>
        <w:t xml:space="preserve"> hranica</w:t>
      </w:r>
      <w:r w:rsidRPr="00BA1C1C">
        <w:rPr>
          <w:szCs w:val="24"/>
          <w:lang w:eastAsia="sk-SK"/>
        </w:rPr>
        <w:t xml:space="preserve"> požadovaných bodov z</w:t>
      </w:r>
      <w:r w:rsidR="00C50732">
        <w:rPr>
          <w:szCs w:val="24"/>
          <w:lang w:eastAsia="sk-SK"/>
        </w:rPr>
        <w:t> </w:t>
      </w:r>
      <w:r w:rsidRPr="00BA1C1C">
        <w:rPr>
          <w:szCs w:val="24"/>
          <w:lang w:eastAsia="sk-SK"/>
        </w:rPr>
        <w:t>dôvodu</w:t>
      </w:r>
      <w:r w:rsidR="00C50732">
        <w:rPr>
          <w:szCs w:val="24"/>
          <w:lang w:eastAsia="sk-SK"/>
        </w:rPr>
        <w:t>,</w:t>
      </w:r>
      <w:r w:rsidRPr="00BA1C1C">
        <w:rPr>
          <w:szCs w:val="24"/>
          <w:lang w:eastAsia="sk-SK"/>
        </w:rPr>
        <w:t xml:space="preserve"> aby sa zamedzilo schváleniu </w:t>
      </w:r>
      <w:r w:rsidRPr="00DC722B">
        <w:rPr>
          <w:szCs w:val="24"/>
          <w:lang w:eastAsia="sk-SK"/>
        </w:rPr>
        <w:t>vyslovene zlých projektov</w:t>
      </w:r>
      <w:r w:rsidR="00C50732" w:rsidRPr="00DC722B">
        <w:rPr>
          <w:szCs w:val="24"/>
          <w:lang w:eastAsia="sk-SK"/>
        </w:rPr>
        <w:t>,</w:t>
      </w:r>
      <w:r w:rsidRPr="00DC722B">
        <w:rPr>
          <w:szCs w:val="24"/>
          <w:lang w:eastAsia="sk-SK"/>
        </w:rPr>
        <w:t xml:space="preserve"> je 6</w:t>
      </w:r>
      <w:r w:rsidR="00273626" w:rsidRPr="00DC722B">
        <w:rPr>
          <w:szCs w:val="24"/>
          <w:lang w:eastAsia="sk-SK"/>
        </w:rPr>
        <w:t>0</w:t>
      </w:r>
      <w:r w:rsidRPr="00DC722B">
        <w:rPr>
          <w:szCs w:val="24"/>
          <w:lang w:eastAsia="sk-SK"/>
        </w:rPr>
        <w:t>.</w:t>
      </w:r>
    </w:p>
    <w:p w:rsidR="00E21644" w:rsidRPr="00BA1C1C" w:rsidRDefault="00E21644" w:rsidP="003F62ED">
      <w:pPr>
        <w:rPr>
          <w:b/>
          <w:szCs w:val="24"/>
        </w:rPr>
      </w:pPr>
    </w:p>
    <w:p w:rsidR="00E21644" w:rsidRPr="00C50732" w:rsidRDefault="00AB5423" w:rsidP="003F62ED">
      <w:pPr>
        <w:ind w:left="1701" w:hanging="1701"/>
        <w:rPr>
          <w:b/>
          <w:bCs/>
          <w:iCs/>
          <w:szCs w:val="24"/>
          <w:lang w:bidi="x-none"/>
        </w:rPr>
      </w:pPr>
      <w:r w:rsidRPr="00C50732">
        <w:rPr>
          <w:b/>
          <w:szCs w:val="24"/>
          <w:lang w:bidi="x-none"/>
        </w:rPr>
        <w:lastRenderedPageBreak/>
        <w:t>Oblasť</w:t>
      </w:r>
      <w:r w:rsidR="00532C3F" w:rsidRPr="00C50732">
        <w:rPr>
          <w:b/>
          <w:szCs w:val="24"/>
          <w:lang w:bidi="x-none"/>
        </w:rPr>
        <w:t xml:space="preserve"> 2,</w:t>
      </w:r>
      <w:r w:rsidR="00E21644" w:rsidRPr="00C50732">
        <w:rPr>
          <w:b/>
          <w:szCs w:val="24"/>
          <w:lang w:bidi="x-none"/>
        </w:rPr>
        <w:t xml:space="preserve"> 3</w:t>
      </w:r>
      <w:r w:rsidR="00532C3F" w:rsidRPr="00C50732">
        <w:rPr>
          <w:b/>
          <w:szCs w:val="24"/>
          <w:lang w:bidi="x-none"/>
        </w:rPr>
        <w:t xml:space="preserve"> a 4</w:t>
      </w:r>
      <w:r w:rsidR="00E21644" w:rsidRPr="00C50732">
        <w:rPr>
          <w:b/>
          <w:szCs w:val="24"/>
          <w:lang w:bidi="x-none"/>
        </w:rPr>
        <w:t xml:space="preserve">: Činnosti spojené s poskytovaním služieb pre cieľovú skupinu: </w:t>
      </w:r>
      <w:r w:rsidR="00E21644" w:rsidRPr="00C50732">
        <w:rPr>
          <w:b/>
          <w:bCs/>
          <w:szCs w:val="24"/>
          <w:lang w:bidi="x-none"/>
        </w:rPr>
        <w:t>deti, seniori a občania so zníženou schopnosťou pohybu</w:t>
      </w:r>
      <w:r w:rsidR="00E21644" w:rsidRPr="00C50732">
        <w:rPr>
          <w:b/>
          <w:szCs w:val="24"/>
          <w:lang w:bidi="x-none"/>
        </w:rPr>
        <w:t xml:space="preserve"> a </w:t>
      </w:r>
      <w:r w:rsidR="00E21644" w:rsidRPr="00C50732">
        <w:rPr>
          <w:b/>
          <w:bCs/>
          <w:szCs w:val="24"/>
          <w:lang w:bidi="x-none"/>
        </w:rPr>
        <w:t xml:space="preserve">spracovanie a uvádzanie na trh produktov, </w:t>
      </w:r>
      <w:r w:rsidR="00E21644" w:rsidRPr="00C50732">
        <w:rPr>
          <w:b/>
          <w:iCs/>
          <w:szCs w:val="24"/>
          <w:lang w:bidi="x-none"/>
        </w:rPr>
        <w:t>ktorých</w:t>
      </w:r>
      <w:r w:rsidR="00E21644" w:rsidRPr="00C50732">
        <w:rPr>
          <w:b/>
          <w:bCs/>
          <w:iCs/>
          <w:szCs w:val="24"/>
          <w:lang w:bidi="x-none"/>
        </w:rPr>
        <w:t xml:space="preserve"> výstup </w:t>
      </w:r>
      <w:r w:rsidR="00E21644" w:rsidRPr="00C50732">
        <w:rPr>
          <w:b/>
          <w:iCs/>
          <w:szCs w:val="24"/>
          <w:lang w:bidi="x-none"/>
        </w:rPr>
        <w:t>spracovania</w:t>
      </w:r>
      <w:r w:rsidR="00E21644" w:rsidRPr="00C50732">
        <w:rPr>
          <w:b/>
          <w:bCs/>
          <w:iCs/>
          <w:szCs w:val="24"/>
          <w:lang w:bidi="x-none"/>
        </w:rPr>
        <w:t xml:space="preserve"> nespadá do prílohy I ZFEÚ vrátane OZE a poskytovania služieb. </w:t>
      </w:r>
    </w:p>
    <w:tbl>
      <w:tblPr>
        <w:tblW w:w="83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4189"/>
        <w:gridCol w:w="722"/>
        <w:gridCol w:w="2889"/>
      </w:tblGrid>
      <w:tr w:rsidR="00E21644" w:rsidRPr="00C50732" w:rsidTr="00564548">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21644" w:rsidRPr="00C50732" w:rsidRDefault="00E21644" w:rsidP="00CD56BB">
            <w:pPr>
              <w:jc w:val="center"/>
              <w:rPr>
                <w:b/>
                <w:sz w:val="18"/>
                <w:szCs w:val="18"/>
              </w:rPr>
            </w:pPr>
            <w:r w:rsidRPr="00C50732">
              <w:rPr>
                <w:b/>
                <w:sz w:val="18"/>
                <w:szCs w:val="18"/>
              </w:rPr>
              <w:t>P. č.</w:t>
            </w:r>
          </w:p>
        </w:tc>
        <w:tc>
          <w:tcPr>
            <w:tcW w:w="4111" w:type="dxa"/>
            <w:tcBorders>
              <w:top w:val="single" w:sz="4" w:space="0" w:color="auto"/>
              <w:left w:val="single" w:sz="4" w:space="0" w:color="auto"/>
              <w:bottom w:val="single" w:sz="4" w:space="0" w:color="auto"/>
              <w:right w:val="single" w:sz="4" w:space="0" w:color="auto"/>
            </w:tcBorders>
            <w:shd w:val="clear" w:color="auto" w:fill="92D050"/>
          </w:tcPr>
          <w:p w:rsidR="00E21644" w:rsidRPr="00C50732" w:rsidRDefault="00E21644" w:rsidP="003F62ED">
            <w:pPr>
              <w:rPr>
                <w:b/>
                <w:sz w:val="18"/>
                <w:szCs w:val="18"/>
              </w:rPr>
            </w:pPr>
            <w:r w:rsidRPr="00C50732">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E21644" w:rsidRPr="00C50732" w:rsidRDefault="00E21644" w:rsidP="00C50732">
            <w:pPr>
              <w:spacing w:before="0" w:after="0"/>
              <w:jc w:val="center"/>
              <w:rPr>
                <w:b/>
                <w:sz w:val="18"/>
                <w:szCs w:val="18"/>
              </w:rPr>
            </w:pPr>
            <w:r w:rsidRPr="00C50732">
              <w:rPr>
                <w:b/>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E21644" w:rsidRPr="00C50732" w:rsidRDefault="00E21644" w:rsidP="00C50732">
            <w:pPr>
              <w:jc w:val="center"/>
              <w:rPr>
                <w:b/>
                <w:sz w:val="16"/>
                <w:szCs w:val="16"/>
              </w:rPr>
            </w:pPr>
            <w:r w:rsidRPr="00C50732">
              <w:rPr>
                <w:b/>
                <w:sz w:val="16"/>
                <w:szCs w:val="16"/>
              </w:rPr>
              <w:t>Poznámka</w:t>
            </w:r>
          </w:p>
        </w:tc>
      </w:tr>
      <w:tr w:rsidR="00E21644"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E21644" w:rsidRPr="00BA1C1C" w:rsidRDefault="00E21644" w:rsidP="00CD56BB">
            <w:pPr>
              <w:jc w:val="center"/>
              <w:rPr>
                <w:sz w:val="18"/>
                <w:szCs w:val="18"/>
              </w:rPr>
            </w:pPr>
            <w:r w:rsidRPr="00BA1C1C">
              <w:rPr>
                <w:sz w:val="18"/>
                <w:szCs w:val="18"/>
              </w:rPr>
              <w:t>1.</w:t>
            </w:r>
          </w:p>
        </w:tc>
        <w:tc>
          <w:tcPr>
            <w:tcW w:w="4111" w:type="dxa"/>
            <w:tcBorders>
              <w:top w:val="single" w:sz="4" w:space="0" w:color="auto"/>
              <w:left w:val="single" w:sz="4" w:space="0" w:color="auto"/>
              <w:bottom w:val="single" w:sz="4" w:space="0" w:color="auto"/>
              <w:right w:val="single" w:sz="4" w:space="0" w:color="auto"/>
            </w:tcBorders>
            <w:vAlign w:val="center"/>
          </w:tcPr>
          <w:p w:rsidR="00E750F3" w:rsidRPr="00BA1C1C" w:rsidRDefault="00E750F3" w:rsidP="00C50732">
            <w:pPr>
              <w:jc w:val="left"/>
              <w:rPr>
                <w:sz w:val="18"/>
                <w:szCs w:val="18"/>
              </w:rPr>
            </w:pPr>
            <w:r w:rsidRPr="00BA1C1C">
              <w:rPr>
                <w:sz w:val="18"/>
                <w:szCs w:val="18"/>
              </w:rPr>
              <w:t xml:space="preserve">Projekt sa realizuje v okrese s priemernou mierou evidovanej nezamestnanosti k 31.12. roku predchádzajúcom roku vyhlásenia výzvy: </w:t>
            </w:r>
          </w:p>
          <w:p w:rsidR="00E750F3" w:rsidRPr="00BA1C1C" w:rsidRDefault="00E750F3" w:rsidP="001C4991">
            <w:pPr>
              <w:numPr>
                <w:ilvl w:val="0"/>
                <w:numId w:val="9"/>
              </w:numPr>
              <w:spacing w:before="0" w:after="0"/>
              <w:ind w:firstLine="465"/>
              <w:jc w:val="left"/>
              <w:rPr>
                <w:sz w:val="18"/>
                <w:szCs w:val="18"/>
              </w:rPr>
            </w:pPr>
            <w:r w:rsidRPr="00BA1C1C">
              <w:rPr>
                <w:sz w:val="18"/>
                <w:szCs w:val="18"/>
              </w:rPr>
              <w:t>do 15% vrátane</w:t>
            </w:r>
          </w:p>
          <w:p w:rsidR="00E21644" w:rsidRPr="00BA1C1C" w:rsidRDefault="00E750F3" w:rsidP="001C4991">
            <w:pPr>
              <w:numPr>
                <w:ilvl w:val="0"/>
                <w:numId w:val="9"/>
              </w:numPr>
              <w:spacing w:before="0" w:after="0"/>
              <w:ind w:firstLine="465"/>
              <w:jc w:val="left"/>
              <w:rPr>
                <w:sz w:val="18"/>
                <w:szCs w:val="18"/>
              </w:rPr>
            </w:pPr>
            <w:r w:rsidRPr="00BA1C1C">
              <w:rPr>
                <w:sz w:val="18"/>
                <w:szCs w:val="18"/>
              </w:rPr>
              <w:t>nad 15%</w:t>
            </w:r>
            <w:r w:rsidR="00C50732">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50732" w:rsidRDefault="00C50732" w:rsidP="00C50732">
            <w:pPr>
              <w:spacing w:before="0" w:after="0"/>
              <w:jc w:val="center"/>
              <w:rPr>
                <w:sz w:val="18"/>
                <w:szCs w:val="18"/>
              </w:rPr>
            </w:pPr>
          </w:p>
          <w:p w:rsidR="00C50732" w:rsidRDefault="00C50732" w:rsidP="00C50732">
            <w:pPr>
              <w:spacing w:before="0" w:after="0"/>
              <w:jc w:val="center"/>
              <w:rPr>
                <w:sz w:val="18"/>
                <w:szCs w:val="18"/>
              </w:rPr>
            </w:pPr>
          </w:p>
          <w:p w:rsidR="00C50732" w:rsidRDefault="00C50732" w:rsidP="00C50732">
            <w:pPr>
              <w:spacing w:before="0" w:after="0"/>
              <w:jc w:val="center"/>
              <w:rPr>
                <w:sz w:val="18"/>
                <w:szCs w:val="18"/>
              </w:rPr>
            </w:pPr>
          </w:p>
          <w:p w:rsidR="00C50732" w:rsidRDefault="00C50732" w:rsidP="00C50732">
            <w:pPr>
              <w:spacing w:before="0" w:after="0"/>
              <w:jc w:val="center"/>
              <w:rPr>
                <w:sz w:val="18"/>
                <w:szCs w:val="18"/>
              </w:rPr>
            </w:pPr>
          </w:p>
          <w:p w:rsidR="00E21644" w:rsidRPr="00BA1C1C" w:rsidRDefault="00427427" w:rsidP="00C50732">
            <w:pPr>
              <w:spacing w:before="0" w:after="0"/>
              <w:jc w:val="center"/>
              <w:rPr>
                <w:sz w:val="18"/>
                <w:szCs w:val="18"/>
              </w:rPr>
            </w:pPr>
            <w:r w:rsidRPr="00BA1C1C">
              <w:rPr>
                <w:sz w:val="18"/>
                <w:szCs w:val="18"/>
              </w:rPr>
              <w:t>25</w:t>
            </w:r>
          </w:p>
          <w:p w:rsidR="00E21644" w:rsidRPr="00BA1C1C" w:rsidRDefault="00427427" w:rsidP="00B2321E">
            <w:pPr>
              <w:spacing w:before="0" w:after="0"/>
              <w:jc w:val="center"/>
              <w:rPr>
                <w:sz w:val="18"/>
                <w:szCs w:val="18"/>
              </w:rPr>
            </w:pPr>
            <w:r w:rsidRPr="00BA1C1C">
              <w:rPr>
                <w:sz w:val="18"/>
                <w:szCs w:val="18"/>
              </w:rPr>
              <w:t>27</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E21644" w:rsidRPr="00C50732" w:rsidRDefault="00E21644" w:rsidP="00C50732">
            <w:pPr>
              <w:jc w:val="left"/>
              <w:rPr>
                <w:sz w:val="16"/>
                <w:szCs w:val="16"/>
              </w:rPr>
            </w:pPr>
            <w:r w:rsidRPr="00C50732">
              <w:rPr>
                <w:sz w:val="16"/>
                <w:szCs w:val="16"/>
              </w:rPr>
              <w:t>V prípade, ak sa projekt realizuje vo viacerých okresoch, body sa pridelia na základe nezamestnanosti vypočítanej aritmetickým priemerom z údajov nezamestnanosti všetkých okresov, kde sa projekt realizuje.</w:t>
            </w:r>
          </w:p>
        </w:tc>
      </w:tr>
      <w:tr w:rsidR="00866A35"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866A35" w:rsidRPr="00BA1C1C" w:rsidRDefault="00866A35" w:rsidP="00CD56BB">
            <w:pPr>
              <w:jc w:val="center"/>
              <w:rPr>
                <w:sz w:val="18"/>
                <w:szCs w:val="18"/>
              </w:rPr>
            </w:pPr>
            <w:r w:rsidRPr="00BA1C1C">
              <w:rPr>
                <w:sz w:val="18"/>
                <w:szCs w:val="18"/>
              </w:rPr>
              <w:t>2.</w:t>
            </w:r>
          </w:p>
        </w:tc>
        <w:tc>
          <w:tcPr>
            <w:tcW w:w="4111" w:type="dxa"/>
            <w:tcBorders>
              <w:top w:val="single" w:sz="4" w:space="0" w:color="auto"/>
              <w:left w:val="single" w:sz="4" w:space="0" w:color="auto"/>
              <w:bottom w:val="single" w:sz="4" w:space="0" w:color="auto"/>
              <w:right w:val="single" w:sz="4" w:space="0" w:color="auto"/>
            </w:tcBorders>
            <w:vAlign w:val="center"/>
          </w:tcPr>
          <w:p w:rsidR="00866A35" w:rsidRPr="00BA1C1C" w:rsidRDefault="00866A35" w:rsidP="00C50732">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sidR="00C50732">
              <w:rPr>
                <w:sz w:val="18"/>
                <w:szCs w:val="18"/>
              </w:rPr>
              <w:t>,</w:t>
            </w:r>
            <w:r w:rsidRPr="00BA1C1C">
              <w:rPr>
                <w:sz w:val="18"/>
                <w:szCs w:val="18"/>
              </w:rPr>
              <w:t xml:space="preserve">  a to najneskôr do 6 mesiacov od doby realizácie investície</w:t>
            </w:r>
            <w:r w:rsidR="00C50732">
              <w:rPr>
                <w:sz w:val="18"/>
                <w:szCs w:val="18"/>
              </w:rPr>
              <w:t>.</w:t>
            </w:r>
          </w:p>
          <w:p w:rsidR="00866A35" w:rsidRPr="00BA1C1C" w:rsidRDefault="00866A35" w:rsidP="00C50732">
            <w:pPr>
              <w:spacing w:before="0" w:after="0"/>
              <w:jc w:val="left"/>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66A35" w:rsidRPr="00BA1C1C" w:rsidRDefault="00866A35" w:rsidP="00B2321E">
            <w:pPr>
              <w:spacing w:before="0" w:after="0"/>
              <w:jc w:val="center"/>
              <w:rPr>
                <w:sz w:val="18"/>
                <w:szCs w:val="18"/>
              </w:rPr>
            </w:pPr>
            <w:r w:rsidRPr="00BA1C1C">
              <w:rPr>
                <w:sz w:val="18"/>
                <w:szCs w:val="18"/>
              </w:rPr>
              <w:t>3</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866A35" w:rsidRPr="00C50732" w:rsidRDefault="00866A35" w:rsidP="00C50732">
            <w:pPr>
              <w:jc w:val="left"/>
              <w:rPr>
                <w:sz w:val="16"/>
                <w:szCs w:val="16"/>
              </w:rPr>
            </w:pPr>
            <w:r w:rsidRPr="00C50732">
              <w:rPr>
                <w:sz w:val="16"/>
                <w:szCs w:val="16"/>
              </w:rPr>
              <w:t xml:space="preserve">Vykazujú sa miesta súvisiace so samotnou realizáciou projektu nie celkové miesta v podniku. Za počiatočný stav sa berie stav pred investíciou.  Žiadateľ musí </w:t>
            </w:r>
            <w:r w:rsidR="0044693B" w:rsidRPr="00C50732">
              <w:rPr>
                <w:sz w:val="16"/>
                <w:szCs w:val="16"/>
              </w:rPr>
              <w:t>preukázateľne</w:t>
            </w:r>
            <w:r w:rsidRPr="00C50732">
              <w:rPr>
                <w:sz w:val="16"/>
                <w:szCs w:val="16"/>
              </w:rPr>
              <w:t xml:space="preserv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w:t>
            </w:r>
            <w:r w:rsidR="00C50732">
              <w:rPr>
                <w:sz w:val="16"/>
                <w:szCs w:val="16"/>
              </w:rPr>
              <w:t>.</w:t>
            </w:r>
          </w:p>
        </w:tc>
      </w:tr>
      <w:tr w:rsidR="00427427"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427427" w:rsidRPr="00BA1C1C" w:rsidRDefault="00427427" w:rsidP="00CD56BB">
            <w:pPr>
              <w:jc w:val="center"/>
              <w:rPr>
                <w:sz w:val="18"/>
                <w:szCs w:val="18"/>
              </w:rPr>
            </w:pPr>
            <w:r w:rsidRPr="00BA1C1C">
              <w:rPr>
                <w:sz w:val="18"/>
                <w:szCs w:val="18"/>
              </w:rPr>
              <w:t>3.</w:t>
            </w:r>
          </w:p>
        </w:tc>
        <w:tc>
          <w:tcPr>
            <w:tcW w:w="4111" w:type="dxa"/>
            <w:tcBorders>
              <w:top w:val="single" w:sz="4" w:space="0" w:color="auto"/>
              <w:left w:val="single" w:sz="4" w:space="0" w:color="auto"/>
              <w:bottom w:val="single" w:sz="4" w:space="0" w:color="auto"/>
              <w:right w:val="single" w:sz="4" w:space="0" w:color="auto"/>
            </w:tcBorders>
            <w:vAlign w:val="center"/>
          </w:tcPr>
          <w:p w:rsidR="00427427" w:rsidRPr="00BA1C1C" w:rsidRDefault="00427427" w:rsidP="00C50732">
            <w:pPr>
              <w:spacing w:before="0" w:after="0"/>
              <w:jc w:val="left"/>
              <w:rPr>
                <w:sz w:val="18"/>
                <w:szCs w:val="18"/>
              </w:rPr>
            </w:pPr>
            <w:r w:rsidRPr="00BA1C1C">
              <w:rPr>
                <w:sz w:val="18"/>
                <w:szCs w:val="18"/>
              </w:rPr>
              <w:t>Projekt sa realizuje v okrese, v ktorom žiadateľ vykonáva alebo plánuje vykonávať poľnohospodársku, akvakultúrnu alebo lesnícku činnosť resp. podniká alebo má sídlo alebo prevádzku.</w:t>
            </w:r>
          </w:p>
        </w:tc>
        <w:tc>
          <w:tcPr>
            <w:tcW w:w="709" w:type="dxa"/>
            <w:tcBorders>
              <w:top w:val="single" w:sz="4" w:space="0" w:color="auto"/>
              <w:left w:val="single" w:sz="4" w:space="0" w:color="auto"/>
              <w:bottom w:val="single" w:sz="4" w:space="0" w:color="auto"/>
              <w:right w:val="single" w:sz="4" w:space="0" w:color="auto"/>
            </w:tcBorders>
            <w:vAlign w:val="center"/>
          </w:tcPr>
          <w:p w:rsidR="00427427" w:rsidRPr="00BA1C1C" w:rsidRDefault="00427427" w:rsidP="00B2321E">
            <w:pPr>
              <w:spacing w:before="0" w:after="0"/>
              <w:jc w:val="center"/>
              <w:rPr>
                <w:sz w:val="18"/>
                <w:szCs w:val="18"/>
              </w:rPr>
            </w:pPr>
            <w:r w:rsidRPr="00BA1C1C">
              <w:rPr>
                <w:sz w:val="18"/>
                <w:szCs w:val="18"/>
              </w:rPr>
              <w:t>2</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427427" w:rsidRPr="00C50732" w:rsidRDefault="00427427" w:rsidP="00C50732">
            <w:pPr>
              <w:jc w:val="left"/>
              <w:rPr>
                <w:sz w:val="16"/>
                <w:szCs w:val="16"/>
              </w:rPr>
            </w:pPr>
          </w:p>
        </w:tc>
      </w:tr>
      <w:tr w:rsidR="00E21644"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E21644" w:rsidRPr="00BA1C1C" w:rsidRDefault="00E21644" w:rsidP="00CD56BB">
            <w:pPr>
              <w:jc w:val="center"/>
              <w:rPr>
                <w:sz w:val="18"/>
                <w:szCs w:val="18"/>
              </w:rPr>
            </w:pPr>
            <w:r w:rsidRPr="00BA1C1C">
              <w:rPr>
                <w:sz w:val="18"/>
                <w:szCs w:val="18"/>
              </w:rPr>
              <w:t>4.</w:t>
            </w:r>
          </w:p>
        </w:tc>
        <w:tc>
          <w:tcPr>
            <w:tcW w:w="4111" w:type="dxa"/>
            <w:tcBorders>
              <w:top w:val="single" w:sz="4" w:space="0" w:color="auto"/>
              <w:left w:val="single" w:sz="4" w:space="0" w:color="auto"/>
              <w:bottom w:val="single" w:sz="4" w:space="0" w:color="auto"/>
              <w:right w:val="single" w:sz="4" w:space="0" w:color="auto"/>
            </w:tcBorders>
            <w:vAlign w:val="center"/>
          </w:tcPr>
          <w:p w:rsidR="00E21644" w:rsidRPr="00BA1C1C" w:rsidRDefault="00E21644" w:rsidP="00C50732">
            <w:pPr>
              <w:spacing w:after="0"/>
              <w:jc w:val="left"/>
              <w:rPr>
                <w:sz w:val="18"/>
                <w:szCs w:val="18"/>
              </w:rPr>
            </w:pPr>
            <w:r w:rsidRPr="00BA1C1C">
              <w:rPr>
                <w:sz w:val="18"/>
                <w:szCs w:val="18"/>
              </w:rPr>
              <w:t>Deklarované oprávnené výdavky žiadateľom  v súvislosti s projektom sú:</w:t>
            </w:r>
          </w:p>
          <w:p w:rsidR="00E21644" w:rsidRPr="00BA1C1C" w:rsidRDefault="00E21644" w:rsidP="005E22E0">
            <w:pPr>
              <w:pStyle w:val="Odsekzoznamu"/>
              <w:numPr>
                <w:ilvl w:val="0"/>
                <w:numId w:val="71"/>
              </w:numPr>
              <w:spacing w:after="0"/>
              <w:jc w:val="left"/>
              <w:rPr>
                <w:sz w:val="18"/>
                <w:szCs w:val="18"/>
              </w:rPr>
            </w:pPr>
            <w:r w:rsidRPr="00BA1C1C">
              <w:rPr>
                <w:sz w:val="18"/>
                <w:szCs w:val="18"/>
              </w:rPr>
              <w:t>max.</w:t>
            </w:r>
            <w:r w:rsidR="001C2B68" w:rsidRPr="00BA1C1C">
              <w:rPr>
                <w:sz w:val="18"/>
                <w:szCs w:val="18"/>
              </w:rPr>
              <w:t xml:space="preserve"> </w:t>
            </w:r>
            <w:r w:rsidRPr="00BA1C1C">
              <w:rPr>
                <w:sz w:val="18"/>
                <w:szCs w:val="18"/>
              </w:rPr>
              <w:t>vo výške 1 mil. EUR vrátane</w:t>
            </w:r>
          </w:p>
          <w:p w:rsidR="00E21644" w:rsidRPr="00BA1C1C" w:rsidRDefault="00E21644" w:rsidP="005E22E0">
            <w:pPr>
              <w:pStyle w:val="Odsekzoznamu"/>
              <w:numPr>
                <w:ilvl w:val="0"/>
                <w:numId w:val="71"/>
              </w:numPr>
              <w:spacing w:after="0"/>
              <w:jc w:val="left"/>
              <w:rPr>
                <w:sz w:val="18"/>
                <w:szCs w:val="18"/>
              </w:rPr>
            </w:pPr>
            <w:r w:rsidRPr="00BA1C1C">
              <w:rPr>
                <w:sz w:val="18"/>
                <w:szCs w:val="18"/>
              </w:rPr>
              <w:t>max</w:t>
            </w:r>
            <w:r w:rsidR="001C2B68" w:rsidRPr="00BA1C1C">
              <w:rPr>
                <w:sz w:val="18"/>
                <w:szCs w:val="18"/>
              </w:rPr>
              <w:t>.</w:t>
            </w:r>
            <w:r w:rsidRPr="00BA1C1C">
              <w:rPr>
                <w:sz w:val="18"/>
                <w:szCs w:val="18"/>
              </w:rPr>
              <w:t xml:space="preserve"> vo výške 2 mil.  EUR vrátane</w:t>
            </w:r>
          </w:p>
          <w:p w:rsidR="00E21644" w:rsidRPr="00C50732" w:rsidRDefault="00E21644" w:rsidP="005E22E0">
            <w:pPr>
              <w:pStyle w:val="Odsekzoznamu"/>
              <w:numPr>
                <w:ilvl w:val="0"/>
                <w:numId w:val="71"/>
              </w:numPr>
              <w:spacing w:after="0"/>
              <w:jc w:val="left"/>
              <w:rPr>
                <w:sz w:val="18"/>
                <w:szCs w:val="18"/>
              </w:rPr>
            </w:pPr>
            <w:r w:rsidRPr="00BA1C1C">
              <w:rPr>
                <w:sz w:val="18"/>
                <w:szCs w:val="18"/>
              </w:rPr>
              <w:t>viac ako 2 mil. EUR</w:t>
            </w:r>
            <w:r w:rsidR="00CD56BB">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50732" w:rsidRDefault="00C50732" w:rsidP="00C50732">
            <w:pPr>
              <w:spacing w:before="0" w:after="0"/>
              <w:jc w:val="center"/>
              <w:rPr>
                <w:sz w:val="18"/>
                <w:szCs w:val="18"/>
              </w:rPr>
            </w:pPr>
          </w:p>
          <w:p w:rsidR="00C50732" w:rsidRDefault="00C50732" w:rsidP="00C50732">
            <w:pPr>
              <w:spacing w:before="0" w:after="0"/>
              <w:jc w:val="center"/>
              <w:rPr>
                <w:sz w:val="18"/>
                <w:szCs w:val="18"/>
              </w:rPr>
            </w:pPr>
          </w:p>
          <w:p w:rsidR="00C50732" w:rsidRDefault="00C50732" w:rsidP="00C50732">
            <w:pPr>
              <w:spacing w:before="0" w:after="0"/>
              <w:jc w:val="center"/>
              <w:rPr>
                <w:sz w:val="18"/>
                <w:szCs w:val="18"/>
              </w:rPr>
            </w:pPr>
          </w:p>
          <w:p w:rsidR="00E21644" w:rsidRPr="00BA1C1C" w:rsidRDefault="00E21644" w:rsidP="00C50732">
            <w:pPr>
              <w:spacing w:before="0" w:after="0"/>
              <w:jc w:val="center"/>
              <w:rPr>
                <w:sz w:val="18"/>
                <w:szCs w:val="18"/>
              </w:rPr>
            </w:pPr>
            <w:r w:rsidRPr="00BA1C1C">
              <w:rPr>
                <w:sz w:val="18"/>
                <w:szCs w:val="18"/>
              </w:rPr>
              <w:t>19</w:t>
            </w:r>
          </w:p>
          <w:p w:rsidR="00E21644" w:rsidRPr="00BA1C1C" w:rsidRDefault="00E21644" w:rsidP="00C50732">
            <w:pPr>
              <w:spacing w:before="0" w:after="0"/>
              <w:jc w:val="center"/>
              <w:rPr>
                <w:sz w:val="18"/>
                <w:szCs w:val="18"/>
              </w:rPr>
            </w:pPr>
            <w:r w:rsidRPr="00BA1C1C">
              <w:rPr>
                <w:sz w:val="18"/>
                <w:szCs w:val="18"/>
              </w:rPr>
              <w:t>1</w:t>
            </w:r>
            <w:r w:rsidR="002B7F47" w:rsidRPr="00BA1C1C">
              <w:rPr>
                <w:sz w:val="18"/>
                <w:szCs w:val="18"/>
              </w:rPr>
              <w:t>8</w:t>
            </w:r>
          </w:p>
          <w:p w:rsidR="00E21644" w:rsidRPr="00BA1C1C" w:rsidRDefault="00E21644" w:rsidP="00B2321E">
            <w:pPr>
              <w:spacing w:before="0" w:after="0"/>
              <w:jc w:val="center"/>
              <w:rPr>
                <w:sz w:val="18"/>
                <w:szCs w:val="18"/>
              </w:rPr>
            </w:pPr>
            <w:r w:rsidRPr="00BA1C1C">
              <w:rPr>
                <w:sz w:val="18"/>
                <w:szCs w:val="18"/>
              </w:rPr>
              <w:t>1</w:t>
            </w:r>
            <w:r w:rsidR="002B7F47" w:rsidRPr="00BA1C1C">
              <w:rPr>
                <w:sz w:val="18"/>
                <w:szCs w:val="18"/>
              </w:rPr>
              <w:t>6</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E21644" w:rsidRPr="00C50732" w:rsidRDefault="00A40FC0" w:rsidP="00B2321E">
            <w:pPr>
              <w:jc w:val="left"/>
              <w:rPr>
                <w:sz w:val="16"/>
                <w:szCs w:val="16"/>
              </w:rPr>
            </w:pPr>
            <w:r w:rsidRPr="00C50732">
              <w:rPr>
                <w:sz w:val="16"/>
                <w:szCs w:val="16"/>
              </w:rPr>
              <w:t>Maximálny počet bodov je 19</w:t>
            </w:r>
            <w:r w:rsidR="00E21644" w:rsidRPr="00C50732">
              <w:rPr>
                <w:sz w:val="16"/>
                <w:szCs w:val="16"/>
              </w:rPr>
              <w:t>.</w:t>
            </w:r>
          </w:p>
        </w:tc>
      </w:tr>
      <w:tr w:rsidR="00E21644"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E21644" w:rsidRPr="00BA1C1C" w:rsidRDefault="00F80247" w:rsidP="00CD56BB">
            <w:pPr>
              <w:jc w:val="center"/>
              <w:rPr>
                <w:sz w:val="18"/>
                <w:szCs w:val="18"/>
              </w:rPr>
            </w:pPr>
            <w:r w:rsidRPr="00BA1C1C">
              <w:rPr>
                <w:sz w:val="18"/>
                <w:szCs w:val="18"/>
              </w:rPr>
              <w:t>5</w:t>
            </w:r>
            <w:r w:rsidR="00E21644" w:rsidRPr="00BA1C1C">
              <w:rPr>
                <w:sz w:val="18"/>
                <w:szCs w:val="18"/>
              </w:rPr>
              <w:t>.</w:t>
            </w:r>
          </w:p>
        </w:tc>
        <w:tc>
          <w:tcPr>
            <w:tcW w:w="4111" w:type="dxa"/>
            <w:tcBorders>
              <w:top w:val="single" w:sz="4" w:space="0" w:color="auto"/>
              <w:left w:val="single" w:sz="4" w:space="0" w:color="auto"/>
              <w:bottom w:val="single" w:sz="4" w:space="0" w:color="auto"/>
              <w:right w:val="single" w:sz="4" w:space="0" w:color="auto"/>
            </w:tcBorders>
            <w:vAlign w:val="center"/>
          </w:tcPr>
          <w:p w:rsidR="00E21644" w:rsidRPr="00BA1C1C" w:rsidRDefault="00E21644" w:rsidP="00DC722B">
            <w:pPr>
              <w:spacing w:after="0"/>
              <w:jc w:val="left"/>
              <w:rPr>
                <w:sz w:val="18"/>
                <w:szCs w:val="18"/>
              </w:rPr>
            </w:pPr>
            <w:r w:rsidRPr="00BA1C1C">
              <w:rPr>
                <w:sz w:val="18"/>
                <w:szCs w:val="18"/>
              </w:rPr>
              <w:t>Súčasťou projektu (oprávnených výdavkov) je aj vybudovanie zelenej infraštruktúr</w:t>
            </w:r>
            <w:r w:rsidR="000B41A8" w:rsidRPr="00BA1C1C">
              <w:rPr>
                <w:sz w:val="18"/>
                <w:szCs w:val="18"/>
              </w:rPr>
              <w:t>y (zeleň, úprava okolia, výsad</w:t>
            </w:r>
            <w:r w:rsidR="00C50732">
              <w:rPr>
                <w:sz w:val="18"/>
                <w:szCs w:val="18"/>
              </w:rPr>
              <w:t>ba stromov</w:t>
            </w:r>
            <w:r w:rsidRPr="00BA1C1C">
              <w:rPr>
                <w:sz w:val="18"/>
                <w:szCs w:val="18"/>
              </w:rPr>
              <w:t>) alebo projekt rieši aj uľahčenie prístupu marginalizovaných skupín</w:t>
            </w:r>
            <w:r w:rsidR="00CD56BB">
              <w:rPr>
                <w:sz w:val="18"/>
                <w:szCs w:val="18"/>
              </w:rPr>
              <w:t>.</w:t>
            </w:r>
            <w:r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21644" w:rsidRPr="00BA1C1C" w:rsidRDefault="00C50732" w:rsidP="00B2321E">
            <w:pPr>
              <w:spacing w:before="0" w:after="0"/>
              <w:jc w:val="center"/>
              <w:rPr>
                <w:sz w:val="18"/>
                <w:szCs w:val="18"/>
              </w:rPr>
            </w:pPr>
            <w:r>
              <w:rPr>
                <w:sz w:val="18"/>
                <w:szCs w:val="18"/>
              </w:rPr>
              <w:t>6</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E21644" w:rsidRPr="00C50732" w:rsidRDefault="00E21644" w:rsidP="00CD56BB">
            <w:pPr>
              <w:jc w:val="left"/>
              <w:rPr>
                <w:sz w:val="16"/>
                <w:szCs w:val="16"/>
              </w:rPr>
            </w:pPr>
          </w:p>
        </w:tc>
      </w:tr>
      <w:tr w:rsidR="00E21644"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E21644" w:rsidRPr="00BA1C1C" w:rsidRDefault="00F80247" w:rsidP="00CD56BB">
            <w:pPr>
              <w:jc w:val="center"/>
              <w:rPr>
                <w:sz w:val="18"/>
                <w:szCs w:val="18"/>
              </w:rPr>
            </w:pPr>
            <w:r w:rsidRPr="00BA1C1C">
              <w:rPr>
                <w:sz w:val="18"/>
                <w:szCs w:val="18"/>
              </w:rPr>
              <w:t>6</w:t>
            </w:r>
            <w:r w:rsidR="00E21644" w:rsidRPr="00BA1C1C">
              <w:rPr>
                <w:sz w:val="18"/>
                <w:szCs w:val="18"/>
              </w:rPr>
              <w:t>.</w:t>
            </w:r>
          </w:p>
        </w:tc>
        <w:tc>
          <w:tcPr>
            <w:tcW w:w="4111" w:type="dxa"/>
            <w:tcBorders>
              <w:top w:val="single" w:sz="4" w:space="0" w:color="auto"/>
              <w:left w:val="single" w:sz="4" w:space="0" w:color="auto"/>
              <w:bottom w:val="single" w:sz="4" w:space="0" w:color="auto"/>
              <w:right w:val="single" w:sz="4" w:space="0" w:color="auto"/>
            </w:tcBorders>
            <w:vAlign w:val="center"/>
          </w:tcPr>
          <w:p w:rsidR="00E21644" w:rsidRPr="00BA1C1C" w:rsidRDefault="00E21644" w:rsidP="00DC722B">
            <w:pPr>
              <w:spacing w:after="0"/>
              <w:jc w:val="left"/>
              <w:rPr>
                <w:sz w:val="18"/>
                <w:szCs w:val="18"/>
              </w:rPr>
            </w:pPr>
            <w:r w:rsidRPr="00BA1C1C">
              <w:rPr>
                <w:sz w:val="18"/>
                <w:szCs w:val="18"/>
              </w:rPr>
              <w:t>Žiadateľ nemal schválený projekt v rámci opatrenia 3.1 PRV 2007-2013 v súvislosti s OZE</w:t>
            </w:r>
            <w:r w:rsidR="00201A9D" w:rsidRPr="00BA1C1C">
              <w:rPr>
                <w:sz w:val="18"/>
                <w:szCs w:val="18"/>
              </w:rPr>
              <w:t xml:space="preserve"> alebo spracováva biomasu s väčším podielom vlastného odpadu ako 50%</w:t>
            </w:r>
            <w:r w:rsidR="00CD56BB">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21644" w:rsidRPr="00BA1C1C" w:rsidRDefault="00E21644" w:rsidP="00B2321E">
            <w:pPr>
              <w:spacing w:before="0" w:after="0"/>
              <w:jc w:val="center"/>
              <w:rPr>
                <w:sz w:val="18"/>
                <w:szCs w:val="18"/>
              </w:rPr>
            </w:pPr>
            <w:r w:rsidRPr="00BA1C1C">
              <w:rPr>
                <w:sz w:val="18"/>
                <w:szCs w:val="18"/>
              </w:rPr>
              <w:t>3</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E21644" w:rsidRPr="00C50732" w:rsidRDefault="00E21644" w:rsidP="00CD56BB">
            <w:pPr>
              <w:jc w:val="left"/>
              <w:rPr>
                <w:sz w:val="16"/>
                <w:szCs w:val="16"/>
              </w:rPr>
            </w:pPr>
          </w:p>
        </w:tc>
      </w:tr>
      <w:tr w:rsidR="00E21644"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E21644" w:rsidRPr="00BA1C1C" w:rsidRDefault="00F80247" w:rsidP="00CD56BB">
            <w:pPr>
              <w:jc w:val="center"/>
              <w:rPr>
                <w:sz w:val="18"/>
                <w:szCs w:val="18"/>
              </w:rPr>
            </w:pPr>
            <w:r w:rsidRPr="00BA1C1C">
              <w:rPr>
                <w:sz w:val="18"/>
                <w:szCs w:val="18"/>
              </w:rPr>
              <w:t>7</w:t>
            </w:r>
            <w:r w:rsidR="00E21644" w:rsidRPr="00BA1C1C">
              <w:rPr>
                <w:sz w:val="18"/>
                <w:szCs w:val="18"/>
              </w:rPr>
              <w:t>.</w:t>
            </w:r>
          </w:p>
        </w:tc>
        <w:tc>
          <w:tcPr>
            <w:tcW w:w="4111" w:type="dxa"/>
            <w:tcBorders>
              <w:top w:val="single" w:sz="4" w:space="0" w:color="auto"/>
              <w:left w:val="single" w:sz="4" w:space="0" w:color="auto"/>
              <w:bottom w:val="single" w:sz="4" w:space="0" w:color="auto"/>
              <w:right w:val="single" w:sz="4" w:space="0" w:color="auto"/>
            </w:tcBorders>
            <w:vAlign w:val="center"/>
          </w:tcPr>
          <w:p w:rsidR="00E21644" w:rsidRPr="00BA1C1C" w:rsidRDefault="00E21644" w:rsidP="00C50732">
            <w:pPr>
              <w:jc w:val="left"/>
              <w:rPr>
                <w:sz w:val="18"/>
                <w:szCs w:val="18"/>
              </w:rPr>
            </w:pPr>
            <w:r w:rsidRPr="00BA1C1C">
              <w:rPr>
                <w:sz w:val="18"/>
                <w:szCs w:val="18"/>
              </w:rPr>
              <w:t>Hodnotenie kvality projektu – kvalitatívne hodnotenie</w:t>
            </w:r>
          </w:p>
          <w:p w:rsidR="00E21644" w:rsidRPr="00BA1C1C" w:rsidRDefault="00E21644" w:rsidP="005E22E0">
            <w:pPr>
              <w:pStyle w:val="Odsekzoznamu"/>
              <w:numPr>
                <w:ilvl w:val="0"/>
                <w:numId w:val="72"/>
              </w:numPr>
              <w:spacing w:after="0"/>
              <w:ind w:left="318" w:hanging="318"/>
              <w:jc w:val="left"/>
              <w:rPr>
                <w:sz w:val="18"/>
                <w:szCs w:val="18"/>
              </w:rPr>
            </w:pPr>
            <w:r w:rsidRPr="00BA1C1C">
              <w:rPr>
                <w:sz w:val="18"/>
                <w:szCs w:val="18"/>
              </w:rPr>
              <w:t>vhodnosť, účelnosť a komplexnosť projektu</w:t>
            </w:r>
          </w:p>
          <w:p w:rsidR="00E21644" w:rsidRPr="00BA1C1C" w:rsidRDefault="00E21644" w:rsidP="005E22E0">
            <w:pPr>
              <w:pStyle w:val="Odsekzoznamu"/>
              <w:numPr>
                <w:ilvl w:val="0"/>
                <w:numId w:val="72"/>
              </w:numPr>
              <w:spacing w:after="0"/>
              <w:ind w:left="318" w:hanging="318"/>
              <w:jc w:val="left"/>
              <w:rPr>
                <w:sz w:val="18"/>
                <w:szCs w:val="18"/>
              </w:rPr>
            </w:pPr>
            <w:r w:rsidRPr="00BA1C1C">
              <w:rPr>
                <w:sz w:val="18"/>
                <w:szCs w:val="18"/>
              </w:rPr>
              <w:t>spôsob realizácie projektu</w:t>
            </w:r>
          </w:p>
          <w:p w:rsidR="00E21644" w:rsidRPr="00BA1C1C" w:rsidRDefault="00E21644" w:rsidP="005E22E0">
            <w:pPr>
              <w:pStyle w:val="Odsekzoznamu"/>
              <w:numPr>
                <w:ilvl w:val="0"/>
                <w:numId w:val="72"/>
              </w:numPr>
              <w:spacing w:after="0"/>
              <w:ind w:left="318" w:hanging="318"/>
              <w:jc w:val="left"/>
              <w:rPr>
                <w:sz w:val="18"/>
                <w:szCs w:val="18"/>
              </w:rPr>
            </w:pPr>
            <w:r w:rsidRPr="00BA1C1C">
              <w:rPr>
                <w:sz w:val="18"/>
                <w:szCs w:val="18"/>
              </w:rPr>
              <w:t>rozpočet a nákladová efektívnosť</w:t>
            </w:r>
          </w:p>
          <w:p w:rsidR="00E21644" w:rsidRPr="00BA1C1C" w:rsidRDefault="00E21644" w:rsidP="005E22E0">
            <w:pPr>
              <w:pStyle w:val="Odsekzoznamu"/>
              <w:numPr>
                <w:ilvl w:val="0"/>
                <w:numId w:val="72"/>
              </w:numPr>
              <w:spacing w:after="0"/>
              <w:ind w:left="318" w:hanging="318"/>
              <w:jc w:val="left"/>
              <w:rPr>
                <w:sz w:val="18"/>
                <w:szCs w:val="18"/>
              </w:rPr>
            </w:pPr>
            <w:r w:rsidRPr="00BA1C1C">
              <w:rPr>
                <w:sz w:val="18"/>
                <w:szCs w:val="18"/>
              </w:rPr>
              <w:t>administratívna, odborná a technická kapacita</w:t>
            </w:r>
          </w:p>
          <w:p w:rsidR="00E21644" w:rsidRPr="00BA1C1C" w:rsidRDefault="00E21644" w:rsidP="005E22E0">
            <w:pPr>
              <w:pStyle w:val="Odsekzoznamu"/>
              <w:numPr>
                <w:ilvl w:val="0"/>
                <w:numId w:val="72"/>
              </w:numPr>
              <w:spacing w:after="0"/>
              <w:ind w:left="318" w:hanging="318"/>
              <w:jc w:val="left"/>
              <w:rPr>
                <w:sz w:val="18"/>
                <w:szCs w:val="18"/>
              </w:rPr>
            </w:pPr>
            <w:r w:rsidRPr="00BA1C1C">
              <w:rPr>
                <w:sz w:val="18"/>
                <w:szCs w:val="18"/>
              </w:rPr>
              <w:t>udržateľnosť projektu</w:t>
            </w:r>
            <w:r w:rsidR="00CD56BB">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21644" w:rsidRPr="00BA1C1C" w:rsidRDefault="00CD56BB" w:rsidP="00C50732">
            <w:pPr>
              <w:spacing w:before="0" w:after="0"/>
              <w:jc w:val="center"/>
              <w:rPr>
                <w:sz w:val="18"/>
                <w:szCs w:val="18"/>
              </w:rPr>
            </w:pPr>
            <w:r w:rsidRPr="00BA1C1C">
              <w:rPr>
                <w:sz w:val="18"/>
                <w:szCs w:val="18"/>
              </w:rPr>
              <w:t>M</w:t>
            </w:r>
            <w:r w:rsidR="00E21644" w:rsidRPr="00BA1C1C">
              <w:rPr>
                <w:sz w:val="18"/>
                <w:szCs w:val="18"/>
              </w:rPr>
              <w:t>ax</w:t>
            </w:r>
            <w:r>
              <w:rPr>
                <w:sz w:val="18"/>
                <w:szCs w:val="18"/>
              </w:rPr>
              <w:t>.</w:t>
            </w:r>
          </w:p>
          <w:p w:rsidR="00E21644" w:rsidRPr="00BA1C1C" w:rsidRDefault="00E21644" w:rsidP="00DC722B">
            <w:pPr>
              <w:spacing w:before="0" w:after="0"/>
              <w:jc w:val="center"/>
              <w:rPr>
                <w:sz w:val="18"/>
                <w:szCs w:val="18"/>
              </w:rPr>
            </w:pPr>
            <w:r w:rsidRPr="00BA1C1C">
              <w:rPr>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E21644" w:rsidRPr="00C50732" w:rsidRDefault="0026670A" w:rsidP="00DC722B">
            <w:pPr>
              <w:jc w:val="left"/>
              <w:rPr>
                <w:sz w:val="16"/>
                <w:szCs w:val="16"/>
              </w:rPr>
            </w:pPr>
            <w:r w:rsidRPr="00C50732">
              <w:rPr>
                <w:sz w:val="16"/>
                <w:szCs w:val="16"/>
              </w:rPr>
              <w:t>S</w:t>
            </w:r>
            <w:r w:rsidR="00A40FC0" w:rsidRPr="00C50732">
              <w:rPr>
                <w:sz w:val="16"/>
                <w:szCs w:val="16"/>
              </w:rPr>
              <w:t>polu maximálne 40</w:t>
            </w:r>
            <w:r w:rsidR="00E21644" w:rsidRPr="00C50732">
              <w:rPr>
                <w:sz w:val="16"/>
                <w:szCs w:val="16"/>
              </w:rPr>
              <w:t xml:space="preserve"> bodov</w:t>
            </w:r>
            <w:r w:rsidR="00A40FC0" w:rsidRPr="00C50732">
              <w:rPr>
                <w:sz w:val="16"/>
                <w:szCs w:val="16"/>
              </w:rPr>
              <w:t>.</w:t>
            </w:r>
          </w:p>
        </w:tc>
      </w:tr>
    </w:tbl>
    <w:p w:rsidR="00E21644" w:rsidRPr="00BA1C1C" w:rsidRDefault="00E21644" w:rsidP="00533018">
      <w:pPr>
        <w:spacing w:before="0" w:after="0"/>
        <w:rPr>
          <w:sz w:val="22"/>
        </w:rPr>
      </w:pPr>
    </w:p>
    <w:p w:rsidR="00E21644" w:rsidRPr="00BA1C1C" w:rsidRDefault="00E21644" w:rsidP="00533018">
      <w:pPr>
        <w:spacing w:before="0" w:after="0"/>
        <w:rPr>
          <w:sz w:val="22"/>
        </w:rPr>
      </w:pPr>
      <w:r w:rsidRPr="00BA1C1C">
        <w:rPr>
          <w:sz w:val="22"/>
        </w:rPr>
        <w:t>Žiadateľ spolu so žiadosťou ako samostatnú prílohu predkladá Projekt realizácie,  ktorý obsahuje minimálne:</w:t>
      </w:r>
    </w:p>
    <w:p w:rsidR="00E21644" w:rsidRPr="00BA1C1C" w:rsidRDefault="00E21644" w:rsidP="005E22E0">
      <w:pPr>
        <w:pStyle w:val="Odsekzoznamu"/>
        <w:numPr>
          <w:ilvl w:val="2"/>
          <w:numId w:val="72"/>
        </w:numPr>
        <w:spacing w:before="0" w:after="0"/>
        <w:rPr>
          <w:sz w:val="22"/>
        </w:rPr>
      </w:pPr>
      <w:r w:rsidRPr="00BA1C1C">
        <w:rPr>
          <w:sz w:val="22"/>
        </w:rPr>
        <w:t>cieľ projektu</w:t>
      </w:r>
      <w:r w:rsidR="00F43BCA" w:rsidRPr="00BA1C1C">
        <w:rPr>
          <w:sz w:val="22"/>
        </w:rPr>
        <w:t>,</w:t>
      </w:r>
    </w:p>
    <w:p w:rsidR="00E21644" w:rsidRPr="00BA1C1C" w:rsidRDefault="00E21644" w:rsidP="005E22E0">
      <w:pPr>
        <w:pStyle w:val="Odsekzoznamu"/>
        <w:numPr>
          <w:ilvl w:val="2"/>
          <w:numId w:val="72"/>
        </w:numPr>
        <w:spacing w:before="0" w:after="0"/>
        <w:rPr>
          <w:sz w:val="22"/>
        </w:rPr>
      </w:pPr>
      <w:r w:rsidRPr="00BA1C1C">
        <w:rPr>
          <w:sz w:val="22"/>
        </w:rPr>
        <w:t>popis súčasného a požadovaného stavu</w:t>
      </w:r>
      <w:r w:rsidR="00F43BCA" w:rsidRPr="00BA1C1C">
        <w:rPr>
          <w:sz w:val="22"/>
        </w:rPr>
        <w:t>,</w:t>
      </w:r>
      <w:r w:rsidRPr="00BA1C1C">
        <w:rPr>
          <w:sz w:val="22"/>
        </w:rPr>
        <w:t xml:space="preserve"> </w:t>
      </w:r>
    </w:p>
    <w:p w:rsidR="00E21644" w:rsidRPr="00BA1C1C" w:rsidRDefault="00E21644" w:rsidP="005E22E0">
      <w:pPr>
        <w:pStyle w:val="Odsekzoznamu"/>
        <w:numPr>
          <w:ilvl w:val="2"/>
          <w:numId w:val="72"/>
        </w:numPr>
        <w:spacing w:before="0" w:after="0"/>
        <w:rPr>
          <w:sz w:val="22"/>
        </w:rPr>
      </w:pPr>
      <w:r w:rsidRPr="00BA1C1C">
        <w:rPr>
          <w:sz w:val="22"/>
        </w:rPr>
        <w:t>popis spôsobu realizácie</w:t>
      </w:r>
      <w:r w:rsidR="00F43BCA" w:rsidRPr="00BA1C1C">
        <w:rPr>
          <w:sz w:val="22"/>
        </w:rPr>
        <w:t>,</w:t>
      </w:r>
    </w:p>
    <w:p w:rsidR="00E21644" w:rsidRPr="00BA1C1C" w:rsidRDefault="00E21644" w:rsidP="005E22E0">
      <w:pPr>
        <w:pStyle w:val="Odsekzoznamu"/>
        <w:numPr>
          <w:ilvl w:val="2"/>
          <w:numId w:val="72"/>
        </w:numPr>
        <w:spacing w:before="0" w:after="0"/>
        <w:rPr>
          <w:sz w:val="22"/>
        </w:rPr>
      </w:pPr>
      <w:r w:rsidRPr="00BA1C1C">
        <w:rPr>
          <w:sz w:val="22"/>
        </w:rPr>
        <w:t>prínosy realizácie projektu na žiadateľa a na okolie</w:t>
      </w:r>
      <w:r w:rsidR="00F43BCA" w:rsidRPr="00BA1C1C">
        <w:rPr>
          <w:sz w:val="22"/>
        </w:rPr>
        <w:t>,</w:t>
      </w:r>
    </w:p>
    <w:p w:rsidR="00AB5423" w:rsidRPr="00BA1C1C" w:rsidRDefault="00E21644" w:rsidP="005E22E0">
      <w:pPr>
        <w:pStyle w:val="Odsekzoznamu"/>
        <w:numPr>
          <w:ilvl w:val="2"/>
          <w:numId w:val="72"/>
        </w:numPr>
        <w:spacing w:before="0" w:after="0"/>
        <w:rPr>
          <w:sz w:val="22"/>
        </w:rPr>
      </w:pPr>
      <w:r w:rsidRPr="00BA1C1C">
        <w:rPr>
          <w:sz w:val="22"/>
        </w:rPr>
        <w:t xml:space="preserve">rozpočet s dôrazom na efektívnosť a hospodárnosť, </w:t>
      </w:r>
    </w:p>
    <w:p w:rsidR="00E21644" w:rsidRPr="00BA1C1C" w:rsidRDefault="00E21644" w:rsidP="005E22E0">
      <w:pPr>
        <w:pStyle w:val="Odsekzoznamu"/>
        <w:numPr>
          <w:ilvl w:val="2"/>
          <w:numId w:val="72"/>
        </w:numPr>
        <w:spacing w:before="0" w:after="0"/>
        <w:rPr>
          <w:sz w:val="22"/>
        </w:rPr>
      </w:pPr>
      <w:r w:rsidRPr="00BA1C1C">
        <w:rPr>
          <w:sz w:val="22"/>
        </w:rPr>
        <w:lastRenderedPageBreak/>
        <w:t>popis administratívnej, odbornej, finančnej a technickej kapacity žiadateľa na realizáciu projektu</w:t>
      </w:r>
      <w:r w:rsidR="00F43BCA" w:rsidRPr="00BA1C1C">
        <w:rPr>
          <w:sz w:val="22"/>
        </w:rPr>
        <w:t>,</w:t>
      </w:r>
      <w:r w:rsidRPr="00BA1C1C">
        <w:rPr>
          <w:sz w:val="22"/>
        </w:rPr>
        <w:t xml:space="preserve"> </w:t>
      </w:r>
    </w:p>
    <w:p w:rsidR="00E21644" w:rsidRPr="00BA1C1C" w:rsidRDefault="00E21644" w:rsidP="005E22E0">
      <w:pPr>
        <w:pStyle w:val="Odsekzoznamu"/>
        <w:numPr>
          <w:ilvl w:val="2"/>
          <w:numId w:val="72"/>
        </w:numPr>
        <w:spacing w:before="0" w:after="0"/>
        <w:rPr>
          <w:sz w:val="22"/>
        </w:rPr>
      </w:pPr>
      <w:r w:rsidRPr="00BA1C1C">
        <w:rPr>
          <w:sz w:val="22"/>
        </w:rPr>
        <w:t>spôsob riešenia prístupu marginalizovaných skupín ak sa uplatňuje</w:t>
      </w:r>
      <w:r w:rsidR="00F43BCA" w:rsidRPr="00BA1C1C">
        <w:rPr>
          <w:sz w:val="22"/>
        </w:rPr>
        <w:t>,</w:t>
      </w:r>
    </w:p>
    <w:p w:rsidR="00E21644" w:rsidRPr="00BA1C1C" w:rsidRDefault="00E21644" w:rsidP="005E22E0">
      <w:pPr>
        <w:pStyle w:val="Odsekzoznamu"/>
        <w:numPr>
          <w:ilvl w:val="2"/>
          <w:numId w:val="72"/>
        </w:numPr>
        <w:spacing w:before="0" w:after="0"/>
        <w:rPr>
          <w:sz w:val="22"/>
        </w:rPr>
      </w:pPr>
      <w:r w:rsidRPr="00BA1C1C">
        <w:rPr>
          <w:sz w:val="22"/>
        </w:rPr>
        <w:t>prepojenie na ekonomický rozvoj, zamestnanosť, ž</w:t>
      </w:r>
      <w:r w:rsidR="00F80247" w:rsidRPr="00BA1C1C">
        <w:rPr>
          <w:sz w:val="22"/>
        </w:rPr>
        <w:t>ivotné prostredie a</w:t>
      </w:r>
      <w:r w:rsidR="00F43BCA" w:rsidRPr="00BA1C1C">
        <w:rPr>
          <w:sz w:val="22"/>
        </w:rPr>
        <w:t xml:space="preserve"> </w:t>
      </w:r>
      <w:r w:rsidR="00F80247" w:rsidRPr="00BA1C1C">
        <w:rPr>
          <w:sz w:val="22"/>
        </w:rPr>
        <w:t>p</w:t>
      </w:r>
      <w:r w:rsidR="00F43BCA" w:rsidRPr="00BA1C1C">
        <w:rPr>
          <w:sz w:val="22"/>
        </w:rPr>
        <w:t>od</w:t>
      </w:r>
      <w:r w:rsidR="00F80247" w:rsidRPr="00BA1C1C">
        <w:rPr>
          <w:sz w:val="22"/>
        </w:rPr>
        <w:t>.</w:t>
      </w:r>
      <w:r w:rsidR="00F43BCA" w:rsidRPr="00BA1C1C">
        <w:rPr>
          <w:sz w:val="22"/>
        </w:rPr>
        <w:t>,</w:t>
      </w:r>
      <w:r w:rsidR="00F80247" w:rsidRPr="00BA1C1C">
        <w:rPr>
          <w:sz w:val="22"/>
        </w:rPr>
        <w:t xml:space="preserve"> </w:t>
      </w:r>
    </w:p>
    <w:p w:rsidR="00F80247" w:rsidRPr="00BA1C1C" w:rsidRDefault="00F80247" w:rsidP="005E22E0">
      <w:pPr>
        <w:pStyle w:val="Odsekzoznamu"/>
        <w:numPr>
          <w:ilvl w:val="2"/>
          <w:numId w:val="72"/>
        </w:numPr>
        <w:spacing w:before="0" w:after="0"/>
        <w:rPr>
          <w:sz w:val="22"/>
        </w:rPr>
      </w:pPr>
      <w:r w:rsidRPr="00BA1C1C">
        <w:rPr>
          <w:sz w:val="22"/>
        </w:rPr>
        <w:t>prepojenosť na vlastnú poľnohospodársku, lesnícku činnosť resp. činnosť v oblasti akvakultúry</w:t>
      </w:r>
      <w:r w:rsidR="00201A9D" w:rsidRPr="00BA1C1C">
        <w:rPr>
          <w:sz w:val="22"/>
        </w:rPr>
        <w:t>, ak je relevantné</w:t>
      </w:r>
      <w:r w:rsidR="00F43BCA" w:rsidRPr="00BA1C1C">
        <w:rPr>
          <w:sz w:val="22"/>
        </w:rPr>
        <w:t>,</w:t>
      </w:r>
    </w:p>
    <w:p w:rsidR="00E21644" w:rsidRPr="00BA1C1C" w:rsidRDefault="00E21644" w:rsidP="005E22E0">
      <w:pPr>
        <w:pStyle w:val="Odsekzoznamu"/>
        <w:numPr>
          <w:ilvl w:val="2"/>
          <w:numId w:val="72"/>
        </w:numPr>
        <w:spacing w:before="0" w:after="0"/>
        <w:rPr>
          <w:sz w:val="22"/>
        </w:rPr>
      </w:pPr>
      <w:r w:rsidRPr="00BA1C1C">
        <w:rPr>
          <w:sz w:val="22"/>
        </w:rPr>
        <w:t>zelená infraštruktúra ak sa uplatňuje</w:t>
      </w:r>
      <w:r w:rsidR="00F43BCA" w:rsidRPr="00BA1C1C">
        <w:rPr>
          <w:sz w:val="22"/>
        </w:rPr>
        <w:t>,</w:t>
      </w:r>
    </w:p>
    <w:p w:rsidR="00E21644" w:rsidRPr="00BA1C1C" w:rsidRDefault="00E21644" w:rsidP="005E22E0">
      <w:pPr>
        <w:pStyle w:val="Odsekzoznamu"/>
        <w:numPr>
          <w:ilvl w:val="2"/>
          <w:numId w:val="72"/>
        </w:numPr>
        <w:spacing w:before="0" w:after="0"/>
        <w:rPr>
          <w:sz w:val="22"/>
        </w:rPr>
      </w:pPr>
      <w:r w:rsidRPr="00BA1C1C">
        <w:rPr>
          <w:sz w:val="22"/>
        </w:rPr>
        <w:t>spôsob zabezpečenia udržateľnosti projektu</w:t>
      </w:r>
      <w:r w:rsidR="00F43BCA" w:rsidRPr="00BA1C1C">
        <w:rPr>
          <w:sz w:val="22"/>
        </w:rPr>
        <w:t>.</w:t>
      </w:r>
    </w:p>
    <w:p w:rsidR="007E2E68" w:rsidRDefault="007E2E68" w:rsidP="007E2E68">
      <w:pPr>
        <w:spacing w:before="0"/>
        <w:rPr>
          <w:sz w:val="22"/>
        </w:rPr>
      </w:pPr>
    </w:p>
    <w:p w:rsidR="00E21644" w:rsidRPr="00BA1C1C" w:rsidRDefault="00E21644" w:rsidP="007E2E68">
      <w:pPr>
        <w:spacing w:before="0"/>
        <w:rPr>
          <w:b/>
          <w:i/>
          <w:sz w:val="22"/>
        </w:rPr>
      </w:pPr>
      <w:r w:rsidRPr="00BA1C1C">
        <w:rPr>
          <w:sz w:val="22"/>
        </w:rPr>
        <w:t>Na základe Projektu realizácie bude hodnotená kvalita predloženého projektu nasledovne:</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
        <w:gridCol w:w="6379"/>
        <w:gridCol w:w="709"/>
      </w:tblGrid>
      <w:tr w:rsidR="00E21644" w:rsidRPr="00BA1C1C" w:rsidTr="00117DD0">
        <w:tc>
          <w:tcPr>
            <w:tcW w:w="8330" w:type="dxa"/>
            <w:gridSpan w:val="4"/>
            <w:shd w:val="clear" w:color="auto" w:fill="FFCC99"/>
            <w:vAlign w:val="center"/>
          </w:tcPr>
          <w:p w:rsidR="00E21644" w:rsidRPr="00533018" w:rsidRDefault="00F80247" w:rsidP="00533018">
            <w:pPr>
              <w:pStyle w:val="Odsekzoznamu"/>
              <w:autoSpaceDE w:val="0"/>
              <w:autoSpaceDN w:val="0"/>
              <w:adjustRightInd w:val="0"/>
              <w:spacing w:before="0" w:after="0"/>
              <w:ind w:left="0"/>
              <w:rPr>
                <w:b/>
                <w:sz w:val="18"/>
                <w:szCs w:val="18"/>
              </w:rPr>
            </w:pPr>
            <w:r w:rsidRPr="00BA1C1C">
              <w:rPr>
                <w:b/>
                <w:sz w:val="18"/>
                <w:szCs w:val="18"/>
              </w:rPr>
              <w:t>7</w:t>
            </w:r>
            <w:r w:rsidR="00533018">
              <w:rPr>
                <w:b/>
                <w:sz w:val="18"/>
                <w:szCs w:val="18"/>
              </w:rPr>
              <w:t>. Hodnotenie kvality projektu</w:t>
            </w:r>
          </w:p>
          <w:p w:rsidR="00E21644" w:rsidRPr="00BA1C1C" w:rsidRDefault="00F80247" w:rsidP="00533018">
            <w:pPr>
              <w:pStyle w:val="Odsekzoznamu"/>
              <w:autoSpaceDE w:val="0"/>
              <w:autoSpaceDN w:val="0"/>
              <w:adjustRightInd w:val="0"/>
              <w:spacing w:before="0" w:after="0"/>
              <w:ind w:left="0"/>
              <w:rPr>
                <w:b/>
                <w:sz w:val="18"/>
                <w:szCs w:val="18"/>
              </w:rPr>
            </w:pPr>
            <w:r w:rsidRPr="00BA1C1C">
              <w:rPr>
                <w:b/>
                <w:sz w:val="18"/>
                <w:szCs w:val="18"/>
              </w:rPr>
              <w:t>7</w:t>
            </w:r>
            <w:r w:rsidR="00E21644" w:rsidRPr="00BA1C1C">
              <w:rPr>
                <w:b/>
                <w:sz w:val="18"/>
                <w:szCs w:val="18"/>
              </w:rPr>
              <w:t xml:space="preserve"> A Vhodnosť , účelnosť a komplexnosť  projektu</w:t>
            </w:r>
          </w:p>
          <w:p w:rsidR="00E21644" w:rsidRPr="00BA1C1C" w:rsidRDefault="00F80247" w:rsidP="00533018">
            <w:pPr>
              <w:spacing w:before="0" w:after="0"/>
              <w:rPr>
                <w:b/>
                <w:sz w:val="18"/>
                <w:szCs w:val="18"/>
              </w:rPr>
            </w:pPr>
            <w:r w:rsidRPr="00BA1C1C">
              <w:rPr>
                <w:b/>
                <w:sz w:val="18"/>
                <w:szCs w:val="18"/>
              </w:rPr>
              <w:t>7</w:t>
            </w:r>
            <w:r w:rsidR="00E21644" w:rsidRPr="00BA1C1C">
              <w:rPr>
                <w:b/>
                <w:sz w:val="18"/>
                <w:szCs w:val="18"/>
              </w:rPr>
              <w:t>.A.1 Zabezpečenie  komplexného prístupu</w:t>
            </w:r>
          </w:p>
        </w:tc>
      </w:tr>
      <w:tr w:rsidR="00E21644" w:rsidRPr="00BA1C1C" w:rsidTr="007E2E68">
        <w:trPr>
          <w:cantSplit/>
        </w:trPr>
        <w:tc>
          <w:tcPr>
            <w:tcW w:w="1101" w:type="dxa"/>
            <w:vAlign w:val="center"/>
          </w:tcPr>
          <w:p w:rsidR="00E21644" w:rsidRPr="00BA1C1C" w:rsidRDefault="00E21644" w:rsidP="003F62ED">
            <w:pPr>
              <w:rPr>
                <w:b/>
                <w:sz w:val="18"/>
                <w:szCs w:val="18"/>
              </w:rPr>
            </w:pPr>
            <w:r w:rsidRPr="00BA1C1C">
              <w:rPr>
                <w:b/>
                <w:sz w:val="18"/>
                <w:szCs w:val="18"/>
              </w:rPr>
              <w:t xml:space="preserve"> Rozpätie</w:t>
            </w:r>
          </w:p>
        </w:tc>
        <w:tc>
          <w:tcPr>
            <w:tcW w:w="6520" w:type="dxa"/>
            <w:gridSpan w:val="2"/>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365270" w:rsidRPr="00BA1C1C" w:rsidTr="007E2E68">
        <w:trPr>
          <w:cantSplit/>
        </w:trPr>
        <w:tc>
          <w:tcPr>
            <w:tcW w:w="1101" w:type="dxa"/>
            <w:vAlign w:val="center"/>
          </w:tcPr>
          <w:p w:rsidR="00365270" w:rsidRPr="00BA1C1C" w:rsidRDefault="00365270" w:rsidP="003F62ED">
            <w:pPr>
              <w:rPr>
                <w:b/>
                <w:sz w:val="18"/>
                <w:szCs w:val="18"/>
              </w:rPr>
            </w:pPr>
            <w:r w:rsidRPr="00BA1C1C">
              <w:rPr>
                <w:sz w:val="18"/>
                <w:szCs w:val="18"/>
              </w:rPr>
              <w:t>Dobrý</w:t>
            </w:r>
          </w:p>
        </w:tc>
        <w:tc>
          <w:tcPr>
            <w:tcW w:w="6520" w:type="dxa"/>
            <w:gridSpan w:val="2"/>
          </w:tcPr>
          <w:p w:rsidR="00365270" w:rsidRPr="00BA1C1C" w:rsidRDefault="00365270" w:rsidP="007E2E68">
            <w:pPr>
              <w:spacing w:after="0"/>
              <w:rPr>
                <w:sz w:val="18"/>
                <w:szCs w:val="18"/>
              </w:rPr>
            </w:pPr>
            <w:r w:rsidRPr="00BA1C1C">
              <w:rPr>
                <w:sz w:val="18"/>
                <w:szCs w:val="18"/>
              </w:rPr>
              <w:t>Cieľ je dostatočne identifikovaný v súvislosti s komplexným  v danej oblasti. Účel je dodržaný.</w:t>
            </w:r>
          </w:p>
        </w:tc>
        <w:tc>
          <w:tcPr>
            <w:tcW w:w="709" w:type="dxa"/>
            <w:vAlign w:val="center"/>
          </w:tcPr>
          <w:p w:rsidR="00365270" w:rsidRPr="00BA1C1C" w:rsidRDefault="00365270" w:rsidP="003F62ED">
            <w:pPr>
              <w:jc w:val="center"/>
              <w:rPr>
                <w:sz w:val="18"/>
                <w:szCs w:val="18"/>
              </w:rPr>
            </w:pPr>
            <w:r w:rsidRPr="00BA1C1C">
              <w:rPr>
                <w:sz w:val="18"/>
                <w:szCs w:val="18"/>
              </w:rPr>
              <w:t>1</w:t>
            </w:r>
          </w:p>
        </w:tc>
      </w:tr>
      <w:tr w:rsidR="00365270" w:rsidRPr="00BA1C1C" w:rsidTr="007E2E68">
        <w:trPr>
          <w:cantSplit/>
          <w:trHeight w:val="311"/>
        </w:trPr>
        <w:tc>
          <w:tcPr>
            <w:tcW w:w="1101" w:type="dxa"/>
            <w:vAlign w:val="center"/>
          </w:tcPr>
          <w:p w:rsidR="00365270" w:rsidRPr="00BA1C1C" w:rsidRDefault="00365270" w:rsidP="003F62ED">
            <w:pPr>
              <w:rPr>
                <w:sz w:val="18"/>
                <w:szCs w:val="18"/>
              </w:rPr>
            </w:pPr>
            <w:r w:rsidRPr="00BA1C1C">
              <w:rPr>
                <w:sz w:val="18"/>
                <w:szCs w:val="18"/>
              </w:rPr>
              <w:t>Veľmi dobrý</w:t>
            </w:r>
          </w:p>
        </w:tc>
        <w:tc>
          <w:tcPr>
            <w:tcW w:w="6520" w:type="dxa"/>
            <w:gridSpan w:val="2"/>
          </w:tcPr>
          <w:p w:rsidR="00365270" w:rsidRPr="00BA1C1C" w:rsidRDefault="00365270" w:rsidP="007E2E68">
            <w:pPr>
              <w:spacing w:after="0"/>
              <w:rPr>
                <w:sz w:val="18"/>
                <w:szCs w:val="18"/>
              </w:rPr>
            </w:pPr>
            <w:r w:rsidRPr="00BA1C1C">
              <w:rPr>
                <w:sz w:val="18"/>
                <w:szCs w:val="18"/>
              </w:rPr>
              <w:t>Cieľ projektu je definovaný v súvislosti s komplexným riešením v danej oblasti. Je preukázaná vhodnosť a účelnosť projektu v nadväznosti na existujúce  výroby resp. služby v danej oblasti.</w:t>
            </w:r>
          </w:p>
        </w:tc>
        <w:tc>
          <w:tcPr>
            <w:tcW w:w="709" w:type="dxa"/>
            <w:vAlign w:val="center"/>
          </w:tcPr>
          <w:p w:rsidR="00365270" w:rsidRPr="00BA1C1C" w:rsidRDefault="00365270" w:rsidP="003F62ED">
            <w:pPr>
              <w:jc w:val="center"/>
              <w:rPr>
                <w:sz w:val="18"/>
                <w:szCs w:val="18"/>
              </w:rPr>
            </w:pPr>
            <w:r w:rsidRPr="00BA1C1C">
              <w:rPr>
                <w:sz w:val="18"/>
                <w:szCs w:val="18"/>
              </w:rPr>
              <w:t>2</w:t>
            </w:r>
          </w:p>
        </w:tc>
      </w:tr>
      <w:tr w:rsidR="00365270" w:rsidRPr="00BA1C1C" w:rsidTr="007E2E68">
        <w:trPr>
          <w:cantSplit/>
        </w:trPr>
        <w:tc>
          <w:tcPr>
            <w:tcW w:w="1101" w:type="dxa"/>
            <w:vAlign w:val="center"/>
          </w:tcPr>
          <w:p w:rsidR="00365270" w:rsidRPr="00BA1C1C" w:rsidRDefault="00365270" w:rsidP="003F62ED">
            <w:pPr>
              <w:rPr>
                <w:b/>
                <w:sz w:val="18"/>
                <w:szCs w:val="18"/>
              </w:rPr>
            </w:pPr>
            <w:r w:rsidRPr="00BA1C1C">
              <w:rPr>
                <w:sz w:val="18"/>
                <w:szCs w:val="18"/>
              </w:rPr>
              <w:t>Vynikajúci</w:t>
            </w:r>
          </w:p>
        </w:tc>
        <w:tc>
          <w:tcPr>
            <w:tcW w:w="6520" w:type="dxa"/>
            <w:gridSpan w:val="2"/>
          </w:tcPr>
          <w:p w:rsidR="00365270" w:rsidRPr="00BA1C1C" w:rsidRDefault="00365270" w:rsidP="007E2E68">
            <w:pPr>
              <w:spacing w:after="0"/>
              <w:rPr>
                <w:sz w:val="18"/>
                <w:szCs w:val="18"/>
              </w:rPr>
            </w:pPr>
            <w:r w:rsidRPr="00BA1C1C">
              <w:rPr>
                <w:sz w:val="18"/>
                <w:szCs w:val="18"/>
              </w:rPr>
              <w:t>Cieľ projektu je jednoznačne definovaný v súvislosti s komplexným riešením v danej oblasti v regióne/obci s  evidentným zlepšením v nadväznosti na primárny cieľ projektu. Jednotlivé činnosti a aktivity komplexne riešia požadovaný stav.</w:t>
            </w:r>
          </w:p>
        </w:tc>
        <w:tc>
          <w:tcPr>
            <w:tcW w:w="709" w:type="dxa"/>
            <w:vAlign w:val="center"/>
          </w:tcPr>
          <w:p w:rsidR="00365270" w:rsidRPr="00BA1C1C" w:rsidRDefault="00365270" w:rsidP="003F62ED">
            <w:pPr>
              <w:jc w:val="center"/>
              <w:rPr>
                <w:sz w:val="18"/>
                <w:szCs w:val="18"/>
              </w:rPr>
            </w:pPr>
            <w:r w:rsidRPr="00BA1C1C">
              <w:rPr>
                <w:sz w:val="18"/>
                <w:szCs w:val="18"/>
              </w:rPr>
              <w:t>4</w:t>
            </w:r>
          </w:p>
        </w:tc>
      </w:tr>
      <w:tr w:rsidR="00E21644" w:rsidRPr="00BA1C1C" w:rsidTr="00117DD0">
        <w:tc>
          <w:tcPr>
            <w:tcW w:w="8330" w:type="dxa"/>
            <w:gridSpan w:val="4"/>
            <w:shd w:val="clear" w:color="auto" w:fill="FFCC99"/>
            <w:vAlign w:val="center"/>
          </w:tcPr>
          <w:p w:rsidR="00E21644" w:rsidRPr="00BA1C1C" w:rsidRDefault="00F80247" w:rsidP="007E2E68">
            <w:pPr>
              <w:spacing w:after="0"/>
              <w:ind w:left="567" w:hanging="567"/>
              <w:rPr>
                <w:b/>
                <w:sz w:val="18"/>
                <w:szCs w:val="18"/>
              </w:rPr>
            </w:pPr>
            <w:r w:rsidRPr="00BA1C1C">
              <w:rPr>
                <w:b/>
                <w:sz w:val="18"/>
                <w:szCs w:val="18"/>
              </w:rPr>
              <w:t>7</w:t>
            </w:r>
            <w:r w:rsidR="00E21644" w:rsidRPr="00BA1C1C">
              <w:rPr>
                <w:b/>
                <w:sz w:val="18"/>
                <w:szCs w:val="18"/>
              </w:rPr>
              <w:t xml:space="preserve">.A.2 Ciele projektu </w:t>
            </w:r>
            <w:r w:rsidR="009572A8" w:rsidRPr="00BA1C1C">
              <w:rPr>
                <w:b/>
                <w:sz w:val="18"/>
                <w:szCs w:val="18"/>
              </w:rPr>
              <w:t xml:space="preserve">vedú </w:t>
            </w:r>
            <w:r w:rsidR="00E21644" w:rsidRPr="00BA1C1C">
              <w:rPr>
                <w:b/>
                <w:sz w:val="18"/>
                <w:szCs w:val="18"/>
              </w:rPr>
              <w:t>k podpore činností, ktoré sú v rámci daného regiónu/</w:t>
            </w:r>
            <w:r w:rsidR="009572A8" w:rsidRPr="00BA1C1C">
              <w:rPr>
                <w:b/>
                <w:sz w:val="18"/>
                <w:szCs w:val="18"/>
              </w:rPr>
              <w:t>sektoru/zamerania/</w:t>
            </w:r>
            <w:r w:rsidR="00E21644" w:rsidRPr="00BA1C1C">
              <w:rPr>
                <w:b/>
                <w:sz w:val="18"/>
                <w:szCs w:val="18"/>
              </w:rPr>
              <w:t xml:space="preserve"> organizácie nedostatočné </w:t>
            </w:r>
          </w:p>
        </w:tc>
      </w:tr>
      <w:tr w:rsidR="00E21644" w:rsidRPr="00BA1C1C" w:rsidTr="007E2E68">
        <w:trPr>
          <w:cantSplit/>
        </w:trPr>
        <w:tc>
          <w:tcPr>
            <w:tcW w:w="1101" w:type="dxa"/>
            <w:vAlign w:val="center"/>
          </w:tcPr>
          <w:p w:rsidR="00E21644" w:rsidRPr="00BA1C1C" w:rsidRDefault="00E21644" w:rsidP="003F62ED">
            <w:pPr>
              <w:rPr>
                <w:b/>
                <w:sz w:val="18"/>
                <w:szCs w:val="18"/>
              </w:rPr>
            </w:pPr>
            <w:r w:rsidRPr="00BA1C1C">
              <w:rPr>
                <w:b/>
                <w:sz w:val="18"/>
                <w:szCs w:val="18"/>
              </w:rPr>
              <w:t xml:space="preserve"> Rozpätie</w:t>
            </w:r>
          </w:p>
        </w:tc>
        <w:tc>
          <w:tcPr>
            <w:tcW w:w="6520" w:type="dxa"/>
            <w:gridSpan w:val="2"/>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365270" w:rsidRPr="00BA1C1C" w:rsidTr="007E2E68">
        <w:trPr>
          <w:cantSplit/>
          <w:trHeight w:val="286"/>
        </w:trPr>
        <w:tc>
          <w:tcPr>
            <w:tcW w:w="1101" w:type="dxa"/>
            <w:vAlign w:val="center"/>
          </w:tcPr>
          <w:p w:rsidR="00365270" w:rsidRPr="00BA1C1C" w:rsidRDefault="00365270" w:rsidP="003F62ED">
            <w:pPr>
              <w:rPr>
                <w:sz w:val="18"/>
                <w:szCs w:val="18"/>
              </w:rPr>
            </w:pPr>
            <w:r w:rsidRPr="00BA1C1C">
              <w:rPr>
                <w:sz w:val="18"/>
                <w:szCs w:val="18"/>
              </w:rPr>
              <w:t>Dobré</w:t>
            </w:r>
          </w:p>
        </w:tc>
        <w:tc>
          <w:tcPr>
            <w:tcW w:w="6520" w:type="dxa"/>
            <w:gridSpan w:val="2"/>
          </w:tcPr>
          <w:p w:rsidR="00365270" w:rsidRPr="00BA1C1C" w:rsidRDefault="00365270" w:rsidP="007E2E68">
            <w:pPr>
              <w:spacing w:after="0"/>
              <w:rPr>
                <w:sz w:val="18"/>
                <w:szCs w:val="18"/>
              </w:rPr>
            </w:pPr>
            <w:r w:rsidRPr="00BA1C1C">
              <w:rPr>
                <w:sz w:val="18"/>
                <w:szCs w:val="18"/>
              </w:rPr>
              <w:t xml:space="preserve">Z projektu vyplýva, že uvedené služby sú v rámci predmetného regiónu/sektoru/zamerania nedostatočné, trend vývoja príslušných ukazovateľov potvrdzuje opodstatnenosť realizácie činností. </w:t>
            </w:r>
          </w:p>
        </w:tc>
        <w:tc>
          <w:tcPr>
            <w:tcW w:w="709" w:type="dxa"/>
            <w:vAlign w:val="center"/>
          </w:tcPr>
          <w:p w:rsidR="00365270" w:rsidRPr="00BA1C1C" w:rsidRDefault="00365270" w:rsidP="003F62ED">
            <w:pPr>
              <w:jc w:val="center"/>
              <w:rPr>
                <w:sz w:val="18"/>
                <w:szCs w:val="18"/>
              </w:rPr>
            </w:pPr>
            <w:r w:rsidRPr="00BA1C1C">
              <w:rPr>
                <w:sz w:val="18"/>
                <w:szCs w:val="18"/>
              </w:rPr>
              <w:t>1</w:t>
            </w:r>
          </w:p>
        </w:tc>
      </w:tr>
      <w:tr w:rsidR="00365270" w:rsidRPr="00BA1C1C" w:rsidTr="007E2E68">
        <w:trPr>
          <w:cantSplit/>
        </w:trPr>
        <w:tc>
          <w:tcPr>
            <w:tcW w:w="1101" w:type="dxa"/>
            <w:vAlign w:val="center"/>
          </w:tcPr>
          <w:p w:rsidR="00365270" w:rsidRPr="00BA1C1C" w:rsidRDefault="00365270" w:rsidP="003F62ED">
            <w:pPr>
              <w:rPr>
                <w:b/>
                <w:sz w:val="18"/>
                <w:szCs w:val="18"/>
              </w:rPr>
            </w:pPr>
            <w:r w:rsidRPr="00BA1C1C">
              <w:rPr>
                <w:sz w:val="18"/>
                <w:szCs w:val="18"/>
              </w:rPr>
              <w:t>Veľmi dobré</w:t>
            </w:r>
          </w:p>
        </w:tc>
        <w:tc>
          <w:tcPr>
            <w:tcW w:w="6520" w:type="dxa"/>
            <w:gridSpan w:val="2"/>
          </w:tcPr>
          <w:p w:rsidR="00365270" w:rsidRPr="00BA1C1C" w:rsidRDefault="00365270" w:rsidP="007E2E68">
            <w:pPr>
              <w:spacing w:after="0"/>
              <w:rPr>
                <w:sz w:val="18"/>
                <w:szCs w:val="18"/>
              </w:rPr>
            </w:pPr>
            <w:r w:rsidRPr="00BA1C1C">
              <w:rPr>
                <w:sz w:val="18"/>
                <w:szCs w:val="18"/>
              </w:rPr>
              <w:t>Z projektu vyplýva, že uvedené služby sú v rámci predmetného regiónu/sektoru/zamerania nedostatočné a z hľadiska trendu vývoja príslušných ukazovateľov je realizácia takýchto činností veľmi opodstatnená.</w:t>
            </w:r>
          </w:p>
        </w:tc>
        <w:tc>
          <w:tcPr>
            <w:tcW w:w="709" w:type="dxa"/>
            <w:vAlign w:val="center"/>
          </w:tcPr>
          <w:p w:rsidR="00365270" w:rsidRPr="00BA1C1C" w:rsidRDefault="00365270" w:rsidP="003F62ED">
            <w:pPr>
              <w:jc w:val="center"/>
              <w:rPr>
                <w:sz w:val="18"/>
                <w:szCs w:val="18"/>
              </w:rPr>
            </w:pPr>
            <w:r w:rsidRPr="00BA1C1C">
              <w:rPr>
                <w:sz w:val="18"/>
                <w:szCs w:val="18"/>
              </w:rPr>
              <w:t>2</w:t>
            </w:r>
          </w:p>
        </w:tc>
      </w:tr>
      <w:tr w:rsidR="00365270" w:rsidRPr="00BA1C1C" w:rsidTr="007E2E68">
        <w:trPr>
          <w:cantSplit/>
        </w:trPr>
        <w:tc>
          <w:tcPr>
            <w:tcW w:w="1101" w:type="dxa"/>
            <w:vAlign w:val="center"/>
          </w:tcPr>
          <w:p w:rsidR="00365270" w:rsidRPr="00BA1C1C" w:rsidRDefault="00365270" w:rsidP="003F62ED">
            <w:pPr>
              <w:rPr>
                <w:b/>
                <w:sz w:val="18"/>
                <w:szCs w:val="18"/>
              </w:rPr>
            </w:pPr>
            <w:r w:rsidRPr="00BA1C1C">
              <w:rPr>
                <w:sz w:val="18"/>
                <w:szCs w:val="18"/>
              </w:rPr>
              <w:t>Vynikajúce</w:t>
            </w:r>
          </w:p>
        </w:tc>
        <w:tc>
          <w:tcPr>
            <w:tcW w:w="6520" w:type="dxa"/>
            <w:gridSpan w:val="2"/>
          </w:tcPr>
          <w:p w:rsidR="00365270" w:rsidRPr="00BA1C1C" w:rsidRDefault="00365270" w:rsidP="007E2E68">
            <w:pPr>
              <w:spacing w:after="0"/>
              <w:rPr>
                <w:sz w:val="18"/>
                <w:szCs w:val="18"/>
              </w:rPr>
            </w:pPr>
            <w:r w:rsidRPr="00BA1C1C">
              <w:rPr>
                <w:sz w:val="18"/>
                <w:szCs w:val="18"/>
              </w:rPr>
              <w:t xml:space="preserve">Realizácia uvedených činností výraznou mierou prispeje k naplneniu zadefinovaných cieľov. </w:t>
            </w:r>
          </w:p>
        </w:tc>
        <w:tc>
          <w:tcPr>
            <w:tcW w:w="709" w:type="dxa"/>
            <w:vAlign w:val="center"/>
          </w:tcPr>
          <w:p w:rsidR="00365270" w:rsidRPr="00BA1C1C" w:rsidRDefault="00365270" w:rsidP="003F62ED">
            <w:pPr>
              <w:jc w:val="center"/>
              <w:rPr>
                <w:sz w:val="18"/>
                <w:szCs w:val="18"/>
              </w:rPr>
            </w:pPr>
            <w:r w:rsidRPr="00BA1C1C">
              <w:rPr>
                <w:sz w:val="18"/>
                <w:szCs w:val="18"/>
              </w:rPr>
              <w:t>4</w:t>
            </w:r>
          </w:p>
        </w:tc>
      </w:tr>
      <w:tr w:rsidR="00E21644" w:rsidRPr="00BA1C1C" w:rsidTr="00117DD0">
        <w:tc>
          <w:tcPr>
            <w:tcW w:w="8330" w:type="dxa"/>
            <w:gridSpan w:val="4"/>
            <w:shd w:val="clear" w:color="auto" w:fill="FABF8F"/>
            <w:vAlign w:val="center"/>
          </w:tcPr>
          <w:p w:rsidR="00E21644" w:rsidRPr="00533018" w:rsidRDefault="00F80247" w:rsidP="00533018">
            <w:pPr>
              <w:pStyle w:val="Odsekzoznamu"/>
              <w:autoSpaceDE w:val="0"/>
              <w:autoSpaceDN w:val="0"/>
              <w:adjustRightInd w:val="0"/>
              <w:spacing w:after="0"/>
              <w:ind w:left="0"/>
              <w:rPr>
                <w:b/>
                <w:sz w:val="18"/>
                <w:szCs w:val="18"/>
              </w:rPr>
            </w:pPr>
            <w:r w:rsidRPr="00BA1C1C">
              <w:rPr>
                <w:b/>
                <w:sz w:val="18"/>
                <w:szCs w:val="18"/>
              </w:rPr>
              <w:t>7</w:t>
            </w:r>
            <w:r w:rsidR="00533018">
              <w:rPr>
                <w:b/>
                <w:sz w:val="18"/>
                <w:szCs w:val="18"/>
              </w:rPr>
              <w:t>.B Spôsob realizácie projektu</w:t>
            </w:r>
          </w:p>
          <w:p w:rsidR="00E21644" w:rsidRPr="00BA1C1C" w:rsidRDefault="00F80247" w:rsidP="003F62ED">
            <w:pPr>
              <w:pStyle w:val="Odsekzoznamu"/>
              <w:autoSpaceDE w:val="0"/>
              <w:autoSpaceDN w:val="0"/>
              <w:adjustRightInd w:val="0"/>
              <w:spacing w:after="0"/>
              <w:ind w:left="0"/>
              <w:rPr>
                <w:sz w:val="18"/>
                <w:szCs w:val="18"/>
              </w:rPr>
            </w:pPr>
            <w:r w:rsidRPr="00BA1C1C">
              <w:rPr>
                <w:b/>
                <w:sz w:val="18"/>
                <w:szCs w:val="18"/>
              </w:rPr>
              <w:t>7</w:t>
            </w:r>
            <w:r w:rsidR="00E21644" w:rsidRPr="00BA1C1C">
              <w:rPr>
                <w:b/>
                <w:sz w:val="18"/>
                <w:szCs w:val="18"/>
              </w:rPr>
              <w:t>.B.1  Uskutočniteľnosť činností projektu</w:t>
            </w:r>
          </w:p>
        </w:tc>
      </w:tr>
      <w:tr w:rsidR="00E21644" w:rsidRPr="00BA1C1C" w:rsidTr="007E2E68">
        <w:trPr>
          <w:cantSplit/>
        </w:trPr>
        <w:tc>
          <w:tcPr>
            <w:tcW w:w="1101" w:type="dxa"/>
            <w:vAlign w:val="center"/>
          </w:tcPr>
          <w:p w:rsidR="00E21644" w:rsidRPr="00BA1C1C" w:rsidRDefault="00E21644" w:rsidP="003F62ED">
            <w:pPr>
              <w:rPr>
                <w:b/>
                <w:sz w:val="18"/>
                <w:szCs w:val="18"/>
              </w:rPr>
            </w:pPr>
            <w:r w:rsidRPr="00BA1C1C">
              <w:rPr>
                <w:b/>
                <w:sz w:val="18"/>
                <w:szCs w:val="18"/>
              </w:rPr>
              <w:t xml:space="preserve"> Rozpätie</w:t>
            </w:r>
          </w:p>
        </w:tc>
        <w:tc>
          <w:tcPr>
            <w:tcW w:w="6520" w:type="dxa"/>
            <w:gridSpan w:val="2"/>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365270" w:rsidRPr="00BA1C1C" w:rsidTr="007E2E68">
        <w:trPr>
          <w:cantSplit/>
        </w:trPr>
        <w:tc>
          <w:tcPr>
            <w:tcW w:w="1101" w:type="dxa"/>
            <w:vAlign w:val="center"/>
          </w:tcPr>
          <w:p w:rsidR="00365270" w:rsidRPr="00BA1C1C" w:rsidRDefault="00365270" w:rsidP="003F62ED">
            <w:pPr>
              <w:rPr>
                <w:sz w:val="18"/>
                <w:szCs w:val="18"/>
              </w:rPr>
            </w:pPr>
            <w:r w:rsidRPr="00BA1C1C">
              <w:rPr>
                <w:sz w:val="18"/>
                <w:szCs w:val="18"/>
              </w:rPr>
              <w:t>Dobrý</w:t>
            </w:r>
          </w:p>
        </w:tc>
        <w:tc>
          <w:tcPr>
            <w:tcW w:w="6520" w:type="dxa"/>
            <w:gridSpan w:val="2"/>
          </w:tcPr>
          <w:p w:rsidR="00365270" w:rsidRPr="00BA1C1C" w:rsidRDefault="00365270" w:rsidP="007E2E68">
            <w:pPr>
              <w:spacing w:after="0"/>
              <w:rPr>
                <w:sz w:val="18"/>
                <w:szCs w:val="18"/>
              </w:rPr>
            </w:pPr>
            <w:r w:rsidRPr="00BA1C1C">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709" w:type="dxa"/>
            <w:vAlign w:val="center"/>
          </w:tcPr>
          <w:p w:rsidR="00365270" w:rsidRPr="00BA1C1C" w:rsidRDefault="00365270" w:rsidP="003F62ED">
            <w:pPr>
              <w:jc w:val="center"/>
              <w:rPr>
                <w:sz w:val="18"/>
                <w:szCs w:val="18"/>
              </w:rPr>
            </w:pPr>
            <w:r w:rsidRPr="00BA1C1C">
              <w:rPr>
                <w:sz w:val="18"/>
                <w:szCs w:val="18"/>
              </w:rPr>
              <w:t>1</w:t>
            </w:r>
          </w:p>
        </w:tc>
      </w:tr>
      <w:tr w:rsidR="00365270" w:rsidRPr="00BA1C1C" w:rsidTr="007E2E68">
        <w:trPr>
          <w:cantSplit/>
        </w:trPr>
        <w:tc>
          <w:tcPr>
            <w:tcW w:w="1101" w:type="dxa"/>
            <w:vAlign w:val="center"/>
          </w:tcPr>
          <w:p w:rsidR="00365270" w:rsidRPr="00BA1C1C" w:rsidRDefault="00365270" w:rsidP="003F62ED">
            <w:pPr>
              <w:rPr>
                <w:b/>
                <w:sz w:val="18"/>
                <w:szCs w:val="18"/>
              </w:rPr>
            </w:pPr>
            <w:r w:rsidRPr="00BA1C1C">
              <w:rPr>
                <w:sz w:val="18"/>
                <w:szCs w:val="18"/>
              </w:rPr>
              <w:t>Veľmi dobrý</w:t>
            </w:r>
          </w:p>
        </w:tc>
        <w:tc>
          <w:tcPr>
            <w:tcW w:w="6520" w:type="dxa"/>
            <w:gridSpan w:val="2"/>
          </w:tcPr>
          <w:p w:rsidR="00365270" w:rsidRPr="00BA1C1C" w:rsidRDefault="00365270" w:rsidP="007E2E68">
            <w:pPr>
              <w:spacing w:after="0"/>
              <w:rPr>
                <w:sz w:val="18"/>
                <w:szCs w:val="18"/>
              </w:rPr>
            </w:pPr>
            <w:r w:rsidRPr="00BA1C1C">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709" w:type="dxa"/>
            <w:vAlign w:val="center"/>
          </w:tcPr>
          <w:p w:rsidR="00365270" w:rsidRPr="00BA1C1C" w:rsidRDefault="00365270" w:rsidP="003F62ED">
            <w:pPr>
              <w:jc w:val="center"/>
              <w:rPr>
                <w:sz w:val="18"/>
                <w:szCs w:val="18"/>
              </w:rPr>
            </w:pPr>
            <w:r w:rsidRPr="00BA1C1C">
              <w:rPr>
                <w:sz w:val="18"/>
                <w:szCs w:val="18"/>
              </w:rPr>
              <w:t>2</w:t>
            </w:r>
          </w:p>
        </w:tc>
      </w:tr>
      <w:tr w:rsidR="00365270" w:rsidRPr="00BA1C1C" w:rsidTr="007E2E68">
        <w:trPr>
          <w:cantSplit/>
        </w:trPr>
        <w:tc>
          <w:tcPr>
            <w:tcW w:w="1101" w:type="dxa"/>
            <w:vAlign w:val="center"/>
          </w:tcPr>
          <w:p w:rsidR="00365270" w:rsidRPr="00BA1C1C" w:rsidRDefault="00365270" w:rsidP="003F62ED">
            <w:pPr>
              <w:rPr>
                <w:b/>
                <w:sz w:val="18"/>
                <w:szCs w:val="18"/>
              </w:rPr>
            </w:pPr>
            <w:r w:rsidRPr="00BA1C1C">
              <w:rPr>
                <w:sz w:val="18"/>
                <w:szCs w:val="18"/>
              </w:rPr>
              <w:t>Vynikajúci</w:t>
            </w:r>
          </w:p>
        </w:tc>
        <w:tc>
          <w:tcPr>
            <w:tcW w:w="6520" w:type="dxa"/>
            <w:gridSpan w:val="2"/>
          </w:tcPr>
          <w:p w:rsidR="00365270" w:rsidRPr="00BA1C1C" w:rsidRDefault="00365270" w:rsidP="007E2E68">
            <w:pPr>
              <w:spacing w:after="0"/>
              <w:rPr>
                <w:sz w:val="18"/>
                <w:szCs w:val="18"/>
              </w:rPr>
            </w:pPr>
            <w:r w:rsidRPr="00BA1C1C">
              <w:rPr>
                <w:sz w:val="18"/>
                <w:szCs w:val="18"/>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709" w:type="dxa"/>
            <w:vAlign w:val="center"/>
          </w:tcPr>
          <w:p w:rsidR="00365270" w:rsidRPr="00BA1C1C" w:rsidRDefault="00365270" w:rsidP="003F62ED">
            <w:pPr>
              <w:jc w:val="center"/>
              <w:rPr>
                <w:sz w:val="18"/>
                <w:szCs w:val="18"/>
              </w:rPr>
            </w:pPr>
            <w:r w:rsidRPr="00BA1C1C">
              <w:rPr>
                <w:sz w:val="18"/>
                <w:szCs w:val="18"/>
              </w:rPr>
              <w:t>4</w:t>
            </w:r>
          </w:p>
        </w:tc>
      </w:tr>
      <w:tr w:rsidR="00E21644" w:rsidRPr="00BA1C1C" w:rsidTr="00117DD0">
        <w:tc>
          <w:tcPr>
            <w:tcW w:w="8330" w:type="dxa"/>
            <w:gridSpan w:val="4"/>
            <w:shd w:val="clear" w:color="auto" w:fill="FABF8F"/>
            <w:vAlign w:val="center"/>
          </w:tcPr>
          <w:p w:rsidR="00E21644" w:rsidRPr="00BA1C1C" w:rsidRDefault="00F80247" w:rsidP="007E2E68">
            <w:pPr>
              <w:spacing w:after="0"/>
              <w:rPr>
                <w:sz w:val="18"/>
                <w:szCs w:val="18"/>
              </w:rPr>
            </w:pPr>
            <w:r w:rsidRPr="00BA1C1C">
              <w:rPr>
                <w:b/>
                <w:sz w:val="18"/>
                <w:szCs w:val="18"/>
              </w:rPr>
              <w:t>7</w:t>
            </w:r>
            <w:r w:rsidR="00E21644" w:rsidRPr="00BA1C1C">
              <w:rPr>
                <w:b/>
                <w:sz w:val="18"/>
                <w:szCs w:val="18"/>
              </w:rPr>
              <w:t xml:space="preserve">.B.2  Zosúladenie časového </w:t>
            </w:r>
            <w:r w:rsidR="00E21644" w:rsidRPr="00BA1C1C">
              <w:rPr>
                <w:b/>
                <w:sz w:val="18"/>
                <w:szCs w:val="18"/>
                <w:shd w:val="clear" w:color="auto" w:fill="FABF8F"/>
              </w:rPr>
              <w:t>harmonogramu</w:t>
            </w:r>
            <w:r w:rsidR="00E21644" w:rsidRPr="00BA1C1C">
              <w:rPr>
                <w:b/>
                <w:sz w:val="18"/>
                <w:szCs w:val="18"/>
              </w:rPr>
              <w:t xml:space="preserve"> s činnosťami</w:t>
            </w:r>
          </w:p>
        </w:tc>
      </w:tr>
      <w:tr w:rsidR="00E21644" w:rsidRPr="00BA1C1C" w:rsidTr="007E2E68">
        <w:trPr>
          <w:cantSplit/>
        </w:trPr>
        <w:tc>
          <w:tcPr>
            <w:tcW w:w="1101" w:type="dxa"/>
            <w:vAlign w:val="center"/>
          </w:tcPr>
          <w:p w:rsidR="00E21644" w:rsidRPr="00BA1C1C" w:rsidRDefault="00E21644" w:rsidP="003F62ED">
            <w:pPr>
              <w:rPr>
                <w:b/>
                <w:sz w:val="18"/>
                <w:szCs w:val="18"/>
              </w:rPr>
            </w:pPr>
            <w:r w:rsidRPr="00BA1C1C">
              <w:rPr>
                <w:b/>
                <w:sz w:val="18"/>
                <w:szCs w:val="18"/>
              </w:rPr>
              <w:lastRenderedPageBreak/>
              <w:t xml:space="preserve"> Rozpätie</w:t>
            </w:r>
          </w:p>
        </w:tc>
        <w:tc>
          <w:tcPr>
            <w:tcW w:w="6520" w:type="dxa"/>
            <w:gridSpan w:val="2"/>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365270" w:rsidRPr="00BA1C1C" w:rsidTr="007E2E68">
        <w:trPr>
          <w:cantSplit/>
        </w:trPr>
        <w:tc>
          <w:tcPr>
            <w:tcW w:w="1101" w:type="dxa"/>
            <w:vAlign w:val="center"/>
          </w:tcPr>
          <w:p w:rsidR="00365270" w:rsidRPr="00BA1C1C" w:rsidRDefault="00365270" w:rsidP="003F62ED">
            <w:pPr>
              <w:rPr>
                <w:sz w:val="18"/>
                <w:szCs w:val="18"/>
              </w:rPr>
            </w:pPr>
            <w:r w:rsidRPr="00BA1C1C">
              <w:rPr>
                <w:sz w:val="18"/>
                <w:szCs w:val="18"/>
              </w:rPr>
              <w:t xml:space="preserve">Dobré </w:t>
            </w:r>
          </w:p>
        </w:tc>
        <w:tc>
          <w:tcPr>
            <w:tcW w:w="6520" w:type="dxa"/>
            <w:gridSpan w:val="2"/>
          </w:tcPr>
          <w:p w:rsidR="00365270" w:rsidRPr="00BA1C1C" w:rsidRDefault="00365270" w:rsidP="007E2E68">
            <w:pPr>
              <w:spacing w:after="0"/>
              <w:rPr>
                <w:sz w:val="18"/>
                <w:szCs w:val="18"/>
              </w:rPr>
            </w:pPr>
            <w:r w:rsidRPr="00BA1C1C">
              <w:rPr>
                <w:sz w:val="18"/>
                <w:szCs w:val="18"/>
              </w:rPr>
              <w:t>Časový harmonogram realizácie činností nie je stanovený ideálne, pravdepodobne budú vyžadované aspoň minimálne zmeny (harmonogramu, činností, rozpočtu).</w:t>
            </w:r>
          </w:p>
        </w:tc>
        <w:tc>
          <w:tcPr>
            <w:tcW w:w="709" w:type="dxa"/>
            <w:vAlign w:val="center"/>
          </w:tcPr>
          <w:p w:rsidR="00365270" w:rsidRPr="00BA1C1C" w:rsidRDefault="00365270" w:rsidP="003F62ED">
            <w:pPr>
              <w:jc w:val="center"/>
              <w:rPr>
                <w:sz w:val="18"/>
                <w:szCs w:val="18"/>
              </w:rPr>
            </w:pPr>
            <w:r w:rsidRPr="00BA1C1C">
              <w:rPr>
                <w:sz w:val="18"/>
                <w:szCs w:val="18"/>
              </w:rPr>
              <w:t>1</w:t>
            </w:r>
          </w:p>
        </w:tc>
      </w:tr>
      <w:tr w:rsidR="00365270" w:rsidRPr="00BA1C1C" w:rsidTr="007E2E68">
        <w:trPr>
          <w:cantSplit/>
          <w:trHeight w:val="492"/>
        </w:trPr>
        <w:tc>
          <w:tcPr>
            <w:tcW w:w="1101" w:type="dxa"/>
            <w:vAlign w:val="center"/>
          </w:tcPr>
          <w:p w:rsidR="00365270" w:rsidRPr="00BA1C1C" w:rsidRDefault="00365270" w:rsidP="007E2E68">
            <w:pPr>
              <w:spacing w:after="0"/>
              <w:rPr>
                <w:b/>
                <w:sz w:val="18"/>
                <w:szCs w:val="18"/>
              </w:rPr>
            </w:pPr>
            <w:r w:rsidRPr="00BA1C1C">
              <w:rPr>
                <w:sz w:val="18"/>
                <w:szCs w:val="18"/>
              </w:rPr>
              <w:t>Veľmi dobré</w:t>
            </w:r>
          </w:p>
        </w:tc>
        <w:tc>
          <w:tcPr>
            <w:tcW w:w="6520" w:type="dxa"/>
            <w:gridSpan w:val="2"/>
          </w:tcPr>
          <w:p w:rsidR="00365270" w:rsidRPr="00BA1C1C" w:rsidRDefault="00365270" w:rsidP="007E2E68">
            <w:pPr>
              <w:spacing w:after="0"/>
              <w:rPr>
                <w:sz w:val="18"/>
                <w:szCs w:val="18"/>
              </w:rPr>
            </w:pPr>
            <w:r w:rsidRPr="00BA1C1C">
              <w:rPr>
                <w:sz w:val="18"/>
                <w:szCs w:val="18"/>
              </w:rPr>
              <w:t>Časový harmonogram realizácie činností je stanovený reálne a nie je identifikovaný žiadny problém s realizáciou projektu.</w:t>
            </w:r>
          </w:p>
        </w:tc>
        <w:tc>
          <w:tcPr>
            <w:tcW w:w="709" w:type="dxa"/>
            <w:vAlign w:val="center"/>
          </w:tcPr>
          <w:p w:rsidR="00365270" w:rsidRPr="00BA1C1C" w:rsidRDefault="00365270" w:rsidP="003F62ED">
            <w:pPr>
              <w:jc w:val="center"/>
              <w:rPr>
                <w:sz w:val="18"/>
                <w:szCs w:val="18"/>
              </w:rPr>
            </w:pPr>
            <w:r w:rsidRPr="00BA1C1C">
              <w:rPr>
                <w:sz w:val="18"/>
                <w:szCs w:val="18"/>
              </w:rPr>
              <w:t>2</w:t>
            </w:r>
          </w:p>
        </w:tc>
      </w:tr>
      <w:tr w:rsidR="00365270" w:rsidRPr="00BA1C1C" w:rsidTr="007E2E68">
        <w:trPr>
          <w:cantSplit/>
        </w:trPr>
        <w:tc>
          <w:tcPr>
            <w:tcW w:w="1101" w:type="dxa"/>
            <w:vAlign w:val="center"/>
          </w:tcPr>
          <w:p w:rsidR="00365270" w:rsidRPr="00BA1C1C" w:rsidRDefault="00365270" w:rsidP="003F62ED">
            <w:pPr>
              <w:rPr>
                <w:b/>
                <w:sz w:val="18"/>
                <w:szCs w:val="18"/>
              </w:rPr>
            </w:pPr>
            <w:r w:rsidRPr="00BA1C1C">
              <w:rPr>
                <w:sz w:val="18"/>
                <w:szCs w:val="18"/>
              </w:rPr>
              <w:t>Vynikajúce</w:t>
            </w:r>
          </w:p>
        </w:tc>
        <w:tc>
          <w:tcPr>
            <w:tcW w:w="6520" w:type="dxa"/>
            <w:gridSpan w:val="2"/>
          </w:tcPr>
          <w:p w:rsidR="00365270" w:rsidRPr="00BA1C1C" w:rsidRDefault="00365270" w:rsidP="007E2E68">
            <w:pPr>
              <w:spacing w:after="0"/>
              <w:rPr>
                <w:sz w:val="18"/>
                <w:szCs w:val="18"/>
              </w:rPr>
            </w:pPr>
            <w:r w:rsidRPr="00BA1C1C">
              <w:rPr>
                <w:sz w:val="18"/>
                <w:szCs w:val="18"/>
              </w:rPr>
              <w:t xml:space="preserve">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 </w:t>
            </w:r>
          </w:p>
        </w:tc>
        <w:tc>
          <w:tcPr>
            <w:tcW w:w="709" w:type="dxa"/>
            <w:vAlign w:val="center"/>
          </w:tcPr>
          <w:p w:rsidR="00365270" w:rsidRPr="00BA1C1C" w:rsidRDefault="00365270" w:rsidP="003F62ED">
            <w:pPr>
              <w:jc w:val="center"/>
              <w:rPr>
                <w:sz w:val="18"/>
                <w:szCs w:val="18"/>
              </w:rPr>
            </w:pPr>
            <w:r w:rsidRPr="00BA1C1C">
              <w:rPr>
                <w:sz w:val="18"/>
                <w:szCs w:val="18"/>
              </w:rPr>
              <w:t>4</w:t>
            </w:r>
          </w:p>
        </w:tc>
      </w:tr>
      <w:tr w:rsidR="00E21644" w:rsidRPr="00BA1C1C" w:rsidTr="00117DD0">
        <w:tc>
          <w:tcPr>
            <w:tcW w:w="8330" w:type="dxa"/>
            <w:gridSpan w:val="4"/>
            <w:shd w:val="clear" w:color="auto" w:fill="FABF8F"/>
            <w:vAlign w:val="center"/>
          </w:tcPr>
          <w:p w:rsidR="00E21644" w:rsidRPr="00BA1C1C" w:rsidRDefault="00F80247" w:rsidP="003F62ED">
            <w:pPr>
              <w:pStyle w:val="Odsekzoznamu"/>
              <w:autoSpaceDE w:val="0"/>
              <w:autoSpaceDN w:val="0"/>
              <w:adjustRightInd w:val="0"/>
              <w:spacing w:after="0"/>
              <w:ind w:left="0"/>
              <w:rPr>
                <w:b/>
                <w:sz w:val="18"/>
                <w:szCs w:val="18"/>
              </w:rPr>
            </w:pPr>
            <w:r w:rsidRPr="00BA1C1C">
              <w:rPr>
                <w:b/>
                <w:sz w:val="18"/>
                <w:szCs w:val="18"/>
              </w:rPr>
              <w:t>7</w:t>
            </w:r>
            <w:r w:rsidR="00E21644" w:rsidRPr="00BA1C1C">
              <w:rPr>
                <w:b/>
                <w:sz w:val="18"/>
                <w:szCs w:val="18"/>
              </w:rPr>
              <w:t>.C Rozpočet a nákladová efektívnosť</w:t>
            </w:r>
          </w:p>
          <w:p w:rsidR="00E21644" w:rsidRPr="00BA1C1C" w:rsidRDefault="00F80247" w:rsidP="007E2E68">
            <w:pPr>
              <w:spacing w:before="0" w:after="0"/>
              <w:rPr>
                <w:sz w:val="18"/>
                <w:szCs w:val="18"/>
              </w:rPr>
            </w:pPr>
            <w:r w:rsidRPr="00BA1C1C">
              <w:rPr>
                <w:b/>
                <w:sz w:val="18"/>
                <w:szCs w:val="18"/>
              </w:rPr>
              <w:t>7</w:t>
            </w:r>
            <w:r w:rsidR="00E21644" w:rsidRPr="00BA1C1C">
              <w:rPr>
                <w:b/>
                <w:sz w:val="18"/>
                <w:szCs w:val="18"/>
              </w:rPr>
              <w:t>.C.1  Realizovateľnosť projektu z finančného hľadiska a jeho rozpočet</w:t>
            </w:r>
          </w:p>
        </w:tc>
      </w:tr>
      <w:tr w:rsidR="00E21644" w:rsidRPr="00BA1C1C" w:rsidTr="00117DD0">
        <w:trPr>
          <w:cantSplit/>
        </w:trPr>
        <w:tc>
          <w:tcPr>
            <w:tcW w:w="1242" w:type="dxa"/>
            <w:gridSpan w:val="2"/>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365270" w:rsidRPr="00BA1C1C" w:rsidTr="00117DD0">
        <w:trPr>
          <w:cantSplit/>
        </w:trPr>
        <w:tc>
          <w:tcPr>
            <w:tcW w:w="1242" w:type="dxa"/>
            <w:gridSpan w:val="2"/>
            <w:vAlign w:val="center"/>
          </w:tcPr>
          <w:p w:rsidR="00365270" w:rsidRPr="00BA1C1C" w:rsidRDefault="00365270" w:rsidP="003F62ED">
            <w:pPr>
              <w:rPr>
                <w:sz w:val="18"/>
                <w:szCs w:val="18"/>
              </w:rPr>
            </w:pPr>
            <w:r w:rsidRPr="00BA1C1C">
              <w:rPr>
                <w:sz w:val="18"/>
                <w:szCs w:val="18"/>
              </w:rPr>
              <w:t xml:space="preserve">Dobré </w:t>
            </w:r>
          </w:p>
        </w:tc>
        <w:tc>
          <w:tcPr>
            <w:tcW w:w="6379" w:type="dxa"/>
          </w:tcPr>
          <w:p w:rsidR="00365270" w:rsidRPr="00BA1C1C" w:rsidRDefault="00365270" w:rsidP="003F62ED">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709" w:type="dxa"/>
            <w:vAlign w:val="center"/>
          </w:tcPr>
          <w:p w:rsidR="00365270" w:rsidRPr="00BA1C1C" w:rsidRDefault="00365270" w:rsidP="003F62ED">
            <w:pPr>
              <w:jc w:val="center"/>
              <w:rPr>
                <w:sz w:val="18"/>
                <w:szCs w:val="18"/>
              </w:rPr>
            </w:pPr>
            <w:r w:rsidRPr="00BA1C1C">
              <w:rPr>
                <w:sz w:val="18"/>
                <w:szCs w:val="18"/>
              </w:rPr>
              <w:t>1</w:t>
            </w:r>
          </w:p>
        </w:tc>
      </w:tr>
      <w:tr w:rsidR="00365270" w:rsidRPr="00BA1C1C" w:rsidTr="00117DD0">
        <w:trPr>
          <w:cantSplit/>
        </w:trPr>
        <w:tc>
          <w:tcPr>
            <w:tcW w:w="1242" w:type="dxa"/>
            <w:gridSpan w:val="2"/>
            <w:vAlign w:val="center"/>
          </w:tcPr>
          <w:p w:rsidR="00365270" w:rsidRPr="00BA1C1C" w:rsidRDefault="00365270" w:rsidP="003F62ED">
            <w:pPr>
              <w:rPr>
                <w:b/>
                <w:sz w:val="18"/>
                <w:szCs w:val="18"/>
              </w:rPr>
            </w:pPr>
            <w:r w:rsidRPr="00BA1C1C">
              <w:rPr>
                <w:sz w:val="18"/>
                <w:szCs w:val="18"/>
              </w:rPr>
              <w:t>Veľmi dobré</w:t>
            </w:r>
          </w:p>
        </w:tc>
        <w:tc>
          <w:tcPr>
            <w:tcW w:w="6379" w:type="dxa"/>
          </w:tcPr>
          <w:p w:rsidR="00365270" w:rsidRPr="00BA1C1C" w:rsidRDefault="00365270" w:rsidP="003F62ED">
            <w:pPr>
              <w:rPr>
                <w:sz w:val="18"/>
                <w:szCs w:val="18"/>
              </w:rPr>
            </w:pPr>
            <w:r w:rsidRPr="00BA1C1C">
              <w:rPr>
                <w:sz w:val="18"/>
                <w:szCs w:val="18"/>
              </w:rPr>
              <w:t>Rozpočet projektu veľmi dobre zabezpečuje realizáciu projektu, reálne odpovedá zabezpečovaným činnostiam, spolufinancovanie je určené správne rozpočet je bez chýb.</w:t>
            </w:r>
          </w:p>
        </w:tc>
        <w:tc>
          <w:tcPr>
            <w:tcW w:w="709" w:type="dxa"/>
            <w:vAlign w:val="center"/>
          </w:tcPr>
          <w:p w:rsidR="00365270" w:rsidRPr="00BA1C1C" w:rsidRDefault="00365270" w:rsidP="003F62ED">
            <w:pPr>
              <w:jc w:val="center"/>
              <w:rPr>
                <w:sz w:val="18"/>
                <w:szCs w:val="18"/>
              </w:rPr>
            </w:pPr>
            <w:r w:rsidRPr="00BA1C1C">
              <w:rPr>
                <w:sz w:val="18"/>
                <w:szCs w:val="18"/>
              </w:rPr>
              <w:t>2</w:t>
            </w:r>
          </w:p>
        </w:tc>
      </w:tr>
      <w:tr w:rsidR="00365270" w:rsidRPr="00BA1C1C" w:rsidTr="00117DD0">
        <w:trPr>
          <w:cantSplit/>
          <w:trHeight w:val="311"/>
        </w:trPr>
        <w:tc>
          <w:tcPr>
            <w:tcW w:w="1242" w:type="dxa"/>
            <w:gridSpan w:val="2"/>
            <w:vAlign w:val="center"/>
          </w:tcPr>
          <w:p w:rsidR="00365270" w:rsidRPr="00BA1C1C" w:rsidRDefault="00365270" w:rsidP="003F62ED">
            <w:pPr>
              <w:rPr>
                <w:sz w:val="18"/>
                <w:szCs w:val="18"/>
              </w:rPr>
            </w:pPr>
            <w:r w:rsidRPr="00BA1C1C">
              <w:rPr>
                <w:sz w:val="18"/>
                <w:szCs w:val="18"/>
              </w:rPr>
              <w:t>Vynikajúce</w:t>
            </w:r>
          </w:p>
        </w:tc>
        <w:tc>
          <w:tcPr>
            <w:tcW w:w="6379" w:type="dxa"/>
          </w:tcPr>
          <w:p w:rsidR="00365270" w:rsidRPr="00BA1C1C" w:rsidRDefault="00365270" w:rsidP="003F62ED">
            <w:pPr>
              <w:rPr>
                <w:sz w:val="18"/>
                <w:szCs w:val="18"/>
              </w:rPr>
            </w:pPr>
            <w:r w:rsidRPr="00BA1C1C">
              <w:rPr>
                <w:sz w:val="18"/>
                <w:szCs w:val="18"/>
              </w:rPr>
              <w:t xml:space="preserve">Rozpočet projektu vynikajúco pokrýva realizáciu všetkých projektovaných činností. Žiadateľ má zabezpečené dostatočné zdroje  na zabezpečenie úspešnej realizácie. Žiadateľ určil výšku spolufinancovania správne. Rozpočet neobsahuje matematické  chyby. </w:t>
            </w:r>
          </w:p>
        </w:tc>
        <w:tc>
          <w:tcPr>
            <w:tcW w:w="709" w:type="dxa"/>
            <w:vAlign w:val="center"/>
          </w:tcPr>
          <w:p w:rsidR="00365270" w:rsidRPr="00BA1C1C" w:rsidRDefault="00365270" w:rsidP="003F62ED">
            <w:pPr>
              <w:jc w:val="center"/>
              <w:rPr>
                <w:sz w:val="18"/>
                <w:szCs w:val="18"/>
              </w:rPr>
            </w:pPr>
            <w:r w:rsidRPr="00BA1C1C">
              <w:rPr>
                <w:sz w:val="18"/>
                <w:szCs w:val="18"/>
              </w:rPr>
              <w:t>4</w:t>
            </w:r>
          </w:p>
        </w:tc>
      </w:tr>
      <w:tr w:rsidR="00E21644" w:rsidRPr="00BA1C1C" w:rsidTr="00117DD0">
        <w:tc>
          <w:tcPr>
            <w:tcW w:w="8330" w:type="dxa"/>
            <w:gridSpan w:val="4"/>
            <w:shd w:val="clear" w:color="auto" w:fill="FABF8F"/>
            <w:vAlign w:val="center"/>
          </w:tcPr>
          <w:p w:rsidR="00E21644" w:rsidRPr="00BA1C1C" w:rsidRDefault="00F80247" w:rsidP="00533018">
            <w:pPr>
              <w:ind w:left="567" w:hanging="567"/>
              <w:jc w:val="left"/>
              <w:rPr>
                <w:sz w:val="18"/>
                <w:szCs w:val="18"/>
              </w:rPr>
            </w:pPr>
            <w:r w:rsidRPr="00BA1C1C">
              <w:rPr>
                <w:b/>
                <w:sz w:val="18"/>
                <w:szCs w:val="18"/>
              </w:rPr>
              <w:t>7</w:t>
            </w:r>
            <w:r w:rsidR="00E21644" w:rsidRPr="00BA1C1C">
              <w:rPr>
                <w:b/>
                <w:sz w:val="18"/>
                <w:szCs w:val="18"/>
              </w:rPr>
              <w:t xml:space="preserve">.C.2  Efektívnosť vynaložených finančných prostriedkov (vo vzťahu k podmienkami, v ktorých je projekt realizovaný) </w:t>
            </w:r>
          </w:p>
        </w:tc>
      </w:tr>
      <w:tr w:rsidR="00E21644" w:rsidRPr="00BA1C1C" w:rsidTr="00117DD0">
        <w:trPr>
          <w:cantSplit/>
        </w:trPr>
        <w:tc>
          <w:tcPr>
            <w:tcW w:w="1242" w:type="dxa"/>
            <w:gridSpan w:val="2"/>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365270" w:rsidRPr="00BA1C1C" w:rsidTr="00117DD0">
        <w:trPr>
          <w:cantSplit/>
          <w:trHeight w:val="311"/>
        </w:trPr>
        <w:tc>
          <w:tcPr>
            <w:tcW w:w="1242" w:type="dxa"/>
            <w:gridSpan w:val="2"/>
            <w:vAlign w:val="center"/>
          </w:tcPr>
          <w:p w:rsidR="00365270" w:rsidRPr="00BA1C1C" w:rsidRDefault="00365270" w:rsidP="003F62ED">
            <w:pPr>
              <w:rPr>
                <w:sz w:val="18"/>
                <w:szCs w:val="18"/>
              </w:rPr>
            </w:pPr>
            <w:r w:rsidRPr="00BA1C1C">
              <w:rPr>
                <w:sz w:val="18"/>
                <w:szCs w:val="18"/>
              </w:rPr>
              <w:t>Dobrá</w:t>
            </w:r>
          </w:p>
        </w:tc>
        <w:tc>
          <w:tcPr>
            <w:tcW w:w="6379" w:type="dxa"/>
          </w:tcPr>
          <w:p w:rsidR="00365270" w:rsidRPr="00BA1C1C" w:rsidRDefault="00365270" w:rsidP="003F62ED">
            <w:pPr>
              <w:rPr>
                <w:sz w:val="18"/>
                <w:szCs w:val="18"/>
              </w:rPr>
            </w:pPr>
            <w:r w:rsidRPr="00BA1C1C">
              <w:rPr>
                <w:sz w:val="18"/>
                <w:szCs w:val="18"/>
              </w:rPr>
              <w:t>Investičná náročnosť a efektívnosť je adekvátna rozsahu a typu projektu (mierne nadhodnotená alebo podhodnotená).</w:t>
            </w:r>
          </w:p>
        </w:tc>
        <w:tc>
          <w:tcPr>
            <w:tcW w:w="709" w:type="dxa"/>
            <w:vAlign w:val="center"/>
          </w:tcPr>
          <w:p w:rsidR="00365270" w:rsidRPr="00BA1C1C" w:rsidRDefault="00365270" w:rsidP="003F62ED">
            <w:pPr>
              <w:jc w:val="center"/>
              <w:rPr>
                <w:sz w:val="18"/>
                <w:szCs w:val="18"/>
              </w:rPr>
            </w:pPr>
            <w:r w:rsidRPr="00BA1C1C">
              <w:rPr>
                <w:sz w:val="18"/>
                <w:szCs w:val="18"/>
              </w:rPr>
              <w:t>1</w:t>
            </w:r>
          </w:p>
        </w:tc>
      </w:tr>
      <w:tr w:rsidR="00365270" w:rsidRPr="00BA1C1C" w:rsidTr="00117DD0">
        <w:trPr>
          <w:cantSplit/>
          <w:trHeight w:val="311"/>
        </w:trPr>
        <w:tc>
          <w:tcPr>
            <w:tcW w:w="1242" w:type="dxa"/>
            <w:gridSpan w:val="2"/>
            <w:vAlign w:val="center"/>
          </w:tcPr>
          <w:p w:rsidR="00365270" w:rsidRPr="00BA1C1C" w:rsidRDefault="00365270" w:rsidP="00533018">
            <w:pPr>
              <w:rPr>
                <w:sz w:val="18"/>
                <w:szCs w:val="18"/>
              </w:rPr>
            </w:pPr>
            <w:r w:rsidRPr="00BA1C1C">
              <w:rPr>
                <w:sz w:val="18"/>
                <w:szCs w:val="18"/>
              </w:rPr>
              <w:t>Veľmi dobr</w:t>
            </w:r>
            <w:r>
              <w:rPr>
                <w:sz w:val="18"/>
                <w:szCs w:val="18"/>
              </w:rPr>
              <w:t>á</w:t>
            </w:r>
          </w:p>
        </w:tc>
        <w:tc>
          <w:tcPr>
            <w:tcW w:w="6379" w:type="dxa"/>
          </w:tcPr>
          <w:p w:rsidR="00365270" w:rsidRPr="00BA1C1C" w:rsidRDefault="00365270" w:rsidP="003F62ED">
            <w:pPr>
              <w:rPr>
                <w:sz w:val="18"/>
                <w:szCs w:val="18"/>
              </w:rPr>
            </w:pPr>
            <w:r w:rsidRPr="00BA1C1C">
              <w:rPr>
                <w:sz w:val="18"/>
                <w:szCs w:val="18"/>
              </w:rPr>
              <w:t>Investičná náročnosť a efektívnosť veľmi dobre  odzrkadľuje rozsah a typ projektu.</w:t>
            </w:r>
          </w:p>
        </w:tc>
        <w:tc>
          <w:tcPr>
            <w:tcW w:w="709" w:type="dxa"/>
            <w:vAlign w:val="center"/>
          </w:tcPr>
          <w:p w:rsidR="00365270" w:rsidRPr="00BA1C1C" w:rsidRDefault="00365270" w:rsidP="003F62ED">
            <w:pPr>
              <w:jc w:val="center"/>
              <w:rPr>
                <w:sz w:val="18"/>
                <w:szCs w:val="18"/>
              </w:rPr>
            </w:pPr>
            <w:r w:rsidRPr="00BA1C1C">
              <w:rPr>
                <w:sz w:val="18"/>
                <w:szCs w:val="18"/>
              </w:rPr>
              <w:t>2</w:t>
            </w:r>
          </w:p>
        </w:tc>
      </w:tr>
      <w:tr w:rsidR="00365270" w:rsidRPr="00BA1C1C" w:rsidTr="00117DD0">
        <w:trPr>
          <w:cantSplit/>
        </w:trPr>
        <w:tc>
          <w:tcPr>
            <w:tcW w:w="1242" w:type="dxa"/>
            <w:gridSpan w:val="2"/>
            <w:vAlign w:val="center"/>
          </w:tcPr>
          <w:p w:rsidR="00365270" w:rsidRPr="00BA1C1C" w:rsidRDefault="00365270" w:rsidP="003F62ED">
            <w:pPr>
              <w:rPr>
                <w:b/>
                <w:sz w:val="18"/>
                <w:szCs w:val="18"/>
              </w:rPr>
            </w:pPr>
            <w:r w:rsidRPr="00BA1C1C">
              <w:rPr>
                <w:sz w:val="18"/>
                <w:szCs w:val="18"/>
              </w:rPr>
              <w:t>Vynikajúca</w:t>
            </w:r>
          </w:p>
        </w:tc>
        <w:tc>
          <w:tcPr>
            <w:tcW w:w="6379" w:type="dxa"/>
          </w:tcPr>
          <w:p w:rsidR="00365270" w:rsidRPr="00BA1C1C" w:rsidRDefault="00365270" w:rsidP="003F62ED">
            <w:pPr>
              <w:rPr>
                <w:sz w:val="18"/>
                <w:szCs w:val="18"/>
              </w:rPr>
            </w:pPr>
            <w:r w:rsidRPr="00BA1C1C">
              <w:rPr>
                <w:sz w:val="18"/>
                <w:szCs w:val="18"/>
              </w:rPr>
              <w:t>Investičná náročnosť a efektívnosť je ideálna k rozsahu a typu projektu.</w:t>
            </w:r>
          </w:p>
        </w:tc>
        <w:tc>
          <w:tcPr>
            <w:tcW w:w="709" w:type="dxa"/>
            <w:vAlign w:val="center"/>
          </w:tcPr>
          <w:p w:rsidR="00365270" w:rsidRPr="00BA1C1C" w:rsidRDefault="00365270" w:rsidP="003F62ED">
            <w:pPr>
              <w:jc w:val="center"/>
              <w:rPr>
                <w:sz w:val="18"/>
                <w:szCs w:val="18"/>
              </w:rPr>
            </w:pPr>
            <w:r w:rsidRPr="00BA1C1C">
              <w:rPr>
                <w:sz w:val="18"/>
                <w:szCs w:val="18"/>
              </w:rPr>
              <w:t>4</w:t>
            </w:r>
          </w:p>
        </w:tc>
      </w:tr>
      <w:tr w:rsidR="00E21644" w:rsidRPr="00BA1C1C" w:rsidTr="00117DD0">
        <w:tc>
          <w:tcPr>
            <w:tcW w:w="8330" w:type="dxa"/>
            <w:gridSpan w:val="4"/>
            <w:shd w:val="clear" w:color="auto" w:fill="FABF8F"/>
            <w:vAlign w:val="center"/>
          </w:tcPr>
          <w:p w:rsidR="00E21644" w:rsidRPr="00BA1C1C" w:rsidRDefault="00F80247" w:rsidP="003F62ED">
            <w:pPr>
              <w:pStyle w:val="Odsekzoznamu"/>
              <w:autoSpaceDE w:val="0"/>
              <w:autoSpaceDN w:val="0"/>
              <w:adjustRightInd w:val="0"/>
              <w:spacing w:after="0"/>
              <w:ind w:left="0"/>
              <w:rPr>
                <w:b/>
                <w:sz w:val="18"/>
                <w:szCs w:val="18"/>
              </w:rPr>
            </w:pPr>
            <w:r w:rsidRPr="00BA1C1C">
              <w:rPr>
                <w:b/>
                <w:sz w:val="18"/>
                <w:szCs w:val="18"/>
              </w:rPr>
              <w:t>7</w:t>
            </w:r>
            <w:r w:rsidR="00E21644" w:rsidRPr="00BA1C1C">
              <w:rPr>
                <w:b/>
                <w:sz w:val="18"/>
                <w:szCs w:val="18"/>
              </w:rPr>
              <w:t>.D Administratívna, odborná a technická kapacita žiadateľa</w:t>
            </w:r>
          </w:p>
          <w:p w:rsidR="00E21644" w:rsidRPr="00BA1C1C" w:rsidRDefault="00F80247" w:rsidP="003F62ED">
            <w:pPr>
              <w:pStyle w:val="Odsekzoznamu"/>
              <w:autoSpaceDE w:val="0"/>
              <w:autoSpaceDN w:val="0"/>
              <w:adjustRightInd w:val="0"/>
              <w:spacing w:after="0"/>
              <w:ind w:left="0"/>
              <w:rPr>
                <w:sz w:val="18"/>
                <w:szCs w:val="18"/>
              </w:rPr>
            </w:pPr>
            <w:r w:rsidRPr="00BA1C1C">
              <w:rPr>
                <w:b/>
                <w:sz w:val="18"/>
                <w:szCs w:val="18"/>
              </w:rPr>
              <w:t>7</w:t>
            </w:r>
            <w:r w:rsidR="00E21644" w:rsidRPr="00BA1C1C">
              <w:rPr>
                <w:b/>
                <w:sz w:val="18"/>
                <w:szCs w:val="18"/>
              </w:rPr>
              <w:t xml:space="preserve">.D.1  Preukázateľnosť dostatočných odborných skúsenosti žiadateľa </w:t>
            </w:r>
          </w:p>
        </w:tc>
      </w:tr>
      <w:tr w:rsidR="00E21644" w:rsidRPr="00BA1C1C" w:rsidTr="00117DD0">
        <w:trPr>
          <w:cantSplit/>
        </w:trPr>
        <w:tc>
          <w:tcPr>
            <w:tcW w:w="1242" w:type="dxa"/>
            <w:gridSpan w:val="2"/>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365270" w:rsidRPr="00BA1C1C" w:rsidTr="00117DD0">
        <w:trPr>
          <w:cantSplit/>
        </w:trPr>
        <w:tc>
          <w:tcPr>
            <w:tcW w:w="1242" w:type="dxa"/>
            <w:gridSpan w:val="2"/>
            <w:vAlign w:val="center"/>
          </w:tcPr>
          <w:p w:rsidR="00365270" w:rsidRPr="00BA1C1C" w:rsidRDefault="00365270" w:rsidP="003F62ED">
            <w:pPr>
              <w:rPr>
                <w:b/>
                <w:sz w:val="18"/>
                <w:szCs w:val="18"/>
              </w:rPr>
            </w:pPr>
            <w:r w:rsidRPr="00BA1C1C">
              <w:rPr>
                <w:sz w:val="18"/>
                <w:szCs w:val="18"/>
              </w:rPr>
              <w:t xml:space="preserve">Dobrá </w:t>
            </w:r>
          </w:p>
        </w:tc>
        <w:tc>
          <w:tcPr>
            <w:tcW w:w="6379" w:type="dxa"/>
          </w:tcPr>
          <w:p w:rsidR="00365270" w:rsidRPr="00BA1C1C" w:rsidRDefault="00365270" w:rsidP="003F62ED">
            <w:pPr>
              <w:rPr>
                <w:sz w:val="18"/>
                <w:szCs w:val="18"/>
              </w:rPr>
            </w:pPr>
            <w:r w:rsidRPr="00BA1C1C">
              <w:rPr>
                <w:sz w:val="18"/>
                <w:szCs w:val="18"/>
              </w:rPr>
              <w:t xml:space="preserve">Žiadateľ má skúsenosti s realizáciou činností v príslušnej oblasti. Zároveň vie preukázať aj odbornú spôsobilosť na zabezpečenie požadovaných činností.  </w:t>
            </w:r>
          </w:p>
        </w:tc>
        <w:tc>
          <w:tcPr>
            <w:tcW w:w="709" w:type="dxa"/>
            <w:vAlign w:val="center"/>
          </w:tcPr>
          <w:p w:rsidR="00365270" w:rsidRPr="00BA1C1C" w:rsidRDefault="00365270" w:rsidP="003F62ED">
            <w:pPr>
              <w:jc w:val="center"/>
              <w:rPr>
                <w:sz w:val="18"/>
                <w:szCs w:val="18"/>
              </w:rPr>
            </w:pPr>
            <w:r w:rsidRPr="00BA1C1C">
              <w:rPr>
                <w:sz w:val="18"/>
                <w:szCs w:val="18"/>
              </w:rPr>
              <w:t>1</w:t>
            </w:r>
          </w:p>
        </w:tc>
      </w:tr>
      <w:tr w:rsidR="00365270" w:rsidRPr="00BA1C1C" w:rsidTr="00117DD0">
        <w:trPr>
          <w:cantSplit/>
        </w:trPr>
        <w:tc>
          <w:tcPr>
            <w:tcW w:w="1242" w:type="dxa"/>
            <w:gridSpan w:val="2"/>
            <w:vAlign w:val="center"/>
          </w:tcPr>
          <w:p w:rsidR="00365270" w:rsidRPr="00BA1C1C" w:rsidRDefault="00365270" w:rsidP="003F62ED">
            <w:pPr>
              <w:rPr>
                <w:sz w:val="18"/>
                <w:szCs w:val="18"/>
              </w:rPr>
            </w:pPr>
            <w:r w:rsidRPr="00BA1C1C">
              <w:rPr>
                <w:sz w:val="18"/>
                <w:szCs w:val="18"/>
              </w:rPr>
              <w:t xml:space="preserve">Veľmi </w:t>
            </w:r>
            <w:r>
              <w:rPr>
                <w:sz w:val="18"/>
                <w:szCs w:val="18"/>
              </w:rPr>
              <w:t>dobrá</w:t>
            </w:r>
          </w:p>
        </w:tc>
        <w:tc>
          <w:tcPr>
            <w:tcW w:w="6379" w:type="dxa"/>
          </w:tcPr>
          <w:p w:rsidR="00365270" w:rsidRPr="00BA1C1C" w:rsidRDefault="00365270" w:rsidP="003F62ED">
            <w:pPr>
              <w:rPr>
                <w:sz w:val="18"/>
                <w:szCs w:val="18"/>
              </w:rPr>
            </w:pPr>
            <w:r w:rsidRPr="00BA1C1C">
              <w:rPr>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709" w:type="dxa"/>
            <w:vAlign w:val="center"/>
          </w:tcPr>
          <w:p w:rsidR="00365270" w:rsidRPr="00BA1C1C" w:rsidRDefault="00365270" w:rsidP="003F62ED">
            <w:pPr>
              <w:jc w:val="center"/>
              <w:rPr>
                <w:sz w:val="18"/>
                <w:szCs w:val="18"/>
              </w:rPr>
            </w:pPr>
            <w:r w:rsidRPr="00BA1C1C">
              <w:rPr>
                <w:sz w:val="18"/>
                <w:szCs w:val="18"/>
              </w:rPr>
              <w:t>2</w:t>
            </w:r>
          </w:p>
        </w:tc>
      </w:tr>
      <w:tr w:rsidR="00365270" w:rsidRPr="00BA1C1C" w:rsidTr="00117DD0">
        <w:trPr>
          <w:cantSplit/>
        </w:trPr>
        <w:tc>
          <w:tcPr>
            <w:tcW w:w="1242" w:type="dxa"/>
            <w:gridSpan w:val="2"/>
            <w:vAlign w:val="center"/>
          </w:tcPr>
          <w:p w:rsidR="00365270" w:rsidRPr="00BA1C1C" w:rsidRDefault="00365270" w:rsidP="003F62ED">
            <w:pPr>
              <w:rPr>
                <w:b/>
                <w:sz w:val="18"/>
                <w:szCs w:val="18"/>
              </w:rPr>
            </w:pPr>
            <w:r w:rsidRPr="00BA1C1C">
              <w:rPr>
                <w:sz w:val="18"/>
                <w:szCs w:val="18"/>
              </w:rPr>
              <w:t>Vynikajúca</w:t>
            </w:r>
          </w:p>
        </w:tc>
        <w:tc>
          <w:tcPr>
            <w:tcW w:w="6379" w:type="dxa"/>
          </w:tcPr>
          <w:p w:rsidR="00365270" w:rsidRPr="00BA1C1C" w:rsidRDefault="00365270" w:rsidP="003F62ED">
            <w:pPr>
              <w:rPr>
                <w:sz w:val="18"/>
                <w:szCs w:val="18"/>
              </w:rPr>
            </w:pPr>
            <w:r w:rsidRPr="00BA1C1C">
              <w:rPr>
                <w:sz w:val="18"/>
                <w:szCs w:val="18"/>
              </w:rPr>
              <w:t xml:space="preserve">Žiadateľ má vynikajúce odborné skúsenosti v príslušnej oblasti a vie dokladovať vynikajúce schopnosť zabezpečiť realizáciu investície z technickej stránky prostredníctvom deklarovaných skúseností.   </w:t>
            </w:r>
          </w:p>
        </w:tc>
        <w:tc>
          <w:tcPr>
            <w:tcW w:w="709" w:type="dxa"/>
            <w:vAlign w:val="center"/>
          </w:tcPr>
          <w:p w:rsidR="00365270" w:rsidRPr="00BA1C1C" w:rsidRDefault="00365270" w:rsidP="003F62ED">
            <w:pPr>
              <w:jc w:val="center"/>
              <w:rPr>
                <w:sz w:val="18"/>
                <w:szCs w:val="18"/>
              </w:rPr>
            </w:pPr>
            <w:r w:rsidRPr="00BA1C1C">
              <w:rPr>
                <w:sz w:val="18"/>
                <w:szCs w:val="18"/>
              </w:rPr>
              <w:t>4</w:t>
            </w:r>
          </w:p>
        </w:tc>
      </w:tr>
      <w:tr w:rsidR="00E21644" w:rsidRPr="00BA1C1C" w:rsidTr="00117DD0">
        <w:tc>
          <w:tcPr>
            <w:tcW w:w="8330" w:type="dxa"/>
            <w:gridSpan w:val="4"/>
            <w:shd w:val="clear" w:color="auto" w:fill="FABF8F"/>
            <w:vAlign w:val="center"/>
          </w:tcPr>
          <w:p w:rsidR="00E21644" w:rsidRPr="00533018" w:rsidRDefault="00F80247" w:rsidP="00533018">
            <w:pPr>
              <w:pStyle w:val="Odsekzoznamu"/>
              <w:autoSpaceDE w:val="0"/>
              <w:autoSpaceDN w:val="0"/>
              <w:adjustRightInd w:val="0"/>
              <w:spacing w:after="0"/>
              <w:ind w:left="0"/>
              <w:rPr>
                <w:b/>
                <w:sz w:val="18"/>
                <w:szCs w:val="18"/>
              </w:rPr>
            </w:pPr>
            <w:r w:rsidRPr="00BA1C1C">
              <w:rPr>
                <w:b/>
                <w:sz w:val="18"/>
                <w:szCs w:val="18"/>
              </w:rPr>
              <w:t>7</w:t>
            </w:r>
            <w:r w:rsidR="00E21644" w:rsidRPr="00BA1C1C">
              <w:rPr>
                <w:b/>
                <w:sz w:val="18"/>
                <w:szCs w:val="18"/>
              </w:rPr>
              <w:t>.D.2  Zabezpečenie administratívnych kapacít</w:t>
            </w:r>
          </w:p>
        </w:tc>
      </w:tr>
      <w:tr w:rsidR="00E21644" w:rsidRPr="00BA1C1C" w:rsidTr="00117DD0">
        <w:trPr>
          <w:cantSplit/>
        </w:trPr>
        <w:tc>
          <w:tcPr>
            <w:tcW w:w="1242" w:type="dxa"/>
            <w:gridSpan w:val="2"/>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365270" w:rsidRPr="00BA1C1C" w:rsidTr="00117DD0">
        <w:trPr>
          <w:cantSplit/>
          <w:trHeight w:val="311"/>
        </w:trPr>
        <w:tc>
          <w:tcPr>
            <w:tcW w:w="1242" w:type="dxa"/>
            <w:gridSpan w:val="2"/>
            <w:vAlign w:val="center"/>
          </w:tcPr>
          <w:p w:rsidR="00365270" w:rsidRPr="00BA1C1C" w:rsidRDefault="00365270" w:rsidP="003F62ED">
            <w:pPr>
              <w:rPr>
                <w:sz w:val="18"/>
                <w:szCs w:val="18"/>
              </w:rPr>
            </w:pPr>
            <w:r w:rsidRPr="00BA1C1C">
              <w:rPr>
                <w:sz w:val="18"/>
                <w:szCs w:val="18"/>
              </w:rPr>
              <w:lastRenderedPageBreak/>
              <w:t>Dobré</w:t>
            </w:r>
          </w:p>
        </w:tc>
        <w:tc>
          <w:tcPr>
            <w:tcW w:w="6379" w:type="dxa"/>
          </w:tcPr>
          <w:p w:rsidR="00365270" w:rsidRPr="00BA1C1C" w:rsidRDefault="00365270" w:rsidP="003F62ED">
            <w:pPr>
              <w:rPr>
                <w:sz w:val="18"/>
                <w:szCs w:val="18"/>
              </w:rPr>
            </w:pPr>
            <w:r w:rsidRPr="00BA1C1C">
              <w:rPr>
                <w:sz w:val="18"/>
                <w:szCs w:val="18"/>
              </w:rPr>
              <w:t>Žiadateľ má dostatočne a účelne definované administratívne kapacity na zabezpečenie realizácie projektu  v rámci celej doby trvania.</w:t>
            </w:r>
          </w:p>
        </w:tc>
        <w:tc>
          <w:tcPr>
            <w:tcW w:w="709" w:type="dxa"/>
            <w:vAlign w:val="center"/>
          </w:tcPr>
          <w:p w:rsidR="00365270" w:rsidRPr="00BA1C1C" w:rsidRDefault="00365270" w:rsidP="003F62ED">
            <w:pPr>
              <w:jc w:val="center"/>
              <w:rPr>
                <w:sz w:val="18"/>
                <w:szCs w:val="18"/>
              </w:rPr>
            </w:pPr>
            <w:r w:rsidRPr="00BA1C1C">
              <w:rPr>
                <w:sz w:val="18"/>
                <w:szCs w:val="18"/>
              </w:rPr>
              <w:t>1</w:t>
            </w:r>
          </w:p>
        </w:tc>
      </w:tr>
      <w:tr w:rsidR="00365270" w:rsidRPr="00BA1C1C" w:rsidTr="00117DD0">
        <w:trPr>
          <w:cantSplit/>
          <w:trHeight w:val="311"/>
        </w:trPr>
        <w:tc>
          <w:tcPr>
            <w:tcW w:w="1242" w:type="dxa"/>
            <w:gridSpan w:val="2"/>
            <w:vAlign w:val="center"/>
          </w:tcPr>
          <w:p w:rsidR="00365270" w:rsidRPr="00BA1C1C" w:rsidRDefault="00365270" w:rsidP="003F62ED">
            <w:pPr>
              <w:rPr>
                <w:sz w:val="18"/>
                <w:szCs w:val="18"/>
              </w:rPr>
            </w:pPr>
            <w:r w:rsidRPr="00BA1C1C">
              <w:rPr>
                <w:sz w:val="18"/>
                <w:szCs w:val="18"/>
              </w:rPr>
              <w:t>Veľmi dobré</w:t>
            </w:r>
          </w:p>
        </w:tc>
        <w:tc>
          <w:tcPr>
            <w:tcW w:w="6379" w:type="dxa"/>
          </w:tcPr>
          <w:p w:rsidR="00365270" w:rsidRPr="00BA1C1C" w:rsidRDefault="00365270" w:rsidP="003F62ED">
            <w:pPr>
              <w:rPr>
                <w:sz w:val="18"/>
                <w:szCs w:val="18"/>
              </w:rPr>
            </w:pPr>
            <w:r w:rsidRPr="00BA1C1C">
              <w:rPr>
                <w:sz w:val="18"/>
                <w:szCs w:val="18"/>
              </w:rPr>
              <w:t>Žiadateľ má veľmi dobre definované administratívne kapacity na zabezpečenie realizácie projektu  v rámci celej doby trvania.</w:t>
            </w:r>
          </w:p>
        </w:tc>
        <w:tc>
          <w:tcPr>
            <w:tcW w:w="709" w:type="dxa"/>
            <w:vAlign w:val="center"/>
          </w:tcPr>
          <w:p w:rsidR="00365270" w:rsidRPr="00BA1C1C" w:rsidRDefault="00365270" w:rsidP="003F62ED">
            <w:pPr>
              <w:jc w:val="center"/>
              <w:rPr>
                <w:sz w:val="18"/>
                <w:szCs w:val="18"/>
              </w:rPr>
            </w:pPr>
            <w:r w:rsidRPr="00BA1C1C">
              <w:rPr>
                <w:sz w:val="18"/>
                <w:szCs w:val="18"/>
              </w:rPr>
              <w:t>2</w:t>
            </w:r>
          </w:p>
        </w:tc>
      </w:tr>
      <w:tr w:rsidR="00365270" w:rsidRPr="00BA1C1C" w:rsidTr="00117DD0">
        <w:trPr>
          <w:cantSplit/>
          <w:trHeight w:val="311"/>
        </w:trPr>
        <w:tc>
          <w:tcPr>
            <w:tcW w:w="1242" w:type="dxa"/>
            <w:gridSpan w:val="2"/>
            <w:vAlign w:val="center"/>
          </w:tcPr>
          <w:p w:rsidR="00365270" w:rsidRPr="00BA1C1C" w:rsidRDefault="00365270" w:rsidP="003F62ED">
            <w:pPr>
              <w:rPr>
                <w:sz w:val="18"/>
                <w:szCs w:val="18"/>
              </w:rPr>
            </w:pPr>
            <w:r w:rsidRPr="00BA1C1C">
              <w:rPr>
                <w:sz w:val="18"/>
                <w:szCs w:val="18"/>
              </w:rPr>
              <w:t>Vynikajúce</w:t>
            </w:r>
          </w:p>
        </w:tc>
        <w:tc>
          <w:tcPr>
            <w:tcW w:w="6379" w:type="dxa"/>
          </w:tcPr>
          <w:p w:rsidR="00365270" w:rsidRPr="00BA1C1C" w:rsidRDefault="00365270" w:rsidP="003F62ED">
            <w:pPr>
              <w:rPr>
                <w:sz w:val="18"/>
                <w:szCs w:val="18"/>
              </w:rPr>
            </w:pPr>
            <w:r w:rsidRPr="00BA1C1C">
              <w:rPr>
                <w:sz w:val="18"/>
                <w:szCs w:val="18"/>
              </w:rPr>
              <w:t>Žiadateľ má nadštandardné a vynikajúco definované administratívne kapacity na zabezpečenie realizácie projektu  v rámci celej doby trvania.</w:t>
            </w:r>
          </w:p>
        </w:tc>
        <w:tc>
          <w:tcPr>
            <w:tcW w:w="709" w:type="dxa"/>
            <w:vAlign w:val="center"/>
          </w:tcPr>
          <w:p w:rsidR="00365270" w:rsidRPr="00BA1C1C" w:rsidRDefault="00365270" w:rsidP="003F62ED">
            <w:pPr>
              <w:jc w:val="center"/>
              <w:rPr>
                <w:sz w:val="18"/>
                <w:szCs w:val="18"/>
              </w:rPr>
            </w:pPr>
            <w:r w:rsidRPr="00BA1C1C">
              <w:rPr>
                <w:sz w:val="18"/>
                <w:szCs w:val="18"/>
              </w:rPr>
              <w:t>4</w:t>
            </w:r>
          </w:p>
        </w:tc>
      </w:tr>
      <w:tr w:rsidR="00E21644" w:rsidRPr="00BA1C1C" w:rsidTr="00117DD0">
        <w:tc>
          <w:tcPr>
            <w:tcW w:w="8330" w:type="dxa"/>
            <w:gridSpan w:val="4"/>
            <w:shd w:val="clear" w:color="auto" w:fill="FABF8F"/>
            <w:vAlign w:val="center"/>
          </w:tcPr>
          <w:p w:rsidR="00E21644" w:rsidRPr="00BA1C1C" w:rsidRDefault="00F80247" w:rsidP="003F62ED">
            <w:pPr>
              <w:pStyle w:val="Odsekzoznamu"/>
              <w:autoSpaceDE w:val="0"/>
              <w:autoSpaceDN w:val="0"/>
              <w:adjustRightInd w:val="0"/>
              <w:spacing w:after="0"/>
              <w:ind w:left="0"/>
              <w:rPr>
                <w:b/>
                <w:sz w:val="18"/>
                <w:szCs w:val="18"/>
              </w:rPr>
            </w:pPr>
            <w:r w:rsidRPr="00BA1C1C">
              <w:rPr>
                <w:b/>
                <w:sz w:val="18"/>
                <w:szCs w:val="18"/>
              </w:rPr>
              <w:t>7</w:t>
            </w:r>
            <w:r w:rsidR="00E21644" w:rsidRPr="00BA1C1C">
              <w:rPr>
                <w:b/>
                <w:sz w:val="18"/>
                <w:szCs w:val="18"/>
              </w:rPr>
              <w:t>.E Udržateľnosť projektu</w:t>
            </w:r>
          </w:p>
          <w:p w:rsidR="00E21644" w:rsidRPr="00533018" w:rsidRDefault="00F80247" w:rsidP="00533018">
            <w:pPr>
              <w:pStyle w:val="Odsekzoznamu"/>
              <w:autoSpaceDE w:val="0"/>
              <w:autoSpaceDN w:val="0"/>
              <w:adjustRightInd w:val="0"/>
              <w:spacing w:after="0"/>
              <w:ind w:left="0"/>
              <w:rPr>
                <w:b/>
                <w:sz w:val="18"/>
                <w:szCs w:val="18"/>
              </w:rPr>
            </w:pPr>
            <w:r w:rsidRPr="00BA1C1C">
              <w:rPr>
                <w:b/>
                <w:sz w:val="18"/>
                <w:szCs w:val="18"/>
              </w:rPr>
              <w:t>7</w:t>
            </w:r>
            <w:r w:rsidR="00E21644" w:rsidRPr="00BA1C1C">
              <w:rPr>
                <w:b/>
                <w:sz w:val="18"/>
                <w:szCs w:val="18"/>
              </w:rPr>
              <w:t>.E.1  Finančná,</w:t>
            </w:r>
            <w:r w:rsidR="001C2B68" w:rsidRPr="00BA1C1C">
              <w:rPr>
                <w:b/>
                <w:sz w:val="18"/>
                <w:szCs w:val="18"/>
              </w:rPr>
              <w:t xml:space="preserve"> </w:t>
            </w:r>
            <w:r w:rsidR="00E21644" w:rsidRPr="00BA1C1C">
              <w:rPr>
                <w:b/>
                <w:sz w:val="18"/>
                <w:szCs w:val="18"/>
              </w:rPr>
              <w:t xml:space="preserve">technologická a technická  </w:t>
            </w:r>
            <w:r w:rsidR="00533018">
              <w:rPr>
                <w:b/>
                <w:sz w:val="18"/>
                <w:szCs w:val="18"/>
              </w:rPr>
              <w:t>udržateľnosť výsledkov projektu</w:t>
            </w:r>
          </w:p>
        </w:tc>
      </w:tr>
      <w:tr w:rsidR="00E21644" w:rsidRPr="00BA1C1C" w:rsidTr="00117DD0">
        <w:trPr>
          <w:cantSplit/>
        </w:trPr>
        <w:tc>
          <w:tcPr>
            <w:tcW w:w="1242" w:type="dxa"/>
            <w:gridSpan w:val="2"/>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365270" w:rsidRPr="00BA1C1C" w:rsidTr="00117DD0">
        <w:trPr>
          <w:cantSplit/>
        </w:trPr>
        <w:tc>
          <w:tcPr>
            <w:tcW w:w="1242" w:type="dxa"/>
            <w:gridSpan w:val="2"/>
            <w:vAlign w:val="center"/>
          </w:tcPr>
          <w:p w:rsidR="00365270" w:rsidRPr="00BA1C1C" w:rsidRDefault="00365270" w:rsidP="003F62ED">
            <w:pPr>
              <w:rPr>
                <w:sz w:val="18"/>
                <w:szCs w:val="18"/>
              </w:rPr>
            </w:pPr>
            <w:r w:rsidRPr="00BA1C1C">
              <w:rPr>
                <w:sz w:val="18"/>
                <w:szCs w:val="18"/>
              </w:rPr>
              <w:t>Dobrá</w:t>
            </w:r>
          </w:p>
        </w:tc>
        <w:tc>
          <w:tcPr>
            <w:tcW w:w="6379" w:type="dxa"/>
          </w:tcPr>
          <w:p w:rsidR="00365270" w:rsidRPr="00BA1C1C" w:rsidRDefault="00365270" w:rsidP="003F62ED">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709" w:type="dxa"/>
            <w:vAlign w:val="center"/>
          </w:tcPr>
          <w:p w:rsidR="00365270" w:rsidRPr="00BA1C1C" w:rsidRDefault="00365270" w:rsidP="003F62ED">
            <w:pPr>
              <w:jc w:val="center"/>
              <w:rPr>
                <w:sz w:val="18"/>
                <w:szCs w:val="18"/>
              </w:rPr>
            </w:pPr>
            <w:r w:rsidRPr="00BA1C1C">
              <w:rPr>
                <w:sz w:val="18"/>
                <w:szCs w:val="18"/>
              </w:rPr>
              <w:t>1</w:t>
            </w:r>
          </w:p>
        </w:tc>
      </w:tr>
      <w:tr w:rsidR="00365270" w:rsidRPr="00BA1C1C" w:rsidTr="00117DD0">
        <w:trPr>
          <w:cantSplit/>
        </w:trPr>
        <w:tc>
          <w:tcPr>
            <w:tcW w:w="1242" w:type="dxa"/>
            <w:gridSpan w:val="2"/>
            <w:vAlign w:val="center"/>
          </w:tcPr>
          <w:p w:rsidR="00365270" w:rsidRPr="00BA1C1C" w:rsidRDefault="00365270" w:rsidP="003F62ED">
            <w:pPr>
              <w:rPr>
                <w:sz w:val="18"/>
                <w:szCs w:val="18"/>
              </w:rPr>
            </w:pPr>
            <w:r w:rsidRPr="00BA1C1C">
              <w:rPr>
                <w:sz w:val="18"/>
                <w:szCs w:val="18"/>
              </w:rPr>
              <w:t xml:space="preserve">Veľmi </w:t>
            </w:r>
            <w:r>
              <w:rPr>
                <w:sz w:val="18"/>
                <w:szCs w:val="18"/>
              </w:rPr>
              <w:t>dobrá</w:t>
            </w:r>
          </w:p>
        </w:tc>
        <w:tc>
          <w:tcPr>
            <w:tcW w:w="6379" w:type="dxa"/>
          </w:tcPr>
          <w:p w:rsidR="00365270" w:rsidRPr="00BA1C1C" w:rsidRDefault="00365270" w:rsidP="003F62ED">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709" w:type="dxa"/>
            <w:vAlign w:val="center"/>
          </w:tcPr>
          <w:p w:rsidR="00365270" w:rsidRPr="00BA1C1C" w:rsidRDefault="00365270" w:rsidP="003F62ED">
            <w:pPr>
              <w:jc w:val="center"/>
              <w:rPr>
                <w:sz w:val="18"/>
                <w:szCs w:val="18"/>
              </w:rPr>
            </w:pPr>
            <w:r w:rsidRPr="00BA1C1C">
              <w:rPr>
                <w:sz w:val="18"/>
                <w:szCs w:val="18"/>
              </w:rPr>
              <w:t>2</w:t>
            </w:r>
          </w:p>
        </w:tc>
      </w:tr>
      <w:tr w:rsidR="00365270" w:rsidRPr="00BA1C1C" w:rsidTr="00117DD0">
        <w:trPr>
          <w:cantSplit/>
        </w:trPr>
        <w:tc>
          <w:tcPr>
            <w:tcW w:w="1242" w:type="dxa"/>
            <w:gridSpan w:val="2"/>
            <w:vAlign w:val="center"/>
          </w:tcPr>
          <w:p w:rsidR="00365270" w:rsidRPr="00BA1C1C" w:rsidRDefault="00365270" w:rsidP="003F62ED">
            <w:pPr>
              <w:rPr>
                <w:b/>
                <w:sz w:val="18"/>
                <w:szCs w:val="18"/>
              </w:rPr>
            </w:pPr>
            <w:r w:rsidRPr="00BA1C1C">
              <w:rPr>
                <w:sz w:val="18"/>
                <w:szCs w:val="18"/>
              </w:rPr>
              <w:t>Vynikajúca</w:t>
            </w:r>
          </w:p>
        </w:tc>
        <w:tc>
          <w:tcPr>
            <w:tcW w:w="6379" w:type="dxa"/>
          </w:tcPr>
          <w:p w:rsidR="00365270" w:rsidRPr="00BA1C1C" w:rsidRDefault="00365270" w:rsidP="003F62ED">
            <w:pPr>
              <w:rPr>
                <w:sz w:val="18"/>
                <w:szCs w:val="18"/>
              </w:rPr>
            </w:pPr>
            <w:r w:rsidRPr="00BA1C1C">
              <w:rPr>
                <w:sz w:val="18"/>
                <w:szCs w:val="18"/>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709" w:type="dxa"/>
            <w:vAlign w:val="center"/>
          </w:tcPr>
          <w:p w:rsidR="00365270" w:rsidRPr="00BA1C1C" w:rsidRDefault="00365270" w:rsidP="003F62ED">
            <w:pPr>
              <w:jc w:val="center"/>
              <w:rPr>
                <w:sz w:val="18"/>
                <w:szCs w:val="18"/>
              </w:rPr>
            </w:pPr>
            <w:r w:rsidRPr="00BA1C1C">
              <w:rPr>
                <w:sz w:val="18"/>
                <w:szCs w:val="18"/>
              </w:rPr>
              <w:t>4</w:t>
            </w:r>
          </w:p>
        </w:tc>
      </w:tr>
      <w:tr w:rsidR="00E21644" w:rsidRPr="00BA1C1C" w:rsidTr="00117DD0">
        <w:tc>
          <w:tcPr>
            <w:tcW w:w="8330" w:type="dxa"/>
            <w:gridSpan w:val="4"/>
            <w:shd w:val="clear" w:color="auto" w:fill="FABF8F"/>
            <w:vAlign w:val="center"/>
          </w:tcPr>
          <w:p w:rsidR="00E21644" w:rsidRPr="00533018" w:rsidRDefault="00F80247" w:rsidP="00533018">
            <w:pPr>
              <w:pStyle w:val="Odsekzoznamu"/>
              <w:autoSpaceDE w:val="0"/>
              <w:autoSpaceDN w:val="0"/>
              <w:adjustRightInd w:val="0"/>
              <w:spacing w:after="0"/>
              <w:ind w:left="0"/>
              <w:rPr>
                <w:b/>
                <w:sz w:val="18"/>
                <w:szCs w:val="18"/>
              </w:rPr>
            </w:pPr>
            <w:r w:rsidRPr="00BA1C1C">
              <w:rPr>
                <w:b/>
                <w:sz w:val="18"/>
                <w:szCs w:val="18"/>
              </w:rPr>
              <w:t>7</w:t>
            </w:r>
            <w:r w:rsidR="00E21644" w:rsidRPr="00BA1C1C">
              <w:rPr>
                <w:b/>
                <w:sz w:val="18"/>
                <w:szCs w:val="18"/>
              </w:rPr>
              <w:t>.E.2  Multipl</w:t>
            </w:r>
            <w:r w:rsidR="00533018">
              <w:rPr>
                <w:b/>
                <w:sz w:val="18"/>
                <w:szCs w:val="18"/>
              </w:rPr>
              <w:t>ikačný efekt výsledkov projektu</w:t>
            </w:r>
          </w:p>
        </w:tc>
      </w:tr>
      <w:tr w:rsidR="00E21644" w:rsidRPr="00BA1C1C" w:rsidTr="00117DD0">
        <w:trPr>
          <w:cantSplit/>
        </w:trPr>
        <w:tc>
          <w:tcPr>
            <w:tcW w:w="1242" w:type="dxa"/>
            <w:gridSpan w:val="2"/>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365270" w:rsidRPr="00BA1C1C" w:rsidTr="00117DD0">
        <w:trPr>
          <w:cantSplit/>
          <w:trHeight w:val="311"/>
        </w:trPr>
        <w:tc>
          <w:tcPr>
            <w:tcW w:w="1242" w:type="dxa"/>
            <w:gridSpan w:val="2"/>
            <w:vAlign w:val="center"/>
          </w:tcPr>
          <w:p w:rsidR="00365270" w:rsidRPr="00BA1C1C" w:rsidRDefault="00365270" w:rsidP="003F62ED">
            <w:pPr>
              <w:rPr>
                <w:sz w:val="18"/>
                <w:szCs w:val="18"/>
              </w:rPr>
            </w:pPr>
            <w:r w:rsidRPr="00BA1C1C">
              <w:rPr>
                <w:sz w:val="18"/>
                <w:szCs w:val="18"/>
              </w:rPr>
              <w:t>Dobrý</w:t>
            </w:r>
          </w:p>
        </w:tc>
        <w:tc>
          <w:tcPr>
            <w:tcW w:w="6379" w:type="dxa"/>
          </w:tcPr>
          <w:p w:rsidR="00365270" w:rsidRPr="00BA1C1C" w:rsidRDefault="00365270" w:rsidP="003F62ED">
            <w:pPr>
              <w:rPr>
                <w:sz w:val="18"/>
                <w:szCs w:val="18"/>
              </w:rPr>
            </w:pPr>
            <w:r w:rsidRPr="00BA1C1C">
              <w:rPr>
                <w:sz w:val="18"/>
                <w:szCs w:val="18"/>
              </w:rPr>
              <w:t xml:space="preserve">Projekt čiastočne podnecuje realizáciu ďalších činností formy spolupráce alebo šírenie dobrej praxe. </w:t>
            </w:r>
          </w:p>
        </w:tc>
        <w:tc>
          <w:tcPr>
            <w:tcW w:w="709" w:type="dxa"/>
            <w:vAlign w:val="center"/>
          </w:tcPr>
          <w:p w:rsidR="00365270" w:rsidRPr="00BA1C1C" w:rsidRDefault="00365270" w:rsidP="003F62ED">
            <w:pPr>
              <w:jc w:val="center"/>
              <w:rPr>
                <w:sz w:val="18"/>
                <w:szCs w:val="18"/>
              </w:rPr>
            </w:pPr>
            <w:r w:rsidRPr="00BA1C1C">
              <w:rPr>
                <w:sz w:val="18"/>
                <w:szCs w:val="18"/>
              </w:rPr>
              <w:t>1</w:t>
            </w:r>
          </w:p>
        </w:tc>
      </w:tr>
      <w:tr w:rsidR="00365270" w:rsidRPr="00BA1C1C" w:rsidTr="00117DD0">
        <w:trPr>
          <w:cantSplit/>
        </w:trPr>
        <w:tc>
          <w:tcPr>
            <w:tcW w:w="1242" w:type="dxa"/>
            <w:gridSpan w:val="2"/>
            <w:vAlign w:val="center"/>
          </w:tcPr>
          <w:p w:rsidR="00365270" w:rsidRPr="00BA1C1C" w:rsidRDefault="00365270" w:rsidP="003F62ED">
            <w:pPr>
              <w:rPr>
                <w:sz w:val="18"/>
                <w:szCs w:val="18"/>
              </w:rPr>
            </w:pPr>
            <w:r w:rsidRPr="00BA1C1C">
              <w:rPr>
                <w:sz w:val="18"/>
                <w:szCs w:val="18"/>
              </w:rPr>
              <w:t>Veľmi dobrý</w:t>
            </w:r>
          </w:p>
        </w:tc>
        <w:tc>
          <w:tcPr>
            <w:tcW w:w="6379" w:type="dxa"/>
          </w:tcPr>
          <w:p w:rsidR="00365270" w:rsidRPr="00BA1C1C" w:rsidRDefault="00365270" w:rsidP="003F62ED">
            <w:pPr>
              <w:rPr>
                <w:sz w:val="18"/>
                <w:szCs w:val="18"/>
              </w:rPr>
            </w:pPr>
            <w:r w:rsidRPr="00BA1C1C">
              <w:rPr>
                <w:sz w:val="18"/>
                <w:szCs w:val="18"/>
              </w:rPr>
              <w:t xml:space="preserve">Projekt podnecuje realizáciu ďalších činností formy spolupráce alebo šírenie dobrej praxe. Popisuje a definuje ďalšie prepojenia v rámci územia resp. v rámci podnikania. </w:t>
            </w:r>
          </w:p>
        </w:tc>
        <w:tc>
          <w:tcPr>
            <w:tcW w:w="709" w:type="dxa"/>
            <w:vAlign w:val="center"/>
          </w:tcPr>
          <w:p w:rsidR="00365270" w:rsidRPr="00BA1C1C" w:rsidRDefault="00365270" w:rsidP="003F62ED">
            <w:pPr>
              <w:jc w:val="center"/>
              <w:rPr>
                <w:sz w:val="18"/>
                <w:szCs w:val="18"/>
              </w:rPr>
            </w:pPr>
            <w:r w:rsidRPr="00BA1C1C">
              <w:rPr>
                <w:sz w:val="18"/>
                <w:szCs w:val="18"/>
              </w:rPr>
              <w:t>2</w:t>
            </w:r>
          </w:p>
        </w:tc>
      </w:tr>
      <w:tr w:rsidR="00365270" w:rsidRPr="00BA1C1C" w:rsidTr="00117DD0">
        <w:trPr>
          <w:cantSplit/>
        </w:trPr>
        <w:tc>
          <w:tcPr>
            <w:tcW w:w="1242" w:type="dxa"/>
            <w:gridSpan w:val="2"/>
            <w:vAlign w:val="center"/>
          </w:tcPr>
          <w:p w:rsidR="00365270" w:rsidRPr="00BA1C1C" w:rsidRDefault="00365270" w:rsidP="003F62ED">
            <w:pPr>
              <w:rPr>
                <w:sz w:val="18"/>
                <w:szCs w:val="18"/>
              </w:rPr>
            </w:pPr>
            <w:r w:rsidRPr="00BA1C1C">
              <w:rPr>
                <w:sz w:val="18"/>
                <w:szCs w:val="18"/>
              </w:rPr>
              <w:t>Vynikajúci</w:t>
            </w:r>
          </w:p>
        </w:tc>
        <w:tc>
          <w:tcPr>
            <w:tcW w:w="6379" w:type="dxa"/>
          </w:tcPr>
          <w:p w:rsidR="00365270" w:rsidRPr="00BA1C1C" w:rsidRDefault="00365270" w:rsidP="003F62ED">
            <w:pPr>
              <w:rPr>
                <w:sz w:val="18"/>
                <w:szCs w:val="18"/>
              </w:rPr>
            </w:pPr>
            <w:r w:rsidRPr="00BA1C1C">
              <w:rPr>
                <w:sz w:val="18"/>
                <w:szCs w:val="18"/>
              </w:rPr>
              <w:t>Projekt vynikajúco podnecuje realizáciu ďalších činností formy spolupráce alebo šírenie dobrej praxe. Definuje prepojenia a z nich vyplývajúce synergie na ďalšie aktivity v území, popisuje pridanú hodnotu týchto nadväzujúcich činností.</w:t>
            </w:r>
          </w:p>
        </w:tc>
        <w:tc>
          <w:tcPr>
            <w:tcW w:w="709" w:type="dxa"/>
            <w:vAlign w:val="center"/>
          </w:tcPr>
          <w:p w:rsidR="00365270" w:rsidRPr="00BA1C1C" w:rsidRDefault="00365270" w:rsidP="003F62ED">
            <w:pPr>
              <w:jc w:val="center"/>
              <w:rPr>
                <w:sz w:val="18"/>
                <w:szCs w:val="18"/>
              </w:rPr>
            </w:pPr>
            <w:r w:rsidRPr="00BA1C1C">
              <w:rPr>
                <w:sz w:val="18"/>
                <w:szCs w:val="18"/>
              </w:rPr>
              <w:t>4</w:t>
            </w:r>
          </w:p>
        </w:tc>
      </w:tr>
    </w:tbl>
    <w:p w:rsidR="001B29F4" w:rsidRPr="00BA1C1C" w:rsidRDefault="001B29F4" w:rsidP="003F62ED">
      <w:pPr>
        <w:spacing w:before="0" w:after="240"/>
        <w:rPr>
          <w:b/>
          <w:bCs/>
          <w:szCs w:val="24"/>
          <w:lang w:bidi="x-none"/>
        </w:rPr>
      </w:pPr>
    </w:p>
    <w:p w:rsidR="001B29F4" w:rsidRPr="00BA1C1C" w:rsidRDefault="001B29F4" w:rsidP="003F62ED">
      <w:pPr>
        <w:spacing w:before="0" w:after="240"/>
        <w:rPr>
          <w:bCs/>
          <w:szCs w:val="24"/>
          <w:lang w:bidi="x-none"/>
        </w:rPr>
      </w:pPr>
      <w:r w:rsidRPr="00BA1C1C">
        <w:rPr>
          <w:bCs/>
          <w:szCs w:val="24"/>
          <w:lang w:bidi="x-none"/>
        </w:rPr>
        <w:t>Princíp</w:t>
      </w:r>
      <w:r w:rsidR="0026670A" w:rsidRPr="00BA1C1C">
        <w:rPr>
          <w:bCs/>
          <w:szCs w:val="24"/>
          <w:lang w:bidi="x-none"/>
        </w:rPr>
        <w:t>y uplatnenia výberu:</w:t>
      </w:r>
    </w:p>
    <w:p w:rsidR="001B29F4" w:rsidRPr="00BA1C1C" w:rsidRDefault="001B29F4" w:rsidP="003F62ED">
      <w:pPr>
        <w:spacing w:before="240" w:after="240"/>
        <w:rPr>
          <w:szCs w:val="24"/>
          <w:lang w:bidi="x-none"/>
        </w:rPr>
      </w:pPr>
      <w:r w:rsidRPr="00BA1C1C">
        <w:rPr>
          <w:szCs w:val="24"/>
          <w:lang w:eastAsia="sk-SK"/>
        </w:rPr>
        <w:t xml:space="preserve">Projekty bude vyberať PPA na základe uplatnenia hodnotiacich kritérií (bodovacieho systému), t.j. projekty sa zoradia podľa počtu dosiahnutých bodov v zmysle bodovacích kritérií </w:t>
      </w:r>
      <w:r w:rsidR="00AB5423" w:rsidRPr="00BA1C1C">
        <w:rPr>
          <w:szCs w:val="24"/>
          <w:lang w:eastAsia="sk-SK"/>
        </w:rPr>
        <w:t>za navrhnuté oblasti</w:t>
      </w:r>
      <w:r w:rsidRPr="00BA1C1C">
        <w:rPr>
          <w:szCs w:val="24"/>
          <w:lang w:eastAsia="sk-SK"/>
        </w:rPr>
        <w:t xml:space="preserve"> </w:t>
      </w:r>
      <w:r w:rsidR="0026670A" w:rsidRPr="00BA1C1C">
        <w:rPr>
          <w:szCs w:val="24"/>
          <w:lang w:eastAsia="sk-SK"/>
        </w:rPr>
        <w:t xml:space="preserve">( činnosť 1 a činnosť 2, </w:t>
      </w:r>
      <w:r w:rsidR="009572A8" w:rsidRPr="00BA1C1C">
        <w:rPr>
          <w:szCs w:val="24"/>
          <w:lang w:eastAsia="sk-SK"/>
        </w:rPr>
        <w:t>3</w:t>
      </w:r>
      <w:r w:rsidR="0026670A" w:rsidRPr="00BA1C1C">
        <w:rPr>
          <w:szCs w:val="24"/>
          <w:lang w:eastAsia="sk-SK"/>
        </w:rPr>
        <w:t xml:space="preserve"> a 4</w:t>
      </w:r>
      <w:r w:rsidR="009572A8" w:rsidRPr="00BA1C1C">
        <w:rPr>
          <w:szCs w:val="24"/>
          <w:lang w:eastAsia="sk-SK"/>
        </w:rPr>
        <w:t xml:space="preserve"> spolu ) </w:t>
      </w:r>
      <w:r w:rsidRPr="00BA1C1C">
        <w:rPr>
          <w:szCs w:val="24"/>
          <w:lang w:eastAsia="sk-SK"/>
        </w:rPr>
        <w:t xml:space="preserve">a vytvorí sa hranica finančných možností </w:t>
      </w:r>
      <w:r w:rsidR="00AB5423" w:rsidRPr="00BA1C1C">
        <w:rPr>
          <w:szCs w:val="24"/>
          <w:lang w:eastAsia="sk-SK"/>
        </w:rPr>
        <w:t>podľa navrhnutých oblastí</w:t>
      </w:r>
      <w:r w:rsidRPr="00BA1C1C">
        <w:rPr>
          <w:szCs w:val="24"/>
          <w:lang w:eastAsia="sk-SK"/>
        </w:rPr>
        <w:t xml:space="preserve"> (posúdi sa súčet finančných požiadaviek všetkých zoradených proje</w:t>
      </w:r>
      <w:r w:rsidR="00AB5423" w:rsidRPr="00BA1C1C">
        <w:rPr>
          <w:szCs w:val="24"/>
          <w:lang w:eastAsia="sk-SK"/>
        </w:rPr>
        <w:t>ktov s finančnou alokáciou</w:t>
      </w:r>
      <w:r w:rsidRPr="00BA1C1C">
        <w:rPr>
          <w:szCs w:val="24"/>
          <w:lang w:eastAsia="sk-SK"/>
        </w:rPr>
        <w:t>).</w:t>
      </w:r>
    </w:p>
    <w:p w:rsidR="001B29F4" w:rsidRPr="00BA1C1C" w:rsidRDefault="00273626" w:rsidP="003F62ED">
      <w:pPr>
        <w:rPr>
          <w:szCs w:val="24"/>
          <w:lang w:eastAsia="sk-SK"/>
        </w:rPr>
      </w:pPr>
      <w:r w:rsidRPr="00BA1C1C">
        <w:rPr>
          <w:szCs w:val="24"/>
          <w:lang w:eastAsia="sk-SK"/>
        </w:rPr>
        <w:t>Minimálna</w:t>
      </w:r>
      <w:r w:rsidR="00DB4215" w:rsidRPr="00BA1C1C">
        <w:rPr>
          <w:szCs w:val="24"/>
          <w:lang w:eastAsia="sk-SK"/>
        </w:rPr>
        <w:t xml:space="preserve"> hranica</w:t>
      </w:r>
      <w:r w:rsidRPr="00BA1C1C">
        <w:rPr>
          <w:szCs w:val="24"/>
          <w:lang w:eastAsia="sk-SK"/>
        </w:rPr>
        <w:t xml:space="preserve"> požadovaných bodov z</w:t>
      </w:r>
      <w:r w:rsidR="00CD56BB">
        <w:rPr>
          <w:szCs w:val="24"/>
          <w:lang w:eastAsia="sk-SK"/>
        </w:rPr>
        <w:t> </w:t>
      </w:r>
      <w:r w:rsidRPr="00BA1C1C">
        <w:rPr>
          <w:szCs w:val="24"/>
          <w:lang w:eastAsia="sk-SK"/>
        </w:rPr>
        <w:t>dôvodu</w:t>
      </w:r>
      <w:r w:rsidR="00CD56BB">
        <w:rPr>
          <w:szCs w:val="24"/>
          <w:lang w:eastAsia="sk-SK"/>
        </w:rPr>
        <w:t>,</w:t>
      </w:r>
      <w:r w:rsidRPr="00BA1C1C">
        <w:rPr>
          <w:szCs w:val="24"/>
          <w:lang w:eastAsia="sk-SK"/>
        </w:rPr>
        <w:t xml:space="preserve"> aby sa zamedzilo schváleniu vyslovene zlých projektov</w:t>
      </w:r>
      <w:r w:rsidR="00CD56BB">
        <w:rPr>
          <w:szCs w:val="24"/>
          <w:lang w:eastAsia="sk-SK"/>
        </w:rPr>
        <w:t>,</w:t>
      </w:r>
      <w:r w:rsidRPr="00BA1C1C">
        <w:rPr>
          <w:szCs w:val="24"/>
          <w:lang w:eastAsia="sk-SK"/>
        </w:rPr>
        <w:t xml:space="preserve"> je 60.</w:t>
      </w:r>
    </w:p>
    <w:p w:rsidR="0026343B" w:rsidRPr="00BA1C1C" w:rsidRDefault="00A83308" w:rsidP="005138E3">
      <w:pPr>
        <w:pStyle w:val="Nadpis5"/>
        <w:numPr>
          <w:ilvl w:val="0"/>
          <w:numId w:val="0"/>
        </w:numPr>
        <w:ind w:left="1843" w:hanging="1843"/>
        <w:jc w:val="both"/>
        <w:rPr>
          <w:rFonts w:ascii="Times New Roman" w:hAnsi="Times New Roman"/>
          <w:i/>
          <w:noProof w:val="0"/>
          <w:sz w:val="24"/>
          <w:szCs w:val="24"/>
          <w:shd w:val="clear" w:color="auto" w:fill="DAEEF3" w:themeFill="accent5" w:themeFillTint="33"/>
          <w:lang w:val="sk-SK"/>
        </w:rPr>
      </w:pPr>
      <w:r>
        <w:rPr>
          <w:i/>
          <w:noProof w:val="0"/>
          <w:u w:val="single"/>
          <w:lang w:val="sk-SK"/>
        </w:rPr>
        <w:br w:type="page"/>
      </w:r>
      <w:r w:rsidR="0026343B" w:rsidRPr="00BA1C1C">
        <w:rPr>
          <w:rFonts w:ascii="Times New Roman" w:hAnsi="Times New Roman"/>
          <w:noProof w:val="0"/>
          <w:sz w:val="24"/>
          <w:szCs w:val="24"/>
          <w:shd w:val="clear" w:color="auto" w:fill="DAEEF3" w:themeFill="accent5" w:themeFillTint="33"/>
          <w:lang w:val="sk-SK"/>
        </w:rPr>
        <w:lastRenderedPageBreak/>
        <w:t>Podopatrenie: 7.3</w:t>
      </w:r>
      <w:r w:rsidR="0026343B" w:rsidRPr="00BA1C1C">
        <w:rPr>
          <w:rFonts w:ascii="Times New Roman" w:hAnsi="Times New Roman"/>
          <w:i/>
          <w:noProof w:val="0"/>
          <w:sz w:val="24"/>
          <w:szCs w:val="24"/>
          <w:shd w:val="clear" w:color="auto" w:fill="DAEEF3" w:themeFill="accent5" w:themeFillTint="33"/>
          <w:lang w:val="sk-SK"/>
        </w:rPr>
        <w:t xml:space="preserve"> Podpora na širokopásmovú infraštruktúru vrátane jej budovania, zlepšovania a rozširovania, pasívnu širokopásmovú infraštruktúru a</w:t>
      </w:r>
      <w:r w:rsidR="0026343B" w:rsidRPr="00CD56BB">
        <w:rPr>
          <w:rFonts w:ascii="Times New Roman" w:hAnsi="Times New Roman"/>
          <w:i/>
          <w:noProof w:val="0"/>
          <w:sz w:val="24"/>
          <w:szCs w:val="24"/>
          <w:shd w:val="clear" w:color="auto" w:fill="DAEEF3" w:themeFill="accent5" w:themeFillTint="33"/>
          <w:lang w:val="sk-SK"/>
        </w:rPr>
        <w:t xml:space="preserve"> </w:t>
      </w:r>
      <w:r w:rsidR="0026343B" w:rsidRPr="00BA1C1C">
        <w:rPr>
          <w:rFonts w:ascii="Times New Roman" w:hAnsi="Times New Roman"/>
          <w:i/>
          <w:noProof w:val="0"/>
          <w:sz w:val="24"/>
          <w:szCs w:val="24"/>
          <w:shd w:val="clear" w:color="auto" w:fill="DAEEF3" w:themeFill="accent5" w:themeFillTint="33"/>
          <w:lang w:val="sk-SK"/>
        </w:rPr>
        <w:t xml:space="preserve">poskytovanie širokopásmového prístupu a </w:t>
      </w:r>
      <w:r w:rsidR="00CD56BB">
        <w:rPr>
          <w:rFonts w:ascii="Times New Roman" w:hAnsi="Times New Roman"/>
          <w:i/>
          <w:noProof w:val="0"/>
          <w:sz w:val="24"/>
          <w:szCs w:val="24"/>
          <w:shd w:val="clear" w:color="auto" w:fill="DAEEF3" w:themeFill="accent5" w:themeFillTint="33"/>
          <w:lang w:val="sk-SK"/>
        </w:rPr>
        <w:t xml:space="preserve">elektronickej verejnej správy </w:t>
      </w:r>
    </w:p>
    <w:p w:rsidR="00D62073" w:rsidRDefault="00D62073" w:rsidP="00D62073">
      <w:pPr>
        <w:spacing w:before="0" w:after="0"/>
        <w:rPr>
          <w:bCs/>
          <w:szCs w:val="24"/>
          <w:lang w:bidi="x-none"/>
        </w:rPr>
      </w:pPr>
      <w:bookmarkStart w:id="1" w:name="_Toc217184840"/>
    </w:p>
    <w:p w:rsidR="00463CF1" w:rsidRDefault="0026670A" w:rsidP="00D62073">
      <w:pPr>
        <w:spacing w:before="0" w:after="0"/>
        <w:rPr>
          <w:bCs/>
          <w:szCs w:val="24"/>
          <w:lang w:bidi="x-none"/>
        </w:rPr>
      </w:pPr>
      <w:r w:rsidRPr="00BA1C1C">
        <w:rPr>
          <w:bCs/>
          <w:szCs w:val="24"/>
          <w:lang w:bidi="x-none"/>
        </w:rPr>
        <w:t>Princípy uplatnenia</w:t>
      </w:r>
      <w:r w:rsidR="00463CF1" w:rsidRPr="00BA1C1C">
        <w:rPr>
          <w:bCs/>
          <w:szCs w:val="24"/>
          <w:lang w:bidi="x-none"/>
        </w:rPr>
        <w:t xml:space="preserve"> hodnotiacich kritérií</w:t>
      </w:r>
      <w:r w:rsidR="00CD56BB">
        <w:rPr>
          <w:bCs/>
          <w:szCs w:val="24"/>
          <w:lang w:bidi="x-none"/>
        </w:rPr>
        <w:t>:</w:t>
      </w:r>
      <w:r w:rsidR="00463CF1" w:rsidRPr="00BA1C1C">
        <w:rPr>
          <w:bCs/>
          <w:szCs w:val="24"/>
          <w:lang w:bidi="x-none"/>
        </w:rPr>
        <w:t xml:space="preserve"> </w:t>
      </w:r>
    </w:p>
    <w:p w:rsidR="00D62073" w:rsidRPr="00BA1C1C" w:rsidRDefault="00D62073" w:rsidP="00D62073">
      <w:pPr>
        <w:spacing w:before="0" w:after="0"/>
        <w:rPr>
          <w:bCs/>
          <w:szCs w:val="24"/>
          <w:lang w:bidi="x-none"/>
        </w:rPr>
      </w:pPr>
    </w:p>
    <w:p w:rsidR="00463CF1" w:rsidRPr="00BA1C1C" w:rsidRDefault="00463CF1" w:rsidP="00D62073">
      <w:pPr>
        <w:spacing w:before="0" w:after="0"/>
        <w:rPr>
          <w:szCs w:val="24"/>
          <w:lang w:eastAsia="sk-SK"/>
        </w:rPr>
      </w:pPr>
      <w:r w:rsidRPr="00BA1C1C">
        <w:rPr>
          <w:szCs w:val="24"/>
          <w:lang w:eastAsia="sk-SK"/>
        </w:rPr>
        <w:t>Z hľadiska  zamerania podopatrenia bude na uvedené podopatren</w:t>
      </w:r>
      <w:r w:rsidR="0026670A" w:rsidRPr="00BA1C1C">
        <w:rPr>
          <w:szCs w:val="24"/>
          <w:lang w:eastAsia="sk-SK"/>
        </w:rPr>
        <w:t xml:space="preserve">ie vyhlásená samostatná výzva. </w:t>
      </w:r>
    </w:p>
    <w:tbl>
      <w:tblPr>
        <w:tblW w:w="83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4622"/>
        <w:gridCol w:w="722"/>
        <w:gridCol w:w="2456"/>
      </w:tblGrid>
      <w:tr w:rsidR="006A3ED0" w:rsidRPr="00CD56BB" w:rsidTr="00564548">
        <w:tc>
          <w:tcPr>
            <w:tcW w:w="567" w:type="dxa"/>
            <w:tcBorders>
              <w:top w:val="single" w:sz="4" w:space="0" w:color="auto"/>
              <w:left w:val="single" w:sz="4" w:space="0" w:color="auto"/>
              <w:bottom w:val="single" w:sz="4" w:space="0" w:color="auto"/>
              <w:right w:val="single" w:sz="4" w:space="0" w:color="auto"/>
            </w:tcBorders>
            <w:shd w:val="clear" w:color="auto" w:fill="92D050"/>
          </w:tcPr>
          <w:p w:rsidR="006A3ED0" w:rsidRPr="00CD56BB" w:rsidRDefault="006A3ED0" w:rsidP="00CD56BB">
            <w:pPr>
              <w:jc w:val="center"/>
              <w:rPr>
                <w:b/>
                <w:sz w:val="18"/>
                <w:szCs w:val="18"/>
              </w:rPr>
            </w:pPr>
            <w:r w:rsidRPr="00CD56BB">
              <w:rPr>
                <w:b/>
                <w:sz w:val="18"/>
                <w:szCs w:val="18"/>
              </w:rPr>
              <w:t>P. č.</w:t>
            </w:r>
          </w:p>
        </w:tc>
        <w:tc>
          <w:tcPr>
            <w:tcW w:w="4536" w:type="dxa"/>
            <w:tcBorders>
              <w:top w:val="single" w:sz="4" w:space="0" w:color="auto"/>
              <w:left w:val="single" w:sz="4" w:space="0" w:color="auto"/>
              <w:bottom w:val="single" w:sz="4" w:space="0" w:color="auto"/>
              <w:right w:val="single" w:sz="4" w:space="0" w:color="auto"/>
            </w:tcBorders>
            <w:shd w:val="clear" w:color="auto" w:fill="92D050"/>
          </w:tcPr>
          <w:p w:rsidR="006A3ED0" w:rsidRPr="00CD56BB" w:rsidRDefault="006A3ED0" w:rsidP="00CD56BB">
            <w:pPr>
              <w:jc w:val="center"/>
              <w:rPr>
                <w:b/>
                <w:sz w:val="18"/>
                <w:szCs w:val="18"/>
              </w:rPr>
            </w:pPr>
            <w:r w:rsidRPr="00CD56BB">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6A3ED0" w:rsidRPr="00CD56BB" w:rsidRDefault="006A3ED0" w:rsidP="00CD56BB">
            <w:pPr>
              <w:spacing w:before="0" w:after="0"/>
              <w:jc w:val="center"/>
              <w:rPr>
                <w:b/>
                <w:sz w:val="18"/>
                <w:szCs w:val="18"/>
              </w:rPr>
            </w:pPr>
            <w:r w:rsidRPr="00CD56BB">
              <w:rPr>
                <w:b/>
                <w:sz w:val="18"/>
                <w:szCs w:val="18"/>
              </w:rPr>
              <w:t>Body</w:t>
            </w:r>
          </w:p>
        </w:tc>
        <w:tc>
          <w:tcPr>
            <w:tcW w:w="2410" w:type="dxa"/>
            <w:tcBorders>
              <w:top w:val="single" w:sz="4" w:space="0" w:color="auto"/>
              <w:left w:val="single" w:sz="4" w:space="0" w:color="auto"/>
              <w:bottom w:val="single" w:sz="4" w:space="0" w:color="auto"/>
              <w:right w:val="single" w:sz="4" w:space="0" w:color="auto"/>
            </w:tcBorders>
            <w:shd w:val="clear" w:color="auto" w:fill="92D050"/>
          </w:tcPr>
          <w:p w:rsidR="006A3ED0" w:rsidRPr="00CD56BB" w:rsidRDefault="006A3ED0" w:rsidP="00CD56BB">
            <w:pPr>
              <w:jc w:val="center"/>
              <w:rPr>
                <w:b/>
                <w:sz w:val="16"/>
                <w:szCs w:val="16"/>
              </w:rPr>
            </w:pPr>
            <w:r w:rsidRPr="00CD56BB">
              <w:rPr>
                <w:b/>
                <w:sz w:val="16"/>
                <w:szCs w:val="16"/>
              </w:rPr>
              <w:t>Poznámka</w:t>
            </w:r>
          </w:p>
        </w:tc>
      </w:tr>
      <w:tr w:rsidR="00564548" w:rsidRPr="00BA1C1C" w:rsidTr="00564548">
        <w:tc>
          <w:tcPr>
            <w:tcW w:w="567" w:type="dxa"/>
            <w:tcBorders>
              <w:top w:val="single" w:sz="4" w:space="0" w:color="auto"/>
              <w:left w:val="single" w:sz="4" w:space="0" w:color="auto"/>
              <w:bottom w:val="single" w:sz="4" w:space="0" w:color="auto"/>
              <w:right w:val="single" w:sz="4" w:space="0" w:color="auto"/>
            </w:tcBorders>
          </w:tcPr>
          <w:p w:rsidR="00564548" w:rsidRPr="00BA1C1C" w:rsidRDefault="00564548" w:rsidP="003F62ED">
            <w:pPr>
              <w:rPr>
                <w:sz w:val="18"/>
                <w:szCs w:val="18"/>
              </w:rPr>
            </w:pPr>
            <w:r w:rsidRPr="00BA1C1C">
              <w:rPr>
                <w:sz w:val="18"/>
                <w:szCs w:val="18"/>
              </w:rPr>
              <w:t>1.</w:t>
            </w:r>
          </w:p>
        </w:tc>
        <w:tc>
          <w:tcPr>
            <w:tcW w:w="4536" w:type="dxa"/>
            <w:tcBorders>
              <w:top w:val="single" w:sz="4" w:space="0" w:color="auto"/>
              <w:left w:val="single" w:sz="4" w:space="0" w:color="auto"/>
              <w:bottom w:val="single" w:sz="4" w:space="0" w:color="auto"/>
              <w:right w:val="single" w:sz="4" w:space="0" w:color="auto"/>
            </w:tcBorders>
            <w:vAlign w:val="center"/>
          </w:tcPr>
          <w:p w:rsidR="00564548" w:rsidRPr="00BA1C1C" w:rsidRDefault="00564548" w:rsidP="00D62073">
            <w:pPr>
              <w:jc w:val="left"/>
              <w:rPr>
                <w:sz w:val="18"/>
                <w:szCs w:val="18"/>
              </w:rPr>
            </w:pPr>
            <w:r w:rsidRPr="00BA1C1C">
              <w:rPr>
                <w:sz w:val="18"/>
                <w:szCs w:val="18"/>
              </w:rPr>
              <w:t xml:space="preserve">Projekt sa realizuje v okrese s priemernou mierou evidovanej nezamestnanosti k 31.12  roku predchádzajúcom roku vyhlásenia výzvy: </w:t>
            </w:r>
          </w:p>
          <w:p w:rsidR="00564548" w:rsidRPr="00BA1C1C" w:rsidRDefault="00564548" w:rsidP="001C4991">
            <w:pPr>
              <w:numPr>
                <w:ilvl w:val="0"/>
                <w:numId w:val="9"/>
              </w:numPr>
              <w:spacing w:before="0" w:after="0"/>
              <w:ind w:firstLine="951"/>
              <w:jc w:val="left"/>
              <w:rPr>
                <w:sz w:val="18"/>
                <w:szCs w:val="18"/>
              </w:rPr>
            </w:pPr>
            <w:r w:rsidRPr="00BA1C1C">
              <w:rPr>
                <w:sz w:val="18"/>
                <w:szCs w:val="18"/>
              </w:rPr>
              <w:t>do 15 % vrátane</w:t>
            </w:r>
          </w:p>
          <w:p w:rsidR="00564548" w:rsidRPr="00BA1C1C" w:rsidRDefault="00564548" w:rsidP="001C4991">
            <w:pPr>
              <w:numPr>
                <w:ilvl w:val="0"/>
                <w:numId w:val="9"/>
              </w:numPr>
              <w:spacing w:before="0" w:after="0"/>
              <w:ind w:firstLine="951"/>
              <w:jc w:val="left"/>
              <w:rPr>
                <w:sz w:val="18"/>
                <w:szCs w:val="18"/>
              </w:rPr>
            </w:pPr>
            <w:r w:rsidRPr="00BA1C1C">
              <w:rPr>
                <w:sz w:val="18"/>
                <w:szCs w:val="18"/>
              </w:rPr>
              <w:t>nad 15%</w:t>
            </w:r>
          </w:p>
        </w:tc>
        <w:tc>
          <w:tcPr>
            <w:tcW w:w="709" w:type="dxa"/>
            <w:tcBorders>
              <w:top w:val="single" w:sz="4" w:space="0" w:color="auto"/>
              <w:left w:val="single" w:sz="4" w:space="0" w:color="auto"/>
              <w:bottom w:val="single" w:sz="4" w:space="0" w:color="auto"/>
              <w:right w:val="single" w:sz="4" w:space="0" w:color="auto"/>
            </w:tcBorders>
            <w:vAlign w:val="center"/>
          </w:tcPr>
          <w:p w:rsidR="00564548" w:rsidRPr="00BA1C1C" w:rsidRDefault="00564548" w:rsidP="00CD56BB">
            <w:pPr>
              <w:spacing w:before="0" w:after="0"/>
              <w:jc w:val="center"/>
              <w:rPr>
                <w:sz w:val="18"/>
                <w:szCs w:val="18"/>
              </w:rPr>
            </w:pPr>
          </w:p>
          <w:p w:rsidR="00564548" w:rsidRDefault="00564548" w:rsidP="00CD56BB">
            <w:pPr>
              <w:spacing w:before="0" w:after="0"/>
              <w:jc w:val="center"/>
              <w:rPr>
                <w:sz w:val="18"/>
                <w:szCs w:val="18"/>
              </w:rPr>
            </w:pPr>
          </w:p>
          <w:p w:rsidR="00564548" w:rsidRDefault="00564548" w:rsidP="00CD56BB">
            <w:pPr>
              <w:spacing w:before="0" w:after="0"/>
              <w:jc w:val="center"/>
              <w:rPr>
                <w:sz w:val="18"/>
                <w:szCs w:val="18"/>
              </w:rPr>
            </w:pPr>
          </w:p>
          <w:p w:rsidR="00564548" w:rsidRPr="00BA1C1C" w:rsidRDefault="00564548" w:rsidP="00CD56BB">
            <w:pPr>
              <w:spacing w:before="0" w:after="0"/>
              <w:jc w:val="center"/>
              <w:rPr>
                <w:sz w:val="18"/>
                <w:szCs w:val="18"/>
              </w:rPr>
            </w:pPr>
          </w:p>
          <w:p w:rsidR="00564548" w:rsidRPr="00BA1C1C" w:rsidRDefault="00564548" w:rsidP="00CD56BB">
            <w:pPr>
              <w:spacing w:before="0" w:after="0"/>
              <w:jc w:val="center"/>
              <w:rPr>
                <w:sz w:val="18"/>
                <w:szCs w:val="18"/>
              </w:rPr>
            </w:pPr>
            <w:r w:rsidRPr="00BA1C1C">
              <w:rPr>
                <w:sz w:val="18"/>
                <w:szCs w:val="18"/>
              </w:rPr>
              <w:t>13</w:t>
            </w:r>
          </w:p>
          <w:p w:rsidR="00564548" w:rsidRPr="00BA1C1C" w:rsidRDefault="00564548" w:rsidP="00CD56BB">
            <w:pPr>
              <w:spacing w:before="0" w:after="0"/>
              <w:jc w:val="center"/>
              <w:rPr>
                <w:sz w:val="18"/>
                <w:szCs w:val="18"/>
              </w:rPr>
            </w:pPr>
            <w:r w:rsidRPr="00BA1C1C">
              <w:rPr>
                <w:sz w:val="18"/>
                <w:szCs w:val="18"/>
              </w:rPr>
              <w:t>15</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564548" w:rsidRPr="00CD56BB" w:rsidRDefault="00564548" w:rsidP="00A83308">
            <w:pPr>
              <w:jc w:val="left"/>
              <w:rPr>
                <w:sz w:val="16"/>
                <w:szCs w:val="16"/>
              </w:rPr>
            </w:pPr>
            <w:r w:rsidRPr="00CD56BB">
              <w:rPr>
                <w:sz w:val="16"/>
                <w:szCs w:val="16"/>
              </w:rPr>
              <w:t>V prípade, ak sa projekt realizuje vo viacerých okresoch, body sa pridelia na základe nezamestnanosti vypočítanej aritmetickým priemerom z údajov nezamestnanosti všetkých okresov,</w:t>
            </w:r>
            <w:r>
              <w:rPr>
                <w:sz w:val="16"/>
                <w:szCs w:val="16"/>
              </w:rPr>
              <w:t xml:space="preserve"> </w:t>
            </w:r>
            <w:r w:rsidRPr="00CD56BB">
              <w:rPr>
                <w:sz w:val="16"/>
                <w:szCs w:val="16"/>
              </w:rPr>
              <w:t xml:space="preserve"> kde sa projekt realizuje.</w:t>
            </w:r>
          </w:p>
        </w:tc>
      </w:tr>
      <w:tr w:rsidR="00564548" w:rsidRPr="00BA1C1C" w:rsidTr="00564548">
        <w:tc>
          <w:tcPr>
            <w:tcW w:w="567" w:type="dxa"/>
            <w:tcBorders>
              <w:top w:val="single" w:sz="4" w:space="0" w:color="auto"/>
              <w:left w:val="single" w:sz="4" w:space="0" w:color="auto"/>
              <w:bottom w:val="single" w:sz="4" w:space="0" w:color="auto"/>
              <w:right w:val="single" w:sz="4" w:space="0" w:color="auto"/>
            </w:tcBorders>
          </w:tcPr>
          <w:p w:rsidR="00564548" w:rsidRPr="00BA1C1C" w:rsidRDefault="00564548" w:rsidP="003F62ED">
            <w:pPr>
              <w:rPr>
                <w:sz w:val="18"/>
                <w:szCs w:val="18"/>
              </w:rPr>
            </w:pPr>
            <w:r w:rsidRPr="00BA1C1C">
              <w:rPr>
                <w:sz w:val="18"/>
                <w:szCs w:val="18"/>
              </w:rPr>
              <w:t>2.</w:t>
            </w:r>
          </w:p>
        </w:tc>
        <w:tc>
          <w:tcPr>
            <w:tcW w:w="4536" w:type="dxa"/>
            <w:tcBorders>
              <w:top w:val="single" w:sz="4" w:space="0" w:color="auto"/>
              <w:left w:val="single" w:sz="4" w:space="0" w:color="auto"/>
              <w:bottom w:val="single" w:sz="4" w:space="0" w:color="auto"/>
              <w:right w:val="single" w:sz="4" w:space="0" w:color="auto"/>
            </w:tcBorders>
            <w:vAlign w:val="center"/>
          </w:tcPr>
          <w:p w:rsidR="00564548" w:rsidRPr="00BA1C1C" w:rsidRDefault="00564548" w:rsidP="00D62073">
            <w:pPr>
              <w:jc w:val="left"/>
              <w:rPr>
                <w:sz w:val="18"/>
                <w:szCs w:val="18"/>
              </w:rPr>
            </w:pPr>
            <w:r w:rsidRPr="00BA1C1C">
              <w:rPr>
                <w:sz w:val="18"/>
                <w:szCs w:val="18"/>
              </w:rPr>
              <w:t>Realizáciou projektu sa zabezpečí pripojiteľnosť domácností k širokopásmovému internetu len použitím koncového zari</w:t>
            </w:r>
            <w:r>
              <w:rPr>
                <w:sz w:val="18"/>
                <w:szCs w:val="18"/>
              </w:rPr>
              <w:t>adenia (</w:t>
            </w:r>
            <w:r w:rsidRPr="00BA1C1C">
              <w:rPr>
                <w:sz w:val="18"/>
                <w:szCs w:val="18"/>
              </w:rPr>
              <w:t>t.j. bez ďalšieho budovania infraštruktúry) v %</w:t>
            </w:r>
          </w:p>
          <w:p w:rsidR="00564548" w:rsidRPr="00BA1C1C" w:rsidRDefault="00564548" w:rsidP="001C4991">
            <w:pPr>
              <w:numPr>
                <w:ilvl w:val="0"/>
                <w:numId w:val="14"/>
              </w:numPr>
              <w:spacing w:before="0" w:after="0"/>
              <w:jc w:val="left"/>
              <w:rPr>
                <w:sz w:val="18"/>
                <w:szCs w:val="18"/>
              </w:rPr>
            </w:pPr>
            <w:r w:rsidRPr="00BA1C1C">
              <w:rPr>
                <w:sz w:val="18"/>
                <w:szCs w:val="18"/>
              </w:rPr>
              <w:t>nad 30 do 6</w:t>
            </w:r>
            <w:r>
              <w:rPr>
                <w:sz w:val="18"/>
                <w:szCs w:val="18"/>
              </w:rPr>
              <w:t>0%</w:t>
            </w:r>
            <w:r w:rsidRPr="00BA1C1C">
              <w:rPr>
                <w:sz w:val="18"/>
                <w:szCs w:val="18"/>
              </w:rPr>
              <w:t xml:space="preserve"> vrátane </w:t>
            </w:r>
          </w:p>
          <w:p w:rsidR="00564548" w:rsidRPr="00BA1C1C" w:rsidRDefault="00564548" w:rsidP="001C4991">
            <w:pPr>
              <w:numPr>
                <w:ilvl w:val="0"/>
                <w:numId w:val="14"/>
              </w:numPr>
              <w:spacing w:before="0" w:after="0"/>
              <w:jc w:val="left"/>
              <w:rPr>
                <w:sz w:val="18"/>
                <w:szCs w:val="18"/>
              </w:rPr>
            </w:pPr>
            <w:r w:rsidRPr="00BA1C1C">
              <w:rPr>
                <w:sz w:val="18"/>
                <w:szCs w:val="18"/>
              </w:rPr>
              <w:t>nad 60 do 7</w:t>
            </w:r>
            <w:r>
              <w:rPr>
                <w:sz w:val="18"/>
                <w:szCs w:val="18"/>
              </w:rPr>
              <w:t>0%</w:t>
            </w:r>
            <w:r w:rsidRPr="00BA1C1C">
              <w:rPr>
                <w:sz w:val="18"/>
                <w:szCs w:val="18"/>
              </w:rPr>
              <w:t xml:space="preserve"> vrátane</w:t>
            </w:r>
          </w:p>
          <w:p w:rsidR="00564548" w:rsidRPr="00BA1C1C" w:rsidRDefault="00564548" w:rsidP="001C4991">
            <w:pPr>
              <w:numPr>
                <w:ilvl w:val="0"/>
                <w:numId w:val="14"/>
              </w:numPr>
              <w:spacing w:before="0" w:after="0"/>
              <w:jc w:val="left"/>
              <w:rPr>
                <w:sz w:val="18"/>
                <w:szCs w:val="18"/>
              </w:rPr>
            </w:pPr>
            <w:r w:rsidRPr="00BA1C1C">
              <w:rPr>
                <w:sz w:val="18"/>
                <w:szCs w:val="18"/>
              </w:rPr>
              <w:t>nad 7</w:t>
            </w: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4548" w:rsidRPr="00BA1C1C" w:rsidRDefault="00564548" w:rsidP="00CD56BB">
            <w:pPr>
              <w:spacing w:before="0" w:after="0"/>
              <w:jc w:val="center"/>
              <w:rPr>
                <w:sz w:val="18"/>
                <w:szCs w:val="18"/>
              </w:rPr>
            </w:pPr>
          </w:p>
          <w:p w:rsidR="00564548" w:rsidRPr="00BA1C1C" w:rsidRDefault="00564548" w:rsidP="00CD56BB">
            <w:pPr>
              <w:spacing w:before="0" w:after="0"/>
              <w:jc w:val="center"/>
              <w:rPr>
                <w:sz w:val="18"/>
                <w:szCs w:val="18"/>
              </w:rPr>
            </w:pPr>
          </w:p>
          <w:p w:rsidR="00564548" w:rsidRDefault="00564548" w:rsidP="00CD56BB">
            <w:pPr>
              <w:spacing w:before="0" w:after="0"/>
              <w:jc w:val="center"/>
              <w:rPr>
                <w:sz w:val="18"/>
                <w:szCs w:val="18"/>
              </w:rPr>
            </w:pPr>
          </w:p>
          <w:p w:rsidR="00564548" w:rsidRDefault="00564548" w:rsidP="00CD56BB">
            <w:pPr>
              <w:spacing w:before="0" w:after="0"/>
              <w:jc w:val="center"/>
              <w:rPr>
                <w:sz w:val="18"/>
                <w:szCs w:val="18"/>
              </w:rPr>
            </w:pPr>
          </w:p>
          <w:p w:rsidR="00564548" w:rsidRPr="00BA1C1C" w:rsidRDefault="00564548" w:rsidP="00CD56BB">
            <w:pPr>
              <w:spacing w:before="0" w:after="0"/>
              <w:jc w:val="center"/>
              <w:rPr>
                <w:sz w:val="18"/>
                <w:szCs w:val="18"/>
              </w:rPr>
            </w:pPr>
          </w:p>
          <w:p w:rsidR="00564548" w:rsidRPr="00BA1C1C" w:rsidRDefault="00564548" w:rsidP="00CD56BB">
            <w:pPr>
              <w:spacing w:before="0" w:after="0"/>
              <w:jc w:val="center"/>
              <w:rPr>
                <w:sz w:val="18"/>
                <w:szCs w:val="18"/>
              </w:rPr>
            </w:pPr>
            <w:r w:rsidRPr="00BA1C1C">
              <w:rPr>
                <w:sz w:val="18"/>
                <w:szCs w:val="18"/>
              </w:rPr>
              <w:t>8</w:t>
            </w:r>
          </w:p>
          <w:p w:rsidR="00564548" w:rsidRPr="00BA1C1C" w:rsidRDefault="00564548" w:rsidP="00CD56BB">
            <w:pPr>
              <w:spacing w:before="0" w:after="0"/>
              <w:jc w:val="center"/>
              <w:rPr>
                <w:sz w:val="18"/>
                <w:szCs w:val="18"/>
              </w:rPr>
            </w:pPr>
            <w:r w:rsidRPr="00BA1C1C">
              <w:rPr>
                <w:sz w:val="18"/>
                <w:szCs w:val="18"/>
              </w:rPr>
              <w:t>14</w:t>
            </w:r>
          </w:p>
          <w:p w:rsidR="00564548" w:rsidRPr="00BA1C1C" w:rsidRDefault="00564548" w:rsidP="00CD56BB">
            <w:pPr>
              <w:spacing w:before="0" w:after="0"/>
              <w:jc w:val="center"/>
              <w:rPr>
                <w:sz w:val="18"/>
                <w:szCs w:val="18"/>
              </w:rPr>
            </w:pPr>
            <w:r w:rsidRPr="00BA1C1C">
              <w:rPr>
                <w:sz w:val="18"/>
                <w:szCs w:val="18"/>
              </w:rPr>
              <w:t>18</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564548" w:rsidRPr="00CD56BB" w:rsidRDefault="00564548" w:rsidP="00A83308">
            <w:pPr>
              <w:jc w:val="left"/>
              <w:rPr>
                <w:sz w:val="16"/>
                <w:szCs w:val="16"/>
              </w:rPr>
            </w:pPr>
            <w:r w:rsidRPr="00CD56BB">
              <w:rPr>
                <w:sz w:val="16"/>
                <w:szCs w:val="16"/>
              </w:rPr>
              <w:t>% sa vypočíta ako pomer počtu prepojiteľných domácností k počtu všetkých domácností obce alebo združenia vynásobený 100</w:t>
            </w:r>
            <w:r>
              <w:rPr>
                <w:sz w:val="16"/>
                <w:szCs w:val="16"/>
              </w:rPr>
              <w:t>.</w:t>
            </w:r>
            <w:r w:rsidRPr="00CD56BB">
              <w:rPr>
                <w:sz w:val="16"/>
                <w:szCs w:val="16"/>
              </w:rPr>
              <w:t xml:space="preserve"> </w:t>
            </w:r>
          </w:p>
        </w:tc>
      </w:tr>
      <w:tr w:rsidR="00564548" w:rsidRPr="00BA1C1C" w:rsidTr="00564548">
        <w:tc>
          <w:tcPr>
            <w:tcW w:w="567" w:type="dxa"/>
            <w:tcBorders>
              <w:top w:val="single" w:sz="4" w:space="0" w:color="auto"/>
              <w:left w:val="single" w:sz="4" w:space="0" w:color="auto"/>
              <w:bottom w:val="single" w:sz="4" w:space="0" w:color="auto"/>
              <w:right w:val="single" w:sz="4" w:space="0" w:color="auto"/>
            </w:tcBorders>
          </w:tcPr>
          <w:p w:rsidR="00564548" w:rsidRPr="00BA1C1C" w:rsidRDefault="00564548" w:rsidP="003F62ED">
            <w:pPr>
              <w:rPr>
                <w:sz w:val="18"/>
                <w:szCs w:val="18"/>
              </w:rPr>
            </w:pPr>
            <w:r w:rsidRPr="00BA1C1C">
              <w:rPr>
                <w:sz w:val="18"/>
                <w:szCs w:val="18"/>
              </w:rPr>
              <w:t>3.</w:t>
            </w:r>
          </w:p>
        </w:tc>
        <w:tc>
          <w:tcPr>
            <w:tcW w:w="4536" w:type="dxa"/>
            <w:tcBorders>
              <w:top w:val="single" w:sz="4" w:space="0" w:color="auto"/>
              <w:left w:val="single" w:sz="4" w:space="0" w:color="auto"/>
              <w:bottom w:val="single" w:sz="4" w:space="0" w:color="auto"/>
              <w:right w:val="single" w:sz="4" w:space="0" w:color="auto"/>
            </w:tcBorders>
            <w:vAlign w:val="center"/>
          </w:tcPr>
          <w:p w:rsidR="00564548" w:rsidRPr="00BA1C1C" w:rsidRDefault="00564548" w:rsidP="00D62073">
            <w:pPr>
              <w:jc w:val="left"/>
              <w:rPr>
                <w:sz w:val="18"/>
                <w:szCs w:val="18"/>
              </w:rPr>
            </w:pPr>
            <w:r w:rsidRPr="00BA1C1C">
              <w:rPr>
                <w:sz w:val="18"/>
                <w:szCs w:val="18"/>
              </w:rPr>
              <w:t>Oprávnené náklady projektu na 1 obyvateľa obce (alebo združenia obcí ) sú:</w:t>
            </w:r>
          </w:p>
          <w:p w:rsidR="00564548" w:rsidRPr="00BA1C1C" w:rsidRDefault="00564548" w:rsidP="001C4991">
            <w:pPr>
              <w:numPr>
                <w:ilvl w:val="0"/>
                <w:numId w:val="13"/>
              </w:numPr>
              <w:spacing w:before="0" w:after="0"/>
              <w:jc w:val="left"/>
              <w:rPr>
                <w:sz w:val="18"/>
                <w:szCs w:val="18"/>
              </w:rPr>
            </w:pPr>
            <w:r w:rsidRPr="00BA1C1C">
              <w:rPr>
                <w:sz w:val="18"/>
                <w:szCs w:val="18"/>
              </w:rPr>
              <w:t>do   1 000 € vrátane</w:t>
            </w:r>
          </w:p>
          <w:p w:rsidR="00564548" w:rsidRPr="00BA1C1C" w:rsidRDefault="00564548" w:rsidP="001C4991">
            <w:pPr>
              <w:numPr>
                <w:ilvl w:val="0"/>
                <w:numId w:val="13"/>
              </w:numPr>
              <w:spacing w:before="0" w:after="0"/>
              <w:jc w:val="left"/>
              <w:rPr>
                <w:sz w:val="18"/>
                <w:szCs w:val="18"/>
              </w:rPr>
            </w:pPr>
            <w:r w:rsidRPr="00BA1C1C">
              <w:rPr>
                <w:sz w:val="18"/>
                <w:szCs w:val="18"/>
              </w:rPr>
              <w:t>nad 1 000 €</w:t>
            </w:r>
            <w:r>
              <w:rPr>
                <w:sz w:val="18"/>
                <w:szCs w:val="18"/>
              </w:rPr>
              <w:t>.</w:t>
            </w:r>
            <w:r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564548" w:rsidRDefault="00564548" w:rsidP="00CD56BB">
            <w:pPr>
              <w:spacing w:before="0" w:after="0"/>
              <w:jc w:val="center"/>
              <w:rPr>
                <w:sz w:val="18"/>
                <w:szCs w:val="18"/>
              </w:rPr>
            </w:pPr>
          </w:p>
          <w:p w:rsidR="00564548" w:rsidRPr="00BA1C1C" w:rsidRDefault="00564548" w:rsidP="00CD56BB">
            <w:pPr>
              <w:spacing w:before="0" w:after="0"/>
              <w:jc w:val="center"/>
              <w:rPr>
                <w:sz w:val="18"/>
                <w:szCs w:val="18"/>
              </w:rPr>
            </w:pPr>
          </w:p>
          <w:p w:rsidR="00564548" w:rsidRDefault="00564548" w:rsidP="00CD56BB">
            <w:pPr>
              <w:spacing w:before="0" w:after="0"/>
              <w:jc w:val="center"/>
              <w:rPr>
                <w:sz w:val="18"/>
                <w:szCs w:val="18"/>
              </w:rPr>
            </w:pPr>
          </w:p>
          <w:p w:rsidR="00564548" w:rsidRPr="00BA1C1C" w:rsidRDefault="00564548" w:rsidP="00CD56BB">
            <w:pPr>
              <w:spacing w:before="0" w:after="0"/>
              <w:jc w:val="center"/>
              <w:rPr>
                <w:sz w:val="18"/>
                <w:szCs w:val="18"/>
              </w:rPr>
            </w:pPr>
            <w:r w:rsidRPr="00BA1C1C">
              <w:rPr>
                <w:sz w:val="18"/>
                <w:szCs w:val="18"/>
              </w:rPr>
              <w:t>25</w:t>
            </w:r>
          </w:p>
          <w:p w:rsidR="00564548" w:rsidRPr="00BA1C1C" w:rsidRDefault="00564548" w:rsidP="00CD56BB">
            <w:pPr>
              <w:spacing w:before="0" w:after="0"/>
              <w:jc w:val="center"/>
              <w:rPr>
                <w:sz w:val="18"/>
                <w:szCs w:val="18"/>
              </w:rPr>
            </w:pPr>
            <w:r w:rsidRPr="00BA1C1C">
              <w:rPr>
                <w:sz w:val="18"/>
                <w:szCs w:val="18"/>
              </w:rPr>
              <w:t>15</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564548" w:rsidRPr="00CD56BB" w:rsidRDefault="00564548" w:rsidP="00A83308">
            <w:pPr>
              <w:jc w:val="left"/>
              <w:rPr>
                <w:sz w:val="16"/>
                <w:szCs w:val="16"/>
              </w:rPr>
            </w:pPr>
          </w:p>
        </w:tc>
      </w:tr>
      <w:tr w:rsidR="00564548" w:rsidRPr="00BA1C1C" w:rsidTr="00564548">
        <w:tc>
          <w:tcPr>
            <w:tcW w:w="567" w:type="dxa"/>
            <w:tcBorders>
              <w:top w:val="single" w:sz="4" w:space="0" w:color="auto"/>
              <w:left w:val="single" w:sz="4" w:space="0" w:color="auto"/>
              <w:bottom w:val="single" w:sz="4" w:space="0" w:color="auto"/>
              <w:right w:val="single" w:sz="4" w:space="0" w:color="auto"/>
            </w:tcBorders>
          </w:tcPr>
          <w:p w:rsidR="00564548" w:rsidRPr="00BA1C1C" w:rsidRDefault="00564548" w:rsidP="003F62ED">
            <w:pPr>
              <w:rPr>
                <w:sz w:val="18"/>
                <w:szCs w:val="18"/>
              </w:rPr>
            </w:pPr>
            <w:r w:rsidRPr="00BA1C1C">
              <w:rPr>
                <w:sz w:val="18"/>
                <w:szCs w:val="18"/>
              </w:rPr>
              <w:t>4.</w:t>
            </w:r>
          </w:p>
        </w:tc>
        <w:tc>
          <w:tcPr>
            <w:tcW w:w="4536" w:type="dxa"/>
            <w:tcBorders>
              <w:top w:val="single" w:sz="4" w:space="0" w:color="auto"/>
              <w:left w:val="single" w:sz="4" w:space="0" w:color="auto"/>
              <w:bottom w:val="single" w:sz="4" w:space="0" w:color="auto"/>
              <w:right w:val="single" w:sz="4" w:space="0" w:color="auto"/>
            </w:tcBorders>
            <w:vAlign w:val="center"/>
          </w:tcPr>
          <w:p w:rsidR="00564548" w:rsidRPr="00BA1C1C" w:rsidRDefault="00564548" w:rsidP="00564548">
            <w:pPr>
              <w:spacing w:before="0" w:after="0"/>
              <w:jc w:val="left"/>
              <w:rPr>
                <w:sz w:val="18"/>
                <w:szCs w:val="18"/>
              </w:rPr>
            </w:pPr>
            <w:r w:rsidRPr="00BA1C1C">
              <w:rPr>
                <w:sz w:val="18"/>
                <w:szCs w:val="18"/>
              </w:rPr>
              <w:t>Projekt má dosah na viac o</w:t>
            </w:r>
            <w:r>
              <w:rPr>
                <w:sz w:val="18"/>
                <w:szCs w:val="18"/>
              </w:rPr>
              <w:t>bci a podáva ho  združenie obcí.</w:t>
            </w:r>
          </w:p>
        </w:tc>
        <w:tc>
          <w:tcPr>
            <w:tcW w:w="709" w:type="dxa"/>
            <w:tcBorders>
              <w:top w:val="single" w:sz="4" w:space="0" w:color="auto"/>
              <w:left w:val="single" w:sz="4" w:space="0" w:color="auto"/>
              <w:bottom w:val="single" w:sz="4" w:space="0" w:color="auto"/>
              <w:right w:val="single" w:sz="4" w:space="0" w:color="auto"/>
            </w:tcBorders>
            <w:vAlign w:val="center"/>
          </w:tcPr>
          <w:p w:rsidR="00564548" w:rsidRPr="00BA1C1C" w:rsidRDefault="00564548" w:rsidP="007E478A">
            <w:pPr>
              <w:spacing w:before="0" w:after="0"/>
              <w:jc w:val="center"/>
              <w:rPr>
                <w:sz w:val="18"/>
                <w:szCs w:val="18"/>
              </w:rPr>
            </w:pPr>
            <w:r w:rsidRPr="00BA1C1C">
              <w:rPr>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564548" w:rsidRPr="00CD56BB" w:rsidRDefault="00564548" w:rsidP="00A83308">
            <w:pPr>
              <w:jc w:val="left"/>
              <w:rPr>
                <w:sz w:val="16"/>
                <w:szCs w:val="16"/>
              </w:rPr>
            </w:pPr>
            <w:r w:rsidRPr="00CD56BB">
              <w:rPr>
                <w:sz w:val="16"/>
                <w:szCs w:val="16"/>
              </w:rPr>
              <w:t>Všetky obce musia byť v zozname bielych miest a mať do 500 obyvateľov vrátane.</w:t>
            </w:r>
          </w:p>
        </w:tc>
      </w:tr>
      <w:tr w:rsidR="00564548" w:rsidRPr="00BA1C1C" w:rsidTr="00564548">
        <w:tc>
          <w:tcPr>
            <w:tcW w:w="567" w:type="dxa"/>
            <w:tcBorders>
              <w:top w:val="single" w:sz="4" w:space="0" w:color="auto"/>
              <w:left w:val="single" w:sz="4" w:space="0" w:color="auto"/>
              <w:bottom w:val="single" w:sz="4" w:space="0" w:color="auto"/>
              <w:right w:val="single" w:sz="4" w:space="0" w:color="auto"/>
            </w:tcBorders>
          </w:tcPr>
          <w:p w:rsidR="00564548" w:rsidRPr="00BA1C1C" w:rsidRDefault="00564548" w:rsidP="003F62ED">
            <w:pPr>
              <w:rPr>
                <w:sz w:val="18"/>
                <w:szCs w:val="18"/>
              </w:rPr>
            </w:pPr>
            <w:r w:rsidRPr="00BA1C1C">
              <w:rPr>
                <w:sz w:val="18"/>
                <w:szCs w:val="18"/>
              </w:rPr>
              <w:t>5.</w:t>
            </w:r>
          </w:p>
        </w:tc>
        <w:tc>
          <w:tcPr>
            <w:tcW w:w="4536" w:type="dxa"/>
            <w:tcBorders>
              <w:top w:val="single" w:sz="4" w:space="0" w:color="auto"/>
              <w:left w:val="single" w:sz="4" w:space="0" w:color="auto"/>
              <w:bottom w:val="single" w:sz="4" w:space="0" w:color="auto"/>
              <w:right w:val="single" w:sz="4" w:space="0" w:color="auto"/>
            </w:tcBorders>
            <w:vAlign w:val="center"/>
          </w:tcPr>
          <w:p w:rsidR="00564548" w:rsidRPr="00BA1C1C" w:rsidRDefault="00564548" w:rsidP="00D62073">
            <w:pPr>
              <w:spacing w:before="0" w:after="0"/>
              <w:jc w:val="left"/>
              <w:rPr>
                <w:sz w:val="18"/>
                <w:szCs w:val="18"/>
              </w:rPr>
            </w:pPr>
            <w:r w:rsidRPr="00BA1C1C">
              <w:rPr>
                <w:sz w:val="18"/>
                <w:szCs w:val="18"/>
              </w:rPr>
              <w:t>Projekt rieši aj uľahčenie pr</w:t>
            </w:r>
            <w:r>
              <w:rPr>
                <w:sz w:val="18"/>
                <w:szCs w:val="18"/>
              </w:rPr>
              <w:t>ístupu marginalizovaných skupín.</w:t>
            </w:r>
          </w:p>
        </w:tc>
        <w:tc>
          <w:tcPr>
            <w:tcW w:w="709" w:type="dxa"/>
            <w:tcBorders>
              <w:top w:val="single" w:sz="4" w:space="0" w:color="auto"/>
              <w:left w:val="single" w:sz="4" w:space="0" w:color="auto"/>
              <w:bottom w:val="single" w:sz="4" w:space="0" w:color="auto"/>
              <w:right w:val="single" w:sz="4" w:space="0" w:color="auto"/>
            </w:tcBorders>
            <w:vAlign w:val="center"/>
          </w:tcPr>
          <w:p w:rsidR="00564548" w:rsidRPr="00BA1C1C" w:rsidRDefault="00564548" w:rsidP="007E478A">
            <w:pPr>
              <w:spacing w:before="0" w:after="0"/>
              <w:jc w:val="center"/>
              <w:rPr>
                <w:sz w:val="18"/>
                <w:szCs w:val="18"/>
              </w:rPr>
            </w:pPr>
            <w:r w:rsidRPr="00BA1C1C">
              <w:rPr>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564548" w:rsidRPr="00CD56BB" w:rsidRDefault="00564548" w:rsidP="00A83308">
            <w:pPr>
              <w:jc w:val="left"/>
              <w:rPr>
                <w:sz w:val="16"/>
                <w:szCs w:val="16"/>
              </w:rPr>
            </w:pPr>
          </w:p>
        </w:tc>
      </w:tr>
      <w:tr w:rsidR="006A3ED0" w:rsidRPr="00BA1C1C" w:rsidTr="00564548">
        <w:tc>
          <w:tcPr>
            <w:tcW w:w="567" w:type="dxa"/>
            <w:tcBorders>
              <w:top w:val="single" w:sz="4" w:space="0" w:color="auto"/>
              <w:left w:val="single" w:sz="4" w:space="0" w:color="auto"/>
              <w:bottom w:val="single" w:sz="4" w:space="0" w:color="auto"/>
              <w:right w:val="single" w:sz="4" w:space="0" w:color="auto"/>
            </w:tcBorders>
          </w:tcPr>
          <w:p w:rsidR="006A3ED0" w:rsidRPr="00BA1C1C" w:rsidRDefault="00F13103" w:rsidP="003F62ED">
            <w:pPr>
              <w:rPr>
                <w:sz w:val="18"/>
                <w:szCs w:val="18"/>
              </w:rPr>
            </w:pPr>
            <w:r w:rsidRPr="00BA1C1C">
              <w:rPr>
                <w:sz w:val="18"/>
                <w:szCs w:val="18"/>
              </w:rPr>
              <w:t>6</w:t>
            </w:r>
            <w:r w:rsidR="006A3ED0" w:rsidRPr="00BA1C1C">
              <w:rPr>
                <w:sz w:val="18"/>
                <w:szCs w:val="18"/>
              </w:rPr>
              <w:t>.</w:t>
            </w:r>
          </w:p>
        </w:tc>
        <w:tc>
          <w:tcPr>
            <w:tcW w:w="4536"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D62073">
            <w:pPr>
              <w:jc w:val="left"/>
              <w:rPr>
                <w:sz w:val="18"/>
                <w:szCs w:val="18"/>
              </w:rPr>
            </w:pPr>
            <w:r w:rsidRPr="00BA1C1C">
              <w:rPr>
                <w:sz w:val="18"/>
                <w:szCs w:val="18"/>
              </w:rPr>
              <w:t>Hodnotenie kvality projektu – kvalitatívne hodnotenie</w:t>
            </w:r>
            <w:r w:rsidR="00D62073">
              <w:rPr>
                <w:sz w:val="18"/>
                <w:szCs w:val="18"/>
              </w:rPr>
              <w:t>:</w:t>
            </w:r>
          </w:p>
          <w:p w:rsidR="006A3ED0" w:rsidRPr="00BA1C1C" w:rsidRDefault="006A3ED0" w:rsidP="005E22E0">
            <w:pPr>
              <w:pStyle w:val="Odsekzoznamu"/>
              <w:numPr>
                <w:ilvl w:val="0"/>
                <w:numId w:val="67"/>
              </w:numPr>
              <w:spacing w:before="0" w:after="0"/>
              <w:ind w:left="460" w:hanging="284"/>
              <w:contextualSpacing w:val="0"/>
              <w:jc w:val="left"/>
              <w:rPr>
                <w:sz w:val="18"/>
                <w:szCs w:val="18"/>
              </w:rPr>
            </w:pPr>
            <w:r w:rsidRPr="00BA1C1C">
              <w:rPr>
                <w:sz w:val="18"/>
                <w:szCs w:val="18"/>
              </w:rPr>
              <w:t>vhodnosť, účelnosť a komplexnosť projektu</w:t>
            </w:r>
          </w:p>
          <w:p w:rsidR="006A3ED0" w:rsidRPr="00BA1C1C" w:rsidRDefault="006A3ED0" w:rsidP="005E22E0">
            <w:pPr>
              <w:pStyle w:val="Odsekzoznamu"/>
              <w:numPr>
                <w:ilvl w:val="0"/>
                <w:numId w:val="67"/>
              </w:numPr>
              <w:spacing w:before="0" w:after="0"/>
              <w:ind w:left="459" w:hanging="283"/>
              <w:jc w:val="left"/>
              <w:rPr>
                <w:sz w:val="18"/>
                <w:szCs w:val="18"/>
              </w:rPr>
            </w:pPr>
            <w:r w:rsidRPr="00BA1C1C">
              <w:rPr>
                <w:sz w:val="18"/>
                <w:szCs w:val="18"/>
              </w:rPr>
              <w:t>spôsob realizácie projektu</w:t>
            </w:r>
          </w:p>
          <w:p w:rsidR="006A3ED0" w:rsidRPr="00BA1C1C" w:rsidRDefault="006A3ED0" w:rsidP="005E22E0">
            <w:pPr>
              <w:numPr>
                <w:ilvl w:val="0"/>
                <w:numId w:val="67"/>
              </w:numPr>
              <w:spacing w:before="0" w:after="0"/>
              <w:ind w:left="459" w:hanging="283"/>
              <w:jc w:val="left"/>
              <w:rPr>
                <w:sz w:val="18"/>
                <w:szCs w:val="18"/>
              </w:rPr>
            </w:pPr>
            <w:r w:rsidRPr="00BA1C1C">
              <w:rPr>
                <w:sz w:val="18"/>
                <w:szCs w:val="18"/>
              </w:rPr>
              <w:t>rozpočet a nákladová efektívnosť</w:t>
            </w:r>
          </w:p>
          <w:p w:rsidR="006A3ED0" w:rsidRPr="00BA1C1C" w:rsidRDefault="006A3ED0" w:rsidP="005E22E0">
            <w:pPr>
              <w:numPr>
                <w:ilvl w:val="0"/>
                <w:numId w:val="67"/>
              </w:numPr>
              <w:spacing w:before="0" w:after="0"/>
              <w:ind w:left="459" w:hanging="283"/>
              <w:jc w:val="left"/>
              <w:rPr>
                <w:sz w:val="18"/>
                <w:szCs w:val="18"/>
              </w:rPr>
            </w:pPr>
            <w:r w:rsidRPr="00BA1C1C">
              <w:rPr>
                <w:sz w:val="18"/>
                <w:szCs w:val="18"/>
              </w:rPr>
              <w:t>administratívna, odborná a technická kapacita</w:t>
            </w:r>
          </w:p>
          <w:p w:rsidR="006A3ED0" w:rsidRPr="00BA1C1C" w:rsidRDefault="006A3ED0" w:rsidP="005E22E0">
            <w:pPr>
              <w:numPr>
                <w:ilvl w:val="0"/>
                <w:numId w:val="67"/>
              </w:numPr>
              <w:spacing w:before="0" w:after="0"/>
              <w:ind w:left="459" w:hanging="283"/>
              <w:jc w:val="left"/>
              <w:rPr>
                <w:sz w:val="18"/>
                <w:szCs w:val="18"/>
              </w:rPr>
            </w:pPr>
            <w:r w:rsidRPr="00BA1C1C">
              <w:rPr>
                <w:sz w:val="18"/>
                <w:szCs w:val="18"/>
              </w:rPr>
              <w:t>udržateľnosť projektu</w:t>
            </w:r>
          </w:p>
        </w:tc>
        <w:tc>
          <w:tcPr>
            <w:tcW w:w="709" w:type="dxa"/>
            <w:tcBorders>
              <w:top w:val="single" w:sz="4" w:space="0" w:color="auto"/>
              <w:left w:val="single" w:sz="4" w:space="0" w:color="auto"/>
              <w:bottom w:val="single" w:sz="4" w:space="0" w:color="auto"/>
              <w:right w:val="single" w:sz="4" w:space="0" w:color="auto"/>
            </w:tcBorders>
            <w:vAlign w:val="center"/>
          </w:tcPr>
          <w:p w:rsidR="006A3ED0" w:rsidRPr="00BA1C1C" w:rsidRDefault="00CD56BB" w:rsidP="00CD56BB">
            <w:pPr>
              <w:spacing w:before="0" w:after="0"/>
              <w:jc w:val="center"/>
              <w:rPr>
                <w:sz w:val="18"/>
                <w:szCs w:val="18"/>
              </w:rPr>
            </w:pPr>
            <w:r w:rsidRPr="00BA1C1C">
              <w:rPr>
                <w:sz w:val="18"/>
                <w:szCs w:val="18"/>
              </w:rPr>
              <w:t>M</w:t>
            </w:r>
            <w:r w:rsidR="006A3ED0" w:rsidRPr="00BA1C1C">
              <w:rPr>
                <w:sz w:val="18"/>
                <w:szCs w:val="18"/>
              </w:rPr>
              <w:t>ax</w:t>
            </w:r>
            <w:r>
              <w:rPr>
                <w:sz w:val="18"/>
                <w:szCs w:val="18"/>
              </w:rPr>
              <w:t>.</w:t>
            </w:r>
          </w:p>
          <w:p w:rsidR="006A3ED0" w:rsidRPr="00BA1C1C" w:rsidRDefault="006A3ED0" w:rsidP="007E478A">
            <w:pPr>
              <w:spacing w:before="0" w:after="0"/>
              <w:jc w:val="center"/>
              <w:rPr>
                <w:sz w:val="18"/>
                <w:szCs w:val="18"/>
              </w:rPr>
            </w:pPr>
            <w:r w:rsidRPr="00BA1C1C">
              <w:rPr>
                <w:sz w:val="18"/>
                <w:szCs w:val="18"/>
              </w:rPr>
              <w:t>36</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26670A" w:rsidRPr="00CD56BB" w:rsidRDefault="0026670A" w:rsidP="00A83308">
            <w:pPr>
              <w:jc w:val="left"/>
              <w:rPr>
                <w:sz w:val="16"/>
                <w:szCs w:val="16"/>
              </w:rPr>
            </w:pPr>
            <w:r w:rsidRPr="00CD56BB">
              <w:rPr>
                <w:sz w:val="16"/>
                <w:szCs w:val="16"/>
              </w:rPr>
              <w:t>S</w:t>
            </w:r>
            <w:r w:rsidR="006A3ED0" w:rsidRPr="00CD56BB">
              <w:rPr>
                <w:sz w:val="16"/>
                <w:szCs w:val="16"/>
              </w:rPr>
              <w:t>polu maximálne 36 bodov</w:t>
            </w:r>
            <w:r w:rsidRPr="00CD56BB">
              <w:rPr>
                <w:sz w:val="16"/>
                <w:szCs w:val="16"/>
              </w:rPr>
              <w:t>.</w:t>
            </w:r>
          </w:p>
          <w:p w:rsidR="006A3ED0" w:rsidRPr="00CD56BB" w:rsidRDefault="006A3ED0" w:rsidP="00A83308">
            <w:pPr>
              <w:jc w:val="left"/>
              <w:rPr>
                <w:sz w:val="16"/>
                <w:szCs w:val="16"/>
              </w:rPr>
            </w:pPr>
          </w:p>
        </w:tc>
      </w:tr>
    </w:tbl>
    <w:p w:rsidR="00754044" w:rsidRPr="00BA1C1C" w:rsidRDefault="00754044" w:rsidP="003F62ED">
      <w:pPr>
        <w:rPr>
          <w:sz w:val="22"/>
        </w:rPr>
      </w:pPr>
    </w:p>
    <w:p w:rsidR="006A3ED0" w:rsidRPr="00BA1C1C" w:rsidRDefault="006A3ED0" w:rsidP="003F62ED">
      <w:pPr>
        <w:rPr>
          <w:sz w:val="22"/>
        </w:rPr>
      </w:pPr>
      <w:r w:rsidRPr="00BA1C1C">
        <w:rPr>
          <w:sz w:val="22"/>
        </w:rPr>
        <w:t>Žiadateľ spolu so žiadosťou ako samostatnú príloh</w:t>
      </w:r>
      <w:r w:rsidR="00754044" w:rsidRPr="00BA1C1C">
        <w:rPr>
          <w:sz w:val="22"/>
        </w:rPr>
        <w:t>u predkladá Projekt realizácie</w:t>
      </w:r>
      <w:r w:rsidRPr="00BA1C1C">
        <w:rPr>
          <w:sz w:val="22"/>
        </w:rPr>
        <w:t>, ktorý obsahuje minimálne:</w:t>
      </w:r>
    </w:p>
    <w:p w:rsidR="006A3ED0" w:rsidRPr="00BA1C1C" w:rsidRDefault="006A3ED0" w:rsidP="001C4991">
      <w:pPr>
        <w:numPr>
          <w:ilvl w:val="0"/>
          <w:numId w:val="15"/>
        </w:numPr>
        <w:spacing w:before="0" w:after="0"/>
        <w:rPr>
          <w:sz w:val="22"/>
        </w:rPr>
      </w:pPr>
      <w:r w:rsidRPr="00BA1C1C">
        <w:rPr>
          <w:sz w:val="22"/>
        </w:rPr>
        <w:t>cieľ projektu</w:t>
      </w:r>
      <w:r w:rsidR="00F43BCA" w:rsidRPr="00BA1C1C">
        <w:rPr>
          <w:sz w:val="22"/>
        </w:rPr>
        <w:t>,</w:t>
      </w:r>
    </w:p>
    <w:p w:rsidR="006A3ED0" w:rsidRPr="00BA1C1C" w:rsidRDefault="006A3ED0" w:rsidP="001C4991">
      <w:pPr>
        <w:numPr>
          <w:ilvl w:val="0"/>
          <w:numId w:val="15"/>
        </w:numPr>
        <w:spacing w:before="0" w:after="0"/>
        <w:rPr>
          <w:sz w:val="22"/>
        </w:rPr>
      </w:pPr>
      <w:r w:rsidRPr="00BA1C1C">
        <w:rPr>
          <w:sz w:val="22"/>
        </w:rPr>
        <w:t>popis súčasného a požadovaného stavu vrátane uvedenia celkového počtu domácností a počtu domácností pripojiteľných na širokopásmovú sieť, dôvody realizácie</w:t>
      </w:r>
      <w:r w:rsidR="00F43BCA" w:rsidRPr="00BA1C1C">
        <w:rPr>
          <w:sz w:val="22"/>
        </w:rPr>
        <w:t>,</w:t>
      </w:r>
    </w:p>
    <w:p w:rsidR="006A3ED0" w:rsidRPr="00BA1C1C" w:rsidRDefault="006A3ED0" w:rsidP="001C4991">
      <w:pPr>
        <w:numPr>
          <w:ilvl w:val="0"/>
          <w:numId w:val="15"/>
        </w:numPr>
        <w:spacing w:before="0" w:after="0"/>
        <w:rPr>
          <w:sz w:val="22"/>
        </w:rPr>
      </w:pPr>
      <w:r w:rsidRPr="00BA1C1C">
        <w:rPr>
          <w:sz w:val="22"/>
        </w:rPr>
        <w:t>popis spôsobu realizácie</w:t>
      </w:r>
      <w:r w:rsidR="00F43BCA" w:rsidRPr="00BA1C1C">
        <w:rPr>
          <w:sz w:val="22"/>
        </w:rPr>
        <w:t>,</w:t>
      </w:r>
    </w:p>
    <w:p w:rsidR="006A3ED0" w:rsidRPr="00BA1C1C" w:rsidRDefault="006A3ED0" w:rsidP="001C4991">
      <w:pPr>
        <w:numPr>
          <w:ilvl w:val="0"/>
          <w:numId w:val="15"/>
        </w:numPr>
        <w:spacing w:before="0" w:after="0"/>
        <w:rPr>
          <w:sz w:val="22"/>
        </w:rPr>
      </w:pPr>
      <w:r w:rsidRPr="00BA1C1C">
        <w:rPr>
          <w:sz w:val="22"/>
        </w:rPr>
        <w:t>základná technická špecifikácia, štandardy,  popis dosiahnutej pripojiteľnosti vrátane výpočtu, spôsob deklarovania prenosovej rýchlosti</w:t>
      </w:r>
      <w:r w:rsidR="00F43BCA" w:rsidRPr="00BA1C1C">
        <w:rPr>
          <w:sz w:val="22"/>
        </w:rPr>
        <w:t>,</w:t>
      </w:r>
    </w:p>
    <w:p w:rsidR="006A3ED0" w:rsidRPr="00BA1C1C" w:rsidRDefault="006A3ED0" w:rsidP="001C4991">
      <w:pPr>
        <w:numPr>
          <w:ilvl w:val="0"/>
          <w:numId w:val="15"/>
        </w:numPr>
        <w:spacing w:before="0" w:after="0"/>
        <w:rPr>
          <w:sz w:val="22"/>
        </w:rPr>
      </w:pPr>
      <w:r w:rsidRPr="00BA1C1C">
        <w:rPr>
          <w:sz w:val="22"/>
        </w:rPr>
        <w:t>prínosy realizácie projektu na žiadateľa a na okolie</w:t>
      </w:r>
      <w:r w:rsidR="00F43BCA" w:rsidRPr="00BA1C1C">
        <w:rPr>
          <w:sz w:val="22"/>
        </w:rPr>
        <w:t>,</w:t>
      </w:r>
    </w:p>
    <w:p w:rsidR="006A3ED0" w:rsidRPr="00BA1C1C" w:rsidRDefault="006A3ED0" w:rsidP="001C4991">
      <w:pPr>
        <w:numPr>
          <w:ilvl w:val="0"/>
          <w:numId w:val="15"/>
        </w:numPr>
        <w:spacing w:before="0" w:after="0"/>
        <w:rPr>
          <w:sz w:val="22"/>
        </w:rPr>
      </w:pPr>
      <w:r w:rsidRPr="00BA1C1C">
        <w:rPr>
          <w:sz w:val="22"/>
        </w:rPr>
        <w:t>rozpočet s dôrazom na efektívnosť a hospodárnosť, spôsob výpočtu nákladov na obyvateľa</w:t>
      </w:r>
      <w:r w:rsidR="00F43BCA" w:rsidRPr="00BA1C1C">
        <w:rPr>
          <w:sz w:val="22"/>
        </w:rPr>
        <w:t>,</w:t>
      </w:r>
    </w:p>
    <w:p w:rsidR="006A3ED0" w:rsidRPr="00BA1C1C" w:rsidRDefault="006A3ED0" w:rsidP="001C4991">
      <w:pPr>
        <w:numPr>
          <w:ilvl w:val="0"/>
          <w:numId w:val="15"/>
        </w:numPr>
        <w:spacing w:before="0" w:after="0"/>
        <w:rPr>
          <w:sz w:val="22"/>
        </w:rPr>
      </w:pPr>
      <w:r w:rsidRPr="00BA1C1C">
        <w:rPr>
          <w:sz w:val="22"/>
        </w:rPr>
        <w:lastRenderedPageBreak/>
        <w:t>popis administratívnej, odbornej, finančnej a technickej kapacity žiadateľa na realizáciu projektu</w:t>
      </w:r>
      <w:r w:rsidR="00F43BCA" w:rsidRPr="00BA1C1C">
        <w:rPr>
          <w:sz w:val="22"/>
        </w:rPr>
        <w:t>,</w:t>
      </w:r>
    </w:p>
    <w:p w:rsidR="006A3ED0" w:rsidRPr="00BA1C1C" w:rsidRDefault="006A3ED0" w:rsidP="001C4991">
      <w:pPr>
        <w:numPr>
          <w:ilvl w:val="0"/>
          <w:numId w:val="15"/>
        </w:numPr>
        <w:spacing w:before="0" w:after="0"/>
        <w:rPr>
          <w:sz w:val="22"/>
        </w:rPr>
      </w:pPr>
      <w:r w:rsidRPr="00BA1C1C">
        <w:rPr>
          <w:sz w:val="22"/>
        </w:rPr>
        <w:t>spôsob zabezpečenia udržateľnosti projektu</w:t>
      </w:r>
      <w:r w:rsidR="00F43BCA" w:rsidRPr="00BA1C1C">
        <w:rPr>
          <w:sz w:val="22"/>
        </w:rPr>
        <w:t>,</w:t>
      </w:r>
    </w:p>
    <w:p w:rsidR="006A3ED0" w:rsidRPr="00BA1C1C" w:rsidRDefault="006A3ED0" w:rsidP="001C4991">
      <w:pPr>
        <w:numPr>
          <w:ilvl w:val="0"/>
          <w:numId w:val="15"/>
        </w:numPr>
        <w:spacing w:before="0" w:after="0"/>
        <w:rPr>
          <w:sz w:val="22"/>
        </w:rPr>
      </w:pPr>
      <w:r w:rsidRPr="00BA1C1C">
        <w:rPr>
          <w:sz w:val="22"/>
        </w:rPr>
        <w:t xml:space="preserve">popis prípojky k existujúcej </w:t>
      </w:r>
      <w:r w:rsidR="004F528F" w:rsidRPr="00BA1C1C">
        <w:rPr>
          <w:sz w:val="22"/>
        </w:rPr>
        <w:t xml:space="preserve">resp. pripravovanej </w:t>
      </w:r>
      <w:r w:rsidRPr="00BA1C1C">
        <w:rPr>
          <w:sz w:val="22"/>
        </w:rPr>
        <w:t xml:space="preserve">infraštruktúre operátorov. </w:t>
      </w:r>
    </w:p>
    <w:p w:rsidR="006A3ED0" w:rsidRPr="00BA1C1C" w:rsidRDefault="006A3ED0" w:rsidP="003F62ED">
      <w:pPr>
        <w:spacing w:after="0"/>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6379"/>
        <w:gridCol w:w="725"/>
      </w:tblGrid>
      <w:tr w:rsidR="006A3ED0" w:rsidRPr="007E2E68"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3ED0" w:rsidRPr="007E2E68" w:rsidRDefault="00F13103" w:rsidP="007E2E68">
            <w:pPr>
              <w:ind w:left="567" w:hanging="567"/>
              <w:rPr>
                <w:b/>
                <w:sz w:val="18"/>
                <w:szCs w:val="18"/>
              </w:rPr>
            </w:pPr>
            <w:r w:rsidRPr="007E2E68">
              <w:rPr>
                <w:b/>
                <w:sz w:val="18"/>
                <w:szCs w:val="18"/>
              </w:rPr>
              <w:t>6</w:t>
            </w:r>
            <w:r w:rsidR="006A3ED0" w:rsidRPr="007E2E68">
              <w:rPr>
                <w:b/>
                <w:sz w:val="18"/>
                <w:szCs w:val="18"/>
              </w:rPr>
              <w:t>. Hodnotenie kvality projektu</w:t>
            </w:r>
          </w:p>
        </w:tc>
      </w:tr>
      <w:tr w:rsidR="006A3ED0" w:rsidRPr="007E2E68"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3ED0" w:rsidRPr="007E2E68" w:rsidRDefault="00F13103" w:rsidP="007E2E68">
            <w:pPr>
              <w:ind w:left="567" w:hanging="567"/>
              <w:rPr>
                <w:b/>
                <w:sz w:val="18"/>
                <w:szCs w:val="18"/>
              </w:rPr>
            </w:pPr>
            <w:r w:rsidRPr="007E2E68">
              <w:rPr>
                <w:b/>
                <w:sz w:val="18"/>
                <w:szCs w:val="18"/>
              </w:rPr>
              <w:t>6</w:t>
            </w:r>
            <w:r w:rsidR="006A3ED0" w:rsidRPr="007E2E68">
              <w:rPr>
                <w:b/>
                <w:sz w:val="18"/>
                <w:szCs w:val="18"/>
              </w:rPr>
              <w:t>. A Vhodnosť, účelnosť a komplexnosť  projektu, reálnosť dosiahnutia cieľov projektu</w:t>
            </w:r>
          </w:p>
        </w:tc>
      </w:tr>
      <w:tr w:rsidR="006A3ED0" w:rsidRPr="00BA1C1C"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BA1C1C" w:rsidRDefault="00F13103" w:rsidP="007E2E68">
            <w:pPr>
              <w:pStyle w:val="Odsekzoznamu"/>
              <w:autoSpaceDE w:val="0"/>
              <w:autoSpaceDN w:val="0"/>
              <w:adjustRightInd w:val="0"/>
              <w:spacing w:after="0"/>
              <w:ind w:left="0"/>
              <w:jc w:val="left"/>
              <w:rPr>
                <w:b/>
                <w:bCs/>
                <w:sz w:val="18"/>
                <w:szCs w:val="18"/>
              </w:rPr>
            </w:pPr>
            <w:r w:rsidRPr="00BA1C1C">
              <w:rPr>
                <w:b/>
                <w:bCs/>
                <w:sz w:val="18"/>
                <w:szCs w:val="18"/>
              </w:rPr>
              <w:t>6</w:t>
            </w:r>
            <w:r w:rsidR="006A3ED0" w:rsidRPr="00BA1C1C">
              <w:rPr>
                <w:b/>
                <w:bCs/>
                <w:sz w:val="18"/>
                <w:szCs w:val="18"/>
              </w:rPr>
              <w:t>. A. 1 Zabezpečenie  komplexného prístupu, vhodnosti a</w:t>
            </w:r>
            <w:r w:rsidR="00FC3460" w:rsidRPr="00BA1C1C">
              <w:rPr>
                <w:b/>
                <w:bCs/>
                <w:sz w:val="18"/>
                <w:szCs w:val="18"/>
              </w:rPr>
              <w:t> </w:t>
            </w:r>
            <w:r w:rsidR="006A3ED0" w:rsidRPr="00BA1C1C">
              <w:rPr>
                <w:b/>
                <w:bCs/>
                <w:sz w:val="18"/>
                <w:szCs w:val="18"/>
              </w:rPr>
              <w:t>účelnosti</w:t>
            </w:r>
          </w:p>
        </w:tc>
      </w:tr>
      <w:tr w:rsidR="006A3ED0"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Body</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Cieľ je dostatočne identifikovaný. Účel je dodržaný.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7E2E68">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2</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Vynikajúci</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4</w:t>
            </w:r>
          </w:p>
        </w:tc>
      </w:tr>
      <w:tr w:rsidR="006A3ED0" w:rsidRPr="00BA1C1C" w:rsidTr="006A3ED0">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BA1C1C" w:rsidRDefault="00F13103" w:rsidP="007E2E68">
            <w:pPr>
              <w:spacing w:after="0"/>
              <w:ind w:left="539" w:hanging="539"/>
              <w:jc w:val="left"/>
              <w:rPr>
                <w:b/>
                <w:bCs/>
                <w:sz w:val="18"/>
                <w:szCs w:val="18"/>
              </w:rPr>
            </w:pPr>
            <w:r w:rsidRPr="00BA1C1C">
              <w:rPr>
                <w:b/>
                <w:bCs/>
                <w:sz w:val="18"/>
                <w:szCs w:val="18"/>
              </w:rPr>
              <w:t>6</w:t>
            </w:r>
            <w:r w:rsidR="006A3ED0" w:rsidRPr="00BA1C1C">
              <w:rPr>
                <w:b/>
                <w:bCs/>
                <w:sz w:val="18"/>
                <w:szCs w:val="18"/>
              </w:rPr>
              <w:t>.A.2  Definovanie cieľov projektu k podpore činností, ktoré sú v rámci danej obci nedostatočné a reálnosť ich dosiahnutia</w:t>
            </w:r>
          </w:p>
        </w:tc>
      </w:tr>
      <w:tr w:rsidR="006A3ED0"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Body</w:t>
            </w:r>
          </w:p>
        </w:tc>
      </w:tr>
      <w:tr w:rsidR="0035312D" w:rsidRPr="00BA1C1C" w:rsidTr="007E2E68">
        <w:trPr>
          <w:cantSplit/>
          <w:trHeight w:val="287"/>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rPr>
                <w:sz w:val="18"/>
                <w:szCs w:val="18"/>
              </w:rPr>
            </w:pPr>
            <w:r w:rsidRPr="00BA1C1C">
              <w:rPr>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rPr>
                <w:b/>
                <w:bCs/>
                <w:sz w:val="18"/>
                <w:szCs w:val="18"/>
              </w:rPr>
            </w:pPr>
            <w:r w:rsidRPr="00BA1C1C">
              <w:rPr>
                <w:sz w:val="18"/>
                <w:szCs w:val="18"/>
              </w:rPr>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2</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rPr>
                <w:b/>
                <w:bCs/>
                <w:sz w:val="18"/>
                <w:szCs w:val="18"/>
              </w:rPr>
            </w:pPr>
            <w:r w:rsidRPr="00BA1C1C">
              <w:rPr>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4</w:t>
            </w:r>
          </w:p>
        </w:tc>
      </w:tr>
      <w:tr w:rsidR="006A3ED0" w:rsidRPr="007E2E68"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3ED0" w:rsidRPr="007E2E68" w:rsidRDefault="00F13103" w:rsidP="007E2E68">
            <w:pPr>
              <w:ind w:left="567" w:hanging="567"/>
              <w:rPr>
                <w:b/>
                <w:sz w:val="18"/>
                <w:szCs w:val="18"/>
              </w:rPr>
            </w:pPr>
            <w:r w:rsidRPr="007E2E68">
              <w:rPr>
                <w:b/>
                <w:sz w:val="18"/>
                <w:szCs w:val="18"/>
              </w:rPr>
              <w:t>6</w:t>
            </w:r>
            <w:r w:rsidR="006A3ED0" w:rsidRPr="007E2E68">
              <w:rPr>
                <w:b/>
                <w:sz w:val="18"/>
                <w:szCs w:val="18"/>
              </w:rPr>
              <w:t>.B Spôsob realizácie projektu</w:t>
            </w:r>
          </w:p>
        </w:tc>
      </w:tr>
      <w:tr w:rsidR="006A3ED0" w:rsidRPr="00BA1C1C"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BA1C1C" w:rsidRDefault="00F13103" w:rsidP="007E2E68">
            <w:pPr>
              <w:pStyle w:val="Odsekzoznamu"/>
              <w:autoSpaceDE w:val="0"/>
              <w:autoSpaceDN w:val="0"/>
              <w:adjustRightInd w:val="0"/>
              <w:spacing w:after="0"/>
              <w:ind w:left="0"/>
              <w:jc w:val="left"/>
              <w:rPr>
                <w:sz w:val="18"/>
                <w:szCs w:val="18"/>
              </w:rPr>
            </w:pPr>
            <w:r w:rsidRPr="00BA1C1C">
              <w:rPr>
                <w:b/>
                <w:bCs/>
                <w:sz w:val="18"/>
                <w:szCs w:val="18"/>
              </w:rPr>
              <w:t>6</w:t>
            </w:r>
            <w:r w:rsidR="006A3ED0" w:rsidRPr="00BA1C1C">
              <w:rPr>
                <w:b/>
                <w:bCs/>
                <w:sz w:val="18"/>
                <w:szCs w:val="18"/>
              </w:rPr>
              <w:t>.B.1  Uskutočniteľnosť  projektu</w:t>
            </w:r>
          </w:p>
        </w:tc>
      </w:tr>
      <w:tr w:rsidR="006A3ED0"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Body</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Veľmi 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2</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lastRenderedPageBreak/>
              <w:t>Vynikajúci</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4</w:t>
            </w:r>
          </w:p>
        </w:tc>
      </w:tr>
      <w:tr w:rsidR="006A3ED0" w:rsidRPr="00BA1C1C"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BA1C1C" w:rsidRDefault="00F13103" w:rsidP="007E2E68">
            <w:pPr>
              <w:spacing w:after="0"/>
              <w:jc w:val="left"/>
              <w:rPr>
                <w:sz w:val="18"/>
                <w:szCs w:val="18"/>
              </w:rPr>
            </w:pPr>
            <w:r w:rsidRPr="00BA1C1C">
              <w:rPr>
                <w:b/>
                <w:bCs/>
                <w:sz w:val="18"/>
                <w:szCs w:val="18"/>
              </w:rPr>
              <w:t>6</w:t>
            </w:r>
            <w:r w:rsidR="006A3ED0" w:rsidRPr="00BA1C1C">
              <w:rPr>
                <w:b/>
                <w:bCs/>
                <w:sz w:val="18"/>
                <w:szCs w:val="18"/>
              </w:rPr>
              <w:t>.B.2  Zosúladenie časového harmonogramu s</w:t>
            </w:r>
            <w:r w:rsidR="00DB2722">
              <w:rPr>
                <w:b/>
                <w:bCs/>
                <w:sz w:val="18"/>
                <w:szCs w:val="18"/>
              </w:rPr>
              <w:t> </w:t>
            </w:r>
            <w:r w:rsidR="006A3ED0" w:rsidRPr="00BA1C1C">
              <w:rPr>
                <w:b/>
                <w:bCs/>
                <w:sz w:val="18"/>
                <w:szCs w:val="18"/>
              </w:rPr>
              <w:t>činnosťami</w:t>
            </w:r>
          </w:p>
        </w:tc>
      </w:tr>
      <w:tr w:rsidR="006A3ED0"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Body</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Časový harmonogram realizácie aktivít nie je stanovený ideálne, pravdepodobne budú vyžadované aspoň minimálne zmeny (harmonogramu, činností, rozpočtu).</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Časový harmonogram realizácie aktivít je stanovený veľmi reálne a nie je identifikovaný žiadny problém s realizáciou projektu.</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2</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4</w:t>
            </w:r>
          </w:p>
        </w:tc>
      </w:tr>
      <w:tr w:rsidR="006A3ED0" w:rsidRPr="007E2E68"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3ED0" w:rsidRPr="007E2E68" w:rsidRDefault="00F13103" w:rsidP="007E2E68">
            <w:pPr>
              <w:ind w:left="567" w:hanging="567"/>
              <w:rPr>
                <w:b/>
                <w:sz w:val="18"/>
                <w:szCs w:val="18"/>
              </w:rPr>
            </w:pPr>
            <w:r w:rsidRPr="007E2E68">
              <w:rPr>
                <w:b/>
                <w:sz w:val="18"/>
                <w:szCs w:val="18"/>
              </w:rPr>
              <w:t>6</w:t>
            </w:r>
            <w:r w:rsidR="006A3ED0" w:rsidRPr="007E2E68">
              <w:rPr>
                <w:b/>
                <w:sz w:val="18"/>
                <w:szCs w:val="18"/>
              </w:rPr>
              <w:t>.C Rozpočet a nákladová efektívnosť, realizovateľnosť projektu z finančného hľadiska</w:t>
            </w:r>
          </w:p>
        </w:tc>
      </w:tr>
      <w:tr w:rsidR="006A3ED0"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Body</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2</w:t>
            </w:r>
          </w:p>
        </w:tc>
      </w:tr>
      <w:tr w:rsidR="0035312D" w:rsidRPr="00BA1C1C" w:rsidTr="007E2E68">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4</w:t>
            </w:r>
          </w:p>
        </w:tc>
      </w:tr>
      <w:tr w:rsidR="006A3ED0" w:rsidRPr="007E2E68"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3ED0" w:rsidRPr="007E2E68" w:rsidRDefault="00F13103" w:rsidP="007E2E68">
            <w:pPr>
              <w:ind w:left="567" w:hanging="567"/>
              <w:rPr>
                <w:b/>
                <w:sz w:val="18"/>
                <w:szCs w:val="18"/>
              </w:rPr>
            </w:pPr>
            <w:r w:rsidRPr="007E2E68">
              <w:rPr>
                <w:b/>
                <w:sz w:val="18"/>
                <w:szCs w:val="18"/>
              </w:rPr>
              <w:t>6</w:t>
            </w:r>
            <w:r w:rsidR="006A3ED0" w:rsidRPr="007E2E68">
              <w:rPr>
                <w:b/>
                <w:sz w:val="18"/>
                <w:szCs w:val="18"/>
              </w:rPr>
              <w:t>.D Administratívna, odborná a technická kapacita žiadateľa</w:t>
            </w:r>
          </w:p>
        </w:tc>
      </w:tr>
      <w:tr w:rsidR="006A3ED0" w:rsidRPr="00BA1C1C"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BA1C1C" w:rsidRDefault="00754044" w:rsidP="007E2E68">
            <w:pPr>
              <w:pStyle w:val="Odsekzoznamu"/>
              <w:autoSpaceDE w:val="0"/>
              <w:autoSpaceDN w:val="0"/>
              <w:adjustRightInd w:val="0"/>
              <w:spacing w:after="0"/>
              <w:ind w:left="0"/>
              <w:jc w:val="left"/>
              <w:rPr>
                <w:sz w:val="18"/>
                <w:szCs w:val="18"/>
              </w:rPr>
            </w:pPr>
            <w:r w:rsidRPr="00BA1C1C">
              <w:rPr>
                <w:b/>
                <w:bCs/>
                <w:sz w:val="18"/>
                <w:szCs w:val="18"/>
              </w:rPr>
              <w:t>6.</w:t>
            </w:r>
            <w:r w:rsidR="006A3ED0" w:rsidRPr="00BA1C1C">
              <w:rPr>
                <w:b/>
                <w:bCs/>
                <w:sz w:val="18"/>
                <w:szCs w:val="18"/>
              </w:rPr>
              <w:t>D.1  Preukázateľnosť dostatočných odborných skúsenosti žiadateľa</w:t>
            </w:r>
          </w:p>
        </w:tc>
      </w:tr>
      <w:tr w:rsidR="006A3ED0"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Body</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Dobrá</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dobrá</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2</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Vynikajúca</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4</w:t>
            </w:r>
          </w:p>
        </w:tc>
      </w:tr>
      <w:tr w:rsidR="006A3ED0" w:rsidRPr="00BA1C1C"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BA1C1C" w:rsidRDefault="00F13103" w:rsidP="007E2E68">
            <w:pPr>
              <w:pStyle w:val="Odsekzoznamu"/>
              <w:autoSpaceDE w:val="0"/>
              <w:autoSpaceDN w:val="0"/>
              <w:adjustRightInd w:val="0"/>
              <w:spacing w:after="0"/>
              <w:ind w:left="0"/>
              <w:jc w:val="left"/>
              <w:rPr>
                <w:b/>
                <w:bCs/>
                <w:sz w:val="18"/>
                <w:szCs w:val="18"/>
              </w:rPr>
            </w:pPr>
            <w:r w:rsidRPr="00BA1C1C">
              <w:rPr>
                <w:b/>
                <w:sz w:val="18"/>
                <w:szCs w:val="18"/>
              </w:rPr>
              <w:t>6</w:t>
            </w:r>
            <w:r w:rsidR="006A3ED0" w:rsidRPr="00BA1C1C">
              <w:rPr>
                <w:b/>
                <w:sz w:val="18"/>
                <w:szCs w:val="18"/>
              </w:rPr>
              <w:t>.D.2  Zabezpečenie administratívnych kapacít</w:t>
            </w:r>
          </w:p>
        </w:tc>
      </w:tr>
      <w:tr w:rsidR="006A3ED0"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lastRenderedPageBreak/>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Body</w:t>
            </w:r>
          </w:p>
        </w:tc>
      </w:tr>
      <w:tr w:rsidR="0035312D" w:rsidRPr="00BA1C1C" w:rsidTr="007E2E68">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7E2E68">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2</w:t>
            </w:r>
          </w:p>
        </w:tc>
      </w:tr>
      <w:tr w:rsidR="0035312D" w:rsidRPr="00BA1C1C" w:rsidTr="007E2E68">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4</w:t>
            </w:r>
          </w:p>
        </w:tc>
      </w:tr>
      <w:tr w:rsidR="006A3ED0" w:rsidRPr="007E2E68" w:rsidTr="006A3ED0">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3ED0" w:rsidRPr="007E2E68" w:rsidRDefault="00F13103" w:rsidP="007E2E68">
            <w:pPr>
              <w:ind w:left="567" w:hanging="567"/>
              <w:rPr>
                <w:b/>
                <w:sz w:val="18"/>
                <w:szCs w:val="18"/>
              </w:rPr>
            </w:pPr>
            <w:r w:rsidRPr="007E2E68">
              <w:rPr>
                <w:b/>
                <w:sz w:val="18"/>
                <w:szCs w:val="18"/>
              </w:rPr>
              <w:t>6</w:t>
            </w:r>
            <w:r w:rsidR="006A3ED0" w:rsidRPr="007E2E68">
              <w:rPr>
                <w:b/>
                <w:sz w:val="18"/>
                <w:szCs w:val="18"/>
              </w:rPr>
              <w:t>.E Udržateľnosť projektu</w:t>
            </w:r>
          </w:p>
        </w:tc>
      </w:tr>
      <w:tr w:rsidR="006A3ED0" w:rsidRPr="00BA1C1C" w:rsidTr="006A3ED0">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BA1C1C" w:rsidRDefault="00F13103" w:rsidP="007E2E68">
            <w:pPr>
              <w:pStyle w:val="Odsekzoznamu"/>
              <w:autoSpaceDE w:val="0"/>
              <w:autoSpaceDN w:val="0"/>
              <w:adjustRightInd w:val="0"/>
              <w:spacing w:after="0"/>
              <w:ind w:left="0"/>
              <w:jc w:val="left"/>
              <w:rPr>
                <w:b/>
                <w:bCs/>
                <w:sz w:val="18"/>
                <w:szCs w:val="18"/>
              </w:rPr>
            </w:pPr>
            <w:r w:rsidRPr="00BA1C1C">
              <w:rPr>
                <w:b/>
                <w:sz w:val="18"/>
                <w:szCs w:val="18"/>
              </w:rPr>
              <w:t>6</w:t>
            </w:r>
            <w:r w:rsidR="00754044" w:rsidRPr="00BA1C1C">
              <w:rPr>
                <w:b/>
                <w:sz w:val="18"/>
                <w:szCs w:val="18"/>
              </w:rPr>
              <w:t>.</w:t>
            </w:r>
            <w:r w:rsidR="006A3ED0" w:rsidRPr="00BA1C1C">
              <w:rPr>
                <w:b/>
                <w:sz w:val="18"/>
                <w:szCs w:val="18"/>
              </w:rPr>
              <w:t>E.1  Finančná, technologická a technická  udržateľnosť výsledkov projektu</w:t>
            </w:r>
          </w:p>
        </w:tc>
      </w:tr>
      <w:tr w:rsidR="006A3ED0" w:rsidRPr="00BA1C1C" w:rsidTr="007E2E68">
        <w:trPr>
          <w:cantSplit/>
          <w:trHeight w:val="416"/>
          <w:jc w:val="center"/>
        </w:trPr>
        <w:tc>
          <w:tcPr>
            <w:tcW w:w="1073"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Body</w:t>
            </w:r>
          </w:p>
        </w:tc>
      </w:tr>
      <w:tr w:rsidR="0035312D" w:rsidRPr="00BA1C1C" w:rsidTr="007E2E68">
        <w:trPr>
          <w:cantSplit/>
          <w:trHeight w:val="640"/>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Dobrá</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7E2E68">
        <w:trPr>
          <w:cantSplit/>
          <w:trHeight w:val="119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dobrá</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2</w:t>
            </w:r>
          </w:p>
        </w:tc>
      </w:tr>
      <w:tr w:rsidR="0035312D" w:rsidRPr="00BA1C1C" w:rsidTr="007E2E68">
        <w:trPr>
          <w:cantSplit/>
          <w:trHeight w:val="1020"/>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Vynikajúca</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4</w:t>
            </w:r>
          </w:p>
        </w:tc>
      </w:tr>
      <w:tr w:rsidR="006A3ED0" w:rsidRPr="00BA1C1C" w:rsidTr="006A3ED0">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BA1C1C" w:rsidRDefault="00F13103" w:rsidP="007E2E68">
            <w:pPr>
              <w:pStyle w:val="Odsekzoznamu"/>
              <w:autoSpaceDE w:val="0"/>
              <w:autoSpaceDN w:val="0"/>
              <w:adjustRightInd w:val="0"/>
              <w:spacing w:after="0"/>
              <w:ind w:left="0"/>
              <w:jc w:val="left"/>
              <w:rPr>
                <w:b/>
                <w:bCs/>
                <w:sz w:val="18"/>
                <w:szCs w:val="18"/>
              </w:rPr>
            </w:pPr>
            <w:r w:rsidRPr="00BA1C1C">
              <w:rPr>
                <w:b/>
                <w:sz w:val="18"/>
                <w:szCs w:val="18"/>
              </w:rPr>
              <w:t>6</w:t>
            </w:r>
            <w:r w:rsidR="006A3ED0" w:rsidRPr="00BA1C1C">
              <w:rPr>
                <w:b/>
                <w:sz w:val="18"/>
                <w:szCs w:val="18"/>
              </w:rPr>
              <w:t>.E.2  Multiplikačný efekt výsledkov projektu</w:t>
            </w:r>
          </w:p>
        </w:tc>
      </w:tr>
      <w:tr w:rsidR="006A3ED0" w:rsidRPr="00BA1C1C" w:rsidTr="007E2E68">
        <w:trPr>
          <w:cantSplit/>
          <w:trHeight w:val="404"/>
          <w:jc w:val="center"/>
        </w:trPr>
        <w:tc>
          <w:tcPr>
            <w:tcW w:w="1073"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Body</w:t>
            </w:r>
          </w:p>
        </w:tc>
      </w:tr>
      <w:tr w:rsidR="0035312D" w:rsidRPr="00BA1C1C" w:rsidTr="007E2E68">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Projekt realizácie čiastočne podnecuje a popisuje realizáciu ďalších činností  súvisiacich s projektom.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7E2E68">
        <w:trPr>
          <w:cantSplit/>
          <w:trHeight w:val="820"/>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Projekt realizácie podnecuje a popisuje realizáciu ďalších činností súvisiacich s projektom, formy spolupráce alebo šírenie dobrej praxe a ďalších nadväzujúcich aktivít.</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2</w:t>
            </w:r>
          </w:p>
        </w:tc>
      </w:tr>
      <w:tr w:rsidR="0035312D" w:rsidRPr="00BA1C1C" w:rsidTr="007E2E68">
        <w:trPr>
          <w:cantSplit/>
          <w:trHeight w:val="831"/>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Vynikajúci</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Projekt vynikajúco podnecuje a popisuje realizáciu ďalších činností súvisiacich s projektom, formy spolupráce alebo šírenie dobrej praxe a ďalších aktivít. Definuje prepojenia a z nich vyplývajúce synergie na ďalšie aktivity v území, popisuje pridanú hodnotu týchto nadväzujúcich činností.</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4</w:t>
            </w:r>
          </w:p>
        </w:tc>
      </w:tr>
      <w:bookmarkEnd w:id="1"/>
    </w:tbl>
    <w:p w:rsidR="00D62073" w:rsidRDefault="00D62073" w:rsidP="00095D5A">
      <w:pPr>
        <w:spacing w:before="0" w:after="0"/>
        <w:rPr>
          <w:bCs/>
          <w:szCs w:val="24"/>
          <w:lang w:bidi="x-none"/>
        </w:rPr>
      </w:pPr>
    </w:p>
    <w:p w:rsidR="009572A8" w:rsidRPr="00BA1C1C" w:rsidRDefault="0026670A" w:rsidP="00095D5A">
      <w:pPr>
        <w:spacing w:before="0" w:after="0"/>
        <w:rPr>
          <w:bCs/>
          <w:szCs w:val="24"/>
          <w:lang w:bidi="x-none"/>
        </w:rPr>
      </w:pPr>
      <w:r w:rsidRPr="00BA1C1C">
        <w:rPr>
          <w:bCs/>
          <w:szCs w:val="24"/>
          <w:lang w:bidi="x-none"/>
        </w:rPr>
        <w:t>Princípy uplatnenia výberu:</w:t>
      </w:r>
      <w:r w:rsidR="009572A8" w:rsidRPr="00BA1C1C">
        <w:rPr>
          <w:bCs/>
          <w:szCs w:val="24"/>
          <w:lang w:bidi="x-none"/>
        </w:rPr>
        <w:t xml:space="preserve"> </w:t>
      </w:r>
    </w:p>
    <w:p w:rsidR="009572A8" w:rsidRPr="00BA1C1C" w:rsidRDefault="009572A8" w:rsidP="003F62ED">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v zmysle hodnotiacich kritérií a vytvorí sa hranica finančných možností</w:t>
      </w:r>
      <w:r w:rsidR="00B0697E" w:rsidRPr="00BA1C1C">
        <w:rPr>
          <w:szCs w:val="24"/>
          <w:lang w:eastAsia="sk-SK"/>
        </w:rPr>
        <w:t xml:space="preserve"> </w:t>
      </w:r>
      <w:r w:rsidRPr="00BA1C1C">
        <w:rPr>
          <w:szCs w:val="24"/>
          <w:lang w:eastAsia="sk-SK"/>
        </w:rPr>
        <w:t>(posúdi sa súčet finančných požiadaviek všetkých zoradených projektov s finančnou alokáciou výzvy).</w:t>
      </w:r>
    </w:p>
    <w:p w:rsidR="00A83308" w:rsidRDefault="00651CBC" w:rsidP="007E2E68">
      <w:pPr>
        <w:rPr>
          <w:i/>
        </w:rPr>
      </w:pPr>
      <w:r w:rsidRPr="00BA1C1C">
        <w:rPr>
          <w:szCs w:val="24"/>
          <w:lang w:eastAsia="sk-SK"/>
        </w:rPr>
        <w:t>Minimálna</w:t>
      </w:r>
      <w:r w:rsidR="00DB4215" w:rsidRPr="00BA1C1C">
        <w:rPr>
          <w:szCs w:val="24"/>
          <w:lang w:eastAsia="sk-SK"/>
        </w:rPr>
        <w:t xml:space="preserve"> hranica</w:t>
      </w:r>
      <w:r w:rsidRPr="00BA1C1C">
        <w:rPr>
          <w:szCs w:val="24"/>
          <w:lang w:eastAsia="sk-SK"/>
        </w:rPr>
        <w:t xml:space="preserve"> požadovaných bodov z</w:t>
      </w:r>
      <w:r w:rsidR="00CD56BB">
        <w:rPr>
          <w:szCs w:val="24"/>
          <w:lang w:eastAsia="sk-SK"/>
        </w:rPr>
        <w:t> </w:t>
      </w:r>
      <w:r w:rsidRPr="00BA1C1C">
        <w:rPr>
          <w:szCs w:val="24"/>
          <w:lang w:eastAsia="sk-SK"/>
        </w:rPr>
        <w:t>dôvodu</w:t>
      </w:r>
      <w:r w:rsidR="00CD56BB">
        <w:rPr>
          <w:szCs w:val="24"/>
          <w:lang w:eastAsia="sk-SK"/>
        </w:rPr>
        <w:t>,</w:t>
      </w:r>
      <w:r w:rsidRPr="00BA1C1C">
        <w:rPr>
          <w:szCs w:val="24"/>
          <w:lang w:eastAsia="sk-SK"/>
        </w:rPr>
        <w:t xml:space="preserve"> aby sa zamedzilo schváleniu vyslovene zlých projektov</w:t>
      </w:r>
      <w:r w:rsidR="00CD56BB">
        <w:rPr>
          <w:szCs w:val="24"/>
          <w:lang w:eastAsia="sk-SK"/>
        </w:rPr>
        <w:t>,</w:t>
      </w:r>
      <w:r w:rsidRPr="00BA1C1C">
        <w:rPr>
          <w:szCs w:val="24"/>
          <w:lang w:eastAsia="sk-SK"/>
        </w:rPr>
        <w:t xml:space="preserve"> je 60.</w:t>
      </w:r>
      <w:r w:rsidR="00A83308">
        <w:rPr>
          <w:i/>
        </w:rPr>
        <w:br w:type="page"/>
      </w:r>
    </w:p>
    <w:p w:rsidR="0026343B" w:rsidRPr="00BA1C1C" w:rsidRDefault="0026343B" w:rsidP="00CD56BB">
      <w:pPr>
        <w:pStyle w:val="Nadpis5"/>
        <w:numPr>
          <w:ilvl w:val="0"/>
          <w:numId w:val="0"/>
        </w:numPr>
        <w:shd w:val="clear" w:color="auto" w:fill="DAEEF3" w:themeFill="accent5" w:themeFillTint="33"/>
        <w:ind w:left="2127" w:hanging="1985"/>
        <w:jc w:val="both"/>
        <w:rPr>
          <w:rFonts w:ascii="Times New Roman" w:hAnsi="Times New Roman"/>
          <w:i/>
          <w:noProof w:val="0"/>
          <w:sz w:val="24"/>
          <w:szCs w:val="24"/>
          <w:lang w:val="sk-SK"/>
        </w:rPr>
      </w:pPr>
      <w:r w:rsidRPr="00BA1C1C">
        <w:rPr>
          <w:rFonts w:ascii="Times New Roman" w:hAnsi="Times New Roman"/>
          <w:noProof w:val="0"/>
          <w:sz w:val="24"/>
          <w:szCs w:val="24"/>
          <w:lang w:val="sk-SK"/>
        </w:rPr>
        <w:lastRenderedPageBreak/>
        <w:t>Podopatrenie: 7.2</w:t>
      </w:r>
      <w:r w:rsidRPr="00BA1C1C">
        <w:rPr>
          <w:rFonts w:ascii="Times New Roman" w:hAnsi="Times New Roman"/>
          <w:i/>
          <w:noProof w:val="0"/>
          <w:sz w:val="24"/>
          <w:szCs w:val="24"/>
          <w:lang w:val="sk-SK"/>
        </w:rPr>
        <w:t xml:space="preserve"> Podpora na investície do vytvárania, zlepšovania alebo rozširovania všetkých druhov infraštruktúr malých rozmerov vrátane investícií do energie z obnoviteľných zdrojov a ús</w:t>
      </w:r>
      <w:r w:rsidR="00CD56BB">
        <w:rPr>
          <w:rFonts w:ascii="Times New Roman" w:hAnsi="Times New Roman"/>
          <w:i/>
          <w:noProof w:val="0"/>
          <w:sz w:val="24"/>
          <w:szCs w:val="24"/>
          <w:lang w:val="sk-SK"/>
        </w:rPr>
        <w:t xml:space="preserve">por energie </w:t>
      </w:r>
    </w:p>
    <w:p w:rsidR="002561B7" w:rsidRPr="00BA1C1C" w:rsidRDefault="00353AAD" w:rsidP="00087AF6">
      <w:pPr>
        <w:spacing w:before="0"/>
        <w:rPr>
          <w:bCs/>
          <w:szCs w:val="24"/>
          <w:lang w:bidi="x-none"/>
        </w:rPr>
      </w:pPr>
      <w:bookmarkStart w:id="2" w:name="_Toc217184841"/>
      <w:r w:rsidRPr="00BA1C1C">
        <w:rPr>
          <w:bCs/>
          <w:szCs w:val="24"/>
          <w:lang w:bidi="x-none"/>
        </w:rPr>
        <w:t>Princípy uplatnenia</w:t>
      </w:r>
      <w:r w:rsidR="002561B7" w:rsidRPr="00BA1C1C">
        <w:rPr>
          <w:bCs/>
          <w:szCs w:val="24"/>
          <w:lang w:bidi="x-none"/>
        </w:rPr>
        <w:t xml:space="preserve"> hodnotiacich kritérií</w:t>
      </w:r>
      <w:r w:rsidRPr="00BA1C1C">
        <w:rPr>
          <w:bCs/>
          <w:szCs w:val="24"/>
          <w:lang w:bidi="x-none"/>
        </w:rPr>
        <w:t>:</w:t>
      </w:r>
      <w:r w:rsidR="002561B7" w:rsidRPr="00BA1C1C">
        <w:rPr>
          <w:bCs/>
          <w:szCs w:val="24"/>
          <w:lang w:bidi="x-none"/>
        </w:rPr>
        <w:t xml:space="preserve"> </w:t>
      </w:r>
    </w:p>
    <w:p w:rsidR="00463CF1" w:rsidRPr="00BA1C1C" w:rsidRDefault="002561B7" w:rsidP="00087AF6">
      <w:pPr>
        <w:spacing w:after="240"/>
        <w:rPr>
          <w:szCs w:val="24"/>
          <w:lang w:eastAsia="sk-SK"/>
        </w:rPr>
      </w:pPr>
      <w:r w:rsidRPr="00BA1C1C">
        <w:rPr>
          <w:szCs w:val="24"/>
          <w:lang w:eastAsia="sk-SK"/>
        </w:rPr>
        <w:t xml:space="preserve">Z hľadiska  zamerania podopatrenia bude na uvedené podopatrenie vyhlásená buď samostatná výzva alebo spolu </w:t>
      </w:r>
      <w:r w:rsidR="00C235A2" w:rsidRPr="00BA1C1C">
        <w:rPr>
          <w:szCs w:val="24"/>
          <w:lang w:eastAsia="sk-SK"/>
        </w:rPr>
        <w:t>za podopatrenia 7.2,</w:t>
      </w:r>
      <w:r w:rsidRPr="00BA1C1C">
        <w:rPr>
          <w:szCs w:val="24"/>
          <w:lang w:eastAsia="sk-SK"/>
        </w:rPr>
        <w:t xml:space="preserve"> 7.4 a 7.5. V uvedenom prípade bude určený maximálny počet žiadostí podaných jedným žiadateľom a žiadateľ si bude môcť vybrať podopatrenie,</w:t>
      </w:r>
      <w:r w:rsidR="001C2B68" w:rsidRPr="00BA1C1C">
        <w:rPr>
          <w:szCs w:val="24"/>
          <w:lang w:eastAsia="sk-SK"/>
        </w:rPr>
        <w:t xml:space="preserve"> </w:t>
      </w:r>
      <w:r w:rsidRPr="00BA1C1C">
        <w:rPr>
          <w:szCs w:val="24"/>
          <w:lang w:eastAsia="sk-SK"/>
        </w:rPr>
        <w:t>v ktorom podá žiadosť.</w:t>
      </w:r>
    </w:p>
    <w:tbl>
      <w:tblPr>
        <w:tblW w:w="0" w:type="auto"/>
        <w:tblCellMar>
          <w:top w:w="15" w:type="dxa"/>
          <w:left w:w="15" w:type="dxa"/>
          <w:bottom w:w="15" w:type="dxa"/>
          <w:right w:w="15" w:type="dxa"/>
        </w:tblCellMar>
        <w:tblLook w:val="04A0" w:firstRow="1" w:lastRow="0" w:firstColumn="1" w:lastColumn="0" w:noHBand="0" w:noVBand="1"/>
      </w:tblPr>
      <w:tblGrid>
        <w:gridCol w:w="396"/>
        <w:gridCol w:w="5183"/>
        <w:gridCol w:w="725"/>
        <w:gridCol w:w="2226"/>
      </w:tblGrid>
      <w:tr w:rsidR="00D573F5" w:rsidRPr="00D573F5" w:rsidTr="00D573F5">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P. č.</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Kritérium</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Body</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Poznámka</w:t>
            </w:r>
          </w:p>
        </w:tc>
      </w:tr>
      <w:tr w:rsidR="00D573F5" w:rsidRPr="00D573F5"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 xml:space="preserve">Projekt súvisí aj s ekonomickým rozvojom alebo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rPr>
                <w:sz w:val="18"/>
                <w:szCs w:val="18"/>
                <w:highlight w:val="yellow"/>
                <w:lang w:eastAsia="sk-SK"/>
              </w:rPr>
            </w:pPr>
          </w:p>
          <w:p w:rsidR="00D573F5" w:rsidRPr="00D573F5" w:rsidRDefault="00D573F5" w:rsidP="00D573F5">
            <w:pPr>
              <w:spacing w:after="0"/>
              <w:rPr>
                <w:sz w:val="18"/>
                <w:szCs w:val="18"/>
                <w:highlight w:val="yellow"/>
                <w:lang w:eastAsia="sk-SK"/>
              </w:rPr>
            </w:pPr>
            <w:r w:rsidRPr="00D573F5">
              <w:rPr>
                <w:color w:val="000000"/>
                <w:sz w:val="18"/>
                <w:szCs w:val="18"/>
                <w:highlight w:val="yellow"/>
                <w:lang w:eastAsia="sk-SK"/>
              </w:rPr>
              <w:t xml:space="preserve">      10</w:t>
            </w:r>
          </w:p>
          <w:p w:rsidR="00D573F5" w:rsidRPr="00D573F5" w:rsidRDefault="00D573F5" w:rsidP="00D573F5">
            <w:pPr>
              <w:spacing w:after="0" w:line="0" w:lineRule="atLeast"/>
              <w:rPr>
                <w:sz w:val="18"/>
                <w:szCs w:val="18"/>
                <w:highlight w:val="yellow"/>
                <w:lang w:eastAsia="sk-SK"/>
              </w:rPr>
            </w:pP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D573F5" w:rsidRPr="00D573F5" w:rsidRDefault="00D573F5" w:rsidP="00D573F5">
            <w:pPr>
              <w:spacing w:after="0"/>
              <w:rPr>
                <w:sz w:val="18"/>
                <w:szCs w:val="18"/>
                <w:highlight w:val="yellow"/>
                <w:lang w:eastAsia="sk-SK"/>
              </w:rPr>
            </w:pPr>
          </w:p>
        </w:tc>
      </w:tr>
      <w:tr w:rsidR="00D573F5" w:rsidRPr="00D573F5"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rPr>
                <w:sz w:val="18"/>
                <w:szCs w:val="18"/>
                <w:highlight w:val="yellow"/>
                <w:lang w:eastAsia="sk-SK"/>
              </w:rPr>
            </w:pPr>
            <w:r w:rsidRPr="00D573F5">
              <w:rPr>
                <w:color w:val="000000"/>
                <w:sz w:val="18"/>
                <w:szCs w:val="18"/>
                <w:highlight w:val="yellow"/>
                <w:lang w:eastAsia="sk-SK"/>
              </w:rPr>
              <w:t xml:space="preserve">Žiadateľ je </w:t>
            </w:r>
          </w:p>
          <w:p w:rsidR="00D573F5" w:rsidRPr="00D573F5" w:rsidRDefault="00D573F5" w:rsidP="005E22E0">
            <w:pPr>
              <w:pStyle w:val="Odsekzoznamu"/>
              <w:numPr>
                <w:ilvl w:val="0"/>
                <w:numId w:val="239"/>
              </w:numPr>
              <w:spacing w:before="0" w:after="0"/>
              <w:ind w:left="430"/>
              <w:jc w:val="left"/>
              <w:textAlignment w:val="baseline"/>
              <w:rPr>
                <w:color w:val="000000"/>
                <w:sz w:val="18"/>
                <w:szCs w:val="18"/>
                <w:highlight w:val="yellow"/>
                <w:lang w:eastAsia="sk-SK"/>
              </w:rPr>
            </w:pPr>
            <w:r w:rsidRPr="00D573F5">
              <w:rPr>
                <w:color w:val="000000"/>
                <w:sz w:val="18"/>
                <w:szCs w:val="18"/>
                <w:highlight w:val="yellow"/>
                <w:lang w:eastAsia="sk-SK"/>
              </w:rPr>
              <w:t>združenie obcí</w:t>
            </w:r>
          </w:p>
          <w:p w:rsidR="00D573F5" w:rsidRPr="00D573F5" w:rsidRDefault="00D573F5" w:rsidP="005E22E0">
            <w:pPr>
              <w:pStyle w:val="Odsekzoznamu"/>
              <w:numPr>
                <w:ilvl w:val="0"/>
                <w:numId w:val="239"/>
              </w:numPr>
              <w:spacing w:before="0" w:after="0"/>
              <w:ind w:left="430"/>
              <w:jc w:val="left"/>
              <w:textAlignment w:val="baseline"/>
              <w:rPr>
                <w:color w:val="000000"/>
                <w:sz w:val="18"/>
                <w:szCs w:val="18"/>
                <w:highlight w:val="yellow"/>
                <w:lang w:eastAsia="sk-SK"/>
              </w:rPr>
            </w:pPr>
            <w:r w:rsidRPr="00D573F5">
              <w:rPr>
                <w:color w:val="000000"/>
                <w:sz w:val="18"/>
                <w:szCs w:val="18"/>
                <w:highlight w:val="yellow"/>
                <w:lang w:eastAsia="sk-SK"/>
              </w:rPr>
              <w:t>obec do 500 obyvateľov,</w:t>
            </w:r>
          </w:p>
          <w:p w:rsidR="00D573F5" w:rsidRPr="00D573F5" w:rsidRDefault="00D573F5" w:rsidP="005E22E0">
            <w:pPr>
              <w:pStyle w:val="Odsekzoznamu"/>
              <w:numPr>
                <w:ilvl w:val="0"/>
                <w:numId w:val="239"/>
              </w:numPr>
              <w:spacing w:before="0" w:after="0"/>
              <w:ind w:left="430"/>
              <w:jc w:val="left"/>
              <w:textAlignment w:val="baseline"/>
              <w:rPr>
                <w:color w:val="000000"/>
                <w:sz w:val="18"/>
                <w:szCs w:val="18"/>
                <w:highlight w:val="yellow"/>
                <w:lang w:eastAsia="sk-SK"/>
              </w:rPr>
            </w:pPr>
            <w:r w:rsidRPr="00D573F5">
              <w:rPr>
                <w:color w:val="000000"/>
                <w:sz w:val="18"/>
                <w:szCs w:val="18"/>
                <w:highlight w:val="yellow"/>
                <w:lang w:eastAsia="sk-SK"/>
              </w:rPr>
              <w:t>obec do 800 obyvateľov</w:t>
            </w:r>
          </w:p>
          <w:p w:rsidR="00D573F5" w:rsidRPr="00D573F5" w:rsidRDefault="00D573F5" w:rsidP="005E22E0">
            <w:pPr>
              <w:pStyle w:val="Odsekzoznamu"/>
              <w:numPr>
                <w:ilvl w:val="0"/>
                <w:numId w:val="239"/>
              </w:numPr>
              <w:spacing w:before="0" w:after="0"/>
              <w:ind w:left="430"/>
              <w:jc w:val="left"/>
              <w:textAlignment w:val="baseline"/>
              <w:rPr>
                <w:color w:val="000000"/>
                <w:sz w:val="18"/>
                <w:szCs w:val="18"/>
                <w:highlight w:val="yellow"/>
                <w:lang w:eastAsia="sk-SK"/>
              </w:rPr>
            </w:pPr>
            <w:r w:rsidRPr="00D573F5">
              <w:rPr>
                <w:color w:val="000000"/>
                <w:sz w:val="18"/>
                <w:szCs w:val="18"/>
                <w:highlight w:val="yellow"/>
                <w:lang w:eastAsia="sk-SK"/>
              </w:rPr>
              <w:t>obec do 1000 obyvateľov</w:t>
            </w:r>
          </w:p>
          <w:p w:rsidR="00D573F5" w:rsidRPr="00D573F5" w:rsidRDefault="00D573F5" w:rsidP="00D573F5">
            <w:pPr>
              <w:spacing w:after="0" w:line="0" w:lineRule="atLeast"/>
              <w:rPr>
                <w:sz w:val="18"/>
                <w:szCs w:val="18"/>
                <w:highlight w:val="yellow"/>
                <w:lang w:eastAsia="sk-SK"/>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rPr>
                <w:sz w:val="18"/>
                <w:szCs w:val="18"/>
                <w:highlight w:val="yellow"/>
                <w:lang w:eastAsia="sk-SK"/>
              </w:rPr>
            </w:pPr>
            <w:r w:rsidRPr="00D573F5">
              <w:rPr>
                <w:color w:val="000000"/>
                <w:sz w:val="18"/>
                <w:szCs w:val="18"/>
                <w:highlight w:val="yellow"/>
                <w:lang w:eastAsia="sk-SK"/>
              </w:rPr>
              <w:t xml:space="preserve">        </w:t>
            </w:r>
          </w:p>
          <w:p w:rsidR="00D573F5" w:rsidRPr="00D573F5" w:rsidRDefault="00D573F5" w:rsidP="00B877ED">
            <w:pPr>
              <w:spacing w:before="0" w:after="0"/>
              <w:rPr>
                <w:sz w:val="18"/>
                <w:szCs w:val="18"/>
                <w:highlight w:val="yellow"/>
                <w:lang w:eastAsia="sk-SK"/>
              </w:rPr>
            </w:pPr>
            <w:r w:rsidRPr="00D573F5">
              <w:rPr>
                <w:color w:val="000000"/>
                <w:sz w:val="18"/>
                <w:szCs w:val="18"/>
                <w:highlight w:val="yellow"/>
                <w:lang w:eastAsia="sk-SK"/>
              </w:rPr>
              <w:t xml:space="preserve">     10</w:t>
            </w:r>
          </w:p>
          <w:p w:rsidR="00D573F5" w:rsidRPr="00D573F5" w:rsidRDefault="00D573F5" w:rsidP="00B877ED">
            <w:pPr>
              <w:spacing w:before="0" w:after="0"/>
              <w:rPr>
                <w:sz w:val="18"/>
                <w:szCs w:val="18"/>
                <w:highlight w:val="yellow"/>
                <w:lang w:eastAsia="sk-SK"/>
              </w:rPr>
            </w:pPr>
            <w:r w:rsidRPr="00D573F5">
              <w:rPr>
                <w:color w:val="000000"/>
                <w:sz w:val="18"/>
                <w:szCs w:val="18"/>
                <w:highlight w:val="yellow"/>
                <w:lang w:eastAsia="sk-SK"/>
              </w:rPr>
              <w:t xml:space="preserve">     10</w:t>
            </w:r>
          </w:p>
          <w:p w:rsidR="00D573F5" w:rsidRPr="00D573F5" w:rsidRDefault="00D573F5" w:rsidP="00B877ED">
            <w:pPr>
              <w:spacing w:before="0" w:after="0"/>
              <w:rPr>
                <w:sz w:val="18"/>
                <w:szCs w:val="18"/>
                <w:highlight w:val="yellow"/>
                <w:lang w:eastAsia="sk-SK"/>
              </w:rPr>
            </w:pPr>
            <w:r w:rsidRPr="00D573F5">
              <w:rPr>
                <w:color w:val="000000"/>
                <w:sz w:val="18"/>
                <w:szCs w:val="18"/>
                <w:highlight w:val="yellow"/>
                <w:lang w:eastAsia="sk-SK"/>
              </w:rPr>
              <w:t xml:space="preserve">      8</w:t>
            </w:r>
          </w:p>
          <w:p w:rsidR="00D573F5" w:rsidRPr="00D573F5" w:rsidRDefault="00D573F5" w:rsidP="00B877ED">
            <w:pPr>
              <w:spacing w:before="0" w:after="0"/>
              <w:rPr>
                <w:sz w:val="18"/>
                <w:szCs w:val="18"/>
                <w:highlight w:val="yellow"/>
                <w:lang w:eastAsia="sk-SK"/>
              </w:rPr>
            </w:pPr>
            <w:r w:rsidRPr="00D573F5">
              <w:rPr>
                <w:color w:val="000000"/>
                <w:sz w:val="18"/>
                <w:szCs w:val="18"/>
                <w:highlight w:val="yellow"/>
                <w:lang w:eastAsia="sk-SK"/>
              </w:rPr>
              <w:t xml:space="preserve">      7</w:t>
            </w:r>
          </w:p>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D573F5" w:rsidRPr="00D573F5" w:rsidRDefault="00D573F5" w:rsidP="00D573F5">
            <w:pPr>
              <w:spacing w:after="0"/>
              <w:rPr>
                <w:sz w:val="18"/>
                <w:szCs w:val="18"/>
                <w:highlight w:val="yellow"/>
                <w:lang w:eastAsia="sk-SK"/>
              </w:rPr>
            </w:pPr>
            <w:r w:rsidRPr="00D573F5">
              <w:rPr>
                <w:sz w:val="18"/>
                <w:szCs w:val="18"/>
                <w:highlight w:val="yellow"/>
                <w:lang w:eastAsia="sk-SK"/>
              </w:rPr>
              <w:t xml:space="preserve">Údaje Štatistického úradu k 31.12.2014 </w:t>
            </w:r>
          </w:p>
        </w:tc>
      </w:tr>
      <w:tr w:rsidR="00D573F5" w:rsidRPr="00D573F5" w:rsidTr="00D573F5">
        <w:trPr>
          <w:trHeight w:val="168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rPr>
                <w:sz w:val="18"/>
                <w:szCs w:val="18"/>
                <w:highlight w:val="yellow"/>
                <w:lang w:eastAsia="sk-SK"/>
              </w:rPr>
            </w:pPr>
            <w:r w:rsidRPr="00D573F5">
              <w:rPr>
                <w:color w:val="000000"/>
                <w:sz w:val="18"/>
                <w:szCs w:val="18"/>
                <w:highlight w:val="yellow"/>
                <w:lang w:eastAsia="sk-SK"/>
              </w:rPr>
              <w:t xml:space="preserve">Projekt </w:t>
            </w:r>
          </w:p>
          <w:p w:rsidR="00D573F5" w:rsidRPr="00D573F5" w:rsidRDefault="00D573F5" w:rsidP="005E22E0">
            <w:pPr>
              <w:pStyle w:val="Odsekzoznamu"/>
              <w:numPr>
                <w:ilvl w:val="0"/>
                <w:numId w:val="240"/>
              </w:numPr>
              <w:spacing w:before="0" w:after="0"/>
              <w:ind w:left="430"/>
              <w:jc w:val="left"/>
              <w:textAlignment w:val="baseline"/>
              <w:rPr>
                <w:color w:val="000000"/>
                <w:sz w:val="18"/>
                <w:szCs w:val="18"/>
                <w:highlight w:val="yellow"/>
                <w:lang w:eastAsia="sk-SK"/>
              </w:rPr>
            </w:pPr>
            <w:r w:rsidRPr="00D573F5">
              <w:rPr>
                <w:color w:val="000000"/>
                <w:sz w:val="18"/>
                <w:szCs w:val="18"/>
                <w:highlight w:val="yellow"/>
                <w:lang w:eastAsia="sk-SK"/>
              </w:rPr>
              <w:t>sa realizuje v najmenej rozvinutých okresoch, alebo</w:t>
            </w:r>
          </w:p>
          <w:p w:rsidR="00D573F5" w:rsidRPr="00D573F5" w:rsidRDefault="00D573F5" w:rsidP="005E22E0">
            <w:pPr>
              <w:pStyle w:val="Odsekzoznamu"/>
              <w:numPr>
                <w:ilvl w:val="0"/>
                <w:numId w:val="240"/>
              </w:numPr>
              <w:spacing w:before="0" w:after="0"/>
              <w:ind w:left="430"/>
              <w:jc w:val="left"/>
              <w:textAlignment w:val="baseline"/>
              <w:rPr>
                <w:color w:val="000000"/>
                <w:sz w:val="18"/>
                <w:szCs w:val="18"/>
                <w:highlight w:val="yellow"/>
                <w:lang w:eastAsia="sk-SK"/>
              </w:rPr>
            </w:pPr>
            <w:r w:rsidRPr="00D573F5">
              <w:rPr>
                <w:color w:val="000000"/>
                <w:sz w:val="18"/>
                <w:szCs w:val="18"/>
                <w:highlight w:val="yellow"/>
                <w:lang w:eastAsia="sk-SK"/>
              </w:rPr>
              <w:t xml:space="preserve">rieši aj uľahčenie prístupu </w:t>
            </w:r>
            <w:proofErr w:type="spellStart"/>
            <w:r w:rsidRPr="00D573F5">
              <w:rPr>
                <w:color w:val="000000"/>
                <w:sz w:val="18"/>
                <w:szCs w:val="18"/>
                <w:highlight w:val="yellow"/>
                <w:lang w:eastAsia="sk-SK"/>
              </w:rPr>
              <w:t>marginalizovaných</w:t>
            </w:r>
            <w:proofErr w:type="spellEnd"/>
            <w:r w:rsidRPr="00D573F5">
              <w:rPr>
                <w:color w:val="000000"/>
                <w:sz w:val="18"/>
                <w:szCs w:val="18"/>
                <w:highlight w:val="yellow"/>
                <w:lang w:eastAsia="sk-SK"/>
              </w:rPr>
              <w:t xml:space="preserve"> skupín k podpore (projekt, ktorý rieši aj problémy </w:t>
            </w:r>
            <w:proofErr w:type="spellStart"/>
            <w:r w:rsidRPr="00D573F5">
              <w:rPr>
                <w:color w:val="000000"/>
                <w:sz w:val="18"/>
                <w:szCs w:val="18"/>
                <w:highlight w:val="yellow"/>
                <w:lang w:eastAsia="sk-SK"/>
              </w:rPr>
              <w:t>marginalizovaných</w:t>
            </w:r>
            <w:proofErr w:type="spellEnd"/>
            <w:r w:rsidRPr="00D573F5">
              <w:rPr>
                <w:color w:val="000000"/>
                <w:sz w:val="18"/>
                <w:szCs w:val="18"/>
                <w:highlight w:val="yellow"/>
                <w:lang w:eastAsia="sk-SK"/>
              </w:rPr>
              <w:t xml:space="preserve"> skupín vrátane </w:t>
            </w:r>
            <w:proofErr w:type="spellStart"/>
            <w:r w:rsidRPr="00D573F5">
              <w:rPr>
                <w:color w:val="000000"/>
                <w:sz w:val="18"/>
                <w:szCs w:val="18"/>
                <w:highlight w:val="yellow"/>
                <w:lang w:eastAsia="sk-SK"/>
              </w:rPr>
              <w:t>marginalizovaných</w:t>
            </w:r>
            <w:proofErr w:type="spellEnd"/>
            <w:r w:rsidRPr="00D573F5">
              <w:rPr>
                <w:color w:val="000000"/>
                <w:sz w:val="18"/>
                <w:szCs w:val="18"/>
                <w:highlight w:val="yellow"/>
                <w:lang w:eastAsia="sk-SK"/>
              </w:rPr>
              <w:t xml:space="preserve"> rómskych komunít)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 xml:space="preserve">       15</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D573F5" w:rsidRPr="00D573F5" w:rsidRDefault="00D573F5" w:rsidP="00D573F5">
            <w:pPr>
              <w:spacing w:after="0"/>
              <w:rPr>
                <w:color w:val="000000"/>
                <w:sz w:val="18"/>
                <w:szCs w:val="18"/>
                <w:highlight w:val="yellow"/>
                <w:lang w:eastAsia="sk-SK"/>
              </w:rPr>
            </w:pPr>
            <w:r w:rsidRPr="00D573F5">
              <w:rPr>
                <w:color w:val="000000"/>
                <w:sz w:val="18"/>
                <w:szCs w:val="18"/>
                <w:highlight w:val="yellow"/>
                <w:lang w:eastAsia="sk-SK"/>
              </w:rPr>
              <w:t>Zoznam NRO v zmysle zákona č. 336/2015 Z. z. o podpore najmenej rozvinutých okresov a o zmene a doplnení niektorých zákonov</w:t>
            </w:r>
          </w:p>
          <w:p w:rsidR="00D573F5" w:rsidRPr="00D573F5" w:rsidRDefault="00D573F5" w:rsidP="00D573F5">
            <w:pPr>
              <w:spacing w:after="0"/>
              <w:rPr>
                <w:sz w:val="18"/>
                <w:szCs w:val="18"/>
                <w:highlight w:val="yellow"/>
                <w:lang w:eastAsia="sk-SK"/>
              </w:rPr>
            </w:pPr>
          </w:p>
        </w:tc>
      </w:tr>
      <w:tr w:rsidR="00D573F5" w:rsidRPr="00D573F5" w:rsidTr="00D573F5">
        <w:trPr>
          <w:trHeight w:val="8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Súčasťou projektu je zelená infraštruktúra.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 xml:space="preserve">      10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D573F5" w:rsidRPr="00D573F5" w:rsidRDefault="00D573F5" w:rsidP="00D573F5">
            <w:pPr>
              <w:spacing w:after="0"/>
              <w:rPr>
                <w:sz w:val="18"/>
                <w:szCs w:val="18"/>
                <w:highlight w:val="yellow"/>
                <w:lang w:eastAsia="sk-SK"/>
              </w:rPr>
            </w:pPr>
            <w:r w:rsidRPr="00D573F5">
              <w:rPr>
                <w:sz w:val="18"/>
                <w:szCs w:val="18"/>
                <w:highlight w:val="yellow"/>
                <w:lang w:eastAsia="sk-SK"/>
              </w:rPr>
              <w:t>Náklady na zelenú infraštruktúru sú súčasťou oprávnených nákladov</w:t>
            </w:r>
          </w:p>
        </w:tc>
      </w:tr>
      <w:tr w:rsidR="00D573F5" w:rsidRPr="00D573F5"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Projekt zahŕňa viac ako jednu aktivitu.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 xml:space="preserve">      15</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D573F5" w:rsidRPr="00D573F5" w:rsidRDefault="00D573F5" w:rsidP="00D573F5">
            <w:pPr>
              <w:spacing w:after="0"/>
              <w:rPr>
                <w:sz w:val="18"/>
                <w:szCs w:val="18"/>
                <w:highlight w:val="yellow"/>
                <w:lang w:eastAsia="sk-SK"/>
              </w:rPr>
            </w:pPr>
          </w:p>
        </w:tc>
      </w:tr>
      <w:tr w:rsidR="00D573F5" w:rsidRPr="00D573F5"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rPr>
                <w:sz w:val="18"/>
                <w:szCs w:val="18"/>
                <w:highlight w:val="yellow"/>
                <w:lang w:eastAsia="sk-SK"/>
              </w:rPr>
            </w:pPr>
          </w:p>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 xml:space="preserve">Obec alebo  združenie  ešte nemá schválený žiadny projekt  v rámci podopatrenia 7.2 PRV SR 2014-2020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rPr>
                <w:sz w:val="18"/>
                <w:szCs w:val="18"/>
                <w:highlight w:val="yellow"/>
                <w:lang w:eastAsia="sk-SK"/>
              </w:rPr>
            </w:pPr>
          </w:p>
          <w:p w:rsidR="00D573F5" w:rsidRPr="00D573F5" w:rsidRDefault="00D573F5" w:rsidP="00D573F5">
            <w:pPr>
              <w:spacing w:after="0"/>
              <w:rPr>
                <w:sz w:val="18"/>
                <w:szCs w:val="18"/>
                <w:highlight w:val="yellow"/>
                <w:lang w:eastAsia="sk-SK"/>
              </w:rPr>
            </w:pPr>
            <w:r w:rsidRPr="00D573F5">
              <w:rPr>
                <w:color w:val="000000"/>
                <w:sz w:val="18"/>
                <w:szCs w:val="18"/>
                <w:highlight w:val="yellow"/>
                <w:lang w:eastAsia="sk-SK"/>
              </w:rPr>
              <w:t xml:space="preserve">      20</w:t>
            </w:r>
          </w:p>
          <w:p w:rsidR="00D573F5" w:rsidRPr="00D573F5" w:rsidRDefault="00D573F5" w:rsidP="00D573F5">
            <w:pPr>
              <w:spacing w:after="0" w:line="0" w:lineRule="atLeast"/>
              <w:rPr>
                <w:sz w:val="18"/>
                <w:szCs w:val="18"/>
                <w:highlight w:val="yellow"/>
                <w:lang w:eastAsia="sk-SK"/>
              </w:rPr>
            </w:pP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Uvedené neplatí pre schválené projekty v rámci miestnych akčných skupín.</w:t>
            </w:r>
          </w:p>
        </w:tc>
      </w:tr>
      <w:tr w:rsidR="00D573F5" w:rsidRPr="00D573F5"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rPr>
                <w:sz w:val="18"/>
                <w:szCs w:val="18"/>
                <w:highlight w:val="yellow"/>
                <w:lang w:eastAsia="sk-SK"/>
              </w:rPr>
            </w:pPr>
            <w:r w:rsidRPr="00D573F5">
              <w:rPr>
                <w:color w:val="000000"/>
                <w:sz w:val="18"/>
                <w:szCs w:val="18"/>
                <w:highlight w:val="yellow"/>
                <w:lang w:eastAsia="sk-SK"/>
              </w:rPr>
              <w:t>Hodnotenie kvality projektu – kvalitatívne hodnotenie</w:t>
            </w:r>
          </w:p>
          <w:p w:rsidR="00D573F5" w:rsidRPr="00D573F5" w:rsidRDefault="00D573F5" w:rsidP="005E22E0">
            <w:pPr>
              <w:pStyle w:val="Odsekzoznamu"/>
              <w:numPr>
                <w:ilvl w:val="0"/>
                <w:numId w:val="241"/>
              </w:numPr>
              <w:spacing w:after="0"/>
              <w:ind w:left="431"/>
              <w:jc w:val="left"/>
              <w:textAlignment w:val="baseline"/>
              <w:rPr>
                <w:color w:val="000000"/>
                <w:sz w:val="18"/>
                <w:szCs w:val="18"/>
                <w:highlight w:val="yellow"/>
                <w:lang w:eastAsia="sk-SK"/>
              </w:rPr>
            </w:pPr>
            <w:r w:rsidRPr="00D573F5">
              <w:rPr>
                <w:color w:val="000000"/>
                <w:sz w:val="18"/>
                <w:szCs w:val="18"/>
                <w:highlight w:val="yellow"/>
                <w:lang w:eastAsia="sk-SK"/>
              </w:rPr>
              <w:t>Vhodnosť, účelnosť a komplexnosť  projektu, reálnosť dosiahnutia cieľov projektu a súlad s PRV</w:t>
            </w:r>
          </w:p>
          <w:p w:rsidR="00D573F5" w:rsidRPr="00D573F5" w:rsidRDefault="00D573F5" w:rsidP="005E22E0">
            <w:pPr>
              <w:pStyle w:val="Odsekzoznamu"/>
              <w:numPr>
                <w:ilvl w:val="0"/>
                <w:numId w:val="241"/>
              </w:numPr>
              <w:spacing w:after="0"/>
              <w:ind w:left="431"/>
              <w:jc w:val="left"/>
              <w:textAlignment w:val="baseline"/>
              <w:rPr>
                <w:color w:val="000000"/>
                <w:sz w:val="18"/>
                <w:szCs w:val="18"/>
                <w:highlight w:val="yellow"/>
                <w:lang w:eastAsia="sk-SK"/>
              </w:rPr>
            </w:pPr>
            <w:r w:rsidRPr="00D573F5">
              <w:rPr>
                <w:color w:val="000000"/>
                <w:sz w:val="18"/>
                <w:szCs w:val="18"/>
                <w:highlight w:val="yellow"/>
                <w:lang w:eastAsia="sk-SK"/>
              </w:rPr>
              <w:t>Spôsob a postup realizácie projektu</w:t>
            </w:r>
          </w:p>
          <w:p w:rsidR="00D573F5" w:rsidRPr="00D573F5" w:rsidRDefault="00D573F5" w:rsidP="005E22E0">
            <w:pPr>
              <w:pStyle w:val="Odsekzoznamu"/>
              <w:numPr>
                <w:ilvl w:val="0"/>
                <w:numId w:val="241"/>
              </w:numPr>
              <w:spacing w:after="0"/>
              <w:ind w:left="431"/>
              <w:jc w:val="left"/>
              <w:textAlignment w:val="baseline"/>
              <w:rPr>
                <w:color w:val="000000"/>
                <w:sz w:val="18"/>
                <w:szCs w:val="18"/>
                <w:highlight w:val="yellow"/>
                <w:lang w:eastAsia="sk-SK"/>
              </w:rPr>
            </w:pPr>
            <w:r w:rsidRPr="00D573F5">
              <w:rPr>
                <w:color w:val="000000"/>
                <w:sz w:val="18"/>
                <w:szCs w:val="18"/>
                <w:highlight w:val="yellow"/>
                <w:lang w:eastAsia="sk-SK"/>
              </w:rPr>
              <w:t xml:space="preserve">Uskutočniteľnosť projektu, odborná, administratívna, ekonomická a technická kapacita </w:t>
            </w:r>
          </w:p>
          <w:p w:rsidR="00D573F5" w:rsidRPr="00D573F5" w:rsidRDefault="00D573F5" w:rsidP="005E22E0">
            <w:pPr>
              <w:pStyle w:val="Odsekzoznamu"/>
              <w:numPr>
                <w:ilvl w:val="0"/>
                <w:numId w:val="241"/>
              </w:numPr>
              <w:spacing w:after="0"/>
              <w:ind w:left="431"/>
              <w:jc w:val="left"/>
              <w:textAlignment w:val="baseline"/>
              <w:rPr>
                <w:color w:val="000000"/>
                <w:sz w:val="18"/>
                <w:szCs w:val="18"/>
                <w:highlight w:val="yellow"/>
                <w:lang w:eastAsia="sk-SK"/>
              </w:rPr>
            </w:pPr>
            <w:r w:rsidRPr="00D573F5">
              <w:rPr>
                <w:color w:val="000000"/>
                <w:sz w:val="18"/>
                <w:szCs w:val="18"/>
                <w:highlight w:val="yellow"/>
                <w:lang w:eastAsia="sk-SK"/>
              </w:rPr>
              <w:t>Rozpočet a nákladová efektívnosť, realizovateľnosť projektu z finančného hľadiska</w:t>
            </w:r>
          </w:p>
          <w:p w:rsidR="00D573F5" w:rsidRPr="00D573F5" w:rsidRDefault="00D573F5" w:rsidP="005E22E0">
            <w:pPr>
              <w:pStyle w:val="Odsekzoznamu"/>
              <w:numPr>
                <w:ilvl w:val="0"/>
                <w:numId w:val="241"/>
              </w:numPr>
              <w:spacing w:after="0"/>
              <w:ind w:left="431"/>
              <w:jc w:val="left"/>
              <w:textAlignment w:val="baseline"/>
              <w:rPr>
                <w:color w:val="000000"/>
                <w:sz w:val="18"/>
                <w:szCs w:val="18"/>
                <w:highlight w:val="yellow"/>
                <w:lang w:eastAsia="sk-SK"/>
              </w:rPr>
            </w:pPr>
            <w:r w:rsidRPr="00D573F5">
              <w:rPr>
                <w:color w:val="000000"/>
                <w:sz w:val="18"/>
                <w:szCs w:val="18"/>
                <w:highlight w:val="yellow"/>
                <w:lang w:eastAsia="sk-SK"/>
              </w:rPr>
              <w:t xml:space="preserve">Prínosy projektu a </w:t>
            </w:r>
            <w:proofErr w:type="spellStart"/>
            <w:r w:rsidRPr="00D573F5">
              <w:rPr>
                <w:color w:val="000000"/>
                <w:sz w:val="18"/>
                <w:szCs w:val="18"/>
                <w:highlight w:val="yellow"/>
                <w:lang w:eastAsia="sk-SK"/>
              </w:rPr>
              <w:t>multiplikačné</w:t>
            </w:r>
            <w:proofErr w:type="spellEnd"/>
            <w:r w:rsidRPr="00D573F5">
              <w:rPr>
                <w:color w:val="000000"/>
                <w:sz w:val="18"/>
                <w:szCs w:val="18"/>
                <w:highlight w:val="yellow"/>
                <w:lang w:eastAsia="sk-SK"/>
              </w:rPr>
              <w:t xml:space="preserve"> efekty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rPr>
                <w:sz w:val="18"/>
                <w:szCs w:val="18"/>
                <w:highlight w:val="yellow"/>
                <w:lang w:eastAsia="sk-SK"/>
              </w:rPr>
            </w:pPr>
            <w:r w:rsidRPr="00D573F5">
              <w:rPr>
                <w:color w:val="000000"/>
                <w:sz w:val="18"/>
                <w:szCs w:val="18"/>
                <w:highlight w:val="yellow"/>
                <w:lang w:eastAsia="sk-SK"/>
              </w:rPr>
              <w:t xml:space="preserve">    max </w:t>
            </w:r>
          </w:p>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 xml:space="preserve">     20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Spolu maximálne 20 bodov</w:t>
            </w:r>
          </w:p>
        </w:tc>
      </w:tr>
      <w:tr w:rsidR="00D573F5" w:rsidRPr="00D573F5"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rPr>
                <w:sz w:val="18"/>
                <w:szCs w:val="18"/>
                <w:highlight w:val="yellow"/>
                <w:lang w:eastAsia="sk-SK"/>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b/>
                <w:bCs/>
                <w:color w:val="000000"/>
                <w:sz w:val="18"/>
                <w:szCs w:val="18"/>
                <w:highlight w:val="yellow"/>
                <w:lang w:eastAsia="sk-SK"/>
              </w:rPr>
              <w:t xml:space="preserve">SPOLU maximálne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lang w:eastAsia="sk-SK"/>
              </w:rPr>
            </w:pPr>
            <w:r w:rsidRPr="00D573F5">
              <w:rPr>
                <w:color w:val="000000"/>
                <w:sz w:val="18"/>
                <w:szCs w:val="18"/>
                <w:highlight w:val="yellow"/>
                <w:lang w:eastAsia="sk-SK"/>
              </w:rPr>
              <w:t>100 b.</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D573F5" w:rsidRPr="00D573F5" w:rsidRDefault="00D573F5" w:rsidP="00D573F5">
            <w:pPr>
              <w:spacing w:after="0"/>
              <w:rPr>
                <w:sz w:val="18"/>
                <w:szCs w:val="18"/>
                <w:lang w:eastAsia="sk-SK"/>
              </w:rPr>
            </w:pPr>
          </w:p>
        </w:tc>
      </w:tr>
    </w:tbl>
    <w:p w:rsidR="00754044" w:rsidRPr="00BA1C1C" w:rsidRDefault="00754044" w:rsidP="003F62ED">
      <w:pPr>
        <w:rPr>
          <w:sz w:val="22"/>
        </w:rPr>
      </w:pPr>
    </w:p>
    <w:p w:rsidR="00FD52FD" w:rsidRPr="00BA1C1C" w:rsidRDefault="00FD52FD" w:rsidP="003F62ED">
      <w:pPr>
        <w:rPr>
          <w:sz w:val="22"/>
        </w:rPr>
      </w:pPr>
      <w:r w:rsidRPr="00BA1C1C">
        <w:rPr>
          <w:sz w:val="22"/>
        </w:rPr>
        <w:t>Žiadateľ spolu so žiadosťou ako samostatnú prílohu predkladá Projekt realizácie</w:t>
      </w:r>
      <w:r w:rsidR="00FA4D50" w:rsidRPr="00BA1C1C">
        <w:rPr>
          <w:sz w:val="22"/>
        </w:rPr>
        <w:t>,</w:t>
      </w:r>
      <w:r w:rsidRPr="00BA1C1C">
        <w:rPr>
          <w:sz w:val="22"/>
        </w:rPr>
        <w:t xml:space="preserve"> ktorý obsahuje minimálne:</w:t>
      </w:r>
    </w:p>
    <w:p w:rsidR="00FA4D50" w:rsidRPr="00BA1C1C" w:rsidRDefault="00FA4D50" w:rsidP="005E22E0">
      <w:pPr>
        <w:pStyle w:val="Odsekzoznamu"/>
        <w:numPr>
          <w:ilvl w:val="2"/>
          <w:numId w:val="91"/>
        </w:numPr>
        <w:spacing w:before="0" w:after="0"/>
        <w:ind w:left="426" w:hanging="142"/>
        <w:rPr>
          <w:sz w:val="22"/>
        </w:rPr>
      </w:pPr>
      <w:r w:rsidRPr="00BA1C1C">
        <w:rPr>
          <w:sz w:val="22"/>
        </w:rPr>
        <w:lastRenderedPageBreak/>
        <w:t>cieľ projektu</w:t>
      </w:r>
      <w:r w:rsidR="00912BA3" w:rsidRPr="00BA1C1C">
        <w:rPr>
          <w:sz w:val="22"/>
        </w:rPr>
        <w:t>,</w:t>
      </w:r>
    </w:p>
    <w:p w:rsidR="00FA4D50" w:rsidRPr="00BA1C1C" w:rsidRDefault="00FA4D50" w:rsidP="005E22E0">
      <w:pPr>
        <w:pStyle w:val="Odsekzoznamu"/>
        <w:numPr>
          <w:ilvl w:val="2"/>
          <w:numId w:val="91"/>
        </w:numPr>
        <w:spacing w:before="0" w:after="0"/>
        <w:ind w:left="426" w:hanging="142"/>
        <w:rPr>
          <w:sz w:val="22"/>
        </w:rPr>
      </w:pPr>
      <w:r w:rsidRPr="00BA1C1C">
        <w:rPr>
          <w:sz w:val="22"/>
        </w:rPr>
        <w:t>popis súčasného a požadovaného stavu</w:t>
      </w:r>
      <w:r w:rsidR="00912BA3" w:rsidRPr="00BA1C1C">
        <w:rPr>
          <w:sz w:val="22"/>
        </w:rPr>
        <w:t>,</w:t>
      </w:r>
      <w:r w:rsidRPr="00BA1C1C">
        <w:rPr>
          <w:sz w:val="22"/>
        </w:rPr>
        <w:t xml:space="preserve"> </w:t>
      </w:r>
    </w:p>
    <w:p w:rsidR="00FA4D50" w:rsidRPr="00BA1C1C" w:rsidRDefault="00FA4D50" w:rsidP="005E22E0">
      <w:pPr>
        <w:pStyle w:val="Odsekzoznamu"/>
        <w:numPr>
          <w:ilvl w:val="2"/>
          <w:numId w:val="91"/>
        </w:numPr>
        <w:spacing w:before="0" w:after="0"/>
        <w:ind w:left="426" w:hanging="142"/>
        <w:rPr>
          <w:sz w:val="22"/>
        </w:rPr>
      </w:pPr>
      <w:r w:rsidRPr="00BA1C1C">
        <w:rPr>
          <w:sz w:val="22"/>
        </w:rPr>
        <w:t>popis spôsobu realizácie</w:t>
      </w:r>
      <w:r w:rsidR="00912BA3" w:rsidRPr="00BA1C1C">
        <w:rPr>
          <w:sz w:val="22"/>
        </w:rPr>
        <w:t>,</w:t>
      </w:r>
    </w:p>
    <w:p w:rsidR="00FA4D50" w:rsidRPr="00BA1C1C" w:rsidRDefault="00FA4D50" w:rsidP="005E22E0">
      <w:pPr>
        <w:pStyle w:val="Odsekzoznamu"/>
        <w:numPr>
          <w:ilvl w:val="2"/>
          <w:numId w:val="91"/>
        </w:numPr>
        <w:spacing w:before="0" w:after="0"/>
        <w:ind w:left="426" w:hanging="142"/>
        <w:rPr>
          <w:sz w:val="22"/>
        </w:rPr>
      </w:pPr>
      <w:r w:rsidRPr="00BA1C1C">
        <w:rPr>
          <w:sz w:val="22"/>
        </w:rPr>
        <w:t>prínosy realizácie projektu na žiadateľa a na okolie</w:t>
      </w:r>
      <w:r w:rsidR="00912BA3" w:rsidRPr="00BA1C1C">
        <w:rPr>
          <w:sz w:val="22"/>
        </w:rPr>
        <w:t>,</w:t>
      </w:r>
    </w:p>
    <w:p w:rsidR="00FA4D50" w:rsidRPr="00BA1C1C" w:rsidRDefault="00FA4D50" w:rsidP="005E22E0">
      <w:pPr>
        <w:pStyle w:val="Odsekzoznamu"/>
        <w:numPr>
          <w:ilvl w:val="2"/>
          <w:numId w:val="91"/>
        </w:numPr>
        <w:spacing w:before="0" w:after="0"/>
        <w:ind w:left="426" w:hanging="142"/>
        <w:rPr>
          <w:sz w:val="22"/>
        </w:rPr>
      </w:pPr>
      <w:r w:rsidRPr="00BA1C1C">
        <w:rPr>
          <w:sz w:val="22"/>
        </w:rPr>
        <w:t>rozpočet s dôrazom na efektívnosť a hospodárnosť, spôsob výpočtu nákladov na obyvateľa, výpočet vidieckosti</w:t>
      </w:r>
      <w:r w:rsidR="00912BA3" w:rsidRPr="00BA1C1C">
        <w:rPr>
          <w:sz w:val="22"/>
        </w:rPr>
        <w:t>,</w:t>
      </w:r>
    </w:p>
    <w:p w:rsidR="00FA4D50" w:rsidRPr="00BA1C1C" w:rsidRDefault="00FA4D50" w:rsidP="005E22E0">
      <w:pPr>
        <w:pStyle w:val="Odsekzoznamu"/>
        <w:numPr>
          <w:ilvl w:val="2"/>
          <w:numId w:val="91"/>
        </w:numPr>
        <w:spacing w:before="0" w:after="0"/>
        <w:ind w:left="426" w:hanging="142"/>
        <w:rPr>
          <w:sz w:val="22"/>
        </w:rPr>
      </w:pPr>
      <w:r w:rsidRPr="00BA1C1C">
        <w:rPr>
          <w:sz w:val="22"/>
        </w:rPr>
        <w:t>popis administratívnej, odbornej, finančnej a technickej kapacity žiadateľa na realizáciu projektu</w:t>
      </w:r>
      <w:r w:rsidR="00912BA3" w:rsidRPr="00BA1C1C">
        <w:rPr>
          <w:sz w:val="22"/>
        </w:rPr>
        <w:t>,</w:t>
      </w:r>
      <w:r w:rsidRPr="00BA1C1C">
        <w:rPr>
          <w:sz w:val="22"/>
        </w:rPr>
        <w:t xml:space="preserve"> </w:t>
      </w:r>
    </w:p>
    <w:p w:rsidR="00FA4D50" w:rsidRPr="00BA1C1C" w:rsidRDefault="00FA4D50" w:rsidP="005E22E0">
      <w:pPr>
        <w:pStyle w:val="Odsekzoznamu"/>
        <w:numPr>
          <w:ilvl w:val="2"/>
          <w:numId w:val="91"/>
        </w:numPr>
        <w:spacing w:before="0" w:after="0"/>
        <w:ind w:left="426" w:hanging="142"/>
        <w:rPr>
          <w:sz w:val="22"/>
        </w:rPr>
      </w:pPr>
      <w:r w:rsidRPr="00BA1C1C">
        <w:rPr>
          <w:sz w:val="22"/>
        </w:rPr>
        <w:t>spôsob riešenia prístupu marginalizovaných skupín ak sa uplatňuje</w:t>
      </w:r>
      <w:r w:rsidR="00912BA3" w:rsidRPr="00BA1C1C">
        <w:rPr>
          <w:sz w:val="22"/>
        </w:rPr>
        <w:t>,</w:t>
      </w:r>
    </w:p>
    <w:p w:rsidR="00FA4D50" w:rsidRPr="00BA1C1C" w:rsidRDefault="00FA4D50" w:rsidP="005E22E0">
      <w:pPr>
        <w:pStyle w:val="Odsekzoznamu"/>
        <w:numPr>
          <w:ilvl w:val="2"/>
          <w:numId w:val="91"/>
        </w:numPr>
        <w:spacing w:before="0" w:after="0"/>
        <w:ind w:left="426" w:hanging="142"/>
        <w:rPr>
          <w:sz w:val="22"/>
        </w:rPr>
      </w:pPr>
      <w:r w:rsidRPr="00BA1C1C">
        <w:rPr>
          <w:sz w:val="22"/>
        </w:rPr>
        <w:t>prepojenie na ekonomický rozvoj, zamestnanosť, životného prostredia a</w:t>
      </w:r>
      <w:r w:rsidR="00B0697E" w:rsidRPr="00BA1C1C">
        <w:rPr>
          <w:sz w:val="22"/>
        </w:rPr>
        <w:t xml:space="preserve"> </w:t>
      </w:r>
      <w:r w:rsidRPr="00BA1C1C">
        <w:rPr>
          <w:sz w:val="22"/>
        </w:rPr>
        <w:t>p</w:t>
      </w:r>
      <w:r w:rsidR="00B0697E" w:rsidRPr="00BA1C1C">
        <w:rPr>
          <w:sz w:val="22"/>
        </w:rPr>
        <w:t>od</w:t>
      </w:r>
      <w:r w:rsidRPr="00BA1C1C">
        <w:rPr>
          <w:sz w:val="22"/>
        </w:rPr>
        <w:t>. ak sa uplatňuje</w:t>
      </w:r>
      <w:r w:rsidR="00912BA3" w:rsidRPr="00BA1C1C">
        <w:rPr>
          <w:sz w:val="22"/>
        </w:rPr>
        <w:t>,</w:t>
      </w:r>
    </w:p>
    <w:p w:rsidR="00FA4D50" w:rsidRPr="00BA1C1C" w:rsidRDefault="00FA4D50" w:rsidP="005E22E0">
      <w:pPr>
        <w:pStyle w:val="Odsekzoznamu"/>
        <w:numPr>
          <w:ilvl w:val="2"/>
          <w:numId w:val="91"/>
        </w:numPr>
        <w:spacing w:before="0" w:after="0"/>
        <w:ind w:left="426" w:hanging="142"/>
        <w:rPr>
          <w:sz w:val="22"/>
        </w:rPr>
      </w:pPr>
      <w:r w:rsidRPr="00BA1C1C">
        <w:rPr>
          <w:sz w:val="22"/>
        </w:rPr>
        <w:t>zelená infraštruktúra ak sa uplatňuje</w:t>
      </w:r>
      <w:r w:rsidR="00912BA3" w:rsidRPr="00BA1C1C">
        <w:rPr>
          <w:sz w:val="22"/>
        </w:rPr>
        <w:t>,</w:t>
      </w:r>
    </w:p>
    <w:p w:rsidR="00FA4D50" w:rsidRPr="00BA1C1C" w:rsidRDefault="00FA4D50" w:rsidP="005E22E0">
      <w:pPr>
        <w:pStyle w:val="Odsekzoznamu"/>
        <w:numPr>
          <w:ilvl w:val="2"/>
          <w:numId w:val="91"/>
        </w:numPr>
        <w:spacing w:before="0" w:after="0"/>
        <w:ind w:left="426" w:hanging="142"/>
        <w:rPr>
          <w:sz w:val="22"/>
        </w:rPr>
      </w:pPr>
      <w:r w:rsidRPr="00BA1C1C">
        <w:rPr>
          <w:sz w:val="22"/>
        </w:rPr>
        <w:t>spôsob zabezpečenia udržateľnosti projektu</w:t>
      </w:r>
      <w:r w:rsidR="00912BA3" w:rsidRPr="00BA1C1C">
        <w:rPr>
          <w:sz w:val="22"/>
        </w:rPr>
        <w:t>.</w:t>
      </w:r>
    </w:p>
    <w:p w:rsidR="00FD52FD" w:rsidRPr="00BA1C1C" w:rsidRDefault="00FD52FD" w:rsidP="003F62ED">
      <w:pPr>
        <w:spacing w:after="0"/>
        <w:rPr>
          <w:sz w:val="22"/>
        </w:rPr>
      </w:pPr>
    </w:p>
    <w:tbl>
      <w:tblPr>
        <w:tblW w:w="0" w:type="auto"/>
        <w:tblCellMar>
          <w:top w:w="15" w:type="dxa"/>
          <w:left w:w="15" w:type="dxa"/>
          <w:bottom w:w="15" w:type="dxa"/>
          <w:right w:w="15" w:type="dxa"/>
        </w:tblCellMar>
        <w:tblLook w:val="04A0" w:firstRow="1" w:lastRow="0" w:firstColumn="1" w:lastColumn="0" w:noHBand="0" w:noVBand="1"/>
      </w:tblPr>
      <w:tblGrid>
        <w:gridCol w:w="1220"/>
        <w:gridCol w:w="6679"/>
        <w:gridCol w:w="631"/>
      </w:tblGrid>
      <w:tr w:rsidR="00D573F5" w:rsidRPr="00D573F5" w:rsidTr="00346C2A">
        <w:tc>
          <w:tcPr>
            <w:tcW w:w="0" w:type="auto"/>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rsidR="00D573F5" w:rsidRPr="00D573F5" w:rsidRDefault="00D573F5" w:rsidP="00D573F5">
            <w:pPr>
              <w:spacing w:after="0" w:line="0" w:lineRule="atLeast"/>
              <w:rPr>
                <w:sz w:val="18"/>
                <w:szCs w:val="18"/>
                <w:highlight w:val="yellow"/>
                <w:lang w:eastAsia="sk-SK"/>
              </w:rPr>
            </w:pPr>
            <w:r w:rsidRPr="00D573F5">
              <w:rPr>
                <w:b/>
                <w:bCs/>
                <w:color w:val="000000"/>
                <w:sz w:val="18"/>
                <w:szCs w:val="18"/>
                <w:highlight w:val="yellow"/>
                <w:lang w:eastAsia="sk-SK"/>
              </w:rPr>
              <w:t>7. Hodnotenie kvality projektu</w:t>
            </w:r>
          </w:p>
        </w:tc>
      </w:tr>
      <w:tr w:rsidR="00D573F5" w:rsidRPr="00D573F5" w:rsidTr="00346C2A">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D573F5" w:rsidRPr="00D573F5" w:rsidRDefault="00D573F5" w:rsidP="00D573F5">
            <w:pPr>
              <w:spacing w:after="0" w:line="0" w:lineRule="atLeast"/>
              <w:rPr>
                <w:sz w:val="18"/>
                <w:szCs w:val="18"/>
                <w:highlight w:val="yellow"/>
                <w:lang w:eastAsia="sk-SK"/>
              </w:rPr>
            </w:pPr>
            <w:r w:rsidRPr="00D573F5">
              <w:rPr>
                <w:b/>
                <w:bCs/>
                <w:color w:val="000000"/>
                <w:sz w:val="18"/>
                <w:szCs w:val="18"/>
                <w:highlight w:val="yellow"/>
                <w:lang w:eastAsia="sk-SK"/>
              </w:rPr>
              <w:t>7.A  Vhodnosť, účelnosť a komplexnosť  projektu, reálnosť dosiahnutia cieľov projektu a súlad s PRV</w:t>
            </w:r>
          </w:p>
        </w:tc>
      </w:tr>
      <w:tr w:rsidR="00D573F5" w:rsidRPr="00D573F5"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b/>
                <w:bCs/>
                <w:color w:val="000000"/>
                <w:sz w:val="18"/>
                <w:szCs w:val="18"/>
                <w:highlight w:val="yellow"/>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b/>
                <w:bCs/>
                <w:color w:val="000000"/>
                <w:sz w:val="18"/>
                <w:szCs w:val="18"/>
                <w:highlight w:val="yellow"/>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b/>
                <w:bCs/>
                <w:color w:val="000000"/>
                <w:sz w:val="18"/>
                <w:szCs w:val="18"/>
                <w:highlight w:val="yellow"/>
                <w:lang w:eastAsia="sk-SK"/>
              </w:rPr>
              <w:t>Body</w:t>
            </w:r>
          </w:p>
        </w:tc>
      </w:tr>
      <w:tr w:rsidR="00D573F5" w:rsidRPr="00D573F5"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color w:val="000000"/>
                <w:sz w:val="18"/>
                <w:szCs w:val="18"/>
                <w:highlight w:val="yellow"/>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 xml:space="preserve">Žiadateľ nedefinoval dostatočne  ciele projektu  a/alebo nedostatočne opísal a zdôvodnil činnosti  projektu a/alebo   nemá dostatočne opísaný východiskový stav a/alebo nedostatočne zdôvodnil účel projektu a/alebo nedostatočne opísal predmet investície. Navrhované aktivity a činnosti sú u žiadateľa nedostatočne odôvodnené a existuje riziko dosiahnutia cieľov projektu. Žiadateľ nepopísal alebo nedostatočne popísal súlad s Programom rozvoja vidieka a jeho cieľmi.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color w:val="000000"/>
                <w:sz w:val="18"/>
                <w:szCs w:val="18"/>
                <w:highlight w:val="yellow"/>
                <w:lang w:eastAsia="sk-SK"/>
              </w:rPr>
              <w:t>0</w:t>
            </w:r>
          </w:p>
        </w:tc>
      </w:tr>
      <w:tr w:rsidR="00D573F5" w:rsidRPr="00D573F5" w:rsidTr="00D573F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jc w:val="center"/>
              <w:rPr>
                <w:sz w:val="18"/>
                <w:szCs w:val="18"/>
                <w:highlight w:val="yellow"/>
                <w:lang w:eastAsia="sk-SK"/>
              </w:rPr>
            </w:pPr>
            <w:r w:rsidRPr="00D573F5">
              <w:rPr>
                <w:color w:val="000000"/>
                <w:sz w:val="18"/>
                <w:szCs w:val="18"/>
                <w:highlight w:val="yellow"/>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rPr>
                <w:sz w:val="18"/>
                <w:szCs w:val="18"/>
                <w:highlight w:val="yellow"/>
                <w:lang w:eastAsia="sk-SK"/>
              </w:rPr>
            </w:pPr>
            <w:r w:rsidRPr="00D573F5">
              <w:rPr>
                <w:color w:val="000000"/>
                <w:sz w:val="18"/>
                <w:szCs w:val="18"/>
                <w:highlight w:val="yellow"/>
                <w:lang w:eastAsia="sk-SK"/>
              </w:rPr>
              <w:t>Žiadateľ dostatočne stanovil ciele projektu, dostatočne opísal a odôvodnil účel projektu. Definoval činnosti projektu, popísal východiskový stav žiadateľa pre účely posúdenia vhodnosti a účelnosti realizovaného projektu. Činnosti projektu na seba nadväzujú a vhodnosť je popísaná v nadväznosti na  danú hustotu obyvateľstva a prírodné podmienky. Navrhované aktivity a činnosti sú u žiadateľa odôvodnené a nie je predpoklad nesplnenia cieľov projektu. Žiadateľ popísal súlad s cieľmi Programu rozvoja vidieka vrátane opatrenia resp. podopatrenia.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jc w:val="center"/>
              <w:rPr>
                <w:sz w:val="18"/>
                <w:szCs w:val="18"/>
                <w:highlight w:val="yellow"/>
                <w:lang w:eastAsia="sk-SK"/>
              </w:rPr>
            </w:pPr>
            <w:r w:rsidRPr="00D573F5">
              <w:rPr>
                <w:color w:val="000000"/>
                <w:sz w:val="18"/>
                <w:szCs w:val="18"/>
                <w:highlight w:val="yellow"/>
                <w:lang w:eastAsia="sk-SK"/>
              </w:rPr>
              <w:t>2</w:t>
            </w:r>
          </w:p>
        </w:tc>
      </w:tr>
      <w:tr w:rsidR="00D573F5" w:rsidRPr="00D573F5"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color w:val="000000"/>
                <w:sz w:val="18"/>
                <w:szCs w:val="18"/>
                <w:highlight w:val="yellow"/>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 xml:space="preserve">Žiadateľ veľmi dobre stanovil ciele projektu  s ohľadom na podmienky podopatrenia, podmienky žiadateľa a aktivity projektu. Žiadateľ preukázal a odôvodnil účel projektu a jeho aktivít aj s ohľadom na definované ciele, veľmi dobre opísal a zdôvodnil predmet investície s ohľadom na jeho technické parametre, veľmi dobre a preukazne definoval východiskový stav podniku pre účely posúdenia vhodnosti a účelnosti realizovaného projektu, potrieb žiadateľa, vrátane rizík a prínosov. Činnosti projektu na seba logicky vecne a časovo nadväzujú </w:t>
            </w:r>
            <w:proofErr w:type="spellStart"/>
            <w:r w:rsidRPr="00D573F5">
              <w:rPr>
                <w:color w:val="000000"/>
                <w:sz w:val="18"/>
                <w:szCs w:val="18"/>
                <w:highlight w:val="yellow"/>
                <w:lang w:eastAsia="sk-SK"/>
              </w:rPr>
              <w:t>nadväzujú</w:t>
            </w:r>
            <w:proofErr w:type="spellEnd"/>
            <w:r w:rsidRPr="00D573F5">
              <w:rPr>
                <w:color w:val="000000"/>
                <w:sz w:val="18"/>
                <w:szCs w:val="18"/>
                <w:highlight w:val="yellow"/>
                <w:lang w:eastAsia="sk-SK"/>
              </w:rPr>
              <w:t xml:space="preserve"> na východiskový alebo plánovaný stav a je odôvodnená komplexnosť riešenia. Popisom je preukázaná vynikajúca vhodnosť a účelnosť projektu v nadväznosti na  danú hustotu obyvateľstva a prírodné podmienky. Žiadateľ popísal súlad s relevantnými cieľmi Programu rozvoja vidieka, podopatrenia, resp. iných cieľov alebo  </w:t>
            </w:r>
            <w:proofErr w:type="spellStart"/>
            <w:r w:rsidRPr="00D573F5">
              <w:rPr>
                <w:color w:val="000000"/>
                <w:sz w:val="18"/>
                <w:szCs w:val="18"/>
                <w:highlight w:val="yellow"/>
                <w:lang w:eastAsia="sk-SK"/>
              </w:rPr>
              <w:t>fokusových</w:t>
            </w:r>
            <w:proofErr w:type="spellEnd"/>
            <w:r w:rsidRPr="00D573F5">
              <w:rPr>
                <w:color w:val="000000"/>
                <w:sz w:val="18"/>
                <w:szCs w:val="18"/>
                <w:highlight w:val="yellow"/>
                <w:lang w:eastAsia="sk-SK"/>
              </w:rPr>
              <w:t xml:space="preserve"> oblastí. Údaje a tvrdenia sú konzistentné s inými skutočnosťami uvedenými v žiadosti a projekte realizácie.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color w:val="000000"/>
                <w:sz w:val="18"/>
                <w:szCs w:val="18"/>
                <w:highlight w:val="yellow"/>
                <w:lang w:eastAsia="sk-SK"/>
              </w:rPr>
              <w:t>4</w:t>
            </w:r>
          </w:p>
        </w:tc>
      </w:tr>
      <w:tr w:rsidR="00D573F5" w:rsidRPr="00D573F5" w:rsidTr="00346C2A">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D573F5" w:rsidRPr="00D573F5" w:rsidRDefault="00D573F5" w:rsidP="00D573F5">
            <w:pPr>
              <w:spacing w:after="0" w:line="0" w:lineRule="atLeast"/>
              <w:rPr>
                <w:sz w:val="18"/>
                <w:szCs w:val="18"/>
                <w:highlight w:val="yellow"/>
                <w:lang w:eastAsia="sk-SK"/>
              </w:rPr>
            </w:pPr>
            <w:r w:rsidRPr="00D573F5">
              <w:rPr>
                <w:b/>
                <w:bCs/>
                <w:color w:val="000000"/>
                <w:sz w:val="18"/>
                <w:szCs w:val="18"/>
                <w:highlight w:val="yellow"/>
                <w:lang w:eastAsia="sk-SK"/>
              </w:rPr>
              <w:t>7.B Spôsob a postup realizácie projektu</w:t>
            </w:r>
          </w:p>
        </w:tc>
      </w:tr>
      <w:tr w:rsidR="00D573F5" w:rsidRPr="00D573F5"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color w:val="000000"/>
                <w:sz w:val="18"/>
                <w:szCs w:val="18"/>
                <w:highlight w:val="yellow"/>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Činnosti projektu a spôsob realizácie nie sú dostatočne stanovené alebo popísané, a/alebo žiadateľ nepreukázal logickú nadväznosť realizácie projektu a/alebo existujú predpoklady, že cieľ projektu by nemusel byť dobre naplnený a/alebo projekt nedefinuje riziká s ohľadom na realizáciu projektu a/alebo časový harmonogram realizácie aktivít nie je stanovený preukazne a/alebo pravdepodobne budú vyžadované aspoň minimálne zmeny (harmonogramu, činností, rozpočtu)  a/alebo uvedené údaje alebo skutočnosti obsahujú zásadné vecné alebo matematické chyby.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color w:val="000000"/>
                <w:sz w:val="18"/>
                <w:szCs w:val="18"/>
                <w:highlight w:val="yellow"/>
                <w:lang w:eastAsia="sk-SK"/>
              </w:rPr>
              <w:t>0</w:t>
            </w:r>
          </w:p>
        </w:tc>
      </w:tr>
      <w:tr w:rsidR="00D573F5" w:rsidRPr="00D573F5"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color w:val="000000"/>
                <w:sz w:val="18"/>
                <w:szCs w:val="18"/>
                <w:highlight w:val="yellow"/>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 xml:space="preserve">Činnosti projektu a spôsob realizácie sú dostatočne stanovené alebo popísané, žiadateľ opísal logickú nadväznosť realizácie projektu . Z uvedených údajov je pravdepodobné, že cieľ projektu bude naplnený. Žiadateľ uviedol riziká s ohľadom na realizáciu projektu a dostatočne uviedol časový harmonogram realizácie aktivít. Z popisu projektu a spôsobu realizácie je možné predpokladať, že nebudú potrebné úpravy harmonogramu, činností resp. rozpočtu.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color w:val="000000"/>
                <w:sz w:val="18"/>
                <w:szCs w:val="18"/>
                <w:highlight w:val="yellow"/>
                <w:lang w:eastAsia="sk-SK"/>
              </w:rPr>
              <w:t>2</w:t>
            </w:r>
          </w:p>
        </w:tc>
      </w:tr>
      <w:tr w:rsidR="00D573F5" w:rsidRPr="00D573F5"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color w:val="000000"/>
                <w:sz w:val="18"/>
                <w:szCs w:val="18"/>
                <w:highlight w:val="yellow"/>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 xml:space="preserve">Žiadateľ veľmi dobre a preukazne opísal a stanovil činnosti projektu a spôsob realizácie, </w:t>
            </w:r>
            <w:r w:rsidRPr="00D573F5">
              <w:rPr>
                <w:color w:val="000000"/>
                <w:sz w:val="18"/>
                <w:szCs w:val="18"/>
                <w:highlight w:val="yellow"/>
                <w:lang w:eastAsia="sk-SK"/>
              </w:rPr>
              <w:lastRenderedPageBreak/>
              <w:t>veľmi dobre opísal logickú nadväznosť realizácie projektu s ohľadom na štruktúru aktivít, podmienky podopatrenia a východiskové podmienky a rozpočet projektu a jeho financovanie. Z uvedených údajov je pravdepodobné, že cieľ projektu bude naplnený. Žiadateľ uviedol riziká s ohľadom na realizáciu projektu, ich elimináciu a dostatočne uviedol časový harmonogram realizácie aktivít. Harmonogram zohľadňuje vecné, technické a ekonomické súvislosti realizácie projektu. Z popisu projektu a spôsobu realizácie vyplýva konzistentnosť a pripravenosť žiadateľa zrealizovať projekt v stave akom bol predložený. Použité údaje sú konzistentné a projekt neobsahuje vecné a matematické chyby.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color w:val="000000"/>
                <w:sz w:val="18"/>
                <w:szCs w:val="18"/>
                <w:highlight w:val="yellow"/>
                <w:lang w:eastAsia="sk-SK"/>
              </w:rPr>
              <w:lastRenderedPageBreak/>
              <w:t>4</w:t>
            </w:r>
          </w:p>
        </w:tc>
      </w:tr>
      <w:tr w:rsidR="00D573F5" w:rsidRPr="00D573F5" w:rsidTr="00346C2A">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D573F5" w:rsidRPr="00D573F5" w:rsidRDefault="00D573F5" w:rsidP="00D573F5">
            <w:pPr>
              <w:spacing w:after="0" w:line="0" w:lineRule="atLeast"/>
              <w:rPr>
                <w:sz w:val="18"/>
                <w:szCs w:val="18"/>
                <w:highlight w:val="yellow"/>
                <w:lang w:eastAsia="sk-SK"/>
              </w:rPr>
            </w:pPr>
            <w:r w:rsidRPr="00D573F5">
              <w:rPr>
                <w:b/>
                <w:bCs/>
                <w:color w:val="000000"/>
                <w:sz w:val="18"/>
                <w:szCs w:val="18"/>
                <w:highlight w:val="yellow"/>
                <w:lang w:eastAsia="sk-SK"/>
              </w:rPr>
              <w:lastRenderedPageBreak/>
              <w:t xml:space="preserve">7.C  Uskutočniteľnosť projektu, odborná, administratívna, ekonomická a technická kapacita </w:t>
            </w:r>
          </w:p>
        </w:tc>
      </w:tr>
      <w:tr w:rsidR="00D573F5" w:rsidRPr="00D573F5"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b/>
                <w:bCs/>
                <w:color w:val="000000"/>
                <w:sz w:val="18"/>
                <w:szCs w:val="18"/>
                <w:highlight w:val="yellow"/>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b/>
                <w:bCs/>
                <w:color w:val="000000"/>
                <w:sz w:val="18"/>
                <w:szCs w:val="18"/>
                <w:highlight w:val="yellow"/>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b/>
                <w:bCs/>
                <w:color w:val="000000"/>
                <w:sz w:val="18"/>
                <w:szCs w:val="18"/>
                <w:highlight w:val="yellow"/>
                <w:lang w:eastAsia="sk-SK"/>
              </w:rPr>
              <w:t>Body</w:t>
            </w:r>
          </w:p>
        </w:tc>
      </w:tr>
      <w:tr w:rsidR="00D573F5" w:rsidRPr="00D573F5"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color w:val="000000"/>
                <w:sz w:val="18"/>
                <w:szCs w:val="18"/>
                <w:highlight w:val="yellow"/>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 xml:space="preserve">Žiadateľ nevypracoval časový a vecný harmonogram realizácie projektu a/alebo žiadateľ nedefinoval dostatočne a účelne administratívne kapacity na zabezpečenie implementácie projektu  a/alebo žiadateľ nedefinoval odborné kapacity a skúsenosti pre zabezpečenie činností projektu, a/alebo žiadateľ nepreukázal vecnú, technickú a finančnú pripravenosť pre realizáciu projektu.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color w:val="000000"/>
                <w:sz w:val="18"/>
                <w:szCs w:val="18"/>
                <w:highlight w:val="yellow"/>
                <w:lang w:eastAsia="sk-SK"/>
              </w:rPr>
              <w:t>0</w:t>
            </w:r>
          </w:p>
        </w:tc>
      </w:tr>
      <w:tr w:rsidR="00D573F5" w:rsidRPr="00D573F5"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color w:val="000000"/>
                <w:sz w:val="18"/>
                <w:szCs w:val="18"/>
                <w:highlight w:val="yellow"/>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Žiadateľ vypracoval časový a vecný harmonogram realizácie,  má definované administratívne kapacity na zabezpečenie implementácie projektu - Žiadateľ má sám alebo zmluvne prostredníctvom tretích osôb dostatočne a účelne definované administratívne kapacity na zabezpečenie realizácie projektu  v rámci celej doby trvania.  Žiadateľ definoval odborné kapacity a skúsenosti pre zabezpečenie činností projektu -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Žiadateľ uviedol vecnú, technickú a finančnú pripravenosť pre realizáciu projektu, žiadateľ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color w:val="000000"/>
                <w:sz w:val="18"/>
                <w:szCs w:val="18"/>
                <w:highlight w:val="yellow"/>
                <w:lang w:eastAsia="sk-SK"/>
              </w:rPr>
              <w:t>2</w:t>
            </w:r>
          </w:p>
        </w:tc>
      </w:tr>
      <w:tr w:rsidR="00D573F5" w:rsidRPr="00D573F5"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color w:val="000000"/>
                <w:sz w:val="18"/>
                <w:szCs w:val="18"/>
                <w:highlight w:val="yellow"/>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Žiadateľ spracoval kvalitný a preukazný časový harmonogram realizácie so zohľadnením vecnej a ekonomickej logickej nadväznosti,  žiadateľ má veľmi dobre definované administratívne kapacity na zabezpečenie implementácie projektu - Žiadateľ má sám alebo zmluvne prostredníctvom tretích osôb dostatočne a účelne definované administratívne kapacity na zabezpečenie realizácie projektu  v rámci celej doby trvania.  Žiadateľ veľmi dobre a preukazne definoval odborné kapacity a skúsenosti pre zabezpečenie činností projektu -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žiadateľ uviedol vecnú, technickú a finančnú pripravenosť pre realizáciu projektu – spôsob financovania a jeho priebehu. Žiadateľ poukázal na riziká implementácie resp. kapacít žiadateľa a ich elimináciu. Preukázanie pripravenosti  je hodnoverné a sú použité konzistentné údaje s inými skutočnosťami uvedenými v žiadosti alebo projekte realizácie.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color w:val="000000"/>
                <w:sz w:val="18"/>
                <w:szCs w:val="18"/>
                <w:highlight w:val="yellow"/>
                <w:lang w:eastAsia="sk-SK"/>
              </w:rPr>
              <w:t>4</w:t>
            </w:r>
          </w:p>
        </w:tc>
      </w:tr>
      <w:tr w:rsidR="00D573F5" w:rsidRPr="00D573F5" w:rsidTr="00346C2A">
        <w:trPr>
          <w:trHeight w:val="54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D573F5" w:rsidRPr="00D573F5" w:rsidRDefault="00D573F5" w:rsidP="00D573F5">
            <w:pPr>
              <w:spacing w:after="0"/>
              <w:rPr>
                <w:sz w:val="18"/>
                <w:szCs w:val="18"/>
                <w:highlight w:val="yellow"/>
                <w:lang w:eastAsia="sk-SK"/>
              </w:rPr>
            </w:pPr>
            <w:r w:rsidRPr="00D573F5">
              <w:rPr>
                <w:b/>
                <w:bCs/>
                <w:color w:val="000000"/>
                <w:sz w:val="18"/>
                <w:szCs w:val="18"/>
                <w:highlight w:val="yellow"/>
                <w:lang w:eastAsia="sk-SK"/>
              </w:rPr>
              <w:t>7.D.  Rozpočet a nákladová efektívnosť, realizovateľnosť projektu z finančného hľadiska</w:t>
            </w:r>
          </w:p>
        </w:tc>
      </w:tr>
      <w:tr w:rsidR="00D573F5" w:rsidRPr="00D573F5"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b/>
                <w:bCs/>
                <w:color w:val="000000"/>
                <w:sz w:val="18"/>
                <w:szCs w:val="18"/>
                <w:highlight w:val="yellow"/>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b/>
                <w:bCs/>
                <w:color w:val="000000"/>
                <w:sz w:val="18"/>
                <w:szCs w:val="18"/>
                <w:highlight w:val="yellow"/>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b/>
                <w:bCs/>
                <w:color w:val="000000"/>
                <w:sz w:val="18"/>
                <w:szCs w:val="18"/>
                <w:highlight w:val="yellow"/>
                <w:lang w:eastAsia="sk-SK"/>
              </w:rPr>
              <w:t>Body</w:t>
            </w:r>
          </w:p>
        </w:tc>
      </w:tr>
      <w:tr w:rsidR="00D573F5" w:rsidRPr="00D573F5" w:rsidTr="00D573F5">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jc w:val="center"/>
              <w:rPr>
                <w:sz w:val="18"/>
                <w:szCs w:val="18"/>
                <w:highlight w:val="yellow"/>
                <w:lang w:eastAsia="sk-SK"/>
              </w:rPr>
            </w:pPr>
            <w:r w:rsidRPr="00D573F5">
              <w:rPr>
                <w:color w:val="000000"/>
                <w:sz w:val="18"/>
                <w:szCs w:val="18"/>
                <w:highlight w:val="yellow"/>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rPr>
                <w:sz w:val="18"/>
                <w:szCs w:val="18"/>
                <w:highlight w:val="yellow"/>
                <w:lang w:eastAsia="sk-SK"/>
              </w:rPr>
            </w:pPr>
            <w:r w:rsidRPr="00D573F5">
              <w:rPr>
                <w:color w:val="000000"/>
                <w:sz w:val="18"/>
                <w:szCs w:val="18"/>
                <w:highlight w:val="yellow"/>
                <w:lang w:eastAsia="sk-SK"/>
              </w:rPr>
              <w:t>Rozpočet projektu nepokrýva realizáciu všetkých činností a/alebo. žiadateľ nemá zabezpečené dostatočné zdroje  na zabezpečenie úspešnej realizácie a/alebo rozpočet projektu je na úrovni diela cenovo neprimeraný a/alebo rozpočet obsahuje zásadné matematické chyby alebo neobsahuje všetky položky potrebné pre zhotovenie diela.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jc w:val="center"/>
              <w:rPr>
                <w:sz w:val="18"/>
                <w:szCs w:val="18"/>
                <w:highlight w:val="yellow"/>
                <w:lang w:eastAsia="sk-SK"/>
              </w:rPr>
            </w:pPr>
            <w:r w:rsidRPr="00D573F5">
              <w:rPr>
                <w:color w:val="000000"/>
                <w:sz w:val="18"/>
                <w:szCs w:val="18"/>
                <w:highlight w:val="yellow"/>
                <w:lang w:eastAsia="sk-SK"/>
              </w:rPr>
              <w:t>0</w:t>
            </w:r>
          </w:p>
        </w:tc>
      </w:tr>
      <w:tr w:rsidR="00D573F5" w:rsidRPr="00D573F5"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color w:val="000000"/>
                <w:sz w:val="18"/>
                <w:szCs w:val="18"/>
                <w:highlight w:val="yellow"/>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 xml:space="preserve">Rozpočet projektu pokrýva realizáciu všetkých činností. rozpočet obsahuje všetky evidentné položky pre realizáciu diela Žiadateľ uviedol spôsob financovania -zabezpečenia zdrojov pre realizáciu projektu. Rozpočet je  cenovo primeraný na úrovni diela a prevažnej časti položiek, rozsah investície zodpovedá prínosom projektu. Projekt realizácie zohľadňuje riziká a ich elimináciu.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color w:val="000000"/>
                <w:sz w:val="18"/>
                <w:szCs w:val="18"/>
                <w:highlight w:val="yellow"/>
                <w:lang w:eastAsia="sk-SK"/>
              </w:rPr>
              <w:t>2</w:t>
            </w:r>
          </w:p>
        </w:tc>
      </w:tr>
      <w:tr w:rsidR="00D573F5" w:rsidRPr="00D573F5"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color w:val="000000"/>
                <w:sz w:val="18"/>
                <w:szCs w:val="18"/>
                <w:highlight w:val="yellow"/>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 xml:space="preserve">Rozpočet projektu pokrýva realizáciu všetkých činností. rozpočet obsahuje všetky evidentné položky pre realizáciu diela v súlade s projektovou dokumentáciou. Žiadateľ veľmi dobre a preukazne uviedol spôsob a priebeh  financovania - zabezpečenia zdrojov pre realizáciu projektu, finančné toky a v projekte realizácie zohľadnil všetky náklady implementácie projektu. Rozpočet a jeho položky sú cenovo primerané na úrovni diela, položiek aj porovnateľných investícií. Rozsah investície zodpovedá ekonomickým prínosom projektu aj porovnateľným projektom, rozpočtu obce.  Projekt realizácie </w:t>
            </w:r>
            <w:r w:rsidRPr="00D573F5">
              <w:rPr>
                <w:color w:val="000000"/>
                <w:sz w:val="18"/>
                <w:szCs w:val="18"/>
                <w:highlight w:val="yellow"/>
                <w:lang w:eastAsia="sk-SK"/>
              </w:rPr>
              <w:lastRenderedPageBreak/>
              <w:t>zohľadňuje riziká a ich elimináciu. Rozpočet projektu neobsahuje matematické chyby, uvedené údaje sú hodnoverné a  konzistentné  s inými skutočnosťami uvedenými v žiadosti alebo projekte realizácie.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color w:val="000000"/>
                <w:sz w:val="18"/>
                <w:szCs w:val="18"/>
                <w:highlight w:val="yellow"/>
                <w:lang w:eastAsia="sk-SK"/>
              </w:rPr>
              <w:lastRenderedPageBreak/>
              <w:t>4</w:t>
            </w:r>
          </w:p>
        </w:tc>
      </w:tr>
      <w:tr w:rsidR="00D573F5" w:rsidRPr="00D573F5" w:rsidTr="00346C2A">
        <w:trPr>
          <w:trHeight w:val="54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D573F5" w:rsidRPr="00D573F5" w:rsidRDefault="00D573F5" w:rsidP="00D573F5">
            <w:pPr>
              <w:spacing w:after="0"/>
              <w:rPr>
                <w:sz w:val="18"/>
                <w:szCs w:val="18"/>
                <w:highlight w:val="yellow"/>
                <w:lang w:eastAsia="sk-SK"/>
              </w:rPr>
            </w:pPr>
            <w:r w:rsidRPr="00D573F5">
              <w:rPr>
                <w:b/>
                <w:bCs/>
                <w:color w:val="000000"/>
                <w:sz w:val="18"/>
                <w:szCs w:val="18"/>
                <w:highlight w:val="yellow"/>
                <w:lang w:eastAsia="sk-SK"/>
              </w:rPr>
              <w:lastRenderedPageBreak/>
              <w:t xml:space="preserve">7.E.  Prínosy projektu a </w:t>
            </w:r>
            <w:proofErr w:type="spellStart"/>
            <w:r w:rsidRPr="00D573F5">
              <w:rPr>
                <w:b/>
                <w:bCs/>
                <w:color w:val="000000"/>
                <w:sz w:val="18"/>
                <w:szCs w:val="18"/>
                <w:highlight w:val="yellow"/>
                <w:lang w:eastAsia="sk-SK"/>
              </w:rPr>
              <w:t>multiplikačné</w:t>
            </w:r>
            <w:proofErr w:type="spellEnd"/>
            <w:r w:rsidRPr="00D573F5">
              <w:rPr>
                <w:b/>
                <w:bCs/>
                <w:color w:val="000000"/>
                <w:sz w:val="18"/>
                <w:szCs w:val="18"/>
                <w:highlight w:val="yellow"/>
                <w:lang w:eastAsia="sk-SK"/>
              </w:rPr>
              <w:t xml:space="preserve"> efekty projektu</w:t>
            </w:r>
          </w:p>
        </w:tc>
      </w:tr>
      <w:tr w:rsidR="00D573F5" w:rsidRPr="00D573F5"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b/>
                <w:bCs/>
                <w:color w:val="000000"/>
                <w:sz w:val="18"/>
                <w:szCs w:val="18"/>
                <w:highlight w:val="yellow"/>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b/>
                <w:bCs/>
                <w:color w:val="000000"/>
                <w:sz w:val="18"/>
                <w:szCs w:val="18"/>
                <w:highlight w:val="yellow"/>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b/>
                <w:bCs/>
                <w:color w:val="000000"/>
                <w:sz w:val="18"/>
                <w:szCs w:val="18"/>
                <w:highlight w:val="yellow"/>
                <w:lang w:eastAsia="sk-SK"/>
              </w:rPr>
              <w:t>Body</w:t>
            </w:r>
          </w:p>
        </w:tc>
      </w:tr>
      <w:tr w:rsidR="00D573F5" w:rsidRPr="00D573F5" w:rsidTr="00D573F5">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jc w:val="center"/>
              <w:rPr>
                <w:sz w:val="18"/>
                <w:szCs w:val="18"/>
                <w:highlight w:val="yellow"/>
                <w:lang w:eastAsia="sk-SK"/>
              </w:rPr>
            </w:pPr>
            <w:r w:rsidRPr="00D573F5">
              <w:rPr>
                <w:color w:val="000000"/>
                <w:sz w:val="18"/>
                <w:szCs w:val="18"/>
                <w:highlight w:val="yellow"/>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rPr>
                <w:sz w:val="18"/>
                <w:szCs w:val="18"/>
                <w:highlight w:val="yellow"/>
                <w:lang w:eastAsia="sk-SK"/>
              </w:rPr>
            </w:pPr>
            <w:r w:rsidRPr="00D573F5">
              <w:rPr>
                <w:color w:val="000000"/>
                <w:sz w:val="18"/>
                <w:szCs w:val="18"/>
                <w:highlight w:val="yellow"/>
                <w:lang w:eastAsia="sk-SK"/>
              </w:rPr>
              <w:t xml:space="preserve">Žiadateľ neopísal alebo nedostatočne uviedol prínosy projektu pre ekonomický a sociálny rozvoj obce a/alebo neuviedol </w:t>
            </w:r>
            <w:proofErr w:type="spellStart"/>
            <w:r w:rsidRPr="00D573F5">
              <w:rPr>
                <w:color w:val="000000"/>
                <w:sz w:val="18"/>
                <w:szCs w:val="18"/>
                <w:highlight w:val="yellow"/>
                <w:lang w:eastAsia="sk-SK"/>
              </w:rPr>
              <w:t>multiplikačné</w:t>
            </w:r>
            <w:proofErr w:type="spellEnd"/>
            <w:r w:rsidRPr="00D573F5">
              <w:rPr>
                <w:color w:val="000000"/>
                <w:sz w:val="18"/>
                <w:szCs w:val="18"/>
                <w:highlight w:val="yellow"/>
                <w:lang w:eastAsia="sk-SK"/>
              </w:rPr>
              <w:t xml:space="preserve"> efekty realizácie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jc w:val="center"/>
              <w:rPr>
                <w:sz w:val="18"/>
                <w:szCs w:val="18"/>
                <w:highlight w:val="yellow"/>
                <w:lang w:eastAsia="sk-SK"/>
              </w:rPr>
            </w:pPr>
            <w:r w:rsidRPr="00D573F5">
              <w:rPr>
                <w:color w:val="000000"/>
                <w:sz w:val="18"/>
                <w:szCs w:val="18"/>
                <w:highlight w:val="yellow"/>
                <w:lang w:eastAsia="sk-SK"/>
              </w:rPr>
              <w:t>0</w:t>
            </w:r>
          </w:p>
        </w:tc>
      </w:tr>
      <w:tr w:rsidR="00D573F5" w:rsidRPr="00D573F5"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color w:val="000000"/>
                <w:sz w:val="18"/>
                <w:szCs w:val="18"/>
                <w:highlight w:val="yellow"/>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 xml:space="preserve">Žiadateľ opísal ekonomické a sociálne prínosy realizácie projektu pre obec, združenie obcí resp. okolie. Žiadateľ uviedol ďalšie prípadné prínosy projektu. Žiadateľ uviedol </w:t>
            </w:r>
            <w:proofErr w:type="spellStart"/>
            <w:r w:rsidRPr="00D573F5">
              <w:rPr>
                <w:color w:val="000000"/>
                <w:sz w:val="18"/>
                <w:szCs w:val="18"/>
                <w:highlight w:val="yellow"/>
                <w:lang w:eastAsia="sk-SK"/>
              </w:rPr>
              <w:t>multiplikačné</w:t>
            </w:r>
            <w:proofErr w:type="spellEnd"/>
            <w:r w:rsidRPr="00D573F5">
              <w:rPr>
                <w:color w:val="000000"/>
                <w:sz w:val="18"/>
                <w:szCs w:val="18"/>
                <w:highlight w:val="yellow"/>
                <w:lang w:eastAsia="sk-SK"/>
              </w:rPr>
              <w:t xml:space="preserve"> efekty realizácie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color w:val="000000"/>
                <w:sz w:val="18"/>
                <w:szCs w:val="18"/>
                <w:highlight w:val="yellow"/>
                <w:lang w:eastAsia="sk-SK"/>
              </w:rPr>
              <w:t>2</w:t>
            </w:r>
          </w:p>
        </w:tc>
      </w:tr>
      <w:tr w:rsidR="00D573F5" w:rsidRPr="00D573F5"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highlight w:val="yellow"/>
                <w:lang w:eastAsia="sk-SK"/>
              </w:rPr>
            </w:pPr>
            <w:r w:rsidRPr="00D573F5">
              <w:rPr>
                <w:color w:val="000000"/>
                <w:sz w:val="18"/>
                <w:szCs w:val="18"/>
                <w:highlight w:val="yellow"/>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D573F5" w:rsidRDefault="00D573F5" w:rsidP="00D573F5">
            <w:pPr>
              <w:spacing w:after="0" w:line="0" w:lineRule="atLeast"/>
              <w:rPr>
                <w:sz w:val="18"/>
                <w:szCs w:val="18"/>
                <w:highlight w:val="yellow"/>
                <w:lang w:eastAsia="sk-SK"/>
              </w:rPr>
            </w:pPr>
            <w:r w:rsidRPr="00D573F5">
              <w:rPr>
                <w:color w:val="000000"/>
                <w:sz w:val="18"/>
                <w:szCs w:val="18"/>
                <w:highlight w:val="yellow"/>
                <w:lang w:eastAsia="sk-SK"/>
              </w:rPr>
              <w:t xml:space="preserve">Žiadateľ veľmi dobre a preukazne opísal ekonomické a sociálne prínosy realizácie projektu pre obec, združenie obcí resp. okolie. Žiadateľ uviedol viaceré ďalšie prínosy projektu so zohľadnením východiskových podmienok, územného plánu resp. cieľového stavu. Žiadateľ uviedol </w:t>
            </w:r>
            <w:proofErr w:type="spellStart"/>
            <w:r w:rsidRPr="00D573F5">
              <w:rPr>
                <w:color w:val="000000"/>
                <w:sz w:val="18"/>
                <w:szCs w:val="18"/>
                <w:highlight w:val="yellow"/>
                <w:lang w:eastAsia="sk-SK"/>
              </w:rPr>
              <w:t>multiplikačné</w:t>
            </w:r>
            <w:proofErr w:type="spellEnd"/>
            <w:r w:rsidRPr="00D573F5">
              <w:rPr>
                <w:color w:val="000000"/>
                <w:sz w:val="18"/>
                <w:szCs w:val="18"/>
                <w:highlight w:val="yellow"/>
                <w:lang w:eastAsia="sk-SK"/>
              </w:rPr>
              <w:t xml:space="preserve"> efekty realizácie projektu vrátane v súvislosti si inými aktivitami . Prínosy sú  hodnoverné a sú použité konzistentné údaje s inými skutočnosťami a cieľmi uvedenými v žiadosti alebo projektu realizácie, neobsahujú vecné a matematické chyby.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D573F5" w:rsidRDefault="00D573F5" w:rsidP="00D573F5">
            <w:pPr>
              <w:spacing w:after="0" w:line="0" w:lineRule="atLeast"/>
              <w:jc w:val="center"/>
              <w:rPr>
                <w:sz w:val="18"/>
                <w:szCs w:val="18"/>
                <w:lang w:eastAsia="sk-SK"/>
              </w:rPr>
            </w:pPr>
            <w:r w:rsidRPr="00D573F5">
              <w:rPr>
                <w:color w:val="000000"/>
                <w:sz w:val="18"/>
                <w:szCs w:val="18"/>
                <w:highlight w:val="yellow"/>
                <w:lang w:eastAsia="sk-SK"/>
              </w:rPr>
              <w:t>4</w:t>
            </w:r>
          </w:p>
        </w:tc>
      </w:tr>
    </w:tbl>
    <w:p w:rsidR="00463CF1" w:rsidRPr="00BA1C1C" w:rsidRDefault="00463CF1" w:rsidP="00087AF6">
      <w:pPr>
        <w:spacing w:before="0" w:after="0"/>
        <w:rPr>
          <w:b/>
          <w:bCs/>
          <w:szCs w:val="24"/>
          <w:lang w:bidi="x-none"/>
        </w:rPr>
      </w:pPr>
    </w:p>
    <w:p w:rsidR="00353AAD" w:rsidRPr="00BA1C1C" w:rsidRDefault="00353AAD" w:rsidP="00087AF6">
      <w:pPr>
        <w:spacing w:before="0" w:after="0"/>
        <w:rPr>
          <w:bCs/>
          <w:szCs w:val="24"/>
          <w:lang w:bidi="x-none"/>
        </w:rPr>
      </w:pPr>
      <w:r w:rsidRPr="00BA1C1C">
        <w:rPr>
          <w:bCs/>
          <w:szCs w:val="24"/>
          <w:lang w:bidi="x-none"/>
        </w:rPr>
        <w:t xml:space="preserve">Princípy uplatnenia výberu: </w:t>
      </w:r>
    </w:p>
    <w:p w:rsidR="00463CF1" w:rsidRPr="00BA1C1C" w:rsidRDefault="00463CF1" w:rsidP="00087AF6">
      <w:pPr>
        <w:spacing w:before="0" w:after="0"/>
        <w:rPr>
          <w:szCs w:val="24"/>
          <w:lang w:bidi="x-none"/>
        </w:rPr>
      </w:pPr>
      <w:r w:rsidRPr="00BA1C1C">
        <w:rPr>
          <w:szCs w:val="24"/>
          <w:lang w:eastAsia="sk-SK"/>
        </w:rPr>
        <w:t>Projekty bude vyberať PPA na základe uplatnenia hodnotiacich kritérií (bodovacieho systému), t.j. projekty sa zoradia podľa počtu dosiahnutých bodov v zmysle hodnotiacich kritérií a vytvorí sa hranica finančných možností</w:t>
      </w:r>
      <w:r w:rsidR="00B0697E" w:rsidRPr="00BA1C1C">
        <w:rPr>
          <w:szCs w:val="24"/>
          <w:lang w:eastAsia="sk-SK"/>
        </w:rPr>
        <w:t xml:space="preserve"> </w:t>
      </w:r>
      <w:r w:rsidRPr="00BA1C1C">
        <w:rPr>
          <w:szCs w:val="24"/>
          <w:lang w:eastAsia="sk-SK"/>
        </w:rPr>
        <w:t>(posúdi sa súčet finančných požiadaviek všetkých zoradených proje</w:t>
      </w:r>
      <w:r w:rsidR="004F528F" w:rsidRPr="00BA1C1C">
        <w:rPr>
          <w:szCs w:val="24"/>
          <w:lang w:eastAsia="sk-SK"/>
        </w:rPr>
        <w:t>ktov s finančnou alokáciou</w:t>
      </w:r>
      <w:r w:rsidRPr="00BA1C1C">
        <w:rPr>
          <w:szCs w:val="24"/>
          <w:lang w:eastAsia="sk-SK"/>
        </w:rPr>
        <w:t>).</w:t>
      </w:r>
    </w:p>
    <w:p w:rsidR="00D573F5" w:rsidRPr="00D573F5" w:rsidRDefault="00D573F5" w:rsidP="00D573F5">
      <w:pPr>
        <w:spacing w:after="240"/>
        <w:rPr>
          <w:highlight w:val="yellow"/>
          <w:lang w:eastAsia="sk-SK"/>
        </w:rPr>
      </w:pPr>
      <w:r w:rsidRPr="00D573F5">
        <w:rPr>
          <w:highlight w:val="yellow"/>
          <w:lang w:eastAsia="sk-SK"/>
        </w:rPr>
        <w:t>Minimálna hranica požadovaných bodov je 70.</w:t>
      </w:r>
    </w:p>
    <w:p w:rsidR="00A83308" w:rsidRDefault="00D573F5" w:rsidP="00D573F5">
      <w:pPr>
        <w:rPr>
          <w:b/>
        </w:rPr>
      </w:pPr>
      <w:r w:rsidRPr="00D573F5">
        <w:rPr>
          <w:highlight w:val="yellow"/>
          <w:lang w:eastAsia="sk-SK"/>
        </w:rPr>
        <w:t xml:space="preserve">V prípade, že požiadavka na finančné prostriedky prevýši finančný limit na kontrahovanie, budú pri výbere zoradené </w:t>
      </w:r>
      <w:proofErr w:type="spellStart"/>
      <w:r w:rsidRPr="00D573F5">
        <w:rPr>
          <w:highlight w:val="yellow"/>
          <w:lang w:eastAsia="sk-SK"/>
        </w:rPr>
        <w:t>ŽoNFP</w:t>
      </w:r>
      <w:proofErr w:type="spellEnd"/>
      <w:r w:rsidRPr="00D573F5">
        <w:rPr>
          <w:highlight w:val="yellow"/>
          <w:lang w:eastAsia="sk-SK"/>
        </w:rPr>
        <w:t>, v prípade rovnakého počtu bodov, na základe výšky žiadaného príspevku  od najmenšieho k najväčšiemu</w:t>
      </w:r>
      <w:r w:rsidR="0093501C" w:rsidRPr="00BA1C1C">
        <w:rPr>
          <w:szCs w:val="24"/>
          <w:lang w:eastAsia="sk-SK"/>
        </w:rPr>
        <w:t>.</w:t>
      </w:r>
      <w:r w:rsidR="00A83308">
        <w:rPr>
          <w:b/>
        </w:rPr>
        <w:br w:type="page"/>
      </w:r>
    </w:p>
    <w:bookmarkEnd w:id="2"/>
    <w:p w:rsidR="0026343B" w:rsidRPr="00BA1C1C" w:rsidRDefault="0026343B" w:rsidP="00FD3A41">
      <w:pPr>
        <w:pStyle w:val="Nadpis5"/>
        <w:numPr>
          <w:ilvl w:val="0"/>
          <w:numId w:val="0"/>
        </w:numPr>
        <w:shd w:val="clear" w:color="auto" w:fill="DAEEF3" w:themeFill="accent5" w:themeFillTint="33"/>
        <w:ind w:left="1985" w:hanging="1985"/>
        <w:jc w:val="both"/>
        <w:rPr>
          <w:rFonts w:ascii="Times New Roman" w:hAnsi="Times New Roman"/>
          <w:i/>
          <w:noProof w:val="0"/>
          <w:sz w:val="24"/>
          <w:szCs w:val="24"/>
          <w:lang w:val="sk-SK"/>
        </w:rPr>
      </w:pPr>
      <w:r w:rsidRPr="00BA1C1C">
        <w:rPr>
          <w:rFonts w:ascii="Times New Roman" w:hAnsi="Times New Roman"/>
          <w:noProof w:val="0"/>
          <w:sz w:val="24"/>
          <w:szCs w:val="24"/>
          <w:lang w:val="sk-SK"/>
        </w:rPr>
        <w:lastRenderedPageBreak/>
        <w:t>Podopatrenie: 7.5</w:t>
      </w:r>
      <w:r w:rsidRPr="00BA1C1C">
        <w:rPr>
          <w:rFonts w:ascii="Times New Roman" w:hAnsi="Times New Roman"/>
          <w:i/>
          <w:noProof w:val="0"/>
          <w:sz w:val="24"/>
          <w:szCs w:val="24"/>
          <w:lang w:val="sk-SK"/>
        </w:rPr>
        <w:t xml:space="preserve"> Podpora na investície do rekreačnej infraštruktúry, turistických informácií a do turistickej infraštruktúry malých ro</w:t>
      </w:r>
      <w:r w:rsidR="00FD3A41">
        <w:rPr>
          <w:rFonts w:ascii="Times New Roman" w:hAnsi="Times New Roman"/>
          <w:i/>
          <w:noProof w:val="0"/>
          <w:sz w:val="24"/>
          <w:szCs w:val="24"/>
          <w:lang w:val="sk-SK"/>
        </w:rPr>
        <w:t>zmerov na verejné využitie</w:t>
      </w:r>
    </w:p>
    <w:p w:rsidR="00C235A2" w:rsidRPr="00BA1C1C" w:rsidRDefault="00353AAD" w:rsidP="00087AF6">
      <w:pPr>
        <w:spacing w:before="0"/>
        <w:rPr>
          <w:bCs/>
          <w:szCs w:val="24"/>
          <w:lang w:bidi="x-none"/>
        </w:rPr>
      </w:pPr>
      <w:r w:rsidRPr="00BA1C1C">
        <w:rPr>
          <w:bCs/>
          <w:szCs w:val="24"/>
          <w:lang w:bidi="x-none"/>
        </w:rPr>
        <w:t>Princípy uplatnenia</w:t>
      </w:r>
      <w:r w:rsidR="00C235A2" w:rsidRPr="00BA1C1C">
        <w:rPr>
          <w:bCs/>
          <w:szCs w:val="24"/>
          <w:lang w:bidi="x-none"/>
        </w:rPr>
        <w:t xml:space="preserve"> hodnotiacich kritérií</w:t>
      </w:r>
      <w:r w:rsidRPr="00BA1C1C">
        <w:rPr>
          <w:bCs/>
          <w:szCs w:val="24"/>
          <w:lang w:bidi="x-none"/>
        </w:rPr>
        <w:t>:</w:t>
      </w:r>
      <w:r w:rsidR="00C235A2" w:rsidRPr="00BA1C1C">
        <w:rPr>
          <w:bCs/>
          <w:szCs w:val="24"/>
          <w:lang w:bidi="x-none"/>
        </w:rPr>
        <w:t xml:space="preserve"> </w:t>
      </w:r>
    </w:p>
    <w:p w:rsidR="00C235A2" w:rsidRPr="00BA1C1C" w:rsidRDefault="00C235A2" w:rsidP="003F62ED">
      <w:pPr>
        <w:spacing w:before="0" w:after="240"/>
        <w:rPr>
          <w:b/>
          <w:bCs/>
          <w:szCs w:val="24"/>
          <w:lang w:bidi="x-none"/>
        </w:rPr>
      </w:pPr>
      <w:r w:rsidRPr="00BA1C1C">
        <w:rPr>
          <w:szCs w:val="24"/>
          <w:lang w:eastAsia="sk-SK"/>
        </w:rPr>
        <w:t>Z hľadiska  zamerania podopatrenia bude na uvedené podopatrenie vyhlásená buď samostatná výzva alebo spolu za podopatrenia 7.2, 7.4 a 7.5. V uvedenom prípade bude určený maximálny počet žiadostí podaných jedným žiadateľom a žiadateľ si bude môcť vybrať podopatrenie,</w:t>
      </w:r>
      <w:r w:rsidR="00353AAD" w:rsidRPr="00BA1C1C">
        <w:rPr>
          <w:szCs w:val="24"/>
          <w:lang w:eastAsia="sk-SK"/>
        </w:rPr>
        <w:t xml:space="preserve"> </w:t>
      </w:r>
      <w:r w:rsidRPr="00BA1C1C">
        <w:rPr>
          <w:szCs w:val="24"/>
          <w:lang w:eastAsia="sk-SK"/>
        </w:rPr>
        <w:t>v ktorom podá žiadosť.</w:t>
      </w:r>
    </w:p>
    <w:tbl>
      <w:tblPr>
        <w:tblW w:w="82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718"/>
        <w:gridCol w:w="715"/>
        <w:gridCol w:w="2287"/>
      </w:tblGrid>
      <w:tr w:rsidR="000467B6" w:rsidRPr="00FD3A41" w:rsidTr="0035312D">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FD3A41" w:rsidRDefault="000467B6" w:rsidP="00A83308">
            <w:pPr>
              <w:jc w:val="center"/>
              <w:rPr>
                <w:b/>
                <w:sz w:val="18"/>
                <w:szCs w:val="18"/>
              </w:rPr>
            </w:pPr>
            <w:r w:rsidRPr="00FD3A41">
              <w:rPr>
                <w:b/>
                <w:sz w:val="18"/>
                <w:szCs w:val="18"/>
              </w:rPr>
              <w:t>P. č.</w:t>
            </w:r>
          </w:p>
        </w:tc>
        <w:tc>
          <w:tcPr>
            <w:tcW w:w="4678" w:type="dxa"/>
            <w:tcBorders>
              <w:top w:val="single" w:sz="4" w:space="0" w:color="auto"/>
              <w:left w:val="single" w:sz="4" w:space="0" w:color="auto"/>
              <w:bottom w:val="single" w:sz="4" w:space="0" w:color="auto"/>
              <w:right w:val="single" w:sz="4" w:space="0" w:color="auto"/>
            </w:tcBorders>
            <w:shd w:val="clear" w:color="auto" w:fill="92D050"/>
          </w:tcPr>
          <w:p w:rsidR="000467B6" w:rsidRPr="00FD3A41" w:rsidRDefault="000467B6" w:rsidP="003F62ED">
            <w:pPr>
              <w:rPr>
                <w:b/>
                <w:sz w:val="18"/>
                <w:szCs w:val="18"/>
              </w:rPr>
            </w:pPr>
            <w:r w:rsidRPr="00FD3A41">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FD3A41" w:rsidRDefault="000467B6" w:rsidP="00FD3A41">
            <w:pPr>
              <w:spacing w:before="0" w:after="0"/>
              <w:jc w:val="center"/>
              <w:rPr>
                <w:b/>
                <w:sz w:val="18"/>
                <w:szCs w:val="18"/>
              </w:rPr>
            </w:pPr>
            <w:r w:rsidRPr="00FD3A41">
              <w:rPr>
                <w:b/>
                <w:sz w:val="18"/>
                <w:szCs w:val="18"/>
              </w:rPr>
              <w:t>Body</w:t>
            </w:r>
          </w:p>
        </w:tc>
        <w:tc>
          <w:tcPr>
            <w:tcW w:w="2268" w:type="dxa"/>
            <w:tcBorders>
              <w:top w:val="single" w:sz="4" w:space="0" w:color="auto"/>
              <w:left w:val="single" w:sz="4" w:space="0" w:color="auto"/>
              <w:bottom w:val="single" w:sz="4" w:space="0" w:color="auto"/>
              <w:right w:val="single" w:sz="4" w:space="0" w:color="auto"/>
            </w:tcBorders>
            <w:shd w:val="clear" w:color="auto" w:fill="92D050"/>
          </w:tcPr>
          <w:p w:rsidR="000467B6" w:rsidRPr="00FD3A41" w:rsidRDefault="000467B6" w:rsidP="003F62ED">
            <w:pPr>
              <w:rPr>
                <w:b/>
                <w:sz w:val="16"/>
                <w:szCs w:val="16"/>
              </w:rPr>
            </w:pPr>
            <w:r w:rsidRPr="00FD3A41">
              <w:rPr>
                <w:b/>
                <w:sz w:val="16"/>
                <w:szCs w:val="16"/>
              </w:rPr>
              <w:t>Poznámka</w:t>
            </w:r>
          </w:p>
        </w:tc>
      </w:tr>
      <w:tr w:rsidR="0089008E" w:rsidRPr="00BA1C1C" w:rsidTr="0035312D">
        <w:tc>
          <w:tcPr>
            <w:tcW w:w="567" w:type="dxa"/>
            <w:tcBorders>
              <w:top w:val="single" w:sz="4" w:space="0" w:color="auto"/>
              <w:left w:val="single" w:sz="4" w:space="0" w:color="auto"/>
              <w:bottom w:val="single" w:sz="4" w:space="0" w:color="auto"/>
              <w:right w:val="single" w:sz="4" w:space="0" w:color="auto"/>
            </w:tcBorders>
            <w:vAlign w:val="center"/>
          </w:tcPr>
          <w:p w:rsidR="0089008E" w:rsidRPr="00BA1C1C" w:rsidRDefault="0089008E" w:rsidP="00A83308">
            <w:pPr>
              <w:jc w:val="center"/>
              <w:rPr>
                <w:sz w:val="18"/>
                <w:szCs w:val="18"/>
              </w:rPr>
            </w:pPr>
            <w:r w:rsidRPr="00BA1C1C">
              <w:rPr>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tcPr>
          <w:p w:rsidR="0089008E" w:rsidRPr="00BA1C1C" w:rsidRDefault="0089008E" w:rsidP="00A83308">
            <w:pPr>
              <w:jc w:val="left"/>
              <w:rPr>
                <w:sz w:val="18"/>
                <w:szCs w:val="18"/>
              </w:rPr>
            </w:pPr>
            <w:r w:rsidRPr="00BA1C1C">
              <w:rPr>
                <w:sz w:val="18"/>
                <w:szCs w:val="18"/>
              </w:rPr>
              <w:t xml:space="preserve">Projekt sa realizuje v okrese s priemernou mierou evidovanej nezamestnanosti </w:t>
            </w:r>
            <w:r w:rsidR="00F83A7B" w:rsidRPr="00BA1C1C">
              <w:rPr>
                <w:sz w:val="18"/>
                <w:szCs w:val="18"/>
              </w:rPr>
              <w:t>k 31.12.</w:t>
            </w:r>
            <w:r w:rsidRPr="00BA1C1C">
              <w:rPr>
                <w:sz w:val="18"/>
                <w:szCs w:val="18"/>
              </w:rPr>
              <w:t xml:space="preserve"> roku predchádzajúcom roku vyhlásenia výzvy: </w:t>
            </w:r>
          </w:p>
          <w:p w:rsidR="0089008E" w:rsidRPr="00BA1C1C" w:rsidRDefault="0089008E" w:rsidP="001C4991">
            <w:pPr>
              <w:numPr>
                <w:ilvl w:val="0"/>
                <w:numId w:val="9"/>
              </w:numPr>
              <w:spacing w:before="0" w:after="0"/>
              <w:ind w:firstLine="951"/>
              <w:jc w:val="left"/>
              <w:rPr>
                <w:sz w:val="18"/>
                <w:szCs w:val="18"/>
              </w:rPr>
            </w:pPr>
            <w:r w:rsidRPr="00BA1C1C">
              <w:rPr>
                <w:sz w:val="18"/>
                <w:szCs w:val="18"/>
              </w:rPr>
              <w:t>do 15 % vrátane</w:t>
            </w:r>
          </w:p>
          <w:p w:rsidR="0089008E" w:rsidRPr="00BA1C1C" w:rsidRDefault="004F528F" w:rsidP="001C4991">
            <w:pPr>
              <w:numPr>
                <w:ilvl w:val="0"/>
                <w:numId w:val="9"/>
              </w:numPr>
              <w:spacing w:before="0" w:after="0"/>
              <w:ind w:firstLine="951"/>
              <w:jc w:val="left"/>
              <w:rPr>
                <w:sz w:val="18"/>
                <w:szCs w:val="18"/>
              </w:rPr>
            </w:pPr>
            <w:r w:rsidRPr="00BA1C1C">
              <w:rPr>
                <w:sz w:val="18"/>
                <w:szCs w:val="18"/>
              </w:rPr>
              <w:t>nad 1</w:t>
            </w:r>
            <w:r w:rsidR="0089008E" w:rsidRPr="00BA1C1C">
              <w:rPr>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89008E" w:rsidRPr="00BA1C1C" w:rsidRDefault="0089008E" w:rsidP="00FD3A41">
            <w:pPr>
              <w:spacing w:before="0" w:after="0"/>
              <w:jc w:val="center"/>
              <w:rPr>
                <w:sz w:val="18"/>
                <w:szCs w:val="18"/>
              </w:rPr>
            </w:pPr>
          </w:p>
          <w:p w:rsidR="0089008E" w:rsidRDefault="0089008E" w:rsidP="00FD3A41">
            <w:pPr>
              <w:spacing w:before="0" w:after="0"/>
              <w:jc w:val="center"/>
              <w:rPr>
                <w:sz w:val="18"/>
                <w:szCs w:val="18"/>
              </w:rPr>
            </w:pPr>
          </w:p>
          <w:p w:rsidR="00FD3A41" w:rsidRDefault="00FD3A41" w:rsidP="00FD3A41">
            <w:pPr>
              <w:spacing w:before="0" w:after="0"/>
              <w:jc w:val="center"/>
              <w:rPr>
                <w:sz w:val="18"/>
                <w:szCs w:val="18"/>
              </w:rPr>
            </w:pPr>
          </w:p>
          <w:p w:rsidR="00FD3A41" w:rsidRPr="00BA1C1C" w:rsidRDefault="00FD3A41" w:rsidP="00FD3A41">
            <w:pPr>
              <w:spacing w:before="0" w:after="0"/>
              <w:jc w:val="center"/>
              <w:rPr>
                <w:sz w:val="18"/>
                <w:szCs w:val="18"/>
              </w:rPr>
            </w:pPr>
          </w:p>
          <w:p w:rsidR="0089008E" w:rsidRPr="00BA1C1C" w:rsidRDefault="00087AF6" w:rsidP="0035312D">
            <w:pPr>
              <w:spacing w:before="0" w:after="0"/>
              <w:rPr>
                <w:sz w:val="18"/>
                <w:szCs w:val="18"/>
              </w:rPr>
            </w:pPr>
            <w:r>
              <w:rPr>
                <w:sz w:val="18"/>
                <w:szCs w:val="18"/>
              </w:rPr>
              <w:t xml:space="preserve">   </w:t>
            </w:r>
            <w:r w:rsidR="00DE25C4" w:rsidRPr="00BA1C1C">
              <w:rPr>
                <w:sz w:val="18"/>
                <w:szCs w:val="18"/>
              </w:rPr>
              <w:t>14</w:t>
            </w:r>
          </w:p>
          <w:p w:rsidR="0089008E" w:rsidRPr="00BA1C1C" w:rsidRDefault="00DE25C4" w:rsidP="00FD3A41">
            <w:pPr>
              <w:spacing w:before="0" w:after="0"/>
              <w:jc w:val="center"/>
              <w:rPr>
                <w:sz w:val="18"/>
                <w:szCs w:val="18"/>
              </w:rPr>
            </w:pPr>
            <w:r w:rsidRPr="00BA1C1C">
              <w:rPr>
                <w:sz w:val="18"/>
                <w:szCs w:val="18"/>
              </w:rPr>
              <w:t>16</w:t>
            </w:r>
          </w:p>
        </w:tc>
        <w:tc>
          <w:tcPr>
            <w:tcW w:w="2268" w:type="dxa"/>
            <w:tcBorders>
              <w:top w:val="single" w:sz="4" w:space="0" w:color="auto"/>
              <w:left w:val="single" w:sz="4" w:space="0" w:color="auto"/>
              <w:bottom w:val="single" w:sz="4" w:space="0" w:color="auto"/>
              <w:right w:val="single" w:sz="4" w:space="0" w:color="auto"/>
            </w:tcBorders>
            <w:shd w:val="clear" w:color="auto" w:fill="D6E3BC"/>
            <w:vAlign w:val="center"/>
          </w:tcPr>
          <w:p w:rsidR="0089008E" w:rsidRPr="00FD3A41" w:rsidRDefault="0089008E" w:rsidP="00A83308">
            <w:pPr>
              <w:jc w:val="left"/>
              <w:rPr>
                <w:sz w:val="16"/>
                <w:szCs w:val="16"/>
              </w:rPr>
            </w:pPr>
            <w:r w:rsidRPr="00FD3A41">
              <w:rPr>
                <w:sz w:val="16"/>
                <w:szCs w:val="16"/>
              </w:rPr>
              <w:t>V prípade, ak sa projekt realizuje vo viacerých okresoch, body sa pridelia na základe nezamestnanosti vypočítanej aritmetickým priemerom z údajov nezamestnanosti všetkých okresov, kde sa projekt realizuje.</w:t>
            </w:r>
          </w:p>
        </w:tc>
      </w:tr>
      <w:tr w:rsidR="00FD3A41" w:rsidRPr="00BA1C1C" w:rsidTr="0035312D">
        <w:tc>
          <w:tcPr>
            <w:tcW w:w="567" w:type="dxa"/>
            <w:tcBorders>
              <w:top w:val="single" w:sz="4" w:space="0" w:color="auto"/>
              <w:left w:val="single" w:sz="4" w:space="0" w:color="auto"/>
              <w:bottom w:val="single" w:sz="4" w:space="0" w:color="auto"/>
              <w:right w:val="single" w:sz="4" w:space="0" w:color="auto"/>
            </w:tcBorders>
            <w:vAlign w:val="center"/>
          </w:tcPr>
          <w:p w:rsidR="00FD3A41" w:rsidRPr="00BA1C1C" w:rsidRDefault="00FD3A41" w:rsidP="00A83308">
            <w:pPr>
              <w:jc w:val="center"/>
              <w:rPr>
                <w:sz w:val="18"/>
                <w:szCs w:val="18"/>
              </w:rPr>
            </w:pPr>
            <w:r w:rsidRPr="00BA1C1C">
              <w:rPr>
                <w:sz w:val="18"/>
                <w:szCs w:val="18"/>
              </w:rPr>
              <w:t>2.</w:t>
            </w:r>
          </w:p>
        </w:tc>
        <w:tc>
          <w:tcPr>
            <w:tcW w:w="4678" w:type="dxa"/>
            <w:tcBorders>
              <w:top w:val="single" w:sz="4" w:space="0" w:color="auto"/>
              <w:left w:val="single" w:sz="4" w:space="0" w:color="auto"/>
              <w:bottom w:val="single" w:sz="4" w:space="0" w:color="auto"/>
              <w:right w:val="single" w:sz="4" w:space="0" w:color="auto"/>
            </w:tcBorders>
            <w:vAlign w:val="center"/>
          </w:tcPr>
          <w:p w:rsidR="00FD3A41" w:rsidRPr="00BA1C1C" w:rsidRDefault="00FD3A41" w:rsidP="00A83308">
            <w:pPr>
              <w:jc w:val="left"/>
              <w:rPr>
                <w:sz w:val="18"/>
                <w:szCs w:val="18"/>
              </w:rPr>
            </w:pPr>
            <w:r w:rsidRPr="00BA1C1C">
              <w:rPr>
                <w:sz w:val="18"/>
                <w:szCs w:val="18"/>
              </w:rPr>
              <w:t>Vidieckosť (hustota obyvateľstva na km</w:t>
            </w:r>
            <w:r w:rsidRPr="00BA1C1C">
              <w:rPr>
                <w:sz w:val="18"/>
                <w:szCs w:val="18"/>
                <w:vertAlign w:val="superscript"/>
              </w:rPr>
              <w:t>2</w:t>
            </w:r>
            <w:r w:rsidRPr="00BA1C1C">
              <w:rPr>
                <w:sz w:val="18"/>
                <w:szCs w:val="18"/>
              </w:rPr>
              <w:t>):</w:t>
            </w:r>
          </w:p>
          <w:p w:rsidR="00FD3A41" w:rsidRPr="00BA1C1C" w:rsidRDefault="00FD3A41" w:rsidP="00A83308">
            <w:pPr>
              <w:spacing w:after="0"/>
              <w:jc w:val="left"/>
              <w:rPr>
                <w:sz w:val="18"/>
                <w:szCs w:val="18"/>
              </w:rPr>
            </w:pPr>
            <w:r w:rsidRPr="00BA1C1C">
              <w:rPr>
                <w:sz w:val="18"/>
                <w:szCs w:val="18"/>
              </w:rPr>
              <w:t xml:space="preserve">Projekt je umiestnený </w:t>
            </w:r>
            <w:r w:rsidRPr="00FD3A41">
              <w:rPr>
                <w:sz w:val="18"/>
                <w:szCs w:val="18"/>
                <w:u w:val="single"/>
              </w:rPr>
              <w:t>v obci</w:t>
            </w:r>
            <w:r w:rsidRPr="00BA1C1C">
              <w:rPr>
                <w:sz w:val="18"/>
                <w:szCs w:val="18"/>
              </w:rPr>
              <w:t xml:space="preserve"> s nasledovnou hustotou obyvateľov na km</w:t>
            </w:r>
            <w:r w:rsidRPr="00BA1C1C">
              <w:rPr>
                <w:sz w:val="18"/>
                <w:szCs w:val="18"/>
                <w:vertAlign w:val="superscript"/>
              </w:rPr>
              <w:t>2</w:t>
            </w:r>
            <w:r w:rsidRPr="00BA1C1C">
              <w:rPr>
                <w:sz w:val="18"/>
                <w:szCs w:val="18"/>
              </w:rPr>
              <w:t>:</w:t>
            </w:r>
          </w:p>
          <w:p w:rsidR="00FD3A41" w:rsidRPr="00BA1C1C" w:rsidRDefault="00FD3A41" w:rsidP="00D62073">
            <w:pPr>
              <w:spacing w:before="0" w:after="0"/>
              <w:ind w:left="318"/>
              <w:jc w:val="left"/>
              <w:rPr>
                <w:sz w:val="18"/>
                <w:szCs w:val="18"/>
              </w:rPr>
            </w:pPr>
            <w:r w:rsidRPr="00BA1C1C">
              <w:rPr>
                <w:sz w:val="18"/>
                <w:szCs w:val="18"/>
              </w:rPr>
              <w:t>– do 50 vrátane</w:t>
            </w:r>
          </w:p>
          <w:p w:rsidR="00FD3A41" w:rsidRPr="00BA1C1C" w:rsidRDefault="00FD3A41" w:rsidP="00D62073">
            <w:pPr>
              <w:spacing w:before="0" w:after="0"/>
              <w:ind w:left="318"/>
              <w:jc w:val="left"/>
              <w:rPr>
                <w:sz w:val="18"/>
                <w:szCs w:val="18"/>
              </w:rPr>
            </w:pPr>
            <w:r w:rsidRPr="00BA1C1C">
              <w:rPr>
                <w:sz w:val="18"/>
                <w:szCs w:val="18"/>
              </w:rPr>
              <w:t>– nad 50 do 100 vrátane</w:t>
            </w:r>
          </w:p>
          <w:p w:rsidR="00FD3A41" w:rsidRPr="00BA1C1C" w:rsidRDefault="00FD3A41" w:rsidP="00D62073">
            <w:pPr>
              <w:spacing w:before="0" w:after="0"/>
              <w:ind w:left="318"/>
              <w:jc w:val="left"/>
              <w:rPr>
                <w:sz w:val="18"/>
                <w:szCs w:val="18"/>
              </w:rPr>
            </w:pPr>
            <w:r w:rsidRPr="00BA1C1C">
              <w:rPr>
                <w:sz w:val="18"/>
                <w:szCs w:val="18"/>
              </w:rPr>
              <w:t xml:space="preserve">– nad 100  </w:t>
            </w:r>
          </w:p>
          <w:p w:rsidR="00FD3A41" w:rsidRPr="00BA1C1C" w:rsidRDefault="00FD3A41" w:rsidP="00A83308">
            <w:pPr>
              <w:spacing w:after="0"/>
              <w:jc w:val="left"/>
              <w:rPr>
                <w:sz w:val="18"/>
                <w:szCs w:val="18"/>
              </w:rPr>
            </w:pPr>
            <w:r w:rsidRPr="00BA1C1C">
              <w:rPr>
                <w:spacing w:val="-4"/>
                <w:sz w:val="18"/>
                <w:szCs w:val="18"/>
              </w:rPr>
              <w:t xml:space="preserve">Projekt je umiestnený </w:t>
            </w:r>
            <w:r w:rsidRPr="00FD3A41">
              <w:rPr>
                <w:spacing w:val="-4"/>
                <w:sz w:val="18"/>
                <w:szCs w:val="18"/>
                <w:u w:val="single"/>
              </w:rPr>
              <w:t>v okrese</w:t>
            </w:r>
            <w:r w:rsidRPr="00BA1C1C">
              <w:rPr>
                <w:sz w:val="18"/>
                <w:szCs w:val="18"/>
              </w:rPr>
              <w:t xml:space="preserve"> </w:t>
            </w:r>
            <w:r w:rsidRPr="00BA1C1C">
              <w:rPr>
                <w:spacing w:val="-4"/>
                <w:sz w:val="18"/>
                <w:szCs w:val="18"/>
              </w:rPr>
              <w:t>s nasledovnou</w:t>
            </w:r>
            <w:r w:rsidRPr="00BA1C1C">
              <w:rPr>
                <w:sz w:val="18"/>
                <w:szCs w:val="18"/>
              </w:rPr>
              <w:t xml:space="preserve">  hustotou obyvateľov na km</w:t>
            </w:r>
            <w:r w:rsidRPr="00BA1C1C">
              <w:rPr>
                <w:sz w:val="18"/>
                <w:szCs w:val="18"/>
                <w:vertAlign w:val="superscript"/>
              </w:rPr>
              <w:t>2</w:t>
            </w:r>
            <w:r w:rsidRPr="00BA1C1C">
              <w:rPr>
                <w:sz w:val="18"/>
                <w:szCs w:val="18"/>
              </w:rPr>
              <w:t>:</w:t>
            </w:r>
          </w:p>
          <w:p w:rsidR="00FD3A41" w:rsidRPr="00BA1C1C" w:rsidRDefault="00FD3A41" w:rsidP="00D62073">
            <w:pPr>
              <w:spacing w:before="0" w:after="0"/>
              <w:ind w:left="318"/>
              <w:jc w:val="left"/>
              <w:rPr>
                <w:sz w:val="18"/>
                <w:szCs w:val="18"/>
              </w:rPr>
            </w:pPr>
            <w:r w:rsidRPr="00BA1C1C">
              <w:rPr>
                <w:sz w:val="18"/>
                <w:szCs w:val="18"/>
              </w:rPr>
              <w:t>– do 50 vrátane</w:t>
            </w:r>
          </w:p>
          <w:p w:rsidR="00FD3A41" w:rsidRPr="00BA1C1C" w:rsidRDefault="00FD3A41" w:rsidP="00D62073">
            <w:pPr>
              <w:spacing w:before="0" w:after="0"/>
              <w:ind w:left="318"/>
              <w:jc w:val="left"/>
              <w:rPr>
                <w:sz w:val="18"/>
                <w:szCs w:val="18"/>
              </w:rPr>
            </w:pPr>
            <w:r w:rsidRPr="00BA1C1C">
              <w:rPr>
                <w:sz w:val="18"/>
                <w:szCs w:val="18"/>
              </w:rPr>
              <w:t>– nad 50 do 100 vrátane</w:t>
            </w:r>
          </w:p>
          <w:p w:rsidR="00FD3A41" w:rsidRPr="00BA1C1C" w:rsidRDefault="00FD3A41" w:rsidP="00D62073">
            <w:pPr>
              <w:spacing w:before="0" w:after="0"/>
              <w:ind w:left="318"/>
              <w:jc w:val="left"/>
              <w:rPr>
                <w:sz w:val="18"/>
                <w:szCs w:val="18"/>
              </w:rPr>
            </w:pPr>
            <w:r w:rsidRPr="00BA1C1C">
              <w:rPr>
                <w:sz w:val="18"/>
                <w:szCs w:val="18"/>
              </w:rPr>
              <w:t xml:space="preserve">– nad 100  </w:t>
            </w:r>
          </w:p>
        </w:tc>
        <w:tc>
          <w:tcPr>
            <w:tcW w:w="709" w:type="dxa"/>
            <w:tcBorders>
              <w:top w:val="single" w:sz="4" w:space="0" w:color="auto"/>
              <w:left w:val="single" w:sz="4" w:space="0" w:color="auto"/>
              <w:bottom w:val="single" w:sz="4" w:space="0" w:color="auto"/>
              <w:right w:val="single" w:sz="4" w:space="0" w:color="auto"/>
            </w:tcBorders>
            <w:vAlign w:val="center"/>
          </w:tcPr>
          <w:p w:rsidR="00FD3A41" w:rsidRDefault="00FD3A41" w:rsidP="00FD3A41">
            <w:pPr>
              <w:spacing w:before="0" w:after="0"/>
              <w:jc w:val="center"/>
              <w:rPr>
                <w:sz w:val="18"/>
                <w:szCs w:val="18"/>
              </w:rPr>
            </w:pPr>
          </w:p>
          <w:p w:rsidR="00FD3A41" w:rsidRDefault="00FD3A41" w:rsidP="00FD3A41">
            <w:pPr>
              <w:spacing w:before="0" w:after="0"/>
              <w:jc w:val="center"/>
              <w:rPr>
                <w:sz w:val="18"/>
                <w:szCs w:val="18"/>
              </w:rPr>
            </w:pPr>
          </w:p>
          <w:p w:rsidR="00FD3A41" w:rsidRDefault="00FD3A41" w:rsidP="00FD3A41">
            <w:pPr>
              <w:spacing w:before="0" w:after="0"/>
              <w:jc w:val="center"/>
              <w:rPr>
                <w:sz w:val="18"/>
                <w:szCs w:val="18"/>
              </w:rPr>
            </w:pPr>
          </w:p>
          <w:p w:rsidR="00FD3A41" w:rsidRDefault="00FD3A41" w:rsidP="00FD3A41">
            <w:pPr>
              <w:spacing w:before="0" w:after="0"/>
              <w:jc w:val="center"/>
              <w:rPr>
                <w:sz w:val="18"/>
                <w:szCs w:val="18"/>
              </w:rPr>
            </w:pPr>
          </w:p>
          <w:p w:rsidR="00FD3A41" w:rsidRPr="00BA1C1C" w:rsidRDefault="00FD3A41" w:rsidP="00FD3A41">
            <w:pPr>
              <w:spacing w:before="0" w:after="0"/>
              <w:jc w:val="center"/>
              <w:rPr>
                <w:sz w:val="18"/>
                <w:szCs w:val="18"/>
              </w:rPr>
            </w:pPr>
            <w:r w:rsidRPr="00BA1C1C">
              <w:rPr>
                <w:sz w:val="18"/>
                <w:szCs w:val="18"/>
              </w:rPr>
              <w:t>3</w:t>
            </w:r>
          </w:p>
          <w:p w:rsidR="00FD3A41" w:rsidRPr="00BA1C1C" w:rsidRDefault="00FD3A41" w:rsidP="00FD3A41">
            <w:pPr>
              <w:spacing w:before="0" w:after="0"/>
              <w:jc w:val="center"/>
              <w:rPr>
                <w:sz w:val="18"/>
                <w:szCs w:val="18"/>
              </w:rPr>
            </w:pPr>
            <w:r w:rsidRPr="00BA1C1C">
              <w:rPr>
                <w:sz w:val="18"/>
                <w:szCs w:val="18"/>
              </w:rPr>
              <w:t>2</w:t>
            </w:r>
          </w:p>
          <w:p w:rsidR="00FD3A41" w:rsidRPr="00BA1C1C" w:rsidRDefault="00FD3A41" w:rsidP="00FD3A41">
            <w:pPr>
              <w:spacing w:before="0" w:after="0"/>
              <w:jc w:val="center"/>
              <w:rPr>
                <w:sz w:val="18"/>
                <w:szCs w:val="18"/>
              </w:rPr>
            </w:pPr>
            <w:r w:rsidRPr="00BA1C1C">
              <w:rPr>
                <w:sz w:val="18"/>
                <w:szCs w:val="18"/>
              </w:rPr>
              <w:t>1</w:t>
            </w:r>
          </w:p>
          <w:p w:rsidR="00FD3A41" w:rsidRPr="00BA1C1C" w:rsidRDefault="00FD3A41" w:rsidP="00FD3A41">
            <w:pPr>
              <w:spacing w:before="0" w:after="0"/>
              <w:jc w:val="center"/>
              <w:rPr>
                <w:sz w:val="18"/>
                <w:szCs w:val="18"/>
              </w:rPr>
            </w:pPr>
          </w:p>
          <w:p w:rsidR="00FD3A41" w:rsidRDefault="00FD3A41" w:rsidP="00FD3A41">
            <w:pPr>
              <w:spacing w:before="0" w:after="0"/>
              <w:jc w:val="center"/>
              <w:rPr>
                <w:sz w:val="18"/>
                <w:szCs w:val="18"/>
              </w:rPr>
            </w:pPr>
          </w:p>
          <w:p w:rsidR="00FD3A41" w:rsidRPr="00BA1C1C" w:rsidRDefault="00FD3A41" w:rsidP="00FD3A41">
            <w:pPr>
              <w:spacing w:before="0" w:after="0"/>
              <w:jc w:val="center"/>
              <w:rPr>
                <w:sz w:val="18"/>
                <w:szCs w:val="18"/>
              </w:rPr>
            </w:pPr>
            <w:r w:rsidRPr="00BA1C1C">
              <w:rPr>
                <w:sz w:val="18"/>
                <w:szCs w:val="18"/>
              </w:rPr>
              <w:t>3</w:t>
            </w:r>
          </w:p>
          <w:p w:rsidR="00FD3A41" w:rsidRPr="00BA1C1C" w:rsidRDefault="00FD3A41" w:rsidP="00FD3A41">
            <w:pPr>
              <w:spacing w:before="0" w:after="0"/>
              <w:jc w:val="center"/>
              <w:rPr>
                <w:sz w:val="18"/>
                <w:szCs w:val="18"/>
              </w:rPr>
            </w:pPr>
            <w:r w:rsidRPr="00BA1C1C">
              <w:rPr>
                <w:sz w:val="18"/>
                <w:szCs w:val="18"/>
              </w:rPr>
              <w:t>2</w:t>
            </w:r>
          </w:p>
          <w:p w:rsidR="00FD3A41" w:rsidRPr="00BA1C1C" w:rsidRDefault="00FD3A41" w:rsidP="00FD3A41">
            <w:pPr>
              <w:spacing w:before="0" w:after="0"/>
              <w:jc w:val="center"/>
              <w:rPr>
                <w:sz w:val="18"/>
                <w:szCs w:val="18"/>
              </w:rPr>
            </w:pPr>
            <w:r w:rsidRPr="00BA1C1C">
              <w:rPr>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auto" w:fill="D6E3BC"/>
            <w:vAlign w:val="center"/>
          </w:tcPr>
          <w:p w:rsidR="00FD3A41" w:rsidRDefault="00FD3A41" w:rsidP="00A83308">
            <w:pPr>
              <w:jc w:val="left"/>
              <w:rPr>
                <w:sz w:val="16"/>
                <w:szCs w:val="16"/>
              </w:rPr>
            </w:pPr>
            <w:r w:rsidRPr="00CD56BB">
              <w:rPr>
                <w:sz w:val="16"/>
                <w:szCs w:val="16"/>
              </w:rPr>
              <w:t xml:space="preserve">Maximálne 6 bodov. </w:t>
            </w:r>
          </w:p>
          <w:p w:rsidR="00FD3A41" w:rsidRDefault="00FD3A41" w:rsidP="00A83308">
            <w:pPr>
              <w:jc w:val="left"/>
              <w:rPr>
                <w:sz w:val="16"/>
                <w:szCs w:val="16"/>
              </w:rPr>
            </w:pPr>
            <w:r w:rsidRPr="00CD56BB">
              <w:rPr>
                <w:sz w:val="16"/>
                <w:szCs w:val="16"/>
              </w:rPr>
              <w:t xml:space="preserve">Údaje k 31.12 predchádzajúceho roka výzvy. </w:t>
            </w:r>
          </w:p>
          <w:p w:rsidR="00FD3A41" w:rsidRPr="00CD56BB" w:rsidRDefault="00FD3A41" w:rsidP="00A83308">
            <w:pPr>
              <w:jc w:val="left"/>
              <w:rPr>
                <w:sz w:val="16"/>
                <w:szCs w:val="16"/>
              </w:rPr>
            </w:pPr>
            <w:r w:rsidRPr="00CD56BB">
              <w:rPr>
                <w:sz w:val="16"/>
                <w:szCs w:val="16"/>
              </w:rPr>
              <w:t>U združení obcí sa použije vážený aritmetický priemer za obce resp. okresy.</w:t>
            </w:r>
          </w:p>
          <w:p w:rsidR="00FD3A41" w:rsidRPr="00FD3A41" w:rsidRDefault="00FD3A41" w:rsidP="00A83308">
            <w:pPr>
              <w:jc w:val="left"/>
              <w:rPr>
                <w:sz w:val="16"/>
                <w:szCs w:val="16"/>
              </w:rPr>
            </w:pPr>
          </w:p>
        </w:tc>
      </w:tr>
      <w:tr w:rsidR="000467B6" w:rsidRPr="00BA1C1C" w:rsidTr="0035312D">
        <w:tc>
          <w:tcPr>
            <w:tcW w:w="567"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A83308">
            <w:pPr>
              <w:jc w:val="center"/>
              <w:rPr>
                <w:sz w:val="18"/>
                <w:szCs w:val="18"/>
              </w:rPr>
            </w:pPr>
            <w:r w:rsidRPr="00BA1C1C">
              <w:rPr>
                <w:sz w:val="18"/>
                <w:szCs w:val="18"/>
              </w:rPr>
              <w:t>3.</w:t>
            </w:r>
          </w:p>
        </w:tc>
        <w:tc>
          <w:tcPr>
            <w:tcW w:w="4678"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A83308">
            <w:pPr>
              <w:spacing w:before="0" w:after="0"/>
              <w:jc w:val="left"/>
              <w:rPr>
                <w:sz w:val="18"/>
                <w:szCs w:val="18"/>
              </w:rPr>
            </w:pPr>
            <w:r w:rsidRPr="00BA1C1C">
              <w:rPr>
                <w:sz w:val="18"/>
                <w:szCs w:val="18"/>
              </w:rPr>
              <w:t xml:space="preserve">Projekt podáva a je realizovaný v obci do 500 </w:t>
            </w:r>
            <w:r w:rsidR="0044693B">
              <w:rPr>
                <w:sz w:val="18"/>
                <w:szCs w:val="18"/>
              </w:rPr>
              <w:t>obyvateľov</w:t>
            </w:r>
            <w:r w:rsidRPr="00BA1C1C">
              <w:rPr>
                <w:sz w:val="18"/>
                <w:szCs w:val="18"/>
              </w:rPr>
              <w:t xml:space="preserve">   </w:t>
            </w:r>
            <w:r w:rsidR="00882BA7" w:rsidRPr="00BA1C1C">
              <w:rPr>
                <w:sz w:val="18"/>
                <w:szCs w:val="18"/>
              </w:rPr>
              <w:t xml:space="preserve">vrátane </w:t>
            </w:r>
            <w:r w:rsidRPr="00BA1C1C">
              <w:rPr>
                <w:sz w:val="18"/>
                <w:szCs w:val="18"/>
              </w:rPr>
              <w:t>alebo projekt má dosah na viac obcí a podáva ho združenie obcí</w:t>
            </w:r>
          </w:p>
        </w:tc>
        <w:tc>
          <w:tcPr>
            <w:tcW w:w="709" w:type="dxa"/>
            <w:tcBorders>
              <w:top w:val="single" w:sz="4" w:space="0" w:color="auto"/>
              <w:left w:val="single" w:sz="4" w:space="0" w:color="auto"/>
              <w:bottom w:val="single" w:sz="4" w:space="0" w:color="auto"/>
              <w:right w:val="single" w:sz="4" w:space="0" w:color="auto"/>
            </w:tcBorders>
            <w:vAlign w:val="center"/>
          </w:tcPr>
          <w:p w:rsidR="000467B6" w:rsidRPr="00BA1C1C" w:rsidRDefault="00C66413" w:rsidP="00FF7211">
            <w:pPr>
              <w:spacing w:before="0" w:after="0"/>
              <w:jc w:val="center"/>
              <w:rPr>
                <w:sz w:val="18"/>
                <w:szCs w:val="18"/>
              </w:rPr>
            </w:pPr>
            <w:r w:rsidRPr="00BA1C1C">
              <w:rPr>
                <w:sz w:val="18"/>
                <w:szCs w:val="18"/>
              </w:rPr>
              <w:t>4</w:t>
            </w:r>
          </w:p>
        </w:tc>
        <w:tc>
          <w:tcPr>
            <w:tcW w:w="2268" w:type="dxa"/>
            <w:tcBorders>
              <w:top w:val="single" w:sz="4" w:space="0" w:color="auto"/>
              <w:left w:val="single" w:sz="4" w:space="0" w:color="auto"/>
              <w:bottom w:val="single" w:sz="4" w:space="0" w:color="auto"/>
              <w:right w:val="single" w:sz="4" w:space="0" w:color="auto"/>
            </w:tcBorders>
            <w:shd w:val="clear" w:color="auto" w:fill="D6E3BC"/>
            <w:vAlign w:val="center"/>
          </w:tcPr>
          <w:p w:rsidR="000467B6" w:rsidRPr="00FD3A41" w:rsidRDefault="000467B6" w:rsidP="00A83308">
            <w:pPr>
              <w:jc w:val="left"/>
              <w:rPr>
                <w:sz w:val="16"/>
                <w:szCs w:val="16"/>
              </w:rPr>
            </w:pPr>
          </w:p>
        </w:tc>
      </w:tr>
      <w:tr w:rsidR="000467B6" w:rsidRPr="00BA1C1C" w:rsidTr="0035312D">
        <w:tc>
          <w:tcPr>
            <w:tcW w:w="567"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A83308">
            <w:pPr>
              <w:jc w:val="center"/>
              <w:rPr>
                <w:sz w:val="18"/>
                <w:szCs w:val="18"/>
              </w:rPr>
            </w:pPr>
            <w:r w:rsidRPr="00BA1C1C">
              <w:rPr>
                <w:sz w:val="18"/>
                <w:szCs w:val="18"/>
              </w:rPr>
              <w:t>4.</w:t>
            </w:r>
          </w:p>
        </w:tc>
        <w:tc>
          <w:tcPr>
            <w:tcW w:w="4678"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A83308">
            <w:pPr>
              <w:spacing w:after="0"/>
              <w:jc w:val="left"/>
              <w:rPr>
                <w:sz w:val="18"/>
                <w:szCs w:val="18"/>
              </w:rPr>
            </w:pPr>
            <w:r w:rsidRPr="00BA1C1C">
              <w:rPr>
                <w:sz w:val="18"/>
                <w:szCs w:val="18"/>
              </w:rPr>
              <w:t>Deklarované oprávnené výdavky žiadateľom  v súvislosti s projektom sú:</w:t>
            </w:r>
          </w:p>
          <w:p w:rsidR="000467B6" w:rsidRPr="00BA1C1C" w:rsidRDefault="000467B6" w:rsidP="00A83308">
            <w:pPr>
              <w:spacing w:after="0"/>
              <w:jc w:val="left"/>
              <w:rPr>
                <w:sz w:val="18"/>
                <w:szCs w:val="18"/>
              </w:rPr>
            </w:pPr>
            <w:r w:rsidRPr="00BA1C1C">
              <w:rPr>
                <w:sz w:val="18"/>
                <w:szCs w:val="18"/>
              </w:rPr>
              <w:t>Pri obciach do 500 obyvateľov  vrátane</w:t>
            </w:r>
            <w:r w:rsidR="00FD3A41">
              <w:rPr>
                <w:sz w:val="18"/>
                <w:szCs w:val="18"/>
              </w:rPr>
              <w:t>:</w:t>
            </w:r>
          </w:p>
          <w:p w:rsidR="000467B6" w:rsidRPr="00BA1C1C" w:rsidRDefault="000467B6" w:rsidP="005E22E0">
            <w:pPr>
              <w:pStyle w:val="Odsekzoznamu"/>
              <w:numPr>
                <w:ilvl w:val="0"/>
                <w:numId w:val="57"/>
              </w:numPr>
              <w:spacing w:before="0" w:after="0"/>
              <w:contextualSpacing w:val="0"/>
              <w:jc w:val="left"/>
              <w:rPr>
                <w:sz w:val="18"/>
                <w:szCs w:val="18"/>
              </w:rPr>
            </w:pPr>
            <w:r w:rsidRPr="00BA1C1C">
              <w:rPr>
                <w:sz w:val="18"/>
                <w:szCs w:val="18"/>
              </w:rPr>
              <w:t>max.</w:t>
            </w:r>
            <w:r w:rsidR="001C2B68" w:rsidRPr="00BA1C1C">
              <w:rPr>
                <w:sz w:val="18"/>
                <w:szCs w:val="18"/>
              </w:rPr>
              <w:t xml:space="preserve"> </w:t>
            </w:r>
            <w:r w:rsidRPr="00BA1C1C">
              <w:rPr>
                <w:sz w:val="18"/>
                <w:szCs w:val="18"/>
              </w:rPr>
              <w:t>vo výške 100 tis. EUR vrátane</w:t>
            </w:r>
          </w:p>
          <w:p w:rsidR="000467B6" w:rsidRPr="00BA1C1C" w:rsidRDefault="00FA4D50" w:rsidP="005E22E0">
            <w:pPr>
              <w:pStyle w:val="Odsekzoznamu"/>
              <w:numPr>
                <w:ilvl w:val="0"/>
                <w:numId w:val="57"/>
              </w:numPr>
              <w:spacing w:before="0" w:after="0"/>
              <w:contextualSpacing w:val="0"/>
              <w:jc w:val="left"/>
              <w:rPr>
                <w:sz w:val="18"/>
                <w:szCs w:val="18"/>
              </w:rPr>
            </w:pPr>
            <w:r w:rsidRPr="00BA1C1C">
              <w:rPr>
                <w:sz w:val="18"/>
                <w:szCs w:val="18"/>
              </w:rPr>
              <w:t>max</w:t>
            </w:r>
            <w:r w:rsidR="001C2B68" w:rsidRPr="00BA1C1C">
              <w:rPr>
                <w:sz w:val="18"/>
                <w:szCs w:val="18"/>
              </w:rPr>
              <w:t>.</w:t>
            </w:r>
            <w:r w:rsidRPr="00BA1C1C">
              <w:rPr>
                <w:sz w:val="18"/>
                <w:szCs w:val="18"/>
              </w:rPr>
              <w:t xml:space="preserve"> vo výške 15</w:t>
            </w:r>
            <w:r w:rsidR="000467B6" w:rsidRPr="00BA1C1C">
              <w:rPr>
                <w:sz w:val="18"/>
                <w:szCs w:val="18"/>
              </w:rPr>
              <w:t>0 tis. EUR vrátane</w:t>
            </w:r>
          </w:p>
          <w:p w:rsidR="000467B6" w:rsidRDefault="00FA4D50" w:rsidP="005E22E0">
            <w:pPr>
              <w:pStyle w:val="Odsekzoznamu"/>
              <w:numPr>
                <w:ilvl w:val="0"/>
                <w:numId w:val="57"/>
              </w:numPr>
              <w:spacing w:before="0" w:after="0"/>
              <w:contextualSpacing w:val="0"/>
              <w:jc w:val="left"/>
              <w:rPr>
                <w:sz w:val="18"/>
                <w:szCs w:val="18"/>
              </w:rPr>
            </w:pPr>
            <w:r w:rsidRPr="00BA1C1C">
              <w:rPr>
                <w:sz w:val="18"/>
                <w:szCs w:val="18"/>
              </w:rPr>
              <w:t>viac ako 15</w:t>
            </w:r>
            <w:r w:rsidR="000467B6" w:rsidRPr="00BA1C1C">
              <w:rPr>
                <w:sz w:val="18"/>
                <w:szCs w:val="18"/>
              </w:rPr>
              <w:t>0 tis. EUR</w:t>
            </w:r>
          </w:p>
          <w:p w:rsidR="00FD3A41" w:rsidRPr="00BA1C1C" w:rsidRDefault="00FD3A41" w:rsidP="00A83308">
            <w:pPr>
              <w:pStyle w:val="Odsekzoznamu"/>
              <w:spacing w:before="0" w:after="0"/>
              <w:ind w:left="786"/>
              <w:contextualSpacing w:val="0"/>
              <w:jc w:val="left"/>
              <w:rPr>
                <w:sz w:val="18"/>
                <w:szCs w:val="18"/>
              </w:rPr>
            </w:pPr>
          </w:p>
          <w:p w:rsidR="000467B6" w:rsidRPr="00BA1C1C" w:rsidRDefault="000467B6" w:rsidP="00A83308">
            <w:pPr>
              <w:spacing w:before="0" w:after="0"/>
              <w:jc w:val="left"/>
              <w:rPr>
                <w:sz w:val="18"/>
                <w:szCs w:val="18"/>
              </w:rPr>
            </w:pPr>
            <w:r w:rsidRPr="00BA1C1C">
              <w:rPr>
                <w:sz w:val="18"/>
                <w:szCs w:val="18"/>
              </w:rPr>
              <w:t xml:space="preserve">Pri obciach </w:t>
            </w:r>
            <w:r w:rsidR="00A74F88" w:rsidRPr="00BA1C1C">
              <w:rPr>
                <w:sz w:val="18"/>
                <w:szCs w:val="18"/>
              </w:rPr>
              <w:t>nad</w:t>
            </w:r>
            <w:r w:rsidRPr="00BA1C1C">
              <w:rPr>
                <w:sz w:val="18"/>
                <w:szCs w:val="18"/>
              </w:rPr>
              <w:t xml:space="preserve"> 500  do 750 obyvateľov vrátane</w:t>
            </w:r>
            <w:r w:rsidR="00FD3A41">
              <w:rPr>
                <w:sz w:val="18"/>
                <w:szCs w:val="18"/>
              </w:rPr>
              <w:t>:</w:t>
            </w:r>
          </w:p>
          <w:p w:rsidR="000467B6" w:rsidRPr="00BA1C1C" w:rsidRDefault="000467B6" w:rsidP="005E22E0">
            <w:pPr>
              <w:pStyle w:val="Odsekzoznamu"/>
              <w:numPr>
                <w:ilvl w:val="0"/>
                <w:numId w:val="58"/>
              </w:numPr>
              <w:spacing w:before="0" w:after="0"/>
              <w:contextualSpacing w:val="0"/>
              <w:jc w:val="left"/>
              <w:rPr>
                <w:sz w:val="18"/>
                <w:szCs w:val="18"/>
              </w:rPr>
            </w:pPr>
            <w:r w:rsidRPr="00BA1C1C">
              <w:rPr>
                <w:sz w:val="18"/>
                <w:szCs w:val="18"/>
              </w:rPr>
              <w:t>max.</w:t>
            </w:r>
            <w:r w:rsidR="001C2B68" w:rsidRPr="00BA1C1C">
              <w:rPr>
                <w:sz w:val="18"/>
                <w:szCs w:val="18"/>
              </w:rPr>
              <w:t xml:space="preserve"> </w:t>
            </w:r>
            <w:r w:rsidRPr="00BA1C1C">
              <w:rPr>
                <w:sz w:val="18"/>
                <w:szCs w:val="18"/>
              </w:rPr>
              <w:t>vo výške 150 tis. EUR vrátane</w:t>
            </w:r>
          </w:p>
          <w:p w:rsidR="000467B6" w:rsidRPr="00BA1C1C" w:rsidRDefault="00FA4D50" w:rsidP="005E22E0">
            <w:pPr>
              <w:pStyle w:val="Odsekzoznamu"/>
              <w:numPr>
                <w:ilvl w:val="0"/>
                <w:numId w:val="58"/>
              </w:numPr>
              <w:spacing w:before="0" w:after="0"/>
              <w:contextualSpacing w:val="0"/>
              <w:jc w:val="left"/>
              <w:rPr>
                <w:sz w:val="18"/>
                <w:szCs w:val="18"/>
              </w:rPr>
            </w:pPr>
            <w:r w:rsidRPr="00BA1C1C">
              <w:rPr>
                <w:sz w:val="18"/>
                <w:szCs w:val="18"/>
              </w:rPr>
              <w:t>max</w:t>
            </w:r>
            <w:r w:rsidR="001C2B68" w:rsidRPr="00BA1C1C">
              <w:rPr>
                <w:sz w:val="18"/>
                <w:szCs w:val="18"/>
              </w:rPr>
              <w:t>.</w:t>
            </w:r>
            <w:r w:rsidRPr="00BA1C1C">
              <w:rPr>
                <w:sz w:val="18"/>
                <w:szCs w:val="18"/>
              </w:rPr>
              <w:t xml:space="preserve"> vo výške 20</w:t>
            </w:r>
            <w:r w:rsidR="000467B6" w:rsidRPr="00BA1C1C">
              <w:rPr>
                <w:sz w:val="18"/>
                <w:szCs w:val="18"/>
              </w:rPr>
              <w:t>0 tis. EUR vrátane</w:t>
            </w:r>
          </w:p>
          <w:p w:rsidR="000467B6" w:rsidRDefault="00FA4D50" w:rsidP="005E22E0">
            <w:pPr>
              <w:pStyle w:val="Odsekzoznamu"/>
              <w:numPr>
                <w:ilvl w:val="0"/>
                <w:numId w:val="58"/>
              </w:numPr>
              <w:spacing w:before="0" w:after="0"/>
              <w:contextualSpacing w:val="0"/>
              <w:jc w:val="left"/>
              <w:rPr>
                <w:sz w:val="18"/>
                <w:szCs w:val="18"/>
              </w:rPr>
            </w:pPr>
            <w:r w:rsidRPr="00BA1C1C">
              <w:rPr>
                <w:sz w:val="18"/>
                <w:szCs w:val="18"/>
              </w:rPr>
              <w:t>viac ako 20</w:t>
            </w:r>
            <w:r w:rsidR="000467B6" w:rsidRPr="00BA1C1C">
              <w:rPr>
                <w:sz w:val="18"/>
                <w:szCs w:val="18"/>
              </w:rPr>
              <w:t>0 tis. EUR</w:t>
            </w:r>
          </w:p>
          <w:p w:rsidR="00FD3A41" w:rsidRPr="00BA1C1C" w:rsidRDefault="00FD3A41" w:rsidP="00A83308">
            <w:pPr>
              <w:pStyle w:val="Odsekzoznamu"/>
              <w:spacing w:before="0" w:after="0"/>
              <w:ind w:left="786"/>
              <w:contextualSpacing w:val="0"/>
              <w:jc w:val="left"/>
              <w:rPr>
                <w:sz w:val="18"/>
                <w:szCs w:val="18"/>
              </w:rPr>
            </w:pPr>
          </w:p>
          <w:p w:rsidR="000467B6" w:rsidRPr="00BA1C1C" w:rsidRDefault="000467B6" w:rsidP="00A83308">
            <w:pPr>
              <w:spacing w:before="0" w:after="0"/>
              <w:jc w:val="left"/>
              <w:rPr>
                <w:sz w:val="18"/>
                <w:szCs w:val="18"/>
              </w:rPr>
            </w:pPr>
            <w:r w:rsidRPr="00BA1C1C">
              <w:rPr>
                <w:sz w:val="18"/>
                <w:szCs w:val="18"/>
              </w:rPr>
              <w:t xml:space="preserve">Pri obciach </w:t>
            </w:r>
            <w:r w:rsidR="00A74F88" w:rsidRPr="00BA1C1C">
              <w:rPr>
                <w:sz w:val="18"/>
                <w:szCs w:val="18"/>
              </w:rPr>
              <w:t>nad</w:t>
            </w:r>
            <w:r w:rsidRPr="00BA1C1C">
              <w:rPr>
                <w:sz w:val="18"/>
                <w:szCs w:val="18"/>
              </w:rPr>
              <w:t xml:space="preserve">  750 do 1</w:t>
            </w:r>
            <w:r w:rsidR="00FD3A41">
              <w:rPr>
                <w:sz w:val="18"/>
                <w:szCs w:val="18"/>
              </w:rPr>
              <w:t xml:space="preserve"> </w:t>
            </w:r>
            <w:r w:rsidRPr="00BA1C1C">
              <w:rPr>
                <w:sz w:val="18"/>
                <w:szCs w:val="18"/>
              </w:rPr>
              <w:t>000 obyvateľov</w:t>
            </w:r>
            <w:r w:rsidR="00FD3A41">
              <w:rPr>
                <w:sz w:val="18"/>
                <w:szCs w:val="18"/>
              </w:rPr>
              <w:t>:</w:t>
            </w:r>
            <w:r w:rsidRPr="00BA1C1C">
              <w:rPr>
                <w:sz w:val="18"/>
                <w:szCs w:val="18"/>
              </w:rPr>
              <w:t xml:space="preserve">  </w:t>
            </w:r>
          </w:p>
          <w:p w:rsidR="000467B6" w:rsidRPr="00BA1C1C" w:rsidRDefault="000467B6" w:rsidP="005E22E0">
            <w:pPr>
              <w:pStyle w:val="Odsekzoznamu"/>
              <w:numPr>
                <w:ilvl w:val="0"/>
                <w:numId w:val="59"/>
              </w:numPr>
              <w:spacing w:before="0" w:after="0"/>
              <w:contextualSpacing w:val="0"/>
              <w:jc w:val="left"/>
              <w:rPr>
                <w:sz w:val="18"/>
                <w:szCs w:val="18"/>
              </w:rPr>
            </w:pPr>
            <w:r w:rsidRPr="00BA1C1C">
              <w:rPr>
                <w:sz w:val="18"/>
                <w:szCs w:val="18"/>
              </w:rPr>
              <w:t>max.</w:t>
            </w:r>
            <w:r w:rsidR="001C2B68" w:rsidRPr="00BA1C1C">
              <w:rPr>
                <w:sz w:val="18"/>
                <w:szCs w:val="18"/>
              </w:rPr>
              <w:t xml:space="preserve"> </w:t>
            </w:r>
            <w:r w:rsidRPr="00BA1C1C">
              <w:rPr>
                <w:sz w:val="18"/>
                <w:szCs w:val="18"/>
              </w:rPr>
              <w:t>vo výške 200 tis. EUR vrátane</w:t>
            </w:r>
          </w:p>
          <w:p w:rsidR="000467B6" w:rsidRPr="00BA1C1C" w:rsidRDefault="00FA4D50" w:rsidP="005E22E0">
            <w:pPr>
              <w:pStyle w:val="Odsekzoznamu"/>
              <w:numPr>
                <w:ilvl w:val="0"/>
                <w:numId w:val="59"/>
              </w:numPr>
              <w:spacing w:before="0" w:after="0"/>
              <w:contextualSpacing w:val="0"/>
              <w:jc w:val="left"/>
              <w:rPr>
                <w:sz w:val="18"/>
                <w:szCs w:val="18"/>
              </w:rPr>
            </w:pPr>
            <w:r w:rsidRPr="00BA1C1C">
              <w:rPr>
                <w:sz w:val="18"/>
                <w:szCs w:val="18"/>
              </w:rPr>
              <w:t>max</w:t>
            </w:r>
            <w:r w:rsidR="001C2B68" w:rsidRPr="00BA1C1C">
              <w:rPr>
                <w:sz w:val="18"/>
                <w:szCs w:val="18"/>
              </w:rPr>
              <w:t>.</w:t>
            </w:r>
            <w:r w:rsidRPr="00BA1C1C">
              <w:rPr>
                <w:sz w:val="18"/>
                <w:szCs w:val="18"/>
              </w:rPr>
              <w:t xml:space="preserve"> vo výške 2</w:t>
            </w:r>
            <w:r w:rsidR="000467B6" w:rsidRPr="00BA1C1C">
              <w:rPr>
                <w:sz w:val="18"/>
                <w:szCs w:val="18"/>
              </w:rPr>
              <w:t>50 tis. EUR vrátane</w:t>
            </w:r>
          </w:p>
          <w:p w:rsidR="000467B6" w:rsidRDefault="00FA4D50" w:rsidP="005E22E0">
            <w:pPr>
              <w:pStyle w:val="Odsekzoznamu"/>
              <w:numPr>
                <w:ilvl w:val="0"/>
                <w:numId w:val="59"/>
              </w:numPr>
              <w:spacing w:before="0" w:after="0"/>
              <w:contextualSpacing w:val="0"/>
              <w:jc w:val="left"/>
              <w:rPr>
                <w:sz w:val="18"/>
                <w:szCs w:val="18"/>
              </w:rPr>
            </w:pPr>
            <w:r w:rsidRPr="00BA1C1C">
              <w:rPr>
                <w:sz w:val="18"/>
                <w:szCs w:val="18"/>
              </w:rPr>
              <w:t>viac ako 2</w:t>
            </w:r>
            <w:r w:rsidR="000467B6" w:rsidRPr="00BA1C1C">
              <w:rPr>
                <w:sz w:val="18"/>
                <w:szCs w:val="18"/>
              </w:rPr>
              <w:t>50 tis. EUR</w:t>
            </w:r>
          </w:p>
          <w:p w:rsidR="00FD3A41" w:rsidRPr="00BA1C1C" w:rsidRDefault="00FD3A41" w:rsidP="00A83308">
            <w:pPr>
              <w:pStyle w:val="Odsekzoznamu"/>
              <w:spacing w:before="0" w:after="0"/>
              <w:ind w:left="786"/>
              <w:contextualSpacing w:val="0"/>
              <w:jc w:val="left"/>
              <w:rPr>
                <w:sz w:val="18"/>
                <w:szCs w:val="18"/>
              </w:rPr>
            </w:pPr>
          </w:p>
          <w:p w:rsidR="00C66413" w:rsidRPr="00BA1C1C" w:rsidRDefault="00C66413" w:rsidP="00A83308">
            <w:pPr>
              <w:spacing w:before="0" w:after="0"/>
              <w:jc w:val="left"/>
              <w:rPr>
                <w:sz w:val="18"/>
                <w:szCs w:val="18"/>
              </w:rPr>
            </w:pPr>
            <w:r w:rsidRPr="00BA1C1C">
              <w:rPr>
                <w:sz w:val="18"/>
                <w:szCs w:val="18"/>
              </w:rPr>
              <w:t>Pri  združeniach obcí</w:t>
            </w:r>
            <w:r w:rsidR="00FD3A41">
              <w:rPr>
                <w:sz w:val="18"/>
                <w:szCs w:val="18"/>
              </w:rPr>
              <w:t>:</w:t>
            </w:r>
            <w:r w:rsidRPr="00BA1C1C">
              <w:rPr>
                <w:sz w:val="18"/>
                <w:szCs w:val="18"/>
              </w:rPr>
              <w:t xml:space="preserve">   </w:t>
            </w:r>
          </w:p>
          <w:p w:rsidR="00C66413" w:rsidRPr="00BA1C1C" w:rsidRDefault="00C66413" w:rsidP="005E22E0">
            <w:pPr>
              <w:pStyle w:val="Odsekzoznamu"/>
              <w:numPr>
                <w:ilvl w:val="0"/>
                <w:numId w:val="146"/>
              </w:numPr>
              <w:spacing w:before="0" w:after="0"/>
              <w:contextualSpacing w:val="0"/>
              <w:jc w:val="left"/>
              <w:rPr>
                <w:sz w:val="18"/>
                <w:szCs w:val="18"/>
              </w:rPr>
            </w:pPr>
            <w:r w:rsidRPr="00BA1C1C">
              <w:rPr>
                <w:sz w:val="18"/>
                <w:szCs w:val="18"/>
              </w:rPr>
              <w:t>max.</w:t>
            </w:r>
            <w:r w:rsidR="001C2B68" w:rsidRPr="00BA1C1C">
              <w:rPr>
                <w:sz w:val="18"/>
                <w:szCs w:val="18"/>
              </w:rPr>
              <w:t xml:space="preserve"> </w:t>
            </w:r>
            <w:r w:rsidRPr="00BA1C1C">
              <w:rPr>
                <w:sz w:val="18"/>
                <w:szCs w:val="18"/>
              </w:rPr>
              <w:t>vo výške 250 tis. EUR vrátane</w:t>
            </w:r>
          </w:p>
          <w:p w:rsidR="00C66413" w:rsidRPr="00BA1C1C" w:rsidRDefault="00C66413" w:rsidP="005E22E0">
            <w:pPr>
              <w:pStyle w:val="Odsekzoznamu"/>
              <w:numPr>
                <w:ilvl w:val="0"/>
                <w:numId w:val="146"/>
              </w:numPr>
              <w:spacing w:after="0"/>
              <w:jc w:val="left"/>
              <w:rPr>
                <w:sz w:val="18"/>
                <w:szCs w:val="18"/>
              </w:rPr>
            </w:pPr>
            <w:r w:rsidRPr="00BA1C1C">
              <w:rPr>
                <w:sz w:val="18"/>
                <w:szCs w:val="18"/>
              </w:rPr>
              <w:t>max</w:t>
            </w:r>
            <w:r w:rsidR="001C2B68" w:rsidRPr="00BA1C1C">
              <w:rPr>
                <w:sz w:val="18"/>
                <w:szCs w:val="18"/>
              </w:rPr>
              <w:t>.</w:t>
            </w:r>
            <w:r w:rsidRPr="00BA1C1C">
              <w:rPr>
                <w:sz w:val="18"/>
                <w:szCs w:val="18"/>
              </w:rPr>
              <w:t xml:space="preserve"> vo výške 300 tis. EUR vrátane</w:t>
            </w:r>
          </w:p>
          <w:p w:rsidR="000467B6" w:rsidRPr="00FD3A41" w:rsidRDefault="00C66413" w:rsidP="005E22E0">
            <w:pPr>
              <w:pStyle w:val="Odsekzoznamu"/>
              <w:numPr>
                <w:ilvl w:val="0"/>
                <w:numId w:val="146"/>
              </w:numPr>
              <w:spacing w:after="0"/>
              <w:jc w:val="left"/>
              <w:rPr>
                <w:sz w:val="18"/>
                <w:szCs w:val="18"/>
              </w:rPr>
            </w:pPr>
            <w:r w:rsidRPr="00BA1C1C">
              <w:rPr>
                <w:sz w:val="18"/>
                <w:szCs w:val="18"/>
              </w:rPr>
              <w:t>viac ako 350 tis. EUR</w:t>
            </w:r>
          </w:p>
        </w:tc>
        <w:tc>
          <w:tcPr>
            <w:tcW w:w="709" w:type="dxa"/>
            <w:tcBorders>
              <w:top w:val="single" w:sz="4" w:space="0" w:color="auto"/>
              <w:left w:val="single" w:sz="4" w:space="0" w:color="auto"/>
              <w:bottom w:val="single" w:sz="4" w:space="0" w:color="auto"/>
              <w:right w:val="single" w:sz="4" w:space="0" w:color="auto"/>
            </w:tcBorders>
            <w:vAlign w:val="center"/>
          </w:tcPr>
          <w:p w:rsidR="000467B6" w:rsidRPr="00BA1C1C" w:rsidRDefault="00A25358" w:rsidP="00FD3A41">
            <w:pPr>
              <w:spacing w:before="0" w:after="0"/>
              <w:jc w:val="center"/>
              <w:rPr>
                <w:sz w:val="18"/>
                <w:szCs w:val="18"/>
              </w:rPr>
            </w:pPr>
            <w:r w:rsidRPr="00BA1C1C">
              <w:rPr>
                <w:sz w:val="18"/>
                <w:szCs w:val="18"/>
              </w:rPr>
              <w:t>18</w:t>
            </w:r>
          </w:p>
          <w:p w:rsidR="000467B6" w:rsidRPr="00BA1C1C" w:rsidRDefault="00A25358" w:rsidP="00FD3A41">
            <w:pPr>
              <w:spacing w:before="0" w:after="0"/>
              <w:jc w:val="center"/>
              <w:rPr>
                <w:sz w:val="18"/>
                <w:szCs w:val="18"/>
              </w:rPr>
            </w:pPr>
            <w:r w:rsidRPr="00BA1C1C">
              <w:rPr>
                <w:sz w:val="18"/>
                <w:szCs w:val="18"/>
              </w:rPr>
              <w:t>16</w:t>
            </w:r>
          </w:p>
          <w:p w:rsidR="000467B6" w:rsidRPr="00BA1C1C" w:rsidRDefault="00A25358" w:rsidP="00FD3A41">
            <w:pPr>
              <w:spacing w:before="0" w:after="0"/>
              <w:jc w:val="center"/>
              <w:rPr>
                <w:sz w:val="18"/>
                <w:szCs w:val="18"/>
              </w:rPr>
            </w:pPr>
            <w:r w:rsidRPr="00BA1C1C">
              <w:rPr>
                <w:sz w:val="18"/>
                <w:szCs w:val="18"/>
              </w:rPr>
              <w:t>14</w:t>
            </w:r>
          </w:p>
          <w:p w:rsidR="000467B6" w:rsidRPr="00BA1C1C" w:rsidRDefault="000467B6" w:rsidP="00FD3A41">
            <w:pPr>
              <w:spacing w:before="0" w:after="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D6E3BC"/>
            <w:vAlign w:val="center"/>
          </w:tcPr>
          <w:p w:rsidR="000467B6" w:rsidRPr="00FD3A41" w:rsidRDefault="00A25358" w:rsidP="00A83308">
            <w:pPr>
              <w:jc w:val="left"/>
              <w:rPr>
                <w:sz w:val="16"/>
                <w:szCs w:val="16"/>
              </w:rPr>
            </w:pPr>
            <w:r w:rsidRPr="00FD3A41">
              <w:rPr>
                <w:sz w:val="16"/>
                <w:szCs w:val="16"/>
              </w:rPr>
              <w:t>Maximálny počet bodov je 18</w:t>
            </w:r>
            <w:r w:rsidR="00A83308">
              <w:rPr>
                <w:sz w:val="16"/>
                <w:szCs w:val="16"/>
              </w:rPr>
              <w:t>.</w:t>
            </w:r>
          </w:p>
        </w:tc>
      </w:tr>
      <w:tr w:rsidR="0035312D" w:rsidRPr="00BA1C1C" w:rsidTr="0035312D">
        <w:tc>
          <w:tcPr>
            <w:tcW w:w="567"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A83308">
            <w:pPr>
              <w:jc w:val="center"/>
              <w:rPr>
                <w:sz w:val="18"/>
                <w:szCs w:val="18"/>
              </w:rPr>
            </w:pPr>
            <w:r w:rsidRPr="00BA1C1C">
              <w:rPr>
                <w:sz w:val="18"/>
                <w:szCs w:val="18"/>
              </w:rPr>
              <w:t>5.</w:t>
            </w:r>
          </w:p>
        </w:tc>
        <w:tc>
          <w:tcPr>
            <w:tcW w:w="4678"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A83308">
            <w:pPr>
              <w:tabs>
                <w:tab w:val="left" w:pos="720"/>
              </w:tabs>
              <w:spacing w:after="0"/>
              <w:jc w:val="left"/>
              <w:rPr>
                <w:sz w:val="18"/>
                <w:szCs w:val="18"/>
                <w:lang w:bidi="x-none"/>
              </w:rPr>
            </w:pPr>
            <w:r w:rsidRPr="00BA1C1C">
              <w:rPr>
                <w:sz w:val="18"/>
                <w:szCs w:val="18"/>
                <w:lang w:bidi="x-none"/>
              </w:rPr>
              <w:t>Projekt súvisí aj s ekonomickým rozvojom alebo projekt</w:t>
            </w:r>
            <w:r w:rsidRPr="00BA1C1C">
              <w:rPr>
                <w:szCs w:val="24"/>
                <w:lang w:bidi="x-none"/>
              </w:rPr>
              <w:t xml:space="preserve"> </w:t>
            </w:r>
            <w:r w:rsidRPr="00BA1C1C">
              <w:rPr>
                <w:sz w:val="18"/>
                <w:szCs w:val="18"/>
                <w:lang w:bidi="x-none"/>
              </w:rPr>
              <w:t xml:space="preserve">kombinuje viacero akcií vytvárajúcich konkrétne podmienky pre ekonomický rozvoj vidieckych obcí (t. z. napr., že podporené investície budú mať pozitívny vplyv na </w:t>
            </w:r>
            <w:r w:rsidRPr="00BA1C1C">
              <w:rPr>
                <w:sz w:val="18"/>
                <w:szCs w:val="18"/>
                <w:lang w:bidi="x-none"/>
              </w:rPr>
              <w:lastRenderedPageBreak/>
              <w:t>zamestnanosť, rozvoj podnikania a pod.), za predpokladu súladu ekonomického rozvoja s ochranou životného prostredia a racionálneho využitia prírodných zdrojov alebo projekt obsahuje aj prvky zelenej infraštruktúry</w:t>
            </w:r>
          </w:p>
        </w:tc>
        <w:tc>
          <w:tcPr>
            <w:tcW w:w="709"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FF7211">
            <w:pPr>
              <w:spacing w:before="0" w:after="0"/>
              <w:jc w:val="center"/>
              <w:rPr>
                <w:sz w:val="18"/>
                <w:szCs w:val="18"/>
              </w:rPr>
            </w:pPr>
            <w:r w:rsidRPr="00BA1C1C">
              <w:rPr>
                <w:sz w:val="18"/>
                <w:szCs w:val="18"/>
              </w:rPr>
              <w:lastRenderedPageBreak/>
              <w:t>8</w:t>
            </w:r>
          </w:p>
        </w:tc>
        <w:tc>
          <w:tcPr>
            <w:tcW w:w="2268" w:type="dxa"/>
            <w:tcBorders>
              <w:top w:val="single" w:sz="4" w:space="0" w:color="auto"/>
              <w:left w:val="single" w:sz="4" w:space="0" w:color="auto"/>
              <w:bottom w:val="single" w:sz="4" w:space="0" w:color="auto"/>
              <w:right w:val="single" w:sz="4" w:space="0" w:color="auto"/>
            </w:tcBorders>
            <w:shd w:val="clear" w:color="auto" w:fill="D6E3BC"/>
          </w:tcPr>
          <w:p w:rsidR="0035312D" w:rsidRPr="00FD3A41" w:rsidRDefault="0035312D" w:rsidP="003F62ED">
            <w:pPr>
              <w:rPr>
                <w:sz w:val="16"/>
                <w:szCs w:val="16"/>
              </w:rPr>
            </w:pPr>
          </w:p>
        </w:tc>
      </w:tr>
      <w:tr w:rsidR="0035312D" w:rsidRPr="00BA1C1C" w:rsidTr="0035312D">
        <w:tc>
          <w:tcPr>
            <w:tcW w:w="567"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A83308">
            <w:pPr>
              <w:jc w:val="center"/>
              <w:rPr>
                <w:sz w:val="18"/>
                <w:szCs w:val="18"/>
              </w:rPr>
            </w:pPr>
            <w:r w:rsidRPr="00BA1C1C">
              <w:rPr>
                <w:sz w:val="18"/>
                <w:szCs w:val="18"/>
              </w:rPr>
              <w:lastRenderedPageBreak/>
              <w:t>6.</w:t>
            </w:r>
          </w:p>
        </w:tc>
        <w:tc>
          <w:tcPr>
            <w:tcW w:w="4678"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A83308">
            <w:pPr>
              <w:spacing w:after="0"/>
              <w:jc w:val="left"/>
              <w:rPr>
                <w:sz w:val="18"/>
                <w:szCs w:val="18"/>
              </w:rPr>
            </w:pPr>
            <w:r w:rsidRPr="00BA1C1C">
              <w:rPr>
                <w:sz w:val="18"/>
                <w:szCs w:val="18"/>
              </w:rPr>
              <w:t>Projekt rieši aj uľahčenie prístupu marginalizovaných skupín  (vrátane marginalizovaných rómskych komunít) alebo jeho súčasťou sú prvky zelenej infraštruktúry</w:t>
            </w:r>
          </w:p>
        </w:tc>
        <w:tc>
          <w:tcPr>
            <w:tcW w:w="709"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FF7211">
            <w:pPr>
              <w:spacing w:before="0" w:after="0"/>
              <w:jc w:val="center"/>
              <w:rPr>
                <w:sz w:val="18"/>
                <w:szCs w:val="18"/>
              </w:rPr>
            </w:pPr>
            <w:r w:rsidRPr="00BA1C1C">
              <w:rPr>
                <w:sz w:val="18"/>
                <w:szCs w:val="18"/>
              </w:rPr>
              <w:t>5</w:t>
            </w:r>
          </w:p>
        </w:tc>
        <w:tc>
          <w:tcPr>
            <w:tcW w:w="2268" w:type="dxa"/>
            <w:tcBorders>
              <w:top w:val="single" w:sz="4" w:space="0" w:color="auto"/>
              <w:left w:val="single" w:sz="4" w:space="0" w:color="auto"/>
              <w:bottom w:val="single" w:sz="4" w:space="0" w:color="auto"/>
              <w:right w:val="single" w:sz="4" w:space="0" w:color="auto"/>
            </w:tcBorders>
            <w:shd w:val="clear" w:color="auto" w:fill="D6E3BC"/>
          </w:tcPr>
          <w:p w:rsidR="0035312D" w:rsidRPr="00FD3A41" w:rsidRDefault="0035312D" w:rsidP="003F62ED">
            <w:pPr>
              <w:rPr>
                <w:sz w:val="16"/>
                <w:szCs w:val="16"/>
              </w:rPr>
            </w:pPr>
          </w:p>
        </w:tc>
      </w:tr>
      <w:tr w:rsidR="0035312D" w:rsidRPr="00BA1C1C" w:rsidTr="0035312D">
        <w:tc>
          <w:tcPr>
            <w:tcW w:w="567"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A83308">
            <w:pPr>
              <w:jc w:val="center"/>
              <w:rPr>
                <w:sz w:val="18"/>
                <w:szCs w:val="18"/>
              </w:rPr>
            </w:pPr>
            <w:r w:rsidRPr="00BA1C1C">
              <w:rPr>
                <w:sz w:val="18"/>
                <w:szCs w:val="18"/>
              </w:rPr>
              <w:t>7.</w:t>
            </w:r>
          </w:p>
        </w:tc>
        <w:tc>
          <w:tcPr>
            <w:tcW w:w="4678"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A83308">
            <w:pPr>
              <w:spacing w:after="0"/>
              <w:jc w:val="left"/>
              <w:rPr>
                <w:sz w:val="18"/>
                <w:szCs w:val="18"/>
              </w:rPr>
            </w:pPr>
            <w:r w:rsidRPr="00BA1C1C">
              <w:rPr>
                <w:sz w:val="18"/>
                <w:szCs w:val="18"/>
              </w:rPr>
              <w:t>Obec alebo  združenie  ešte nemá schválený žiadny projekt  v rámci podopatrení 7.2, 7.4 a 7.5 PRV SR 2014-2020 alebo v rámci súbežne vyhlásených výziev nepodalo viac žiadostí</w:t>
            </w:r>
            <w:r>
              <w:rPr>
                <w:sz w:val="18"/>
                <w:szCs w:val="18"/>
              </w:rPr>
              <w:t xml:space="preserve"> o NFP v rámci týchto opatrení.</w:t>
            </w:r>
          </w:p>
        </w:tc>
        <w:tc>
          <w:tcPr>
            <w:tcW w:w="709"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FF7211">
            <w:pPr>
              <w:spacing w:before="0" w:after="0"/>
              <w:jc w:val="center"/>
              <w:rPr>
                <w:sz w:val="18"/>
                <w:szCs w:val="18"/>
              </w:rPr>
            </w:pPr>
            <w:r w:rsidRPr="00BA1C1C">
              <w:rPr>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auto" w:fill="D6E3BC"/>
            <w:vAlign w:val="center"/>
          </w:tcPr>
          <w:p w:rsidR="0035312D" w:rsidRPr="00FD3A41" w:rsidRDefault="0035312D" w:rsidP="00A83308">
            <w:pPr>
              <w:jc w:val="left"/>
              <w:rPr>
                <w:sz w:val="16"/>
                <w:szCs w:val="16"/>
              </w:rPr>
            </w:pPr>
            <w:r w:rsidRPr="00FD3A41">
              <w:rPr>
                <w:sz w:val="16"/>
                <w:szCs w:val="16"/>
              </w:rPr>
              <w:t>Nevzťahuje sa na podopatrenie 7.3 a na výzvy v rámci CLLD.</w:t>
            </w:r>
          </w:p>
        </w:tc>
      </w:tr>
      <w:tr w:rsidR="0035312D" w:rsidRPr="00BA1C1C" w:rsidTr="0035312D">
        <w:tc>
          <w:tcPr>
            <w:tcW w:w="567"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A83308">
            <w:pPr>
              <w:jc w:val="center"/>
              <w:rPr>
                <w:sz w:val="18"/>
                <w:szCs w:val="18"/>
              </w:rPr>
            </w:pPr>
            <w:r w:rsidRPr="00BA1C1C">
              <w:rPr>
                <w:sz w:val="18"/>
                <w:szCs w:val="18"/>
              </w:rPr>
              <w:t>8.</w:t>
            </w:r>
          </w:p>
        </w:tc>
        <w:tc>
          <w:tcPr>
            <w:tcW w:w="4678"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Hodnotenie kvality projektu – kvalitatívne hodnotenie</w:t>
            </w:r>
          </w:p>
          <w:p w:rsidR="0035312D" w:rsidRPr="00BA1C1C" w:rsidRDefault="0035312D" w:rsidP="005E22E0">
            <w:pPr>
              <w:pStyle w:val="Odsekzoznamu"/>
              <w:numPr>
                <w:ilvl w:val="0"/>
                <w:numId w:val="60"/>
              </w:numPr>
              <w:spacing w:after="0"/>
              <w:ind w:left="318" w:hanging="284"/>
              <w:jc w:val="left"/>
              <w:rPr>
                <w:sz w:val="18"/>
                <w:szCs w:val="18"/>
              </w:rPr>
            </w:pPr>
            <w:r w:rsidRPr="00BA1C1C">
              <w:rPr>
                <w:sz w:val="18"/>
                <w:szCs w:val="18"/>
              </w:rPr>
              <w:t>vhodnosť, účelnosť a komplexnosť projektu</w:t>
            </w:r>
          </w:p>
          <w:p w:rsidR="0035312D" w:rsidRPr="00BA1C1C" w:rsidRDefault="0035312D" w:rsidP="005E22E0">
            <w:pPr>
              <w:pStyle w:val="Odsekzoznamu"/>
              <w:numPr>
                <w:ilvl w:val="0"/>
                <w:numId w:val="60"/>
              </w:numPr>
              <w:spacing w:after="0"/>
              <w:ind w:left="318" w:hanging="284"/>
              <w:jc w:val="left"/>
              <w:rPr>
                <w:sz w:val="18"/>
                <w:szCs w:val="18"/>
              </w:rPr>
            </w:pPr>
            <w:r w:rsidRPr="00BA1C1C">
              <w:rPr>
                <w:sz w:val="18"/>
                <w:szCs w:val="18"/>
              </w:rPr>
              <w:t>spôsob realizácie projektu</w:t>
            </w:r>
          </w:p>
          <w:p w:rsidR="0035312D" w:rsidRPr="00BA1C1C" w:rsidRDefault="0035312D" w:rsidP="005E22E0">
            <w:pPr>
              <w:pStyle w:val="Odsekzoznamu"/>
              <w:numPr>
                <w:ilvl w:val="0"/>
                <w:numId w:val="60"/>
              </w:numPr>
              <w:spacing w:after="0"/>
              <w:ind w:left="318" w:hanging="284"/>
              <w:jc w:val="left"/>
              <w:rPr>
                <w:sz w:val="18"/>
                <w:szCs w:val="18"/>
              </w:rPr>
            </w:pPr>
            <w:r w:rsidRPr="00BA1C1C">
              <w:rPr>
                <w:sz w:val="18"/>
                <w:szCs w:val="18"/>
              </w:rPr>
              <w:t>rozpočet a nákladová efektívnosť</w:t>
            </w:r>
          </w:p>
          <w:p w:rsidR="0035312D" w:rsidRPr="00BA1C1C" w:rsidRDefault="0035312D" w:rsidP="005E22E0">
            <w:pPr>
              <w:pStyle w:val="Odsekzoznamu"/>
              <w:numPr>
                <w:ilvl w:val="0"/>
                <w:numId w:val="60"/>
              </w:numPr>
              <w:spacing w:after="0"/>
              <w:ind w:left="318" w:hanging="284"/>
              <w:jc w:val="left"/>
              <w:rPr>
                <w:sz w:val="18"/>
                <w:szCs w:val="18"/>
              </w:rPr>
            </w:pPr>
            <w:r w:rsidRPr="00BA1C1C">
              <w:rPr>
                <w:sz w:val="18"/>
                <w:szCs w:val="18"/>
              </w:rPr>
              <w:t>administratívna, odborná a technická kapacita</w:t>
            </w:r>
          </w:p>
          <w:p w:rsidR="0035312D" w:rsidRPr="00BA1C1C" w:rsidRDefault="0035312D" w:rsidP="005E22E0">
            <w:pPr>
              <w:pStyle w:val="Odsekzoznamu"/>
              <w:numPr>
                <w:ilvl w:val="0"/>
                <w:numId w:val="60"/>
              </w:numPr>
              <w:spacing w:after="0"/>
              <w:ind w:left="318" w:hanging="284"/>
              <w:jc w:val="left"/>
              <w:rPr>
                <w:sz w:val="18"/>
                <w:szCs w:val="18"/>
              </w:rPr>
            </w:pPr>
            <w:r w:rsidRPr="00BA1C1C">
              <w:rPr>
                <w:sz w:val="18"/>
                <w:szCs w:val="18"/>
              </w:rPr>
              <w:t>udržateľnosť projektu</w:t>
            </w:r>
          </w:p>
        </w:tc>
        <w:tc>
          <w:tcPr>
            <w:tcW w:w="709" w:type="dxa"/>
            <w:tcBorders>
              <w:top w:val="single" w:sz="4" w:space="0" w:color="auto"/>
              <w:left w:val="single" w:sz="4" w:space="0" w:color="auto"/>
              <w:bottom w:val="single" w:sz="4" w:space="0" w:color="auto"/>
              <w:right w:val="single" w:sz="4" w:space="0" w:color="auto"/>
            </w:tcBorders>
            <w:vAlign w:val="center"/>
          </w:tcPr>
          <w:p w:rsidR="0035312D" w:rsidRDefault="0035312D" w:rsidP="00FF7211">
            <w:pPr>
              <w:spacing w:before="0" w:after="0"/>
              <w:jc w:val="center"/>
              <w:rPr>
                <w:sz w:val="18"/>
                <w:szCs w:val="18"/>
              </w:rPr>
            </w:pPr>
            <w:r w:rsidRPr="00BA1C1C">
              <w:rPr>
                <w:sz w:val="18"/>
                <w:szCs w:val="18"/>
              </w:rPr>
              <w:t>Max</w:t>
            </w:r>
            <w:r>
              <w:rPr>
                <w:sz w:val="18"/>
                <w:szCs w:val="18"/>
              </w:rPr>
              <w:t>.</w:t>
            </w:r>
          </w:p>
          <w:p w:rsidR="0035312D" w:rsidRPr="00BA1C1C" w:rsidRDefault="0035312D" w:rsidP="00FF7211">
            <w:pPr>
              <w:spacing w:before="0" w:after="0"/>
              <w:jc w:val="center"/>
              <w:rPr>
                <w:sz w:val="18"/>
                <w:szCs w:val="18"/>
              </w:rPr>
            </w:pPr>
            <w:r w:rsidRPr="00BA1C1C">
              <w:rPr>
                <w:sz w:val="18"/>
                <w:szCs w:val="18"/>
              </w:rPr>
              <w:t>40</w:t>
            </w:r>
          </w:p>
        </w:tc>
        <w:tc>
          <w:tcPr>
            <w:tcW w:w="2268" w:type="dxa"/>
            <w:tcBorders>
              <w:top w:val="single" w:sz="4" w:space="0" w:color="auto"/>
              <w:left w:val="single" w:sz="4" w:space="0" w:color="auto"/>
              <w:bottom w:val="single" w:sz="4" w:space="0" w:color="auto"/>
              <w:right w:val="single" w:sz="4" w:space="0" w:color="auto"/>
            </w:tcBorders>
            <w:shd w:val="clear" w:color="auto" w:fill="D6E3BC"/>
            <w:vAlign w:val="center"/>
          </w:tcPr>
          <w:p w:rsidR="0035312D" w:rsidRPr="00FD3A41" w:rsidRDefault="0035312D" w:rsidP="00A83308">
            <w:pPr>
              <w:jc w:val="left"/>
              <w:rPr>
                <w:sz w:val="16"/>
                <w:szCs w:val="16"/>
              </w:rPr>
            </w:pPr>
            <w:r w:rsidRPr="00FD3A41">
              <w:rPr>
                <w:sz w:val="16"/>
                <w:szCs w:val="16"/>
              </w:rPr>
              <w:t>Spolu maximálne 40 bodov.</w:t>
            </w:r>
          </w:p>
          <w:p w:rsidR="0035312D" w:rsidRPr="00FD3A41" w:rsidRDefault="0035312D" w:rsidP="00A83308">
            <w:pPr>
              <w:jc w:val="left"/>
              <w:rPr>
                <w:sz w:val="16"/>
                <w:szCs w:val="16"/>
              </w:rPr>
            </w:pPr>
          </w:p>
        </w:tc>
      </w:tr>
    </w:tbl>
    <w:p w:rsidR="00754044" w:rsidRPr="00BA1C1C" w:rsidRDefault="00754044" w:rsidP="003F62ED">
      <w:pPr>
        <w:rPr>
          <w:sz w:val="22"/>
        </w:rPr>
      </w:pPr>
    </w:p>
    <w:p w:rsidR="00087AF6" w:rsidRDefault="00087AF6" w:rsidP="003F62ED">
      <w:pPr>
        <w:rPr>
          <w:sz w:val="22"/>
        </w:rPr>
      </w:pPr>
    </w:p>
    <w:p w:rsidR="000467B6" w:rsidRPr="00BA1C1C" w:rsidRDefault="000467B6" w:rsidP="003F62ED">
      <w:pPr>
        <w:rPr>
          <w:sz w:val="22"/>
        </w:rPr>
      </w:pPr>
      <w:r w:rsidRPr="00BA1C1C">
        <w:rPr>
          <w:sz w:val="22"/>
        </w:rPr>
        <w:t>Žiadateľ spolu so žiadosťou ako samostatnú prílohu predkladá Projekt realizácie, ktorý obsahuje minimálne:</w:t>
      </w:r>
    </w:p>
    <w:p w:rsidR="000467B6" w:rsidRPr="00BA1C1C" w:rsidRDefault="000467B6" w:rsidP="005E22E0">
      <w:pPr>
        <w:pStyle w:val="Odsekzoznamu"/>
        <w:numPr>
          <w:ilvl w:val="0"/>
          <w:numId w:val="61"/>
        </w:numPr>
        <w:spacing w:before="0" w:after="0"/>
        <w:ind w:left="567" w:hanging="425"/>
        <w:rPr>
          <w:sz w:val="22"/>
        </w:rPr>
      </w:pPr>
      <w:r w:rsidRPr="00BA1C1C">
        <w:rPr>
          <w:sz w:val="22"/>
        </w:rPr>
        <w:t>cieľ projektu</w:t>
      </w:r>
      <w:r w:rsidR="00912BA3" w:rsidRPr="00BA1C1C">
        <w:rPr>
          <w:sz w:val="22"/>
        </w:rPr>
        <w:t>,</w:t>
      </w:r>
    </w:p>
    <w:p w:rsidR="00FA4D50" w:rsidRPr="00BA1C1C" w:rsidRDefault="000467B6" w:rsidP="005E22E0">
      <w:pPr>
        <w:pStyle w:val="Odsekzoznamu"/>
        <w:numPr>
          <w:ilvl w:val="0"/>
          <w:numId w:val="61"/>
        </w:numPr>
        <w:spacing w:before="0" w:after="0"/>
        <w:ind w:left="567" w:hanging="425"/>
        <w:rPr>
          <w:sz w:val="22"/>
        </w:rPr>
      </w:pPr>
      <w:r w:rsidRPr="00BA1C1C">
        <w:rPr>
          <w:sz w:val="22"/>
        </w:rPr>
        <w:t>popis súčasného a požadovaného stavu</w:t>
      </w:r>
      <w:r w:rsidR="00912BA3" w:rsidRPr="00BA1C1C">
        <w:rPr>
          <w:sz w:val="22"/>
        </w:rPr>
        <w:t>,</w:t>
      </w:r>
    </w:p>
    <w:p w:rsidR="000467B6" w:rsidRPr="00BA1C1C" w:rsidRDefault="000467B6" w:rsidP="005E22E0">
      <w:pPr>
        <w:pStyle w:val="Odsekzoznamu"/>
        <w:numPr>
          <w:ilvl w:val="0"/>
          <w:numId w:val="61"/>
        </w:numPr>
        <w:spacing w:before="0" w:after="0"/>
        <w:ind w:left="567" w:hanging="425"/>
        <w:rPr>
          <w:sz w:val="22"/>
        </w:rPr>
      </w:pPr>
      <w:r w:rsidRPr="00BA1C1C">
        <w:rPr>
          <w:sz w:val="22"/>
        </w:rPr>
        <w:t xml:space="preserve"> popis spôsobu realizácie</w:t>
      </w:r>
      <w:r w:rsidR="00912BA3" w:rsidRPr="00BA1C1C">
        <w:rPr>
          <w:sz w:val="22"/>
        </w:rPr>
        <w:t>,</w:t>
      </w:r>
    </w:p>
    <w:p w:rsidR="00FA4D50" w:rsidRPr="00BA1C1C" w:rsidRDefault="000467B6" w:rsidP="005E22E0">
      <w:pPr>
        <w:pStyle w:val="Odsekzoznamu"/>
        <w:numPr>
          <w:ilvl w:val="0"/>
          <w:numId w:val="61"/>
        </w:numPr>
        <w:spacing w:before="0" w:after="0"/>
        <w:ind w:left="567" w:hanging="425"/>
        <w:rPr>
          <w:sz w:val="22"/>
        </w:rPr>
      </w:pPr>
      <w:r w:rsidRPr="00BA1C1C">
        <w:rPr>
          <w:sz w:val="22"/>
        </w:rPr>
        <w:t>prínosy realizácie projektu na žiadateľa a na okolie</w:t>
      </w:r>
      <w:r w:rsidR="00912BA3" w:rsidRPr="00BA1C1C">
        <w:rPr>
          <w:sz w:val="22"/>
        </w:rPr>
        <w:t>,</w:t>
      </w:r>
    </w:p>
    <w:p w:rsidR="000467B6" w:rsidRPr="00BA1C1C" w:rsidRDefault="000467B6" w:rsidP="005E22E0">
      <w:pPr>
        <w:pStyle w:val="Odsekzoznamu"/>
        <w:numPr>
          <w:ilvl w:val="0"/>
          <w:numId w:val="61"/>
        </w:numPr>
        <w:spacing w:before="0" w:after="0"/>
        <w:ind w:left="567" w:hanging="425"/>
        <w:rPr>
          <w:sz w:val="22"/>
        </w:rPr>
      </w:pPr>
      <w:r w:rsidRPr="00BA1C1C">
        <w:rPr>
          <w:sz w:val="22"/>
        </w:rPr>
        <w:t>rozpočet s dôrazom na efektívnosť a hospodárnosť, spôsob výpočtu nákladov na obyvateľa</w:t>
      </w:r>
      <w:r w:rsidR="00FA4D50" w:rsidRPr="00BA1C1C">
        <w:rPr>
          <w:sz w:val="22"/>
        </w:rPr>
        <w:t>, výpočet vidieckosti</w:t>
      </w:r>
      <w:r w:rsidR="00912BA3" w:rsidRPr="00BA1C1C">
        <w:rPr>
          <w:sz w:val="22"/>
        </w:rPr>
        <w:t>,</w:t>
      </w:r>
    </w:p>
    <w:p w:rsidR="00FA4D50" w:rsidRPr="00BA1C1C" w:rsidRDefault="000467B6" w:rsidP="005E22E0">
      <w:pPr>
        <w:pStyle w:val="Odsekzoznamu"/>
        <w:numPr>
          <w:ilvl w:val="0"/>
          <w:numId w:val="61"/>
        </w:numPr>
        <w:spacing w:before="0" w:after="0"/>
        <w:ind w:left="567" w:hanging="425"/>
        <w:rPr>
          <w:sz w:val="22"/>
        </w:rPr>
      </w:pPr>
      <w:r w:rsidRPr="00BA1C1C">
        <w:rPr>
          <w:sz w:val="22"/>
        </w:rPr>
        <w:t>popis administratívnej, odbornej, finančnej a technickej kapacity žiadateľa na realizáciu projektu</w:t>
      </w:r>
      <w:r w:rsidR="00912BA3" w:rsidRPr="00BA1C1C">
        <w:rPr>
          <w:sz w:val="22"/>
        </w:rPr>
        <w:t>,</w:t>
      </w:r>
    </w:p>
    <w:p w:rsidR="00FA4D50" w:rsidRPr="00BA1C1C" w:rsidRDefault="000467B6" w:rsidP="005E22E0">
      <w:pPr>
        <w:pStyle w:val="Odsekzoznamu"/>
        <w:numPr>
          <w:ilvl w:val="0"/>
          <w:numId w:val="61"/>
        </w:numPr>
        <w:spacing w:before="0" w:after="0"/>
        <w:ind w:left="567" w:hanging="425"/>
        <w:rPr>
          <w:sz w:val="22"/>
        </w:rPr>
      </w:pPr>
      <w:r w:rsidRPr="00BA1C1C">
        <w:rPr>
          <w:sz w:val="22"/>
        </w:rPr>
        <w:t xml:space="preserve"> </w:t>
      </w:r>
      <w:r w:rsidR="00FA4D50" w:rsidRPr="00BA1C1C">
        <w:rPr>
          <w:sz w:val="22"/>
        </w:rPr>
        <w:t>spôsob riešenia prístupu marginalizovaných skupín ak sa uplatňuje</w:t>
      </w:r>
      <w:r w:rsidR="00912BA3" w:rsidRPr="00BA1C1C">
        <w:rPr>
          <w:sz w:val="22"/>
        </w:rPr>
        <w:t>,</w:t>
      </w:r>
    </w:p>
    <w:p w:rsidR="00FA4D50" w:rsidRPr="00BA1C1C" w:rsidRDefault="00FA4D50" w:rsidP="005E22E0">
      <w:pPr>
        <w:pStyle w:val="Odsekzoznamu"/>
        <w:numPr>
          <w:ilvl w:val="0"/>
          <w:numId w:val="61"/>
        </w:numPr>
        <w:spacing w:before="0" w:after="0"/>
        <w:ind w:left="567" w:hanging="425"/>
        <w:rPr>
          <w:sz w:val="22"/>
        </w:rPr>
      </w:pPr>
      <w:r w:rsidRPr="00BA1C1C">
        <w:rPr>
          <w:sz w:val="22"/>
        </w:rPr>
        <w:t>prepojenie na ekonomický rozvoj, zamestnanosť, životného prostredia a</w:t>
      </w:r>
      <w:r w:rsidR="00912BA3" w:rsidRPr="00BA1C1C">
        <w:rPr>
          <w:sz w:val="22"/>
        </w:rPr>
        <w:t xml:space="preserve"> </w:t>
      </w:r>
      <w:r w:rsidRPr="00BA1C1C">
        <w:rPr>
          <w:sz w:val="22"/>
        </w:rPr>
        <w:t>p</w:t>
      </w:r>
      <w:r w:rsidR="00912BA3" w:rsidRPr="00BA1C1C">
        <w:rPr>
          <w:sz w:val="22"/>
        </w:rPr>
        <w:t>od</w:t>
      </w:r>
      <w:r w:rsidRPr="00BA1C1C">
        <w:rPr>
          <w:sz w:val="22"/>
        </w:rPr>
        <w:t>. ak sa uplatňuje</w:t>
      </w:r>
      <w:r w:rsidR="00912BA3" w:rsidRPr="00BA1C1C">
        <w:rPr>
          <w:sz w:val="22"/>
        </w:rPr>
        <w:t>,</w:t>
      </w:r>
    </w:p>
    <w:p w:rsidR="00FA4D50" w:rsidRPr="00BA1C1C" w:rsidRDefault="00FA4D50" w:rsidP="005E22E0">
      <w:pPr>
        <w:pStyle w:val="Odsekzoznamu"/>
        <w:numPr>
          <w:ilvl w:val="0"/>
          <w:numId w:val="61"/>
        </w:numPr>
        <w:spacing w:before="0" w:after="0"/>
        <w:ind w:left="567" w:hanging="425"/>
        <w:rPr>
          <w:sz w:val="22"/>
        </w:rPr>
      </w:pPr>
      <w:r w:rsidRPr="00BA1C1C">
        <w:rPr>
          <w:sz w:val="22"/>
        </w:rPr>
        <w:t>zelená infraštruktúra ak sa uplatňuje</w:t>
      </w:r>
      <w:r w:rsidR="00912BA3" w:rsidRPr="00BA1C1C">
        <w:rPr>
          <w:sz w:val="22"/>
        </w:rPr>
        <w:t>,</w:t>
      </w:r>
    </w:p>
    <w:p w:rsidR="005415D4" w:rsidRDefault="000467B6" w:rsidP="005E22E0">
      <w:pPr>
        <w:pStyle w:val="Odsekzoznamu"/>
        <w:numPr>
          <w:ilvl w:val="0"/>
          <w:numId w:val="61"/>
        </w:numPr>
        <w:spacing w:before="0" w:after="0"/>
        <w:ind w:left="567" w:hanging="425"/>
        <w:rPr>
          <w:sz w:val="22"/>
        </w:rPr>
      </w:pPr>
      <w:r w:rsidRPr="00BA1C1C">
        <w:rPr>
          <w:sz w:val="22"/>
        </w:rPr>
        <w:t>spôsob zabezpečenia udržateľnosti projektu</w:t>
      </w:r>
    </w:p>
    <w:p w:rsidR="005415D4" w:rsidRPr="0014495F" w:rsidRDefault="005415D4" w:rsidP="005E22E0">
      <w:pPr>
        <w:pStyle w:val="Odsekzoznamu"/>
        <w:numPr>
          <w:ilvl w:val="0"/>
          <w:numId w:val="61"/>
        </w:numPr>
        <w:ind w:left="567" w:hanging="425"/>
        <w:rPr>
          <w:sz w:val="22"/>
          <w:szCs w:val="22"/>
        </w:rPr>
      </w:pPr>
      <w:r w:rsidRPr="0014495F">
        <w:rPr>
          <w:sz w:val="22"/>
          <w:szCs w:val="22"/>
        </w:rPr>
        <w:t xml:space="preserve">popis súladu investície </w:t>
      </w:r>
      <w:r w:rsidRPr="0014495F">
        <w:rPr>
          <w:sz w:val="22"/>
          <w:szCs w:val="22"/>
          <w:lang w:eastAsia="sk-SK"/>
        </w:rPr>
        <w:t>s plánmi rozvoja obcí vo vidieckych oblastiach a ich základnými službami a s akoukoľvek príslušnou stratégiou miestneho rozvoja, s Miestnou Agendou 21, resp. s inými plánmi a rozvojovými dokumentami,</w:t>
      </w:r>
    </w:p>
    <w:p w:rsidR="005415D4" w:rsidRPr="0014495F" w:rsidRDefault="005415D4" w:rsidP="005E22E0">
      <w:pPr>
        <w:pStyle w:val="Odsekzoznamu"/>
        <w:numPr>
          <w:ilvl w:val="0"/>
          <w:numId w:val="61"/>
        </w:numPr>
        <w:ind w:left="567" w:hanging="425"/>
        <w:rPr>
          <w:sz w:val="22"/>
          <w:szCs w:val="22"/>
        </w:rPr>
      </w:pPr>
      <w:r w:rsidRPr="0014495F">
        <w:rPr>
          <w:sz w:val="22"/>
          <w:szCs w:val="22"/>
        </w:rPr>
        <w:t xml:space="preserve">popis, ako </w:t>
      </w:r>
      <w:r w:rsidRPr="0014495F">
        <w:rPr>
          <w:sz w:val="22"/>
          <w:szCs w:val="22"/>
          <w:lang w:eastAsia="sk-SK"/>
        </w:rPr>
        <w:t>investícia do miestnych komunikácii prispieva k oživeniu znevýhodnenej vidieckej oblasti, napr. ako konkrétny príspevok k podpore cestovného ruchu, k zlepšeniu ekonomického rozvoja  obce (len v aktivite 1)</w:t>
      </w:r>
    </w:p>
    <w:p w:rsidR="005415D4" w:rsidRPr="0014495F" w:rsidRDefault="005415D4" w:rsidP="005E22E0">
      <w:pPr>
        <w:pStyle w:val="Odsekzoznamu"/>
        <w:numPr>
          <w:ilvl w:val="0"/>
          <w:numId w:val="61"/>
        </w:numPr>
        <w:ind w:left="567" w:hanging="425"/>
        <w:rPr>
          <w:sz w:val="22"/>
          <w:szCs w:val="22"/>
        </w:rPr>
      </w:pPr>
      <w:r w:rsidRPr="0014495F">
        <w:rPr>
          <w:bCs/>
          <w:sz w:val="22"/>
          <w:szCs w:val="22"/>
        </w:rPr>
        <w:t xml:space="preserve">popis, ako bol vo verejnom obstarávaní uplatňovaný sociálny aspekt, resp. </w:t>
      </w:r>
      <w:r w:rsidRPr="0014495F">
        <w:rPr>
          <w:sz w:val="22"/>
          <w:szCs w:val="22"/>
          <w:lang w:eastAsia="sk-SK"/>
        </w:rPr>
        <w:t>hľadisko týkajúce sa inklúzie marginalizovaných rómskych komunít</w:t>
      </w:r>
      <w:r w:rsidRPr="0014495F">
        <w:rPr>
          <w:bCs/>
          <w:sz w:val="22"/>
          <w:szCs w:val="22"/>
        </w:rPr>
        <w:t>.</w:t>
      </w:r>
    </w:p>
    <w:p w:rsidR="000467B6" w:rsidRPr="005415D4" w:rsidRDefault="000467B6" w:rsidP="005415D4">
      <w:pPr>
        <w:spacing w:before="0" w:after="0"/>
        <w:rPr>
          <w:sz w:val="22"/>
        </w:rPr>
      </w:pPr>
    </w:p>
    <w:p w:rsidR="000467B6" w:rsidRPr="00BA1C1C" w:rsidRDefault="000467B6" w:rsidP="003F62ED">
      <w:pPr>
        <w:spacing w:after="0"/>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6379"/>
        <w:gridCol w:w="725"/>
      </w:tblGrid>
      <w:tr w:rsidR="000467B6" w:rsidRPr="00087AF6"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087AF6" w:rsidRDefault="000467B6" w:rsidP="00087AF6">
            <w:pPr>
              <w:ind w:left="567" w:hanging="567"/>
              <w:jc w:val="center"/>
              <w:rPr>
                <w:b/>
                <w:sz w:val="18"/>
                <w:szCs w:val="18"/>
              </w:rPr>
            </w:pPr>
            <w:r w:rsidRPr="00087AF6">
              <w:rPr>
                <w:b/>
                <w:sz w:val="18"/>
                <w:szCs w:val="18"/>
              </w:rPr>
              <w:t>8. Hodnotenie kvality projektu</w:t>
            </w:r>
          </w:p>
        </w:tc>
      </w:tr>
      <w:tr w:rsidR="000467B6" w:rsidRPr="00087AF6"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087AF6" w:rsidRDefault="000467B6" w:rsidP="00087AF6">
            <w:pPr>
              <w:ind w:left="567" w:hanging="567"/>
              <w:rPr>
                <w:b/>
                <w:sz w:val="18"/>
                <w:szCs w:val="18"/>
              </w:rPr>
            </w:pPr>
            <w:r w:rsidRPr="00087AF6">
              <w:rPr>
                <w:b/>
                <w:sz w:val="18"/>
                <w:szCs w:val="18"/>
              </w:rPr>
              <w:t>8. A Vhodnosť, účelnosť a komplexnosť  projektu, reálnosť dosiahnutia cieľov projektu</w:t>
            </w:r>
          </w:p>
        </w:tc>
      </w:tr>
      <w:tr w:rsidR="000467B6" w:rsidRPr="00BA1C1C"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467B6" w:rsidRPr="00BA1C1C" w:rsidRDefault="00FA4D50" w:rsidP="00087AF6">
            <w:pPr>
              <w:pStyle w:val="Odsekzoznamu"/>
              <w:autoSpaceDE w:val="0"/>
              <w:autoSpaceDN w:val="0"/>
              <w:adjustRightInd w:val="0"/>
              <w:spacing w:after="0"/>
              <w:ind w:left="0"/>
              <w:jc w:val="left"/>
              <w:rPr>
                <w:b/>
                <w:bCs/>
                <w:sz w:val="18"/>
                <w:szCs w:val="18"/>
              </w:rPr>
            </w:pPr>
            <w:r w:rsidRPr="00BA1C1C">
              <w:rPr>
                <w:b/>
                <w:bCs/>
                <w:sz w:val="18"/>
                <w:szCs w:val="18"/>
              </w:rPr>
              <w:t>8</w:t>
            </w:r>
            <w:r w:rsidR="000467B6" w:rsidRPr="00BA1C1C">
              <w:rPr>
                <w:b/>
                <w:bCs/>
                <w:sz w:val="18"/>
                <w:szCs w:val="18"/>
              </w:rPr>
              <w:t xml:space="preserve"> A. 1 Zabezpečenie  komplexného prístupu, vhodnosti a</w:t>
            </w:r>
            <w:r w:rsidR="00DB2722">
              <w:rPr>
                <w:b/>
                <w:bCs/>
                <w:sz w:val="18"/>
                <w:szCs w:val="18"/>
              </w:rPr>
              <w:t> </w:t>
            </w:r>
            <w:r w:rsidR="000467B6" w:rsidRPr="00BA1C1C">
              <w:rPr>
                <w:b/>
                <w:bCs/>
                <w:sz w:val="18"/>
                <w:szCs w:val="18"/>
              </w:rPr>
              <w:t>účelnosti</w:t>
            </w:r>
          </w:p>
        </w:tc>
      </w:tr>
      <w:tr w:rsidR="000467B6"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Body</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Cieľ je dostatočne identifikovaný. Účel je dodržaný.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87AF6">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lastRenderedPageBreak/>
              <w:t>Veľmi 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Vynikajúci</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r w:rsidR="000467B6" w:rsidRPr="00087AF6" w:rsidTr="000467B6">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467B6" w:rsidRPr="00087AF6" w:rsidRDefault="000467B6" w:rsidP="00087AF6">
            <w:pPr>
              <w:ind w:left="567" w:hanging="567"/>
              <w:rPr>
                <w:b/>
                <w:sz w:val="18"/>
                <w:szCs w:val="18"/>
              </w:rPr>
            </w:pPr>
            <w:r w:rsidRPr="00087AF6">
              <w:rPr>
                <w:b/>
                <w:sz w:val="18"/>
                <w:szCs w:val="18"/>
              </w:rPr>
              <w:t>8.A.2  Definovanie cieľov projektu k podpore činností, ktoré sú v rámci danej obci nedostatočné a reálnosť ich dosiahnutia</w:t>
            </w:r>
          </w:p>
        </w:tc>
      </w:tr>
      <w:tr w:rsidR="000467B6"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Body</w:t>
            </w:r>
          </w:p>
        </w:tc>
      </w:tr>
      <w:tr w:rsidR="0035312D" w:rsidRPr="00BA1C1C" w:rsidTr="00087AF6">
        <w:trPr>
          <w:cantSplit/>
          <w:trHeight w:val="287"/>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rPr>
                <w:sz w:val="18"/>
                <w:szCs w:val="18"/>
              </w:rPr>
            </w:pPr>
            <w:r w:rsidRPr="00BA1C1C">
              <w:rPr>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rPr>
                <w:b/>
                <w:bCs/>
                <w:sz w:val="18"/>
                <w:szCs w:val="18"/>
              </w:rPr>
            </w:pPr>
            <w:r w:rsidRPr="00BA1C1C">
              <w:rPr>
                <w:sz w:val="18"/>
                <w:szCs w:val="18"/>
              </w:rPr>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rPr>
                <w:b/>
                <w:bCs/>
                <w:sz w:val="18"/>
                <w:szCs w:val="18"/>
              </w:rPr>
            </w:pPr>
            <w:r w:rsidRPr="00BA1C1C">
              <w:rPr>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r w:rsidR="000467B6" w:rsidRPr="00087AF6"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087AF6" w:rsidRDefault="000467B6" w:rsidP="00087AF6">
            <w:pPr>
              <w:ind w:left="567" w:hanging="567"/>
              <w:rPr>
                <w:b/>
                <w:sz w:val="18"/>
                <w:szCs w:val="18"/>
              </w:rPr>
            </w:pPr>
            <w:r w:rsidRPr="00087AF6">
              <w:rPr>
                <w:b/>
                <w:sz w:val="18"/>
                <w:szCs w:val="18"/>
              </w:rPr>
              <w:t>8.B Spôsob realizácie projektu</w:t>
            </w:r>
            <w:r w:rsidR="00016FF5" w:rsidRPr="00087AF6">
              <w:rPr>
                <w:b/>
                <w:sz w:val="18"/>
                <w:szCs w:val="18"/>
              </w:rPr>
              <w:t>, uskutočniteľnosť a</w:t>
            </w:r>
            <w:r w:rsidR="00DB2722" w:rsidRPr="00087AF6">
              <w:rPr>
                <w:b/>
                <w:sz w:val="18"/>
                <w:szCs w:val="18"/>
              </w:rPr>
              <w:t> </w:t>
            </w:r>
            <w:r w:rsidR="00016FF5" w:rsidRPr="00087AF6">
              <w:rPr>
                <w:b/>
                <w:sz w:val="18"/>
                <w:szCs w:val="18"/>
              </w:rPr>
              <w:t>harmonogram</w:t>
            </w:r>
          </w:p>
        </w:tc>
      </w:tr>
      <w:tr w:rsidR="000467B6"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Body</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Veľmi 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Vynikajúci</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r w:rsidR="000467B6" w:rsidRPr="00BA1C1C"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087AF6" w:rsidRDefault="000467B6" w:rsidP="00087AF6">
            <w:pPr>
              <w:ind w:left="567" w:hanging="567"/>
              <w:rPr>
                <w:b/>
                <w:sz w:val="18"/>
                <w:szCs w:val="18"/>
              </w:rPr>
            </w:pPr>
            <w:r w:rsidRPr="00087AF6">
              <w:rPr>
                <w:b/>
                <w:sz w:val="18"/>
                <w:szCs w:val="18"/>
              </w:rPr>
              <w:t>8.C Rozpočet a nákladová efektívnosť, realizovateľnosť projektu z finančného hľadiska</w:t>
            </w:r>
          </w:p>
        </w:tc>
      </w:tr>
      <w:tr w:rsidR="000467B6"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Body</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lastRenderedPageBreak/>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87AF6">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r w:rsidR="000467B6" w:rsidRPr="00087AF6"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087AF6" w:rsidRDefault="000467B6" w:rsidP="00087AF6">
            <w:pPr>
              <w:ind w:left="567" w:hanging="567"/>
              <w:rPr>
                <w:b/>
                <w:sz w:val="18"/>
                <w:szCs w:val="18"/>
              </w:rPr>
            </w:pPr>
            <w:r w:rsidRPr="00087AF6">
              <w:rPr>
                <w:b/>
                <w:sz w:val="18"/>
                <w:szCs w:val="18"/>
              </w:rPr>
              <w:t>8.D Administratívna, odborná a technická kapacita žiadateľa</w:t>
            </w:r>
          </w:p>
        </w:tc>
      </w:tr>
      <w:tr w:rsidR="000467B6" w:rsidRPr="00BA1C1C"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467B6" w:rsidRPr="00BA1C1C" w:rsidRDefault="00353AAD" w:rsidP="00087AF6">
            <w:pPr>
              <w:pStyle w:val="Odsekzoznamu"/>
              <w:autoSpaceDE w:val="0"/>
              <w:autoSpaceDN w:val="0"/>
              <w:adjustRightInd w:val="0"/>
              <w:spacing w:after="0"/>
              <w:ind w:left="0"/>
              <w:jc w:val="left"/>
              <w:rPr>
                <w:sz w:val="18"/>
                <w:szCs w:val="18"/>
              </w:rPr>
            </w:pPr>
            <w:r w:rsidRPr="00BA1C1C">
              <w:rPr>
                <w:b/>
                <w:bCs/>
                <w:sz w:val="18"/>
                <w:szCs w:val="18"/>
              </w:rPr>
              <w:t>8</w:t>
            </w:r>
            <w:r w:rsidR="000467B6" w:rsidRPr="00BA1C1C">
              <w:rPr>
                <w:b/>
                <w:bCs/>
                <w:sz w:val="18"/>
                <w:szCs w:val="18"/>
              </w:rPr>
              <w:t>.D.1  Preukázateľnosť dostatočných odborných skúsenosti žiadateľa</w:t>
            </w:r>
          </w:p>
        </w:tc>
      </w:tr>
      <w:tr w:rsidR="000467B6"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Body</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Dobrá</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dobra</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Vynikajúca</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r w:rsidR="000467B6" w:rsidRPr="00087AF6"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467B6" w:rsidRPr="00087AF6" w:rsidRDefault="000467B6" w:rsidP="00087AF6">
            <w:pPr>
              <w:ind w:left="567" w:hanging="567"/>
              <w:rPr>
                <w:b/>
                <w:sz w:val="18"/>
                <w:szCs w:val="18"/>
              </w:rPr>
            </w:pPr>
            <w:r w:rsidRPr="00BA1C1C">
              <w:rPr>
                <w:b/>
                <w:sz w:val="18"/>
                <w:szCs w:val="18"/>
              </w:rPr>
              <w:t>8.D.2  Zabezpečenie administratívnych kapacít</w:t>
            </w:r>
          </w:p>
        </w:tc>
      </w:tr>
      <w:tr w:rsidR="000467B6"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Body</w:t>
            </w:r>
          </w:p>
        </w:tc>
      </w:tr>
      <w:tr w:rsidR="0035312D" w:rsidRPr="00BA1C1C" w:rsidTr="00087AF6">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87AF6">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87AF6">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r w:rsidR="000467B6" w:rsidRPr="00087AF6" w:rsidTr="000467B6">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087AF6" w:rsidRDefault="000467B6" w:rsidP="00087AF6">
            <w:pPr>
              <w:ind w:left="567" w:hanging="567"/>
              <w:jc w:val="left"/>
              <w:rPr>
                <w:b/>
                <w:sz w:val="18"/>
                <w:szCs w:val="18"/>
              </w:rPr>
            </w:pPr>
            <w:r w:rsidRPr="00087AF6">
              <w:rPr>
                <w:b/>
                <w:sz w:val="18"/>
                <w:szCs w:val="18"/>
              </w:rPr>
              <w:t>8.E Udržateľnosť projektu</w:t>
            </w:r>
          </w:p>
        </w:tc>
      </w:tr>
      <w:tr w:rsidR="000467B6" w:rsidRPr="00BA1C1C" w:rsidTr="000467B6">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467B6" w:rsidRPr="00BA1C1C" w:rsidRDefault="00353AAD" w:rsidP="00087AF6">
            <w:pPr>
              <w:pStyle w:val="Odsekzoznamu"/>
              <w:autoSpaceDE w:val="0"/>
              <w:autoSpaceDN w:val="0"/>
              <w:adjustRightInd w:val="0"/>
              <w:spacing w:after="0"/>
              <w:ind w:left="0"/>
              <w:jc w:val="left"/>
              <w:rPr>
                <w:b/>
                <w:bCs/>
                <w:sz w:val="18"/>
                <w:szCs w:val="18"/>
              </w:rPr>
            </w:pPr>
            <w:r w:rsidRPr="00BA1C1C">
              <w:rPr>
                <w:b/>
                <w:sz w:val="18"/>
                <w:szCs w:val="18"/>
              </w:rPr>
              <w:t>8.</w:t>
            </w:r>
            <w:r w:rsidR="000467B6" w:rsidRPr="00BA1C1C">
              <w:rPr>
                <w:b/>
                <w:sz w:val="18"/>
                <w:szCs w:val="18"/>
              </w:rPr>
              <w:t>E.1  Finančná, technologická a technická  udržateľnosť výsledkov projektu</w:t>
            </w:r>
          </w:p>
        </w:tc>
      </w:tr>
      <w:tr w:rsidR="000467B6" w:rsidRPr="00BA1C1C" w:rsidTr="00087AF6">
        <w:trPr>
          <w:cantSplit/>
          <w:trHeight w:val="416"/>
          <w:jc w:val="center"/>
        </w:trPr>
        <w:tc>
          <w:tcPr>
            <w:tcW w:w="1073"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Body</w:t>
            </w:r>
          </w:p>
        </w:tc>
      </w:tr>
      <w:tr w:rsidR="0035312D" w:rsidRPr="00BA1C1C" w:rsidTr="00087AF6">
        <w:trPr>
          <w:cantSplit/>
          <w:trHeight w:val="72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Dobrá</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87AF6">
        <w:trPr>
          <w:cantSplit/>
          <w:trHeight w:val="1131"/>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lastRenderedPageBreak/>
              <w:t>Veľmi dobrá</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87AF6">
        <w:trPr>
          <w:cantSplit/>
          <w:trHeight w:val="966"/>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Vynikajúca</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r w:rsidR="000467B6" w:rsidRPr="00BA1C1C" w:rsidTr="000467B6">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467B6" w:rsidRPr="00BA1C1C" w:rsidRDefault="000467B6" w:rsidP="00087AF6">
            <w:pPr>
              <w:pStyle w:val="Odsekzoznamu"/>
              <w:autoSpaceDE w:val="0"/>
              <w:autoSpaceDN w:val="0"/>
              <w:adjustRightInd w:val="0"/>
              <w:spacing w:after="0"/>
              <w:ind w:left="0"/>
              <w:jc w:val="left"/>
              <w:rPr>
                <w:b/>
                <w:bCs/>
                <w:sz w:val="18"/>
                <w:szCs w:val="18"/>
              </w:rPr>
            </w:pPr>
            <w:r w:rsidRPr="00BA1C1C">
              <w:rPr>
                <w:b/>
                <w:sz w:val="18"/>
                <w:szCs w:val="18"/>
              </w:rPr>
              <w:t>8.E.2  Multiplikačný efekt výsledkov projektu</w:t>
            </w:r>
          </w:p>
        </w:tc>
      </w:tr>
      <w:tr w:rsidR="000467B6" w:rsidRPr="00BA1C1C" w:rsidTr="00087AF6">
        <w:trPr>
          <w:cantSplit/>
          <w:trHeight w:val="404"/>
          <w:jc w:val="center"/>
        </w:trPr>
        <w:tc>
          <w:tcPr>
            <w:tcW w:w="1073"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Body</w:t>
            </w:r>
          </w:p>
        </w:tc>
      </w:tr>
      <w:tr w:rsidR="0035312D" w:rsidRPr="00BA1C1C" w:rsidTr="00087AF6">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Projekt realizácie čiastočne podnecuje a popisuje realizáciu ďalších činností  súvisiacich s projektom.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87AF6">
        <w:trPr>
          <w:cantSplit/>
          <w:trHeight w:val="820"/>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Projekt realizácie podnecuje a popisuje realizáciu ďalších činností súvisiacich s projektom, formy spolupráce alebo šírenie dobrej praxe a ďalších nadväzujúcich aktivít.</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87AF6">
        <w:trPr>
          <w:cantSplit/>
          <w:trHeight w:val="831"/>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Vynikajúci</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Projekt vynikajúco podnecuje a popisuje realizáciu ďalších činností súvisiacich s projektom, formy spolupráce alebo šírenie dobrej praxe a ďalších aktivít. Definuje prepojenia a z nich vyplývajúce synergie na ďalšie aktivity v území, popisuje pridanú hodnotu týchto nadväzujúcich činností.</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bl>
    <w:p w:rsidR="00463CF1" w:rsidRPr="00BA1C1C" w:rsidRDefault="00463CF1" w:rsidP="003F62ED">
      <w:pPr>
        <w:spacing w:before="0" w:after="240"/>
        <w:rPr>
          <w:b/>
          <w:bCs/>
          <w:szCs w:val="24"/>
          <w:lang w:bidi="x-none"/>
        </w:rPr>
      </w:pPr>
    </w:p>
    <w:p w:rsidR="00353AAD" w:rsidRPr="00BA1C1C" w:rsidRDefault="00353AAD" w:rsidP="003F62ED">
      <w:pPr>
        <w:spacing w:before="0" w:after="240"/>
        <w:rPr>
          <w:bCs/>
          <w:szCs w:val="24"/>
          <w:lang w:bidi="x-none"/>
        </w:rPr>
      </w:pPr>
      <w:r w:rsidRPr="00BA1C1C">
        <w:rPr>
          <w:bCs/>
          <w:szCs w:val="24"/>
          <w:lang w:bidi="x-none"/>
        </w:rPr>
        <w:t xml:space="preserve">Princípy uplatnenia výberu: </w:t>
      </w:r>
    </w:p>
    <w:p w:rsidR="00463CF1" w:rsidRPr="00BA1C1C" w:rsidRDefault="00463CF1" w:rsidP="003F62ED">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p w:rsidR="0093501C" w:rsidRPr="00BA1C1C" w:rsidRDefault="0093501C" w:rsidP="003F62ED">
      <w:pPr>
        <w:rPr>
          <w:szCs w:val="24"/>
          <w:lang w:eastAsia="sk-SK"/>
        </w:rPr>
      </w:pPr>
      <w:r w:rsidRPr="00BA1C1C">
        <w:rPr>
          <w:szCs w:val="24"/>
          <w:lang w:eastAsia="sk-SK"/>
        </w:rPr>
        <w:t>Minimálna hranica požadovaných bodov z</w:t>
      </w:r>
      <w:r w:rsidR="00A83308">
        <w:rPr>
          <w:szCs w:val="24"/>
          <w:lang w:eastAsia="sk-SK"/>
        </w:rPr>
        <w:t> </w:t>
      </w:r>
      <w:r w:rsidRPr="00BA1C1C">
        <w:rPr>
          <w:szCs w:val="24"/>
          <w:lang w:eastAsia="sk-SK"/>
        </w:rPr>
        <w:t>dôvodu</w:t>
      </w:r>
      <w:r w:rsidR="00A83308">
        <w:rPr>
          <w:szCs w:val="24"/>
          <w:lang w:eastAsia="sk-SK"/>
        </w:rPr>
        <w:t>,</w:t>
      </w:r>
      <w:r w:rsidRPr="00BA1C1C">
        <w:rPr>
          <w:szCs w:val="24"/>
          <w:lang w:eastAsia="sk-SK"/>
        </w:rPr>
        <w:t xml:space="preserve"> aby sa zamedzilo schváleniu vyslovene zlých projektov</w:t>
      </w:r>
      <w:r w:rsidR="00A83308">
        <w:rPr>
          <w:szCs w:val="24"/>
          <w:lang w:eastAsia="sk-SK"/>
        </w:rPr>
        <w:t>,</w:t>
      </w:r>
      <w:r w:rsidRPr="00BA1C1C">
        <w:rPr>
          <w:szCs w:val="24"/>
          <w:lang w:eastAsia="sk-SK"/>
        </w:rPr>
        <w:t xml:space="preserve"> je 60.</w:t>
      </w:r>
    </w:p>
    <w:p w:rsidR="00A83308" w:rsidRDefault="00A83308" w:rsidP="003F62ED">
      <w:r>
        <w:br w:type="page"/>
      </w:r>
    </w:p>
    <w:p w:rsidR="0026343B" w:rsidRPr="00BA1C1C" w:rsidRDefault="0026343B" w:rsidP="00A83308">
      <w:pPr>
        <w:pStyle w:val="Nadpis5"/>
        <w:numPr>
          <w:ilvl w:val="0"/>
          <w:numId w:val="0"/>
        </w:numPr>
        <w:shd w:val="clear" w:color="auto" w:fill="DAEEF3" w:themeFill="accent5" w:themeFillTint="33"/>
        <w:ind w:left="2127" w:hanging="2127"/>
        <w:jc w:val="both"/>
        <w:rPr>
          <w:rFonts w:ascii="Times New Roman" w:hAnsi="Times New Roman"/>
          <w:i/>
          <w:noProof w:val="0"/>
          <w:sz w:val="24"/>
          <w:szCs w:val="24"/>
          <w:lang w:val="sk-SK"/>
        </w:rPr>
      </w:pPr>
      <w:r w:rsidRPr="00BA1C1C">
        <w:rPr>
          <w:rFonts w:ascii="Times New Roman" w:hAnsi="Times New Roman"/>
          <w:noProof w:val="0"/>
          <w:sz w:val="24"/>
          <w:szCs w:val="24"/>
          <w:lang w:val="sk-SK"/>
        </w:rPr>
        <w:lastRenderedPageBreak/>
        <w:t xml:space="preserve">Podopatrenie: </w:t>
      </w:r>
      <w:r w:rsidR="008606F5" w:rsidRPr="00BA1C1C">
        <w:rPr>
          <w:rFonts w:ascii="Times New Roman" w:hAnsi="Times New Roman"/>
          <w:noProof w:val="0"/>
          <w:sz w:val="24"/>
          <w:szCs w:val="24"/>
          <w:lang w:val="sk-SK"/>
        </w:rPr>
        <w:t>7.4</w:t>
      </w:r>
      <w:r w:rsidR="008606F5" w:rsidRPr="00BA1C1C">
        <w:rPr>
          <w:rFonts w:ascii="Times New Roman" w:hAnsi="Times New Roman"/>
          <w:i/>
          <w:noProof w:val="0"/>
          <w:sz w:val="24"/>
          <w:szCs w:val="24"/>
          <w:lang w:val="sk-SK"/>
        </w:rPr>
        <w:t xml:space="preserve"> Podpora na investície do vytvárania, zlepšovania alebo rozširovania miestnych základných služieb pre vidiecke obyvateľstvo vrátane voľného času a kultúry a súvisiacej infraštruktúry </w:t>
      </w:r>
    </w:p>
    <w:p w:rsidR="00C235A2" w:rsidRPr="00BA1C1C" w:rsidRDefault="00353AAD" w:rsidP="003F62ED">
      <w:pPr>
        <w:spacing w:before="0" w:after="240"/>
        <w:rPr>
          <w:bCs/>
          <w:szCs w:val="24"/>
          <w:lang w:bidi="x-none"/>
        </w:rPr>
      </w:pPr>
      <w:r w:rsidRPr="00BA1C1C">
        <w:rPr>
          <w:bCs/>
          <w:szCs w:val="24"/>
          <w:lang w:bidi="x-none"/>
        </w:rPr>
        <w:t>Princípy uplatnenia hodnotiacich kritérií:</w:t>
      </w:r>
    </w:p>
    <w:p w:rsidR="00754044" w:rsidRPr="00BA1C1C" w:rsidRDefault="00C235A2" w:rsidP="003F62ED">
      <w:pPr>
        <w:spacing w:before="240" w:after="240"/>
        <w:rPr>
          <w:szCs w:val="24"/>
          <w:lang w:eastAsia="sk-SK"/>
        </w:rPr>
      </w:pPr>
      <w:r w:rsidRPr="00BA1C1C">
        <w:rPr>
          <w:szCs w:val="24"/>
          <w:lang w:eastAsia="sk-SK"/>
        </w:rPr>
        <w:t>Z hľadiska  zamerania podopatrenia bude na uvedené podopatrenie vyhlásená buď samostatná výzva alebo spolu za podopatrenia 7.2, 7.4 a 7.5. V uvedenom prípade bude určený maximálny počet žiadostí podaných jedným žiadateľom a žiadateľ si bude môcť vybrať podopatrenie,</w:t>
      </w:r>
      <w:r w:rsidR="00912BA3" w:rsidRPr="00BA1C1C">
        <w:rPr>
          <w:szCs w:val="24"/>
          <w:lang w:eastAsia="sk-SK"/>
        </w:rPr>
        <w:t xml:space="preserve"> </w:t>
      </w:r>
      <w:r w:rsidRPr="00BA1C1C">
        <w:rPr>
          <w:szCs w:val="24"/>
          <w:lang w:eastAsia="sk-SK"/>
        </w:rPr>
        <w:t>v ktorom podá žiadosť.</w:t>
      </w:r>
    </w:p>
    <w:tbl>
      <w:tblPr>
        <w:tblW w:w="82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861"/>
        <w:gridCol w:w="715"/>
        <w:gridCol w:w="2144"/>
      </w:tblGrid>
      <w:tr w:rsidR="00754044" w:rsidRPr="00A83308" w:rsidTr="0035312D">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A83308" w:rsidRDefault="00754044" w:rsidP="00A83308">
            <w:pPr>
              <w:jc w:val="center"/>
              <w:rPr>
                <w:b/>
                <w:sz w:val="18"/>
                <w:szCs w:val="18"/>
              </w:rPr>
            </w:pPr>
            <w:r w:rsidRPr="00A83308">
              <w:rPr>
                <w:b/>
                <w:sz w:val="18"/>
                <w:szCs w:val="18"/>
              </w:rPr>
              <w:t>P. č.</w:t>
            </w:r>
          </w:p>
        </w:tc>
        <w:tc>
          <w:tcPr>
            <w:tcW w:w="4820" w:type="dxa"/>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A83308" w:rsidRDefault="00754044" w:rsidP="00A83308">
            <w:pPr>
              <w:jc w:val="center"/>
              <w:rPr>
                <w:b/>
                <w:sz w:val="18"/>
                <w:szCs w:val="18"/>
              </w:rPr>
            </w:pPr>
            <w:r w:rsidRPr="00A83308">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A83308" w:rsidRDefault="00754044" w:rsidP="00A83308">
            <w:pPr>
              <w:spacing w:before="0" w:after="0"/>
              <w:jc w:val="center"/>
              <w:rPr>
                <w:b/>
                <w:sz w:val="18"/>
                <w:szCs w:val="18"/>
              </w:rPr>
            </w:pPr>
            <w:r w:rsidRPr="00A83308">
              <w:rPr>
                <w:b/>
                <w:sz w:val="18"/>
                <w:szCs w:val="18"/>
              </w:rPr>
              <w:t>Body</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A83308" w:rsidRDefault="00754044" w:rsidP="00A83308">
            <w:pPr>
              <w:jc w:val="center"/>
              <w:rPr>
                <w:b/>
                <w:sz w:val="16"/>
                <w:szCs w:val="16"/>
              </w:rPr>
            </w:pPr>
            <w:r w:rsidRPr="00A83308">
              <w:rPr>
                <w:b/>
                <w:sz w:val="16"/>
                <w:szCs w:val="16"/>
              </w:rPr>
              <w:t>Poznámka</w:t>
            </w:r>
          </w:p>
        </w:tc>
      </w:tr>
      <w:tr w:rsidR="00754044" w:rsidRPr="00BA1C1C" w:rsidTr="0035312D">
        <w:tc>
          <w:tcPr>
            <w:tcW w:w="567" w:type="dxa"/>
            <w:tcBorders>
              <w:top w:val="single" w:sz="4" w:space="0" w:color="auto"/>
              <w:left w:val="single" w:sz="4" w:space="0" w:color="auto"/>
              <w:bottom w:val="single" w:sz="4" w:space="0" w:color="auto"/>
              <w:right w:val="single" w:sz="4" w:space="0" w:color="auto"/>
            </w:tcBorders>
          </w:tcPr>
          <w:p w:rsidR="00754044" w:rsidRPr="00BA1C1C" w:rsidRDefault="00754044" w:rsidP="003F62ED">
            <w:pPr>
              <w:rPr>
                <w:sz w:val="18"/>
                <w:szCs w:val="18"/>
              </w:rPr>
            </w:pPr>
            <w:r w:rsidRPr="00BA1C1C">
              <w:rPr>
                <w:sz w:val="18"/>
                <w:szCs w:val="18"/>
              </w:rPr>
              <w:t>1.</w:t>
            </w:r>
          </w:p>
        </w:tc>
        <w:tc>
          <w:tcPr>
            <w:tcW w:w="4820"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A83308">
            <w:pPr>
              <w:jc w:val="left"/>
              <w:rPr>
                <w:sz w:val="18"/>
                <w:szCs w:val="18"/>
              </w:rPr>
            </w:pPr>
            <w:r w:rsidRPr="00BA1C1C">
              <w:rPr>
                <w:sz w:val="18"/>
                <w:szCs w:val="18"/>
              </w:rPr>
              <w:t xml:space="preserve">Projekt sa realizuje v okrese s priemernou mierou evidovanej nezamestnanosti </w:t>
            </w:r>
            <w:r w:rsidR="00A74F88" w:rsidRPr="00BA1C1C">
              <w:rPr>
                <w:sz w:val="18"/>
                <w:szCs w:val="18"/>
              </w:rPr>
              <w:t>k 31.12.</w:t>
            </w:r>
            <w:r w:rsidRPr="00BA1C1C">
              <w:rPr>
                <w:sz w:val="18"/>
                <w:szCs w:val="18"/>
              </w:rPr>
              <w:t xml:space="preserve"> roku predchádzajúcom roku vyhlásenia výzvy: </w:t>
            </w:r>
          </w:p>
          <w:p w:rsidR="00754044" w:rsidRPr="00BA1C1C" w:rsidRDefault="00754044" w:rsidP="001C4991">
            <w:pPr>
              <w:numPr>
                <w:ilvl w:val="0"/>
                <w:numId w:val="9"/>
              </w:numPr>
              <w:spacing w:before="0" w:after="0"/>
              <w:ind w:firstLine="951"/>
              <w:jc w:val="left"/>
              <w:rPr>
                <w:sz w:val="18"/>
                <w:szCs w:val="18"/>
              </w:rPr>
            </w:pPr>
            <w:r w:rsidRPr="00BA1C1C">
              <w:rPr>
                <w:sz w:val="18"/>
                <w:szCs w:val="18"/>
              </w:rPr>
              <w:t>do 15 % vrátane</w:t>
            </w:r>
          </w:p>
          <w:p w:rsidR="00754044" w:rsidRPr="00BA1C1C" w:rsidRDefault="004F528F" w:rsidP="001C4991">
            <w:pPr>
              <w:numPr>
                <w:ilvl w:val="0"/>
                <w:numId w:val="9"/>
              </w:numPr>
              <w:spacing w:before="0" w:after="0"/>
              <w:ind w:firstLine="951"/>
              <w:jc w:val="left"/>
              <w:rPr>
                <w:sz w:val="18"/>
                <w:szCs w:val="18"/>
              </w:rPr>
            </w:pPr>
            <w:r w:rsidRPr="00BA1C1C">
              <w:rPr>
                <w:sz w:val="18"/>
                <w:szCs w:val="18"/>
              </w:rPr>
              <w:t>nad 1</w:t>
            </w:r>
            <w:r w:rsidR="00771B81" w:rsidRPr="00BA1C1C">
              <w:rPr>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A83308">
            <w:pPr>
              <w:spacing w:before="0" w:after="0"/>
              <w:jc w:val="center"/>
              <w:rPr>
                <w:sz w:val="18"/>
                <w:szCs w:val="18"/>
              </w:rPr>
            </w:pPr>
          </w:p>
          <w:p w:rsidR="00754044" w:rsidRDefault="00754044" w:rsidP="00A83308">
            <w:pPr>
              <w:spacing w:before="0" w:after="0"/>
              <w:jc w:val="center"/>
              <w:rPr>
                <w:sz w:val="18"/>
                <w:szCs w:val="18"/>
              </w:rPr>
            </w:pPr>
          </w:p>
          <w:p w:rsidR="00A83308" w:rsidRDefault="00A83308" w:rsidP="00A83308">
            <w:pPr>
              <w:spacing w:before="0" w:after="0"/>
              <w:jc w:val="center"/>
              <w:rPr>
                <w:sz w:val="18"/>
                <w:szCs w:val="18"/>
              </w:rPr>
            </w:pPr>
          </w:p>
          <w:p w:rsidR="00A83308" w:rsidRPr="00BA1C1C" w:rsidRDefault="00A83308" w:rsidP="0035312D">
            <w:pPr>
              <w:spacing w:before="0" w:after="0"/>
              <w:jc w:val="center"/>
              <w:rPr>
                <w:sz w:val="18"/>
                <w:szCs w:val="18"/>
              </w:rPr>
            </w:pPr>
          </w:p>
          <w:p w:rsidR="00C235A2" w:rsidRPr="00BA1C1C" w:rsidRDefault="00016FF5" w:rsidP="00A83308">
            <w:pPr>
              <w:spacing w:before="0" w:after="0"/>
              <w:jc w:val="center"/>
              <w:rPr>
                <w:sz w:val="18"/>
                <w:szCs w:val="18"/>
              </w:rPr>
            </w:pPr>
            <w:r w:rsidRPr="00BA1C1C">
              <w:rPr>
                <w:sz w:val="18"/>
                <w:szCs w:val="18"/>
              </w:rPr>
              <w:t>14</w:t>
            </w:r>
          </w:p>
          <w:p w:rsidR="00754044" w:rsidRPr="00BA1C1C" w:rsidRDefault="00016FF5" w:rsidP="00A83308">
            <w:pPr>
              <w:spacing w:before="0" w:after="0"/>
              <w:jc w:val="center"/>
              <w:rPr>
                <w:sz w:val="18"/>
                <w:szCs w:val="18"/>
              </w:rPr>
            </w:pPr>
            <w:r w:rsidRPr="00BA1C1C">
              <w:rPr>
                <w:sz w:val="18"/>
                <w:szCs w:val="18"/>
              </w:rPr>
              <w:t>16</w:t>
            </w:r>
          </w:p>
        </w:tc>
        <w:tc>
          <w:tcPr>
            <w:tcW w:w="2126" w:type="dxa"/>
            <w:tcBorders>
              <w:top w:val="single" w:sz="4" w:space="0" w:color="auto"/>
              <w:left w:val="single" w:sz="4" w:space="0" w:color="auto"/>
              <w:bottom w:val="single" w:sz="4" w:space="0" w:color="auto"/>
              <w:right w:val="single" w:sz="4" w:space="0" w:color="auto"/>
            </w:tcBorders>
            <w:shd w:val="clear" w:color="auto" w:fill="D6E3BC"/>
            <w:vAlign w:val="center"/>
          </w:tcPr>
          <w:p w:rsidR="00754044" w:rsidRPr="00A83308" w:rsidRDefault="00754044" w:rsidP="00A83308">
            <w:pPr>
              <w:jc w:val="left"/>
              <w:rPr>
                <w:sz w:val="16"/>
                <w:szCs w:val="16"/>
              </w:rPr>
            </w:pPr>
            <w:r w:rsidRPr="00A83308">
              <w:rPr>
                <w:sz w:val="16"/>
                <w:szCs w:val="16"/>
              </w:rPr>
              <w:t>V prípade, ak sa projekt realizuje vo viacerých okresoch, body sa pridelia na základe nezamestnanosti vypočítanej aritmetickým priemerom z údajov nezamestnanosti všetkých okresov, kde sa projekt realizuje.</w:t>
            </w:r>
          </w:p>
        </w:tc>
      </w:tr>
      <w:tr w:rsidR="00754044" w:rsidRPr="00BA1C1C" w:rsidTr="0035312D">
        <w:tc>
          <w:tcPr>
            <w:tcW w:w="567" w:type="dxa"/>
            <w:tcBorders>
              <w:top w:val="single" w:sz="4" w:space="0" w:color="auto"/>
              <w:left w:val="single" w:sz="4" w:space="0" w:color="auto"/>
              <w:bottom w:val="single" w:sz="4" w:space="0" w:color="auto"/>
              <w:right w:val="single" w:sz="4" w:space="0" w:color="auto"/>
            </w:tcBorders>
          </w:tcPr>
          <w:p w:rsidR="00754044" w:rsidRPr="00BA1C1C" w:rsidRDefault="00754044" w:rsidP="003F62ED">
            <w:pPr>
              <w:rPr>
                <w:sz w:val="18"/>
                <w:szCs w:val="18"/>
              </w:rPr>
            </w:pPr>
            <w:r w:rsidRPr="00BA1C1C">
              <w:rPr>
                <w:sz w:val="18"/>
                <w:szCs w:val="18"/>
              </w:rPr>
              <w:t>2.</w:t>
            </w:r>
          </w:p>
        </w:tc>
        <w:tc>
          <w:tcPr>
            <w:tcW w:w="4820"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A83308">
            <w:pPr>
              <w:jc w:val="left"/>
              <w:rPr>
                <w:sz w:val="18"/>
                <w:szCs w:val="18"/>
              </w:rPr>
            </w:pPr>
            <w:r w:rsidRPr="00BA1C1C">
              <w:rPr>
                <w:sz w:val="18"/>
                <w:szCs w:val="18"/>
              </w:rPr>
              <w:t>Vidieckosť (hustota obyvateľstva na km</w:t>
            </w:r>
            <w:r w:rsidRPr="00BA1C1C">
              <w:rPr>
                <w:sz w:val="18"/>
                <w:szCs w:val="18"/>
                <w:vertAlign w:val="superscript"/>
              </w:rPr>
              <w:t>2</w:t>
            </w:r>
            <w:r w:rsidRPr="00BA1C1C">
              <w:rPr>
                <w:sz w:val="18"/>
                <w:szCs w:val="18"/>
              </w:rPr>
              <w:t>):</w:t>
            </w:r>
          </w:p>
          <w:p w:rsidR="00754044" w:rsidRPr="00BA1C1C" w:rsidRDefault="00754044" w:rsidP="00A83308">
            <w:pPr>
              <w:spacing w:before="0" w:after="0"/>
              <w:jc w:val="left"/>
              <w:rPr>
                <w:sz w:val="18"/>
                <w:szCs w:val="18"/>
              </w:rPr>
            </w:pPr>
            <w:r w:rsidRPr="00BA1C1C">
              <w:rPr>
                <w:sz w:val="18"/>
                <w:szCs w:val="18"/>
              </w:rPr>
              <w:t>Projekt je umiestnený v obci s nasledovnou hustotou obyvateľov na km</w:t>
            </w:r>
            <w:r w:rsidRPr="00BA1C1C">
              <w:rPr>
                <w:sz w:val="18"/>
                <w:szCs w:val="18"/>
                <w:vertAlign w:val="superscript"/>
              </w:rPr>
              <w:t>2</w:t>
            </w:r>
            <w:r w:rsidRPr="00BA1C1C">
              <w:rPr>
                <w:sz w:val="18"/>
                <w:szCs w:val="18"/>
              </w:rPr>
              <w:t>:</w:t>
            </w:r>
          </w:p>
          <w:p w:rsidR="00754044" w:rsidRPr="00BA1C1C" w:rsidRDefault="00754044" w:rsidP="00D62073">
            <w:pPr>
              <w:spacing w:before="0" w:after="0"/>
              <w:ind w:left="318"/>
              <w:jc w:val="left"/>
              <w:rPr>
                <w:sz w:val="18"/>
                <w:szCs w:val="18"/>
              </w:rPr>
            </w:pPr>
            <w:r w:rsidRPr="00BA1C1C">
              <w:rPr>
                <w:sz w:val="18"/>
                <w:szCs w:val="18"/>
              </w:rPr>
              <w:t>– do 50</w:t>
            </w:r>
            <w:r w:rsidR="00C235A2" w:rsidRPr="00BA1C1C">
              <w:rPr>
                <w:sz w:val="18"/>
                <w:szCs w:val="18"/>
              </w:rPr>
              <w:t xml:space="preserve"> vrátane</w:t>
            </w:r>
          </w:p>
          <w:p w:rsidR="00754044" w:rsidRPr="00BA1C1C" w:rsidRDefault="00754044" w:rsidP="00D62073">
            <w:pPr>
              <w:spacing w:before="0" w:after="0"/>
              <w:ind w:left="318"/>
              <w:jc w:val="left"/>
              <w:rPr>
                <w:sz w:val="18"/>
                <w:szCs w:val="18"/>
              </w:rPr>
            </w:pPr>
            <w:r w:rsidRPr="00BA1C1C">
              <w:rPr>
                <w:sz w:val="18"/>
                <w:szCs w:val="18"/>
              </w:rPr>
              <w:t>– nad 50 do 100</w:t>
            </w:r>
            <w:r w:rsidR="00C235A2" w:rsidRPr="00BA1C1C">
              <w:rPr>
                <w:sz w:val="18"/>
                <w:szCs w:val="18"/>
              </w:rPr>
              <w:t xml:space="preserve"> vrátane</w:t>
            </w:r>
          </w:p>
          <w:p w:rsidR="00754044" w:rsidRDefault="00C235A2" w:rsidP="00D62073">
            <w:pPr>
              <w:spacing w:before="0" w:after="0"/>
              <w:ind w:left="318"/>
              <w:jc w:val="left"/>
              <w:rPr>
                <w:sz w:val="18"/>
                <w:szCs w:val="18"/>
              </w:rPr>
            </w:pPr>
            <w:r w:rsidRPr="00BA1C1C">
              <w:rPr>
                <w:sz w:val="18"/>
                <w:szCs w:val="18"/>
              </w:rPr>
              <w:t xml:space="preserve">– nad 100  </w:t>
            </w:r>
          </w:p>
          <w:p w:rsidR="00A83308" w:rsidRPr="00BA1C1C" w:rsidRDefault="00A83308" w:rsidP="00A83308">
            <w:pPr>
              <w:spacing w:before="0" w:after="0"/>
              <w:jc w:val="left"/>
              <w:rPr>
                <w:sz w:val="18"/>
                <w:szCs w:val="18"/>
              </w:rPr>
            </w:pPr>
          </w:p>
          <w:p w:rsidR="00754044" w:rsidRPr="00BA1C1C" w:rsidRDefault="00754044" w:rsidP="00A83308">
            <w:pPr>
              <w:spacing w:before="0" w:after="0"/>
              <w:jc w:val="left"/>
              <w:rPr>
                <w:sz w:val="18"/>
                <w:szCs w:val="18"/>
              </w:rPr>
            </w:pPr>
            <w:r w:rsidRPr="00BA1C1C">
              <w:rPr>
                <w:spacing w:val="-4"/>
                <w:sz w:val="18"/>
                <w:szCs w:val="18"/>
              </w:rPr>
              <w:t>Projekt je umiestnený v okrese</w:t>
            </w:r>
            <w:r w:rsidRPr="00BA1C1C">
              <w:rPr>
                <w:sz w:val="18"/>
                <w:szCs w:val="18"/>
              </w:rPr>
              <w:t xml:space="preserve"> </w:t>
            </w:r>
            <w:r w:rsidRPr="00BA1C1C">
              <w:rPr>
                <w:spacing w:val="-4"/>
                <w:sz w:val="18"/>
                <w:szCs w:val="18"/>
              </w:rPr>
              <w:t>s nasledovnou</w:t>
            </w:r>
            <w:r w:rsidRPr="00BA1C1C">
              <w:rPr>
                <w:sz w:val="18"/>
                <w:szCs w:val="18"/>
              </w:rPr>
              <w:t xml:space="preserve">  hustotou obyvateľov na km</w:t>
            </w:r>
            <w:r w:rsidRPr="00BA1C1C">
              <w:rPr>
                <w:sz w:val="18"/>
                <w:szCs w:val="18"/>
                <w:vertAlign w:val="superscript"/>
              </w:rPr>
              <w:t>2</w:t>
            </w:r>
            <w:r w:rsidRPr="00BA1C1C">
              <w:rPr>
                <w:sz w:val="18"/>
                <w:szCs w:val="18"/>
              </w:rPr>
              <w:t>:</w:t>
            </w:r>
          </w:p>
          <w:p w:rsidR="00754044" w:rsidRPr="00BA1C1C" w:rsidRDefault="00754044" w:rsidP="00D62073">
            <w:pPr>
              <w:spacing w:before="0" w:after="0"/>
              <w:ind w:left="318"/>
              <w:jc w:val="left"/>
              <w:rPr>
                <w:sz w:val="18"/>
                <w:szCs w:val="18"/>
              </w:rPr>
            </w:pPr>
            <w:r w:rsidRPr="00BA1C1C">
              <w:rPr>
                <w:sz w:val="18"/>
                <w:szCs w:val="18"/>
              </w:rPr>
              <w:t>– do 50</w:t>
            </w:r>
            <w:r w:rsidR="00C235A2" w:rsidRPr="00BA1C1C">
              <w:rPr>
                <w:sz w:val="18"/>
                <w:szCs w:val="18"/>
              </w:rPr>
              <w:t xml:space="preserve"> vrátane</w:t>
            </w:r>
          </w:p>
          <w:p w:rsidR="00754044" w:rsidRPr="00BA1C1C" w:rsidRDefault="00754044" w:rsidP="00D62073">
            <w:pPr>
              <w:spacing w:before="0" w:after="0"/>
              <w:ind w:left="318"/>
              <w:jc w:val="left"/>
              <w:rPr>
                <w:sz w:val="18"/>
                <w:szCs w:val="18"/>
              </w:rPr>
            </w:pPr>
            <w:r w:rsidRPr="00BA1C1C">
              <w:rPr>
                <w:sz w:val="18"/>
                <w:szCs w:val="18"/>
              </w:rPr>
              <w:t>– nad 50 do 100</w:t>
            </w:r>
            <w:r w:rsidR="00C235A2" w:rsidRPr="00BA1C1C">
              <w:rPr>
                <w:sz w:val="18"/>
                <w:szCs w:val="18"/>
              </w:rPr>
              <w:t xml:space="preserve"> vrátane</w:t>
            </w:r>
          </w:p>
          <w:p w:rsidR="00754044" w:rsidRPr="00BA1C1C" w:rsidRDefault="00C235A2" w:rsidP="00D62073">
            <w:pPr>
              <w:spacing w:before="0" w:after="0"/>
              <w:ind w:left="318"/>
              <w:jc w:val="left"/>
              <w:rPr>
                <w:sz w:val="18"/>
                <w:szCs w:val="18"/>
              </w:rPr>
            </w:pPr>
            <w:r w:rsidRPr="00BA1C1C">
              <w:rPr>
                <w:sz w:val="18"/>
                <w:szCs w:val="18"/>
              </w:rPr>
              <w:t>– nad 100</w:t>
            </w:r>
            <w:r w:rsidR="00A83308">
              <w:rPr>
                <w:sz w:val="18"/>
                <w:szCs w:val="18"/>
              </w:rPr>
              <w:t>.</w:t>
            </w:r>
            <w:r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A83308">
            <w:pPr>
              <w:spacing w:before="0" w:after="0"/>
              <w:jc w:val="center"/>
              <w:rPr>
                <w:sz w:val="18"/>
                <w:szCs w:val="18"/>
              </w:rPr>
            </w:pPr>
          </w:p>
          <w:p w:rsidR="00A83308" w:rsidRDefault="00A83308" w:rsidP="00A83308">
            <w:pPr>
              <w:spacing w:before="0" w:after="0"/>
              <w:jc w:val="center"/>
              <w:rPr>
                <w:sz w:val="18"/>
                <w:szCs w:val="18"/>
              </w:rPr>
            </w:pPr>
          </w:p>
          <w:p w:rsidR="00A83308" w:rsidRDefault="00A83308" w:rsidP="00A83308">
            <w:pPr>
              <w:spacing w:before="0" w:after="0"/>
              <w:jc w:val="center"/>
              <w:rPr>
                <w:sz w:val="18"/>
                <w:szCs w:val="18"/>
              </w:rPr>
            </w:pPr>
          </w:p>
          <w:p w:rsidR="00A83308" w:rsidRDefault="00A83308" w:rsidP="00A83308">
            <w:pPr>
              <w:spacing w:before="0" w:after="0"/>
              <w:jc w:val="center"/>
              <w:rPr>
                <w:sz w:val="18"/>
                <w:szCs w:val="18"/>
              </w:rPr>
            </w:pPr>
          </w:p>
          <w:p w:rsidR="00754044" w:rsidRPr="00BA1C1C" w:rsidRDefault="00754044" w:rsidP="00A83308">
            <w:pPr>
              <w:spacing w:before="0" w:after="0"/>
              <w:jc w:val="center"/>
              <w:rPr>
                <w:sz w:val="18"/>
                <w:szCs w:val="18"/>
              </w:rPr>
            </w:pPr>
            <w:r w:rsidRPr="00BA1C1C">
              <w:rPr>
                <w:sz w:val="18"/>
                <w:szCs w:val="18"/>
              </w:rPr>
              <w:t>3</w:t>
            </w:r>
          </w:p>
          <w:p w:rsidR="00754044" w:rsidRPr="00BA1C1C" w:rsidRDefault="00754044" w:rsidP="00A83308">
            <w:pPr>
              <w:spacing w:before="0" w:after="0"/>
              <w:jc w:val="center"/>
              <w:rPr>
                <w:sz w:val="18"/>
                <w:szCs w:val="18"/>
              </w:rPr>
            </w:pPr>
            <w:r w:rsidRPr="00BA1C1C">
              <w:rPr>
                <w:sz w:val="18"/>
                <w:szCs w:val="18"/>
              </w:rPr>
              <w:t>2</w:t>
            </w:r>
          </w:p>
          <w:p w:rsidR="00754044" w:rsidRPr="00BA1C1C" w:rsidRDefault="00754044" w:rsidP="00A83308">
            <w:pPr>
              <w:spacing w:before="0" w:after="0"/>
              <w:jc w:val="center"/>
              <w:rPr>
                <w:sz w:val="18"/>
                <w:szCs w:val="18"/>
              </w:rPr>
            </w:pPr>
            <w:r w:rsidRPr="00BA1C1C">
              <w:rPr>
                <w:sz w:val="18"/>
                <w:szCs w:val="18"/>
              </w:rPr>
              <w:t>1</w:t>
            </w:r>
          </w:p>
          <w:p w:rsidR="00754044" w:rsidRPr="00BA1C1C" w:rsidRDefault="00754044" w:rsidP="00A83308">
            <w:pPr>
              <w:spacing w:before="0" w:after="0"/>
              <w:jc w:val="center"/>
              <w:rPr>
                <w:sz w:val="18"/>
                <w:szCs w:val="18"/>
              </w:rPr>
            </w:pPr>
          </w:p>
          <w:p w:rsidR="00754044" w:rsidRPr="00BA1C1C" w:rsidRDefault="00754044" w:rsidP="00A83308">
            <w:pPr>
              <w:spacing w:before="0" w:after="0"/>
              <w:jc w:val="center"/>
              <w:rPr>
                <w:sz w:val="18"/>
                <w:szCs w:val="18"/>
              </w:rPr>
            </w:pPr>
          </w:p>
          <w:p w:rsidR="00754044" w:rsidRPr="00BA1C1C" w:rsidRDefault="00754044" w:rsidP="00A83308">
            <w:pPr>
              <w:spacing w:before="0" w:after="0"/>
              <w:jc w:val="center"/>
              <w:rPr>
                <w:sz w:val="18"/>
                <w:szCs w:val="18"/>
              </w:rPr>
            </w:pPr>
          </w:p>
          <w:p w:rsidR="00754044" w:rsidRPr="00BA1C1C" w:rsidRDefault="00754044" w:rsidP="00A83308">
            <w:pPr>
              <w:spacing w:before="0" w:after="0"/>
              <w:jc w:val="center"/>
              <w:rPr>
                <w:sz w:val="18"/>
                <w:szCs w:val="18"/>
              </w:rPr>
            </w:pPr>
            <w:r w:rsidRPr="00BA1C1C">
              <w:rPr>
                <w:sz w:val="18"/>
                <w:szCs w:val="18"/>
              </w:rPr>
              <w:t>3</w:t>
            </w:r>
          </w:p>
          <w:p w:rsidR="00754044" w:rsidRPr="00BA1C1C" w:rsidRDefault="00754044" w:rsidP="00A83308">
            <w:pPr>
              <w:spacing w:before="0" w:after="0"/>
              <w:jc w:val="center"/>
              <w:rPr>
                <w:sz w:val="18"/>
                <w:szCs w:val="18"/>
              </w:rPr>
            </w:pPr>
            <w:r w:rsidRPr="00BA1C1C">
              <w:rPr>
                <w:sz w:val="18"/>
                <w:szCs w:val="18"/>
              </w:rPr>
              <w:t>2</w:t>
            </w:r>
          </w:p>
          <w:p w:rsidR="00754044" w:rsidRPr="00BA1C1C" w:rsidRDefault="00754044" w:rsidP="00A83308">
            <w:pPr>
              <w:spacing w:before="0" w:after="0"/>
              <w:jc w:val="center"/>
              <w:rPr>
                <w:sz w:val="18"/>
                <w:szCs w:val="18"/>
              </w:rPr>
            </w:pPr>
            <w:r w:rsidRPr="00BA1C1C">
              <w:rPr>
                <w:sz w:val="18"/>
                <w:szCs w:val="18"/>
              </w:rPr>
              <w:t>1</w:t>
            </w:r>
          </w:p>
        </w:tc>
        <w:tc>
          <w:tcPr>
            <w:tcW w:w="2126" w:type="dxa"/>
            <w:tcBorders>
              <w:top w:val="single" w:sz="4" w:space="0" w:color="auto"/>
              <w:left w:val="single" w:sz="4" w:space="0" w:color="auto"/>
              <w:bottom w:val="single" w:sz="4" w:space="0" w:color="auto"/>
              <w:right w:val="single" w:sz="4" w:space="0" w:color="auto"/>
            </w:tcBorders>
            <w:shd w:val="clear" w:color="auto" w:fill="D6E3BC"/>
            <w:vAlign w:val="center"/>
          </w:tcPr>
          <w:p w:rsidR="00A83308" w:rsidRDefault="00754044" w:rsidP="00A83308">
            <w:pPr>
              <w:jc w:val="left"/>
              <w:rPr>
                <w:sz w:val="16"/>
                <w:szCs w:val="16"/>
              </w:rPr>
            </w:pPr>
            <w:r w:rsidRPr="00A83308">
              <w:rPr>
                <w:sz w:val="16"/>
                <w:szCs w:val="16"/>
              </w:rPr>
              <w:t>Maximálne 6 bodov.</w:t>
            </w:r>
            <w:r w:rsidR="004122CC" w:rsidRPr="00A83308">
              <w:rPr>
                <w:sz w:val="16"/>
                <w:szCs w:val="16"/>
              </w:rPr>
              <w:t xml:space="preserve"> </w:t>
            </w:r>
          </w:p>
          <w:p w:rsidR="00A83308" w:rsidRDefault="004122CC" w:rsidP="00A83308">
            <w:pPr>
              <w:jc w:val="left"/>
              <w:rPr>
                <w:sz w:val="16"/>
                <w:szCs w:val="16"/>
              </w:rPr>
            </w:pPr>
            <w:r w:rsidRPr="00A83308">
              <w:rPr>
                <w:sz w:val="16"/>
                <w:szCs w:val="16"/>
              </w:rPr>
              <w:t>Údaje k 31.12 predchádzajúceho roka výzvy.</w:t>
            </w:r>
            <w:r w:rsidR="00A74F88" w:rsidRPr="00A83308">
              <w:rPr>
                <w:sz w:val="16"/>
                <w:szCs w:val="16"/>
              </w:rPr>
              <w:t xml:space="preserve"> </w:t>
            </w:r>
          </w:p>
          <w:p w:rsidR="004122CC" w:rsidRPr="00A83308" w:rsidRDefault="00A74F88" w:rsidP="00A83308">
            <w:pPr>
              <w:jc w:val="left"/>
              <w:rPr>
                <w:sz w:val="16"/>
                <w:szCs w:val="16"/>
              </w:rPr>
            </w:pPr>
            <w:r w:rsidRPr="00A83308">
              <w:rPr>
                <w:sz w:val="16"/>
                <w:szCs w:val="16"/>
              </w:rPr>
              <w:t>U združení obcí sa vypočíta váženým aritmetickým priemerom.</w:t>
            </w:r>
          </w:p>
          <w:p w:rsidR="00754044" w:rsidRPr="00A83308" w:rsidRDefault="00754044" w:rsidP="00A83308">
            <w:pPr>
              <w:jc w:val="left"/>
              <w:rPr>
                <w:sz w:val="16"/>
                <w:szCs w:val="16"/>
              </w:rPr>
            </w:pPr>
          </w:p>
          <w:p w:rsidR="00754044" w:rsidRPr="00A83308" w:rsidRDefault="00754044" w:rsidP="00A83308">
            <w:pPr>
              <w:jc w:val="left"/>
              <w:rPr>
                <w:sz w:val="16"/>
                <w:szCs w:val="16"/>
              </w:rPr>
            </w:pPr>
          </w:p>
        </w:tc>
      </w:tr>
      <w:tr w:rsidR="00754044" w:rsidRPr="00BA1C1C" w:rsidTr="0035312D">
        <w:tc>
          <w:tcPr>
            <w:tcW w:w="567" w:type="dxa"/>
            <w:tcBorders>
              <w:top w:val="single" w:sz="4" w:space="0" w:color="auto"/>
              <w:left w:val="single" w:sz="4" w:space="0" w:color="auto"/>
              <w:bottom w:val="single" w:sz="4" w:space="0" w:color="auto"/>
              <w:right w:val="single" w:sz="4" w:space="0" w:color="auto"/>
            </w:tcBorders>
          </w:tcPr>
          <w:p w:rsidR="00754044" w:rsidRPr="00BA1C1C" w:rsidRDefault="00754044" w:rsidP="003F62ED">
            <w:pPr>
              <w:rPr>
                <w:sz w:val="18"/>
                <w:szCs w:val="18"/>
              </w:rPr>
            </w:pPr>
            <w:r w:rsidRPr="00BA1C1C">
              <w:rPr>
                <w:sz w:val="18"/>
                <w:szCs w:val="18"/>
              </w:rPr>
              <w:t>3.</w:t>
            </w:r>
          </w:p>
        </w:tc>
        <w:tc>
          <w:tcPr>
            <w:tcW w:w="4820"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A83308">
            <w:pPr>
              <w:spacing w:before="0" w:after="0"/>
              <w:jc w:val="left"/>
              <w:rPr>
                <w:sz w:val="18"/>
                <w:szCs w:val="18"/>
              </w:rPr>
            </w:pPr>
            <w:r w:rsidRPr="00BA1C1C">
              <w:rPr>
                <w:sz w:val="18"/>
                <w:szCs w:val="18"/>
              </w:rPr>
              <w:t>Projekt podáva a je realizovaný v obci do</w:t>
            </w:r>
            <w:r w:rsidR="0044693B">
              <w:rPr>
                <w:sz w:val="18"/>
                <w:szCs w:val="18"/>
              </w:rPr>
              <w:t xml:space="preserve"> 500</w:t>
            </w:r>
            <w:r w:rsidRPr="00BA1C1C">
              <w:rPr>
                <w:sz w:val="18"/>
                <w:szCs w:val="18"/>
              </w:rPr>
              <w:t xml:space="preserve"> obyvateľov alebo projekt má dosah na viac obcí a podáva ho združenie obcí</w:t>
            </w:r>
          </w:p>
        </w:tc>
        <w:tc>
          <w:tcPr>
            <w:tcW w:w="709" w:type="dxa"/>
            <w:tcBorders>
              <w:top w:val="single" w:sz="4" w:space="0" w:color="auto"/>
              <w:left w:val="single" w:sz="4" w:space="0" w:color="auto"/>
              <w:bottom w:val="single" w:sz="4" w:space="0" w:color="auto"/>
              <w:right w:val="single" w:sz="4" w:space="0" w:color="auto"/>
            </w:tcBorders>
            <w:vAlign w:val="center"/>
          </w:tcPr>
          <w:p w:rsidR="00754044" w:rsidRPr="00BA1C1C" w:rsidRDefault="0044693B" w:rsidP="00FF7211">
            <w:pPr>
              <w:spacing w:before="0" w:after="0"/>
              <w:jc w:val="center"/>
              <w:rPr>
                <w:sz w:val="18"/>
                <w:szCs w:val="18"/>
              </w:rPr>
            </w:pPr>
            <w:r>
              <w:rPr>
                <w:sz w:val="18"/>
                <w:szCs w:val="18"/>
              </w:rPr>
              <w:t>2</w:t>
            </w:r>
          </w:p>
        </w:tc>
        <w:tc>
          <w:tcPr>
            <w:tcW w:w="2126" w:type="dxa"/>
            <w:tcBorders>
              <w:top w:val="single" w:sz="4" w:space="0" w:color="auto"/>
              <w:left w:val="single" w:sz="4" w:space="0" w:color="auto"/>
              <w:bottom w:val="single" w:sz="4" w:space="0" w:color="auto"/>
              <w:right w:val="single" w:sz="4" w:space="0" w:color="auto"/>
            </w:tcBorders>
            <w:shd w:val="clear" w:color="auto" w:fill="D6E3BC"/>
            <w:vAlign w:val="center"/>
          </w:tcPr>
          <w:p w:rsidR="00754044" w:rsidRPr="00A83308" w:rsidRDefault="00754044" w:rsidP="00A83308">
            <w:pPr>
              <w:jc w:val="left"/>
              <w:rPr>
                <w:sz w:val="16"/>
                <w:szCs w:val="16"/>
              </w:rPr>
            </w:pPr>
          </w:p>
        </w:tc>
      </w:tr>
      <w:tr w:rsidR="00754044" w:rsidRPr="00BA1C1C" w:rsidTr="0035312D">
        <w:tc>
          <w:tcPr>
            <w:tcW w:w="567" w:type="dxa"/>
            <w:tcBorders>
              <w:top w:val="single" w:sz="4" w:space="0" w:color="auto"/>
              <w:left w:val="single" w:sz="4" w:space="0" w:color="auto"/>
              <w:bottom w:val="single" w:sz="4" w:space="0" w:color="auto"/>
              <w:right w:val="single" w:sz="4" w:space="0" w:color="auto"/>
            </w:tcBorders>
          </w:tcPr>
          <w:p w:rsidR="00754044" w:rsidRPr="00BA1C1C" w:rsidRDefault="00754044" w:rsidP="003F62ED">
            <w:pPr>
              <w:rPr>
                <w:sz w:val="18"/>
                <w:szCs w:val="18"/>
              </w:rPr>
            </w:pPr>
            <w:r w:rsidRPr="00BA1C1C">
              <w:rPr>
                <w:sz w:val="18"/>
                <w:szCs w:val="18"/>
              </w:rPr>
              <w:t>4.</w:t>
            </w:r>
          </w:p>
        </w:tc>
        <w:tc>
          <w:tcPr>
            <w:tcW w:w="4820" w:type="dxa"/>
            <w:tcBorders>
              <w:top w:val="single" w:sz="4" w:space="0" w:color="auto"/>
              <w:left w:val="single" w:sz="4" w:space="0" w:color="auto"/>
              <w:bottom w:val="single" w:sz="4" w:space="0" w:color="auto"/>
              <w:right w:val="single" w:sz="4" w:space="0" w:color="auto"/>
            </w:tcBorders>
            <w:vAlign w:val="center"/>
          </w:tcPr>
          <w:p w:rsidR="00754044" w:rsidRDefault="00754044" w:rsidP="00A83308">
            <w:pPr>
              <w:spacing w:before="0" w:after="0"/>
              <w:jc w:val="left"/>
              <w:rPr>
                <w:sz w:val="18"/>
                <w:szCs w:val="18"/>
              </w:rPr>
            </w:pPr>
            <w:r w:rsidRPr="00BA1C1C">
              <w:rPr>
                <w:sz w:val="18"/>
                <w:szCs w:val="18"/>
              </w:rPr>
              <w:t>Deklarované oprávnené výdavky žiadateľom  v súvislosti s projektom sú:</w:t>
            </w:r>
          </w:p>
          <w:p w:rsidR="00A83308" w:rsidRPr="00BA1C1C" w:rsidRDefault="00A83308" w:rsidP="00A83308">
            <w:pPr>
              <w:spacing w:before="0" w:after="0"/>
              <w:jc w:val="left"/>
              <w:rPr>
                <w:sz w:val="18"/>
                <w:szCs w:val="18"/>
              </w:rPr>
            </w:pPr>
          </w:p>
          <w:p w:rsidR="00754044" w:rsidRPr="00BA1C1C" w:rsidRDefault="00754044" w:rsidP="00A83308">
            <w:pPr>
              <w:spacing w:before="0" w:after="0"/>
              <w:jc w:val="left"/>
              <w:rPr>
                <w:sz w:val="18"/>
                <w:szCs w:val="18"/>
              </w:rPr>
            </w:pPr>
            <w:r w:rsidRPr="00BA1C1C">
              <w:rPr>
                <w:sz w:val="18"/>
                <w:szCs w:val="18"/>
              </w:rPr>
              <w:t>Pri obciach do 500 obyvateľov  vrátane</w:t>
            </w:r>
          </w:p>
          <w:p w:rsidR="00754044" w:rsidRPr="00BA1C1C" w:rsidRDefault="00754044" w:rsidP="005E22E0">
            <w:pPr>
              <w:pStyle w:val="Odsekzoznamu"/>
              <w:numPr>
                <w:ilvl w:val="0"/>
                <w:numId w:val="129"/>
              </w:numPr>
              <w:spacing w:before="0" w:after="0"/>
              <w:contextualSpacing w:val="0"/>
              <w:jc w:val="left"/>
              <w:rPr>
                <w:sz w:val="18"/>
                <w:szCs w:val="18"/>
              </w:rPr>
            </w:pPr>
            <w:r w:rsidRPr="00BA1C1C">
              <w:rPr>
                <w:sz w:val="18"/>
                <w:szCs w:val="18"/>
              </w:rPr>
              <w:t>max.</w:t>
            </w:r>
            <w:r w:rsidR="002B09F5" w:rsidRPr="00BA1C1C">
              <w:rPr>
                <w:sz w:val="18"/>
                <w:szCs w:val="18"/>
              </w:rPr>
              <w:t xml:space="preserve"> </w:t>
            </w:r>
            <w:r w:rsidRPr="00BA1C1C">
              <w:rPr>
                <w:sz w:val="18"/>
                <w:szCs w:val="18"/>
              </w:rPr>
              <w:t>vo výške 100 tis. EUR vrátane</w:t>
            </w:r>
          </w:p>
          <w:p w:rsidR="00754044" w:rsidRPr="00BA1C1C" w:rsidRDefault="00754044" w:rsidP="005E22E0">
            <w:pPr>
              <w:pStyle w:val="Odsekzoznamu"/>
              <w:numPr>
                <w:ilvl w:val="0"/>
                <w:numId w:val="129"/>
              </w:numPr>
              <w:spacing w:before="0" w:after="0"/>
              <w:contextualSpacing w:val="0"/>
              <w:jc w:val="left"/>
              <w:rPr>
                <w:sz w:val="18"/>
                <w:szCs w:val="18"/>
              </w:rPr>
            </w:pPr>
            <w:r w:rsidRPr="00BA1C1C">
              <w:rPr>
                <w:sz w:val="18"/>
                <w:szCs w:val="18"/>
              </w:rPr>
              <w:t>max</w:t>
            </w:r>
            <w:r w:rsidR="002B09F5" w:rsidRPr="00BA1C1C">
              <w:rPr>
                <w:sz w:val="18"/>
                <w:szCs w:val="18"/>
              </w:rPr>
              <w:t>.</w:t>
            </w:r>
            <w:r w:rsidRPr="00BA1C1C">
              <w:rPr>
                <w:sz w:val="18"/>
                <w:szCs w:val="18"/>
              </w:rPr>
              <w:t xml:space="preserve"> vo výške 150 tis. EUR vrátane</w:t>
            </w:r>
          </w:p>
          <w:p w:rsidR="00754044" w:rsidRDefault="00754044" w:rsidP="005E22E0">
            <w:pPr>
              <w:pStyle w:val="Odsekzoznamu"/>
              <w:numPr>
                <w:ilvl w:val="0"/>
                <w:numId w:val="129"/>
              </w:numPr>
              <w:spacing w:before="0" w:after="0"/>
              <w:contextualSpacing w:val="0"/>
              <w:jc w:val="left"/>
              <w:rPr>
                <w:sz w:val="18"/>
                <w:szCs w:val="18"/>
              </w:rPr>
            </w:pPr>
            <w:r w:rsidRPr="00BA1C1C">
              <w:rPr>
                <w:sz w:val="18"/>
                <w:szCs w:val="18"/>
              </w:rPr>
              <w:t>viac ako 150 tis. EUR</w:t>
            </w:r>
          </w:p>
          <w:p w:rsidR="00A83308" w:rsidRPr="00BA1C1C" w:rsidRDefault="00A83308" w:rsidP="00A83308">
            <w:pPr>
              <w:pStyle w:val="Odsekzoznamu"/>
              <w:spacing w:before="0" w:after="0"/>
              <w:contextualSpacing w:val="0"/>
              <w:jc w:val="left"/>
              <w:rPr>
                <w:sz w:val="18"/>
                <w:szCs w:val="18"/>
              </w:rPr>
            </w:pPr>
          </w:p>
          <w:p w:rsidR="00754044" w:rsidRPr="00BA1C1C" w:rsidRDefault="00754044" w:rsidP="00A83308">
            <w:pPr>
              <w:spacing w:before="0" w:after="0"/>
              <w:jc w:val="left"/>
              <w:rPr>
                <w:sz w:val="18"/>
                <w:szCs w:val="18"/>
              </w:rPr>
            </w:pPr>
            <w:r w:rsidRPr="00BA1C1C">
              <w:rPr>
                <w:sz w:val="18"/>
                <w:szCs w:val="18"/>
              </w:rPr>
              <w:t xml:space="preserve">Pri obciach </w:t>
            </w:r>
            <w:r w:rsidR="00A74F88" w:rsidRPr="00BA1C1C">
              <w:rPr>
                <w:sz w:val="18"/>
                <w:szCs w:val="18"/>
              </w:rPr>
              <w:t>nad</w:t>
            </w:r>
            <w:r w:rsidRPr="00BA1C1C">
              <w:rPr>
                <w:sz w:val="18"/>
                <w:szCs w:val="18"/>
              </w:rPr>
              <w:t xml:space="preserve"> 500  do 750 obyvateľov  vrátane</w:t>
            </w:r>
          </w:p>
          <w:p w:rsidR="00754044" w:rsidRPr="00BA1C1C" w:rsidRDefault="00754044" w:rsidP="005E22E0">
            <w:pPr>
              <w:pStyle w:val="Odsekzoznamu"/>
              <w:numPr>
                <w:ilvl w:val="0"/>
                <w:numId w:val="63"/>
              </w:numPr>
              <w:spacing w:before="0" w:after="0"/>
              <w:contextualSpacing w:val="0"/>
              <w:jc w:val="left"/>
              <w:rPr>
                <w:sz w:val="18"/>
                <w:szCs w:val="18"/>
              </w:rPr>
            </w:pPr>
            <w:r w:rsidRPr="00BA1C1C">
              <w:rPr>
                <w:sz w:val="18"/>
                <w:szCs w:val="18"/>
              </w:rPr>
              <w:t>max.</w:t>
            </w:r>
            <w:r w:rsidR="002B09F5" w:rsidRPr="00BA1C1C">
              <w:rPr>
                <w:sz w:val="18"/>
                <w:szCs w:val="18"/>
              </w:rPr>
              <w:t xml:space="preserve"> </w:t>
            </w:r>
            <w:r w:rsidRPr="00BA1C1C">
              <w:rPr>
                <w:sz w:val="18"/>
                <w:szCs w:val="18"/>
              </w:rPr>
              <w:t>vo výške 150 tis. EUR vrátane</w:t>
            </w:r>
          </w:p>
          <w:p w:rsidR="00754044" w:rsidRPr="00BA1C1C" w:rsidRDefault="00754044" w:rsidP="005E22E0">
            <w:pPr>
              <w:pStyle w:val="Odsekzoznamu"/>
              <w:numPr>
                <w:ilvl w:val="0"/>
                <w:numId w:val="63"/>
              </w:numPr>
              <w:spacing w:before="0" w:after="0"/>
              <w:contextualSpacing w:val="0"/>
              <w:jc w:val="left"/>
              <w:rPr>
                <w:sz w:val="18"/>
                <w:szCs w:val="18"/>
              </w:rPr>
            </w:pPr>
            <w:r w:rsidRPr="00BA1C1C">
              <w:rPr>
                <w:sz w:val="18"/>
                <w:szCs w:val="18"/>
              </w:rPr>
              <w:t>max</w:t>
            </w:r>
            <w:r w:rsidR="002B09F5" w:rsidRPr="00BA1C1C">
              <w:rPr>
                <w:sz w:val="18"/>
                <w:szCs w:val="18"/>
              </w:rPr>
              <w:t>.</w:t>
            </w:r>
            <w:r w:rsidRPr="00BA1C1C">
              <w:rPr>
                <w:sz w:val="18"/>
                <w:szCs w:val="18"/>
              </w:rPr>
              <w:t xml:space="preserve"> vo výške 200 tis. EUR vrátane</w:t>
            </w:r>
          </w:p>
          <w:p w:rsidR="00754044" w:rsidRDefault="00754044" w:rsidP="005E22E0">
            <w:pPr>
              <w:pStyle w:val="Odsekzoznamu"/>
              <w:numPr>
                <w:ilvl w:val="0"/>
                <w:numId w:val="63"/>
              </w:numPr>
              <w:spacing w:before="0" w:after="0"/>
              <w:contextualSpacing w:val="0"/>
              <w:jc w:val="left"/>
              <w:rPr>
                <w:sz w:val="18"/>
                <w:szCs w:val="18"/>
              </w:rPr>
            </w:pPr>
            <w:r w:rsidRPr="00BA1C1C">
              <w:rPr>
                <w:sz w:val="18"/>
                <w:szCs w:val="18"/>
              </w:rPr>
              <w:t>viac ako 200 tis. EUR</w:t>
            </w:r>
          </w:p>
          <w:p w:rsidR="00A83308" w:rsidRPr="00BA1C1C" w:rsidRDefault="00A83308" w:rsidP="00A83308">
            <w:pPr>
              <w:pStyle w:val="Odsekzoznamu"/>
              <w:spacing w:before="0" w:after="0"/>
              <w:ind w:left="786"/>
              <w:contextualSpacing w:val="0"/>
              <w:jc w:val="left"/>
              <w:rPr>
                <w:sz w:val="18"/>
                <w:szCs w:val="18"/>
              </w:rPr>
            </w:pPr>
          </w:p>
          <w:p w:rsidR="00754044" w:rsidRPr="00BA1C1C" w:rsidRDefault="00754044" w:rsidP="00A83308">
            <w:pPr>
              <w:spacing w:before="0" w:after="0"/>
              <w:jc w:val="left"/>
              <w:rPr>
                <w:sz w:val="18"/>
                <w:szCs w:val="18"/>
              </w:rPr>
            </w:pPr>
            <w:r w:rsidRPr="00BA1C1C">
              <w:rPr>
                <w:sz w:val="18"/>
                <w:szCs w:val="18"/>
              </w:rPr>
              <w:t xml:space="preserve">Pri obciach </w:t>
            </w:r>
            <w:r w:rsidR="00A74F88" w:rsidRPr="00BA1C1C">
              <w:rPr>
                <w:sz w:val="18"/>
                <w:szCs w:val="18"/>
              </w:rPr>
              <w:t>nad</w:t>
            </w:r>
            <w:r w:rsidRPr="00BA1C1C">
              <w:rPr>
                <w:sz w:val="18"/>
                <w:szCs w:val="18"/>
              </w:rPr>
              <w:t xml:space="preserve"> 750 do 1000 obyvateľov  </w:t>
            </w:r>
          </w:p>
          <w:p w:rsidR="00754044" w:rsidRPr="00BA1C1C" w:rsidRDefault="00754044" w:rsidP="005E22E0">
            <w:pPr>
              <w:pStyle w:val="Odsekzoznamu"/>
              <w:numPr>
                <w:ilvl w:val="0"/>
                <w:numId w:val="64"/>
              </w:numPr>
              <w:spacing w:before="0" w:after="0"/>
              <w:contextualSpacing w:val="0"/>
              <w:jc w:val="left"/>
              <w:rPr>
                <w:sz w:val="18"/>
                <w:szCs w:val="18"/>
              </w:rPr>
            </w:pPr>
            <w:r w:rsidRPr="00BA1C1C">
              <w:rPr>
                <w:sz w:val="18"/>
                <w:szCs w:val="18"/>
              </w:rPr>
              <w:t>max.</w:t>
            </w:r>
            <w:r w:rsidR="002B09F5" w:rsidRPr="00BA1C1C">
              <w:rPr>
                <w:sz w:val="18"/>
                <w:szCs w:val="18"/>
              </w:rPr>
              <w:t xml:space="preserve"> </w:t>
            </w:r>
            <w:r w:rsidRPr="00BA1C1C">
              <w:rPr>
                <w:sz w:val="18"/>
                <w:szCs w:val="18"/>
              </w:rPr>
              <w:t>vo výške 200 tis. EUR vrátane</w:t>
            </w:r>
          </w:p>
          <w:p w:rsidR="00754044" w:rsidRPr="00BA1C1C" w:rsidRDefault="00754044" w:rsidP="005E22E0">
            <w:pPr>
              <w:pStyle w:val="Odsekzoznamu"/>
              <w:numPr>
                <w:ilvl w:val="0"/>
                <w:numId w:val="64"/>
              </w:numPr>
              <w:spacing w:before="0" w:after="0"/>
              <w:contextualSpacing w:val="0"/>
              <w:jc w:val="left"/>
              <w:rPr>
                <w:sz w:val="18"/>
                <w:szCs w:val="18"/>
              </w:rPr>
            </w:pPr>
            <w:r w:rsidRPr="00BA1C1C">
              <w:rPr>
                <w:sz w:val="18"/>
                <w:szCs w:val="18"/>
              </w:rPr>
              <w:t>max</w:t>
            </w:r>
            <w:r w:rsidR="002B09F5" w:rsidRPr="00BA1C1C">
              <w:rPr>
                <w:sz w:val="18"/>
                <w:szCs w:val="18"/>
              </w:rPr>
              <w:t>.</w:t>
            </w:r>
            <w:r w:rsidRPr="00BA1C1C">
              <w:rPr>
                <w:sz w:val="18"/>
                <w:szCs w:val="18"/>
              </w:rPr>
              <w:t xml:space="preserve"> vo výške 250 tis. EUR vrátane</w:t>
            </w:r>
          </w:p>
          <w:p w:rsidR="00754044" w:rsidRDefault="00754044" w:rsidP="005E22E0">
            <w:pPr>
              <w:pStyle w:val="Odsekzoznamu"/>
              <w:numPr>
                <w:ilvl w:val="0"/>
                <w:numId w:val="64"/>
              </w:numPr>
              <w:spacing w:before="0" w:after="0"/>
              <w:contextualSpacing w:val="0"/>
              <w:jc w:val="left"/>
              <w:rPr>
                <w:sz w:val="18"/>
                <w:szCs w:val="18"/>
              </w:rPr>
            </w:pPr>
            <w:r w:rsidRPr="00BA1C1C">
              <w:rPr>
                <w:sz w:val="18"/>
                <w:szCs w:val="18"/>
              </w:rPr>
              <w:t>viac ako 250 tis. EUR</w:t>
            </w:r>
          </w:p>
          <w:p w:rsidR="00A83308" w:rsidRPr="00BA1C1C" w:rsidRDefault="00A83308" w:rsidP="00A83308">
            <w:pPr>
              <w:pStyle w:val="Odsekzoznamu"/>
              <w:spacing w:before="0" w:after="0"/>
              <w:ind w:left="786"/>
              <w:contextualSpacing w:val="0"/>
              <w:jc w:val="left"/>
              <w:rPr>
                <w:sz w:val="18"/>
                <w:szCs w:val="18"/>
              </w:rPr>
            </w:pPr>
          </w:p>
          <w:p w:rsidR="00A74F88" w:rsidRPr="00BA1C1C" w:rsidRDefault="00A74F88" w:rsidP="00A83308">
            <w:pPr>
              <w:spacing w:before="0" w:after="0"/>
              <w:jc w:val="left"/>
              <w:rPr>
                <w:sz w:val="18"/>
                <w:szCs w:val="18"/>
              </w:rPr>
            </w:pPr>
            <w:r w:rsidRPr="00BA1C1C">
              <w:rPr>
                <w:sz w:val="18"/>
                <w:szCs w:val="18"/>
              </w:rPr>
              <w:t xml:space="preserve">Pri združení obcí  </w:t>
            </w:r>
          </w:p>
          <w:p w:rsidR="00A74F88" w:rsidRPr="00BA1C1C" w:rsidRDefault="00A74F88" w:rsidP="005E22E0">
            <w:pPr>
              <w:pStyle w:val="Odsekzoznamu"/>
              <w:numPr>
                <w:ilvl w:val="0"/>
                <w:numId w:val="147"/>
              </w:numPr>
              <w:spacing w:before="0" w:after="0"/>
              <w:contextualSpacing w:val="0"/>
              <w:jc w:val="left"/>
              <w:rPr>
                <w:sz w:val="18"/>
                <w:szCs w:val="18"/>
              </w:rPr>
            </w:pPr>
            <w:r w:rsidRPr="00BA1C1C">
              <w:rPr>
                <w:sz w:val="18"/>
                <w:szCs w:val="18"/>
              </w:rPr>
              <w:t>max.</w:t>
            </w:r>
            <w:r w:rsidR="002B09F5" w:rsidRPr="00BA1C1C">
              <w:rPr>
                <w:sz w:val="18"/>
                <w:szCs w:val="18"/>
              </w:rPr>
              <w:t xml:space="preserve"> </w:t>
            </w:r>
            <w:r w:rsidRPr="00BA1C1C">
              <w:rPr>
                <w:sz w:val="18"/>
                <w:szCs w:val="18"/>
              </w:rPr>
              <w:t>vo výške 250 tis. EUR vrátane</w:t>
            </w:r>
          </w:p>
          <w:p w:rsidR="00A74F88" w:rsidRPr="00BA1C1C" w:rsidRDefault="00A74F88" w:rsidP="005E22E0">
            <w:pPr>
              <w:pStyle w:val="Odsekzoznamu"/>
              <w:numPr>
                <w:ilvl w:val="0"/>
                <w:numId w:val="147"/>
              </w:numPr>
              <w:spacing w:before="0" w:after="0"/>
              <w:contextualSpacing w:val="0"/>
              <w:jc w:val="left"/>
              <w:rPr>
                <w:sz w:val="18"/>
                <w:szCs w:val="18"/>
              </w:rPr>
            </w:pPr>
            <w:r w:rsidRPr="00BA1C1C">
              <w:rPr>
                <w:sz w:val="18"/>
                <w:szCs w:val="18"/>
              </w:rPr>
              <w:t>max</w:t>
            </w:r>
            <w:r w:rsidR="002B09F5" w:rsidRPr="00BA1C1C">
              <w:rPr>
                <w:sz w:val="18"/>
                <w:szCs w:val="18"/>
              </w:rPr>
              <w:t>.</w:t>
            </w:r>
            <w:r w:rsidRPr="00BA1C1C">
              <w:rPr>
                <w:sz w:val="18"/>
                <w:szCs w:val="18"/>
              </w:rPr>
              <w:t xml:space="preserve"> vo výške 300 tis. EUR vrátane</w:t>
            </w:r>
          </w:p>
          <w:p w:rsidR="00754044" w:rsidRPr="00A83308" w:rsidRDefault="00A74F88" w:rsidP="005E22E0">
            <w:pPr>
              <w:pStyle w:val="Odsekzoznamu"/>
              <w:numPr>
                <w:ilvl w:val="0"/>
                <w:numId w:val="147"/>
              </w:numPr>
              <w:spacing w:after="0"/>
              <w:jc w:val="left"/>
              <w:rPr>
                <w:sz w:val="18"/>
                <w:szCs w:val="18"/>
              </w:rPr>
            </w:pPr>
            <w:r w:rsidRPr="00BA1C1C">
              <w:rPr>
                <w:sz w:val="18"/>
                <w:szCs w:val="18"/>
              </w:rPr>
              <w:t>viac ako 350 tis. EUR</w:t>
            </w:r>
            <w:r w:rsidR="00A83308">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54044" w:rsidRPr="00BA1C1C" w:rsidRDefault="0044693B" w:rsidP="00A83308">
            <w:pPr>
              <w:spacing w:before="0" w:after="0"/>
              <w:jc w:val="center"/>
              <w:rPr>
                <w:sz w:val="18"/>
                <w:szCs w:val="18"/>
              </w:rPr>
            </w:pPr>
            <w:r>
              <w:rPr>
                <w:sz w:val="18"/>
                <w:szCs w:val="18"/>
              </w:rPr>
              <w:t>19</w:t>
            </w:r>
          </w:p>
          <w:p w:rsidR="00754044" w:rsidRPr="00BA1C1C" w:rsidRDefault="0044693B" w:rsidP="00A83308">
            <w:pPr>
              <w:spacing w:before="0" w:after="0"/>
              <w:jc w:val="center"/>
              <w:rPr>
                <w:sz w:val="18"/>
                <w:szCs w:val="18"/>
              </w:rPr>
            </w:pPr>
            <w:r>
              <w:rPr>
                <w:sz w:val="18"/>
                <w:szCs w:val="18"/>
              </w:rPr>
              <w:t>17</w:t>
            </w:r>
          </w:p>
          <w:p w:rsidR="00754044" w:rsidRPr="00BA1C1C" w:rsidRDefault="0044693B" w:rsidP="00A83308">
            <w:pPr>
              <w:spacing w:before="0" w:after="0"/>
              <w:jc w:val="center"/>
              <w:rPr>
                <w:sz w:val="18"/>
                <w:szCs w:val="18"/>
              </w:rPr>
            </w:pPr>
            <w:r>
              <w:rPr>
                <w:sz w:val="18"/>
                <w:szCs w:val="18"/>
              </w:rPr>
              <w:t>15</w:t>
            </w:r>
          </w:p>
          <w:p w:rsidR="00754044" w:rsidRPr="00BA1C1C" w:rsidRDefault="00754044" w:rsidP="00A83308">
            <w:pPr>
              <w:spacing w:before="0" w:after="0"/>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6E3BC"/>
            <w:vAlign w:val="center"/>
          </w:tcPr>
          <w:p w:rsidR="00754044" w:rsidRPr="00A83308" w:rsidRDefault="00690E6F" w:rsidP="00A83308">
            <w:pPr>
              <w:jc w:val="left"/>
              <w:rPr>
                <w:sz w:val="16"/>
                <w:szCs w:val="16"/>
              </w:rPr>
            </w:pPr>
            <w:r w:rsidRPr="00A83308">
              <w:rPr>
                <w:sz w:val="16"/>
                <w:szCs w:val="16"/>
              </w:rPr>
              <w:t xml:space="preserve">Maximálny </w:t>
            </w:r>
            <w:r w:rsidR="0044693B" w:rsidRPr="00A83308">
              <w:rPr>
                <w:sz w:val="16"/>
                <w:szCs w:val="16"/>
              </w:rPr>
              <w:t>počet bodov je 19</w:t>
            </w:r>
            <w:r w:rsidR="00754044" w:rsidRPr="00A83308">
              <w:rPr>
                <w:sz w:val="16"/>
                <w:szCs w:val="16"/>
              </w:rPr>
              <w:t>.</w:t>
            </w:r>
          </w:p>
        </w:tc>
      </w:tr>
      <w:tr w:rsidR="0035312D" w:rsidRPr="00BA1C1C" w:rsidTr="0035312D">
        <w:tc>
          <w:tcPr>
            <w:tcW w:w="56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5.</w:t>
            </w:r>
          </w:p>
        </w:tc>
        <w:tc>
          <w:tcPr>
            <w:tcW w:w="4820"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62187D">
            <w:pPr>
              <w:tabs>
                <w:tab w:val="left" w:pos="720"/>
              </w:tabs>
              <w:spacing w:after="0"/>
              <w:jc w:val="left"/>
              <w:rPr>
                <w:sz w:val="18"/>
                <w:szCs w:val="18"/>
                <w:lang w:bidi="x-none"/>
              </w:rPr>
            </w:pPr>
            <w:r w:rsidRPr="00BA1C1C">
              <w:rPr>
                <w:sz w:val="18"/>
                <w:szCs w:val="18"/>
                <w:lang w:bidi="x-none"/>
              </w:rPr>
              <w:t>Projekt súvisí aj s ekonomickým rozvojom alebo projekt</w:t>
            </w:r>
            <w:r w:rsidRPr="00BA1C1C">
              <w:rPr>
                <w:szCs w:val="24"/>
                <w:lang w:bidi="x-none"/>
              </w:rPr>
              <w:t xml:space="preserve"> </w:t>
            </w:r>
            <w:r w:rsidRPr="00BA1C1C">
              <w:rPr>
                <w:sz w:val="18"/>
                <w:szCs w:val="18"/>
                <w:lang w:bidi="x-none"/>
              </w:rPr>
              <w:t xml:space="preserve">kombinuje viacero akcií vytvárajúcich konkrétne podmienky </w:t>
            </w:r>
            <w:r w:rsidRPr="00BA1C1C">
              <w:rPr>
                <w:sz w:val="18"/>
                <w:szCs w:val="18"/>
                <w:lang w:bidi="x-none"/>
              </w:rPr>
              <w:lastRenderedPageBreak/>
              <w:t>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709"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FF7211">
            <w:pPr>
              <w:spacing w:before="0" w:after="0"/>
              <w:jc w:val="center"/>
              <w:rPr>
                <w:sz w:val="18"/>
                <w:szCs w:val="18"/>
              </w:rPr>
            </w:pPr>
            <w:r w:rsidRPr="00BA1C1C">
              <w:rPr>
                <w:sz w:val="18"/>
                <w:szCs w:val="18"/>
              </w:rPr>
              <w:lastRenderedPageBreak/>
              <w:t>8</w:t>
            </w:r>
          </w:p>
        </w:tc>
        <w:tc>
          <w:tcPr>
            <w:tcW w:w="2126" w:type="dxa"/>
            <w:tcBorders>
              <w:top w:val="single" w:sz="4" w:space="0" w:color="auto"/>
              <w:left w:val="single" w:sz="4" w:space="0" w:color="auto"/>
              <w:bottom w:val="single" w:sz="4" w:space="0" w:color="auto"/>
              <w:right w:val="single" w:sz="4" w:space="0" w:color="auto"/>
            </w:tcBorders>
            <w:shd w:val="clear" w:color="auto" w:fill="D6E3BC"/>
            <w:vAlign w:val="center"/>
          </w:tcPr>
          <w:p w:rsidR="0035312D" w:rsidRPr="00A83308" w:rsidRDefault="0035312D" w:rsidP="00A83308">
            <w:pPr>
              <w:jc w:val="left"/>
              <w:rPr>
                <w:sz w:val="16"/>
                <w:szCs w:val="16"/>
              </w:rPr>
            </w:pPr>
          </w:p>
        </w:tc>
      </w:tr>
      <w:tr w:rsidR="0035312D" w:rsidRPr="00BA1C1C" w:rsidTr="0035312D">
        <w:tc>
          <w:tcPr>
            <w:tcW w:w="56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lastRenderedPageBreak/>
              <w:t>6.</w:t>
            </w:r>
          </w:p>
        </w:tc>
        <w:tc>
          <w:tcPr>
            <w:tcW w:w="4820"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62187D">
            <w:pPr>
              <w:spacing w:after="0"/>
              <w:jc w:val="left"/>
              <w:rPr>
                <w:sz w:val="18"/>
                <w:szCs w:val="18"/>
              </w:rPr>
            </w:pPr>
            <w:r w:rsidRPr="00BA1C1C">
              <w:rPr>
                <w:sz w:val="18"/>
                <w:szCs w:val="18"/>
              </w:rPr>
              <w:t xml:space="preserve">Projekt rieši aj uľahčenie prístupu marginalizovaných skupín alebo obsahuje prvky zelenej infraštruktúry </w:t>
            </w:r>
          </w:p>
        </w:tc>
        <w:tc>
          <w:tcPr>
            <w:tcW w:w="709"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A83308">
            <w:pPr>
              <w:spacing w:before="0" w:after="0"/>
              <w:jc w:val="center"/>
              <w:rPr>
                <w:sz w:val="18"/>
                <w:szCs w:val="18"/>
              </w:rPr>
            </w:pPr>
            <w:r w:rsidRPr="00BA1C1C">
              <w:rPr>
                <w:sz w:val="18"/>
                <w:szCs w:val="18"/>
              </w:rPr>
              <w:t>5</w:t>
            </w:r>
          </w:p>
        </w:tc>
        <w:tc>
          <w:tcPr>
            <w:tcW w:w="2126" w:type="dxa"/>
            <w:tcBorders>
              <w:top w:val="single" w:sz="4" w:space="0" w:color="auto"/>
              <w:left w:val="single" w:sz="4" w:space="0" w:color="auto"/>
              <w:bottom w:val="single" w:sz="4" w:space="0" w:color="auto"/>
              <w:right w:val="single" w:sz="4" w:space="0" w:color="auto"/>
            </w:tcBorders>
            <w:shd w:val="clear" w:color="auto" w:fill="D6E3BC"/>
            <w:vAlign w:val="center"/>
          </w:tcPr>
          <w:p w:rsidR="0035312D" w:rsidRPr="00A83308" w:rsidRDefault="0035312D" w:rsidP="00A83308">
            <w:pPr>
              <w:jc w:val="left"/>
              <w:rPr>
                <w:sz w:val="16"/>
                <w:szCs w:val="16"/>
              </w:rPr>
            </w:pPr>
          </w:p>
        </w:tc>
      </w:tr>
      <w:tr w:rsidR="0035312D" w:rsidRPr="00BA1C1C" w:rsidTr="00BB77A2">
        <w:tc>
          <w:tcPr>
            <w:tcW w:w="56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7.</w:t>
            </w:r>
          </w:p>
        </w:tc>
        <w:tc>
          <w:tcPr>
            <w:tcW w:w="4820" w:type="dxa"/>
            <w:tcBorders>
              <w:top w:val="single" w:sz="4" w:space="0" w:color="auto"/>
              <w:left w:val="single" w:sz="4" w:space="0" w:color="auto"/>
              <w:bottom w:val="single" w:sz="4" w:space="0" w:color="auto"/>
              <w:right w:val="single" w:sz="4" w:space="0" w:color="auto"/>
            </w:tcBorders>
            <w:vAlign w:val="center"/>
          </w:tcPr>
          <w:p w:rsidR="00BB77A2" w:rsidRPr="00BA1C1C" w:rsidRDefault="0035312D" w:rsidP="0062187D">
            <w:pPr>
              <w:spacing w:after="0"/>
              <w:jc w:val="left"/>
              <w:rPr>
                <w:sz w:val="18"/>
                <w:szCs w:val="18"/>
              </w:rPr>
            </w:pPr>
            <w:r w:rsidRPr="00BA1C1C">
              <w:rPr>
                <w:sz w:val="18"/>
                <w:szCs w:val="18"/>
              </w:rPr>
              <w:t>Obec alebo  združenie  ešte nemá schválený žiadny projekt  v rámci podopatrení 7.2, 7.4 a 7.5 PRV SR 2014-2020 alebo v rámci súbežne vyhlásených výziev nepodalo viac žiadostí</w:t>
            </w:r>
            <w:r>
              <w:rPr>
                <w:sz w:val="18"/>
                <w:szCs w:val="18"/>
              </w:rPr>
              <w:t xml:space="preserve"> o NFP v rámci týchto opatrení.</w:t>
            </w:r>
          </w:p>
        </w:tc>
        <w:tc>
          <w:tcPr>
            <w:tcW w:w="709" w:type="dxa"/>
            <w:tcBorders>
              <w:top w:val="single" w:sz="4" w:space="0" w:color="auto"/>
              <w:left w:val="single" w:sz="4" w:space="0" w:color="auto"/>
              <w:bottom w:val="single" w:sz="4" w:space="0" w:color="auto"/>
              <w:right w:val="single" w:sz="4" w:space="0" w:color="auto"/>
            </w:tcBorders>
          </w:tcPr>
          <w:p w:rsidR="000D54BC" w:rsidRDefault="000D54BC" w:rsidP="00BB77A2">
            <w:pPr>
              <w:spacing w:before="0" w:after="0"/>
              <w:jc w:val="center"/>
              <w:rPr>
                <w:sz w:val="18"/>
                <w:szCs w:val="18"/>
              </w:rPr>
            </w:pPr>
          </w:p>
          <w:p w:rsidR="00BB77A2" w:rsidRPr="00BA1C1C" w:rsidRDefault="0035312D" w:rsidP="00BB77A2">
            <w:pPr>
              <w:spacing w:before="0" w:after="0"/>
              <w:jc w:val="center"/>
              <w:rPr>
                <w:sz w:val="18"/>
                <w:szCs w:val="18"/>
              </w:rPr>
            </w:pPr>
            <w:r w:rsidRPr="00BA1C1C">
              <w:rPr>
                <w:sz w:val="18"/>
                <w:szCs w:val="18"/>
              </w:rPr>
              <w:t>4</w:t>
            </w:r>
          </w:p>
        </w:tc>
        <w:tc>
          <w:tcPr>
            <w:tcW w:w="2126" w:type="dxa"/>
            <w:tcBorders>
              <w:top w:val="single" w:sz="4" w:space="0" w:color="auto"/>
              <w:left w:val="single" w:sz="4" w:space="0" w:color="auto"/>
              <w:bottom w:val="single" w:sz="4" w:space="0" w:color="auto"/>
              <w:right w:val="single" w:sz="4" w:space="0" w:color="auto"/>
            </w:tcBorders>
            <w:shd w:val="clear" w:color="auto" w:fill="D6E3BC"/>
            <w:vAlign w:val="center"/>
          </w:tcPr>
          <w:p w:rsidR="0035312D" w:rsidRPr="00A83308" w:rsidRDefault="0035312D" w:rsidP="00A83308">
            <w:pPr>
              <w:jc w:val="left"/>
              <w:rPr>
                <w:sz w:val="16"/>
                <w:szCs w:val="16"/>
              </w:rPr>
            </w:pPr>
            <w:r w:rsidRPr="00A83308">
              <w:rPr>
                <w:sz w:val="16"/>
                <w:szCs w:val="16"/>
              </w:rPr>
              <w:t>Nevzťahuje sa na podopatrenie 7.3 a na výzvy v rámci CLLD.</w:t>
            </w:r>
          </w:p>
        </w:tc>
      </w:tr>
      <w:tr w:rsidR="0035312D" w:rsidRPr="00BA1C1C" w:rsidTr="0035312D">
        <w:tc>
          <w:tcPr>
            <w:tcW w:w="56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8.</w:t>
            </w:r>
          </w:p>
        </w:tc>
        <w:tc>
          <w:tcPr>
            <w:tcW w:w="4820"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62187D">
            <w:pPr>
              <w:jc w:val="left"/>
              <w:rPr>
                <w:sz w:val="18"/>
                <w:szCs w:val="18"/>
              </w:rPr>
            </w:pPr>
            <w:r w:rsidRPr="00BA1C1C">
              <w:rPr>
                <w:sz w:val="18"/>
                <w:szCs w:val="18"/>
              </w:rPr>
              <w:t>Hodnotenie kvality projektu – kvalitatívne hodnotenie</w:t>
            </w:r>
          </w:p>
          <w:p w:rsidR="0035312D" w:rsidRPr="00A83308" w:rsidRDefault="0035312D" w:rsidP="005E22E0">
            <w:pPr>
              <w:pStyle w:val="Odsekzoznamu"/>
              <w:numPr>
                <w:ilvl w:val="1"/>
                <w:numId w:val="54"/>
              </w:numPr>
              <w:spacing w:after="0"/>
              <w:ind w:left="318" w:hanging="284"/>
              <w:jc w:val="left"/>
              <w:rPr>
                <w:sz w:val="18"/>
                <w:szCs w:val="18"/>
              </w:rPr>
            </w:pPr>
            <w:r w:rsidRPr="00A83308">
              <w:rPr>
                <w:sz w:val="18"/>
                <w:szCs w:val="18"/>
              </w:rPr>
              <w:t>vhodnosť, účelnosť a komplexnosť projektu</w:t>
            </w:r>
          </w:p>
          <w:p w:rsidR="0035312D" w:rsidRDefault="0035312D" w:rsidP="005E22E0">
            <w:pPr>
              <w:pStyle w:val="Odsekzoznamu"/>
              <w:numPr>
                <w:ilvl w:val="1"/>
                <w:numId w:val="54"/>
              </w:numPr>
              <w:spacing w:after="0"/>
              <w:ind w:left="318" w:hanging="284"/>
              <w:jc w:val="left"/>
              <w:rPr>
                <w:sz w:val="18"/>
                <w:szCs w:val="18"/>
              </w:rPr>
            </w:pPr>
            <w:r w:rsidRPr="00A83308">
              <w:rPr>
                <w:sz w:val="18"/>
                <w:szCs w:val="18"/>
              </w:rPr>
              <w:t>spôsob realizácie projektu</w:t>
            </w:r>
          </w:p>
          <w:p w:rsidR="0035312D" w:rsidRPr="00A83308" w:rsidRDefault="0035312D" w:rsidP="005E22E0">
            <w:pPr>
              <w:pStyle w:val="Odsekzoznamu"/>
              <w:numPr>
                <w:ilvl w:val="1"/>
                <w:numId w:val="54"/>
              </w:numPr>
              <w:spacing w:after="0"/>
              <w:ind w:left="318" w:hanging="284"/>
              <w:jc w:val="left"/>
              <w:rPr>
                <w:sz w:val="18"/>
                <w:szCs w:val="18"/>
              </w:rPr>
            </w:pPr>
            <w:r w:rsidRPr="00A83308">
              <w:rPr>
                <w:sz w:val="18"/>
                <w:szCs w:val="18"/>
              </w:rPr>
              <w:t>rozpočet a nákladová efektívnosť</w:t>
            </w:r>
          </w:p>
          <w:p w:rsidR="0035312D" w:rsidRDefault="0035312D" w:rsidP="005E22E0">
            <w:pPr>
              <w:pStyle w:val="Odsekzoznamu"/>
              <w:numPr>
                <w:ilvl w:val="0"/>
                <w:numId w:val="147"/>
              </w:numPr>
              <w:spacing w:after="0"/>
              <w:ind w:left="318" w:hanging="284"/>
              <w:jc w:val="left"/>
              <w:rPr>
                <w:sz w:val="18"/>
                <w:szCs w:val="18"/>
              </w:rPr>
            </w:pPr>
            <w:r w:rsidRPr="00A83308">
              <w:rPr>
                <w:sz w:val="18"/>
                <w:szCs w:val="18"/>
              </w:rPr>
              <w:t>administratívna, odborná a technická kapacita</w:t>
            </w:r>
          </w:p>
          <w:p w:rsidR="0035312D" w:rsidRPr="00A83308" w:rsidRDefault="0035312D" w:rsidP="005E22E0">
            <w:pPr>
              <w:pStyle w:val="Odsekzoznamu"/>
              <w:numPr>
                <w:ilvl w:val="0"/>
                <w:numId w:val="147"/>
              </w:numPr>
              <w:spacing w:after="0"/>
              <w:ind w:left="318" w:hanging="284"/>
              <w:jc w:val="left"/>
              <w:rPr>
                <w:sz w:val="18"/>
                <w:szCs w:val="18"/>
              </w:rPr>
            </w:pPr>
            <w:r w:rsidRPr="00A83308">
              <w:rPr>
                <w:sz w:val="18"/>
                <w:szCs w:val="18"/>
              </w:rPr>
              <w:t>udržateľnosť projektu</w:t>
            </w:r>
          </w:p>
        </w:tc>
        <w:tc>
          <w:tcPr>
            <w:tcW w:w="709"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A83308">
            <w:pPr>
              <w:spacing w:before="0" w:after="0"/>
              <w:jc w:val="center"/>
              <w:rPr>
                <w:sz w:val="18"/>
                <w:szCs w:val="18"/>
              </w:rPr>
            </w:pPr>
            <w:r w:rsidRPr="00BA1C1C">
              <w:rPr>
                <w:sz w:val="18"/>
                <w:szCs w:val="18"/>
              </w:rPr>
              <w:t>max</w:t>
            </w:r>
            <w:r>
              <w:rPr>
                <w:sz w:val="18"/>
                <w:szCs w:val="18"/>
              </w:rPr>
              <w:t>.</w:t>
            </w:r>
          </w:p>
          <w:p w:rsidR="0035312D" w:rsidRPr="00BA1C1C" w:rsidRDefault="0035312D" w:rsidP="00A83308">
            <w:pPr>
              <w:spacing w:before="0" w:after="0"/>
              <w:jc w:val="center"/>
              <w:rPr>
                <w:sz w:val="18"/>
                <w:szCs w:val="18"/>
              </w:rPr>
            </w:pPr>
            <w:r w:rsidRPr="00BA1C1C">
              <w:rPr>
                <w:sz w:val="18"/>
                <w:szCs w:val="18"/>
              </w:rPr>
              <w:t>40</w:t>
            </w:r>
          </w:p>
        </w:tc>
        <w:tc>
          <w:tcPr>
            <w:tcW w:w="2126" w:type="dxa"/>
            <w:tcBorders>
              <w:top w:val="single" w:sz="4" w:space="0" w:color="auto"/>
              <w:left w:val="single" w:sz="4" w:space="0" w:color="auto"/>
              <w:bottom w:val="single" w:sz="4" w:space="0" w:color="auto"/>
              <w:right w:val="single" w:sz="4" w:space="0" w:color="auto"/>
            </w:tcBorders>
            <w:shd w:val="clear" w:color="auto" w:fill="D6E3BC"/>
            <w:vAlign w:val="center"/>
          </w:tcPr>
          <w:p w:rsidR="0035312D" w:rsidRPr="00A83308" w:rsidRDefault="0035312D" w:rsidP="00BB77A2">
            <w:pPr>
              <w:jc w:val="left"/>
              <w:rPr>
                <w:sz w:val="16"/>
                <w:szCs w:val="16"/>
              </w:rPr>
            </w:pPr>
            <w:r w:rsidRPr="00A83308">
              <w:rPr>
                <w:sz w:val="16"/>
                <w:szCs w:val="16"/>
              </w:rPr>
              <w:t>Spolu maximálne 40 bodov.</w:t>
            </w:r>
          </w:p>
        </w:tc>
      </w:tr>
    </w:tbl>
    <w:p w:rsidR="00754044" w:rsidRPr="00BA1C1C" w:rsidRDefault="00754044" w:rsidP="003F62ED">
      <w:pPr>
        <w:rPr>
          <w:sz w:val="22"/>
        </w:rPr>
      </w:pPr>
    </w:p>
    <w:p w:rsidR="004351D0" w:rsidRPr="00BA1C1C" w:rsidRDefault="00754044" w:rsidP="003F62ED">
      <w:pPr>
        <w:rPr>
          <w:sz w:val="22"/>
        </w:rPr>
      </w:pPr>
      <w:r w:rsidRPr="00BA1C1C">
        <w:rPr>
          <w:sz w:val="22"/>
        </w:rPr>
        <w:t>Žiadateľ spolu so žiadosťou ako samostatnú prílohu predkladá Projekt realiz</w:t>
      </w:r>
      <w:r w:rsidR="004351D0" w:rsidRPr="00BA1C1C">
        <w:rPr>
          <w:sz w:val="22"/>
        </w:rPr>
        <w:t>ácie, ktorý obsahuje minimálne:</w:t>
      </w:r>
    </w:p>
    <w:p w:rsidR="00754044" w:rsidRPr="00BA1C1C" w:rsidRDefault="00754044" w:rsidP="005E22E0">
      <w:pPr>
        <w:pStyle w:val="Odsekzoznamu"/>
        <w:numPr>
          <w:ilvl w:val="0"/>
          <w:numId w:val="130"/>
        </w:numPr>
        <w:rPr>
          <w:sz w:val="22"/>
        </w:rPr>
      </w:pPr>
      <w:r w:rsidRPr="00BA1C1C">
        <w:rPr>
          <w:sz w:val="22"/>
        </w:rPr>
        <w:t>cieľ projektu</w:t>
      </w:r>
      <w:r w:rsidR="00912BA3" w:rsidRPr="00BA1C1C">
        <w:rPr>
          <w:sz w:val="22"/>
        </w:rPr>
        <w:t>,</w:t>
      </w:r>
    </w:p>
    <w:p w:rsidR="00754044" w:rsidRPr="00BA1C1C" w:rsidRDefault="00754044" w:rsidP="005E22E0">
      <w:pPr>
        <w:pStyle w:val="Odsekzoznamu"/>
        <w:numPr>
          <w:ilvl w:val="0"/>
          <w:numId w:val="130"/>
        </w:numPr>
        <w:rPr>
          <w:sz w:val="22"/>
        </w:rPr>
      </w:pPr>
      <w:r w:rsidRPr="00BA1C1C">
        <w:rPr>
          <w:sz w:val="22"/>
        </w:rPr>
        <w:t>popis súčasného a požadovaného stavu</w:t>
      </w:r>
      <w:r w:rsidR="00912BA3" w:rsidRPr="00BA1C1C">
        <w:rPr>
          <w:sz w:val="22"/>
        </w:rPr>
        <w:t>,</w:t>
      </w:r>
    </w:p>
    <w:p w:rsidR="00754044" w:rsidRPr="00BA1C1C" w:rsidRDefault="00754044" w:rsidP="005E22E0">
      <w:pPr>
        <w:pStyle w:val="Odsekzoznamu"/>
        <w:numPr>
          <w:ilvl w:val="0"/>
          <w:numId w:val="130"/>
        </w:numPr>
        <w:rPr>
          <w:sz w:val="22"/>
        </w:rPr>
      </w:pPr>
      <w:r w:rsidRPr="00BA1C1C">
        <w:rPr>
          <w:sz w:val="22"/>
        </w:rPr>
        <w:t xml:space="preserve"> popis spôsobu realizácie</w:t>
      </w:r>
      <w:r w:rsidR="00912BA3" w:rsidRPr="00BA1C1C">
        <w:rPr>
          <w:sz w:val="22"/>
        </w:rPr>
        <w:t>,</w:t>
      </w:r>
    </w:p>
    <w:p w:rsidR="00754044" w:rsidRPr="00BA1C1C" w:rsidRDefault="00754044" w:rsidP="005E22E0">
      <w:pPr>
        <w:pStyle w:val="Odsekzoznamu"/>
        <w:numPr>
          <w:ilvl w:val="0"/>
          <w:numId w:val="130"/>
        </w:numPr>
        <w:rPr>
          <w:sz w:val="22"/>
        </w:rPr>
      </w:pPr>
      <w:r w:rsidRPr="00BA1C1C">
        <w:rPr>
          <w:sz w:val="22"/>
        </w:rPr>
        <w:t>prínosy realizácie projektu na žiadateľa a na okolie</w:t>
      </w:r>
      <w:r w:rsidR="00912BA3" w:rsidRPr="00BA1C1C">
        <w:rPr>
          <w:sz w:val="22"/>
        </w:rPr>
        <w:t>,</w:t>
      </w:r>
    </w:p>
    <w:p w:rsidR="00754044" w:rsidRPr="00BA1C1C" w:rsidRDefault="00754044" w:rsidP="005E22E0">
      <w:pPr>
        <w:pStyle w:val="Odsekzoznamu"/>
        <w:numPr>
          <w:ilvl w:val="0"/>
          <w:numId w:val="130"/>
        </w:numPr>
        <w:rPr>
          <w:sz w:val="22"/>
        </w:rPr>
      </w:pPr>
      <w:r w:rsidRPr="00BA1C1C">
        <w:rPr>
          <w:sz w:val="22"/>
        </w:rPr>
        <w:t>rozpočet s dôrazom na efektívnosť a hospodárnosť, spôsob výpočtu nákladov na obyvateľa, výpočet vidieckosti</w:t>
      </w:r>
      <w:r w:rsidR="00912BA3" w:rsidRPr="00BA1C1C">
        <w:rPr>
          <w:sz w:val="22"/>
        </w:rPr>
        <w:t>,</w:t>
      </w:r>
    </w:p>
    <w:p w:rsidR="00754044" w:rsidRPr="00BA1C1C" w:rsidRDefault="00754044" w:rsidP="005E22E0">
      <w:pPr>
        <w:pStyle w:val="Odsekzoznamu"/>
        <w:numPr>
          <w:ilvl w:val="0"/>
          <w:numId w:val="130"/>
        </w:numPr>
        <w:rPr>
          <w:sz w:val="22"/>
        </w:rPr>
      </w:pPr>
      <w:r w:rsidRPr="00BA1C1C">
        <w:rPr>
          <w:sz w:val="22"/>
        </w:rPr>
        <w:t>popis administratívnej, odbornej, finančnej a technickej kapacity žiadateľa na realizáciu projektu</w:t>
      </w:r>
      <w:r w:rsidR="00912BA3" w:rsidRPr="00BA1C1C">
        <w:rPr>
          <w:sz w:val="22"/>
        </w:rPr>
        <w:t>,</w:t>
      </w:r>
    </w:p>
    <w:p w:rsidR="00754044" w:rsidRPr="00BA1C1C" w:rsidRDefault="00754044" w:rsidP="005E22E0">
      <w:pPr>
        <w:pStyle w:val="Odsekzoznamu"/>
        <w:numPr>
          <w:ilvl w:val="0"/>
          <w:numId w:val="130"/>
        </w:numPr>
        <w:rPr>
          <w:sz w:val="22"/>
        </w:rPr>
      </w:pPr>
      <w:r w:rsidRPr="00BA1C1C">
        <w:rPr>
          <w:sz w:val="22"/>
        </w:rPr>
        <w:t xml:space="preserve"> spôsob riešenia prístupu marginalizovaných skupín ak sa uplatňuje</w:t>
      </w:r>
      <w:r w:rsidR="00912BA3" w:rsidRPr="00BA1C1C">
        <w:rPr>
          <w:sz w:val="22"/>
        </w:rPr>
        <w:t>,</w:t>
      </w:r>
    </w:p>
    <w:p w:rsidR="00754044" w:rsidRPr="00BA1C1C" w:rsidRDefault="00754044" w:rsidP="005E22E0">
      <w:pPr>
        <w:pStyle w:val="Odsekzoznamu"/>
        <w:numPr>
          <w:ilvl w:val="0"/>
          <w:numId w:val="130"/>
        </w:numPr>
        <w:rPr>
          <w:sz w:val="22"/>
        </w:rPr>
      </w:pPr>
      <w:r w:rsidRPr="00BA1C1C">
        <w:rPr>
          <w:sz w:val="22"/>
        </w:rPr>
        <w:t>prepojenie na ekonomický rozvoj, zamestnanosť, životného prostredia a</w:t>
      </w:r>
      <w:r w:rsidR="00912BA3" w:rsidRPr="00BA1C1C">
        <w:rPr>
          <w:sz w:val="22"/>
        </w:rPr>
        <w:t xml:space="preserve"> </w:t>
      </w:r>
      <w:r w:rsidRPr="00BA1C1C">
        <w:rPr>
          <w:sz w:val="22"/>
        </w:rPr>
        <w:t>p</w:t>
      </w:r>
      <w:r w:rsidR="00912BA3" w:rsidRPr="00BA1C1C">
        <w:rPr>
          <w:sz w:val="22"/>
        </w:rPr>
        <w:t>od</w:t>
      </w:r>
      <w:r w:rsidRPr="00BA1C1C">
        <w:rPr>
          <w:sz w:val="22"/>
        </w:rPr>
        <w:t>. ak sa uplatňuje</w:t>
      </w:r>
      <w:r w:rsidR="00912BA3" w:rsidRPr="00BA1C1C">
        <w:rPr>
          <w:sz w:val="22"/>
        </w:rPr>
        <w:t>,</w:t>
      </w:r>
    </w:p>
    <w:p w:rsidR="00754044" w:rsidRPr="00BA1C1C" w:rsidRDefault="00754044" w:rsidP="005E22E0">
      <w:pPr>
        <w:pStyle w:val="Odsekzoznamu"/>
        <w:numPr>
          <w:ilvl w:val="0"/>
          <w:numId w:val="130"/>
        </w:numPr>
        <w:rPr>
          <w:sz w:val="22"/>
        </w:rPr>
      </w:pPr>
      <w:r w:rsidRPr="00BA1C1C">
        <w:rPr>
          <w:sz w:val="22"/>
        </w:rPr>
        <w:t>zelená infraštruktúra ak sa uplatňuje</w:t>
      </w:r>
      <w:r w:rsidR="00912BA3" w:rsidRPr="00BA1C1C">
        <w:rPr>
          <w:sz w:val="22"/>
        </w:rPr>
        <w:t>,</w:t>
      </w:r>
    </w:p>
    <w:p w:rsidR="00E91058" w:rsidRDefault="00754044" w:rsidP="005E22E0">
      <w:pPr>
        <w:pStyle w:val="Odsekzoznamu"/>
        <w:numPr>
          <w:ilvl w:val="0"/>
          <w:numId w:val="130"/>
        </w:numPr>
        <w:rPr>
          <w:sz w:val="22"/>
        </w:rPr>
      </w:pPr>
      <w:r w:rsidRPr="00BA1C1C">
        <w:rPr>
          <w:sz w:val="22"/>
        </w:rPr>
        <w:t>spôsob zabezpečenia udržateľnosti projektu</w:t>
      </w:r>
    </w:p>
    <w:p w:rsidR="00E91058" w:rsidRPr="0014495F" w:rsidRDefault="00E91058" w:rsidP="005E22E0">
      <w:pPr>
        <w:pStyle w:val="Odsekzoznamu"/>
        <w:numPr>
          <w:ilvl w:val="0"/>
          <w:numId w:val="130"/>
        </w:numPr>
        <w:rPr>
          <w:sz w:val="22"/>
        </w:rPr>
      </w:pPr>
      <w:r w:rsidRPr="0014495F">
        <w:rPr>
          <w:sz w:val="22"/>
        </w:rPr>
        <w:t>popis súladu investície s plánmi rozvoja obcí vo vidieckych oblastiach a ich základnými službami a s akoukoľvek príslušnou stratégiou miestneho rozvoja, s Miestnou Agendou 21, resp. s inými plánmi a rozvojovými dokumentami,</w:t>
      </w:r>
    </w:p>
    <w:p w:rsidR="00E91058" w:rsidRPr="0014495F" w:rsidRDefault="00E91058" w:rsidP="005E22E0">
      <w:pPr>
        <w:pStyle w:val="Odsekzoznamu"/>
        <w:numPr>
          <w:ilvl w:val="0"/>
          <w:numId w:val="130"/>
        </w:numPr>
        <w:rPr>
          <w:sz w:val="22"/>
        </w:rPr>
      </w:pPr>
      <w:r w:rsidRPr="0014495F">
        <w:rPr>
          <w:sz w:val="22"/>
        </w:rPr>
        <w:t>popis, ako investícia do miestnych komunikácii prispieva k oživeniu znevýhodnenej vidieckej oblasti, napr. ako konkrétny príspevok k podpore cestovného ruchu, k zlepšeniu ekonomického rozvoja  obce (len v aktivite 1)</w:t>
      </w:r>
    </w:p>
    <w:p w:rsidR="00754044" w:rsidRPr="0014495F" w:rsidRDefault="00E91058" w:rsidP="005E22E0">
      <w:pPr>
        <w:pStyle w:val="Odsekzoznamu"/>
        <w:numPr>
          <w:ilvl w:val="0"/>
          <w:numId w:val="130"/>
        </w:numPr>
        <w:rPr>
          <w:sz w:val="22"/>
        </w:rPr>
      </w:pPr>
      <w:r w:rsidRPr="0014495F">
        <w:rPr>
          <w:sz w:val="22"/>
        </w:rPr>
        <w:t>popis, ako bol vo verejnom obstarávaní uplatňovaný sociálny aspekt, resp. hľadisko týkajúce sa inklúzie marginalizovaných rómskych komunít</w:t>
      </w:r>
      <w:r w:rsidR="00912BA3" w:rsidRPr="0014495F">
        <w:rPr>
          <w:sz w:val="22"/>
        </w:rPr>
        <w:t>.</w:t>
      </w:r>
    </w:p>
    <w:p w:rsidR="00754044" w:rsidRPr="00BA1C1C" w:rsidRDefault="00754044" w:rsidP="003F62ED">
      <w:pPr>
        <w:spacing w:after="0"/>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6237"/>
        <w:gridCol w:w="725"/>
      </w:tblGrid>
      <w:tr w:rsidR="00754044" w:rsidRPr="00BA1C1C"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BA1C1C" w:rsidRDefault="00754044" w:rsidP="003F62ED">
            <w:pPr>
              <w:pStyle w:val="Odsekzoznamu"/>
              <w:autoSpaceDE w:val="0"/>
              <w:autoSpaceDN w:val="0"/>
              <w:adjustRightInd w:val="0"/>
              <w:spacing w:after="0"/>
              <w:ind w:left="0"/>
              <w:jc w:val="center"/>
              <w:rPr>
                <w:b/>
                <w:bCs/>
                <w:szCs w:val="24"/>
              </w:rPr>
            </w:pPr>
            <w:r w:rsidRPr="00BA1C1C">
              <w:rPr>
                <w:b/>
                <w:bCs/>
                <w:szCs w:val="24"/>
              </w:rPr>
              <w:t>8. Hodnotenie kvality projektu</w:t>
            </w:r>
          </w:p>
        </w:tc>
      </w:tr>
      <w:tr w:rsidR="00754044" w:rsidRPr="00BA1C1C"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BA1C1C" w:rsidRDefault="00754044" w:rsidP="003F62ED">
            <w:pPr>
              <w:pStyle w:val="Odsekzoznamu"/>
              <w:autoSpaceDE w:val="0"/>
              <w:autoSpaceDN w:val="0"/>
              <w:adjustRightInd w:val="0"/>
              <w:spacing w:after="0"/>
              <w:ind w:left="0"/>
              <w:jc w:val="center"/>
              <w:rPr>
                <w:b/>
                <w:bCs/>
                <w:sz w:val="22"/>
              </w:rPr>
            </w:pPr>
            <w:r w:rsidRPr="00BA1C1C">
              <w:rPr>
                <w:b/>
                <w:bCs/>
                <w:sz w:val="22"/>
              </w:rPr>
              <w:t>8. A Vhodnosť, účelnosť a komplexnosť  projektu, reálnosť dosiahnutia cieľov projektu</w:t>
            </w:r>
          </w:p>
        </w:tc>
      </w:tr>
      <w:tr w:rsidR="00754044" w:rsidRPr="00BA1C1C"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54044" w:rsidRPr="00BA1C1C" w:rsidRDefault="00754044" w:rsidP="003F62ED">
            <w:pPr>
              <w:pStyle w:val="Odsekzoznamu"/>
              <w:autoSpaceDE w:val="0"/>
              <w:autoSpaceDN w:val="0"/>
              <w:adjustRightInd w:val="0"/>
              <w:spacing w:after="0"/>
              <w:ind w:left="0"/>
              <w:jc w:val="center"/>
              <w:rPr>
                <w:b/>
                <w:bCs/>
                <w:sz w:val="18"/>
                <w:szCs w:val="18"/>
              </w:rPr>
            </w:pPr>
            <w:r w:rsidRPr="00BA1C1C">
              <w:rPr>
                <w:b/>
                <w:bCs/>
                <w:sz w:val="18"/>
                <w:szCs w:val="18"/>
              </w:rPr>
              <w:t>8 A. 1 Zabezpečenie  komplexného prístupu, vhodnosti a účelnosti</w:t>
            </w:r>
          </w:p>
        </w:tc>
      </w:tr>
      <w:tr w:rsidR="00754044"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Body</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Cieľ je dostatočne identifikovaný. Účel je dodržaný.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95D5A">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lastRenderedPageBreak/>
              <w:t>Veľmi dobrý</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BB77A2">
            <w:pPr>
              <w:jc w:val="center"/>
              <w:rPr>
                <w:sz w:val="18"/>
                <w:szCs w:val="18"/>
              </w:rPr>
            </w:pPr>
            <w:r w:rsidRPr="00BA1C1C">
              <w:rPr>
                <w:sz w:val="18"/>
                <w:szCs w:val="18"/>
              </w:rPr>
              <w:t>3</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BB77A2">
            <w:pPr>
              <w:jc w:val="center"/>
              <w:rPr>
                <w:sz w:val="18"/>
                <w:szCs w:val="18"/>
              </w:rPr>
            </w:pPr>
            <w:r w:rsidRPr="00BA1C1C">
              <w:rPr>
                <w:sz w:val="18"/>
                <w:szCs w:val="18"/>
              </w:rPr>
              <w:t>5</w:t>
            </w:r>
          </w:p>
        </w:tc>
      </w:tr>
      <w:tr w:rsidR="00754044" w:rsidRPr="00BA1C1C" w:rsidTr="00754044">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54044" w:rsidRPr="00BA1C1C" w:rsidRDefault="00754044" w:rsidP="003F62ED">
            <w:pPr>
              <w:jc w:val="center"/>
              <w:rPr>
                <w:b/>
                <w:bCs/>
                <w:sz w:val="18"/>
                <w:szCs w:val="18"/>
              </w:rPr>
            </w:pPr>
            <w:r w:rsidRPr="00BA1C1C">
              <w:rPr>
                <w:b/>
                <w:bCs/>
                <w:sz w:val="18"/>
                <w:szCs w:val="18"/>
              </w:rPr>
              <w:t>8.A.2  Definovanie cieľov projektu k podpore činností, ktoré sú v rámci danej obci nedostatočné a reálnosť ich dosiahnutia</w:t>
            </w:r>
          </w:p>
        </w:tc>
      </w:tr>
      <w:tr w:rsidR="00754044"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Body</w:t>
            </w:r>
          </w:p>
        </w:tc>
      </w:tr>
      <w:tr w:rsidR="0035312D" w:rsidRPr="00BA1C1C" w:rsidTr="00095D5A">
        <w:trPr>
          <w:cantSplit/>
          <w:trHeight w:val="287"/>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rPr>
                <w:b/>
                <w:bCs/>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BB77A2">
            <w:pPr>
              <w:jc w:val="center"/>
              <w:rPr>
                <w:sz w:val="18"/>
                <w:szCs w:val="18"/>
              </w:rPr>
            </w:pPr>
            <w:r w:rsidRPr="00BA1C1C">
              <w:rPr>
                <w:sz w:val="18"/>
                <w:szCs w:val="18"/>
              </w:rPr>
              <w:t>3</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rPr>
                <w:b/>
                <w:bCs/>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BB77A2">
            <w:pPr>
              <w:jc w:val="center"/>
              <w:rPr>
                <w:sz w:val="18"/>
                <w:szCs w:val="18"/>
              </w:rPr>
            </w:pPr>
            <w:r w:rsidRPr="00BA1C1C">
              <w:rPr>
                <w:sz w:val="18"/>
                <w:szCs w:val="18"/>
              </w:rPr>
              <w:t>5</w:t>
            </w:r>
          </w:p>
        </w:tc>
      </w:tr>
      <w:tr w:rsidR="00754044" w:rsidRPr="00BA1C1C"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BA1C1C" w:rsidRDefault="00754044" w:rsidP="003F62ED">
            <w:pPr>
              <w:pStyle w:val="Odsekzoznamu"/>
              <w:autoSpaceDE w:val="0"/>
              <w:autoSpaceDN w:val="0"/>
              <w:adjustRightInd w:val="0"/>
              <w:spacing w:after="0"/>
              <w:ind w:left="0"/>
              <w:jc w:val="center"/>
              <w:rPr>
                <w:b/>
                <w:bCs/>
                <w:sz w:val="18"/>
                <w:szCs w:val="18"/>
              </w:rPr>
            </w:pPr>
            <w:r w:rsidRPr="00BA1C1C">
              <w:rPr>
                <w:b/>
                <w:bCs/>
                <w:sz w:val="22"/>
                <w:shd w:val="clear" w:color="auto" w:fill="92D050"/>
              </w:rPr>
              <w:t>8.B Spôsob realizácie projektu</w:t>
            </w:r>
            <w:r w:rsidR="00464516" w:rsidRPr="00BA1C1C">
              <w:rPr>
                <w:b/>
                <w:bCs/>
                <w:sz w:val="22"/>
                <w:shd w:val="clear" w:color="auto" w:fill="92D050"/>
              </w:rPr>
              <w:t>, uskutočniteľnosť a</w:t>
            </w:r>
            <w:r w:rsidR="00DB2722">
              <w:rPr>
                <w:b/>
                <w:bCs/>
                <w:sz w:val="22"/>
                <w:shd w:val="clear" w:color="auto" w:fill="92D050"/>
              </w:rPr>
              <w:t> </w:t>
            </w:r>
            <w:r w:rsidR="00464516" w:rsidRPr="00BA1C1C">
              <w:rPr>
                <w:b/>
                <w:bCs/>
                <w:sz w:val="22"/>
                <w:shd w:val="clear" w:color="auto" w:fill="92D050"/>
              </w:rPr>
              <w:t>harmonogram</w:t>
            </w:r>
          </w:p>
        </w:tc>
      </w:tr>
      <w:tr w:rsidR="00754044"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Body</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r w:rsidR="00754044" w:rsidRPr="00BA1C1C"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BA1C1C" w:rsidRDefault="00754044" w:rsidP="003F62ED">
            <w:pPr>
              <w:pStyle w:val="Odsekzoznamu"/>
              <w:autoSpaceDE w:val="0"/>
              <w:autoSpaceDN w:val="0"/>
              <w:adjustRightInd w:val="0"/>
              <w:spacing w:after="0"/>
              <w:ind w:left="0"/>
              <w:jc w:val="center"/>
              <w:rPr>
                <w:b/>
                <w:bCs/>
                <w:sz w:val="22"/>
              </w:rPr>
            </w:pPr>
            <w:r w:rsidRPr="00BA1C1C">
              <w:rPr>
                <w:b/>
                <w:bCs/>
                <w:sz w:val="22"/>
              </w:rPr>
              <w:t>8.C Rozpočet a nákladová efektívnosť, realizovateľnosť projektu z finančného hľadiska</w:t>
            </w:r>
          </w:p>
        </w:tc>
      </w:tr>
      <w:tr w:rsidR="00754044"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Body</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lastRenderedPageBreak/>
              <w:t>Veľmi dobré</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9948C3">
            <w:pPr>
              <w:jc w:val="center"/>
              <w:rPr>
                <w:sz w:val="18"/>
                <w:szCs w:val="18"/>
              </w:rPr>
            </w:pPr>
            <w:r w:rsidRPr="00BA1C1C">
              <w:rPr>
                <w:sz w:val="18"/>
                <w:szCs w:val="18"/>
              </w:rPr>
              <w:t>3</w:t>
            </w:r>
          </w:p>
        </w:tc>
      </w:tr>
      <w:tr w:rsidR="0035312D" w:rsidRPr="00BA1C1C" w:rsidTr="00095D5A">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9948C3">
            <w:pPr>
              <w:jc w:val="center"/>
              <w:rPr>
                <w:sz w:val="18"/>
                <w:szCs w:val="18"/>
              </w:rPr>
            </w:pPr>
            <w:r w:rsidRPr="00BA1C1C">
              <w:rPr>
                <w:sz w:val="18"/>
                <w:szCs w:val="18"/>
              </w:rPr>
              <w:t>5</w:t>
            </w:r>
          </w:p>
        </w:tc>
      </w:tr>
      <w:tr w:rsidR="00754044" w:rsidRPr="00BA1C1C"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BA1C1C" w:rsidRDefault="00754044" w:rsidP="003F62ED">
            <w:pPr>
              <w:pStyle w:val="Odsekzoznamu"/>
              <w:autoSpaceDE w:val="0"/>
              <w:autoSpaceDN w:val="0"/>
              <w:adjustRightInd w:val="0"/>
              <w:spacing w:after="0"/>
              <w:ind w:left="0"/>
              <w:jc w:val="center"/>
              <w:rPr>
                <w:b/>
                <w:bCs/>
                <w:sz w:val="22"/>
              </w:rPr>
            </w:pPr>
            <w:r w:rsidRPr="00BA1C1C">
              <w:rPr>
                <w:b/>
                <w:bCs/>
                <w:sz w:val="22"/>
              </w:rPr>
              <w:t>8.D Administratívna, odborná a technická kapacita žiadateľa</w:t>
            </w:r>
          </w:p>
        </w:tc>
      </w:tr>
      <w:tr w:rsidR="00754044" w:rsidRPr="00BA1C1C"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54044" w:rsidRPr="00BA1C1C" w:rsidRDefault="004351D0" w:rsidP="003F62ED">
            <w:pPr>
              <w:pStyle w:val="Odsekzoznamu"/>
              <w:autoSpaceDE w:val="0"/>
              <w:autoSpaceDN w:val="0"/>
              <w:adjustRightInd w:val="0"/>
              <w:spacing w:after="0"/>
              <w:ind w:left="0"/>
              <w:jc w:val="center"/>
              <w:rPr>
                <w:sz w:val="18"/>
                <w:szCs w:val="18"/>
              </w:rPr>
            </w:pPr>
            <w:r w:rsidRPr="00BA1C1C">
              <w:rPr>
                <w:b/>
                <w:bCs/>
                <w:sz w:val="18"/>
                <w:szCs w:val="18"/>
              </w:rPr>
              <w:t>8</w:t>
            </w:r>
            <w:r w:rsidR="00754044" w:rsidRPr="00BA1C1C">
              <w:rPr>
                <w:b/>
                <w:bCs/>
                <w:sz w:val="18"/>
                <w:szCs w:val="18"/>
              </w:rPr>
              <w:t>.D.1  Preukázateľnosť dostatočných odborných skúsenosti žiadateľa</w:t>
            </w:r>
          </w:p>
        </w:tc>
      </w:tr>
      <w:tr w:rsidR="00754044"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Body</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Dobrá</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dobra</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Vynikajúca</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9948C3">
            <w:pPr>
              <w:jc w:val="center"/>
              <w:rPr>
                <w:sz w:val="18"/>
                <w:szCs w:val="18"/>
              </w:rPr>
            </w:pPr>
            <w:r w:rsidRPr="00BA1C1C">
              <w:rPr>
                <w:sz w:val="18"/>
                <w:szCs w:val="18"/>
              </w:rPr>
              <w:t>5</w:t>
            </w:r>
          </w:p>
        </w:tc>
      </w:tr>
      <w:tr w:rsidR="00754044" w:rsidRPr="00BA1C1C"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54044" w:rsidRPr="00BA1C1C" w:rsidRDefault="00754044" w:rsidP="003F62ED">
            <w:pPr>
              <w:pStyle w:val="Odsekzoznamu"/>
              <w:autoSpaceDE w:val="0"/>
              <w:autoSpaceDN w:val="0"/>
              <w:adjustRightInd w:val="0"/>
              <w:spacing w:after="0"/>
              <w:ind w:left="0"/>
              <w:jc w:val="center"/>
              <w:rPr>
                <w:b/>
                <w:bCs/>
                <w:sz w:val="18"/>
                <w:szCs w:val="18"/>
              </w:rPr>
            </w:pPr>
            <w:r w:rsidRPr="00BA1C1C">
              <w:rPr>
                <w:b/>
                <w:sz w:val="18"/>
                <w:szCs w:val="18"/>
              </w:rPr>
              <w:t>8.D.2  Zabezpečenie administratívnych kapacít</w:t>
            </w:r>
          </w:p>
        </w:tc>
      </w:tr>
      <w:tr w:rsidR="00754044"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Body</w:t>
            </w:r>
          </w:p>
        </w:tc>
      </w:tr>
      <w:tr w:rsidR="0035312D" w:rsidRPr="00BA1C1C" w:rsidTr="00095D5A">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95D5A">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9948C3">
            <w:pPr>
              <w:jc w:val="center"/>
              <w:rPr>
                <w:sz w:val="18"/>
                <w:szCs w:val="18"/>
              </w:rPr>
            </w:pPr>
            <w:r w:rsidRPr="00BA1C1C">
              <w:rPr>
                <w:sz w:val="18"/>
                <w:szCs w:val="18"/>
              </w:rPr>
              <w:t>3</w:t>
            </w:r>
          </w:p>
        </w:tc>
      </w:tr>
      <w:tr w:rsidR="0035312D" w:rsidRPr="00BA1C1C" w:rsidTr="00095D5A">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9948C3">
            <w:pPr>
              <w:jc w:val="center"/>
              <w:rPr>
                <w:sz w:val="18"/>
                <w:szCs w:val="18"/>
              </w:rPr>
            </w:pPr>
            <w:r w:rsidRPr="00BA1C1C">
              <w:rPr>
                <w:sz w:val="18"/>
                <w:szCs w:val="18"/>
              </w:rPr>
              <w:t>5</w:t>
            </w:r>
          </w:p>
        </w:tc>
      </w:tr>
      <w:tr w:rsidR="00754044" w:rsidRPr="00BA1C1C" w:rsidTr="00754044">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BA1C1C" w:rsidRDefault="00754044" w:rsidP="003F62ED">
            <w:pPr>
              <w:pStyle w:val="Odsekzoznamu"/>
              <w:autoSpaceDE w:val="0"/>
              <w:autoSpaceDN w:val="0"/>
              <w:adjustRightInd w:val="0"/>
              <w:spacing w:after="0"/>
              <w:ind w:left="0"/>
              <w:jc w:val="center"/>
              <w:rPr>
                <w:b/>
                <w:bCs/>
                <w:sz w:val="22"/>
              </w:rPr>
            </w:pPr>
            <w:r w:rsidRPr="00BA1C1C">
              <w:rPr>
                <w:b/>
                <w:bCs/>
                <w:sz w:val="22"/>
              </w:rPr>
              <w:t>8.E Udržateľnosť projektu</w:t>
            </w:r>
          </w:p>
        </w:tc>
      </w:tr>
      <w:tr w:rsidR="00754044" w:rsidRPr="00BA1C1C" w:rsidTr="00754044">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54044" w:rsidRPr="00BA1C1C" w:rsidRDefault="004351D0" w:rsidP="003F62ED">
            <w:pPr>
              <w:pStyle w:val="Odsekzoznamu"/>
              <w:autoSpaceDE w:val="0"/>
              <w:autoSpaceDN w:val="0"/>
              <w:adjustRightInd w:val="0"/>
              <w:spacing w:after="0"/>
              <w:ind w:left="0"/>
              <w:jc w:val="center"/>
              <w:rPr>
                <w:b/>
                <w:bCs/>
                <w:sz w:val="18"/>
                <w:szCs w:val="18"/>
              </w:rPr>
            </w:pPr>
            <w:r w:rsidRPr="00BA1C1C">
              <w:rPr>
                <w:b/>
                <w:sz w:val="18"/>
                <w:szCs w:val="18"/>
              </w:rPr>
              <w:t>8.</w:t>
            </w:r>
            <w:r w:rsidR="00754044" w:rsidRPr="00BA1C1C">
              <w:rPr>
                <w:b/>
                <w:sz w:val="18"/>
                <w:szCs w:val="18"/>
              </w:rPr>
              <w:t>E.1  Finančná, technologická a technická  udržateľnosť výsledkov projektu</w:t>
            </w:r>
          </w:p>
        </w:tc>
      </w:tr>
      <w:tr w:rsidR="00754044" w:rsidRPr="00BA1C1C" w:rsidTr="00095D5A">
        <w:trPr>
          <w:cantSplit/>
          <w:trHeight w:val="416"/>
          <w:jc w:val="center"/>
        </w:trPr>
        <w:tc>
          <w:tcPr>
            <w:tcW w:w="121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Body</w:t>
            </w:r>
          </w:p>
        </w:tc>
      </w:tr>
      <w:tr w:rsidR="0035312D" w:rsidRPr="00BA1C1C" w:rsidTr="00095D5A">
        <w:trPr>
          <w:cantSplit/>
          <w:trHeight w:val="712"/>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Dobrá</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95D5A">
        <w:trPr>
          <w:cantSplit/>
          <w:trHeight w:val="1108"/>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dobra</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9948C3">
            <w:pPr>
              <w:jc w:val="center"/>
              <w:rPr>
                <w:sz w:val="18"/>
                <w:szCs w:val="18"/>
              </w:rPr>
            </w:pPr>
            <w:r w:rsidRPr="00BA1C1C">
              <w:rPr>
                <w:sz w:val="18"/>
                <w:szCs w:val="18"/>
              </w:rPr>
              <w:t>3</w:t>
            </w:r>
          </w:p>
        </w:tc>
      </w:tr>
      <w:tr w:rsidR="0035312D" w:rsidRPr="00BA1C1C" w:rsidTr="00095D5A">
        <w:trPr>
          <w:cantSplit/>
          <w:trHeight w:val="983"/>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lastRenderedPageBreak/>
              <w:t>Vynikajúca</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9948C3">
            <w:pPr>
              <w:jc w:val="center"/>
              <w:rPr>
                <w:sz w:val="18"/>
                <w:szCs w:val="18"/>
              </w:rPr>
            </w:pPr>
            <w:r w:rsidRPr="00BA1C1C">
              <w:rPr>
                <w:sz w:val="18"/>
                <w:szCs w:val="18"/>
              </w:rPr>
              <w:t>5</w:t>
            </w:r>
          </w:p>
        </w:tc>
      </w:tr>
      <w:tr w:rsidR="00754044" w:rsidRPr="00BA1C1C" w:rsidTr="00754044">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54044" w:rsidRPr="00BA1C1C" w:rsidRDefault="00754044" w:rsidP="003F62ED">
            <w:pPr>
              <w:pStyle w:val="Odsekzoznamu"/>
              <w:autoSpaceDE w:val="0"/>
              <w:autoSpaceDN w:val="0"/>
              <w:adjustRightInd w:val="0"/>
              <w:spacing w:after="0"/>
              <w:ind w:left="0"/>
              <w:jc w:val="center"/>
              <w:rPr>
                <w:b/>
                <w:bCs/>
                <w:sz w:val="18"/>
                <w:szCs w:val="18"/>
              </w:rPr>
            </w:pPr>
            <w:r w:rsidRPr="00BA1C1C">
              <w:rPr>
                <w:b/>
                <w:sz w:val="18"/>
                <w:szCs w:val="18"/>
              </w:rPr>
              <w:t>8.E.2  Multiplikačný efekt výsledkov projektu</w:t>
            </w:r>
          </w:p>
        </w:tc>
      </w:tr>
      <w:tr w:rsidR="00754044" w:rsidRPr="00BA1C1C" w:rsidTr="00095D5A">
        <w:trPr>
          <w:cantSplit/>
          <w:trHeight w:val="404"/>
          <w:jc w:val="center"/>
        </w:trPr>
        <w:tc>
          <w:tcPr>
            <w:tcW w:w="121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Body</w:t>
            </w:r>
          </w:p>
        </w:tc>
      </w:tr>
      <w:tr w:rsidR="0035312D" w:rsidRPr="00BA1C1C" w:rsidTr="00095D5A">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Projekt realizácie čiastočne podnecuje a popisuje realizáciu ďalších činností  súvisiacich s projektom.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95D5A">
        <w:trPr>
          <w:cantSplit/>
          <w:trHeight w:val="820"/>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Projekt realizácie podnecuje a popisuje realizáciu ďalších činností súvisiacich s projektom, formy spolupráce alebo šírenie dobrej praxe a ďalších nadväzujúcich aktivít.</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9948C3">
            <w:pPr>
              <w:jc w:val="center"/>
              <w:rPr>
                <w:sz w:val="18"/>
                <w:szCs w:val="18"/>
              </w:rPr>
            </w:pPr>
            <w:r w:rsidRPr="00BA1C1C">
              <w:rPr>
                <w:sz w:val="18"/>
                <w:szCs w:val="18"/>
              </w:rPr>
              <w:t>3</w:t>
            </w:r>
          </w:p>
        </w:tc>
      </w:tr>
      <w:tr w:rsidR="0035312D" w:rsidRPr="00BA1C1C" w:rsidTr="00095D5A">
        <w:trPr>
          <w:cantSplit/>
          <w:trHeight w:val="831"/>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Projekt vynikajúco podnecuje a popisuje realizáciu ďalších činností súvisiacich s projektom, formy spolupráce alebo šírenie dobrej praxe a ďalších aktivít. Definuje prepojenia a z nich vyplývajúce synergie na ďalšie aktivity v území, popisuje pridanú hodnotu týchto nadväzujúcich činností.</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9948C3">
            <w:pPr>
              <w:jc w:val="center"/>
              <w:rPr>
                <w:sz w:val="18"/>
                <w:szCs w:val="18"/>
              </w:rPr>
            </w:pPr>
            <w:r w:rsidRPr="00BA1C1C">
              <w:rPr>
                <w:sz w:val="18"/>
                <w:szCs w:val="18"/>
              </w:rPr>
              <w:t>5</w:t>
            </w:r>
          </w:p>
        </w:tc>
      </w:tr>
    </w:tbl>
    <w:p w:rsidR="00463CF1" w:rsidRPr="00BA1C1C" w:rsidRDefault="00463CF1" w:rsidP="003F62ED">
      <w:pPr>
        <w:spacing w:before="0" w:after="240"/>
        <w:rPr>
          <w:b/>
          <w:bCs/>
          <w:szCs w:val="24"/>
          <w:lang w:bidi="x-none"/>
        </w:rPr>
      </w:pPr>
    </w:p>
    <w:p w:rsidR="004351D0" w:rsidRPr="00BA1C1C" w:rsidRDefault="004351D0" w:rsidP="003F62ED">
      <w:pPr>
        <w:spacing w:before="0" w:after="240"/>
        <w:rPr>
          <w:bCs/>
          <w:szCs w:val="24"/>
          <w:lang w:bidi="x-none"/>
        </w:rPr>
      </w:pPr>
      <w:r w:rsidRPr="00BA1C1C">
        <w:rPr>
          <w:bCs/>
          <w:szCs w:val="24"/>
          <w:lang w:bidi="x-none"/>
        </w:rPr>
        <w:t xml:space="preserve">Princípy uplatnenia výberu: </w:t>
      </w:r>
    </w:p>
    <w:p w:rsidR="00463CF1" w:rsidRPr="00BA1C1C" w:rsidRDefault="00463CF1" w:rsidP="003F62ED">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w:t>
      </w:r>
      <w:r w:rsidR="00661821" w:rsidRPr="00BA1C1C">
        <w:rPr>
          <w:szCs w:val="24"/>
          <w:lang w:eastAsia="sk-SK"/>
        </w:rPr>
        <w:t>inančnou alokáciou</w:t>
      </w:r>
      <w:r w:rsidRPr="00BA1C1C">
        <w:rPr>
          <w:szCs w:val="24"/>
          <w:lang w:eastAsia="sk-SK"/>
        </w:rPr>
        <w:t>).</w:t>
      </w:r>
    </w:p>
    <w:p w:rsidR="00DE25C4" w:rsidRPr="00BA1C1C" w:rsidRDefault="00DE25C4" w:rsidP="003F62ED">
      <w:pPr>
        <w:rPr>
          <w:szCs w:val="24"/>
          <w:lang w:eastAsia="sk-SK"/>
        </w:rPr>
      </w:pPr>
      <w:r w:rsidRPr="00BA1C1C">
        <w:rPr>
          <w:szCs w:val="24"/>
          <w:lang w:eastAsia="sk-SK"/>
        </w:rPr>
        <w:t>Minimálna hranica požadovaných bodov z</w:t>
      </w:r>
      <w:r w:rsidR="0062187D">
        <w:rPr>
          <w:szCs w:val="24"/>
          <w:lang w:eastAsia="sk-SK"/>
        </w:rPr>
        <w:t> </w:t>
      </w:r>
      <w:r w:rsidRPr="00BA1C1C">
        <w:rPr>
          <w:szCs w:val="24"/>
          <w:lang w:eastAsia="sk-SK"/>
        </w:rPr>
        <w:t>dôvodu</w:t>
      </w:r>
      <w:r w:rsidR="0062187D">
        <w:rPr>
          <w:szCs w:val="24"/>
          <w:lang w:eastAsia="sk-SK"/>
        </w:rPr>
        <w:t>,</w:t>
      </w:r>
      <w:r w:rsidRPr="00BA1C1C">
        <w:rPr>
          <w:szCs w:val="24"/>
          <w:lang w:eastAsia="sk-SK"/>
        </w:rPr>
        <w:t xml:space="preserve"> aby sa zamedzilo schváleniu vyslovene zlých projektov</w:t>
      </w:r>
      <w:r w:rsidR="0062187D">
        <w:rPr>
          <w:szCs w:val="24"/>
          <w:lang w:eastAsia="sk-SK"/>
        </w:rPr>
        <w:t>,</w:t>
      </w:r>
      <w:r w:rsidRPr="00BA1C1C">
        <w:rPr>
          <w:szCs w:val="24"/>
          <w:lang w:eastAsia="sk-SK"/>
        </w:rPr>
        <w:t xml:space="preserve"> je 60.</w:t>
      </w:r>
    </w:p>
    <w:p w:rsidR="0062187D" w:rsidRDefault="0062187D" w:rsidP="003F62ED">
      <w:r>
        <w:br w:type="page"/>
      </w:r>
    </w:p>
    <w:p w:rsidR="008606F5" w:rsidRPr="00BA1C1C" w:rsidRDefault="008606F5" w:rsidP="0062187D">
      <w:pPr>
        <w:ind w:left="1985" w:hanging="1985"/>
        <w:rPr>
          <w:b/>
          <w:i/>
        </w:rPr>
      </w:pPr>
      <w:r w:rsidRPr="00BA1C1C">
        <w:rPr>
          <w:b/>
          <w:shd w:val="clear" w:color="auto" w:fill="C4BC96" w:themeFill="background2" w:themeFillShade="BF"/>
        </w:rPr>
        <w:lastRenderedPageBreak/>
        <w:t xml:space="preserve">Podopatrenie: </w:t>
      </w:r>
      <w:r w:rsidR="00741D62" w:rsidRPr="00BA1C1C">
        <w:rPr>
          <w:b/>
          <w:shd w:val="clear" w:color="auto" w:fill="C4BC96" w:themeFill="background2" w:themeFillShade="BF"/>
        </w:rPr>
        <w:t>8.3</w:t>
      </w:r>
      <w:r w:rsidR="00741D62" w:rsidRPr="00BA1C1C">
        <w:rPr>
          <w:b/>
          <w:i/>
          <w:shd w:val="clear" w:color="auto" w:fill="C4BC96" w:themeFill="background2" w:themeFillShade="BF"/>
        </w:rPr>
        <w:t xml:space="preserve"> Podpora na prevenciu škôd v lesoch spôsobených lesnými požiarmi a prírodnými katastrofami a katastrofickými udalosťami</w:t>
      </w:r>
    </w:p>
    <w:p w:rsidR="00571101" w:rsidRPr="00BA1C1C" w:rsidRDefault="004351D0" w:rsidP="00470D4D">
      <w:pPr>
        <w:spacing w:before="0" w:after="0"/>
        <w:rPr>
          <w:bCs/>
          <w:szCs w:val="24"/>
          <w:lang w:bidi="x-none"/>
        </w:rPr>
      </w:pPr>
      <w:r w:rsidRPr="00BA1C1C">
        <w:rPr>
          <w:bCs/>
          <w:szCs w:val="24"/>
          <w:lang w:bidi="x-none"/>
        </w:rPr>
        <w:t>Princípy uplatnenia</w:t>
      </w:r>
      <w:r w:rsidR="00571101" w:rsidRPr="00BA1C1C">
        <w:rPr>
          <w:bCs/>
          <w:szCs w:val="24"/>
          <w:lang w:bidi="x-none"/>
        </w:rPr>
        <w:t xml:space="preserve"> hodnotiacich kritérií</w:t>
      </w:r>
      <w:r w:rsidRPr="00BA1C1C">
        <w:rPr>
          <w:bCs/>
          <w:szCs w:val="24"/>
          <w:lang w:bidi="x-none"/>
        </w:rPr>
        <w:t>:</w:t>
      </w:r>
      <w:r w:rsidR="00571101" w:rsidRPr="00BA1C1C">
        <w:rPr>
          <w:bCs/>
          <w:szCs w:val="24"/>
          <w:lang w:bidi="x-none"/>
        </w:rPr>
        <w:t xml:space="preserve"> </w:t>
      </w:r>
    </w:p>
    <w:p w:rsidR="00571101" w:rsidRPr="00BA1C1C" w:rsidRDefault="00571101" w:rsidP="00470D4D">
      <w:pPr>
        <w:spacing w:before="0" w:after="0"/>
        <w:rPr>
          <w:szCs w:val="24"/>
          <w:lang w:eastAsia="sk-SK"/>
        </w:rPr>
      </w:pPr>
      <w:r w:rsidRPr="00BA1C1C">
        <w:rPr>
          <w:szCs w:val="24"/>
          <w:lang w:eastAsia="sk-SK"/>
        </w:rPr>
        <w:t>Z hľadiska zamerania jednotlivých akcií v PRV SR 2014-2020 budú rozdelené jednotliv</w:t>
      </w:r>
      <w:r w:rsidR="002B09F5" w:rsidRPr="00BA1C1C">
        <w:rPr>
          <w:szCs w:val="24"/>
          <w:lang w:eastAsia="sk-SK"/>
        </w:rPr>
        <w:t>é</w:t>
      </w:r>
      <w:r w:rsidRPr="00BA1C1C">
        <w:rPr>
          <w:szCs w:val="24"/>
          <w:lang w:eastAsia="sk-SK"/>
        </w:rPr>
        <w:t xml:space="preserve"> oblasti </w:t>
      </w:r>
      <w:r w:rsidR="004351D0" w:rsidRPr="00BA1C1C">
        <w:rPr>
          <w:szCs w:val="24"/>
          <w:lang w:eastAsia="sk-SK"/>
        </w:rPr>
        <w:t xml:space="preserve">podľa </w:t>
      </w:r>
      <w:r w:rsidR="0086001F" w:rsidRPr="00BA1C1C">
        <w:rPr>
          <w:szCs w:val="24"/>
          <w:lang w:eastAsia="sk-SK"/>
        </w:rPr>
        <w:t>činno</w:t>
      </w:r>
      <w:r w:rsidRPr="00BA1C1C">
        <w:rPr>
          <w:szCs w:val="24"/>
          <w:lang w:eastAsia="sk-SK"/>
        </w:rPr>
        <w:t>sti so samostatnými bodovacími kritériami. Každá oblasť bude mať indikatívnu alokáciu prostriedkov.</w:t>
      </w:r>
    </w:p>
    <w:p w:rsidR="006A3ED0" w:rsidRPr="00BA1C1C" w:rsidRDefault="00571101" w:rsidP="003F62ED">
      <w:pPr>
        <w:spacing w:before="240" w:after="240"/>
        <w:rPr>
          <w:szCs w:val="24"/>
          <w:lang w:eastAsia="sk-SK"/>
        </w:rPr>
      </w:pPr>
      <w:r w:rsidRPr="00BA1C1C">
        <w:rPr>
          <w:szCs w:val="24"/>
          <w:lang w:eastAsia="sk-SK"/>
        </w:rPr>
        <w:t>Každý žiadateľ si sám urč</w:t>
      </w:r>
      <w:r w:rsidR="0062187D">
        <w:rPr>
          <w:szCs w:val="24"/>
          <w:lang w:eastAsia="sk-SK"/>
        </w:rPr>
        <w:t>í</w:t>
      </w:r>
      <w:r w:rsidRPr="00BA1C1C">
        <w:rPr>
          <w:szCs w:val="24"/>
          <w:lang w:eastAsia="sk-SK"/>
        </w:rPr>
        <w:t xml:space="preserve">,  do ktorej oblasti chce </w:t>
      </w:r>
      <w:r w:rsidR="00614B82" w:rsidRPr="00BA1C1C">
        <w:rPr>
          <w:szCs w:val="24"/>
          <w:lang w:eastAsia="sk-SK"/>
        </w:rPr>
        <w:t xml:space="preserve">podať </w:t>
      </w:r>
      <w:r w:rsidR="00661821" w:rsidRPr="00BA1C1C">
        <w:rPr>
          <w:szCs w:val="24"/>
          <w:lang w:eastAsia="sk-SK"/>
        </w:rPr>
        <w:t>žiadosť o</w:t>
      </w:r>
      <w:r w:rsidR="00614B82" w:rsidRPr="00BA1C1C">
        <w:rPr>
          <w:szCs w:val="24"/>
          <w:lang w:eastAsia="sk-SK"/>
        </w:rPr>
        <w:t> </w:t>
      </w:r>
      <w:r w:rsidR="00661821" w:rsidRPr="00BA1C1C">
        <w:rPr>
          <w:szCs w:val="24"/>
          <w:lang w:eastAsia="sk-SK"/>
        </w:rPr>
        <w:t>NFP</w:t>
      </w:r>
      <w:r w:rsidR="00614B82" w:rsidRPr="00BA1C1C">
        <w:rPr>
          <w:szCs w:val="24"/>
          <w:lang w:eastAsia="sk-SK"/>
        </w:rPr>
        <w:t xml:space="preserve"> podľa zamerania projektu</w:t>
      </w:r>
      <w:r w:rsidR="00661821" w:rsidRPr="00BA1C1C">
        <w:rPr>
          <w:szCs w:val="24"/>
          <w:lang w:eastAsia="sk-SK"/>
        </w:rPr>
        <w:t xml:space="preserve">. </w:t>
      </w:r>
    </w:p>
    <w:p w:rsidR="006A7F40" w:rsidRPr="0062187D" w:rsidRDefault="004351D0" w:rsidP="003F62ED">
      <w:pPr>
        <w:spacing w:after="0"/>
        <w:jc w:val="left"/>
        <w:rPr>
          <w:b/>
          <w:szCs w:val="24"/>
        </w:rPr>
      </w:pPr>
      <w:r w:rsidRPr="0062187D">
        <w:rPr>
          <w:b/>
          <w:bCs/>
          <w:szCs w:val="24"/>
          <w:lang w:bidi="x-none"/>
        </w:rPr>
        <w:t>Oblasť1: Z</w:t>
      </w:r>
      <w:r w:rsidR="006A7F40" w:rsidRPr="0062187D">
        <w:rPr>
          <w:b/>
          <w:bCs/>
          <w:szCs w:val="24"/>
          <w:lang w:bidi="x-none"/>
        </w:rPr>
        <w:t>lepšenie vodného hospodárstva v lesoch</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6A3ED0" w:rsidRPr="00BA1C1C" w:rsidTr="0062187D">
        <w:trPr>
          <w:cantSplit/>
          <w:trHeight w:val="479"/>
        </w:trPr>
        <w:tc>
          <w:tcPr>
            <w:tcW w:w="350" w:type="pct"/>
            <w:shd w:val="clear" w:color="auto" w:fill="92D050"/>
            <w:vAlign w:val="center"/>
          </w:tcPr>
          <w:p w:rsidR="006A3ED0" w:rsidRPr="00BA1C1C" w:rsidRDefault="006A3ED0" w:rsidP="003F62ED">
            <w:pPr>
              <w:jc w:val="center"/>
              <w:rPr>
                <w:b/>
                <w:sz w:val="18"/>
                <w:szCs w:val="18"/>
              </w:rPr>
            </w:pPr>
            <w:r w:rsidRPr="00BA1C1C">
              <w:rPr>
                <w:b/>
                <w:sz w:val="18"/>
                <w:szCs w:val="18"/>
              </w:rPr>
              <w:t>P. č.</w:t>
            </w:r>
          </w:p>
        </w:tc>
        <w:tc>
          <w:tcPr>
            <w:tcW w:w="2792" w:type="pct"/>
            <w:shd w:val="clear" w:color="auto" w:fill="92D050"/>
            <w:vAlign w:val="center"/>
          </w:tcPr>
          <w:p w:rsidR="006A3ED0" w:rsidRPr="00BA1C1C" w:rsidRDefault="006A3ED0" w:rsidP="003F62ED">
            <w:pPr>
              <w:jc w:val="center"/>
              <w:rPr>
                <w:b/>
                <w:sz w:val="18"/>
                <w:szCs w:val="18"/>
              </w:rPr>
            </w:pPr>
            <w:r w:rsidRPr="00BA1C1C">
              <w:rPr>
                <w:b/>
                <w:sz w:val="18"/>
                <w:szCs w:val="18"/>
              </w:rPr>
              <w:t>Kritérium</w:t>
            </w:r>
          </w:p>
        </w:tc>
        <w:tc>
          <w:tcPr>
            <w:tcW w:w="387" w:type="pct"/>
            <w:shd w:val="clear" w:color="auto" w:fill="92D050"/>
            <w:vAlign w:val="center"/>
          </w:tcPr>
          <w:p w:rsidR="006A3ED0" w:rsidRPr="00BA1C1C" w:rsidRDefault="006A3ED0" w:rsidP="0062187D">
            <w:pPr>
              <w:spacing w:before="0" w:after="0"/>
              <w:jc w:val="center"/>
              <w:rPr>
                <w:b/>
                <w:sz w:val="18"/>
                <w:szCs w:val="18"/>
              </w:rPr>
            </w:pPr>
            <w:r w:rsidRPr="00BA1C1C">
              <w:rPr>
                <w:b/>
                <w:sz w:val="18"/>
                <w:szCs w:val="18"/>
              </w:rPr>
              <w:t>Body</w:t>
            </w:r>
          </w:p>
        </w:tc>
        <w:tc>
          <w:tcPr>
            <w:tcW w:w="1471" w:type="pct"/>
            <w:shd w:val="clear" w:color="auto" w:fill="92D050"/>
            <w:vAlign w:val="center"/>
          </w:tcPr>
          <w:p w:rsidR="006A3ED0" w:rsidRPr="0062187D" w:rsidRDefault="006A3ED0" w:rsidP="003F62ED">
            <w:pPr>
              <w:jc w:val="center"/>
              <w:rPr>
                <w:b/>
                <w:sz w:val="16"/>
                <w:szCs w:val="16"/>
              </w:rPr>
            </w:pPr>
            <w:r w:rsidRPr="0062187D">
              <w:rPr>
                <w:b/>
                <w:sz w:val="16"/>
                <w:szCs w:val="16"/>
              </w:rPr>
              <w:t>Poznámka</w:t>
            </w:r>
          </w:p>
        </w:tc>
      </w:tr>
      <w:tr w:rsidR="00593D74" w:rsidRPr="00BA1C1C" w:rsidTr="0062187D">
        <w:trPr>
          <w:trHeight w:val="427"/>
        </w:trPr>
        <w:tc>
          <w:tcPr>
            <w:tcW w:w="350" w:type="pct"/>
            <w:vAlign w:val="center"/>
          </w:tcPr>
          <w:p w:rsidR="00593D74" w:rsidRPr="00BA1C1C" w:rsidRDefault="00593D74" w:rsidP="003F62ED">
            <w:pPr>
              <w:jc w:val="center"/>
              <w:rPr>
                <w:b/>
                <w:sz w:val="20"/>
              </w:rPr>
            </w:pPr>
            <w:r w:rsidRPr="00BA1C1C">
              <w:rPr>
                <w:b/>
                <w:sz w:val="20"/>
              </w:rPr>
              <w:t>1.</w:t>
            </w:r>
          </w:p>
        </w:tc>
        <w:tc>
          <w:tcPr>
            <w:tcW w:w="2792" w:type="pct"/>
            <w:vAlign w:val="center"/>
          </w:tcPr>
          <w:p w:rsidR="00593D74" w:rsidRPr="00BA1C1C" w:rsidRDefault="00593D74" w:rsidP="0062187D">
            <w:pPr>
              <w:spacing w:before="0" w:after="0"/>
              <w:jc w:val="left"/>
              <w:rPr>
                <w:sz w:val="18"/>
                <w:szCs w:val="18"/>
              </w:rPr>
            </w:pPr>
          </w:p>
          <w:p w:rsidR="00593D74" w:rsidRPr="00BA1C1C" w:rsidRDefault="00593D74" w:rsidP="0062187D">
            <w:pPr>
              <w:spacing w:before="0"/>
              <w:jc w:val="left"/>
              <w:rPr>
                <w:sz w:val="18"/>
                <w:szCs w:val="18"/>
              </w:rPr>
            </w:pPr>
            <w:r w:rsidRPr="00BA1C1C">
              <w:rPr>
                <w:sz w:val="18"/>
                <w:szCs w:val="18"/>
              </w:rPr>
              <w:t xml:space="preserve">Územie, na ktorom je projekt realizovaný je v rámci funkčnej typizácie lesa klasifikované: </w:t>
            </w:r>
          </w:p>
          <w:p w:rsidR="00593D74" w:rsidRPr="00BA1C1C" w:rsidRDefault="00593D74" w:rsidP="005E22E0">
            <w:pPr>
              <w:pStyle w:val="Odsekzoznamu"/>
              <w:numPr>
                <w:ilvl w:val="0"/>
                <w:numId w:val="148"/>
              </w:numPr>
              <w:spacing w:before="0" w:after="0"/>
              <w:ind w:left="264" w:hanging="284"/>
              <w:jc w:val="left"/>
              <w:rPr>
                <w:sz w:val="18"/>
                <w:szCs w:val="18"/>
              </w:rPr>
            </w:pPr>
            <w:r w:rsidRPr="00BA1C1C">
              <w:rPr>
                <w:sz w:val="18"/>
                <w:szCs w:val="18"/>
              </w:rPr>
              <w:t xml:space="preserve">výlučne ako hospodársky les </w:t>
            </w:r>
          </w:p>
          <w:p w:rsidR="00593D74" w:rsidRPr="00BA1C1C" w:rsidRDefault="00593D74" w:rsidP="005E22E0">
            <w:pPr>
              <w:pStyle w:val="Odsekzoznamu"/>
              <w:numPr>
                <w:ilvl w:val="0"/>
                <w:numId w:val="148"/>
              </w:numPr>
              <w:spacing w:before="0" w:after="0"/>
              <w:ind w:left="264" w:hanging="284"/>
              <w:jc w:val="left"/>
              <w:rPr>
                <w:sz w:val="18"/>
                <w:szCs w:val="18"/>
              </w:rPr>
            </w:pPr>
            <w:r w:rsidRPr="00BA1C1C">
              <w:rPr>
                <w:sz w:val="18"/>
                <w:szCs w:val="18"/>
              </w:rPr>
              <w:t xml:space="preserve">ako hospodársky les  v kombinácii lesom ochranným resp. lesom osobitného určenia </w:t>
            </w:r>
          </w:p>
          <w:p w:rsidR="00593D74" w:rsidRPr="00BA1C1C" w:rsidRDefault="00593D74" w:rsidP="005E22E0">
            <w:pPr>
              <w:pStyle w:val="Odsekzoznamu"/>
              <w:numPr>
                <w:ilvl w:val="0"/>
                <w:numId w:val="148"/>
              </w:numPr>
              <w:spacing w:before="0" w:after="0"/>
              <w:ind w:left="264" w:hanging="284"/>
              <w:jc w:val="left"/>
              <w:rPr>
                <w:sz w:val="18"/>
                <w:szCs w:val="18"/>
              </w:rPr>
            </w:pPr>
            <w:r w:rsidRPr="00BA1C1C">
              <w:rPr>
                <w:sz w:val="18"/>
                <w:szCs w:val="18"/>
              </w:rPr>
              <w:t>ako výlučne les ochranný resp. les osobitného určenia</w:t>
            </w:r>
          </w:p>
        </w:tc>
        <w:tc>
          <w:tcPr>
            <w:tcW w:w="387" w:type="pct"/>
            <w:vAlign w:val="center"/>
          </w:tcPr>
          <w:p w:rsidR="00593D74" w:rsidRPr="00BA1C1C" w:rsidRDefault="00593D74" w:rsidP="0062187D">
            <w:pPr>
              <w:spacing w:before="0" w:after="0"/>
              <w:jc w:val="center"/>
              <w:rPr>
                <w:sz w:val="18"/>
                <w:szCs w:val="18"/>
              </w:rPr>
            </w:pPr>
          </w:p>
          <w:p w:rsidR="00593D74" w:rsidRDefault="00593D74" w:rsidP="0062187D">
            <w:pPr>
              <w:spacing w:before="0" w:after="0"/>
              <w:jc w:val="center"/>
              <w:rPr>
                <w:sz w:val="18"/>
                <w:szCs w:val="18"/>
              </w:rPr>
            </w:pPr>
          </w:p>
          <w:p w:rsidR="00593D74" w:rsidRDefault="00593D74" w:rsidP="0062187D">
            <w:pPr>
              <w:spacing w:before="0" w:after="0"/>
              <w:jc w:val="center"/>
              <w:rPr>
                <w:sz w:val="18"/>
                <w:szCs w:val="18"/>
              </w:rPr>
            </w:pPr>
          </w:p>
          <w:p w:rsidR="00593D74" w:rsidRPr="00BA1C1C" w:rsidRDefault="00593D74" w:rsidP="0062187D">
            <w:pPr>
              <w:spacing w:before="0" w:after="0"/>
              <w:jc w:val="center"/>
              <w:rPr>
                <w:sz w:val="18"/>
                <w:szCs w:val="18"/>
              </w:rPr>
            </w:pPr>
            <w:r w:rsidRPr="00BA1C1C">
              <w:rPr>
                <w:sz w:val="18"/>
                <w:szCs w:val="18"/>
              </w:rPr>
              <w:t>13</w:t>
            </w:r>
          </w:p>
          <w:p w:rsidR="00593D74" w:rsidRPr="00BA1C1C" w:rsidRDefault="00593D74" w:rsidP="0062187D">
            <w:pPr>
              <w:spacing w:before="0" w:after="0"/>
              <w:jc w:val="center"/>
              <w:rPr>
                <w:sz w:val="18"/>
                <w:szCs w:val="18"/>
              </w:rPr>
            </w:pPr>
            <w:r w:rsidRPr="00BA1C1C">
              <w:rPr>
                <w:sz w:val="18"/>
                <w:szCs w:val="18"/>
              </w:rPr>
              <w:t>14</w:t>
            </w:r>
          </w:p>
          <w:p w:rsidR="00593D74" w:rsidRDefault="00593D74" w:rsidP="0062187D">
            <w:pPr>
              <w:spacing w:before="0" w:after="0"/>
              <w:jc w:val="center"/>
              <w:rPr>
                <w:sz w:val="18"/>
                <w:szCs w:val="18"/>
              </w:rPr>
            </w:pPr>
          </w:p>
          <w:p w:rsidR="00593D74" w:rsidRPr="00BA1C1C" w:rsidRDefault="00593D74" w:rsidP="0062187D">
            <w:pPr>
              <w:spacing w:before="0" w:after="0"/>
              <w:jc w:val="center"/>
              <w:rPr>
                <w:sz w:val="18"/>
                <w:szCs w:val="18"/>
              </w:rPr>
            </w:pPr>
            <w:r w:rsidRPr="00BA1C1C">
              <w:rPr>
                <w:sz w:val="18"/>
                <w:szCs w:val="18"/>
              </w:rPr>
              <w:t>15</w:t>
            </w:r>
          </w:p>
        </w:tc>
        <w:tc>
          <w:tcPr>
            <w:tcW w:w="1471" w:type="pct"/>
            <w:shd w:val="clear" w:color="auto" w:fill="92D050"/>
            <w:vAlign w:val="center"/>
          </w:tcPr>
          <w:p w:rsidR="00593D74" w:rsidRPr="0062187D" w:rsidRDefault="00593D74" w:rsidP="0062187D">
            <w:pPr>
              <w:jc w:val="left"/>
              <w:rPr>
                <w:sz w:val="16"/>
                <w:szCs w:val="16"/>
              </w:rPr>
            </w:pPr>
          </w:p>
        </w:tc>
      </w:tr>
      <w:tr w:rsidR="00593D74" w:rsidRPr="00BA1C1C" w:rsidTr="0062187D">
        <w:trPr>
          <w:trHeight w:val="640"/>
        </w:trPr>
        <w:tc>
          <w:tcPr>
            <w:tcW w:w="350" w:type="pct"/>
            <w:vAlign w:val="center"/>
          </w:tcPr>
          <w:p w:rsidR="00593D74" w:rsidRPr="00BA1C1C" w:rsidRDefault="00593D74" w:rsidP="003F62ED">
            <w:pPr>
              <w:jc w:val="center"/>
              <w:rPr>
                <w:b/>
                <w:sz w:val="20"/>
              </w:rPr>
            </w:pPr>
            <w:r w:rsidRPr="00BA1C1C">
              <w:rPr>
                <w:b/>
                <w:sz w:val="20"/>
              </w:rPr>
              <w:t>2.</w:t>
            </w:r>
          </w:p>
        </w:tc>
        <w:tc>
          <w:tcPr>
            <w:tcW w:w="2792" w:type="pct"/>
            <w:tcBorders>
              <w:bottom w:val="nil"/>
            </w:tcBorders>
            <w:vAlign w:val="center"/>
          </w:tcPr>
          <w:p w:rsidR="00593D74" w:rsidRPr="00BA1C1C" w:rsidRDefault="00593D74" w:rsidP="0062187D">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593D74" w:rsidRPr="00BA1C1C" w:rsidRDefault="00593D74" w:rsidP="005E22E0">
            <w:pPr>
              <w:pStyle w:val="Odsekzoznamu"/>
              <w:numPr>
                <w:ilvl w:val="0"/>
                <w:numId w:val="96"/>
              </w:numPr>
              <w:spacing w:after="0"/>
              <w:jc w:val="left"/>
              <w:rPr>
                <w:sz w:val="18"/>
                <w:szCs w:val="18"/>
              </w:rPr>
            </w:pPr>
            <w:r w:rsidRPr="00BA1C1C">
              <w:rPr>
                <w:sz w:val="18"/>
                <w:szCs w:val="18"/>
              </w:rPr>
              <w:t>zachovanie  pôvodnej maximálnej intenzity</w:t>
            </w:r>
          </w:p>
          <w:p w:rsidR="00593D74" w:rsidRPr="00BA1C1C" w:rsidRDefault="00593D74" w:rsidP="005E22E0">
            <w:pPr>
              <w:pStyle w:val="Odsekzoznamu"/>
              <w:numPr>
                <w:ilvl w:val="0"/>
                <w:numId w:val="96"/>
              </w:numPr>
              <w:spacing w:after="0"/>
              <w:jc w:val="left"/>
              <w:rPr>
                <w:sz w:val="18"/>
                <w:szCs w:val="18"/>
              </w:rPr>
            </w:pPr>
            <w:r w:rsidRPr="00BA1C1C">
              <w:rPr>
                <w:sz w:val="18"/>
                <w:szCs w:val="18"/>
              </w:rPr>
              <w:t>intenzita pomoci nižšia  o 5%</w:t>
            </w:r>
          </w:p>
          <w:p w:rsidR="00593D74" w:rsidRPr="00BA1C1C" w:rsidRDefault="00593D74" w:rsidP="005E22E0">
            <w:pPr>
              <w:pStyle w:val="Odsekzoznamu"/>
              <w:numPr>
                <w:ilvl w:val="0"/>
                <w:numId w:val="96"/>
              </w:numPr>
              <w:spacing w:after="0"/>
              <w:jc w:val="left"/>
              <w:rPr>
                <w:sz w:val="18"/>
                <w:szCs w:val="18"/>
              </w:rPr>
            </w:pPr>
            <w:r w:rsidRPr="00BA1C1C">
              <w:rPr>
                <w:sz w:val="18"/>
                <w:szCs w:val="18"/>
              </w:rPr>
              <w:t>intenzita pomoci nižšia  o 1</w:t>
            </w:r>
            <w:r>
              <w:rPr>
                <w:sz w:val="18"/>
                <w:szCs w:val="18"/>
              </w:rPr>
              <w:t>0%.</w:t>
            </w:r>
          </w:p>
          <w:p w:rsidR="00593D74" w:rsidRPr="00BA1C1C" w:rsidRDefault="00593D74" w:rsidP="0062187D">
            <w:pPr>
              <w:pStyle w:val="Odsekzoznamu"/>
              <w:spacing w:after="0"/>
              <w:ind w:left="0"/>
              <w:jc w:val="left"/>
              <w:rPr>
                <w:sz w:val="18"/>
                <w:szCs w:val="18"/>
              </w:rPr>
            </w:pPr>
          </w:p>
        </w:tc>
        <w:tc>
          <w:tcPr>
            <w:tcW w:w="387" w:type="pct"/>
            <w:tcBorders>
              <w:bottom w:val="nil"/>
            </w:tcBorders>
            <w:vAlign w:val="center"/>
          </w:tcPr>
          <w:p w:rsidR="00593D74" w:rsidRPr="00BA1C1C" w:rsidRDefault="00593D74" w:rsidP="0062187D">
            <w:pPr>
              <w:spacing w:before="0" w:after="0"/>
              <w:jc w:val="center"/>
              <w:rPr>
                <w:sz w:val="18"/>
                <w:szCs w:val="18"/>
              </w:rPr>
            </w:pPr>
          </w:p>
          <w:p w:rsidR="00593D74" w:rsidRPr="00BA1C1C" w:rsidRDefault="00593D74" w:rsidP="0062187D">
            <w:pPr>
              <w:spacing w:before="0" w:after="0"/>
              <w:jc w:val="center"/>
              <w:rPr>
                <w:sz w:val="18"/>
                <w:szCs w:val="18"/>
              </w:rPr>
            </w:pPr>
          </w:p>
          <w:p w:rsidR="00593D74" w:rsidRDefault="00593D74" w:rsidP="0062187D">
            <w:pPr>
              <w:spacing w:before="0" w:after="0"/>
              <w:jc w:val="center"/>
              <w:rPr>
                <w:sz w:val="18"/>
                <w:szCs w:val="18"/>
              </w:rPr>
            </w:pPr>
          </w:p>
          <w:p w:rsidR="00593D74" w:rsidRDefault="00593D74" w:rsidP="0062187D">
            <w:pPr>
              <w:spacing w:before="0" w:after="0"/>
              <w:jc w:val="center"/>
              <w:rPr>
                <w:sz w:val="18"/>
                <w:szCs w:val="18"/>
              </w:rPr>
            </w:pPr>
          </w:p>
          <w:p w:rsidR="00593D74" w:rsidRPr="00BA1C1C" w:rsidRDefault="00593D74" w:rsidP="0062187D">
            <w:pPr>
              <w:spacing w:before="0" w:after="0"/>
              <w:jc w:val="center"/>
              <w:rPr>
                <w:sz w:val="18"/>
                <w:szCs w:val="18"/>
              </w:rPr>
            </w:pPr>
            <w:r w:rsidRPr="00BA1C1C">
              <w:rPr>
                <w:sz w:val="18"/>
                <w:szCs w:val="18"/>
              </w:rPr>
              <w:t>3</w:t>
            </w:r>
          </w:p>
          <w:p w:rsidR="00593D74" w:rsidRPr="00BA1C1C" w:rsidRDefault="00593D74" w:rsidP="0062187D">
            <w:pPr>
              <w:spacing w:before="0" w:after="0"/>
              <w:jc w:val="center"/>
              <w:rPr>
                <w:sz w:val="18"/>
                <w:szCs w:val="18"/>
              </w:rPr>
            </w:pPr>
            <w:r w:rsidRPr="00BA1C1C">
              <w:rPr>
                <w:sz w:val="18"/>
                <w:szCs w:val="18"/>
              </w:rPr>
              <w:t>4</w:t>
            </w:r>
          </w:p>
          <w:p w:rsidR="00593D74" w:rsidRPr="00BA1C1C" w:rsidRDefault="00593D74" w:rsidP="0062187D">
            <w:pPr>
              <w:spacing w:before="0" w:after="0"/>
              <w:jc w:val="center"/>
              <w:rPr>
                <w:sz w:val="18"/>
                <w:szCs w:val="18"/>
              </w:rPr>
            </w:pPr>
            <w:r w:rsidRPr="00BA1C1C">
              <w:rPr>
                <w:sz w:val="18"/>
                <w:szCs w:val="18"/>
              </w:rPr>
              <w:t>6</w:t>
            </w:r>
          </w:p>
          <w:p w:rsidR="00593D74" w:rsidRPr="00BA1C1C" w:rsidRDefault="00593D74" w:rsidP="0062187D">
            <w:pPr>
              <w:spacing w:before="0" w:after="0"/>
              <w:jc w:val="center"/>
              <w:rPr>
                <w:sz w:val="18"/>
                <w:szCs w:val="18"/>
              </w:rPr>
            </w:pPr>
          </w:p>
        </w:tc>
        <w:tc>
          <w:tcPr>
            <w:tcW w:w="1471" w:type="pct"/>
            <w:shd w:val="clear" w:color="auto" w:fill="92D050"/>
            <w:vAlign w:val="center"/>
          </w:tcPr>
          <w:p w:rsidR="00593D74" w:rsidRPr="0062187D" w:rsidRDefault="00593D74" w:rsidP="0062187D">
            <w:pPr>
              <w:jc w:val="left"/>
              <w:rPr>
                <w:sz w:val="16"/>
                <w:szCs w:val="16"/>
              </w:rPr>
            </w:pPr>
            <w:r w:rsidRPr="0062187D">
              <w:rPr>
                <w:sz w:val="16"/>
                <w:szCs w:val="16"/>
              </w:rPr>
              <w:t>Žiadateľ v žiadosti deklaruje súhlas so znížením intenzity pomoc</w:t>
            </w:r>
            <w:r>
              <w:rPr>
                <w:sz w:val="16"/>
                <w:szCs w:val="16"/>
              </w:rPr>
              <w:t>i,</w:t>
            </w:r>
            <w:r w:rsidRPr="0062187D">
              <w:rPr>
                <w:sz w:val="16"/>
                <w:szCs w:val="16"/>
              </w:rPr>
              <w:t xml:space="preserve"> ak má o to záujem a na základe toho si prizná body. Presný spôsob výpočtu a uplatnenia zníženia intenzity pomoci prostredníctvom zníženia výšky podpory bude určený vo výzve</w:t>
            </w:r>
          </w:p>
          <w:p w:rsidR="00593D74" w:rsidRPr="0062187D" w:rsidRDefault="00593D74" w:rsidP="00337BFB">
            <w:pPr>
              <w:spacing w:after="0"/>
              <w:jc w:val="left"/>
              <w:rPr>
                <w:sz w:val="16"/>
                <w:szCs w:val="16"/>
              </w:rPr>
            </w:pPr>
            <w:r w:rsidRPr="0062187D">
              <w:rPr>
                <w:sz w:val="16"/>
                <w:szCs w:val="16"/>
              </w:rPr>
              <w:t>Maximálny počet bodov je 6.</w:t>
            </w:r>
          </w:p>
        </w:tc>
      </w:tr>
      <w:tr w:rsidR="00593D74" w:rsidRPr="00BA1C1C" w:rsidTr="0062187D">
        <w:trPr>
          <w:trHeight w:val="1060"/>
        </w:trPr>
        <w:tc>
          <w:tcPr>
            <w:tcW w:w="350" w:type="pct"/>
            <w:vAlign w:val="center"/>
          </w:tcPr>
          <w:p w:rsidR="00593D74" w:rsidRPr="00BA1C1C" w:rsidRDefault="00593D74" w:rsidP="003F62ED">
            <w:pPr>
              <w:jc w:val="center"/>
              <w:rPr>
                <w:b/>
                <w:sz w:val="20"/>
              </w:rPr>
            </w:pPr>
            <w:r w:rsidRPr="00BA1C1C">
              <w:rPr>
                <w:b/>
                <w:sz w:val="20"/>
              </w:rPr>
              <w:t>3.</w:t>
            </w:r>
          </w:p>
        </w:tc>
        <w:tc>
          <w:tcPr>
            <w:tcW w:w="2792" w:type="pct"/>
            <w:tcBorders>
              <w:bottom w:val="nil"/>
            </w:tcBorders>
            <w:vAlign w:val="center"/>
          </w:tcPr>
          <w:p w:rsidR="00593D74" w:rsidRPr="00BA1C1C" w:rsidRDefault="00593D74" w:rsidP="0062187D">
            <w:pPr>
              <w:jc w:val="left"/>
              <w:rPr>
                <w:bCs/>
                <w:color w:val="000000"/>
                <w:sz w:val="18"/>
                <w:szCs w:val="18"/>
              </w:rPr>
            </w:pPr>
            <w:r w:rsidRPr="00BA1C1C">
              <w:rPr>
                <w:bCs/>
                <w:color w:val="000000"/>
                <w:sz w:val="18"/>
                <w:szCs w:val="18"/>
              </w:rPr>
              <w:t>Projekt z hľadiska komplexnosti a aktivít ktoré zahŕňa:</w:t>
            </w:r>
          </w:p>
          <w:p w:rsidR="00593D74" w:rsidRPr="00BA1C1C" w:rsidRDefault="00593D74" w:rsidP="005E22E0">
            <w:pPr>
              <w:numPr>
                <w:ilvl w:val="1"/>
                <w:numId w:val="29"/>
              </w:numPr>
              <w:spacing w:before="0" w:after="200"/>
              <w:ind w:left="264" w:hanging="264"/>
              <w:jc w:val="left"/>
              <w:rPr>
                <w:bCs/>
                <w:color w:val="000000"/>
                <w:sz w:val="18"/>
                <w:szCs w:val="18"/>
              </w:rPr>
            </w:pPr>
            <w:r w:rsidRPr="00BA1C1C">
              <w:rPr>
                <w:bCs/>
                <w:color w:val="000000"/>
                <w:sz w:val="18"/>
                <w:szCs w:val="18"/>
              </w:rPr>
              <w:t xml:space="preserve">je zameraný len na budovanie jednoduchých objektov protipovodňovej ochrany v lesoch – drobných hrádok  </w:t>
            </w:r>
          </w:p>
          <w:p w:rsidR="00593D74" w:rsidRPr="00BA1C1C" w:rsidRDefault="00593D74" w:rsidP="005E22E0">
            <w:pPr>
              <w:numPr>
                <w:ilvl w:val="1"/>
                <w:numId w:val="29"/>
              </w:numPr>
              <w:spacing w:before="0" w:after="200"/>
              <w:ind w:left="264" w:hanging="264"/>
              <w:jc w:val="left"/>
              <w:rPr>
                <w:bCs/>
                <w:color w:val="000000"/>
                <w:sz w:val="18"/>
                <w:szCs w:val="18"/>
              </w:rPr>
            </w:pPr>
            <w:r w:rsidRPr="00BA1C1C">
              <w:rPr>
                <w:bCs/>
                <w:color w:val="000000"/>
                <w:sz w:val="18"/>
                <w:szCs w:val="18"/>
              </w:rPr>
              <w:t xml:space="preserve">je zameraný na budovanie a rekonštrukciu technických diel v lese na ochranu pred povodňami  resp. pre akumuláciu vody </w:t>
            </w:r>
          </w:p>
          <w:p w:rsidR="00593D74" w:rsidRPr="00BA1C1C" w:rsidRDefault="00593D74" w:rsidP="005E22E0">
            <w:pPr>
              <w:numPr>
                <w:ilvl w:val="1"/>
                <w:numId w:val="29"/>
              </w:numPr>
              <w:spacing w:before="0" w:after="0"/>
              <w:ind w:left="264" w:hanging="264"/>
              <w:jc w:val="left"/>
              <w:rPr>
                <w:bCs/>
                <w:color w:val="000000"/>
                <w:sz w:val="18"/>
                <w:szCs w:val="18"/>
              </w:rPr>
            </w:pPr>
            <w:r w:rsidRPr="00BA1C1C">
              <w:rPr>
                <w:bCs/>
                <w:color w:val="000000"/>
                <w:sz w:val="18"/>
                <w:szCs w:val="18"/>
              </w:rPr>
              <w:t>je zameraný komplexnú protipovodňovú ochranu v danom území  (v lese obhospodarovanom žiadateľom) vrátane úpravy bystrín  resp. na zahrádzanie a úpravu bystrín</w:t>
            </w:r>
          </w:p>
        </w:tc>
        <w:tc>
          <w:tcPr>
            <w:tcW w:w="387" w:type="pct"/>
            <w:tcBorders>
              <w:bottom w:val="nil"/>
            </w:tcBorders>
            <w:vAlign w:val="center"/>
          </w:tcPr>
          <w:p w:rsidR="00593D74" w:rsidRDefault="00593D74" w:rsidP="0062187D">
            <w:pPr>
              <w:spacing w:before="0" w:after="0"/>
              <w:jc w:val="center"/>
              <w:rPr>
                <w:sz w:val="18"/>
                <w:szCs w:val="18"/>
              </w:rPr>
            </w:pPr>
            <w:r w:rsidRPr="00BA1C1C">
              <w:rPr>
                <w:sz w:val="18"/>
                <w:szCs w:val="18"/>
              </w:rPr>
              <w:t>14</w:t>
            </w:r>
          </w:p>
          <w:p w:rsidR="00593D74" w:rsidRDefault="00593D74" w:rsidP="0062187D">
            <w:pPr>
              <w:spacing w:before="0" w:after="0"/>
              <w:jc w:val="center"/>
              <w:rPr>
                <w:sz w:val="18"/>
                <w:szCs w:val="18"/>
              </w:rPr>
            </w:pPr>
          </w:p>
          <w:p w:rsidR="00593D74" w:rsidRPr="00BA1C1C" w:rsidRDefault="00593D74" w:rsidP="0062187D">
            <w:pPr>
              <w:spacing w:before="0" w:after="0"/>
              <w:jc w:val="center"/>
              <w:rPr>
                <w:sz w:val="18"/>
                <w:szCs w:val="18"/>
              </w:rPr>
            </w:pPr>
          </w:p>
          <w:p w:rsidR="00593D74" w:rsidRPr="00BA1C1C" w:rsidRDefault="00593D74" w:rsidP="0062187D">
            <w:pPr>
              <w:spacing w:before="0" w:after="0"/>
              <w:jc w:val="center"/>
              <w:rPr>
                <w:sz w:val="18"/>
                <w:szCs w:val="18"/>
              </w:rPr>
            </w:pPr>
          </w:p>
          <w:p w:rsidR="00593D74" w:rsidRDefault="00593D74" w:rsidP="0062187D">
            <w:pPr>
              <w:spacing w:before="0" w:after="0"/>
              <w:jc w:val="center"/>
              <w:rPr>
                <w:sz w:val="18"/>
                <w:szCs w:val="18"/>
              </w:rPr>
            </w:pPr>
            <w:r w:rsidRPr="00BA1C1C">
              <w:rPr>
                <w:sz w:val="18"/>
                <w:szCs w:val="18"/>
              </w:rPr>
              <w:t>17</w:t>
            </w:r>
          </w:p>
          <w:p w:rsidR="00593D74" w:rsidRPr="00BA1C1C" w:rsidRDefault="00593D74" w:rsidP="0062187D">
            <w:pPr>
              <w:spacing w:before="0" w:after="0"/>
              <w:jc w:val="center"/>
              <w:rPr>
                <w:sz w:val="18"/>
                <w:szCs w:val="18"/>
              </w:rPr>
            </w:pPr>
          </w:p>
          <w:p w:rsidR="00593D74" w:rsidRPr="00BA1C1C" w:rsidRDefault="00593D74" w:rsidP="0062187D">
            <w:pPr>
              <w:spacing w:before="0" w:after="0"/>
              <w:jc w:val="center"/>
              <w:rPr>
                <w:sz w:val="18"/>
                <w:szCs w:val="18"/>
              </w:rPr>
            </w:pPr>
          </w:p>
          <w:p w:rsidR="00593D74" w:rsidRPr="00BA1C1C" w:rsidRDefault="00593D74" w:rsidP="0062187D">
            <w:pPr>
              <w:spacing w:before="0" w:after="0"/>
              <w:jc w:val="center"/>
              <w:rPr>
                <w:sz w:val="18"/>
                <w:szCs w:val="18"/>
              </w:rPr>
            </w:pPr>
            <w:r w:rsidRPr="00BA1C1C">
              <w:rPr>
                <w:sz w:val="18"/>
                <w:szCs w:val="18"/>
              </w:rPr>
              <w:t>20</w:t>
            </w:r>
          </w:p>
        </w:tc>
        <w:tc>
          <w:tcPr>
            <w:tcW w:w="1471" w:type="pct"/>
            <w:shd w:val="clear" w:color="auto" w:fill="92D050"/>
            <w:vAlign w:val="center"/>
          </w:tcPr>
          <w:p w:rsidR="00593D74" w:rsidRPr="0062187D" w:rsidRDefault="00593D74" w:rsidP="0062187D">
            <w:pPr>
              <w:pStyle w:val="Textpoznmkypodiarou"/>
              <w:spacing w:before="120"/>
              <w:rPr>
                <w:sz w:val="16"/>
                <w:szCs w:val="16"/>
              </w:rPr>
            </w:pPr>
            <w:r w:rsidRPr="0062187D">
              <w:rPr>
                <w:sz w:val="16"/>
                <w:szCs w:val="16"/>
              </w:rPr>
              <w:t>Maximálny počet bodov je 20</w:t>
            </w:r>
            <w:r>
              <w:rPr>
                <w:sz w:val="16"/>
                <w:szCs w:val="16"/>
              </w:rPr>
              <w:t>.</w:t>
            </w:r>
          </w:p>
          <w:p w:rsidR="00593D74" w:rsidRPr="0062187D" w:rsidRDefault="00593D74" w:rsidP="0062187D">
            <w:pPr>
              <w:pStyle w:val="Textpoznmkypodiarou"/>
              <w:spacing w:before="120"/>
              <w:rPr>
                <w:sz w:val="16"/>
                <w:szCs w:val="16"/>
              </w:rPr>
            </w:pPr>
            <w:r w:rsidRPr="0062187D">
              <w:rPr>
                <w:sz w:val="16"/>
                <w:szCs w:val="16"/>
              </w:rPr>
              <w:t>Údaje uvedie žiadateľ v projekte realizácie. Súčasťou projektu môžu byť nadväzujúce investície v rámci podopatrenia.</w:t>
            </w:r>
          </w:p>
        </w:tc>
      </w:tr>
      <w:tr w:rsidR="00593D74" w:rsidRPr="00BA1C1C" w:rsidTr="0062187D">
        <w:trPr>
          <w:trHeight w:val="623"/>
        </w:trPr>
        <w:tc>
          <w:tcPr>
            <w:tcW w:w="350" w:type="pct"/>
            <w:tcBorders>
              <w:bottom w:val="double" w:sz="4" w:space="0" w:color="auto"/>
            </w:tcBorders>
            <w:vAlign w:val="center"/>
          </w:tcPr>
          <w:p w:rsidR="00593D74" w:rsidRPr="00BA1C1C" w:rsidRDefault="00593D74" w:rsidP="003F62ED">
            <w:pPr>
              <w:jc w:val="center"/>
              <w:rPr>
                <w:b/>
                <w:sz w:val="20"/>
              </w:rPr>
            </w:pPr>
            <w:r w:rsidRPr="00BA1C1C">
              <w:rPr>
                <w:b/>
                <w:sz w:val="20"/>
              </w:rPr>
              <w:t>4.</w:t>
            </w:r>
          </w:p>
        </w:tc>
        <w:tc>
          <w:tcPr>
            <w:tcW w:w="2792" w:type="pct"/>
            <w:tcBorders>
              <w:bottom w:val="double" w:sz="4" w:space="0" w:color="auto"/>
            </w:tcBorders>
            <w:vAlign w:val="center"/>
          </w:tcPr>
          <w:p w:rsidR="00593D74" w:rsidRPr="00BA1C1C" w:rsidRDefault="00593D74" w:rsidP="0062187D">
            <w:pPr>
              <w:tabs>
                <w:tab w:val="left" w:pos="720"/>
              </w:tabs>
              <w:spacing w:before="0" w:after="0"/>
              <w:jc w:val="left"/>
              <w:rPr>
                <w:sz w:val="18"/>
                <w:szCs w:val="18"/>
                <w:lang w:bidi="x-none"/>
              </w:rPr>
            </w:pPr>
            <w:r w:rsidRPr="00BA1C1C">
              <w:rPr>
                <w:sz w:val="18"/>
                <w:szCs w:val="18"/>
                <w:lang w:bidi="x-none"/>
              </w:rPr>
              <w:t>Žiadateľ hospodári v certifikovaných</w:t>
            </w:r>
            <w:r>
              <w:rPr>
                <w:sz w:val="18"/>
                <w:szCs w:val="18"/>
                <w:lang w:bidi="x-none"/>
              </w:rPr>
              <w:t xml:space="preserve"> lesoch.</w:t>
            </w:r>
          </w:p>
        </w:tc>
        <w:tc>
          <w:tcPr>
            <w:tcW w:w="387" w:type="pct"/>
            <w:tcBorders>
              <w:bottom w:val="double" w:sz="4" w:space="0" w:color="auto"/>
            </w:tcBorders>
            <w:vAlign w:val="center"/>
          </w:tcPr>
          <w:p w:rsidR="00593D74" w:rsidRPr="00BA1C1C" w:rsidRDefault="00593D74" w:rsidP="0062187D">
            <w:pPr>
              <w:spacing w:before="0"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rsidR="00593D74" w:rsidRPr="0062187D" w:rsidRDefault="00593D74" w:rsidP="0062187D">
            <w:pPr>
              <w:jc w:val="left"/>
              <w:rPr>
                <w:sz w:val="16"/>
                <w:szCs w:val="16"/>
              </w:rPr>
            </w:pPr>
            <w:r w:rsidRPr="0062187D">
              <w:rPr>
                <w:sz w:val="16"/>
                <w:szCs w:val="16"/>
              </w:rPr>
              <w:t>Minimálne 50% plochy obhospodarovaného lesa  alebo minimálne 100 ha obhospodarovaného lesa je certifikovaný les</w:t>
            </w:r>
            <w:r>
              <w:rPr>
                <w:sz w:val="16"/>
                <w:szCs w:val="16"/>
              </w:rPr>
              <w:t>.</w:t>
            </w:r>
          </w:p>
        </w:tc>
      </w:tr>
      <w:tr w:rsidR="00593D74" w:rsidRPr="00BA1C1C" w:rsidTr="00470D4D">
        <w:trPr>
          <w:trHeight w:val="254"/>
        </w:trPr>
        <w:tc>
          <w:tcPr>
            <w:tcW w:w="350" w:type="pct"/>
            <w:tcBorders>
              <w:top w:val="double" w:sz="4" w:space="0" w:color="auto"/>
              <w:bottom w:val="double" w:sz="4" w:space="0" w:color="auto"/>
            </w:tcBorders>
            <w:vAlign w:val="center"/>
          </w:tcPr>
          <w:p w:rsidR="00593D74" w:rsidRPr="00BA1C1C" w:rsidRDefault="00593D74" w:rsidP="003F62ED">
            <w:pPr>
              <w:jc w:val="center"/>
              <w:rPr>
                <w:b/>
                <w:sz w:val="20"/>
              </w:rPr>
            </w:pPr>
            <w:r w:rsidRPr="00BA1C1C">
              <w:rPr>
                <w:b/>
                <w:sz w:val="20"/>
              </w:rPr>
              <w:t>5.</w:t>
            </w:r>
          </w:p>
        </w:tc>
        <w:tc>
          <w:tcPr>
            <w:tcW w:w="2792" w:type="pct"/>
            <w:tcBorders>
              <w:top w:val="double" w:sz="4" w:space="0" w:color="auto"/>
              <w:bottom w:val="double" w:sz="4" w:space="0" w:color="auto"/>
            </w:tcBorders>
            <w:vAlign w:val="center"/>
          </w:tcPr>
          <w:p w:rsidR="00593D74" w:rsidRPr="00BA1C1C" w:rsidRDefault="00593D74" w:rsidP="0062187D">
            <w:pPr>
              <w:tabs>
                <w:tab w:val="num" w:pos="432"/>
              </w:tabs>
              <w:jc w:val="left"/>
              <w:rPr>
                <w:sz w:val="18"/>
                <w:szCs w:val="18"/>
              </w:rPr>
            </w:pPr>
            <w:r w:rsidRPr="00BA1C1C">
              <w:rPr>
                <w:sz w:val="18"/>
                <w:szCs w:val="18"/>
              </w:rPr>
              <w:t>Ekonomická primeranosť projektu v prepočte na výmeru lesa je:</w:t>
            </w:r>
          </w:p>
          <w:p w:rsidR="00593D74" w:rsidRPr="00BA1C1C" w:rsidRDefault="00593D74" w:rsidP="001C4991">
            <w:pPr>
              <w:pStyle w:val="Odsekzoznamu"/>
              <w:numPr>
                <w:ilvl w:val="0"/>
                <w:numId w:val="12"/>
              </w:numPr>
              <w:tabs>
                <w:tab w:val="num" w:pos="432"/>
              </w:tabs>
              <w:spacing w:before="0" w:after="0"/>
              <w:jc w:val="left"/>
              <w:rPr>
                <w:sz w:val="18"/>
                <w:szCs w:val="18"/>
              </w:rPr>
            </w:pPr>
            <w:r w:rsidRPr="00BA1C1C">
              <w:rPr>
                <w:sz w:val="18"/>
                <w:szCs w:val="18"/>
              </w:rPr>
              <w:t xml:space="preserve"> do 500 EUR/ha vrátane</w:t>
            </w:r>
          </w:p>
          <w:p w:rsidR="00593D74" w:rsidRPr="00BA1C1C" w:rsidRDefault="00593D74" w:rsidP="0062187D">
            <w:pPr>
              <w:pStyle w:val="Odsekzoznamu"/>
              <w:spacing w:after="0"/>
              <w:jc w:val="left"/>
              <w:rPr>
                <w:sz w:val="18"/>
                <w:szCs w:val="18"/>
              </w:rPr>
            </w:pPr>
          </w:p>
          <w:p w:rsidR="00593D74" w:rsidRPr="00BA1C1C" w:rsidRDefault="00593D74" w:rsidP="001C4991">
            <w:pPr>
              <w:pStyle w:val="Odsekzoznamu"/>
              <w:numPr>
                <w:ilvl w:val="0"/>
                <w:numId w:val="12"/>
              </w:numPr>
              <w:tabs>
                <w:tab w:val="num" w:pos="432"/>
              </w:tabs>
              <w:spacing w:before="0" w:after="0"/>
              <w:jc w:val="left"/>
              <w:rPr>
                <w:sz w:val="18"/>
                <w:szCs w:val="18"/>
              </w:rPr>
            </w:pPr>
            <w:r w:rsidRPr="00BA1C1C">
              <w:rPr>
                <w:sz w:val="18"/>
                <w:szCs w:val="18"/>
              </w:rPr>
              <w:t xml:space="preserve"> do 1000 EUR/ha vrátane</w:t>
            </w:r>
          </w:p>
          <w:p w:rsidR="00593D74" w:rsidRPr="00BA1C1C" w:rsidRDefault="00593D74" w:rsidP="0062187D">
            <w:pPr>
              <w:pStyle w:val="Odsekzoznamu"/>
              <w:tabs>
                <w:tab w:val="num" w:pos="432"/>
              </w:tabs>
              <w:spacing w:after="0"/>
              <w:ind w:left="0"/>
              <w:jc w:val="left"/>
              <w:rPr>
                <w:sz w:val="18"/>
                <w:szCs w:val="18"/>
              </w:rPr>
            </w:pPr>
          </w:p>
          <w:p w:rsidR="00593D74" w:rsidRPr="00BA1C1C" w:rsidRDefault="00593D74" w:rsidP="001C4991">
            <w:pPr>
              <w:pStyle w:val="Odsekzoznamu"/>
              <w:numPr>
                <w:ilvl w:val="0"/>
                <w:numId w:val="12"/>
              </w:numPr>
              <w:tabs>
                <w:tab w:val="num" w:pos="432"/>
              </w:tabs>
              <w:spacing w:before="0" w:after="0"/>
              <w:jc w:val="left"/>
              <w:rPr>
                <w:sz w:val="18"/>
                <w:szCs w:val="18"/>
              </w:rPr>
            </w:pPr>
            <w:r w:rsidRPr="00BA1C1C">
              <w:rPr>
                <w:sz w:val="18"/>
                <w:szCs w:val="18"/>
              </w:rPr>
              <w:t xml:space="preserve"> nad 1000 EUR/ha</w:t>
            </w:r>
            <w:r>
              <w:rPr>
                <w:sz w:val="18"/>
                <w:szCs w:val="18"/>
              </w:rPr>
              <w:t>.</w:t>
            </w:r>
          </w:p>
        </w:tc>
        <w:tc>
          <w:tcPr>
            <w:tcW w:w="387" w:type="pct"/>
            <w:tcBorders>
              <w:top w:val="double" w:sz="4" w:space="0" w:color="auto"/>
              <w:bottom w:val="double" w:sz="4" w:space="0" w:color="auto"/>
            </w:tcBorders>
            <w:vAlign w:val="center"/>
          </w:tcPr>
          <w:p w:rsidR="00593D74" w:rsidRDefault="00593D74" w:rsidP="0062187D">
            <w:pPr>
              <w:spacing w:before="0" w:after="0"/>
              <w:jc w:val="center"/>
              <w:rPr>
                <w:sz w:val="18"/>
                <w:szCs w:val="18"/>
              </w:rPr>
            </w:pPr>
          </w:p>
          <w:p w:rsidR="00593D74" w:rsidRDefault="00593D74" w:rsidP="0062187D">
            <w:pPr>
              <w:spacing w:before="0" w:after="0"/>
              <w:jc w:val="center"/>
              <w:rPr>
                <w:sz w:val="18"/>
                <w:szCs w:val="18"/>
              </w:rPr>
            </w:pPr>
          </w:p>
          <w:p w:rsidR="00593D74" w:rsidRPr="00BA1C1C" w:rsidRDefault="00593D74" w:rsidP="0062187D">
            <w:pPr>
              <w:spacing w:before="0" w:after="0"/>
              <w:jc w:val="center"/>
              <w:rPr>
                <w:sz w:val="18"/>
                <w:szCs w:val="18"/>
              </w:rPr>
            </w:pPr>
          </w:p>
          <w:p w:rsidR="00593D74" w:rsidRDefault="00593D74" w:rsidP="0062187D">
            <w:pPr>
              <w:spacing w:before="0" w:after="0"/>
              <w:jc w:val="center"/>
              <w:rPr>
                <w:sz w:val="18"/>
                <w:szCs w:val="18"/>
              </w:rPr>
            </w:pPr>
            <w:r w:rsidRPr="00BA1C1C">
              <w:rPr>
                <w:sz w:val="18"/>
                <w:szCs w:val="18"/>
              </w:rPr>
              <w:t>15</w:t>
            </w:r>
          </w:p>
          <w:p w:rsidR="00593D74" w:rsidRPr="00BA1C1C" w:rsidRDefault="00593D74" w:rsidP="0062187D">
            <w:pPr>
              <w:spacing w:before="0" w:after="0"/>
              <w:jc w:val="center"/>
              <w:rPr>
                <w:sz w:val="18"/>
                <w:szCs w:val="18"/>
              </w:rPr>
            </w:pPr>
          </w:p>
          <w:p w:rsidR="00593D74" w:rsidRDefault="00593D74" w:rsidP="0062187D">
            <w:pPr>
              <w:spacing w:before="0" w:after="0"/>
              <w:jc w:val="center"/>
              <w:rPr>
                <w:sz w:val="18"/>
                <w:szCs w:val="18"/>
              </w:rPr>
            </w:pPr>
            <w:r w:rsidRPr="00BA1C1C">
              <w:rPr>
                <w:sz w:val="18"/>
                <w:szCs w:val="18"/>
              </w:rPr>
              <w:t>12</w:t>
            </w:r>
          </w:p>
          <w:p w:rsidR="00593D74" w:rsidRPr="00BA1C1C" w:rsidRDefault="00593D74" w:rsidP="0062187D">
            <w:pPr>
              <w:spacing w:before="0" w:after="0"/>
              <w:jc w:val="center"/>
              <w:rPr>
                <w:sz w:val="18"/>
                <w:szCs w:val="18"/>
              </w:rPr>
            </w:pPr>
          </w:p>
          <w:p w:rsidR="00593D74" w:rsidRPr="00BA1C1C" w:rsidRDefault="00593D74" w:rsidP="0062187D">
            <w:pPr>
              <w:spacing w:before="0" w:after="0"/>
              <w:jc w:val="center"/>
              <w:rPr>
                <w:sz w:val="18"/>
                <w:szCs w:val="18"/>
              </w:rPr>
            </w:pPr>
            <w:r w:rsidRPr="00BA1C1C">
              <w:rPr>
                <w:sz w:val="18"/>
                <w:szCs w:val="18"/>
              </w:rPr>
              <w:t>9</w:t>
            </w:r>
          </w:p>
        </w:tc>
        <w:tc>
          <w:tcPr>
            <w:tcW w:w="1471" w:type="pct"/>
            <w:tcBorders>
              <w:top w:val="double" w:sz="4" w:space="0" w:color="auto"/>
              <w:bottom w:val="double" w:sz="4" w:space="0" w:color="auto"/>
            </w:tcBorders>
            <w:shd w:val="clear" w:color="auto" w:fill="92D050"/>
            <w:vAlign w:val="center"/>
          </w:tcPr>
          <w:p w:rsidR="00593D74" w:rsidRPr="0062187D" w:rsidRDefault="00593D74" w:rsidP="0062187D">
            <w:pPr>
              <w:jc w:val="left"/>
              <w:rPr>
                <w:sz w:val="16"/>
                <w:szCs w:val="16"/>
              </w:rPr>
            </w:pPr>
            <w:r w:rsidRPr="0062187D">
              <w:rPr>
                <w:sz w:val="16"/>
                <w:szCs w:val="16"/>
              </w:rPr>
              <w:t xml:space="preserve">Ekonomická primeranosť sa vypočíta ako podiel výšky celkových žiadaných oprávnených výdavkov ku celkovej veľkosti obhospodarovanej plochy lesa žiadateľom. V prípade, že žiadateľ  podal viac žiadostí o nenávratný finančný príspevok v danej výzve za dané podopatrenie a danú oblasť, hodnota sa vypočíta ako podiel súčtu výšky žiadaných prostriedkov v danej výzve za dané podopatrenie a danú oblasť k sume celkovej plochy obhospodarovaného lesa k 31.12. roka predchádzajúceho </w:t>
            </w:r>
            <w:r w:rsidRPr="0062187D">
              <w:rPr>
                <w:sz w:val="16"/>
                <w:szCs w:val="16"/>
              </w:rPr>
              <w:lastRenderedPageBreak/>
              <w:t xml:space="preserve">výzve. </w:t>
            </w:r>
          </w:p>
        </w:tc>
      </w:tr>
      <w:tr w:rsidR="006A3ED0" w:rsidRPr="00BA1C1C" w:rsidTr="0062187D">
        <w:trPr>
          <w:trHeight w:val="623"/>
        </w:trPr>
        <w:tc>
          <w:tcPr>
            <w:tcW w:w="350" w:type="pct"/>
            <w:tcBorders>
              <w:top w:val="double" w:sz="4" w:space="0" w:color="auto"/>
              <w:bottom w:val="double" w:sz="4" w:space="0" w:color="auto"/>
            </w:tcBorders>
            <w:vAlign w:val="center"/>
          </w:tcPr>
          <w:p w:rsidR="006A3ED0" w:rsidRPr="00BA1C1C" w:rsidRDefault="009D422A" w:rsidP="003F62ED">
            <w:pPr>
              <w:jc w:val="center"/>
              <w:rPr>
                <w:b/>
                <w:sz w:val="20"/>
              </w:rPr>
            </w:pPr>
            <w:r w:rsidRPr="00BA1C1C">
              <w:rPr>
                <w:b/>
                <w:sz w:val="20"/>
              </w:rPr>
              <w:lastRenderedPageBreak/>
              <w:t>6</w:t>
            </w:r>
            <w:r w:rsidR="006A3ED0" w:rsidRPr="00BA1C1C">
              <w:rPr>
                <w:b/>
                <w:sz w:val="20"/>
              </w:rPr>
              <w:t>.</w:t>
            </w:r>
          </w:p>
        </w:tc>
        <w:tc>
          <w:tcPr>
            <w:tcW w:w="2792" w:type="pct"/>
            <w:tcBorders>
              <w:top w:val="double" w:sz="4" w:space="0" w:color="auto"/>
              <w:bottom w:val="double" w:sz="4" w:space="0" w:color="auto"/>
            </w:tcBorders>
          </w:tcPr>
          <w:p w:rsidR="006A3ED0" w:rsidRPr="00BA1C1C" w:rsidRDefault="006A3ED0" w:rsidP="003F62ED">
            <w:pPr>
              <w:spacing w:after="0"/>
              <w:rPr>
                <w:sz w:val="18"/>
                <w:szCs w:val="18"/>
              </w:rPr>
            </w:pPr>
            <w:r w:rsidRPr="00BA1C1C">
              <w:rPr>
                <w:sz w:val="18"/>
                <w:szCs w:val="18"/>
              </w:rPr>
              <w:t>Hodnotenie kvality projektu – kvalitatívne hodnotenie</w:t>
            </w:r>
          </w:p>
          <w:p w:rsidR="006A3ED0" w:rsidRPr="00BA1C1C" w:rsidRDefault="006A3ED0" w:rsidP="005E22E0">
            <w:pPr>
              <w:pStyle w:val="Odsekzoznamu"/>
              <w:numPr>
                <w:ilvl w:val="0"/>
                <w:numId w:val="28"/>
              </w:numPr>
              <w:spacing w:after="0"/>
              <w:jc w:val="left"/>
              <w:rPr>
                <w:sz w:val="18"/>
                <w:szCs w:val="18"/>
              </w:rPr>
            </w:pPr>
            <w:r w:rsidRPr="00BA1C1C">
              <w:rPr>
                <w:sz w:val="18"/>
                <w:szCs w:val="18"/>
              </w:rPr>
              <w:t>súlad projektu so strategickými dokumentmi lesného hospodárstva</w:t>
            </w:r>
          </w:p>
          <w:p w:rsidR="006A3ED0" w:rsidRPr="00BA1C1C" w:rsidRDefault="006A3ED0" w:rsidP="005E22E0">
            <w:pPr>
              <w:pStyle w:val="Odsekzoznamu"/>
              <w:numPr>
                <w:ilvl w:val="0"/>
                <w:numId w:val="28"/>
              </w:numPr>
              <w:spacing w:after="0"/>
              <w:jc w:val="left"/>
              <w:rPr>
                <w:sz w:val="18"/>
                <w:szCs w:val="18"/>
              </w:rPr>
            </w:pPr>
            <w:r w:rsidRPr="00BA1C1C">
              <w:rPr>
                <w:sz w:val="18"/>
                <w:szCs w:val="18"/>
              </w:rPr>
              <w:t>vhodnosť, účelnosť a komplexnosť projektu</w:t>
            </w:r>
          </w:p>
          <w:p w:rsidR="006A3ED0" w:rsidRPr="00BA1C1C" w:rsidRDefault="006A3ED0" w:rsidP="005E22E0">
            <w:pPr>
              <w:numPr>
                <w:ilvl w:val="0"/>
                <w:numId w:val="28"/>
              </w:numPr>
              <w:spacing w:after="0"/>
              <w:jc w:val="left"/>
              <w:rPr>
                <w:bCs/>
                <w:sz w:val="18"/>
                <w:szCs w:val="18"/>
              </w:rPr>
            </w:pPr>
            <w:r w:rsidRPr="00BA1C1C">
              <w:rPr>
                <w:sz w:val="18"/>
                <w:szCs w:val="18"/>
              </w:rPr>
              <w:t xml:space="preserve">spôsob realizácie projektu, ekologické aspekty riešenia projektu, použitie životnému prostrediu šetrných technológii  a metód riešenia </w:t>
            </w:r>
          </w:p>
          <w:p w:rsidR="006A3ED0" w:rsidRPr="00BA1C1C" w:rsidRDefault="006A3ED0" w:rsidP="005E22E0">
            <w:pPr>
              <w:numPr>
                <w:ilvl w:val="0"/>
                <w:numId w:val="28"/>
              </w:numPr>
              <w:spacing w:after="0"/>
              <w:jc w:val="left"/>
              <w:rPr>
                <w:bCs/>
                <w:sz w:val="18"/>
                <w:szCs w:val="18"/>
              </w:rPr>
            </w:pPr>
            <w:r w:rsidRPr="00BA1C1C">
              <w:rPr>
                <w:sz w:val="18"/>
                <w:szCs w:val="18"/>
              </w:rPr>
              <w:t xml:space="preserve">rozpočet a nákladová efektívnosť </w:t>
            </w:r>
            <w:r w:rsidRPr="00BA1C1C">
              <w:rPr>
                <w:bCs/>
                <w:sz w:val="18"/>
                <w:szCs w:val="18"/>
              </w:rPr>
              <w:t xml:space="preserve">,udržateľnosť projektu </w:t>
            </w:r>
          </w:p>
          <w:p w:rsidR="006A3ED0" w:rsidRPr="004D7883" w:rsidRDefault="006A3ED0" w:rsidP="005E22E0">
            <w:pPr>
              <w:numPr>
                <w:ilvl w:val="0"/>
                <w:numId w:val="28"/>
              </w:numPr>
              <w:spacing w:after="0"/>
              <w:jc w:val="left"/>
              <w:rPr>
                <w:bCs/>
                <w:sz w:val="18"/>
                <w:szCs w:val="18"/>
              </w:rPr>
            </w:pPr>
            <w:r w:rsidRPr="00BA1C1C">
              <w:rPr>
                <w:sz w:val="18"/>
                <w:szCs w:val="18"/>
              </w:rPr>
              <w:t>administratívna, odborná a technická kapacita</w:t>
            </w:r>
            <w:r w:rsidR="004D7883">
              <w:rPr>
                <w:sz w:val="18"/>
                <w:szCs w:val="18"/>
              </w:rPr>
              <w:t>.</w:t>
            </w:r>
          </w:p>
        </w:tc>
        <w:tc>
          <w:tcPr>
            <w:tcW w:w="387" w:type="pct"/>
            <w:tcBorders>
              <w:top w:val="double" w:sz="4" w:space="0" w:color="auto"/>
              <w:bottom w:val="double" w:sz="4" w:space="0" w:color="auto"/>
            </w:tcBorders>
            <w:vAlign w:val="center"/>
          </w:tcPr>
          <w:p w:rsidR="006A3ED0" w:rsidRPr="00BA1C1C" w:rsidRDefault="004D7883" w:rsidP="00337BFB">
            <w:pPr>
              <w:spacing w:before="0" w:after="0"/>
              <w:jc w:val="center"/>
              <w:rPr>
                <w:sz w:val="18"/>
                <w:szCs w:val="18"/>
              </w:rPr>
            </w:pPr>
            <w:r w:rsidRPr="00BA1C1C">
              <w:rPr>
                <w:sz w:val="18"/>
                <w:szCs w:val="18"/>
              </w:rPr>
              <w:t>M</w:t>
            </w:r>
            <w:r w:rsidR="00571101" w:rsidRPr="00BA1C1C">
              <w:rPr>
                <w:sz w:val="18"/>
                <w:szCs w:val="18"/>
              </w:rPr>
              <w:t>ax</w:t>
            </w:r>
            <w:r>
              <w:rPr>
                <w:sz w:val="18"/>
                <w:szCs w:val="18"/>
              </w:rPr>
              <w:t>.</w:t>
            </w:r>
            <w:r w:rsidR="00571101" w:rsidRPr="00BA1C1C">
              <w:rPr>
                <w:sz w:val="18"/>
                <w:szCs w:val="18"/>
              </w:rPr>
              <w:t xml:space="preserve"> 40</w:t>
            </w:r>
          </w:p>
        </w:tc>
        <w:tc>
          <w:tcPr>
            <w:tcW w:w="1471" w:type="pct"/>
            <w:tcBorders>
              <w:top w:val="double" w:sz="4" w:space="0" w:color="auto"/>
              <w:bottom w:val="double" w:sz="4" w:space="0" w:color="auto"/>
            </w:tcBorders>
            <w:shd w:val="clear" w:color="auto" w:fill="92D050"/>
            <w:vAlign w:val="center"/>
          </w:tcPr>
          <w:p w:rsidR="006A3ED0" w:rsidRPr="0062187D" w:rsidRDefault="004351D0" w:rsidP="00337BFB">
            <w:pPr>
              <w:jc w:val="center"/>
              <w:rPr>
                <w:sz w:val="16"/>
                <w:szCs w:val="16"/>
              </w:rPr>
            </w:pPr>
            <w:r w:rsidRPr="0062187D">
              <w:rPr>
                <w:sz w:val="16"/>
                <w:szCs w:val="16"/>
              </w:rPr>
              <w:t>S</w:t>
            </w:r>
            <w:r w:rsidR="00571101" w:rsidRPr="0062187D">
              <w:rPr>
                <w:sz w:val="16"/>
                <w:szCs w:val="16"/>
              </w:rPr>
              <w:t>polu maximálne 40</w:t>
            </w:r>
            <w:r w:rsidR="006A3ED0" w:rsidRPr="0062187D">
              <w:rPr>
                <w:sz w:val="16"/>
                <w:szCs w:val="16"/>
              </w:rPr>
              <w:t xml:space="preserve"> bodov</w:t>
            </w:r>
            <w:r w:rsidR="00095D5A">
              <w:rPr>
                <w:sz w:val="16"/>
                <w:szCs w:val="16"/>
              </w:rPr>
              <w:t>.</w:t>
            </w:r>
          </w:p>
        </w:tc>
      </w:tr>
      <w:tr w:rsidR="006A3ED0" w:rsidRPr="00BA1C1C" w:rsidTr="0062187D">
        <w:trPr>
          <w:trHeight w:val="440"/>
        </w:trPr>
        <w:tc>
          <w:tcPr>
            <w:tcW w:w="3142" w:type="pct"/>
            <w:gridSpan w:val="2"/>
            <w:tcBorders>
              <w:top w:val="double" w:sz="4" w:space="0" w:color="auto"/>
            </w:tcBorders>
            <w:shd w:val="clear" w:color="auto" w:fill="92D050"/>
            <w:vAlign w:val="center"/>
          </w:tcPr>
          <w:p w:rsidR="006A3ED0" w:rsidRPr="00BA1C1C" w:rsidRDefault="006A3ED0"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6A3ED0" w:rsidRPr="00BA1C1C" w:rsidRDefault="006A3ED0" w:rsidP="0062187D">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6A3ED0" w:rsidRPr="0062187D" w:rsidRDefault="006A3ED0" w:rsidP="003F62ED">
            <w:pPr>
              <w:jc w:val="center"/>
              <w:rPr>
                <w:b/>
                <w:sz w:val="16"/>
                <w:szCs w:val="16"/>
              </w:rPr>
            </w:pPr>
          </w:p>
        </w:tc>
      </w:tr>
    </w:tbl>
    <w:p w:rsidR="006A3ED0" w:rsidRDefault="006A3ED0" w:rsidP="00D62A27">
      <w:pPr>
        <w:spacing w:before="0" w:after="0"/>
        <w:rPr>
          <w:b/>
          <w:i/>
          <w:sz w:val="22"/>
        </w:rPr>
      </w:pPr>
    </w:p>
    <w:p w:rsidR="00470D4D" w:rsidRPr="00BA1C1C" w:rsidRDefault="00470D4D" w:rsidP="00D62A27">
      <w:pPr>
        <w:spacing w:before="0" w:after="0"/>
        <w:rPr>
          <w:b/>
          <w:i/>
          <w:sz w:val="22"/>
        </w:rPr>
      </w:pPr>
    </w:p>
    <w:p w:rsidR="009D422A" w:rsidRPr="004D7883" w:rsidRDefault="004351D0" w:rsidP="00D62A27">
      <w:pPr>
        <w:spacing w:before="0" w:after="0"/>
        <w:jc w:val="left"/>
        <w:rPr>
          <w:b/>
          <w:szCs w:val="24"/>
          <w:lang w:bidi="x-none"/>
        </w:rPr>
      </w:pPr>
      <w:r w:rsidRPr="004D7883">
        <w:rPr>
          <w:b/>
          <w:bCs/>
          <w:szCs w:val="24"/>
          <w:lang w:bidi="x-none"/>
        </w:rPr>
        <w:t>Oblasť</w:t>
      </w:r>
      <w:r w:rsidR="009D422A" w:rsidRPr="004D7883">
        <w:rPr>
          <w:b/>
          <w:bCs/>
          <w:szCs w:val="24"/>
          <w:lang w:bidi="x-none"/>
        </w:rPr>
        <w:t xml:space="preserve"> 2</w:t>
      </w:r>
      <w:r w:rsidRPr="004D7883">
        <w:rPr>
          <w:b/>
          <w:bCs/>
          <w:szCs w:val="24"/>
          <w:lang w:bidi="x-none"/>
        </w:rPr>
        <w:t>: Z</w:t>
      </w:r>
      <w:r w:rsidR="009D422A" w:rsidRPr="004D7883">
        <w:rPr>
          <w:b/>
          <w:bCs/>
          <w:szCs w:val="24"/>
          <w:lang w:bidi="x-none"/>
        </w:rPr>
        <w:t>lepšenie ochranne</w:t>
      </w:r>
      <w:r w:rsidRPr="004D7883">
        <w:rPr>
          <w:b/>
          <w:bCs/>
          <w:szCs w:val="24"/>
          <w:lang w:bidi="x-none"/>
        </w:rPr>
        <w:t>j protipožiarnej infraštruktúry</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729"/>
        <w:gridCol w:w="598"/>
        <w:gridCol w:w="2465"/>
      </w:tblGrid>
      <w:tr w:rsidR="009D422A" w:rsidRPr="00BA1C1C" w:rsidTr="004D7883">
        <w:trPr>
          <w:cantSplit/>
          <w:trHeight w:val="479"/>
        </w:trPr>
        <w:tc>
          <w:tcPr>
            <w:tcW w:w="350" w:type="pct"/>
            <w:shd w:val="clear" w:color="auto" w:fill="92D050"/>
            <w:vAlign w:val="center"/>
          </w:tcPr>
          <w:p w:rsidR="009D422A" w:rsidRPr="00BA1C1C" w:rsidRDefault="009D422A" w:rsidP="003F62ED">
            <w:pPr>
              <w:jc w:val="center"/>
              <w:rPr>
                <w:b/>
                <w:sz w:val="18"/>
                <w:szCs w:val="18"/>
              </w:rPr>
            </w:pPr>
            <w:r w:rsidRPr="00BA1C1C">
              <w:rPr>
                <w:b/>
                <w:sz w:val="18"/>
                <w:szCs w:val="18"/>
              </w:rPr>
              <w:t>P. č.</w:t>
            </w:r>
          </w:p>
        </w:tc>
        <w:tc>
          <w:tcPr>
            <w:tcW w:w="2822" w:type="pct"/>
            <w:shd w:val="clear" w:color="auto" w:fill="92D050"/>
            <w:vAlign w:val="center"/>
          </w:tcPr>
          <w:p w:rsidR="009D422A" w:rsidRPr="00BA1C1C" w:rsidRDefault="009D422A" w:rsidP="003F62ED">
            <w:pPr>
              <w:jc w:val="center"/>
              <w:rPr>
                <w:b/>
                <w:sz w:val="18"/>
                <w:szCs w:val="18"/>
              </w:rPr>
            </w:pPr>
            <w:r w:rsidRPr="00BA1C1C">
              <w:rPr>
                <w:b/>
                <w:sz w:val="18"/>
                <w:szCs w:val="18"/>
              </w:rPr>
              <w:t>Kritérium</w:t>
            </w:r>
          </w:p>
        </w:tc>
        <w:tc>
          <w:tcPr>
            <w:tcW w:w="357" w:type="pct"/>
            <w:shd w:val="clear" w:color="auto" w:fill="92D050"/>
            <w:vAlign w:val="center"/>
          </w:tcPr>
          <w:p w:rsidR="009D422A" w:rsidRPr="00BA1C1C" w:rsidRDefault="009D422A" w:rsidP="004D7883">
            <w:pPr>
              <w:spacing w:before="0" w:after="0"/>
              <w:jc w:val="center"/>
              <w:rPr>
                <w:b/>
                <w:sz w:val="18"/>
                <w:szCs w:val="18"/>
              </w:rPr>
            </w:pPr>
            <w:r w:rsidRPr="00BA1C1C">
              <w:rPr>
                <w:b/>
                <w:sz w:val="18"/>
                <w:szCs w:val="18"/>
              </w:rPr>
              <w:t>Body</w:t>
            </w:r>
          </w:p>
        </w:tc>
        <w:tc>
          <w:tcPr>
            <w:tcW w:w="1471" w:type="pct"/>
            <w:shd w:val="clear" w:color="auto" w:fill="92D050"/>
            <w:vAlign w:val="center"/>
          </w:tcPr>
          <w:p w:rsidR="009D422A" w:rsidRPr="004D7883" w:rsidRDefault="009D422A" w:rsidP="003F62ED">
            <w:pPr>
              <w:jc w:val="center"/>
              <w:rPr>
                <w:b/>
                <w:sz w:val="16"/>
                <w:szCs w:val="16"/>
              </w:rPr>
            </w:pPr>
            <w:r w:rsidRPr="004D7883">
              <w:rPr>
                <w:b/>
                <w:sz w:val="16"/>
                <w:szCs w:val="16"/>
              </w:rPr>
              <w:t>Poznámka</w:t>
            </w:r>
          </w:p>
        </w:tc>
      </w:tr>
      <w:tr w:rsidR="00337BFB" w:rsidRPr="00BA1C1C" w:rsidTr="004D7883">
        <w:trPr>
          <w:trHeight w:val="640"/>
        </w:trPr>
        <w:tc>
          <w:tcPr>
            <w:tcW w:w="350" w:type="pct"/>
            <w:vAlign w:val="center"/>
          </w:tcPr>
          <w:p w:rsidR="00337BFB" w:rsidRPr="00BA1C1C" w:rsidRDefault="00337BFB" w:rsidP="003F62ED">
            <w:pPr>
              <w:jc w:val="center"/>
              <w:rPr>
                <w:b/>
                <w:sz w:val="20"/>
              </w:rPr>
            </w:pPr>
            <w:r w:rsidRPr="00BA1C1C">
              <w:rPr>
                <w:b/>
                <w:sz w:val="20"/>
              </w:rPr>
              <w:t>1.</w:t>
            </w:r>
          </w:p>
        </w:tc>
        <w:tc>
          <w:tcPr>
            <w:tcW w:w="2822" w:type="pct"/>
            <w:tcBorders>
              <w:bottom w:val="nil"/>
            </w:tcBorders>
            <w:vAlign w:val="center"/>
          </w:tcPr>
          <w:p w:rsidR="00337BFB" w:rsidRPr="00BA1C1C" w:rsidRDefault="00337BFB" w:rsidP="00D6375D">
            <w:pPr>
              <w:spacing w:before="0" w:after="0"/>
              <w:rPr>
                <w:sz w:val="18"/>
                <w:szCs w:val="18"/>
              </w:rPr>
            </w:pPr>
            <w:r w:rsidRPr="00BA1C1C">
              <w:rPr>
                <w:sz w:val="18"/>
                <w:szCs w:val="18"/>
              </w:rPr>
              <w:t xml:space="preserve">Územie, na ktorom je projekt realizovaný je v rámci funkčnej typizácie lesa klasifikované : </w:t>
            </w:r>
          </w:p>
          <w:p w:rsidR="00337BFB" w:rsidRPr="00BA1C1C" w:rsidRDefault="00337BFB" w:rsidP="005E22E0">
            <w:pPr>
              <w:pStyle w:val="Odsekzoznamu"/>
              <w:numPr>
                <w:ilvl w:val="0"/>
                <w:numId w:val="149"/>
              </w:numPr>
              <w:spacing w:before="0" w:after="0"/>
              <w:ind w:left="407" w:hanging="284"/>
              <w:rPr>
                <w:sz w:val="18"/>
                <w:szCs w:val="18"/>
              </w:rPr>
            </w:pPr>
            <w:r w:rsidRPr="00BA1C1C">
              <w:rPr>
                <w:sz w:val="18"/>
                <w:szCs w:val="18"/>
              </w:rPr>
              <w:t xml:space="preserve">výlučne ako hospodársky les </w:t>
            </w:r>
          </w:p>
          <w:p w:rsidR="00337BFB" w:rsidRDefault="00337BFB" w:rsidP="005E22E0">
            <w:pPr>
              <w:pStyle w:val="Odsekzoznamu"/>
              <w:numPr>
                <w:ilvl w:val="0"/>
                <w:numId w:val="149"/>
              </w:numPr>
              <w:spacing w:before="0" w:after="0"/>
              <w:ind w:left="407" w:hanging="284"/>
              <w:rPr>
                <w:sz w:val="18"/>
                <w:szCs w:val="18"/>
              </w:rPr>
            </w:pPr>
            <w:r w:rsidRPr="00BA1C1C">
              <w:rPr>
                <w:sz w:val="18"/>
                <w:szCs w:val="18"/>
              </w:rPr>
              <w:t xml:space="preserve">ako hospodársky les  v kombinácii lesom ochranným resp. lesom osobitného určenia </w:t>
            </w:r>
          </w:p>
          <w:p w:rsidR="00337BFB" w:rsidRPr="004D7883" w:rsidRDefault="00337BFB" w:rsidP="005E22E0">
            <w:pPr>
              <w:pStyle w:val="Odsekzoznamu"/>
              <w:numPr>
                <w:ilvl w:val="0"/>
                <w:numId w:val="149"/>
              </w:numPr>
              <w:spacing w:before="0" w:after="0"/>
              <w:ind w:left="407" w:hanging="284"/>
              <w:rPr>
                <w:sz w:val="18"/>
                <w:szCs w:val="18"/>
              </w:rPr>
            </w:pPr>
            <w:r w:rsidRPr="004D7883">
              <w:rPr>
                <w:sz w:val="18"/>
                <w:szCs w:val="18"/>
              </w:rPr>
              <w:t>ako výlučne les ochranný resp. les osobitného určenia</w:t>
            </w:r>
            <w:r>
              <w:rPr>
                <w:sz w:val="18"/>
                <w:szCs w:val="18"/>
              </w:rPr>
              <w:t>.</w:t>
            </w:r>
          </w:p>
        </w:tc>
        <w:tc>
          <w:tcPr>
            <w:tcW w:w="357" w:type="pct"/>
            <w:tcBorders>
              <w:bottom w:val="nil"/>
            </w:tcBorders>
            <w:vAlign w:val="center"/>
          </w:tcPr>
          <w:p w:rsidR="00337BFB"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r w:rsidRPr="00BA1C1C">
              <w:rPr>
                <w:sz w:val="18"/>
                <w:szCs w:val="18"/>
              </w:rPr>
              <w:t>13</w:t>
            </w:r>
          </w:p>
          <w:p w:rsidR="00337BFB" w:rsidRDefault="00337BFB" w:rsidP="004D7883">
            <w:pPr>
              <w:spacing w:before="0" w:after="0"/>
              <w:jc w:val="center"/>
              <w:rPr>
                <w:sz w:val="18"/>
                <w:szCs w:val="18"/>
              </w:rPr>
            </w:pPr>
            <w:r w:rsidRPr="00BA1C1C">
              <w:rPr>
                <w:sz w:val="18"/>
                <w:szCs w:val="18"/>
              </w:rPr>
              <w:t>14</w:t>
            </w:r>
          </w:p>
          <w:p w:rsidR="00337BFB" w:rsidRPr="00BA1C1C"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r w:rsidRPr="00BA1C1C">
              <w:rPr>
                <w:sz w:val="18"/>
                <w:szCs w:val="18"/>
              </w:rPr>
              <w:t>15</w:t>
            </w:r>
          </w:p>
        </w:tc>
        <w:tc>
          <w:tcPr>
            <w:tcW w:w="1471" w:type="pct"/>
            <w:shd w:val="clear" w:color="auto" w:fill="92D050"/>
            <w:vAlign w:val="center"/>
          </w:tcPr>
          <w:p w:rsidR="00337BFB" w:rsidRPr="004D7883" w:rsidRDefault="00337BFB" w:rsidP="003F62ED">
            <w:pPr>
              <w:rPr>
                <w:sz w:val="16"/>
                <w:szCs w:val="16"/>
              </w:rPr>
            </w:pPr>
          </w:p>
        </w:tc>
      </w:tr>
      <w:tr w:rsidR="00337BFB" w:rsidRPr="00BA1C1C" w:rsidTr="004D7883">
        <w:trPr>
          <w:trHeight w:val="640"/>
        </w:trPr>
        <w:tc>
          <w:tcPr>
            <w:tcW w:w="350" w:type="pct"/>
            <w:vAlign w:val="center"/>
          </w:tcPr>
          <w:p w:rsidR="00337BFB" w:rsidRPr="00BA1C1C" w:rsidRDefault="00337BFB" w:rsidP="003F62ED">
            <w:pPr>
              <w:jc w:val="center"/>
              <w:rPr>
                <w:b/>
                <w:sz w:val="20"/>
              </w:rPr>
            </w:pPr>
            <w:r w:rsidRPr="00BA1C1C">
              <w:rPr>
                <w:b/>
                <w:sz w:val="20"/>
              </w:rPr>
              <w:t>2.</w:t>
            </w:r>
          </w:p>
        </w:tc>
        <w:tc>
          <w:tcPr>
            <w:tcW w:w="2822" w:type="pct"/>
            <w:tcBorders>
              <w:bottom w:val="nil"/>
            </w:tcBorders>
            <w:vAlign w:val="center"/>
          </w:tcPr>
          <w:p w:rsidR="00337BFB" w:rsidRPr="00BA1C1C" w:rsidRDefault="00337BFB" w:rsidP="003F62ED">
            <w:pPr>
              <w:spacing w:after="0"/>
              <w:rPr>
                <w:sz w:val="18"/>
                <w:szCs w:val="18"/>
              </w:rPr>
            </w:pPr>
            <w:r w:rsidRPr="00BA1C1C">
              <w:rPr>
                <w:sz w:val="18"/>
                <w:szCs w:val="18"/>
              </w:rPr>
              <w:t>Žiadateľ sa zaviaže, že súhlasí s nižšou intenzitou pomoci ako maximálna intenzita pomoci deklarovaná vo výzve nasledovne:</w:t>
            </w:r>
          </w:p>
          <w:p w:rsidR="00337BFB" w:rsidRPr="00BA1C1C" w:rsidRDefault="00337BFB" w:rsidP="005E22E0">
            <w:pPr>
              <w:pStyle w:val="Odsekzoznamu"/>
              <w:numPr>
                <w:ilvl w:val="0"/>
                <w:numId w:val="97"/>
              </w:numPr>
              <w:spacing w:after="0"/>
              <w:jc w:val="left"/>
              <w:rPr>
                <w:sz w:val="18"/>
                <w:szCs w:val="18"/>
              </w:rPr>
            </w:pPr>
            <w:r w:rsidRPr="00BA1C1C">
              <w:rPr>
                <w:sz w:val="18"/>
                <w:szCs w:val="18"/>
              </w:rPr>
              <w:t>zachovanie  pôvodnej maximálnej intenzity</w:t>
            </w:r>
          </w:p>
          <w:p w:rsidR="00337BFB" w:rsidRPr="00BA1C1C" w:rsidRDefault="00337BFB" w:rsidP="005E22E0">
            <w:pPr>
              <w:pStyle w:val="Odsekzoznamu"/>
              <w:numPr>
                <w:ilvl w:val="0"/>
                <w:numId w:val="97"/>
              </w:numPr>
              <w:spacing w:after="0"/>
              <w:jc w:val="left"/>
              <w:rPr>
                <w:sz w:val="18"/>
                <w:szCs w:val="18"/>
              </w:rPr>
            </w:pPr>
            <w:r w:rsidRPr="00BA1C1C">
              <w:rPr>
                <w:sz w:val="18"/>
                <w:szCs w:val="18"/>
              </w:rPr>
              <w:t>intenzita pomoci nižšia  o 5%</w:t>
            </w:r>
          </w:p>
          <w:p w:rsidR="00337BFB" w:rsidRPr="00BA1C1C" w:rsidRDefault="00337BFB" w:rsidP="005E22E0">
            <w:pPr>
              <w:pStyle w:val="Odsekzoznamu"/>
              <w:numPr>
                <w:ilvl w:val="0"/>
                <w:numId w:val="97"/>
              </w:numPr>
              <w:spacing w:after="0"/>
              <w:jc w:val="left"/>
              <w:rPr>
                <w:sz w:val="18"/>
                <w:szCs w:val="18"/>
              </w:rPr>
            </w:pPr>
            <w:r w:rsidRPr="00BA1C1C">
              <w:rPr>
                <w:sz w:val="18"/>
                <w:szCs w:val="18"/>
              </w:rPr>
              <w:t>intenzita pomoci nižšia  o 1</w:t>
            </w:r>
            <w:r>
              <w:rPr>
                <w:sz w:val="18"/>
                <w:szCs w:val="18"/>
              </w:rPr>
              <w:t>0%.</w:t>
            </w:r>
          </w:p>
          <w:p w:rsidR="00337BFB" w:rsidRPr="00BA1C1C" w:rsidRDefault="00337BFB" w:rsidP="003F62ED">
            <w:pPr>
              <w:pStyle w:val="Odsekzoznamu"/>
              <w:spacing w:after="0"/>
              <w:ind w:left="0"/>
              <w:rPr>
                <w:sz w:val="18"/>
                <w:szCs w:val="18"/>
              </w:rPr>
            </w:pPr>
          </w:p>
        </w:tc>
        <w:tc>
          <w:tcPr>
            <w:tcW w:w="357" w:type="pct"/>
            <w:tcBorders>
              <w:bottom w:val="nil"/>
            </w:tcBorders>
            <w:vAlign w:val="center"/>
          </w:tcPr>
          <w:p w:rsidR="00337BFB" w:rsidRPr="00BA1C1C"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p>
          <w:p w:rsidR="00337BFB"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r w:rsidRPr="00BA1C1C">
              <w:rPr>
                <w:sz w:val="18"/>
                <w:szCs w:val="18"/>
              </w:rPr>
              <w:t>0</w:t>
            </w:r>
          </w:p>
          <w:p w:rsidR="00337BFB" w:rsidRPr="00BA1C1C" w:rsidRDefault="00337BFB" w:rsidP="004D7883">
            <w:pPr>
              <w:spacing w:before="0" w:after="0"/>
              <w:jc w:val="center"/>
              <w:rPr>
                <w:sz w:val="18"/>
                <w:szCs w:val="18"/>
              </w:rPr>
            </w:pPr>
            <w:r w:rsidRPr="00BA1C1C">
              <w:rPr>
                <w:sz w:val="18"/>
                <w:szCs w:val="18"/>
              </w:rPr>
              <w:t>2</w:t>
            </w:r>
          </w:p>
          <w:p w:rsidR="00337BFB" w:rsidRPr="00BA1C1C" w:rsidRDefault="00337BFB" w:rsidP="004D7883">
            <w:pPr>
              <w:spacing w:before="0" w:after="0"/>
              <w:jc w:val="center"/>
              <w:rPr>
                <w:sz w:val="18"/>
                <w:szCs w:val="18"/>
              </w:rPr>
            </w:pPr>
            <w:r w:rsidRPr="00BA1C1C">
              <w:rPr>
                <w:sz w:val="18"/>
                <w:szCs w:val="18"/>
              </w:rPr>
              <w:t>4</w:t>
            </w:r>
          </w:p>
          <w:p w:rsidR="00337BFB" w:rsidRPr="00BA1C1C" w:rsidRDefault="00337BFB" w:rsidP="004D7883">
            <w:pPr>
              <w:spacing w:before="0" w:after="0"/>
              <w:jc w:val="center"/>
              <w:rPr>
                <w:sz w:val="18"/>
                <w:szCs w:val="18"/>
              </w:rPr>
            </w:pPr>
          </w:p>
        </w:tc>
        <w:tc>
          <w:tcPr>
            <w:tcW w:w="1471" w:type="pct"/>
            <w:shd w:val="clear" w:color="auto" w:fill="92D050"/>
            <w:vAlign w:val="center"/>
          </w:tcPr>
          <w:p w:rsidR="00337BFB" w:rsidRPr="004D7883" w:rsidRDefault="00337BFB" w:rsidP="004D7883">
            <w:pPr>
              <w:jc w:val="left"/>
              <w:rPr>
                <w:sz w:val="16"/>
                <w:szCs w:val="16"/>
              </w:rPr>
            </w:pPr>
            <w:r w:rsidRPr="004D7883">
              <w:rPr>
                <w:sz w:val="16"/>
                <w:szCs w:val="16"/>
              </w:rPr>
              <w:t>Žiadateľ v žiadosti deklaruje súhlas so znížením intenzity pomoc</w:t>
            </w:r>
            <w:r>
              <w:rPr>
                <w:sz w:val="16"/>
                <w:szCs w:val="16"/>
              </w:rPr>
              <w:t>i,</w:t>
            </w:r>
            <w:r w:rsidRPr="004D7883">
              <w:rPr>
                <w:sz w:val="16"/>
                <w:szCs w:val="16"/>
              </w:rPr>
              <w:t xml:space="preserve"> ak má o to záujem a na základe toho si prizná body. Presný spôsob výpočtu a uplatnenia zníženia intenzity pomoci prostredníctvom zníženia výšky podpory bude určený vo výzve</w:t>
            </w:r>
            <w:r>
              <w:rPr>
                <w:sz w:val="16"/>
                <w:szCs w:val="16"/>
              </w:rPr>
              <w:t>.</w:t>
            </w:r>
          </w:p>
          <w:p w:rsidR="00337BFB" w:rsidRPr="004D7883" w:rsidRDefault="00337BFB" w:rsidP="00337BFB">
            <w:pPr>
              <w:spacing w:after="0"/>
              <w:jc w:val="left"/>
              <w:rPr>
                <w:sz w:val="16"/>
                <w:szCs w:val="16"/>
              </w:rPr>
            </w:pPr>
            <w:r w:rsidRPr="004D7883">
              <w:rPr>
                <w:sz w:val="16"/>
                <w:szCs w:val="16"/>
              </w:rPr>
              <w:t>Maximálny počet bodov je 4.</w:t>
            </w:r>
          </w:p>
        </w:tc>
      </w:tr>
      <w:tr w:rsidR="00337BFB" w:rsidRPr="00BA1C1C" w:rsidTr="00337BFB">
        <w:trPr>
          <w:trHeight w:val="1060"/>
        </w:trPr>
        <w:tc>
          <w:tcPr>
            <w:tcW w:w="350" w:type="pct"/>
            <w:vAlign w:val="center"/>
          </w:tcPr>
          <w:p w:rsidR="00337BFB" w:rsidRPr="00BA1C1C" w:rsidRDefault="00337BFB" w:rsidP="003F62ED">
            <w:pPr>
              <w:jc w:val="center"/>
              <w:rPr>
                <w:b/>
                <w:sz w:val="20"/>
              </w:rPr>
            </w:pPr>
            <w:r w:rsidRPr="00BA1C1C">
              <w:rPr>
                <w:b/>
                <w:sz w:val="20"/>
              </w:rPr>
              <w:t>3.</w:t>
            </w:r>
          </w:p>
        </w:tc>
        <w:tc>
          <w:tcPr>
            <w:tcW w:w="2822" w:type="pct"/>
            <w:tcBorders>
              <w:bottom w:val="nil"/>
            </w:tcBorders>
            <w:vAlign w:val="center"/>
          </w:tcPr>
          <w:p w:rsidR="00337BFB" w:rsidRPr="00BA1C1C" w:rsidRDefault="00337BFB" w:rsidP="003F62ED">
            <w:pPr>
              <w:rPr>
                <w:bCs/>
                <w:color w:val="000000"/>
                <w:sz w:val="18"/>
                <w:szCs w:val="18"/>
              </w:rPr>
            </w:pPr>
            <w:r w:rsidRPr="00BA1C1C">
              <w:rPr>
                <w:bCs/>
                <w:color w:val="000000"/>
                <w:sz w:val="18"/>
                <w:szCs w:val="18"/>
              </w:rPr>
              <w:t>Projekt:</w:t>
            </w:r>
          </w:p>
          <w:p w:rsidR="00337BFB" w:rsidRPr="00BA1C1C" w:rsidRDefault="00337BFB" w:rsidP="005E22E0">
            <w:pPr>
              <w:pStyle w:val="Odsekzoznamu"/>
              <w:numPr>
                <w:ilvl w:val="0"/>
                <w:numId w:val="98"/>
              </w:numPr>
              <w:spacing w:before="0"/>
              <w:ind w:left="409" w:hanging="284"/>
              <w:contextualSpacing w:val="0"/>
              <w:jc w:val="left"/>
              <w:rPr>
                <w:bCs/>
                <w:color w:val="000000"/>
                <w:sz w:val="18"/>
                <w:szCs w:val="18"/>
              </w:rPr>
            </w:pPr>
            <w:r w:rsidRPr="00BA1C1C">
              <w:rPr>
                <w:bCs/>
                <w:color w:val="000000"/>
                <w:sz w:val="18"/>
                <w:szCs w:val="18"/>
              </w:rPr>
              <w:t>je zameraný prioritne na rekonštrukciu, modernizáciu alebo výstavbu protipožiarnych ciest  spolu s vybudovaním protipožiarnych nádrži alebo monitorovacích kamerových veží na nich nadväzujúcich</w:t>
            </w:r>
          </w:p>
          <w:p w:rsidR="00337BFB" w:rsidRPr="00BA1C1C" w:rsidRDefault="00337BFB" w:rsidP="005E22E0">
            <w:pPr>
              <w:pStyle w:val="Odsekzoznamu"/>
              <w:numPr>
                <w:ilvl w:val="0"/>
                <w:numId w:val="98"/>
              </w:numPr>
              <w:spacing w:before="0"/>
              <w:ind w:left="409" w:hanging="284"/>
              <w:contextualSpacing w:val="0"/>
              <w:jc w:val="left"/>
              <w:rPr>
                <w:bCs/>
                <w:color w:val="000000"/>
                <w:sz w:val="18"/>
                <w:szCs w:val="18"/>
              </w:rPr>
            </w:pPr>
            <w:r w:rsidRPr="00BA1C1C">
              <w:rPr>
                <w:bCs/>
                <w:color w:val="000000"/>
                <w:sz w:val="18"/>
                <w:szCs w:val="18"/>
              </w:rPr>
              <w:t>je zameraný prioritne na monitorovacie  veže</w:t>
            </w:r>
          </w:p>
          <w:p w:rsidR="00337BFB" w:rsidRPr="00BA1C1C" w:rsidRDefault="00337BFB" w:rsidP="005E22E0">
            <w:pPr>
              <w:pStyle w:val="Odsekzoznamu"/>
              <w:numPr>
                <w:ilvl w:val="0"/>
                <w:numId w:val="98"/>
              </w:numPr>
              <w:spacing w:before="0" w:after="0"/>
              <w:ind w:left="409" w:hanging="284"/>
              <w:contextualSpacing w:val="0"/>
              <w:jc w:val="left"/>
              <w:rPr>
                <w:bCs/>
                <w:color w:val="000000"/>
                <w:sz w:val="18"/>
                <w:szCs w:val="18"/>
              </w:rPr>
            </w:pPr>
            <w:r w:rsidRPr="00BA1C1C">
              <w:rPr>
                <w:bCs/>
                <w:color w:val="000000"/>
                <w:sz w:val="18"/>
                <w:szCs w:val="18"/>
              </w:rPr>
              <w:t xml:space="preserve"> je zameraný prioritne na kamerové </w:t>
            </w:r>
            <w:r>
              <w:rPr>
                <w:bCs/>
                <w:color w:val="000000"/>
                <w:sz w:val="18"/>
                <w:szCs w:val="18"/>
              </w:rPr>
              <w:t>monitorovacie systémy.</w:t>
            </w:r>
          </w:p>
        </w:tc>
        <w:tc>
          <w:tcPr>
            <w:tcW w:w="357" w:type="pct"/>
            <w:tcBorders>
              <w:bottom w:val="nil"/>
            </w:tcBorders>
          </w:tcPr>
          <w:p w:rsidR="00337BFB" w:rsidRPr="00BA1C1C" w:rsidRDefault="00337BFB" w:rsidP="00337BFB">
            <w:pPr>
              <w:spacing w:before="0" w:after="0"/>
              <w:jc w:val="center"/>
              <w:rPr>
                <w:sz w:val="18"/>
                <w:szCs w:val="18"/>
              </w:rPr>
            </w:pPr>
          </w:p>
          <w:p w:rsidR="00337BFB" w:rsidRPr="00BA1C1C" w:rsidRDefault="00337BFB" w:rsidP="00337BFB">
            <w:pPr>
              <w:spacing w:before="0" w:after="0"/>
              <w:jc w:val="center"/>
              <w:rPr>
                <w:sz w:val="18"/>
                <w:szCs w:val="18"/>
              </w:rPr>
            </w:pPr>
            <w:r w:rsidRPr="00BA1C1C">
              <w:rPr>
                <w:sz w:val="18"/>
                <w:szCs w:val="18"/>
              </w:rPr>
              <w:t>10</w:t>
            </w:r>
          </w:p>
          <w:p w:rsidR="00337BFB" w:rsidRPr="00BA1C1C" w:rsidRDefault="00337BFB" w:rsidP="00337BFB">
            <w:pPr>
              <w:spacing w:before="0" w:after="0"/>
              <w:jc w:val="center"/>
              <w:rPr>
                <w:sz w:val="18"/>
                <w:szCs w:val="18"/>
              </w:rPr>
            </w:pPr>
          </w:p>
          <w:p w:rsidR="00337BFB" w:rsidRDefault="00337BFB" w:rsidP="00337BFB">
            <w:pPr>
              <w:spacing w:before="0" w:after="0"/>
              <w:jc w:val="center"/>
              <w:rPr>
                <w:sz w:val="18"/>
                <w:szCs w:val="18"/>
              </w:rPr>
            </w:pPr>
          </w:p>
          <w:p w:rsidR="00337BFB" w:rsidRPr="00BA1C1C" w:rsidRDefault="00337BFB" w:rsidP="00337BFB">
            <w:pPr>
              <w:spacing w:before="0" w:after="0"/>
              <w:jc w:val="center"/>
              <w:rPr>
                <w:sz w:val="18"/>
                <w:szCs w:val="18"/>
              </w:rPr>
            </w:pPr>
            <w:r w:rsidRPr="00BA1C1C">
              <w:rPr>
                <w:sz w:val="18"/>
                <w:szCs w:val="18"/>
              </w:rPr>
              <w:t>15</w:t>
            </w:r>
          </w:p>
          <w:p w:rsidR="00337BFB" w:rsidRPr="00BA1C1C" w:rsidRDefault="00337BFB" w:rsidP="00337BFB">
            <w:pPr>
              <w:spacing w:before="0" w:after="0"/>
              <w:jc w:val="center"/>
              <w:rPr>
                <w:sz w:val="18"/>
                <w:szCs w:val="18"/>
              </w:rPr>
            </w:pPr>
          </w:p>
          <w:p w:rsidR="00337BFB" w:rsidRPr="00BA1C1C" w:rsidRDefault="00337BFB" w:rsidP="00337BFB">
            <w:pPr>
              <w:spacing w:before="0" w:after="0"/>
              <w:jc w:val="center"/>
              <w:rPr>
                <w:sz w:val="18"/>
                <w:szCs w:val="18"/>
              </w:rPr>
            </w:pPr>
            <w:r w:rsidRPr="00BA1C1C">
              <w:rPr>
                <w:sz w:val="18"/>
                <w:szCs w:val="18"/>
              </w:rPr>
              <w:t>20</w:t>
            </w:r>
          </w:p>
        </w:tc>
        <w:tc>
          <w:tcPr>
            <w:tcW w:w="1471" w:type="pct"/>
            <w:shd w:val="clear" w:color="auto" w:fill="92D050"/>
            <w:vAlign w:val="center"/>
          </w:tcPr>
          <w:p w:rsidR="00337BFB" w:rsidRPr="004D7883" w:rsidRDefault="00337BFB" w:rsidP="00337BFB">
            <w:pPr>
              <w:pStyle w:val="Textpoznmkypodiarou"/>
              <w:spacing w:before="120"/>
              <w:rPr>
                <w:sz w:val="16"/>
                <w:szCs w:val="16"/>
              </w:rPr>
            </w:pPr>
            <w:r w:rsidRPr="004D7883">
              <w:rPr>
                <w:sz w:val="16"/>
                <w:szCs w:val="16"/>
              </w:rPr>
              <w:t>Maximálny počet bodov je 20. Pri viacerých aktivitách sa urobí vážený aritmetický priemer. Súčasťou projektu môžu byť nadväzujúce investície v rámci podopatrenia</w:t>
            </w:r>
            <w:r>
              <w:rPr>
                <w:sz w:val="16"/>
                <w:szCs w:val="16"/>
              </w:rPr>
              <w:t>.</w:t>
            </w:r>
          </w:p>
        </w:tc>
      </w:tr>
      <w:tr w:rsidR="00337BFB" w:rsidRPr="00BA1C1C" w:rsidTr="004D7883">
        <w:trPr>
          <w:trHeight w:val="623"/>
        </w:trPr>
        <w:tc>
          <w:tcPr>
            <w:tcW w:w="350" w:type="pct"/>
            <w:tcBorders>
              <w:bottom w:val="double" w:sz="4" w:space="0" w:color="auto"/>
            </w:tcBorders>
            <w:vAlign w:val="center"/>
          </w:tcPr>
          <w:p w:rsidR="00337BFB" w:rsidRPr="00BA1C1C" w:rsidRDefault="00337BFB" w:rsidP="003F62ED">
            <w:pPr>
              <w:jc w:val="center"/>
              <w:rPr>
                <w:b/>
                <w:sz w:val="20"/>
              </w:rPr>
            </w:pPr>
            <w:r w:rsidRPr="00BA1C1C">
              <w:rPr>
                <w:b/>
                <w:sz w:val="20"/>
              </w:rPr>
              <w:t>4.</w:t>
            </w:r>
          </w:p>
        </w:tc>
        <w:tc>
          <w:tcPr>
            <w:tcW w:w="2822" w:type="pct"/>
            <w:tcBorders>
              <w:bottom w:val="double" w:sz="4" w:space="0" w:color="auto"/>
            </w:tcBorders>
            <w:vAlign w:val="center"/>
          </w:tcPr>
          <w:p w:rsidR="00337BFB" w:rsidRPr="00BA1C1C" w:rsidRDefault="00337BFB" w:rsidP="003F62ED">
            <w:pPr>
              <w:spacing w:after="0"/>
              <w:rPr>
                <w:sz w:val="18"/>
                <w:szCs w:val="18"/>
              </w:rPr>
            </w:pPr>
            <w:r w:rsidRPr="00BA1C1C">
              <w:rPr>
                <w:sz w:val="18"/>
                <w:szCs w:val="18"/>
              </w:rPr>
              <w:t xml:space="preserve">Projekt sa realizuje </w:t>
            </w:r>
          </w:p>
          <w:p w:rsidR="00337BFB" w:rsidRPr="00BA1C1C" w:rsidRDefault="00337BFB" w:rsidP="001C4991">
            <w:pPr>
              <w:pStyle w:val="Odsekzoznamu"/>
              <w:numPr>
                <w:ilvl w:val="0"/>
                <w:numId w:val="12"/>
              </w:numPr>
              <w:ind w:left="267" w:hanging="142"/>
              <w:contextualSpacing w:val="0"/>
              <w:rPr>
                <w:sz w:val="18"/>
                <w:szCs w:val="18"/>
              </w:rPr>
            </w:pPr>
            <w:r w:rsidRPr="00BA1C1C">
              <w:rPr>
                <w:sz w:val="18"/>
                <w:szCs w:val="18"/>
              </w:rPr>
              <w:t>výhradne v oblasti s vysokým stupňom ohrozenia požiarom</w:t>
            </w:r>
          </w:p>
          <w:p w:rsidR="00337BFB" w:rsidRPr="00BA1C1C" w:rsidRDefault="00337BFB" w:rsidP="001C4991">
            <w:pPr>
              <w:pStyle w:val="Odsekzoznamu"/>
              <w:numPr>
                <w:ilvl w:val="0"/>
                <w:numId w:val="12"/>
              </w:numPr>
              <w:ind w:left="267" w:hanging="142"/>
              <w:contextualSpacing w:val="0"/>
              <w:rPr>
                <w:sz w:val="18"/>
                <w:szCs w:val="18"/>
              </w:rPr>
            </w:pPr>
            <w:r w:rsidRPr="00BA1C1C">
              <w:rPr>
                <w:sz w:val="18"/>
                <w:szCs w:val="18"/>
              </w:rPr>
              <w:t>v oblasti s vysokým aj stredným stupňom ohrozenia požiarom</w:t>
            </w:r>
          </w:p>
          <w:p w:rsidR="00337BFB" w:rsidRPr="004D7883" w:rsidRDefault="00337BFB" w:rsidP="001C4991">
            <w:pPr>
              <w:pStyle w:val="Odsekzoznamu"/>
              <w:numPr>
                <w:ilvl w:val="0"/>
                <w:numId w:val="12"/>
              </w:numPr>
              <w:spacing w:after="0"/>
              <w:ind w:left="265" w:hanging="142"/>
              <w:rPr>
                <w:sz w:val="18"/>
                <w:szCs w:val="18"/>
              </w:rPr>
            </w:pPr>
            <w:r w:rsidRPr="00BA1C1C">
              <w:rPr>
                <w:sz w:val="18"/>
                <w:szCs w:val="18"/>
              </w:rPr>
              <w:t>výhradne v oblasti so stre</w:t>
            </w:r>
            <w:r>
              <w:rPr>
                <w:sz w:val="18"/>
                <w:szCs w:val="18"/>
              </w:rPr>
              <w:t>dným stupňom ohrozenia požiarom.</w:t>
            </w:r>
          </w:p>
        </w:tc>
        <w:tc>
          <w:tcPr>
            <w:tcW w:w="357" w:type="pct"/>
            <w:tcBorders>
              <w:bottom w:val="double" w:sz="4" w:space="0" w:color="auto"/>
            </w:tcBorders>
            <w:vAlign w:val="center"/>
          </w:tcPr>
          <w:p w:rsidR="00337BFB"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r w:rsidRPr="00BA1C1C">
              <w:rPr>
                <w:sz w:val="18"/>
                <w:szCs w:val="18"/>
              </w:rPr>
              <w:t>6</w:t>
            </w:r>
          </w:p>
          <w:p w:rsidR="00337BFB" w:rsidRPr="00BA1C1C" w:rsidRDefault="00337BFB" w:rsidP="004D7883">
            <w:pPr>
              <w:spacing w:before="0" w:after="0"/>
              <w:jc w:val="center"/>
              <w:rPr>
                <w:sz w:val="18"/>
                <w:szCs w:val="18"/>
              </w:rPr>
            </w:pPr>
            <w:r w:rsidRPr="00BA1C1C">
              <w:rPr>
                <w:sz w:val="18"/>
                <w:szCs w:val="18"/>
              </w:rPr>
              <w:t>4</w:t>
            </w:r>
          </w:p>
          <w:p w:rsidR="00337BFB"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r w:rsidRPr="00BA1C1C">
              <w:rPr>
                <w:sz w:val="18"/>
                <w:szCs w:val="18"/>
              </w:rPr>
              <w:t>2</w:t>
            </w:r>
          </w:p>
        </w:tc>
        <w:tc>
          <w:tcPr>
            <w:tcW w:w="1471" w:type="pct"/>
            <w:tcBorders>
              <w:bottom w:val="double" w:sz="4" w:space="0" w:color="auto"/>
            </w:tcBorders>
            <w:shd w:val="clear" w:color="auto" w:fill="92D050"/>
            <w:vAlign w:val="center"/>
          </w:tcPr>
          <w:p w:rsidR="00337BFB" w:rsidRPr="004D7883" w:rsidRDefault="00337BFB" w:rsidP="003F62ED">
            <w:pPr>
              <w:jc w:val="center"/>
              <w:rPr>
                <w:sz w:val="16"/>
                <w:szCs w:val="16"/>
              </w:rPr>
            </w:pPr>
          </w:p>
        </w:tc>
      </w:tr>
      <w:tr w:rsidR="00337BFB" w:rsidRPr="00BA1C1C" w:rsidTr="00337BFB">
        <w:trPr>
          <w:trHeight w:val="623"/>
        </w:trPr>
        <w:tc>
          <w:tcPr>
            <w:tcW w:w="350" w:type="pct"/>
            <w:tcBorders>
              <w:top w:val="double" w:sz="4" w:space="0" w:color="auto"/>
              <w:bottom w:val="double" w:sz="4" w:space="0" w:color="auto"/>
            </w:tcBorders>
            <w:vAlign w:val="center"/>
          </w:tcPr>
          <w:p w:rsidR="00337BFB" w:rsidRPr="00BA1C1C" w:rsidRDefault="00337BFB" w:rsidP="003F62ED">
            <w:pPr>
              <w:jc w:val="center"/>
              <w:rPr>
                <w:b/>
                <w:sz w:val="20"/>
              </w:rPr>
            </w:pPr>
            <w:r w:rsidRPr="00BA1C1C">
              <w:rPr>
                <w:b/>
                <w:sz w:val="20"/>
              </w:rPr>
              <w:t>5.</w:t>
            </w:r>
          </w:p>
        </w:tc>
        <w:tc>
          <w:tcPr>
            <w:tcW w:w="2822" w:type="pct"/>
            <w:tcBorders>
              <w:top w:val="double" w:sz="4" w:space="0" w:color="auto"/>
              <w:bottom w:val="double" w:sz="4" w:space="0" w:color="auto"/>
            </w:tcBorders>
            <w:vAlign w:val="center"/>
          </w:tcPr>
          <w:p w:rsidR="00337BFB" w:rsidRPr="00BA1C1C" w:rsidRDefault="00337BFB" w:rsidP="003F62ED">
            <w:pPr>
              <w:tabs>
                <w:tab w:val="num" w:pos="432"/>
              </w:tabs>
              <w:rPr>
                <w:sz w:val="18"/>
                <w:szCs w:val="18"/>
              </w:rPr>
            </w:pPr>
            <w:r w:rsidRPr="00BA1C1C">
              <w:rPr>
                <w:sz w:val="18"/>
                <w:szCs w:val="18"/>
              </w:rPr>
              <w:t>Ekonomická primeranosť projektu v prepočte na výmeru lesa je:</w:t>
            </w:r>
          </w:p>
          <w:p w:rsidR="00337BFB" w:rsidRPr="00BA1C1C" w:rsidRDefault="00337BFB" w:rsidP="001C4991">
            <w:pPr>
              <w:pStyle w:val="Odsekzoznamu"/>
              <w:numPr>
                <w:ilvl w:val="0"/>
                <w:numId w:val="12"/>
              </w:numPr>
              <w:tabs>
                <w:tab w:val="num" w:pos="432"/>
              </w:tabs>
              <w:spacing w:before="0" w:after="0"/>
              <w:rPr>
                <w:sz w:val="18"/>
                <w:szCs w:val="18"/>
              </w:rPr>
            </w:pPr>
            <w:r w:rsidRPr="00BA1C1C">
              <w:rPr>
                <w:sz w:val="18"/>
                <w:szCs w:val="18"/>
              </w:rPr>
              <w:t xml:space="preserve"> do 1000 EUR/ha vrátane</w:t>
            </w:r>
          </w:p>
          <w:p w:rsidR="00337BFB" w:rsidRPr="00BA1C1C" w:rsidRDefault="00337BFB" w:rsidP="003F62ED">
            <w:pPr>
              <w:pStyle w:val="Odsekzoznamu"/>
              <w:spacing w:after="0"/>
              <w:rPr>
                <w:sz w:val="18"/>
                <w:szCs w:val="18"/>
              </w:rPr>
            </w:pPr>
          </w:p>
          <w:p w:rsidR="00337BFB" w:rsidRPr="00BA1C1C" w:rsidRDefault="00337BFB" w:rsidP="001C4991">
            <w:pPr>
              <w:pStyle w:val="Odsekzoznamu"/>
              <w:numPr>
                <w:ilvl w:val="0"/>
                <w:numId w:val="12"/>
              </w:numPr>
              <w:tabs>
                <w:tab w:val="num" w:pos="432"/>
              </w:tabs>
              <w:spacing w:before="0" w:after="0"/>
              <w:rPr>
                <w:sz w:val="18"/>
                <w:szCs w:val="18"/>
              </w:rPr>
            </w:pPr>
            <w:r w:rsidRPr="00BA1C1C">
              <w:rPr>
                <w:sz w:val="18"/>
                <w:szCs w:val="18"/>
              </w:rPr>
              <w:t xml:space="preserve"> do 3000 EUR/ha vrátane</w:t>
            </w:r>
          </w:p>
          <w:p w:rsidR="00337BFB" w:rsidRPr="00BA1C1C" w:rsidRDefault="00337BFB" w:rsidP="003F62ED">
            <w:pPr>
              <w:pStyle w:val="Odsekzoznamu"/>
              <w:tabs>
                <w:tab w:val="num" w:pos="432"/>
              </w:tabs>
              <w:spacing w:after="0"/>
              <w:ind w:left="0"/>
              <w:rPr>
                <w:sz w:val="18"/>
                <w:szCs w:val="18"/>
              </w:rPr>
            </w:pPr>
          </w:p>
          <w:p w:rsidR="00337BFB" w:rsidRPr="00BA1C1C" w:rsidRDefault="00337BFB" w:rsidP="001C4991">
            <w:pPr>
              <w:pStyle w:val="Odsekzoznamu"/>
              <w:numPr>
                <w:ilvl w:val="0"/>
                <w:numId w:val="12"/>
              </w:numPr>
              <w:tabs>
                <w:tab w:val="num" w:pos="432"/>
              </w:tabs>
              <w:spacing w:before="0" w:after="0"/>
              <w:rPr>
                <w:sz w:val="18"/>
                <w:szCs w:val="18"/>
              </w:rPr>
            </w:pPr>
            <w:r w:rsidRPr="00BA1C1C">
              <w:rPr>
                <w:sz w:val="18"/>
                <w:szCs w:val="18"/>
              </w:rPr>
              <w:t xml:space="preserve"> nad 3000 EUR/ha</w:t>
            </w:r>
            <w:r>
              <w:rPr>
                <w:sz w:val="18"/>
                <w:szCs w:val="18"/>
              </w:rPr>
              <w:t>.</w:t>
            </w:r>
          </w:p>
        </w:tc>
        <w:tc>
          <w:tcPr>
            <w:tcW w:w="357" w:type="pct"/>
            <w:tcBorders>
              <w:top w:val="double" w:sz="4" w:space="0" w:color="auto"/>
              <w:bottom w:val="double" w:sz="4" w:space="0" w:color="auto"/>
            </w:tcBorders>
          </w:tcPr>
          <w:p w:rsidR="00337BFB" w:rsidRDefault="00337BFB" w:rsidP="00337BFB">
            <w:pPr>
              <w:spacing w:before="0" w:after="0"/>
              <w:jc w:val="center"/>
              <w:rPr>
                <w:sz w:val="18"/>
                <w:szCs w:val="18"/>
              </w:rPr>
            </w:pPr>
          </w:p>
          <w:p w:rsidR="00337BFB" w:rsidRPr="00BA1C1C" w:rsidRDefault="00337BFB" w:rsidP="00337BFB">
            <w:pPr>
              <w:spacing w:before="0" w:after="0"/>
              <w:jc w:val="center"/>
              <w:rPr>
                <w:sz w:val="18"/>
                <w:szCs w:val="18"/>
              </w:rPr>
            </w:pPr>
          </w:p>
          <w:p w:rsidR="00337BFB" w:rsidRPr="00BA1C1C" w:rsidRDefault="00337BFB" w:rsidP="00337BFB">
            <w:pPr>
              <w:spacing w:before="0" w:after="0"/>
              <w:jc w:val="center"/>
              <w:rPr>
                <w:sz w:val="18"/>
                <w:szCs w:val="18"/>
              </w:rPr>
            </w:pPr>
          </w:p>
          <w:p w:rsidR="00337BFB" w:rsidRPr="00BA1C1C" w:rsidRDefault="00337BFB" w:rsidP="00337BFB">
            <w:pPr>
              <w:spacing w:before="0" w:after="0"/>
              <w:jc w:val="center"/>
              <w:rPr>
                <w:sz w:val="18"/>
                <w:szCs w:val="18"/>
              </w:rPr>
            </w:pPr>
            <w:r w:rsidRPr="00BA1C1C">
              <w:rPr>
                <w:sz w:val="18"/>
                <w:szCs w:val="18"/>
              </w:rPr>
              <w:t>15</w:t>
            </w:r>
          </w:p>
          <w:p w:rsidR="00337BFB" w:rsidRDefault="00337BFB" w:rsidP="00337BFB">
            <w:pPr>
              <w:spacing w:before="0" w:after="0"/>
              <w:jc w:val="center"/>
              <w:rPr>
                <w:sz w:val="18"/>
                <w:szCs w:val="18"/>
              </w:rPr>
            </w:pPr>
          </w:p>
          <w:p w:rsidR="00337BFB" w:rsidRPr="00BA1C1C" w:rsidRDefault="00337BFB" w:rsidP="00337BFB">
            <w:pPr>
              <w:spacing w:before="0" w:after="0"/>
              <w:jc w:val="center"/>
              <w:rPr>
                <w:sz w:val="18"/>
                <w:szCs w:val="18"/>
              </w:rPr>
            </w:pPr>
            <w:r w:rsidRPr="00BA1C1C">
              <w:rPr>
                <w:sz w:val="18"/>
                <w:szCs w:val="18"/>
              </w:rPr>
              <w:t>12</w:t>
            </w:r>
          </w:p>
          <w:p w:rsidR="00337BFB" w:rsidRDefault="00337BFB" w:rsidP="00337BFB">
            <w:pPr>
              <w:spacing w:before="0" w:after="0"/>
              <w:jc w:val="center"/>
              <w:rPr>
                <w:sz w:val="18"/>
                <w:szCs w:val="18"/>
              </w:rPr>
            </w:pPr>
          </w:p>
          <w:p w:rsidR="00337BFB" w:rsidRPr="00BA1C1C" w:rsidRDefault="00337BFB" w:rsidP="00337BFB">
            <w:pPr>
              <w:spacing w:before="0" w:after="0"/>
              <w:jc w:val="center"/>
              <w:rPr>
                <w:sz w:val="18"/>
                <w:szCs w:val="18"/>
              </w:rPr>
            </w:pPr>
            <w:r w:rsidRPr="00BA1C1C">
              <w:rPr>
                <w:sz w:val="18"/>
                <w:szCs w:val="18"/>
              </w:rPr>
              <w:t>9</w:t>
            </w:r>
          </w:p>
          <w:p w:rsidR="00337BFB" w:rsidRPr="00BA1C1C" w:rsidRDefault="00337BFB" w:rsidP="00337BFB">
            <w:pPr>
              <w:spacing w:before="0" w:after="0"/>
              <w:jc w:val="center"/>
              <w:rPr>
                <w:sz w:val="18"/>
                <w:szCs w:val="18"/>
              </w:rPr>
            </w:pPr>
          </w:p>
        </w:tc>
        <w:tc>
          <w:tcPr>
            <w:tcW w:w="1471" w:type="pct"/>
            <w:tcBorders>
              <w:top w:val="double" w:sz="4" w:space="0" w:color="auto"/>
              <w:bottom w:val="double" w:sz="4" w:space="0" w:color="auto"/>
            </w:tcBorders>
            <w:shd w:val="clear" w:color="auto" w:fill="92D050"/>
            <w:vAlign w:val="center"/>
          </w:tcPr>
          <w:p w:rsidR="00337BFB" w:rsidRPr="004D7883" w:rsidRDefault="00337BFB" w:rsidP="004D7883">
            <w:pPr>
              <w:jc w:val="left"/>
              <w:rPr>
                <w:sz w:val="16"/>
                <w:szCs w:val="16"/>
              </w:rPr>
            </w:pPr>
            <w:r w:rsidRPr="004D7883">
              <w:rPr>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w:t>
            </w:r>
            <w:r w:rsidRPr="004D7883">
              <w:rPr>
                <w:sz w:val="16"/>
                <w:szCs w:val="16"/>
              </w:rPr>
              <w:lastRenderedPageBreak/>
              <w:t xml:space="preserve">súčtu výšky žiadaných prostriedkov v danej výzve v danom podopatrení na danú oblasť k sume celkovej plochy obhospodarovaného lesa k 31.12. roka predchádzajúceho výzve. </w:t>
            </w:r>
          </w:p>
        </w:tc>
      </w:tr>
      <w:tr w:rsidR="009D422A" w:rsidRPr="00BA1C1C" w:rsidTr="004D7883">
        <w:trPr>
          <w:trHeight w:val="623"/>
        </w:trPr>
        <w:tc>
          <w:tcPr>
            <w:tcW w:w="350" w:type="pct"/>
            <w:tcBorders>
              <w:top w:val="double" w:sz="4" w:space="0" w:color="auto"/>
              <w:bottom w:val="double" w:sz="4" w:space="0" w:color="auto"/>
            </w:tcBorders>
            <w:vAlign w:val="center"/>
          </w:tcPr>
          <w:p w:rsidR="009D422A" w:rsidRPr="00BA1C1C" w:rsidRDefault="009D422A" w:rsidP="003F62ED">
            <w:pPr>
              <w:jc w:val="center"/>
              <w:rPr>
                <w:b/>
                <w:sz w:val="20"/>
              </w:rPr>
            </w:pPr>
            <w:r w:rsidRPr="00BA1C1C">
              <w:rPr>
                <w:b/>
                <w:sz w:val="20"/>
              </w:rPr>
              <w:lastRenderedPageBreak/>
              <w:t>6.</w:t>
            </w:r>
          </w:p>
        </w:tc>
        <w:tc>
          <w:tcPr>
            <w:tcW w:w="2822" w:type="pct"/>
            <w:tcBorders>
              <w:top w:val="double" w:sz="4" w:space="0" w:color="auto"/>
              <w:bottom w:val="double" w:sz="4" w:space="0" w:color="auto"/>
            </w:tcBorders>
          </w:tcPr>
          <w:p w:rsidR="009D422A" w:rsidRPr="00BA1C1C" w:rsidRDefault="009D422A" w:rsidP="003F62ED">
            <w:pPr>
              <w:spacing w:after="0"/>
              <w:rPr>
                <w:sz w:val="18"/>
                <w:szCs w:val="18"/>
              </w:rPr>
            </w:pPr>
            <w:r w:rsidRPr="00BA1C1C">
              <w:rPr>
                <w:sz w:val="18"/>
                <w:szCs w:val="18"/>
              </w:rPr>
              <w:t>Hodnotenie kvality projektu – kvalitatívne hodnotenie</w:t>
            </w:r>
          </w:p>
          <w:p w:rsidR="009D422A" w:rsidRPr="00BA1C1C" w:rsidRDefault="009D422A" w:rsidP="005E22E0">
            <w:pPr>
              <w:pStyle w:val="Odsekzoznamu"/>
              <w:numPr>
                <w:ilvl w:val="0"/>
                <w:numId w:val="99"/>
              </w:numPr>
              <w:spacing w:after="0"/>
              <w:jc w:val="left"/>
              <w:rPr>
                <w:sz w:val="18"/>
                <w:szCs w:val="18"/>
              </w:rPr>
            </w:pPr>
            <w:r w:rsidRPr="00BA1C1C">
              <w:rPr>
                <w:sz w:val="18"/>
                <w:szCs w:val="18"/>
              </w:rPr>
              <w:t>súlad projektu so strategickými dokumentmi lesného hospodárstva</w:t>
            </w:r>
          </w:p>
          <w:p w:rsidR="009D422A" w:rsidRPr="00BA1C1C" w:rsidRDefault="009D422A" w:rsidP="005E22E0">
            <w:pPr>
              <w:pStyle w:val="Odsekzoznamu"/>
              <w:numPr>
                <w:ilvl w:val="0"/>
                <w:numId w:val="99"/>
              </w:numPr>
              <w:spacing w:after="0"/>
              <w:jc w:val="left"/>
              <w:rPr>
                <w:sz w:val="18"/>
                <w:szCs w:val="18"/>
              </w:rPr>
            </w:pPr>
            <w:r w:rsidRPr="00BA1C1C">
              <w:rPr>
                <w:sz w:val="18"/>
                <w:szCs w:val="18"/>
              </w:rPr>
              <w:t>vhodnosť, účelnosť a komplexnosť projektu</w:t>
            </w:r>
          </w:p>
          <w:p w:rsidR="009D422A" w:rsidRPr="00BA1C1C" w:rsidRDefault="009D422A" w:rsidP="005E22E0">
            <w:pPr>
              <w:numPr>
                <w:ilvl w:val="0"/>
                <w:numId w:val="99"/>
              </w:numPr>
              <w:spacing w:after="0"/>
              <w:jc w:val="left"/>
              <w:rPr>
                <w:bCs/>
                <w:sz w:val="18"/>
                <w:szCs w:val="18"/>
              </w:rPr>
            </w:pPr>
            <w:r w:rsidRPr="00BA1C1C">
              <w:rPr>
                <w:sz w:val="18"/>
                <w:szCs w:val="18"/>
              </w:rPr>
              <w:t xml:space="preserve">spôsob realizácie projektu, ekologické aspekty riešenia projektu, použitie životnému prostrediu šetrných technológii  a metód riešenia </w:t>
            </w:r>
          </w:p>
          <w:p w:rsidR="009D422A" w:rsidRPr="00BA1C1C" w:rsidRDefault="009D422A" w:rsidP="005E22E0">
            <w:pPr>
              <w:numPr>
                <w:ilvl w:val="0"/>
                <w:numId w:val="99"/>
              </w:numPr>
              <w:spacing w:after="0"/>
              <w:jc w:val="left"/>
              <w:rPr>
                <w:bCs/>
                <w:sz w:val="18"/>
                <w:szCs w:val="18"/>
              </w:rPr>
            </w:pPr>
            <w:r w:rsidRPr="00BA1C1C">
              <w:rPr>
                <w:sz w:val="18"/>
                <w:szCs w:val="18"/>
              </w:rPr>
              <w:t>r</w:t>
            </w:r>
            <w:r w:rsidR="00D27BF3" w:rsidRPr="00BA1C1C">
              <w:rPr>
                <w:sz w:val="18"/>
                <w:szCs w:val="18"/>
              </w:rPr>
              <w:t>ozpočet a nákladová efektívnosť</w:t>
            </w:r>
            <w:r w:rsidRPr="00BA1C1C">
              <w:rPr>
                <w:bCs/>
                <w:sz w:val="18"/>
                <w:szCs w:val="18"/>
              </w:rPr>
              <w:t>,</w:t>
            </w:r>
            <w:r w:rsidR="00D27BF3" w:rsidRPr="00BA1C1C">
              <w:rPr>
                <w:bCs/>
                <w:sz w:val="18"/>
                <w:szCs w:val="18"/>
              </w:rPr>
              <w:t xml:space="preserve"> </w:t>
            </w:r>
            <w:r w:rsidRPr="00BA1C1C">
              <w:rPr>
                <w:bCs/>
                <w:sz w:val="18"/>
                <w:szCs w:val="18"/>
              </w:rPr>
              <w:t xml:space="preserve">udržateľnosť projektu </w:t>
            </w:r>
          </w:p>
          <w:p w:rsidR="009D422A" w:rsidRPr="00BA1C1C" w:rsidRDefault="009D422A" w:rsidP="005E22E0">
            <w:pPr>
              <w:numPr>
                <w:ilvl w:val="0"/>
                <w:numId w:val="99"/>
              </w:numPr>
              <w:spacing w:after="0"/>
              <w:jc w:val="left"/>
              <w:rPr>
                <w:bCs/>
                <w:sz w:val="18"/>
                <w:szCs w:val="18"/>
              </w:rPr>
            </w:pPr>
            <w:r w:rsidRPr="00BA1C1C">
              <w:rPr>
                <w:sz w:val="18"/>
                <w:szCs w:val="18"/>
              </w:rPr>
              <w:t>administratívna, odborná a technická kapacita</w:t>
            </w:r>
            <w:r w:rsidR="004D7883">
              <w:rPr>
                <w:sz w:val="18"/>
                <w:szCs w:val="18"/>
              </w:rPr>
              <w:t>.</w:t>
            </w:r>
          </w:p>
        </w:tc>
        <w:tc>
          <w:tcPr>
            <w:tcW w:w="357" w:type="pct"/>
            <w:tcBorders>
              <w:top w:val="double" w:sz="4" w:space="0" w:color="auto"/>
              <w:bottom w:val="double" w:sz="4" w:space="0" w:color="auto"/>
            </w:tcBorders>
            <w:vAlign w:val="center"/>
          </w:tcPr>
          <w:p w:rsidR="009D422A" w:rsidRPr="00BA1C1C" w:rsidRDefault="004D7883" w:rsidP="00337BFB">
            <w:pPr>
              <w:spacing w:before="0" w:after="0"/>
              <w:jc w:val="center"/>
              <w:rPr>
                <w:sz w:val="18"/>
                <w:szCs w:val="18"/>
              </w:rPr>
            </w:pPr>
            <w:r w:rsidRPr="00BA1C1C">
              <w:rPr>
                <w:sz w:val="18"/>
                <w:szCs w:val="18"/>
              </w:rPr>
              <w:t>M</w:t>
            </w:r>
            <w:r w:rsidR="006438F6" w:rsidRPr="00BA1C1C">
              <w:rPr>
                <w:sz w:val="18"/>
                <w:szCs w:val="18"/>
              </w:rPr>
              <w:t>ax</w:t>
            </w:r>
            <w:r>
              <w:rPr>
                <w:sz w:val="18"/>
                <w:szCs w:val="18"/>
              </w:rPr>
              <w:t>.</w:t>
            </w:r>
            <w:r w:rsidR="006438F6" w:rsidRPr="00BA1C1C">
              <w:rPr>
                <w:sz w:val="18"/>
                <w:szCs w:val="18"/>
              </w:rPr>
              <w:t xml:space="preserve"> 40</w:t>
            </w:r>
          </w:p>
        </w:tc>
        <w:tc>
          <w:tcPr>
            <w:tcW w:w="1471" w:type="pct"/>
            <w:tcBorders>
              <w:top w:val="double" w:sz="4" w:space="0" w:color="auto"/>
              <w:bottom w:val="double" w:sz="4" w:space="0" w:color="auto"/>
            </w:tcBorders>
            <w:shd w:val="clear" w:color="auto" w:fill="92D050"/>
            <w:vAlign w:val="center"/>
          </w:tcPr>
          <w:p w:rsidR="009D422A" w:rsidRPr="004D7883" w:rsidRDefault="004351D0" w:rsidP="00337BFB">
            <w:pPr>
              <w:jc w:val="center"/>
              <w:rPr>
                <w:sz w:val="16"/>
                <w:szCs w:val="16"/>
              </w:rPr>
            </w:pPr>
            <w:r w:rsidRPr="004D7883">
              <w:rPr>
                <w:sz w:val="16"/>
                <w:szCs w:val="16"/>
              </w:rPr>
              <w:t>S</w:t>
            </w:r>
            <w:r w:rsidR="006438F6" w:rsidRPr="004D7883">
              <w:rPr>
                <w:sz w:val="16"/>
                <w:szCs w:val="16"/>
              </w:rPr>
              <w:t>polu maximálne 40</w:t>
            </w:r>
            <w:r w:rsidR="009D422A" w:rsidRPr="004D7883">
              <w:rPr>
                <w:sz w:val="16"/>
                <w:szCs w:val="16"/>
              </w:rPr>
              <w:t xml:space="preserve"> bodov</w:t>
            </w:r>
            <w:r w:rsidR="004D7883">
              <w:rPr>
                <w:sz w:val="16"/>
                <w:szCs w:val="16"/>
              </w:rPr>
              <w:t>.</w:t>
            </w:r>
          </w:p>
        </w:tc>
      </w:tr>
      <w:tr w:rsidR="009D422A" w:rsidRPr="00BA1C1C" w:rsidTr="004D7883">
        <w:trPr>
          <w:trHeight w:val="440"/>
        </w:trPr>
        <w:tc>
          <w:tcPr>
            <w:tcW w:w="3172" w:type="pct"/>
            <w:gridSpan w:val="2"/>
            <w:tcBorders>
              <w:top w:val="double" w:sz="4" w:space="0" w:color="auto"/>
            </w:tcBorders>
            <w:shd w:val="clear" w:color="auto" w:fill="92D050"/>
            <w:vAlign w:val="center"/>
          </w:tcPr>
          <w:p w:rsidR="009D422A" w:rsidRPr="00BA1C1C" w:rsidRDefault="009D422A" w:rsidP="003F62ED">
            <w:pPr>
              <w:jc w:val="center"/>
              <w:rPr>
                <w:sz w:val="18"/>
                <w:szCs w:val="18"/>
              </w:rPr>
            </w:pPr>
            <w:r w:rsidRPr="00BA1C1C">
              <w:rPr>
                <w:b/>
                <w:sz w:val="18"/>
                <w:szCs w:val="18"/>
              </w:rPr>
              <w:t>Spolu maximálne</w:t>
            </w:r>
          </w:p>
        </w:tc>
        <w:tc>
          <w:tcPr>
            <w:tcW w:w="357" w:type="pct"/>
            <w:tcBorders>
              <w:top w:val="double" w:sz="4" w:space="0" w:color="auto"/>
            </w:tcBorders>
            <w:shd w:val="clear" w:color="auto" w:fill="92D050"/>
            <w:vAlign w:val="center"/>
          </w:tcPr>
          <w:p w:rsidR="009D422A" w:rsidRPr="00BA1C1C" w:rsidRDefault="009D422A" w:rsidP="004D7883">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9D422A" w:rsidRPr="004D7883" w:rsidRDefault="009D422A" w:rsidP="003F62ED">
            <w:pPr>
              <w:jc w:val="center"/>
              <w:rPr>
                <w:b/>
                <w:sz w:val="16"/>
                <w:szCs w:val="16"/>
              </w:rPr>
            </w:pPr>
          </w:p>
        </w:tc>
      </w:tr>
    </w:tbl>
    <w:p w:rsidR="004351D0" w:rsidRDefault="004351D0" w:rsidP="00D62A27">
      <w:pPr>
        <w:spacing w:before="0" w:after="0"/>
        <w:rPr>
          <w:b/>
          <w:i/>
          <w:sz w:val="22"/>
        </w:rPr>
      </w:pPr>
    </w:p>
    <w:p w:rsidR="00470D4D" w:rsidRPr="00BA1C1C" w:rsidRDefault="00470D4D" w:rsidP="00D62A27">
      <w:pPr>
        <w:spacing w:before="0" w:after="0"/>
        <w:rPr>
          <w:b/>
          <w:i/>
          <w:sz w:val="22"/>
        </w:rPr>
      </w:pPr>
    </w:p>
    <w:p w:rsidR="007853E3" w:rsidRPr="004D7883" w:rsidRDefault="004351D0" w:rsidP="00D62A27">
      <w:pPr>
        <w:spacing w:before="0" w:after="0"/>
        <w:jc w:val="left"/>
        <w:rPr>
          <w:b/>
          <w:bCs/>
          <w:szCs w:val="24"/>
          <w:lang w:bidi="x-none"/>
        </w:rPr>
      </w:pPr>
      <w:r w:rsidRPr="004D7883">
        <w:rPr>
          <w:b/>
          <w:bCs/>
          <w:szCs w:val="24"/>
          <w:lang w:bidi="x-none"/>
        </w:rPr>
        <w:t>Oblasť 3: Z</w:t>
      </w:r>
      <w:r w:rsidR="007853E3" w:rsidRPr="004D7883">
        <w:rPr>
          <w:b/>
          <w:bCs/>
          <w:szCs w:val="24"/>
          <w:lang w:bidi="x-none"/>
        </w:rPr>
        <w:t>l</w:t>
      </w:r>
      <w:r w:rsidRPr="004D7883">
        <w:rPr>
          <w:b/>
          <w:bCs/>
          <w:szCs w:val="24"/>
          <w:lang w:bidi="x-none"/>
        </w:rPr>
        <w:t>epšenie zdravotného stavu lesov</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
        <w:gridCol w:w="4711"/>
        <w:gridCol w:w="653"/>
        <w:gridCol w:w="2481"/>
      </w:tblGrid>
      <w:tr w:rsidR="00D27BF3" w:rsidRPr="00BA1C1C" w:rsidTr="00E63168">
        <w:trPr>
          <w:cantSplit/>
          <w:trHeight w:val="479"/>
        </w:trPr>
        <w:tc>
          <w:tcPr>
            <w:tcW w:w="347" w:type="pct"/>
            <w:shd w:val="clear" w:color="auto" w:fill="92D050"/>
            <w:vAlign w:val="center"/>
          </w:tcPr>
          <w:p w:rsidR="00D27BF3" w:rsidRPr="00BA1C1C" w:rsidRDefault="00D27BF3" w:rsidP="003F62ED">
            <w:pPr>
              <w:jc w:val="center"/>
              <w:rPr>
                <w:b/>
                <w:sz w:val="18"/>
                <w:szCs w:val="18"/>
              </w:rPr>
            </w:pPr>
            <w:r w:rsidRPr="00BA1C1C">
              <w:rPr>
                <w:b/>
                <w:sz w:val="18"/>
                <w:szCs w:val="18"/>
              </w:rPr>
              <w:t>P. č.</w:t>
            </w:r>
          </w:p>
        </w:tc>
        <w:tc>
          <w:tcPr>
            <w:tcW w:w="2774" w:type="pct"/>
            <w:shd w:val="clear" w:color="auto" w:fill="92D050"/>
            <w:vAlign w:val="center"/>
          </w:tcPr>
          <w:p w:rsidR="00D27BF3" w:rsidRPr="00BA1C1C" w:rsidRDefault="00D27BF3" w:rsidP="003F62ED">
            <w:pPr>
              <w:jc w:val="center"/>
              <w:rPr>
                <w:b/>
                <w:sz w:val="18"/>
                <w:szCs w:val="18"/>
              </w:rPr>
            </w:pPr>
            <w:r w:rsidRPr="00BA1C1C">
              <w:rPr>
                <w:b/>
                <w:sz w:val="18"/>
                <w:szCs w:val="18"/>
              </w:rPr>
              <w:t>Kritérium</w:t>
            </w:r>
          </w:p>
        </w:tc>
        <w:tc>
          <w:tcPr>
            <w:tcW w:w="384" w:type="pct"/>
            <w:shd w:val="clear" w:color="auto" w:fill="92D050"/>
            <w:vAlign w:val="center"/>
          </w:tcPr>
          <w:p w:rsidR="00D27BF3" w:rsidRPr="00BA1C1C" w:rsidRDefault="00D27BF3" w:rsidP="004D7883">
            <w:pPr>
              <w:spacing w:before="0" w:after="0"/>
              <w:jc w:val="center"/>
              <w:rPr>
                <w:b/>
                <w:sz w:val="18"/>
                <w:szCs w:val="18"/>
              </w:rPr>
            </w:pPr>
            <w:r w:rsidRPr="00BA1C1C">
              <w:rPr>
                <w:b/>
                <w:sz w:val="18"/>
                <w:szCs w:val="18"/>
              </w:rPr>
              <w:t>Body</w:t>
            </w:r>
          </w:p>
        </w:tc>
        <w:tc>
          <w:tcPr>
            <w:tcW w:w="1461" w:type="pct"/>
            <w:shd w:val="clear" w:color="auto" w:fill="92D050"/>
            <w:vAlign w:val="center"/>
          </w:tcPr>
          <w:p w:rsidR="00D27BF3" w:rsidRPr="004D7883" w:rsidRDefault="00D27BF3" w:rsidP="003F62ED">
            <w:pPr>
              <w:jc w:val="center"/>
              <w:rPr>
                <w:b/>
                <w:sz w:val="16"/>
                <w:szCs w:val="16"/>
              </w:rPr>
            </w:pPr>
            <w:r w:rsidRPr="004D7883">
              <w:rPr>
                <w:b/>
                <w:sz w:val="16"/>
                <w:szCs w:val="16"/>
              </w:rPr>
              <w:t>Poznámka</w:t>
            </w:r>
          </w:p>
        </w:tc>
      </w:tr>
      <w:tr w:rsidR="00337BFB" w:rsidRPr="00BA1C1C" w:rsidTr="00E63168">
        <w:trPr>
          <w:trHeight w:val="427"/>
        </w:trPr>
        <w:tc>
          <w:tcPr>
            <w:tcW w:w="347" w:type="pct"/>
            <w:vAlign w:val="center"/>
          </w:tcPr>
          <w:p w:rsidR="00337BFB" w:rsidRPr="00BA1C1C" w:rsidRDefault="00337BFB" w:rsidP="003F62ED">
            <w:pPr>
              <w:jc w:val="center"/>
              <w:rPr>
                <w:b/>
                <w:sz w:val="20"/>
              </w:rPr>
            </w:pPr>
            <w:r w:rsidRPr="00BA1C1C">
              <w:rPr>
                <w:b/>
                <w:sz w:val="20"/>
              </w:rPr>
              <w:t>1.</w:t>
            </w:r>
          </w:p>
        </w:tc>
        <w:tc>
          <w:tcPr>
            <w:tcW w:w="2774" w:type="pct"/>
            <w:vAlign w:val="center"/>
          </w:tcPr>
          <w:p w:rsidR="00337BFB" w:rsidRPr="00BA1C1C" w:rsidRDefault="00337BFB" w:rsidP="004D7883">
            <w:pPr>
              <w:spacing w:before="0" w:after="0"/>
              <w:jc w:val="left"/>
              <w:rPr>
                <w:sz w:val="18"/>
                <w:szCs w:val="18"/>
              </w:rPr>
            </w:pPr>
            <w:r w:rsidRPr="00BA1C1C">
              <w:rPr>
                <w:sz w:val="18"/>
                <w:szCs w:val="18"/>
              </w:rPr>
              <w:t xml:space="preserve">Územie, na ktorom je projekt realizovaný je v rámci funkčnej typizácie lesa klasifikované : </w:t>
            </w:r>
          </w:p>
          <w:p w:rsidR="00337BFB" w:rsidRPr="00BA1C1C" w:rsidRDefault="00337BFB" w:rsidP="005E22E0">
            <w:pPr>
              <w:pStyle w:val="Odsekzoznamu"/>
              <w:numPr>
                <w:ilvl w:val="0"/>
                <w:numId w:val="150"/>
              </w:numPr>
              <w:spacing w:before="0" w:after="0"/>
              <w:jc w:val="left"/>
              <w:rPr>
                <w:sz w:val="18"/>
                <w:szCs w:val="18"/>
              </w:rPr>
            </w:pPr>
            <w:r w:rsidRPr="00BA1C1C">
              <w:rPr>
                <w:sz w:val="18"/>
                <w:szCs w:val="18"/>
              </w:rPr>
              <w:t xml:space="preserve">výlučne ako hospodársky les </w:t>
            </w:r>
          </w:p>
          <w:p w:rsidR="00337BFB" w:rsidRPr="00BA1C1C" w:rsidRDefault="00337BFB" w:rsidP="005E22E0">
            <w:pPr>
              <w:pStyle w:val="Odsekzoznamu"/>
              <w:numPr>
                <w:ilvl w:val="0"/>
                <w:numId w:val="150"/>
              </w:numPr>
              <w:spacing w:before="0" w:after="0"/>
              <w:jc w:val="left"/>
              <w:rPr>
                <w:sz w:val="18"/>
                <w:szCs w:val="18"/>
              </w:rPr>
            </w:pPr>
            <w:r w:rsidRPr="00BA1C1C">
              <w:rPr>
                <w:sz w:val="18"/>
                <w:szCs w:val="18"/>
              </w:rPr>
              <w:t xml:space="preserve">ako hospodársky les  v kombinácii lesom ochranným resp. lesom osobitného určenia </w:t>
            </w:r>
          </w:p>
          <w:p w:rsidR="00337BFB" w:rsidRPr="00BA1C1C" w:rsidRDefault="00337BFB" w:rsidP="005E22E0">
            <w:pPr>
              <w:pStyle w:val="Odsekzoznamu"/>
              <w:numPr>
                <w:ilvl w:val="0"/>
                <w:numId w:val="150"/>
              </w:numPr>
              <w:spacing w:before="0" w:after="0"/>
              <w:jc w:val="left"/>
              <w:rPr>
                <w:sz w:val="18"/>
                <w:szCs w:val="18"/>
              </w:rPr>
            </w:pPr>
            <w:r w:rsidRPr="00BA1C1C">
              <w:rPr>
                <w:sz w:val="18"/>
                <w:szCs w:val="18"/>
              </w:rPr>
              <w:t>ako výlučne les ochranný resp. les osobitného určenia</w:t>
            </w:r>
            <w:r>
              <w:rPr>
                <w:sz w:val="18"/>
                <w:szCs w:val="18"/>
              </w:rPr>
              <w:t>.</w:t>
            </w:r>
          </w:p>
        </w:tc>
        <w:tc>
          <w:tcPr>
            <w:tcW w:w="384" w:type="pct"/>
            <w:vAlign w:val="center"/>
          </w:tcPr>
          <w:p w:rsidR="00337BFB" w:rsidRPr="00BA1C1C"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r w:rsidRPr="00BA1C1C">
              <w:rPr>
                <w:sz w:val="18"/>
                <w:szCs w:val="18"/>
              </w:rPr>
              <w:t>13</w:t>
            </w:r>
          </w:p>
          <w:p w:rsidR="00337BFB" w:rsidRDefault="00337BFB" w:rsidP="004D7883">
            <w:pPr>
              <w:spacing w:before="0" w:after="0"/>
              <w:jc w:val="center"/>
              <w:rPr>
                <w:sz w:val="18"/>
                <w:szCs w:val="18"/>
              </w:rPr>
            </w:pPr>
            <w:r w:rsidRPr="00BA1C1C">
              <w:rPr>
                <w:sz w:val="18"/>
                <w:szCs w:val="18"/>
              </w:rPr>
              <w:t>14</w:t>
            </w:r>
          </w:p>
          <w:p w:rsidR="00337BFB" w:rsidRPr="00BA1C1C"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r w:rsidRPr="00BA1C1C">
              <w:rPr>
                <w:sz w:val="18"/>
                <w:szCs w:val="18"/>
              </w:rPr>
              <w:t>15</w:t>
            </w:r>
          </w:p>
        </w:tc>
        <w:tc>
          <w:tcPr>
            <w:tcW w:w="1461" w:type="pct"/>
            <w:shd w:val="clear" w:color="auto" w:fill="92D050"/>
            <w:vAlign w:val="center"/>
          </w:tcPr>
          <w:p w:rsidR="00337BFB" w:rsidRPr="004D7883" w:rsidRDefault="00337BFB" w:rsidP="004D7883">
            <w:pPr>
              <w:jc w:val="left"/>
              <w:rPr>
                <w:sz w:val="16"/>
                <w:szCs w:val="16"/>
              </w:rPr>
            </w:pPr>
          </w:p>
        </w:tc>
      </w:tr>
      <w:tr w:rsidR="00337BFB" w:rsidRPr="00BA1C1C" w:rsidTr="00E63168">
        <w:trPr>
          <w:trHeight w:val="640"/>
        </w:trPr>
        <w:tc>
          <w:tcPr>
            <w:tcW w:w="347" w:type="pct"/>
            <w:vAlign w:val="center"/>
          </w:tcPr>
          <w:p w:rsidR="00337BFB" w:rsidRPr="00BA1C1C" w:rsidRDefault="00337BFB" w:rsidP="003F62ED">
            <w:pPr>
              <w:jc w:val="center"/>
              <w:rPr>
                <w:b/>
                <w:sz w:val="20"/>
              </w:rPr>
            </w:pPr>
            <w:r w:rsidRPr="00BA1C1C">
              <w:rPr>
                <w:b/>
                <w:sz w:val="20"/>
              </w:rPr>
              <w:t>2.</w:t>
            </w:r>
          </w:p>
        </w:tc>
        <w:tc>
          <w:tcPr>
            <w:tcW w:w="2774" w:type="pct"/>
            <w:tcBorders>
              <w:bottom w:val="nil"/>
            </w:tcBorders>
            <w:vAlign w:val="center"/>
          </w:tcPr>
          <w:p w:rsidR="00337BFB" w:rsidRPr="00BA1C1C" w:rsidRDefault="00337BFB" w:rsidP="004D7883">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337BFB" w:rsidRPr="00BA1C1C" w:rsidRDefault="00337BFB" w:rsidP="001C4991">
            <w:pPr>
              <w:pStyle w:val="Odsekzoznamu"/>
              <w:numPr>
                <w:ilvl w:val="0"/>
                <w:numId w:val="20"/>
              </w:numPr>
              <w:spacing w:after="0"/>
              <w:jc w:val="left"/>
              <w:rPr>
                <w:sz w:val="18"/>
                <w:szCs w:val="18"/>
              </w:rPr>
            </w:pPr>
            <w:r w:rsidRPr="00BA1C1C">
              <w:rPr>
                <w:sz w:val="18"/>
                <w:szCs w:val="18"/>
              </w:rPr>
              <w:t>zachovanie  pôvodnej maximálnej intenzity</w:t>
            </w:r>
          </w:p>
          <w:p w:rsidR="00337BFB" w:rsidRPr="00BA1C1C" w:rsidRDefault="00337BFB" w:rsidP="001C4991">
            <w:pPr>
              <w:pStyle w:val="Odsekzoznamu"/>
              <w:numPr>
                <w:ilvl w:val="0"/>
                <w:numId w:val="20"/>
              </w:numPr>
              <w:spacing w:after="0"/>
              <w:jc w:val="left"/>
              <w:rPr>
                <w:sz w:val="18"/>
                <w:szCs w:val="18"/>
              </w:rPr>
            </w:pPr>
            <w:r w:rsidRPr="00BA1C1C">
              <w:rPr>
                <w:sz w:val="18"/>
                <w:szCs w:val="18"/>
              </w:rPr>
              <w:t>intenzita pomoci nižšia  o 5%</w:t>
            </w:r>
          </w:p>
          <w:p w:rsidR="00337BFB" w:rsidRPr="00BA1C1C" w:rsidRDefault="00337BFB" w:rsidP="001C4991">
            <w:pPr>
              <w:pStyle w:val="Odsekzoznamu"/>
              <w:numPr>
                <w:ilvl w:val="0"/>
                <w:numId w:val="20"/>
              </w:numPr>
              <w:spacing w:after="0"/>
              <w:jc w:val="left"/>
              <w:rPr>
                <w:sz w:val="18"/>
                <w:szCs w:val="18"/>
              </w:rPr>
            </w:pPr>
            <w:r w:rsidRPr="00BA1C1C">
              <w:rPr>
                <w:sz w:val="18"/>
                <w:szCs w:val="18"/>
              </w:rPr>
              <w:t>intenzita pomoci nižšia  o 1</w:t>
            </w:r>
            <w:r>
              <w:rPr>
                <w:sz w:val="18"/>
                <w:szCs w:val="18"/>
              </w:rPr>
              <w:t>0%.</w:t>
            </w:r>
          </w:p>
          <w:p w:rsidR="00337BFB" w:rsidRPr="00BA1C1C" w:rsidRDefault="00337BFB" w:rsidP="004D7883">
            <w:pPr>
              <w:pStyle w:val="Odsekzoznamu"/>
              <w:spacing w:after="0"/>
              <w:ind w:left="0"/>
              <w:jc w:val="left"/>
              <w:rPr>
                <w:sz w:val="18"/>
                <w:szCs w:val="18"/>
              </w:rPr>
            </w:pPr>
          </w:p>
        </w:tc>
        <w:tc>
          <w:tcPr>
            <w:tcW w:w="384" w:type="pct"/>
            <w:tcBorders>
              <w:bottom w:val="nil"/>
            </w:tcBorders>
            <w:vAlign w:val="center"/>
          </w:tcPr>
          <w:p w:rsidR="00337BFB" w:rsidRPr="00BA1C1C" w:rsidRDefault="00337BFB" w:rsidP="004D7883">
            <w:pPr>
              <w:spacing w:before="0" w:after="0"/>
              <w:jc w:val="center"/>
              <w:rPr>
                <w:sz w:val="18"/>
                <w:szCs w:val="18"/>
              </w:rPr>
            </w:pPr>
          </w:p>
          <w:p w:rsidR="00337BFB" w:rsidRDefault="00337BFB" w:rsidP="004D7883">
            <w:pPr>
              <w:spacing w:before="0" w:after="0"/>
              <w:jc w:val="center"/>
              <w:rPr>
                <w:sz w:val="18"/>
                <w:szCs w:val="18"/>
              </w:rPr>
            </w:pPr>
          </w:p>
          <w:p w:rsidR="00337BFB"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r w:rsidRPr="00BA1C1C">
              <w:rPr>
                <w:sz w:val="18"/>
                <w:szCs w:val="18"/>
              </w:rPr>
              <w:t>2</w:t>
            </w:r>
          </w:p>
          <w:p w:rsidR="00337BFB" w:rsidRPr="00BA1C1C" w:rsidRDefault="00337BFB" w:rsidP="004D7883">
            <w:pPr>
              <w:spacing w:before="0" w:after="0"/>
              <w:jc w:val="center"/>
              <w:rPr>
                <w:sz w:val="18"/>
                <w:szCs w:val="18"/>
              </w:rPr>
            </w:pPr>
            <w:r w:rsidRPr="00BA1C1C">
              <w:rPr>
                <w:sz w:val="18"/>
                <w:szCs w:val="18"/>
              </w:rPr>
              <w:t>4</w:t>
            </w:r>
          </w:p>
          <w:p w:rsidR="00337BFB" w:rsidRPr="00BA1C1C" w:rsidRDefault="00337BFB" w:rsidP="004D7883">
            <w:pPr>
              <w:spacing w:before="0" w:after="0"/>
              <w:jc w:val="center"/>
              <w:rPr>
                <w:sz w:val="18"/>
                <w:szCs w:val="18"/>
              </w:rPr>
            </w:pPr>
            <w:r w:rsidRPr="00BA1C1C">
              <w:rPr>
                <w:sz w:val="18"/>
                <w:szCs w:val="18"/>
              </w:rPr>
              <w:t>6</w:t>
            </w:r>
          </w:p>
          <w:p w:rsidR="00337BFB" w:rsidRPr="00BA1C1C" w:rsidRDefault="00337BFB" w:rsidP="004D7883">
            <w:pPr>
              <w:spacing w:before="0" w:after="0"/>
              <w:jc w:val="center"/>
              <w:rPr>
                <w:sz w:val="18"/>
                <w:szCs w:val="18"/>
              </w:rPr>
            </w:pPr>
          </w:p>
        </w:tc>
        <w:tc>
          <w:tcPr>
            <w:tcW w:w="1461" w:type="pct"/>
            <w:shd w:val="clear" w:color="auto" w:fill="92D050"/>
            <w:vAlign w:val="center"/>
          </w:tcPr>
          <w:p w:rsidR="00337BFB" w:rsidRPr="004D7883" w:rsidRDefault="00337BFB" w:rsidP="004D7883">
            <w:pPr>
              <w:jc w:val="left"/>
              <w:rPr>
                <w:sz w:val="16"/>
                <w:szCs w:val="16"/>
              </w:rPr>
            </w:pPr>
            <w:r w:rsidRPr="004D7883">
              <w:rPr>
                <w:sz w:val="16"/>
                <w:szCs w:val="16"/>
              </w:rPr>
              <w:t>Žiadateľ v žiadosti deklaruje súhlas so znížením intenzity pomoc</w:t>
            </w:r>
            <w:r>
              <w:rPr>
                <w:sz w:val="16"/>
                <w:szCs w:val="16"/>
              </w:rPr>
              <w:t>i,</w:t>
            </w:r>
            <w:r w:rsidRPr="004D7883">
              <w:rPr>
                <w:sz w:val="16"/>
                <w:szCs w:val="16"/>
              </w:rPr>
              <w:t xml:space="preserve"> ak má o to záujem a na základe toho si prizná body. Presný spôsob výpočtu a uplatnenia zníženia intenzity pomoci prostredníctvom zníženia výšky podpory bude určený vo výzve</w:t>
            </w:r>
            <w:r>
              <w:rPr>
                <w:sz w:val="16"/>
                <w:szCs w:val="16"/>
              </w:rPr>
              <w:t>.</w:t>
            </w:r>
          </w:p>
          <w:p w:rsidR="00337BFB" w:rsidRPr="004D7883" w:rsidRDefault="00337BFB" w:rsidP="00337BFB">
            <w:pPr>
              <w:spacing w:after="0"/>
              <w:jc w:val="left"/>
              <w:rPr>
                <w:sz w:val="16"/>
                <w:szCs w:val="16"/>
              </w:rPr>
            </w:pPr>
            <w:r w:rsidRPr="004D7883">
              <w:rPr>
                <w:sz w:val="16"/>
                <w:szCs w:val="16"/>
              </w:rPr>
              <w:t>Maximálny počet bodov je 6.</w:t>
            </w:r>
          </w:p>
        </w:tc>
      </w:tr>
      <w:tr w:rsidR="00337BFB" w:rsidRPr="00BA1C1C" w:rsidTr="00E63168">
        <w:trPr>
          <w:trHeight w:val="1060"/>
        </w:trPr>
        <w:tc>
          <w:tcPr>
            <w:tcW w:w="347" w:type="pct"/>
            <w:vAlign w:val="center"/>
          </w:tcPr>
          <w:p w:rsidR="00337BFB" w:rsidRPr="00BA1C1C" w:rsidRDefault="00337BFB" w:rsidP="003F62ED">
            <w:pPr>
              <w:jc w:val="center"/>
              <w:rPr>
                <w:b/>
                <w:sz w:val="20"/>
              </w:rPr>
            </w:pPr>
            <w:r w:rsidRPr="00BA1C1C">
              <w:rPr>
                <w:b/>
                <w:sz w:val="20"/>
              </w:rPr>
              <w:t>3.</w:t>
            </w:r>
          </w:p>
        </w:tc>
        <w:tc>
          <w:tcPr>
            <w:tcW w:w="2774" w:type="pct"/>
            <w:tcBorders>
              <w:bottom w:val="nil"/>
            </w:tcBorders>
            <w:vAlign w:val="center"/>
          </w:tcPr>
          <w:p w:rsidR="00337BFB" w:rsidRPr="00BA1C1C" w:rsidRDefault="00337BFB" w:rsidP="004D7883">
            <w:pPr>
              <w:jc w:val="left"/>
              <w:rPr>
                <w:bCs/>
                <w:color w:val="000000"/>
                <w:sz w:val="18"/>
                <w:szCs w:val="18"/>
              </w:rPr>
            </w:pPr>
            <w:r w:rsidRPr="00BA1C1C">
              <w:rPr>
                <w:bCs/>
                <w:color w:val="000000"/>
                <w:sz w:val="18"/>
                <w:szCs w:val="18"/>
              </w:rPr>
              <w:t>Projekt:</w:t>
            </w:r>
          </w:p>
          <w:p w:rsidR="00337BFB" w:rsidRPr="00BA1C1C" w:rsidRDefault="00337BFB" w:rsidP="001C4991">
            <w:pPr>
              <w:pStyle w:val="Odsekzoznamu"/>
              <w:numPr>
                <w:ilvl w:val="0"/>
                <w:numId w:val="21"/>
              </w:numPr>
              <w:spacing w:before="0" w:after="200"/>
              <w:ind w:left="406" w:hanging="284"/>
              <w:jc w:val="left"/>
              <w:rPr>
                <w:bCs/>
                <w:color w:val="000000"/>
                <w:sz w:val="18"/>
                <w:szCs w:val="18"/>
              </w:rPr>
            </w:pPr>
            <w:r w:rsidRPr="00BA1C1C">
              <w:rPr>
                <w:bCs/>
                <w:color w:val="000000"/>
                <w:sz w:val="18"/>
                <w:szCs w:val="18"/>
              </w:rPr>
              <w:t>je zameraný prioritne na aplikáciu chemických prípravkov  resp. na aktivity  neuvedené v nasledujúcich bodoch</w:t>
            </w:r>
          </w:p>
          <w:p w:rsidR="00337BFB" w:rsidRPr="00BA1C1C" w:rsidRDefault="00337BFB" w:rsidP="001C4991">
            <w:pPr>
              <w:pStyle w:val="Odsekzoznamu"/>
              <w:numPr>
                <w:ilvl w:val="0"/>
                <w:numId w:val="21"/>
              </w:numPr>
              <w:spacing w:before="0" w:after="200"/>
              <w:ind w:left="406" w:hanging="284"/>
              <w:jc w:val="left"/>
              <w:rPr>
                <w:bCs/>
                <w:color w:val="000000"/>
                <w:sz w:val="18"/>
                <w:szCs w:val="18"/>
              </w:rPr>
            </w:pPr>
            <w:r w:rsidRPr="00BA1C1C">
              <w:rPr>
                <w:bCs/>
                <w:color w:val="000000"/>
                <w:sz w:val="18"/>
                <w:szCs w:val="18"/>
              </w:rPr>
              <w:t xml:space="preserve">je zameraný prioritne na aplikáciu biologických  prípravkov  </w:t>
            </w:r>
          </w:p>
          <w:p w:rsidR="00337BFB" w:rsidRPr="00BA1C1C" w:rsidRDefault="00337BFB" w:rsidP="001C4991">
            <w:pPr>
              <w:pStyle w:val="Odsekzoznamu"/>
              <w:numPr>
                <w:ilvl w:val="0"/>
                <w:numId w:val="21"/>
              </w:numPr>
              <w:spacing w:before="0" w:after="200"/>
              <w:ind w:left="406" w:hanging="284"/>
              <w:jc w:val="left"/>
              <w:rPr>
                <w:bCs/>
                <w:color w:val="000000"/>
                <w:sz w:val="18"/>
                <w:szCs w:val="18"/>
              </w:rPr>
            </w:pPr>
            <w:r w:rsidRPr="00BA1C1C">
              <w:rPr>
                <w:bCs/>
                <w:color w:val="000000"/>
                <w:sz w:val="18"/>
                <w:szCs w:val="18"/>
              </w:rPr>
              <w:t>je zameraný prioritne na mechanické odkôrnenie ležiacej hmoty a  kladenie  lapákov</w:t>
            </w:r>
            <w:r>
              <w:rPr>
                <w:bCs/>
                <w:color w:val="000000"/>
                <w:sz w:val="18"/>
                <w:szCs w:val="18"/>
              </w:rPr>
              <w:t>.</w:t>
            </w:r>
          </w:p>
        </w:tc>
        <w:tc>
          <w:tcPr>
            <w:tcW w:w="384" w:type="pct"/>
            <w:tcBorders>
              <w:bottom w:val="nil"/>
            </w:tcBorders>
            <w:vAlign w:val="center"/>
          </w:tcPr>
          <w:p w:rsidR="00337BFB" w:rsidRDefault="00337BFB" w:rsidP="004D7883">
            <w:pPr>
              <w:spacing w:before="0" w:after="0"/>
              <w:jc w:val="center"/>
              <w:rPr>
                <w:sz w:val="18"/>
                <w:szCs w:val="18"/>
              </w:rPr>
            </w:pPr>
          </w:p>
          <w:p w:rsidR="00337BFB" w:rsidRDefault="00337BFB" w:rsidP="004D7883">
            <w:pPr>
              <w:spacing w:before="0" w:after="0"/>
              <w:jc w:val="center"/>
              <w:rPr>
                <w:sz w:val="18"/>
                <w:szCs w:val="18"/>
              </w:rPr>
            </w:pPr>
            <w:r w:rsidRPr="00BA1C1C">
              <w:rPr>
                <w:sz w:val="18"/>
                <w:szCs w:val="18"/>
              </w:rPr>
              <w:t>10</w:t>
            </w:r>
          </w:p>
          <w:p w:rsidR="00337BFB"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p>
          <w:p w:rsidR="00337BFB" w:rsidRDefault="00337BFB" w:rsidP="004D7883">
            <w:pPr>
              <w:spacing w:before="0" w:after="0"/>
              <w:jc w:val="center"/>
              <w:rPr>
                <w:sz w:val="18"/>
                <w:szCs w:val="18"/>
              </w:rPr>
            </w:pPr>
            <w:r w:rsidRPr="00BA1C1C">
              <w:rPr>
                <w:sz w:val="18"/>
                <w:szCs w:val="18"/>
              </w:rPr>
              <w:t>15</w:t>
            </w:r>
          </w:p>
          <w:p w:rsidR="00337BFB" w:rsidRPr="00BA1C1C"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r w:rsidRPr="00BA1C1C">
              <w:rPr>
                <w:sz w:val="18"/>
                <w:szCs w:val="18"/>
              </w:rPr>
              <w:t>20</w:t>
            </w:r>
          </w:p>
        </w:tc>
        <w:tc>
          <w:tcPr>
            <w:tcW w:w="1461" w:type="pct"/>
            <w:shd w:val="clear" w:color="auto" w:fill="92D050"/>
            <w:vAlign w:val="center"/>
          </w:tcPr>
          <w:p w:rsidR="00337BFB" w:rsidRPr="004D7883" w:rsidRDefault="00337BFB" w:rsidP="004D7883">
            <w:pPr>
              <w:pStyle w:val="Textpoznmkypodiarou"/>
              <w:spacing w:before="120"/>
              <w:rPr>
                <w:sz w:val="16"/>
                <w:szCs w:val="16"/>
              </w:rPr>
            </w:pPr>
            <w:r w:rsidRPr="004D7883">
              <w:rPr>
                <w:sz w:val="16"/>
                <w:szCs w:val="16"/>
              </w:rPr>
              <w:t>Maximálny počet bodov je 20 Pri výbere viacerých aktivít sa zoberie prevažujúca aktivita.</w:t>
            </w:r>
          </w:p>
          <w:p w:rsidR="00337BFB" w:rsidRPr="004D7883" w:rsidRDefault="00337BFB" w:rsidP="004D7883">
            <w:pPr>
              <w:pStyle w:val="Textpoznmkypodiarou"/>
              <w:spacing w:before="120"/>
              <w:rPr>
                <w:sz w:val="16"/>
                <w:szCs w:val="16"/>
              </w:rPr>
            </w:pPr>
          </w:p>
        </w:tc>
      </w:tr>
      <w:tr w:rsidR="00337BFB" w:rsidRPr="00BA1C1C" w:rsidTr="00E63168">
        <w:trPr>
          <w:trHeight w:val="623"/>
        </w:trPr>
        <w:tc>
          <w:tcPr>
            <w:tcW w:w="347" w:type="pct"/>
            <w:tcBorders>
              <w:bottom w:val="double" w:sz="4" w:space="0" w:color="auto"/>
            </w:tcBorders>
            <w:vAlign w:val="center"/>
          </w:tcPr>
          <w:p w:rsidR="00337BFB" w:rsidRPr="00BA1C1C" w:rsidRDefault="00337BFB" w:rsidP="003F62ED">
            <w:pPr>
              <w:jc w:val="center"/>
              <w:rPr>
                <w:b/>
                <w:sz w:val="20"/>
              </w:rPr>
            </w:pPr>
            <w:r w:rsidRPr="00BA1C1C">
              <w:rPr>
                <w:b/>
                <w:sz w:val="20"/>
              </w:rPr>
              <w:t>4.</w:t>
            </w:r>
          </w:p>
        </w:tc>
        <w:tc>
          <w:tcPr>
            <w:tcW w:w="2774" w:type="pct"/>
            <w:tcBorders>
              <w:bottom w:val="double" w:sz="4" w:space="0" w:color="auto"/>
            </w:tcBorders>
            <w:vAlign w:val="center"/>
          </w:tcPr>
          <w:p w:rsidR="00337BFB" w:rsidRPr="00BA1C1C" w:rsidRDefault="00337BFB" w:rsidP="004D7883">
            <w:pPr>
              <w:tabs>
                <w:tab w:val="left" w:pos="720"/>
              </w:tabs>
              <w:spacing w:before="0" w:after="0"/>
              <w:jc w:val="left"/>
              <w:rPr>
                <w:sz w:val="18"/>
                <w:szCs w:val="18"/>
                <w:lang w:bidi="x-none"/>
              </w:rPr>
            </w:pPr>
            <w:r w:rsidRPr="00BA1C1C">
              <w:rPr>
                <w:sz w:val="18"/>
                <w:szCs w:val="18"/>
                <w:lang w:bidi="x-none"/>
              </w:rPr>
              <w:t>Žiadateľ hospodári v certifikovaných lesoch</w:t>
            </w:r>
            <w:r>
              <w:rPr>
                <w:sz w:val="18"/>
                <w:szCs w:val="18"/>
                <w:lang w:bidi="x-none"/>
              </w:rPr>
              <w:t>.</w:t>
            </w:r>
            <w:r w:rsidRPr="00BA1C1C">
              <w:rPr>
                <w:sz w:val="18"/>
                <w:szCs w:val="18"/>
                <w:lang w:bidi="x-none"/>
              </w:rPr>
              <w:t xml:space="preserve">  </w:t>
            </w:r>
          </w:p>
        </w:tc>
        <w:tc>
          <w:tcPr>
            <w:tcW w:w="384" w:type="pct"/>
            <w:tcBorders>
              <w:bottom w:val="double" w:sz="4" w:space="0" w:color="auto"/>
            </w:tcBorders>
            <w:vAlign w:val="center"/>
          </w:tcPr>
          <w:p w:rsidR="00337BFB" w:rsidRPr="00BA1C1C" w:rsidRDefault="00337BFB" w:rsidP="004D7883">
            <w:pPr>
              <w:spacing w:before="0" w:after="0"/>
              <w:jc w:val="center"/>
              <w:rPr>
                <w:sz w:val="18"/>
                <w:szCs w:val="18"/>
              </w:rPr>
            </w:pPr>
            <w:r w:rsidRPr="00BA1C1C">
              <w:rPr>
                <w:sz w:val="18"/>
                <w:szCs w:val="18"/>
              </w:rPr>
              <w:t>4</w:t>
            </w:r>
          </w:p>
        </w:tc>
        <w:tc>
          <w:tcPr>
            <w:tcW w:w="1461" w:type="pct"/>
            <w:tcBorders>
              <w:bottom w:val="double" w:sz="4" w:space="0" w:color="auto"/>
            </w:tcBorders>
            <w:shd w:val="clear" w:color="auto" w:fill="92D050"/>
            <w:vAlign w:val="center"/>
          </w:tcPr>
          <w:p w:rsidR="00337BFB" w:rsidRPr="004D7883" w:rsidRDefault="00337BFB" w:rsidP="004D7883">
            <w:pPr>
              <w:jc w:val="left"/>
              <w:rPr>
                <w:sz w:val="16"/>
                <w:szCs w:val="16"/>
              </w:rPr>
            </w:pPr>
            <w:r w:rsidRPr="004D7883">
              <w:rPr>
                <w:sz w:val="16"/>
                <w:szCs w:val="16"/>
              </w:rPr>
              <w:t>Minimálne 50% plochy obhospodarovaného lesa  alebo minimálne 100 ha obhospodarovaného lesa je certifikovaný les</w:t>
            </w:r>
            <w:r>
              <w:rPr>
                <w:sz w:val="16"/>
                <w:szCs w:val="16"/>
              </w:rPr>
              <w:t>.</w:t>
            </w:r>
          </w:p>
        </w:tc>
      </w:tr>
      <w:tr w:rsidR="00337BFB" w:rsidRPr="00BA1C1C" w:rsidTr="00E63168">
        <w:trPr>
          <w:trHeight w:val="623"/>
        </w:trPr>
        <w:tc>
          <w:tcPr>
            <w:tcW w:w="347" w:type="pct"/>
            <w:tcBorders>
              <w:top w:val="double" w:sz="4" w:space="0" w:color="auto"/>
              <w:bottom w:val="double" w:sz="4" w:space="0" w:color="auto"/>
            </w:tcBorders>
            <w:vAlign w:val="center"/>
          </w:tcPr>
          <w:p w:rsidR="00337BFB" w:rsidRPr="00BA1C1C" w:rsidRDefault="00337BFB" w:rsidP="003F62ED">
            <w:pPr>
              <w:jc w:val="center"/>
              <w:rPr>
                <w:b/>
                <w:sz w:val="20"/>
              </w:rPr>
            </w:pPr>
            <w:r w:rsidRPr="00BA1C1C">
              <w:rPr>
                <w:b/>
                <w:sz w:val="20"/>
              </w:rPr>
              <w:t>5.</w:t>
            </w:r>
          </w:p>
        </w:tc>
        <w:tc>
          <w:tcPr>
            <w:tcW w:w="2774" w:type="pct"/>
            <w:tcBorders>
              <w:top w:val="double" w:sz="4" w:space="0" w:color="auto"/>
              <w:bottom w:val="double" w:sz="4" w:space="0" w:color="auto"/>
            </w:tcBorders>
            <w:vAlign w:val="center"/>
          </w:tcPr>
          <w:p w:rsidR="00337BFB" w:rsidRPr="00BA1C1C" w:rsidRDefault="00337BFB" w:rsidP="004D7883">
            <w:pPr>
              <w:tabs>
                <w:tab w:val="num" w:pos="432"/>
              </w:tabs>
              <w:jc w:val="left"/>
              <w:rPr>
                <w:sz w:val="18"/>
                <w:szCs w:val="18"/>
              </w:rPr>
            </w:pPr>
            <w:r w:rsidRPr="00BA1C1C">
              <w:rPr>
                <w:sz w:val="18"/>
                <w:szCs w:val="18"/>
              </w:rPr>
              <w:t>Ekonomická primeranosť projektu v prepočte na výmeru lesa je:</w:t>
            </w:r>
          </w:p>
          <w:p w:rsidR="00337BFB" w:rsidRPr="00BA1C1C" w:rsidRDefault="00337BFB" w:rsidP="001C4991">
            <w:pPr>
              <w:pStyle w:val="Odsekzoznamu"/>
              <w:numPr>
                <w:ilvl w:val="0"/>
                <w:numId w:val="12"/>
              </w:numPr>
              <w:tabs>
                <w:tab w:val="num" w:pos="432"/>
              </w:tabs>
              <w:spacing w:before="0" w:after="0"/>
              <w:jc w:val="left"/>
              <w:rPr>
                <w:sz w:val="18"/>
                <w:szCs w:val="18"/>
              </w:rPr>
            </w:pPr>
            <w:r w:rsidRPr="00BA1C1C">
              <w:rPr>
                <w:sz w:val="18"/>
                <w:szCs w:val="18"/>
              </w:rPr>
              <w:t xml:space="preserve"> do 1000 EUR/ha vrátane</w:t>
            </w:r>
          </w:p>
          <w:p w:rsidR="00337BFB" w:rsidRPr="00BA1C1C" w:rsidRDefault="00337BFB" w:rsidP="004D7883">
            <w:pPr>
              <w:pStyle w:val="Odsekzoznamu"/>
              <w:spacing w:after="0"/>
              <w:jc w:val="left"/>
              <w:rPr>
                <w:sz w:val="18"/>
                <w:szCs w:val="18"/>
              </w:rPr>
            </w:pPr>
          </w:p>
          <w:p w:rsidR="00337BFB" w:rsidRPr="00BA1C1C" w:rsidRDefault="00337BFB" w:rsidP="001C4991">
            <w:pPr>
              <w:pStyle w:val="Odsekzoznamu"/>
              <w:numPr>
                <w:ilvl w:val="0"/>
                <w:numId w:val="12"/>
              </w:numPr>
              <w:tabs>
                <w:tab w:val="num" w:pos="432"/>
              </w:tabs>
              <w:spacing w:before="0" w:after="0"/>
              <w:jc w:val="left"/>
              <w:rPr>
                <w:sz w:val="18"/>
                <w:szCs w:val="18"/>
              </w:rPr>
            </w:pPr>
            <w:r w:rsidRPr="00BA1C1C">
              <w:rPr>
                <w:sz w:val="18"/>
                <w:szCs w:val="18"/>
              </w:rPr>
              <w:t xml:space="preserve"> do 2000 EUR/ha vrátane</w:t>
            </w:r>
          </w:p>
          <w:p w:rsidR="00337BFB" w:rsidRPr="00BA1C1C" w:rsidRDefault="00337BFB" w:rsidP="004D7883">
            <w:pPr>
              <w:pStyle w:val="Odsekzoznamu"/>
              <w:tabs>
                <w:tab w:val="num" w:pos="432"/>
              </w:tabs>
              <w:spacing w:after="0"/>
              <w:ind w:left="0"/>
              <w:jc w:val="left"/>
              <w:rPr>
                <w:sz w:val="18"/>
                <w:szCs w:val="18"/>
              </w:rPr>
            </w:pPr>
          </w:p>
          <w:p w:rsidR="00337BFB" w:rsidRPr="00BA1C1C" w:rsidRDefault="00337BFB" w:rsidP="001C4991">
            <w:pPr>
              <w:pStyle w:val="Odsekzoznamu"/>
              <w:numPr>
                <w:ilvl w:val="0"/>
                <w:numId w:val="12"/>
              </w:numPr>
              <w:tabs>
                <w:tab w:val="num" w:pos="432"/>
              </w:tabs>
              <w:spacing w:before="0" w:after="0"/>
              <w:jc w:val="left"/>
              <w:rPr>
                <w:sz w:val="18"/>
                <w:szCs w:val="18"/>
              </w:rPr>
            </w:pPr>
            <w:r w:rsidRPr="00BA1C1C">
              <w:rPr>
                <w:sz w:val="18"/>
                <w:szCs w:val="18"/>
              </w:rPr>
              <w:lastRenderedPageBreak/>
              <w:t xml:space="preserve"> nad 2000 EUR/ha</w:t>
            </w:r>
            <w:r>
              <w:rPr>
                <w:sz w:val="18"/>
                <w:szCs w:val="18"/>
              </w:rPr>
              <w:t>.</w:t>
            </w:r>
          </w:p>
        </w:tc>
        <w:tc>
          <w:tcPr>
            <w:tcW w:w="384" w:type="pct"/>
            <w:tcBorders>
              <w:top w:val="double" w:sz="4" w:space="0" w:color="auto"/>
              <w:bottom w:val="double" w:sz="4" w:space="0" w:color="auto"/>
            </w:tcBorders>
            <w:vAlign w:val="center"/>
          </w:tcPr>
          <w:p w:rsidR="00337BFB" w:rsidRDefault="00337BFB" w:rsidP="004D7883">
            <w:pPr>
              <w:spacing w:before="0" w:after="0"/>
              <w:jc w:val="center"/>
              <w:rPr>
                <w:sz w:val="18"/>
                <w:szCs w:val="18"/>
              </w:rPr>
            </w:pPr>
          </w:p>
          <w:p w:rsidR="00337BFB"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p>
          <w:p w:rsidR="00337BFB" w:rsidRDefault="00337BFB" w:rsidP="004D7883">
            <w:pPr>
              <w:spacing w:before="0" w:after="0"/>
              <w:jc w:val="center"/>
              <w:rPr>
                <w:sz w:val="18"/>
                <w:szCs w:val="18"/>
              </w:rPr>
            </w:pPr>
            <w:r w:rsidRPr="00BA1C1C">
              <w:rPr>
                <w:sz w:val="18"/>
                <w:szCs w:val="18"/>
              </w:rPr>
              <w:t>15</w:t>
            </w:r>
          </w:p>
          <w:p w:rsidR="00337BFB" w:rsidRPr="00BA1C1C" w:rsidRDefault="00337BFB" w:rsidP="004D7883">
            <w:pPr>
              <w:spacing w:before="0" w:after="0"/>
              <w:jc w:val="center"/>
              <w:rPr>
                <w:sz w:val="18"/>
                <w:szCs w:val="18"/>
              </w:rPr>
            </w:pPr>
          </w:p>
          <w:p w:rsidR="00337BFB" w:rsidRDefault="00337BFB" w:rsidP="004D7883">
            <w:pPr>
              <w:spacing w:before="0" w:after="0"/>
              <w:jc w:val="center"/>
              <w:rPr>
                <w:sz w:val="18"/>
                <w:szCs w:val="18"/>
              </w:rPr>
            </w:pPr>
            <w:r w:rsidRPr="00BA1C1C">
              <w:rPr>
                <w:sz w:val="18"/>
                <w:szCs w:val="18"/>
              </w:rPr>
              <w:t>12</w:t>
            </w:r>
          </w:p>
          <w:p w:rsidR="00337BFB" w:rsidRPr="00BA1C1C"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r w:rsidRPr="00BA1C1C">
              <w:rPr>
                <w:sz w:val="18"/>
                <w:szCs w:val="18"/>
              </w:rPr>
              <w:lastRenderedPageBreak/>
              <w:t>9</w:t>
            </w:r>
          </w:p>
        </w:tc>
        <w:tc>
          <w:tcPr>
            <w:tcW w:w="1461" w:type="pct"/>
            <w:tcBorders>
              <w:top w:val="double" w:sz="4" w:space="0" w:color="auto"/>
              <w:bottom w:val="double" w:sz="4" w:space="0" w:color="auto"/>
            </w:tcBorders>
            <w:shd w:val="clear" w:color="auto" w:fill="92D050"/>
            <w:vAlign w:val="center"/>
          </w:tcPr>
          <w:p w:rsidR="00337BFB" w:rsidRPr="004D7883" w:rsidRDefault="00337BFB" w:rsidP="004D7883">
            <w:pPr>
              <w:jc w:val="left"/>
              <w:rPr>
                <w:sz w:val="16"/>
                <w:szCs w:val="16"/>
              </w:rPr>
            </w:pPr>
            <w:r w:rsidRPr="004D7883">
              <w:rPr>
                <w:sz w:val="16"/>
                <w:szCs w:val="16"/>
              </w:rPr>
              <w:lastRenderedPageBreak/>
              <w:t xml:space="preserve">Ekonomická primeranosť sa vypočíta ako podiel výšky celkových žiadaných oprávnených výdavkov ku veľkosti obhospodarovanej plochy lesa žiadateľom. V prípade, že žiadateľ  podal viac žiadostí o nenávratný </w:t>
            </w:r>
            <w:r w:rsidRPr="004D7883">
              <w:rPr>
                <w:sz w:val="16"/>
                <w:szCs w:val="16"/>
              </w:rPr>
              <w:lastRenderedPageBreak/>
              <w:t xml:space="preserve">finančný príspevok v danej výzve v danom podopatrení na danú oblasť, hodnota sa vypočíta ako podiel súčtu výšky žiadaných prostriedkov v danej výzve v danom podopatrení na danú oblasť k sume celkovej plochy obhospodarovaného lesa k 31.12. roka predchádzajúceho výzve. </w:t>
            </w:r>
          </w:p>
        </w:tc>
      </w:tr>
      <w:tr w:rsidR="00337BFB" w:rsidRPr="00BA1C1C" w:rsidTr="00E63168">
        <w:trPr>
          <w:trHeight w:val="623"/>
        </w:trPr>
        <w:tc>
          <w:tcPr>
            <w:tcW w:w="347" w:type="pct"/>
            <w:tcBorders>
              <w:top w:val="double" w:sz="4" w:space="0" w:color="auto"/>
              <w:bottom w:val="double" w:sz="4" w:space="0" w:color="auto"/>
            </w:tcBorders>
            <w:vAlign w:val="center"/>
          </w:tcPr>
          <w:p w:rsidR="00337BFB" w:rsidRPr="00BA1C1C" w:rsidRDefault="00337BFB" w:rsidP="003F62ED">
            <w:pPr>
              <w:jc w:val="center"/>
              <w:rPr>
                <w:b/>
                <w:sz w:val="20"/>
              </w:rPr>
            </w:pPr>
            <w:r w:rsidRPr="00BA1C1C">
              <w:rPr>
                <w:b/>
                <w:sz w:val="20"/>
              </w:rPr>
              <w:lastRenderedPageBreak/>
              <w:t>6.</w:t>
            </w:r>
          </w:p>
        </w:tc>
        <w:tc>
          <w:tcPr>
            <w:tcW w:w="2774" w:type="pct"/>
            <w:tcBorders>
              <w:top w:val="double" w:sz="4" w:space="0" w:color="auto"/>
              <w:bottom w:val="double" w:sz="4" w:space="0" w:color="auto"/>
            </w:tcBorders>
            <w:vAlign w:val="center"/>
          </w:tcPr>
          <w:p w:rsidR="00337BFB" w:rsidRPr="00BA1C1C" w:rsidRDefault="00337BFB" w:rsidP="004D7883">
            <w:pPr>
              <w:spacing w:after="0"/>
              <w:jc w:val="left"/>
              <w:rPr>
                <w:sz w:val="18"/>
                <w:szCs w:val="18"/>
              </w:rPr>
            </w:pPr>
            <w:r w:rsidRPr="00BA1C1C">
              <w:rPr>
                <w:sz w:val="18"/>
                <w:szCs w:val="18"/>
              </w:rPr>
              <w:t>Hodnotenie kvality projektu – kvalitatívne hodnotenie</w:t>
            </w:r>
          </w:p>
          <w:p w:rsidR="00337BFB" w:rsidRPr="00BA1C1C" w:rsidRDefault="00337BFB" w:rsidP="005E22E0">
            <w:pPr>
              <w:pStyle w:val="Odsekzoznamu"/>
              <w:numPr>
                <w:ilvl w:val="0"/>
                <w:numId w:val="73"/>
              </w:numPr>
              <w:spacing w:after="0"/>
              <w:jc w:val="left"/>
              <w:rPr>
                <w:sz w:val="18"/>
                <w:szCs w:val="18"/>
              </w:rPr>
            </w:pPr>
            <w:r w:rsidRPr="00BA1C1C">
              <w:rPr>
                <w:sz w:val="18"/>
                <w:szCs w:val="18"/>
              </w:rPr>
              <w:t>súlad projektu so strategickými dokumentmi lesného hospodárstva</w:t>
            </w:r>
          </w:p>
          <w:p w:rsidR="00337BFB" w:rsidRPr="00BA1C1C" w:rsidRDefault="00337BFB" w:rsidP="005E22E0">
            <w:pPr>
              <w:pStyle w:val="Odsekzoznamu"/>
              <w:numPr>
                <w:ilvl w:val="0"/>
                <w:numId w:val="73"/>
              </w:numPr>
              <w:spacing w:after="0"/>
              <w:jc w:val="left"/>
              <w:rPr>
                <w:sz w:val="18"/>
                <w:szCs w:val="18"/>
              </w:rPr>
            </w:pPr>
            <w:r w:rsidRPr="00BA1C1C">
              <w:rPr>
                <w:sz w:val="18"/>
                <w:szCs w:val="18"/>
              </w:rPr>
              <w:t>vhodnosť, účelnosť a komplexnosť projektu</w:t>
            </w:r>
          </w:p>
          <w:p w:rsidR="00337BFB" w:rsidRPr="00BA1C1C" w:rsidRDefault="00337BFB" w:rsidP="005E22E0">
            <w:pPr>
              <w:numPr>
                <w:ilvl w:val="0"/>
                <w:numId w:val="73"/>
              </w:numPr>
              <w:spacing w:after="0"/>
              <w:jc w:val="left"/>
              <w:rPr>
                <w:bCs/>
                <w:sz w:val="18"/>
                <w:szCs w:val="18"/>
              </w:rPr>
            </w:pPr>
            <w:r w:rsidRPr="00BA1C1C">
              <w:rPr>
                <w:sz w:val="18"/>
                <w:szCs w:val="18"/>
              </w:rPr>
              <w:t xml:space="preserve">spôsob realizácie projektu, ekologické aspekty riešenia projektu, použitie životnému prostrediu šetrných technológii  a metód riešenia </w:t>
            </w:r>
          </w:p>
          <w:p w:rsidR="00337BFB" w:rsidRPr="00BA1C1C" w:rsidRDefault="00337BFB" w:rsidP="005E22E0">
            <w:pPr>
              <w:numPr>
                <w:ilvl w:val="0"/>
                <w:numId w:val="73"/>
              </w:numPr>
              <w:spacing w:after="0"/>
              <w:jc w:val="left"/>
              <w:rPr>
                <w:bCs/>
                <w:sz w:val="18"/>
                <w:szCs w:val="18"/>
              </w:rPr>
            </w:pPr>
            <w:r w:rsidRPr="00BA1C1C">
              <w:rPr>
                <w:sz w:val="18"/>
                <w:szCs w:val="18"/>
              </w:rPr>
              <w:t xml:space="preserve">rozpočet a nákladová efektívnosť </w:t>
            </w:r>
            <w:r w:rsidRPr="00BA1C1C">
              <w:rPr>
                <w:bCs/>
                <w:sz w:val="18"/>
                <w:szCs w:val="18"/>
              </w:rPr>
              <w:t xml:space="preserve">,udržateľnosť projektu </w:t>
            </w:r>
          </w:p>
          <w:p w:rsidR="00337BFB" w:rsidRPr="004D7883" w:rsidRDefault="00337BFB" w:rsidP="005E22E0">
            <w:pPr>
              <w:numPr>
                <w:ilvl w:val="0"/>
                <w:numId w:val="73"/>
              </w:numPr>
              <w:spacing w:after="0"/>
              <w:jc w:val="left"/>
              <w:rPr>
                <w:bCs/>
                <w:sz w:val="18"/>
                <w:szCs w:val="18"/>
              </w:rPr>
            </w:pPr>
            <w:r w:rsidRPr="00BA1C1C">
              <w:rPr>
                <w:sz w:val="18"/>
                <w:szCs w:val="18"/>
              </w:rPr>
              <w:t>administratívna, odborná a technická kapacita</w:t>
            </w:r>
          </w:p>
        </w:tc>
        <w:tc>
          <w:tcPr>
            <w:tcW w:w="384" w:type="pct"/>
            <w:tcBorders>
              <w:top w:val="double" w:sz="4" w:space="0" w:color="auto"/>
              <w:bottom w:val="double" w:sz="4" w:space="0" w:color="auto"/>
            </w:tcBorders>
            <w:vAlign w:val="center"/>
          </w:tcPr>
          <w:p w:rsidR="00337BFB" w:rsidRPr="00BA1C1C" w:rsidRDefault="00337BFB" w:rsidP="004D7883">
            <w:pPr>
              <w:spacing w:before="0" w:after="0"/>
              <w:jc w:val="center"/>
              <w:rPr>
                <w:sz w:val="18"/>
                <w:szCs w:val="18"/>
              </w:rPr>
            </w:pPr>
            <w:r w:rsidRPr="00BA1C1C">
              <w:rPr>
                <w:sz w:val="18"/>
                <w:szCs w:val="18"/>
              </w:rPr>
              <w:t>Max</w:t>
            </w:r>
            <w:r>
              <w:rPr>
                <w:sz w:val="18"/>
                <w:szCs w:val="18"/>
              </w:rPr>
              <w:t>.</w:t>
            </w:r>
            <w:r w:rsidRPr="00BA1C1C">
              <w:rPr>
                <w:sz w:val="18"/>
                <w:szCs w:val="18"/>
              </w:rPr>
              <w:t xml:space="preserve"> 40</w:t>
            </w:r>
          </w:p>
        </w:tc>
        <w:tc>
          <w:tcPr>
            <w:tcW w:w="1461" w:type="pct"/>
            <w:tcBorders>
              <w:top w:val="double" w:sz="4" w:space="0" w:color="auto"/>
              <w:bottom w:val="double" w:sz="4" w:space="0" w:color="auto"/>
            </w:tcBorders>
            <w:shd w:val="clear" w:color="auto" w:fill="92D050"/>
            <w:vAlign w:val="center"/>
          </w:tcPr>
          <w:p w:rsidR="00337BFB" w:rsidRPr="004D7883" w:rsidRDefault="00337BFB" w:rsidP="00337BFB">
            <w:pPr>
              <w:jc w:val="left"/>
              <w:rPr>
                <w:sz w:val="16"/>
                <w:szCs w:val="16"/>
              </w:rPr>
            </w:pPr>
            <w:r w:rsidRPr="004D7883">
              <w:rPr>
                <w:sz w:val="16"/>
                <w:szCs w:val="16"/>
              </w:rPr>
              <w:t xml:space="preserve"> Spolu maximálne 40 bodov</w:t>
            </w:r>
          </w:p>
        </w:tc>
      </w:tr>
    </w:tbl>
    <w:p w:rsidR="006A3ED0" w:rsidRDefault="006A3ED0" w:rsidP="003F62ED">
      <w:pPr>
        <w:pStyle w:val="mojNORMALNY"/>
        <w:rPr>
          <w:rFonts w:ascii="Times New Roman" w:hAnsi="Times New Roman"/>
          <w:sz w:val="22"/>
          <w:szCs w:val="22"/>
        </w:rPr>
      </w:pPr>
    </w:p>
    <w:p w:rsidR="006A3ED0" w:rsidRPr="00BA1C1C" w:rsidRDefault="006A3ED0" w:rsidP="003F62ED">
      <w:pPr>
        <w:rPr>
          <w:sz w:val="22"/>
        </w:rPr>
      </w:pPr>
      <w:r w:rsidRPr="00BA1C1C">
        <w:rPr>
          <w:sz w:val="22"/>
        </w:rPr>
        <w:t>Na základe Projektu realizácie bude hodnotená kvalita predloženého projektu nasledovne: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662"/>
        <w:gridCol w:w="709"/>
      </w:tblGrid>
      <w:tr w:rsidR="006A3ED0" w:rsidRPr="00095D5A" w:rsidTr="00FF7211">
        <w:tc>
          <w:tcPr>
            <w:tcW w:w="8472" w:type="dxa"/>
            <w:gridSpan w:val="3"/>
            <w:shd w:val="clear" w:color="auto" w:fill="E6E6E6"/>
            <w:vAlign w:val="center"/>
          </w:tcPr>
          <w:p w:rsidR="006A3ED0" w:rsidRPr="00095D5A" w:rsidRDefault="009D767D" w:rsidP="003F62ED">
            <w:pPr>
              <w:pStyle w:val="Odsekzoznamu"/>
              <w:autoSpaceDE w:val="0"/>
              <w:autoSpaceDN w:val="0"/>
              <w:adjustRightInd w:val="0"/>
              <w:spacing w:after="0"/>
              <w:ind w:left="0"/>
              <w:rPr>
                <w:b/>
                <w:bCs/>
                <w:sz w:val="18"/>
                <w:szCs w:val="18"/>
              </w:rPr>
            </w:pPr>
            <w:r w:rsidRPr="00095D5A">
              <w:rPr>
                <w:b/>
                <w:bCs/>
                <w:sz w:val="18"/>
                <w:szCs w:val="18"/>
              </w:rPr>
              <w:t>6</w:t>
            </w:r>
            <w:r w:rsidR="006A3ED0" w:rsidRPr="00095D5A">
              <w:rPr>
                <w:b/>
                <w:bCs/>
                <w:sz w:val="18"/>
                <w:szCs w:val="18"/>
              </w:rPr>
              <w:t>. Hodnotenie kvality projektu</w:t>
            </w:r>
          </w:p>
        </w:tc>
      </w:tr>
      <w:tr w:rsidR="006A3ED0" w:rsidRPr="00095D5A" w:rsidTr="00FF7211">
        <w:tc>
          <w:tcPr>
            <w:tcW w:w="8472" w:type="dxa"/>
            <w:gridSpan w:val="3"/>
            <w:shd w:val="clear" w:color="auto" w:fill="E6E6E6"/>
            <w:vAlign w:val="center"/>
          </w:tcPr>
          <w:p w:rsidR="006A3ED0" w:rsidRPr="00095D5A" w:rsidRDefault="009D767D" w:rsidP="00095D5A">
            <w:pPr>
              <w:spacing w:after="0"/>
              <w:rPr>
                <w:b/>
                <w:sz w:val="18"/>
                <w:szCs w:val="18"/>
              </w:rPr>
            </w:pPr>
            <w:r w:rsidRPr="00095D5A">
              <w:rPr>
                <w:b/>
                <w:bCs/>
                <w:sz w:val="18"/>
                <w:szCs w:val="18"/>
              </w:rPr>
              <w:t>6</w:t>
            </w:r>
            <w:r w:rsidR="006A3ED0" w:rsidRPr="00095D5A">
              <w:rPr>
                <w:b/>
                <w:bCs/>
                <w:sz w:val="18"/>
                <w:szCs w:val="18"/>
              </w:rPr>
              <w:t>. A S</w:t>
            </w:r>
            <w:r w:rsidR="006A3ED0" w:rsidRPr="00095D5A">
              <w:rPr>
                <w:b/>
                <w:sz w:val="18"/>
                <w:szCs w:val="18"/>
              </w:rPr>
              <w:t xml:space="preserve">úlad projektu so strategickými </w:t>
            </w:r>
            <w:r w:rsidR="00095D5A" w:rsidRPr="00095D5A">
              <w:rPr>
                <w:b/>
                <w:sz w:val="18"/>
                <w:szCs w:val="18"/>
              </w:rPr>
              <w:t>dokumentmi lesného hospodárstva</w:t>
            </w:r>
          </w:p>
        </w:tc>
      </w:tr>
      <w:tr w:rsidR="006A3ED0" w:rsidRPr="00095D5A" w:rsidTr="00FF7211">
        <w:tc>
          <w:tcPr>
            <w:tcW w:w="8472" w:type="dxa"/>
            <w:gridSpan w:val="3"/>
            <w:shd w:val="clear" w:color="auto" w:fill="E6E6E6"/>
            <w:vAlign w:val="center"/>
          </w:tcPr>
          <w:p w:rsidR="006A3ED0" w:rsidRPr="00095D5A" w:rsidRDefault="009D767D" w:rsidP="003F62ED">
            <w:pPr>
              <w:pStyle w:val="Odsekzoznamu"/>
              <w:autoSpaceDE w:val="0"/>
              <w:autoSpaceDN w:val="0"/>
              <w:adjustRightInd w:val="0"/>
              <w:spacing w:after="0"/>
              <w:ind w:left="0"/>
              <w:rPr>
                <w:b/>
                <w:bCs/>
                <w:sz w:val="18"/>
                <w:szCs w:val="18"/>
              </w:rPr>
            </w:pPr>
            <w:r w:rsidRPr="00095D5A">
              <w:rPr>
                <w:b/>
                <w:bCs/>
                <w:sz w:val="18"/>
                <w:szCs w:val="18"/>
              </w:rPr>
              <w:t>6</w:t>
            </w:r>
            <w:r w:rsidR="006A3ED0" w:rsidRPr="00095D5A">
              <w:rPr>
                <w:b/>
                <w:bCs/>
                <w:sz w:val="18"/>
                <w:szCs w:val="18"/>
              </w:rPr>
              <w:t>. A. 1 Súlad resp. nadväznosť na Program starostlivosti o</w:t>
            </w:r>
            <w:r w:rsidR="00DB2722" w:rsidRPr="00095D5A">
              <w:rPr>
                <w:b/>
                <w:bCs/>
                <w:sz w:val="18"/>
                <w:szCs w:val="18"/>
              </w:rPr>
              <w:t> </w:t>
            </w:r>
            <w:r w:rsidR="006A3ED0" w:rsidRPr="00095D5A">
              <w:rPr>
                <w:b/>
                <w:bCs/>
                <w:sz w:val="18"/>
                <w:szCs w:val="18"/>
              </w:rPr>
              <w:t>les</w:t>
            </w:r>
          </w:p>
        </w:tc>
      </w:tr>
      <w:tr w:rsidR="006A3ED0" w:rsidRPr="00095D5A" w:rsidTr="00C076C4">
        <w:trPr>
          <w:cantSplit/>
        </w:trPr>
        <w:tc>
          <w:tcPr>
            <w:tcW w:w="1101" w:type="dxa"/>
            <w:vAlign w:val="center"/>
          </w:tcPr>
          <w:p w:rsidR="006A3ED0" w:rsidRPr="00095D5A" w:rsidRDefault="006A3ED0" w:rsidP="003F62ED">
            <w:pPr>
              <w:jc w:val="center"/>
              <w:rPr>
                <w:b/>
                <w:bCs/>
                <w:sz w:val="18"/>
                <w:szCs w:val="18"/>
              </w:rPr>
            </w:pPr>
            <w:r w:rsidRPr="00095D5A">
              <w:rPr>
                <w:b/>
                <w:bCs/>
                <w:sz w:val="18"/>
                <w:szCs w:val="18"/>
              </w:rPr>
              <w:t>Rozpätie</w:t>
            </w:r>
          </w:p>
        </w:tc>
        <w:tc>
          <w:tcPr>
            <w:tcW w:w="6662" w:type="dxa"/>
            <w:vAlign w:val="center"/>
          </w:tcPr>
          <w:p w:rsidR="006A3ED0" w:rsidRPr="00095D5A" w:rsidRDefault="006A3ED0" w:rsidP="003F62ED">
            <w:pPr>
              <w:jc w:val="center"/>
              <w:rPr>
                <w:b/>
                <w:bCs/>
                <w:sz w:val="18"/>
                <w:szCs w:val="18"/>
              </w:rPr>
            </w:pPr>
            <w:r w:rsidRPr="00095D5A">
              <w:rPr>
                <w:b/>
                <w:bCs/>
                <w:sz w:val="18"/>
                <w:szCs w:val="18"/>
              </w:rPr>
              <w:t>Popis</w:t>
            </w:r>
          </w:p>
        </w:tc>
        <w:tc>
          <w:tcPr>
            <w:tcW w:w="709" w:type="dxa"/>
            <w:vAlign w:val="center"/>
          </w:tcPr>
          <w:p w:rsidR="006A3ED0" w:rsidRPr="00095D5A" w:rsidRDefault="006A3ED0" w:rsidP="003F62ED">
            <w:pPr>
              <w:jc w:val="center"/>
              <w:rPr>
                <w:b/>
                <w:bCs/>
                <w:sz w:val="18"/>
                <w:szCs w:val="18"/>
              </w:rPr>
            </w:pPr>
            <w:r w:rsidRPr="00095D5A">
              <w:rPr>
                <w:b/>
                <w:bCs/>
                <w:sz w:val="18"/>
                <w:szCs w:val="18"/>
              </w:rPr>
              <w:t>Body</w:t>
            </w:r>
          </w:p>
        </w:tc>
      </w:tr>
      <w:tr w:rsidR="00337BFB" w:rsidRPr="00095D5A" w:rsidTr="00C076C4">
        <w:trPr>
          <w:cantSplit/>
        </w:trPr>
        <w:tc>
          <w:tcPr>
            <w:tcW w:w="1101" w:type="dxa"/>
            <w:vAlign w:val="center"/>
          </w:tcPr>
          <w:p w:rsidR="00337BFB" w:rsidRPr="00095D5A" w:rsidRDefault="00337BFB" w:rsidP="00C076C4">
            <w:pPr>
              <w:spacing w:after="0"/>
              <w:jc w:val="center"/>
              <w:rPr>
                <w:b/>
                <w:bCs/>
                <w:sz w:val="18"/>
                <w:szCs w:val="18"/>
              </w:rPr>
            </w:pPr>
            <w:r w:rsidRPr="00095D5A">
              <w:rPr>
                <w:sz w:val="18"/>
                <w:szCs w:val="18"/>
              </w:rPr>
              <w:t>Dobrý</w:t>
            </w:r>
          </w:p>
        </w:tc>
        <w:tc>
          <w:tcPr>
            <w:tcW w:w="6662" w:type="dxa"/>
          </w:tcPr>
          <w:p w:rsidR="00337BFB" w:rsidRPr="00095D5A" w:rsidRDefault="00337BFB" w:rsidP="00C076C4">
            <w:pPr>
              <w:spacing w:after="0"/>
              <w:rPr>
                <w:sz w:val="18"/>
                <w:szCs w:val="18"/>
              </w:rPr>
            </w:pPr>
            <w:r w:rsidRPr="00095D5A">
              <w:rPr>
                <w:sz w:val="18"/>
                <w:szCs w:val="18"/>
              </w:rPr>
              <w:t>Aktivity projektu čiastočne nadväzujú na Program starostlivosti o les (resp. LHP).</w:t>
            </w:r>
          </w:p>
        </w:tc>
        <w:tc>
          <w:tcPr>
            <w:tcW w:w="709" w:type="dxa"/>
            <w:vAlign w:val="center"/>
          </w:tcPr>
          <w:p w:rsidR="00337BFB" w:rsidRPr="00095D5A" w:rsidRDefault="00337BFB" w:rsidP="00C076C4">
            <w:pPr>
              <w:spacing w:after="0"/>
              <w:jc w:val="center"/>
              <w:rPr>
                <w:sz w:val="18"/>
                <w:szCs w:val="18"/>
              </w:rPr>
            </w:pPr>
            <w:r w:rsidRPr="00095D5A">
              <w:rPr>
                <w:sz w:val="18"/>
                <w:szCs w:val="18"/>
              </w:rPr>
              <w:t>1</w:t>
            </w:r>
          </w:p>
        </w:tc>
      </w:tr>
      <w:tr w:rsidR="00337BFB" w:rsidRPr="00095D5A" w:rsidTr="00C076C4">
        <w:trPr>
          <w:cantSplit/>
          <w:trHeight w:val="311"/>
        </w:trPr>
        <w:tc>
          <w:tcPr>
            <w:tcW w:w="1101" w:type="dxa"/>
            <w:vAlign w:val="center"/>
          </w:tcPr>
          <w:p w:rsidR="00337BFB" w:rsidRPr="00095D5A" w:rsidRDefault="00337BFB" w:rsidP="00C076C4">
            <w:pPr>
              <w:spacing w:after="0"/>
              <w:jc w:val="center"/>
              <w:rPr>
                <w:sz w:val="18"/>
                <w:szCs w:val="18"/>
              </w:rPr>
            </w:pPr>
            <w:r w:rsidRPr="00095D5A">
              <w:rPr>
                <w:sz w:val="18"/>
                <w:szCs w:val="18"/>
              </w:rPr>
              <w:t>Veľmi dobrý</w:t>
            </w:r>
          </w:p>
        </w:tc>
        <w:tc>
          <w:tcPr>
            <w:tcW w:w="6662" w:type="dxa"/>
          </w:tcPr>
          <w:p w:rsidR="00337BFB" w:rsidRPr="00095D5A" w:rsidRDefault="00337BFB" w:rsidP="00C076C4">
            <w:pPr>
              <w:spacing w:after="0"/>
              <w:rPr>
                <w:sz w:val="18"/>
                <w:szCs w:val="18"/>
              </w:rPr>
            </w:pPr>
            <w:r w:rsidRPr="00095D5A">
              <w:rPr>
                <w:sz w:val="18"/>
                <w:szCs w:val="18"/>
              </w:rPr>
              <w:t>Aktivity projektu  nadväzujú v plnom rozsahu na Program starostlivosti o les (resp. LHP).</w:t>
            </w:r>
          </w:p>
        </w:tc>
        <w:tc>
          <w:tcPr>
            <w:tcW w:w="709" w:type="dxa"/>
            <w:vAlign w:val="center"/>
          </w:tcPr>
          <w:p w:rsidR="00337BFB" w:rsidRPr="00095D5A" w:rsidRDefault="00337BFB" w:rsidP="00C076C4">
            <w:pPr>
              <w:spacing w:after="0"/>
              <w:jc w:val="center"/>
              <w:rPr>
                <w:sz w:val="18"/>
                <w:szCs w:val="18"/>
              </w:rPr>
            </w:pPr>
            <w:r w:rsidRPr="00095D5A">
              <w:rPr>
                <w:sz w:val="18"/>
                <w:szCs w:val="18"/>
              </w:rPr>
              <w:t>2</w:t>
            </w:r>
          </w:p>
        </w:tc>
      </w:tr>
      <w:tr w:rsidR="00337BFB" w:rsidRPr="00095D5A" w:rsidTr="00C076C4">
        <w:trPr>
          <w:cantSplit/>
        </w:trPr>
        <w:tc>
          <w:tcPr>
            <w:tcW w:w="1101" w:type="dxa"/>
            <w:vAlign w:val="center"/>
          </w:tcPr>
          <w:p w:rsidR="00337BFB" w:rsidRPr="00095D5A" w:rsidRDefault="00337BFB" w:rsidP="00C076C4">
            <w:pPr>
              <w:spacing w:after="0"/>
              <w:jc w:val="center"/>
              <w:rPr>
                <w:b/>
                <w:bCs/>
                <w:sz w:val="18"/>
                <w:szCs w:val="18"/>
              </w:rPr>
            </w:pPr>
            <w:r w:rsidRPr="00095D5A">
              <w:rPr>
                <w:sz w:val="18"/>
                <w:szCs w:val="18"/>
              </w:rPr>
              <w:t>Vynikajúci</w:t>
            </w:r>
          </w:p>
        </w:tc>
        <w:tc>
          <w:tcPr>
            <w:tcW w:w="6662" w:type="dxa"/>
          </w:tcPr>
          <w:p w:rsidR="00337BFB" w:rsidRPr="00095D5A" w:rsidRDefault="00337BFB" w:rsidP="00C076C4">
            <w:pPr>
              <w:spacing w:after="0"/>
              <w:rPr>
                <w:sz w:val="18"/>
                <w:szCs w:val="18"/>
              </w:rPr>
            </w:pPr>
            <w:r w:rsidRPr="00095D5A">
              <w:rPr>
                <w:sz w:val="18"/>
                <w:szCs w:val="18"/>
              </w:rPr>
              <w:t xml:space="preserve">Aktivity projektu sú v súlade s Plánom starostlivosti o les (resp. LHP ) a tiež v plnom rozsahu na neho nadväzujú. </w:t>
            </w:r>
          </w:p>
        </w:tc>
        <w:tc>
          <w:tcPr>
            <w:tcW w:w="709" w:type="dxa"/>
            <w:vAlign w:val="center"/>
          </w:tcPr>
          <w:p w:rsidR="00337BFB" w:rsidRPr="00095D5A" w:rsidRDefault="00337BFB" w:rsidP="00C076C4">
            <w:pPr>
              <w:spacing w:after="0"/>
              <w:jc w:val="center"/>
              <w:rPr>
                <w:sz w:val="18"/>
                <w:szCs w:val="18"/>
              </w:rPr>
            </w:pPr>
            <w:r w:rsidRPr="00095D5A">
              <w:rPr>
                <w:sz w:val="18"/>
                <w:szCs w:val="18"/>
              </w:rPr>
              <w:t>5</w:t>
            </w:r>
          </w:p>
        </w:tc>
      </w:tr>
      <w:tr w:rsidR="006A3ED0" w:rsidRPr="00095D5A" w:rsidTr="00FF7211">
        <w:trPr>
          <w:trHeight w:val="546"/>
        </w:trPr>
        <w:tc>
          <w:tcPr>
            <w:tcW w:w="8472" w:type="dxa"/>
            <w:gridSpan w:val="3"/>
            <w:shd w:val="clear" w:color="auto" w:fill="E6E6E6"/>
            <w:vAlign w:val="center"/>
          </w:tcPr>
          <w:p w:rsidR="006A3ED0" w:rsidRPr="00095D5A" w:rsidRDefault="009D767D" w:rsidP="00C076C4">
            <w:pPr>
              <w:spacing w:after="0"/>
              <w:rPr>
                <w:b/>
                <w:bCs/>
                <w:sz w:val="18"/>
                <w:szCs w:val="18"/>
              </w:rPr>
            </w:pPr>
            <w:r w:rsidRPr="00095D5A">
              <w:rPr>
                <w:b/>
                <w:bCs/>
                <w:sz w:val="18"/>
                <w:szCs w:val="18"/>
              </w:rPr>
              <w:t>6</w:t>
            </w:r>
            <w:r w:rsidR="006A3ED0" w:rsidRPr="00095D5A">
              <w:rPr>
                <w:b/>
                <w:bCs/>
                <w:sz w:val="18"/>
                <w:szCs w:val="18"/>
              </w:rPr>
              <w:t xml:space="preserve">.A.2  Súlad s Národným lesníckym programom  </w:t>
            </w:r>
          </w:p>
        </w:tc>
      </w:tr>
      <w:tr w:rsidR="006A3ED0" w:rsidRPr="00095D5A" w:rsidTr="00C076C4">
        <w:trPr>
          <w:cantSplit/>
        </w:trPr>
        <w:tc>
          <w:tcPr>
            <w:tcW w:w="1101" w:type="dxa"/>
            <w:vAlign w:val="center"/>
          </w:tcPr>
          <w:p w:rsidR="006A3ED0" w:rsidRPr="00095D5A" w:rsidRDefault="006A3ED0" w:rsidP="003F62ED">
            <w:pPr>
              <w:jc w:val="center"/>
              <w:rPr>
                <w:b/>
                <w:bCs/>
                <w:sz w:val="18"/>
                <w:szCs w:val="18"/>
              </w:rPr>
            </w:pPr>
            <w:r w:rsidRPr="00095D5A">
              <w:rPr>
                <w:b/>
                <w:bCs/>
                <w:sz w:val="18"/>
                <w:szCs w:val="18"/>
              </w:rPr>
              <w:t>Rozpätie</w:t>
            </w:r>
          </w:p>
        </w:tc>
        <w:tc>
          <w:tcPr>
            <w:tcW w:w="6662" w:type="dxa"/>
            <w:vAlign w:val="center"/>
          </w:tcPr>
          <w:p w:rsidR="006A3ED0" w:rsidRPr="00095D5A" w:rsidRDefault="006A3ED0" w:rsidP="003F62ED">
            <w:pPr>
              <w:jc w:val="center"/>
              <w:rPr>
                <w:b/>
                <w:bCs/>
                <w:sz w:val="18"/>
                <w:szCs w:val="18"/>
              </w:rPr>
            </w:pPr>
            <w:r w:rsidRPr="00095D5A">
              <w:rPr>
                <w:b/>
                <w:bCs/>
                <w:sz w:val="18"/>
                <w:szCs w:val="18"/>
              </w:rPr>
              <w:t>Popis</w:t>
            </w:r>
          </w:p>
        </w:tc>
        <w:tc>
          <w:tcPr>
            <w:tcW w:w="709" w:type="dxa"/>
            <w:vAlign w:val="center"/>
          </w:tcPr>
          <w:p w:rsidR="006A3ED0" w:rsidRPr="00095D5A" w:rsidRDefault="006A3ED0" w:rsidP="003F62ED">
            <w:pPr>
              <w:jc w:val="center"/>
              <w:rPr>
                <w:b/>
                <w:bCs/>
                <w:sz w:val="18"/>
                <w:szCs w:val="18"/>
              </w:rPr>
            </w:pPr>
            <w:r w:rsidRPr="00095D5A">
              <w:rPr>
                <w:b/>
                <w:bCs/>
                <w:sz w:val="18"/>
                <w:szCs w:val="18"/>
              </w:rPr>
              <w:t>Body</w:t>
            </w:r>
          </w:p>
        </w:tc>
      </w:tr>
      <w:tr w:rsidR="00337BFB" w:rsidRPr="00095D5A" w:rsidTr="00C076C4">
        <w:trPr>
          <w:cantSplit/>
          <w:trHeight w:val="286"/>
        </w:trPr>
        <w:tc>
          <w:tcPr>
            <w:tcW w:w="1101" w:type="dxa"/>
            <w:vAlign w:val="center"/>
          </w:tcPr>
          <w:p w:rsidR="00337BFB" w:rsidRPr="00095D5A" w:rsidRDefault="00337BFB" w:rsidP="003F62ED">
            <w:pPr>
              <w:jc w:val="center"/>
              <w:rPr>
                <w:sz w:val="18"/>
                <w:szCs w:val="18"/>
              </w:rPr>
            </w:pPr>
            <w:r w:rsidRPr="00095D5A">
              <w:rPr>
                <w:sz w:val="18"/>
                <w:szCs w:val="18"/>
              </w:rPr>
              <w:t>Dobrý</w:t>
            </w:r>
          </w:p>
        </w:tc>
        <w:tc>
          <w:tcPr>
            <w:tcW w:w="6662" w:type="dxa"/>
          </w:tcPr>
          <w:p w:rsidR="00337BFB" w:rsidRPr="00095D5A" w:rsidRDefault="00337BFB" w:rsidP="003F62ED">
            <w:pPr>
              <w:rPr>
                <w:sz w:val="18"/>
                <w:szCs w:val="18"/>
              </w:rPr>
            </w:pPr>
            <w:r w:rsidRPr="00095D5A">
              <w:rPr>
                <w:sz w:val="18"/>
                <w:szCs w:val="18"/>
              </w:rPr>
              <w:t>Aktivity projektu v lesoch žiadateľa sú v súlade s minimálne 1 strategickým cieľom Národného lesníckeho programu.</w:t>
            </w:r>
          </w:p>
        </w:tc>
        <w:tc>
          <w:tcPr>
            <w:tcW w:w="709" w:type="dxa"/>
            <w:vAlign w:val="center"/>
          </w:tcPr>
          <w:p w:rsidR="00337BFB" w:rsidRPr="00095D5A" w:rsidRDefault="00337BFB" w:rsidP="003F62ED">
            <w:pPr>
              <w:jc w:val="center"/>
              <w:rPr>
                <w:sz w:val="18"/>
                <w:szCs w:val="18"/>
              </w:rPr>
            </w:pPr>
            <w:r w:rsidRPr="00095D5A">
              <w:rPr>
                <w:sz w:val="18"/>
                <w:szCs w:val="18"/>
              </w:rPr>
              <w:t>1</w:t>
            </w:r>
          </w:p>
        </w:tc>
      </w:tr>
      <w:tr w:rsidR="00337BFB" w:rsidRPr="00095D5A" w:rsidTr="00C076C4">
        <w:trPr>
          <w:cantSplit/>
        </w:trPr>
        <w:tc>
          <w:tcPr>
            <w:tcW w:w="1101" w:type="dxa"/>
            <w:vAlign w:val="center"/>
          </w:tcPr>
          <w:p w:rsidR="00337BFB" w:rsidRPr="00095D5A" w:rsidRDefault="00337BFB" w:rsidP="003F62ED">
            <w:pPr>
              <w:jc w:val="center"/>
              <w:rPr>
                <w:b/>
                <w:bCs/>
                <w:sz w:val="18"/>
                <w:szCs w:val="18"/>
              </w:rPr>
            </w:pPr>
            <w:r w:rsidRPr="00095D5A">
              <w:rPr>
                <w:sz w:val="18"/>
                <w:szCs w:val="18"/>
              </w:rPr>
              <w:t>Veľmi dobrý</w:t>
            </w:r>
          </w:p>
        </w:tc>
        <w:tc>
          <w:tcPr>
            <w:tcW w:w="6662" w:type="dxa"/>
          </w:tcPr>
          <w:p w:rsidR="00337BFB" w:rsidRPr="00095D5A" w:rsidRDefault="00337BFB" w:rsidP="003F62ED">
            <w:pPr>
              <w:rPr>
                <w:sz w:val="18"/>
                <w:szCs w:val="18"/>
              </w:rPr>
            </w:pPr>
            <w:r w:rsidRPr="00095D5A">
              <w:rPr>
                <w:sz w:val="18"/>
                <w:szCs w:val="18"/>
              </w:rPr>
              <w:t>Aktivity projektu v lesoch žiadateľa sú v  súlade s minimálne 2 strategickými cieľmi Národného lesníckeho programu.</w:t>
            </w:r>
          </w:p>
        </w:tc>
        <w:tc>
          <w:tcPr>
            <w:tcW w:w="709" w:type="dxa"/>
            <w:vAlign w:val="center"/>
          </w:tcPr>
          <w:p w:rsidR="00337BFB" w:rsidRPr="00095D5A" w:rsidRDefault="00337BFB" w:rsidP="003F62ED">
            <w:pPr>
              <w:jc w:val="center"/>
              <w:rPr>
                <w:sz w:val="18"/>
                <w:szCs w:val="18"/>
              </w:rPr>
            </w:pPr>
            <w:r w:rsidRPr="00095D5A">
              <w:rPr>
                <w:sz w:val="18"/>
                <w:szCs w:val="18"/>
              </w:rPr>
              <w:t>2</w:t>
            </w:r>
          </w:p>
        </w:tc>
      </w:tr>
      <w:tr w:rsidR="00337BFB" w:rsidRPr="00095D5A" w:rsidTr="00C076C4">
        <w:trPr>
          <w:cantSplit/>
        </w:trPr>
        <w:tc>
          <w:tcPr>
            <w:tcW w:w="1101" w:type="dxa"/>
            <w:vAlign w:val="center"/>
          </w:tcPr>
          <w:p w:rsidR="00337BFB" w:rsidRPr="00095D5A" w:rsidRDefault="00337BFB" w:rsidP="003F62ED">
            <w:pPr>
              <w:jc w:val="center"/>
              <w:rPr>
                <w:b/>
                <w:bCs/>
                <w:sz w:val="18"/>
                <w:szCs w:val="18"/>
              </w:rPr>
            </w:pPr>
            <w:r w:rsidRPr="00095D5A">
              <w:rPr>
                <w:sz w:val="18"/>
                <w:szCs w:val="18"/>
              </w:rPr>
              <w:t>Vynikajúci</w:t>
            </w:r>
          </w:p>
        </w:tc>
        <w:tc>
          <w:tcPr>
            <w:tcW w:w="6662" w:type="dxa"/>
          </w:tcPr>
          <w:p w:rsidR="00337BFB" w:rsidRPr="00095D5A" w:rsidRDefault="00337BFB" w:rsidP="003F62ED">
            <w:pPr>
              <w:rPr>
                <w:sz w:val="18"/>
                <w:szCs w:val="18"/>
              </w:rPr>
            </w:pPr>
            <w:r w:rsidRPr="00095D5A">
              <w:rPr>
                <w:sz w:val="18"/>
                <w:szCs w:val="18"/>
              </w:rPr>
              <w:t>Aktivity projektu v lesoch žiadateľa sú v  súlade s minimálne 3 strategickými cieľmi Národného lesníckeho programu.</w:t>
            </w:r>
          </w:p>
        </w:tc>
        <w:tc>
          <w:tcPr>
            <w:tcW w:w="709" w:type="dxa"/>
            <w:vAlign w:val="center"/>
          </w:tcPr>
          <w:p w:rsidR="00337BFB" w:rsidRPr="00095D5A" w:rsidRDefault="00337BFB" w:rsidP="003F62ED">
            <w:pPr>
              <w:jc w:val="center"/>
              <w:rPr>
                <w:sz w:val="18"/>
                <w:szCs w:val="18"/>
              </w:rPr>
            </w:pPr>
            <w:r w:rsidRPr="00095D5A">
              <w:rPr>
                <w:sz w:val="18"/>
                <w:szCs w:val="18"/>
              </w:rPr>
              <w:t>5</w:t>
            </w:r>
          </w:p>
        </w:tc>
      </w:tr>
      <w:tr w:rsidR="006A3ED0" w:rsidRPr="00095D5A" w:rsidTr="00FF7211">
        <w:tc>
          <w:tcPr>
            <w:tcW w:w="8472" w:type="dxa"/>
            <w:gridSpan w:val="3"/>
            <w:shd w:val="clear" w:color="auto" w:fill="E6E6E6"/>
            <w:vAlign w:val="center"/>
          </w:tcPr>
          <w:p w:rsidR="006A3ED0" w:rsidRPr="00095D5A" w:rsidRDefault="00A64006" w:rsidP="003F62ED">
            <w:pPr>
              <w:pStyle w:val="Odsekzoznamu"/>
              <w:autoSpaceDE w:val="0"/>
              <w:autoSpaceDN w:val="0"/>
              <w:adjustRightInd w:val="0"/>
              <w:spacing w:after="0"/>
              <w:ind w:left="0"/>
              <w:rPr>
                <w:b/>
                <w:bCs/>
                <w:sz w:val="18"/>
                <w:szCs w:val="18"/>
              </w:rPr>
            </w:pPr>
            <w:r w:rsidRPr="00095D5A">
              <w:rPr>
                <w:b/>
                <w:bCs/>
                <w:sz w:val="18"/>
                <w:szCs w:val="18"/>
              </w:rPr>
              <w:t>6</w:t>
            </w:r>
            <w:r w:rsidR="006A3ED0" w:rsidRPr="00095D5A">
              <w:rPr>
                <w:b/>
                <w:bCs/>
                <w:sz w:val="18"/>
                <w:szCs w:val="18"/>
              </w:rPr>
              <w:t>.B  Vhodnosť, účelnosť a komplexnosť projektu, časový harmonogram projektu</w:t>
            </w:r>
          </w:p>
        </w:tc>
      </w:tr>
      <w:tr w:rsidR="006A3ED0" w:rsidRPr="00095D5A" w:rsidTr="00C076C4">
        <w:trPr>
          <w:cantSplit/>
        </w:trPr>
        <w:tc>
          <w:tcPr>
            <w:tcW w:w="1101" w:type="dxa"/>
            <w:vAlign w:val="center"/>
          </w:tcPr>
          <w:p w:rsidR="006A3ED0" w:rsidRPr="00095D5A" w:rsidRDefault="006A3ED0" w:rsidP="003F62ED">
            <w:pPr>
              <w:jc w:val="center"/>
              <w:rPr>
                <w:b/>
                <w:bCs/>
                <w:sz w:val="18"/>
                <w:szCs w:val="18"/>
              </w:rPr>
            </w:pPr>
            <w:r w:rsidRPr="00095D5A">
              <w:rPr>
                <w:b/>
                <w:bCs/>
                <w:sz w:val="18"/>
                <w:szCs w:val="18"/>
              </w:rPr>
              <w:t>Rozpätie</w:t>
            </w:r>
          </w:p>
        </w:tc>
        <w:tc>
          <w:tcPr>
            <w:tcW w:w="6662" w:type="dxa"/>
            <w:vAlign w:val="center"/>
          </w:tcPr>
          <w:p w:rsidR="006A3ED0" w:rsidRPr="00095D5A" w:rsidRDefault="006A3ED0" w:rsidP="003F62ED">
            <w:pPr>
              <w:jc w:val="center"/>
              <w:rPr>
                <w:b/>
                <w:bCs/>
                <w:sz w:val="18"/>
                <w:szCs w:val="18"/>
              </w:rPr>
            </w:pPr>
            <w:r w:rsidRPr="00095D5A">
              <w:rPr>
                <w:b/>
                <w:bCs/>
                <w:sz w:val="18"/>
                <w:szCs w:val="18"/>
              </w:rPr>
              <w:t>Popis</w:t>
            </w:r>
          </w:p>
        </w:tc>
        <w:tc>
          <w:tcPr>
            <w:tcW w:w="709" w:type="dxa"/>
            <w:vAlign w:val="center"/>
          </w:tcPr>
          <w:p w:rsidR="006A3ED0" w:rsidRPr="00095D5A" w:rsidRDefault="006A3ED0" w:rsidP="003F62ED">
            <w:pPr>
              <w:jc w:val="center"/>
              <w:rPr>
                <w:b/>
                <w:bCs/>
                <w:sz w:val="18"/>
                <w:szCs w:val="18"/>
              </w:rPr>
            </w:pPr>
            <w:r w:rsidRPr="00095D5A">
              <w:rPr>
                <w:b/>
                <w:bCs/>
                <w:sz w:val="18"/>
                <w:szCs w:val="18"/>
              </w:rPr>
              <w:t>Body</w:t>
            </w:r>
          </w:p>
        </w:tc>
      </w:tr>
      <w:tr w:rsidR="00337BFB" w:rsidRPr="00095D5A" w:rsidTr="00C076C4">
        <w:trPr>
          <w:cantSplit/>
        </w:trPr>
        <w:tc>
          <w:tcPr>
            <w:tcW w:w="1101" w:type="dxa"/>
            <w:vAlign w:val="center"/>
          </w:tcPr>
          <w:p w:rsidR="00337BFB" w:rsidRPr="00095D5A" w:rsidRDefault="00337BFB" w:rsidP="003F62ED">
            <w:pPr>
              <w:jc w:val="center"/>
              <w:rPr>
                <w:b/>
                <w:bCs/>
                <w:sz w:val="18"/>
                <w:szCs w:val="18"/>
              </w:rPr>
            </w:pPr>
            <w:r w:rsidRPr="00095D5A">
              <w:rPr>
                <w:sz w:val="18"/>
                <w:szCs w:val="18"/>
              </w:rPr>
              <w:t>Dobrý</w:t>
            </w:r>
          </w:p>
        </w:tc>
        <w:tc>
          <w:tcPr>
            <w:tcW w:w="6662" w:type="dxa"/>
          </w:tcPr>
          <w:p w:rsidR="00337BFB" w:rsidRPr="00095D5A" w:rsidRDefault="00337BFB" w:rsidP="003F62ED">
            <w:pPr>
              <w:rPr>
                <w:sz w:val="18"/>
                <w:szCs w:val="18"/>
              </w:rPr>
            </w:pPr>
            <w:r w:rsidRPr="00095D5A">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 Cieľ je dostatočne identifikovaný v súvislosti s komplexným  riešením. Účel je dodržaný. Časový harmonogram realizácie aktivít nie je stanovený ideálne, pravdepodobne budú vyžadované aspoň minimálne zmeny (harmonogramu, činností, rozpočtu).</w:t>
            </w:r>
          </w:p>
        </w:tc>
        <w:tc>
          <w:tcPr>
            <w:tcW w:w="709" w:type="dxa"/>
            <w:vAlign w:val="center"/>
          </w:tcPr>
          <w:p w:rsidR="00337BFB" w:rsidRPr="00095D5A" w:rsidRDefault="00337BFB" w:rsidP="003F62ED">
            <w:pPr>
              <w:jc w:val="center"/>
              <w:rPr>
                <w:sz w:val="18"/>
                <w:szCs w:val="18"/>
              </w:rPr>
            </w:pPr>
            <w:r w:rsidRPr="00095D5A">
              <w:rPr>
                <w:sz w:val="18"/>
                <w:szCs w:val="18"/>
              </w:rPr>
              <w:t>1</w:t>
            </w:r>
          </w:p>
        </w:tc>
      </w:tr>
      <w:tr w:rsidR="00337BFB" w:rsidRPr="00095D5A" w:rsidTr="00C076C4">
        <w:trPr>
          <w:cantSplit/>
          <w:trHeight w:val="311"/>
        </w:trPr>
        <w:tc>
          <w:tcPr>
            <w:tcW w:w="1101" w:type="dxa"/>
            <w:vAlign w:val="center"/>
          </w:tcPr>
          <w:p w:rsidR="00337BFB" w:rsidRPr="00095D5A" w:rsidRDefault="00337BFB" w:rsidP="003F62ED">
            <w:pPr>
              <w:jc w:val="center"/>
              <w:rPr>
                <w:sz w:val="18"/>
                <w:szCs w:val="18"/>
              </w:rPr>
            </w:pPr>
            <w:r w:rsidRPr="00095D5A">
              <w:rPr>
                <w:sz w:val="18"/>
                <w:szCs w:val="18"/>
              </w:rPr>
              <w:lastRenderedPageBreak/>
              <w:t>Veľmi dobrý</w:t>
            </w:r>
          </w:p>
        </w:tc>
        <w:tc>
          <w:tcPr>
            <w:tcW w:w="6662" w:type="dxa"/>
          </w:tcPr>
          <w:p w:rsidR="00337BFB" w:rsidRPr="00095D5A" w:rsidRDefault="00337BFB" w:rsidP="003F62ED">
            <w:pPr>
              <w:rPr>
                <w:sz w:val="18"/>
                <w:szCs w:val="18"/>
              </w:rPr>
            </w:pPr>
            <w:r w:rsidRPr="00095D5A">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 Cieľ projektu je definovaný v súvislosti s komplexným riešením u žiadateľa. Je preukázaná vhodnosť a účelnosť projektu v nadväznosti na existujúce aktivity u žiadateľa. Časový harmonogram realizácie aktivít je stanovený veľmi reálne a nie je identifikovaný žiadny problém s realizáciou projektu.</w:t>
            </w:r>
          </w:p>
        </w:tc>
        <w:tc>
          <w:tcPr>
            <w:tcW w:w="709" w:type="dxa"/>
            <w:vAlign w:val="center"/>
          </w:tcPr>
          <w:p w:rsidR="00337BFB" w:rsidRPr="00095D5A" w:rsidRDefault="00337BFB" w:rsidP="003F62ED">
            <w:pPr>
              <w:jc w:val="center"/>
              <w:rPr>
                <w:sz w:val="18"/>
                <w:szCs w:val="18"/>
              </w:rPr>
            </w:pPr>
            <w:r w:rsidRPr="00095D5A">
              <w:rPr>
                <w:sz w:val="18"/>
                <w:szCs w:val="18"/>
              </w:rPr>
              <w:t>2</w:t>
            </w:r>
          </w:p>
        </w:tc>
      </w:tr>
      <w:tr w:rsidR="00337BFB" w:rsidRPr="00095D5A" w:rsidTr="00C076C4">
        <w:trPr>
          <w:cantSplit/>
        </w:trPr>
        <w:tc>
          <w:tcPr>
            <w:tcW w:w="1101" w:type="dxa"/>
            <w:vAlign w:val="center"/>
          </w:tcPr>
          <w:p w:rsidR="00337BFB" w:rsidRPr="00095D5A" w:rsidRDefault="00337BFB" w:rsidP="003F62ED">
            <w:pPr>
              <w:jc w:val="center"/>
              <w:rPr>
                <w:b/>
                <w:bCs/>
                <w:sz w:val="18"/>
                <w:szCs w:val="18"/>
              </w:rPr>
            </w:pPr>
            <w:r w:rsidRPr="00095D5A">
              <w:rPr>
                <w:sz w:val="18"/>
                <w:szCs w:val="18"/>
              </w:rPr>
              <w:t>Vynikajúci</w:t>
            </w:r>
          </w:p>
        </w:tc>
        <w:tc>
          <w:tcPr>
            <w:tcW w:w="6662" w:type="dxa"/>
          </w:tcPr>
          <w:p w:rsidR="00337BFB" w:rsidRPr="00095D5A" w:rsidRDefault="00337BFB" w:rsidP="003F62ED">
            <w:pPr>
              <w:rPr>
                <w:sz w:val="18"/>
                <w:szCs w:val="18"/>
              </w:rPr>
            </w:pPr>
            <w:r w:rsidRPr="00095D5A">
              <w:rPr>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Cieľ projektu je jednoznačne definovaný v súvislosti s komplexným riešením u žiadateľa evidentným zlepšením v nadväznosti na primárny cieľ projektu. Jednotlivé činnosti a aktivity komplexne riešia požadovaný stav.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 Uplatní sa len mimo projektov leteckých aplikácii chemických resp. biologických látok.</w:t>
            </w:r>
          </w:p>
        </w:tc>
        <w:tc>
          <w:tcPr>
            <w:tcW w:w="709" w:type="dxa"/>
            <w:vAlign w:val="center"/>
          </w:tcPr>
          <w:p w:rsidR="00337BFB" w:rsidRPr="00095D5A" w:rsidRDefault="00337BFB" w:rsidP="003F62ED">
            <w:pPr>
              <w:jc w:val="center"/>
              <w:rPr>
                <w:sz w:val="18"/>
                <w:szCs w:val="18"/>
              </w:rPr>
            </w:pPr>
            <w:r w:rsidRPr="00095D5A">
              <w:rPr>
                <w:sz w:val="18"/>
                <w:szCs w:val="18"/>
              </w:rPr>
              <w:t>5</w:t>
            </w:r>
          </w:p>
        </w:tc>
      </w:tr>
      <w:tr w:rsidR="006A3ED0" w:rsidRPr="00095D5A" w:rsidTr="00FF7211">
        <w:tc>
          <w:tcPr>
            <w:tcW w:w="8472" w:type="dxa"/>
            <w:gridSpan w:val="3"/>
            <w:shd w:val="clear" w:color="auto" w:fill="E6E6E6"/>
            <w:vAlign w:val="center"/>
          </w:tcPr>
          <w:p w:rsidR="006A3ED0" w:rsidRPr="00095D5A" w:rsidRDefault="009D767D" w:rsidP="00C076C4">
            <w:pPr>
              <w:spacing w:after="0"/>
              <w:ind w:left="426" w:hanging="426"/>
              <w:rPr>
                <w:bCs/>
                <w:sz w:val="18"/>
                <w:szCs w:val="18"/>
              </w:rPr>
            </w:pPr>
            <w:r w:rsidRPr="00095D5A">
              <w:rPr>
                <w:b/>
                <w:bCs/>
                <w:sz w:val="18"/>
                <w:szCs w:val="18"/>
              </w:rPr>
              <w:t>6</w:t>
            </w:r>
            <w:r w:rsidR="006A3ED0" w:rsidRPr="00095D5A">
              <w:rPr>
                <w:b/>
                <w:bCs/>
                <w:sz w:val="18"/>
                <w:szCs w:val="18"/>
              </w:rPr>
              <w:t xml:space="preserve">.C  </w:t>
            </w:r>
            <w:r w:rsidR="006A3ED0" w:rsidRPr="00095D5A">
              <w:rPr>
                <w:b/>
                <w:sz w:val="18"/>
                <w:szCs w:val="18"/>
              </w:rPr>
              <w:t xml:space="preserve">Ekologické aspekty riešenia projektu, použitie životnému prostrediu šetrných technológii, materiálov, preparátov  a postupov a metód riešenia </w:t>
            </w:r>
          </w:p>
        </w:tc>
      </w:tr>
      <w:tr w:rsidR="006A3ED0" w:rsidRPr="00095D5A" w:rsidTr="00FF7211">
        <w:tc>
          <w:tcPr>
            <w:tcW w:w="8472" w:type="dxa"/>
            <w:gridSpan w:val="3"/>
            <w:shd w:val="clear" w:color="auto" w:fill="E6E6E6"/>
            <w:vAlign w:val="center"/>
          </w:tcPr>
          <w:p w:rsidR="006A3ED0" w:rsidRPr="00095D5A" w:rsidRDefault="009D767D" w:rsidP="00C076C4">
            <w:pPr>
              <w:pStyle w:val="Odsekzoznamu"/>
              <w:autoSpaceDE w:val="0"/>
              <w:autoSpaceDN w:val="0"/>
              <w:adjustRightInd w:val="0"/>
              <w:spacing w:after="0"/>
              <w:ind w:left="426" w:hanging="426"/>
              <w:rPr>
                <w:b/>
                <w:bCs/>
                <w:sz w:val="18"/>
                <w:szCs w:val="18"/>
              </w:rPr>
            </w:pPr>
            <w:r w:rsidRPr="00095D5A">
              <w:rPr>
                <w:b/>
                <w:sz w:val="18"/>
                <w:szCs w:val="18"/>
              </w:rPr>
              <w:t>6</w:t>
            </w:r>
            <w:r w:rsidR="006A3ED0" w:rsidRPr="00095D5A">
              <w:rPr>
                <w:b/>
                <w:sz w:val="18"/>
                <w:szCs w:val="18"/>
              </w:rPr>
              <w:t>.C.1 Ekologické aspekty riešenia projektu, použitie prostrediu šetrných technológií, preparátov  a</w:t>
            </w:r>
            <w:r w:rsidR="00DB2722" w:rsidRPr="00095D5A">
              <w:rPr>
                <w:b/>
                <w:sz w:val="18"/>
                <w:szCs w:val="18"/>
              </w:rPr>
              <w:t> </w:t>
            </w:r>
            <w:r w:rsidR="006A3ED0" w:rsidRPr="00095D5A">
              <w:rPr>
                <w:b/>
                <w:sz w:val="18"/>
                <w:szCs w:val="18"/>
              </w:rPr>
              <w:t>materiálov</w:t>
            </w:r>
          </w:p>
        </w:tc>
      </w:tr>
      <w:tr w:rsidR="00337BFB" w:rsidRPr="00095D5A" w:rsidTr="00C076C4">
        <w:trPr>
          <w:cantSplit/>
        </w:trPr>
        <w:tc>
          <w:tcPr>
            <w:tcW w:w="1101" w:type="dxa"/>
            <w:vAlign w:val="center"/>
          </w:tcPr>
          <w:p w:rsidR="00337BFB" w:rsidRPr="00095D5A" w:rsidRDefault="00337BFB" w:rsidP="003F62ED">
            <w:pPr>
              <w:jc w:val="center"/>
              <w:rPr>
                <w:sz w:val="18"/>
                <w:szCs w:val="18"/>
              </w:rPr>
            </w:pPr>
            <w:r w:rsidRPr="00095D5A">
              <w:rPr>
                <w:sz w:val="18"/>
                <w:szCs w:val="18"/>
              </w:rPr>
              <w:t>Dobré</w:t>
            </w:r>
          </w:p>
        </w:tc>
        <w:tc>
          <w:tcPr>
            <w:tcW w:w="6662" w:type="dxa"/>
          </w:tcPr>
          <w:p w:rsidR="00337BFB" w:rsidRPr="00095D5A" w:rsidRDefault="00337BFB" w:rsidP="003F62ED">
            <w:pPr>
              <w:rPr>
                <w:sz w:val="18"/>
                <w:szCs w:val="18"/>
              </w:rPr>
            </w:pPr>
            <w:r w:rsidRPr="00095D5A">
              <w:rPr>
                <w:sz w:val="18"/>
                <w:szCs w:val="18"/>
              </w:rPr>
              <w:t>Technológie, preparáty a materiály použité v projekte majú neutrálny vplyv na biodiverzitu resp. na životné prostredie.</w:t>
            </w:r>
          </w:p>
        </w:tc>
        <w:tc>
          <w:tcPr>
            <w:tcW w:w="709" w:type="dxa"/>
            <w:vAlign w:val="center"/>
          </w:tcPr>
          <w:p w:rsidR="00337BFB" w:rsidRPr="00095D5A" w:rsidRDefault="00337BFB" w:rsidP="003F62ED">
            <w:pPr>
              <w:jc w:val="center"/>
              <w:rPr>
                <w:sz w:val="18"/>
                <w:szCs w:val="18"/>
              </w:rPr>
            </w:pPr>
            <w:r w:rsidRPr="00095D5A">
              <w:rPr>
                <w:sz w:val="18"/>
                <w:szCs w:val="18"/>
              </w:rPr>
              <w:t>1</w:t>
            </w:r>
          </w:p>
        </w:tc>
      </w:tr>
      <w:tr w:rsidR="00337BFB" w:rsidRPr="00095D5A" w:rsidTr="00C076C4">
        <w:trPr>
          <w:cantSplit/>
        </w:trPr>
        <w:tc>
          <w:tcPr>
            <w:tcW w:w="1101" w:type="dxa"/>
            <w:vAlign w:val="center"/>
          </w:tcPr>
          <w:p w:rsidR="00337BFB" w:rsidRPr="00095D5A" w:rsidRDefault="00337BFB" w:rsidP="003F62ED">
            <w:pPr>
              <w:jc w:val="center"/>
              <w:rPr>
                <w:sz w:val="18"/>
                <w:szCs w:val="18"/>
              </w:rPr>
            </w:pPr>
            <w:r w:rsidRPr="00095D5A">
              <w:rPr>
                <w:sz w:val="18"/>
                <w:szCs w:val="18"/>
              </w:rPr>
              <w:t>Veľmi dobré</w:t>
            </w:r>
          </w:p>
        </w:tc>
        <w:tc>
          <w:tcPr>
            <w:tcW w:w="6662" w:type="dxa"/>
          </w:tcPr>
          <w:p w:rsidR="00337BFB" w:rsidRPr="00095D5A" w:rsidRDefault="00337BFB" w:rsidP="003F62ED">
            <w:pPr>
              <w:rPr>
                <w:sz w:val="18"/>
                <w:szCs w:val="18"/>
              </w:rPr>
            </w:pPr>
            <w:r w:rsidRPr="00095D5A">
              <w:rPr>
                <w:sz w:val="18"/>
                <w:szCs w:val="18"/>
              </w:rPr>
              <w:t>Technológie, preparáty a materiály použité v projekte majú čiastočne pozitívny vplyv na biodiverzitu resp. na životné prostredie.</w:t>
            </w:r>
          </w:p>
        </w:tc>
        <w:tc>
          <w:tcPr>
            <w:tcW w:w="709" w:type="dxa"/>
            <w:vAlign w:val="center"/>
          </w:tcPr>
          <w:p w:rsidR="00337BFB" w:rsidRPr="00095D5A" w:rsidRDefault="00337BFB" w:rsidP="003F62ED">
            <w:pPr>
              <w:jc w:val="center"/>
              <w:rPr>
                <w:sz w:val="18"/>
                <w:szCs w:val="18"/>
              </w:rPr>
            </w:pPr>
            <w:r w:rsidRPr="00095D5A">
              <w:rPr>
                <w:sz w:val="18"/>
                <w:szCs w:val="18"/>
              </w:rPr>
              <w:t>2</w:t>
            </w:r>
          </w:p>
        </w:tc>
      </w:tr>
      <w:tr w:rsidR="00337BFB" w:rsidRPr="00095D5A" w:rsidTr="00C076C4">
        <w:trPr>
          <w:cantSplit/>
        </w:trPr>
        <w:tc>
          <w:tcPr>
            <w:tcW w:w="1101" w:type="dxa"/>
            <w:vAlign w:val="center"/>
          </w:tcPr>
          <w:p w:rsidR="00337BFB" w:rsidRPr="00095D5A" w:rsidRDefault="00337BFB" w:rsidP="003F62ED">
            <w:pPr>
              <w:jc w:val="center"/>
              <w:rPr>
                <w:b/>
                <w:bCs/>
                <w:sz w:val="18"/>
                <w:szCs w:val="18"/>
              </w:rPr>
            </w:pPr>
            <w:r w:rsidRPr="00095D5A">
              <w:rPr>
                <w:sz w:val="18"/>
                <w:szCs w:val="18"/>
              </w:rPr>
              <w:t>Vynikajúce</w:t>
            </w:r>
          </w:p>
        </w:tc>
        <w:tc>
          <w:tcPr>
            <w:tcW w:w="6662" w:type="dxa"/>
          </w:tcPr>
          <w:p w:rsidR="00337BFB" w:rsidRPr="00095D5A" w:rsidRDefault="00337BFB" w:rsidP="003F62ED">
            <w:pPr>
              <w:rPr>
                <w:sz w:val="18"/>
                <w:szCs w:val="18"/>
              </w:rPr>
            </w:pPr>
            <w:r w:rsidRPr="00095D5A">
              <w:rPr>
                <w:sz w:val="18"/>
                <w:szCs w:val="18"/>
              </w:rPr>
              <w:t xml:space="preserve">Technológie, preparáty a materiály použité v projekte majú jednoznačne pozitívny vplyv na biodiverzitu resp. na životné prostredie. </w:t>
            </w:r>
          </w:p>
        </w:tc>
        <w:tc>
          <w:tcPr>
            <w:tcW w:w="709" w:type="dxa"/>
            <w:vAlign w:val="center"/>
          </w:tcPr>
          <w:p w:rsidR="00337BFB" w:rsidRPr="00095D5A" w:rsidRDefault="00337BFB" w:rsidP="003F62ED">
            <w:pPr>
              <w:jc w:val="center"/>
              <w:rPr>
                <w:sz w:val="18"/>
                <w:szCs w:val="18"/>
              </w:rPr>
            </w:pPr>
            <w:r w:rsidRPr="00095D5A">
              <w:rPr>
                <w:sz w:val="18"/>
                <w:szCs w:val="18"/>
              </w:rPr>
              <w:t>5</w:t>
            </w:r>
          </w:p>
        </w:tc>
      </w:tr>
      <w:tr w:rsidR="006A3ED0" w:rsidRPr="00095D5A" w:rsidTr="00FF7211">
        <w:tc>
          <w:tcPr>
            <w:tcW w:w="8472" w:type="dxa"/>
            <w:gridSpan w:val="3"/>
            <w:shd w:val="clear" w:color="auto" w:fill="E6E6E6"/>
            <w:vAlign w:val="center"/>
          </w:tcPr>
          <w:p w:rsidR="006A3ED0" w:rsidRPr="00095D5A" w:rsidRDefault="009D767D" w:rsidP="003F62ED">
            <w:pPr>
              <w:pStyle w:val="Odsekzoznamu"/>
              <w:autoSpaceDE w:val="0"/>
              <w:autoSpaceDN w:val="0"/>
              <w:adjustRightInd w:val="0"/>
              <w:spacing w:after="0"/>
              <w:ind w:left="0"/>
              <w:rPr>
                <w:b/>
                <w:bCs/>
                <w:sz w:val="18"/>
                <w:szCs w:val="18"/>
              </w:rPr>
            </w:pPr>
            <w:r w:rsidRPr="00095D5A">
              <w:rPr>
                <w:b/>
                <w:bCs/>
                <w:sz w:val="18"/>
                <w:szCs w:val="18"/>
              </w:rPr>
              <w:t>6</w:t>
            </w:r>
            <w:r w:rsidR="006A3ED0" w:rsidRPr="00095D5A">
              <w:rPr>
                <w:b/>
                <w:bCs/>
                <w:sz w:val="18"/>
                <w:szCs w:val="18"/>
              </w:rPr>
              <w:t xml:space="preserve">.C.2 </w:t>
            </w:r>
            <w:r w:rsidR="006A3ED0" w:rsidRPr="00095D5A">
              <w:rPr>
                <w:b/>
                <w:sz w:val="18"/>
                <w:szCs w:val="18"/>
              </w:rPr>
              <w:t xml:space="preserve"> Použitie ekologických a environmentálne vhodných metód a postupov v projekte</w:t>
            </w:r>
          </w:p>
        </w:tc>
      </w:tr>
      <w:tr w:rsidR="006A3ED0" w:rsidRPr="00095D5A" w:rsidTr="00C076C4">
        <w:trPr>
          <w:cantSplit/>
        </w:trPr>
        <w:tc>
          <w:tcPr>
            <w:tcW w:w="1101" w:type="dxa"/>
            <w:vAlign w:val="center"/>
          </w:tcPr>
          <w:p w:rsidR="006A3ED0" w:rsidRPr="00095D5A" w:rsidRDefault="006A3ED0" w:rsidP="003F62ED">
            <w:pPr>
              <w:jc w:val="center"/>
              <w:rPr>
                <w:b/>
                <w:bCs/>
                <w:sz w:val="18"/>
                <w:szCs w:val="18"/>
              </w:rPr>
            </w:pPr>
            <w:r w:rsidRPr="00095D5A">
              <w:rPr>
                <w:b/>
                <w:bCs/>
                <w:sz w:val="18"/>
                <w:szCs w:val="18"/>
              </w:rPr>
              <w:t>Rozpätie</w:t>
            </w:r>
          </w:p>
        </w:tc>
        <w:tc>
          <w:tcPr>
            <w:tcW w:w="6662" w:type="dxa"/>
            <w:vAlign w:val="center"/>
          </w:tcPr>
          <w:p w:rsidR="006A3ED0" w:rsidRPr="00095D5A" w:rsidRDefault="006A3ED0" w:rsidP="003F62ED">
            <w:pPr>
              <w:jc w:val="center"/>
              <w:rPr>
                <w:b/>
                <w:bCs/>
                <w:sz w:val="18"/>
                <w:szCs w:val="18"/>
              </w:rPr>
            </w:pPr>
            <w:r w:rsidRPr="00095D5A">
              <w:rPr>
                <w:b/>
                <w:bCs/>
                <w:sz w:val="18"/>
                <w:szCs w:val="18"/>
              </w:rPr>
              <w:t>Popis</w:t>
            </w:r>
          </w:p>
        </w:tc>
        <w:tc>
          <w:tcPr>
            <w:tcW w:w="709" w:type="dxa"/>
            <w:vAlign w:val="center"/>
          </w:tcPr>
          <w:p w:rsidR="006A3ED0" w:rsidRPr="00095D5A" w:rsidRDefault="006A3ED0" w:rsidP="003F62ED">
            <w:pPr>
              <w:jc w:val="center"/>
              <w:rPr>
                <w:b/>
                <w:bCs/>
                <w:sz w:val="18"/>
                <w:szCs w:val="18"/>
              </w:rPr>
            </w:pPr>
            <w:r w:rsidRPr="00095D5A">
              <w:rPr>
                <w:b/>
                <w:bCs/>
                <w:sz w:val="18"/>
                <w:szCs w:val="18"/>
              </w:rPr>
              <w:t>Body</w:t>
            </w:r>
          </w:p>
        </w:tc>
      </w:tr>
      <w:tr w:rsidR="00337BFB" w:rsidRPr="00095D5A" w:rsidTr="00C076C4">
        <w:trPr>
          <w:cantSplit/>
        </w:trPr>
        <w:tc>
          <w:tcPr>
            <w:tcW w:w="1101" w:type="dxa"/>
            <w:vAlign w:val="center"/>
          </w:tcPr>
          <w:p w:rsidR="00337BFB" w:rsidRPr="00095D5A" w:rsidRDefault="00337BFB" w:rsidP="003F62ED">
            <w:pPr>
              <w:jc w:val="center"/>
              <w:rPr>
                <w:sz w:val="18"/>
                <w:szCs w:val="18"/>
              </w:rPr>
            </w:pPr>
            <w:r w:rsidRPr="00095D5A">
              <w:rPr>
                <w:sz w:val="18"/>
                <w:szCs w:val="18"/>
              </w:rPr>
              <w:t>Dobré</w:t>
            </w:r>
          </w:p>
        </w:tc>
        <w:tc>
          <w:tcPr>
            <w:tcW w:w="6662" w:type="dxa"/>
          </w:tcPr>
          <w:p w:rsidR="00337BFB" w:rsidRPr="00095D5A" w:rsidRDefault="00337BFB" w:rsidP="003F62ED">
            <w:pPr>
              <w:rPr>
                <w:sz w:val="18"/>
                <w:szCs w:val="18"/>
              </w:rPr>
            </w:pPr>
            <w:r w:rsidRPr="00095D5A">
              <w:rPr>
                <w:sz w:val="18"/>
                <w:szCs w:val="18"/>
              </w:rPr>
              <w:t xml:space="preserve">Metódy a postupy, ktoré sa plánujú použiť v projekte sú ekologicky a environmentálne neutrálne. </w:t>
            </w:r>
          </w:p>
        </w:tc>
        <w:tc>
          <w:tcPr>
            <w:tcW w:w="709" w:type="dxa"/>
            <w:vAlign w:val="center"/>
          </w:tcPr>
          <w:p w:rsidR="00337BFB" w:rsidRPr="00095D5A" w:rsidRDefault="00337BFB" w:rsidP="003F62ED">
            <w:pPr>
              <w:jc w:val="center"/>
              <w:rPr>
                <w:sz w:val="18"/>
                <w:szCs w:val="18"/>
              </w:rPr>
            </w:pPr>
            <w:r w:rsidRPr="00095D5A">
              <w:rPr>
                <w:sz w:val="18"/>
                <w:szCs w:val="18"/>
              </w:rPr>
              <w:t>1</w:t>
            </w:r>
          </w:p>
        </w:tc>
      </w:tr>
      <w:tr w:rsidR="00337BFB" w:rsidRPr="00095D5A" w:rsidTr="00C076C4">
        <w:trPr>
          <w:cantSplit/>
        </w:trPr>
        <w:tc>
          <w:tcPr>
            <w:tcW w:w="1101" w:type="dxa"/>
            <w:vAlign w:val="center"/>
          </w:tcPr>
          <w:p w:rsidR="00337BFB" w:rsidRPr="00095D5A" w:rsidRDefault="00337BFB" w:rsidP="003F62ED">
            <w:pPr>
              <w:jc w:val="center"/>
              <w:rPr>
                <w:sz w:val="18"/>
                <w:szCs w:val="18"/>
              </w:rPr>
            </w:pPr>
            <w:r w:rsidRPr="00095D5A">
              <w:rPr>
                <w:sz w:val="18"/>
                <w:szCs w:val="18"/>
              </w:rPr>
              <w:t>Veľmi dobré</w:t>
            </w:r>
          </w:p>
        </w:tc>
        <w:tc>
          <w:tcPr>
            <w:tcW w:w="6662" w:type="dxa"/>
          </w:tcPr>
          <w:p w:rsidR="00337BFB" w:rsidRPr="00095D5A" w:rsidRDefault="00337BFB" w:rsidP="003F62ED">
            <w:pPr>
              <w:rPr>
                <w:sz w:val="18"/>
                <w:szCs w:val="18"/>
              </w:rPr>
            </w:pPr>
            <w:r w:rsidRPr="00095D5A">
              <w:rPr>
                <w:sz w:val="18"/>
                <w:szCs w:val="18"/>
              </w:rPr>
              <w:t>Metódy a postupy, ktoré sa plánujú použiť v projekte sú aspoň v minimálnom rozsahu ekologicky a environmentálne pozitívne. Plánujú sa použiť len schválené prípravky.</w:t>
            </w:r>
          </w:p>
        </w:tc>
        <w:tc>
          <w:tcPr>
            <w:tcW w:w="709" w:type="dxa"/>
            <w:vAlign w:val="center"/>
          </w:tcPr>
          <w:p w:rsidR="00337BFB" w:rsidRPr="00095D5A" w:rsidRDefault="00337BFB" w:rsidP="003F62ED">
            <w:pPr>
              <w:jc w:val="center"/>
              <w:rPr>
                <w:sz w:val="18"/>
                <w:szCs w:val="18"/>
              </w:rPr>
            </w:pPr>
            <w:r w:rsidRPr="00095D5A">
              <w:rPr>
                <w:sz w:val="18"/>
                <w:szCs w:val="18"/>
              </w:rPr>
              <w:t>2</w:t>
            </w:r>
          </w:p>
        </w:tc>
      </w:tr>
      <w:tr w:rsidR="00337BFB" w:rsidRPr="00095D5A" w:rsidTr="00C076C4">
        <w:trPr>
          <w:cantSplit/>
        </w:trPr>
        <w:tc>
          <w:tcPr>
            <w:tcW w:w="1101" w:type="dxa"/>
            <w:vAlign w:val="center"/>
          </w:tcPr>
          <w:p w:rsidR="00337BFB" w:rsidRPr="00095D5A" w:rsidRDefault="00337BFB" w:rsidP="003F62ED">
            <w:pPr>
              <w:jc w:val="center"/>
              <w:rPr>
                <w:b/>
                <w:bCs/>
                <w:sz w:val="18"/>
                <w:szCs w:val="18"/>
              </w:rPr>
            </w:pPr>
            <w:r w:rsidRPr="00095D5A">
              <w:rPr>
                <w:sz w:val="18"/>
                <w:szCs w:val="18"/>
              </w:rPr>
              <w:t>Vynikajúce</w:t>
            </w:r>
          </w:p>
        </w:tc>
        <w:tc>
          <w:tcPr>
            <w:tcW w:w="6662" w:type="dxa"/>
          </w:tcPr>
          <w:p w:rsidR="00337BFB" w:rsidRPr="00095D5A" w:rsidRDefault="00337BFB" w:rsidP="003F62ED">
            <w:pPr>
              <w:rPr>
                <w:sz w:val="18"/>
                <w:szCs w:val="18"/>
              </w:rPr>
            </w:pPr>
            <w:r w:rsidRPr="00095D5A">
              <w:rPr>
                <w:sz w:val="18"/>
                <w:szCs w:val="18"/>
              </w:rPr>
              <w:t>Metódy a postupy, ktoré sa plánujú použiť v projekte sú jednoznačne ekologicky a environmentálne pozitívne. Plánujú sa použiť len schválené prípravky.</w:t>
            </w:r>
          </w:p>
        </w:tc>
        <w:tc>
          <w:tcPr>
            <w:tcW w:w="709" w:type="dxa"/>
            <w:vAlign w:val="center"/>
          </w:tcPr>
          <w:p w:rsidR="00337BFB" w:rsidRPr="00095D5A" w:rsidRDefault="00337BFB" w:rsidP="003F62ED">
            <w:pPr>
              <w:jc w:val="center"/>
              <w:rPr>
                <w:sz w:val="18"/>
                <w:szCs w:val="18"/>
              </w:rPr>
            </w:pPr>
            <w:r w:rsidRPr="00095D5A">
              <w:rPr>
                <w:sz w:val="18"/>
                <w:szCs w:val="18"/>
              </w:rPr>
              <w:t>5</w:t>
            </w:r>
          </w:p>
        </w:tc>
      </w:tr>
      <w:tr w:rsidR="006A3ED0" w:rsidRPr="00095D5A" w:rsidTr="00FF7211">
        <w:tc>
          <w:tcPr>
            <w:tcW w:w="8472" w:type="dxa"/>
            <w:gridSpan w:val="3"/>
            <w:shd w:val="clear" w:color="auto" w:fill="E6E6E6"/>
            <w:vAlign w:val="center"/>
          </w:tcPr>
          <w:p w:rsidR="006A3ED0" w:rsidRPr="00095D5A" w:rsidRDefault="009D767D" w:rsidP="003F62ED">
            <w:pPr>
              <w:pStyle w:val="Odsekzoznamu"/>
              <w:autoSpaceDE w:val="0"/>
              <w:autoSpaceDN w:val="0"/>
              <w:adjustRightInd w:val="0"/>
              <w:spacing w:after="0"/>
              <w:ind w:left="0"/>
              <w:rPr>
                <w:b/>
                <w:bCs/>
                <w:sz w:val="18"/>
                <w:szCs w:val="18"/>
              </w:rPr>
            </w:pPr>
            <w:r w:rsidRPr="00095D5A">
              <w:rPr>
                <w:b/>
                <w:bCs/>
                <w:sz w:val="18"/>
                <w:szCs w:val="18"/>
              </w:rPr>
              <w:t>6</w:t>
            </w:r>
            <w:r w:rsidR="006A3ED0" w:rsidRPr="00095D5A">
              <w:rPr>
                <w:b/>
                <w:bCs/>
                <w:sz w:val="18"/>
                <w:szCs w:val="18"/>
              </w:rPr>
              <w:t>.D Administratívna, odborná a technická kapacita žiadateľa</w:t>
            </w:r>
          </w:p>
        </w:tc>
      </w:tr>
      <w:tr w:rsidR="006A3ED0" w:rsidRPr="00095D5A" w:rsidTr="00FF7211">
        <w:tc>
          <w:tcPr>
            <w:tcW w:w="8472" w:type="dxa"/>
            <w:gridSpan w:val="3"/>
            <w:shd w:val="clear" w:color="auto" w:fill="E6E6E6"/>
            <w:vAlign w:val="center"/>
          </w:tcPr>
          <w:p w:rsidR="006A3ED0" w:rsidRPr="00095D5A" w:rsidRDefault="009D767D" w:rsidP="003F62ED">
            <w:pPr>
              <w:pStyle w:val="Odsekzoznamu"/>
              <w:autoSpaceDE w:val="0"/>
              <w:autoSpaceDN w:val="0"/>
              <w:adjustRightInd w:val="0"/>
              <w:spacing w:after="0"/>
              <w:ind w:left="0"/>
              <w:rPr>
                <w:sz w:val="18"/>
                <w:szCs w:val="18"/>
              </w:rPr>
            </w:pPr>
            <w:r w:rsidRPr="00095D5A">
              <w:rPr>
                <w:b/>
                <w:bCs/>
                <w:sz w:val="18"/>
                <w:szCs w:val="18"/>
              </w:rPr>
              <w:t>6</w:t>
            </w:r>
            <w:r w:rsidR="006A3ED0" w:rsidRPr="00095D5A">
              <w:rPr>
                <w:b/>
                <w:bCs/>
                <w:sz w:val="18"/>
                <w:szCs w:val="18"/>
              </w:rPr>
              <w:t xml:space="preserve">.D.1  Preukázateľnosť dostatočných odborných skúsenosti žiadateľa </w:t>
            </w:r>
          </w:p>
        </w:tc>
      </w:tr>
      <w:tr w:rsidR="006A3ED0" w:rsidRPr="00095D5A" w:rsidTr="00C076C4">
        <w:trPr>
          <w:cantSplit/>
        </w:trPr>
        <w:tc>
          <w:tcPr>
            <w:tcW w:w="1101" w:type="dxa"/>
            <w:vAlign w:val="center"/>
          </w:tcPr>
          <w:p w:rsidR="006A3ED0" w:rsidRPr="00095D5A" w:rsidRDefault="006A3ED0" w:rsidP="003F62ED">
            <w:pPr>
              <w:jc w:val="center"/>
              <w:rPr>
                <w:b/>
                <w:bCs/>
                <w:sz w:val="18"/>
                <w:szCs w:val="18"/>
              </w:rPr>
            </w:pPr>
            <w:r w:rsidRPr="00095D5A">
              <w:rPr>
                <w:b/>
                <w:bCs/>
                <w:sz w:val="18"/>
                <w:szCs w:val="18"/>
              </w:rPr>
              <w:t>Rozpätie</w:t>
            </w:r>
          </w:p>
        </w:tc>
        <w:tc>
          <w:tcPr>
            <w:tcW w:w="6662" w:type="dxa"/>
            <w:vAlign w:val="center"/>
          </w:tcPr>
          <w:p w:rsidR="006A3ED0" w:rsidRPr="00095D5A" w:rsidRDefault="006A3ED0" w:rsidP="003F62ED">
            <w:pPr>
              <w:jc w:val="center"/>
              <w:rPr>
                <w:b/>
                <w:bCs/>
                <w:sz w:val="18"/>
                <w:szCs w:val="18"/>
              </w:rPr>
            </w:pPr>
            <w:r w:rsidRPr="00095D5A">
              <w:rPr>
                <w:b/>
                <w:bCs/>
                <w:sz w:val="18"/>
                <w:szCs w:val="18"/>
              </w:rPr>
              <w:t>Popis</w:t>
            </w:r>
          </w:p>
        </w:tc>
        <w:tc>
          <w:tcPr>
            <w:tcW w:w="709" w:type="dxa"/>
            <w:vAlign w:val="center"/>
          </w:tcPr>
          <w:p w:rsidR="006A3ED0" w:rsidRPr="00095D5A" w:rsidRDefault="006A3ED0" w:rsidP="003F62ED">
            <w:pPr>
              <w:jc w:val="center"/>
              <w:rPr>
                <w:b/>
                <w:bCs/>
                <w:sz w:val="18"/>
                <w:szCs w:val="18"/>
              </w:rPr>
            </w:pPr>
            <w:r w:rsidRPr="00095D5A">
              <w:rPr>
                <w:b/>
                <w:bCs/>
                <w:sz w:val="18"/>
                <w:szCs w:val="18"/>
              </w:rPr>
              <w:t>Body</w:t>
            </w:r>
          </w:p>
        </w:tc>
      </w:tr>
      <w:tr w:rsidR="00337BFB" w:rsidRPr="00095D5A" w:rsidTr="00C076C4">
        <w:trPr>
          <w:cantSplit/>
        </w:trPr>
        <w:tc>
          <w:tcPr>
            <w:tcW w:w="1101" w:type="dxa"/>
            <w:vAlign w:val="center"/>
          </w:tcPr>
          <w:p w:rsidR="00337BFB" w:rsidRPr="00095D5A" w:rsidRDefault="00337BFB" w:rsidP="003F62ED">
            <w:pPr>
              <w:jc w:val="center"/>
              <w:rPr>
                <w:b/>
                <w:bCs/>
                <w:sz w:val="18"/>
                <w:szCs w:val="18"/>
              </w:rPr>
            </w:pPr>
            <w:r w:rsidRPr="00095D5A">
              <w:rPr>
                <w:sz w:val="18"/>
                <w:szCs w:val="18"/>
              </w:rPr>
              <w:t>Dobré</w:t>
            </w:r>
          </w:p>
        </w:tc>
        <w:tc>
          <w:tcPr>
            <w:tcW w:w="6662" w:type="dxa"/>
          </w:tcPr>
          <w:p w:rsidR="00337BFB" w:rsidRPr="00095D5A" w:rsidRDefault="00337BFB" w:rsidP="00095D5A">
            <w:pPr>
              <w:rPr>
                <w:sz w:val="18"/>
                <w:szCs w:val="18"/>
              </w:rPr>
            </w:pPr>
            <w:r w:rsidRPr="00095D5A">
              <w:rPr>
                <w:sz w:val="18"/>
                <w:szCs w:val="18"/>
              </w:rPr>
              <w:t>Žiadateľ sám alebo s pomocou iných osôb má skúsenosti s realizáciou činností v príslušnej oblasti. Zároveň vie preukázať aj odbornú spôsobilosť na zabezpečenie požadovaných činností sám resp. prostredníctvom iných osôb, ktoré na základe uzatvorených  zmluvných vzťahov bude využívať na realizáciu projektu. Neuplatňuje sa pre odkôrňovanie (t.j. v rámci neho sa u</w:t>
            </w:r>
            <w:r>
              <w:rPr>
                <w:sz w:val="18"/>
                <w:szCs w:val="18"/>
              </w:rPr>
              <w:t>platňujú len nasledujúce stupne</w:t>
            </w:r>
            <w:r w:rsidRPr="00095D5A">
              <w:rPr>
                <w:sz w:val="18"/>
                <w:szCs w:val="18"/>
              </w:rPr>
              <w:t>).</w:t>
            </w:r>
          </w:p>
        </w:tc>
        <w:tc>
          <w:tcPr>
            <w:tcW w:w="709" w:type="dxa"/>
            <w:vAlign w:val="center"/>
          </w:tcPr>
          <w:p w:rsidR="00337BFB" w:rsidRPr="00095D5A" w:rsidRDefault="00337BFB" w:rsidP="003F62ED">
            <w:pPr>
              <w:jc w:val="center"/>
              <w:rPr>
                <w:sz w:val="18"/>
                <w:szCs w:val="18"/>
              </w:rPr>
            </w:pPr>
            <w:r w:rsidRPr="00095D5A">
              <w:rPr>
                <w:sz w:val="18"/>
                <w:szCs w:val="18"/>
              </w:rPr>
              <w:t>1</w:t>
            </w:r>
          </w:p>
        </w:tc>
      </w:tr>
      <w:tr w:rsidR="00337BFB" w:rsidRPr="00095D5A" w:rsidTr="00C076C4">
        <w:trPr>
          <w:cantSplit/>
        </w:trPr>
        <w:tc>
          <w:tcPr>
            <w:tcW w:w="1101" w:type="dxa"/>
            <w:vAlign w:val="center"/>
          </w:tcPr>
          <w:p w:rsidR="00337BFB" w:rsidRPr="00095D5A" w:rsidRDefault="00337BFB" w:rsidP="003F62ED">
            <w:pPr>
              <w:jc w:val="center"/>
              <w:rPr>
                <w:sz w:val="18"/>
                <w:szCs w:val="18"/>
              </w:rPr>
            </w:pPr>
            <w:r w:rsidRPr="00095D5A">
              <w:rPr>
                <w:sz w:val="18"/>
                <w:szCs w:val="18"/>
              </w:rPr>
              <w:lastRenderedPageBreak/>
              <w:t>Veľmi dobré</w:t>
            </w:r>
          </w:p>
        </w:tc>
        <w:tc>
          <w:tcPr>
            <w:tcW w:w="6662" w:type="dxa"/>
          </w:tcPr>
          <w:p w:rsidR="00337BFB" w:rsidRPr="00095D5A" w:rsidRDefault="00337BFB" w:rsidP="003F62ED">
            <w:pPr>
              <w:rPr>
                <w:sz w:val="18"/>
                <w:szCs w:val="18"/>
              </w:rPr>
            </w:pPr>
            <w:r w:rsidRPr="00095D5A">
              <w:rPr>
                <w:sz w:val="18"/>
                <w:szCs w:val="18"/>
              </w:rPr>
              <w:t xml:space="preserve">Žiadateľ sám alebo s pomocou iných osôb alebo s pomocou iných osôb má veľmi dobré skúsenosti (opakované )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09" w:type="dxa"/>
            <w:vAlign w:val="center"/>
          </w:tcPr>
          <w:p w:rsidR="00337BFB" w:rsidRPr="00095D5A" w:rsidRDefault="00337BFB" w:rsidP="003F62ED">
            <w:pPr>
              <w:jc w:val="center"/>
              <w:rPr>
                <w:sz w:val="18"/>
                <w:szCs w:val="18"/>
              </w:rPr>
            </w:pPr>
            <w:r w:rsidRPr="00095D5A">
              <w:rPr>
                <w:sz w:val="18"/>
                <w:szCs w:val="18"/>
              </w:rPr>
              <w:t>2</w:t>
            </w:r>
          </w:p>
        </w:tc>
      </w:tr>
      <w:tr w:rsidR="00337BFB" w:rsidRPr="00095D5A" w:rsidTr="00C076C4">
        <w:trPr>
          <w:cantSplit/>
        </w:trPr>
        <w:tc>
          <w:tcPr>
            <w:tcW w:w="1101" w:type="dxa"/>
            <w:vAlign w:val="center"/>
          </w:tcPr>
          <w:p w:rsidR="00337BFB" w:rsidRPr="00095D5A" w:rsidRDefault="00337BFB" w:rsidP="003F62ED">
            <w:pPr>
              <w:jc w:val="center"/>
              <w:rPr>
                <w:b/>
                <w:bCs/>
                <w:sz w:val="18"/>
                <w:szCs w:val="18"/>
              </w:rPr>
            </w:pPr>
            <w:r w:rsidRPr="00095D5A">
              <w:rPr>
                <w:sz w:val="18"/>
                <w:szCs w:val="18"/>
              </w:rPr>
              <w:t>Vynikajúce</w:t>
            </w:r>
          </w:p>
        </w:tc>
        <w:tc>
          <w:tcPr>
            <w:tcW w:w="6662" w:type="dxa"/>
          </w:tcPr>
          <w:p w:rsidR="00337BFB" w:rsidRPr="00095D5A" w:rsidRDefault="00337BFB" w:rsidP="00095D5A">
            <w:pPr>
              <w:rPr>
                <w:sz w:val="18"/>
                <w:szCs w:val="18"/>
              </w:rPr>
            </w:pPr>
            <w:r w:rsidRPr="00095D5A">
              <w:rPr>
                <w:sz w:val="18"/>
                <w:szCs w:val="18"/>
              </w:rPr>
              <w:t>Žiadateľ sám alebo s pomocou iných osôb má vynikajúce odborné skúsenosti v príslušnej oblasti a vie dokladovať veľmi dobrú schopnosť zabezpečiť realizáciu investície z technickej stránky prostredníctvom deklarovaných skúseností (</w:t>
            </w:r>
            <w:r>
              <w:rPr>
                <w:sz w:val="18"/>
                <w:szCs w:val="18"/>
              </w:rPr>
              <w:t>viacročných a opakovaných</w:t>
            </w:r>
            <w:r w:rsidRPr="00095D5A">
              <w:rPr>
                <w:sz w:val="18"/>
                <w:szCs w:val="18"/>
              </w:rPr>
              <w:t>) sám resp. prostredníctvom iných osôb, ktoré na základe uzatvorených  zmluvných vzťahov bude v</w:t>
            </w:r>
            <w:r>
              <w:rPr>
                <w:sz w:val="18"/>
                <w:szCs w:val="18"/>
              </w:rPr>
              <w:t>yužívať na realizáciu projektu.</w:t>
            </w:r>
          </w:p>
        </w:tc>
        <w:tc>
          <w:tcPr>
            <w:tcW w:w="709" w:type="dxa"/>
            <w:vAlign w:val="center"/>
          </w:tcPr>
          <w:p w:rsidR="00337BFB" w:rsidRPr="00095D5A" w:rsidRDefault="00337BFB" w:rsidP="003F62ED">
            <w:pPr>
              <w:jc w:val="center"/>
              <w:rPr>
                <w:sz w:val="18"/>
                <w:szCs w:val="18"/>
              </w:rPr>
            </w:pPr>
            <w:r w:rsidRPr="00095D5A">
              <w:rPr>
                <w:sz w:val="18"/>
                <w:szCs w:val="18"/>
              </w:rPr>
              <w:t>5</w:t>
            </w:r>
          </w:p>
        </w:tc>
      </w:tr>
      <w:tr w:rsidR="006A3ED0" w:rsidRPr="00095D5A" w:rsidTr="00FF7211">
        <w:tc>
          <w:tcPr>
            <w:tcW w:w="8472" w:type="dxa"/>
            <w:gridSpan w:val="3"/>
            <w:shd w:val="clear" w:color="auto" w:fill="E6E6E6"/>
            <w:vAlign w:val="center"/>
          </w:tcPr>
          <w:p w:rsidR="006A3ED0" w:rsidRPr="00095D5A" w:rsidRDefault="009D767D" w:rsidP="003F62ED">
            <w:pPr>
              <w:pStyle w:val="Odsekzoznamu"/>
              <w:autoSpaceDE w:val="0"/>
              <w:autoSpaceDN w:val="0"/>
              <w:adjustRightInd w:val="0"/>
              <w:spacing w:after="0"/>
              <w:ind w:left="0"/>
              <w:rPr>
                <w:b/>
                <w:bCs/>
                <w:sz w:val="18"/>
                <w:szCs w:val="18"/>
              </w:rPr>
            </w:pPr>
            <w:r w:rsidRPr="00095D5A">
              <w:rPr>
                <w:b/>
                <w:sz w:val="18"/>
                <w:szCs w:val="18"/>
              </w:rPr>
              <w:t>6</w:t>
            </w:r>
            <w:r w:rsidR="006A3ED0" w:rsidRPr="00095D5A">
              <w:rPr>
                <w:b/>
                <w:sz w:val="18"/>
                <w:szCs w:val="18"/>
              </w:rPr>
              <w:t>.D.2  Zabezpečenie administratívnych kapacít</w:t>
            </w:r>
          </w:p>
        </w:tc>
      </w:tr>
      <w:tr w:rsidR="006A3ED0" w:rsidRPr="00095D5A" w:rsidTr="00C076C4">
        <w:trPr>
          <w:cantSplit/>
        </w:trPr>
        <w:tc>
          <w:tcPr>
            <w:tcW w:w="1101" w:type="dxa"/>
            <w:vAlign w:val="center"/>
          </w:tcPr>
          <w:p w:rsidR="006A3ED0" w:rsidRPr="00095D5A" w:rsidRDefault="006A3ED0" w:rsidP="003F62ED">
            <w:pPr>
              <w:jc w:val="center"/>
              <w:rPr>
                <w:b/>
                <w:bCs/>
                <w:sz w:val="18"/>
                <w:szCs w:val="18"/>
              </w:rPr>
            </w:pPr>
            <w:r w:rsidRPr="00095D5A">
              <w:rPr>
                <w:b/>
                <w:bCs/>
                <w:sz w:val="18"/>
                <w:szCs w:val="18"/>
              </w:rPr>
              <w:t>Rozpätie</w:t>
            </w:r>
          </w:p>
        </w:tc>
        <w:tc>
          <w:tcPr>
            <w:tcW w:w="6662" w:type="dxa"/>
            <w:vAlign w:val="center"/>
          </w:tcPr>
          <w:p w:rsidR="006A3ED0" w:rsidRPr="00095D5A" w:rsidRDefault="006A3ED0" w:rsidP="003F62ED">
            <w:pPr>
              <w:jc w:val="center"/>
              <w:rPr>
                <w:b/>
                <w:bCs/>
                <w:sz w:val="18"/>
                <w:szCs w:val="18"/>
              </w:rPr>
            </w:pPr>
            <w:r w:rsidRPr="00095D5A">
              <w:rPr>
                <w:b/>
                <w:bCs/>
                <w:sz w:val="18"/>
                <w:szCs w:val="18"/>
              </w:rPr>
              <w:t>Popis</w:t>
            </w:r>
          </w:p>
        </w:tc>
        <w:tc>
          <w:tcPr>
            <w:tcW w:w="709" w:type="dxa"/>
            <w:vAlign w:val="center"/>
          </w:tcPr>
          <w:p w:rsidR="006A3ED0" w:rsidRPr="00095D5A" w:rsidRDefault="006A3ED0" w:rsidP="003F62ED">
            <w:pPr>
              <w:jc w:val="center"/>
              <w:rPr>
                <w:b/>
                <w:bCs/>
                <w:sz w:val="18"/>
                <w:szCs w:val="18"/>
              </w:rPr>
            </w:pPr>
            <w:r w:rsidRPr="00095D5A">
              <w:rPr>
                <w:b/>
                <w:bCs/>
                <w:sz w:val="18"/>
                <w:szCs w:val="18"/>
              </w:rPr>
              <w:t>Body</w:t>
            </w:r>
          </w:p>
        </w:tc>
      </w:tr>
      <w:tr w:rsidR="00337BFB" w:rsidRPr="00095D5A" w:rsidTr="00C076C4">
        <w:trPr>
          <w:cantSplit/>
          <w:trHeight w:val="311"/>
        </w:trPr>
        <w:tc>
          <w:tcPr>
            <w:tcW w:w="1101" w:type="dxa"/>
            <w:vAlign w:val="center"/>
          </w:tcPr>
          <w:p w:rsidR="00337BFB" w:rsidRPr="00095D5A" w:rsidRDefault="00337BFB" w:rsidP="003F62ED">
            <w:pPr>
              <w:jc w:val="center"/>
              <w:rPr>
                <w:sz w:val="18"/>
                <w:szCs w:val="18"/>
              </w:rPr>
            </w:pPr>
            <w:r w:rsidRPr="00095D5A">
              <w:rPr>
                <w:sz w:val="18"/>
                <w:szCs w:val="18"/>
              </w:rPr>
              <w:t>Dobré</w:t>
            </w:r>
          </w:p>
        </w:tc>
        <w:tc>
          <w:tcPr>
            <w:tcW w:w="6662" w:type="dxa"/>
          </w:tcPr>
          <w:p w:rsidR="00337BFB" w:rsidRPr="00095D5A" w:rsidRDefault="00337BFB" w:rsidP="003F62ED">
            <w:pPr>
              <w:rPr>
                <w:sz w:val="18"/>
                <w:szCs w:val="18"/>
              </w:rPr>
            </w:pPr>
            <w:r w:rsidRPr="00095D5A">
              <w:rPr>
                <w:sz w:val="18"/>
                <w:szCs w:val="18"/>
              </w:rPr>
              <w:t>Žiadateľ má dostatočne a účelne definované administratívne kapacity na zabezpečenie realizácie projektu  v rámci celej doby trvania.</w:t>
            </w:r>
          </w:p>
        </w:tc>
        <w:tc>
          <w:tcPr>
            <w:tcW w:w="709" w:type="dxa"/>
            <w:vAlign w:val="center"/>
          </w:tcPr>
          <w:p w:rsidR="00337BFB" w:rsidRPr="00095D5A" w:rsidRDefault="00337BFB" w:rsidP="003F62ED">
            <w:pPr>
              <w:jc w:val="center"/>
              <w:rPr>
                <w:sz w:val="18"/>
                <w:szCs w:val="18"/>
              </w:rPr>
            </w:pPr>
            <w:r w:rsidRPr="00095D5A">
              <w:rPr>
                <w:sz w:val="18"/>
                <w:szCs w:val="18"/>
              </w:rPr>
              <w:t>1</w:t>
            </w:r>
          </w:p>
        </w:tc>
      </w:tr>
      <w:tr w:rsidR="00337BFB" w:rsidRPr="00095D5A" w:rsidTr="00C076C4">
        <w:trPr>
          <w:cantSplit/>
          <w:trHeight w:val="311"/>
        </w:trPr>
        <w:tc>
          <w:tcPr>
            <w:tcW w:w="1101" w:type="dxa"/>
            <w:vAlign w:val="center"/>
          </w:tcPr>
          <w:p w:rsidR="00337BFB" w:rsidRPr="00095D5A" w:rsidRDefault="00337BFB" w:rsidP="003F62ED">
            <w:pPr>
              <w:jc w:val="center"/>
              <w:rPr>
                <w:sz w:val="18"/>
                <w:szCs w:val="18"/>
              </w:rPr>
            </w:pPr>
            <w:r w:rsidRPr="00095D5A">
              <w:rPr>
                <w:sz w:val="18"/>
                <w:szCs w:val="18"/>
              </w:rPr>
              <w:t>Veľmi dobré</w:t>
            </w:r>
          </w:p>
        </w:tc>
        <w:tc>
          <w:tcPr>
            <w:tcW w:w="6662" w:type="dxa"/>
          </w:tcPr>
          <w:p w:rsidR="00337BFB" w:rsidRPr="00095D5A" w:rsidRDefault="00337BFB" w:rsidP="003F62ED">
            <w:pPr>
              <w:rPr>
                <w:sz w:val="18"/>
                <w:szCs w:val="18"/>
              </w:rPr>
            </w:pPr>
            <w:r w:rsidRPr="00095D5A">
              <w:rPr>
                <w:sz w:val="18"/>
                <w:szCs w:val="18"/>
              </w:rPr>
              <w:t>Žiadateľ má veľmi dobre definované administratívne kapacity na zabezpečenie realizácie projektu  v rámci celej doby trvania.</w:t>
            </w:r>
          </w:p>
        </w:tc>
        <w:tc>
          <w:tcPr>
            <w:tcW w:w="709" w:type="dxa"/>
            <w:vAlign w:val="center"/>
          </w:tcPr>
          <w:p w:rsidR="00337BFB" w:rsidRPr="00095D5A" w:rsidRDefault="00337BFB" w:rsidP="003F62ED">
            <w:pPr>
              <w:jc w:val="center"/>
              <w:rPr>
                <w:sz w:val="18"/>
                <w:szCs w:val="18"/>
              </w:rPr>
            </w:pPr>
            <w:r w:rsidRPr="00095D5A">
              <w:rPr>
                <w:sz w:val="18"/>
                <w:szCs w:val="18"/>
              </w:rPr>
              <w:t>2</w:t>
            </w:r>
          </w:p>
        </w:tc>
      </w:tr>
      <w:tr w:rsidR="00337BFB" w:rsidRPr="00095D5A" w:rsidTr="00C076C4">
        <w:trPr>
          <w:cantSplit/>
          <w:trHeight w:val="311"/>
        </w:trPr>
        <w:tc>
          <w:tcPr>
            <w:tcW w:w="1101" w:type="dxa"/>
            <w:vAlign w:val="center"/>
          </w:tcPr>
          <w:p w:rsidR="00337BFB" w:rsidRPr="00095D5A" w:rsidRDefault="00337BFB" w:rsidP="003F62ED">
            <w:pPr>
              <w:jc w:val="center"/>
              <w:rPr>
                <w:sz w:val="18"/>
                <w:szCs w:val="18"/>
              </w:rPr>
            </w:pPr>
            <w:r w:rsidRPr="00095D5A">
              <w:rPr>
                <w:sz w:val="18"/>
                <w:szCs w:val="18"/>
              </w:rPr>
              <w:t>Vynikajúce</w:t>
            </w:r>
          </w:p>
        </w:tc>
        <w:tc>
          <w:tcPr>
            <w:tcW w:w="6662" w:type="dxa"/>
          </w:tcPr>
          <w:p w:rsidR="00337BFB" w:rsidRPr="00095D5A" w:rsidRDefault="00337BFB" w:rsidP="003F62ED">
            <w:pPr>
              <w:rPr>
                <w:sz w:val="18"/>
                <w:szCs w:val="18"/>
              </w:rPr>
            </w:pPr>
            <w:r w:rsidRPr="00095D5A">
              <w:rPr>
                <w:sz w:val="18"/>
                <w:szCs w:val="18"/>
              </w:rPr>
              <w:t>Žiadateľ má nadštandardné a vynikajúco definované administratívne kapacity na zabezpečenie realizácie projektu  v rámci celej doby trvania.</w:t>
            </w:r>
          </w:p>
        </w:tc>
        <w:tc>
          <w:tcPr>
            <w:tcW w:w="709" w:type="dxa"/>
            <w:vAlign w:val="center"/>
          </w:tcPr>
          <w:p w:rsidR="00337BFB" w:rsidRPr="00095D5A" w:rsidRDefault="00337BFB" w:rsidP="003F62ED">
            <w:pPr>
              <w:jc w:val="center"/>
              <w:rPr>
                <w:sz w:val="18"/>
                <w:szCs w:val="18"/>
              </w:rPr>
            </w:pPr>
            <w:r w:rsidRPr="00095D5A">
              <w:rPr>
                <w:sz w:val="18"/>
                <w:szCs w:val="18"/>
              </w:rPr>
              <w:t>5</w:t>
            </w:r>
          </w:p>
        </w:tc>
      </w:tr>
      <w:tr w:rsidR="006A3ED0" w:rsidRPr="00095D5A" w:rsidTr="00FF7211">
        <w:tc>
          <w:tcPr>
            <w:tcW w:w="8472" w:type="dxa"/>
            <w:gridSpan w:val="3"/>
            <w:shd w:val="clear" w:color="auto" w:fill="E6E6E6"/>
            <w:vAlign w:val="center"/>
          </w:tcPr>
          <w:p w:rsidR="006A3ED0" w:rsidRPr="00095D5A" w:rsidRDefault="009D767D" w:rsidP="003F62ED">
            <w:pPr>
              <w:pStyle w:val="Odsekzoznamu"/>
              <w:autoSpaceDE w:val="0"/>
              <w:autoSpaceDN w:val="0"/>
              <w:adjustRightInd w:val="0"/>
              <w:spacing w:after="0"/>
              <w:ind w:left="0"/>
              <w:rPr>
                <w:b/>
                <w:bCs/>
                <w:sz w:val="18"/>
                <w:szCs w:val="18"/>
              </w:rPr>
            </w:pPr>
            <w:r w:rsidRPr="00095D5A">
              <w:rPr>
                <w:b/>
                <w:bCs/>
                <w:sz w:val="18"/>
                <w:szCs w:val="18"/>
              </w:rPr>
              <w:t>6</w:t>
            </w:r>
            <w:r w:rsidR="006A3ED0" w:rsidRPr="00095D5A">
              <w:rPr>
                <w:b/>
                <w:bCs/>
                <w:sz w:val="18"/>
                <w:szCs w:val="18"/>
              </w:rPr>
              <w:t xml:space="preserve">.E </w:t>
            </w:r>
            <w:r w:rsidR="006A3ED0" w:rsidRPr="00095D5A">
              <w:rPr>
                <w:b/>
                <w:sz w:val="18"/>
                <w:szCs w:val="18"/>
              </w:rPr>
              <w:t xml:space="preserve">Rozpočet a nákladová efektívnosť </w:t>
            </w:r>
            <w:r w:rsidR="006A3ED0" w:rsidRPr="00095D5A">
              <w:rPr>
                <w:b/>
                <w:bCs/>
                <w:sz w:val="18"/>
                <w:szCs w:val="18"/>
              </w:rPr>
              <w:t>, udržateľnosť projektu, multiplikatívny efekt</w:t>
            </w:r>
          </w:p>
        </w:tc>
      </w:tr>
      <w:tr w:rsidR="006A3ED0" w:rsidRPr="00095D5A" w:rsidTr="00C076C4">
        <w:trPr>
          <w:cantSplit/>
        </w:trPr>
        <w:tc>
          <w:tcPr>
            <w:tcW w:w="1101" w:type="dxa"/>
            <w:vAlign w:val="center"/>
          </w:tcPr>
          <w:p w:rsidR="006A3ED0" w:rsidRPr="00095D5A" w:rsidRDefault="006A3ED0" w:rsidP="003F62ED">
            <w:pPr>
              <w:jc w:val="center"/>
              <w:rPr>
                <w:b/>
                <w:bCs/>
                <w:sz w:val="18"/>
                <w:szCs w:val="18"/>
              </w:rPr>
            </w:pPr>
            <w:r w:rsidRPr="00095D5A">
              <w:rPr>
                <w:b/>
                <w:bCs/>
                <w:sz w:val="18"/>
                <w:szCs w:val="18"/>
              </w:rPr>
              <w:t>Rozpätie</w:t>
            </w:r>
          </w:p>
        </w:tc>
        <w:tc>
          <w:tcPr>
            <w:tcW w:w="6662" w:type="dxa"/>
            <w:vAlign w:val="center"/>
          </w:tcPr>
          <w:p w:rsidR="006A3ED0" w:rsidRPr="00095D5A" w:rsidRDefault="006A3ED0" w:rsidP="003F62ED">
            <w:pPr>
              <w:jc w:val="center"/>
              <w:rPr>
                <w:b/>
                <w:bCs/>
                <w:sz w:val="18"/>
                <w:szCs w:val="18"/>
              </w:rPr>
            </w:pPr>
            <w:r w:rsidRPr="00095D5A">
              <w:rPr>
                <w:b/>
                <w:bCs/>
                <w:sz w:val="18"/>
                <w:szCs w:val="18"/>
              </w:rPr>
              <w:t>Popis</w:t>
            </w:r>
          </w:p>
        </w:tc>
        <w:tc>
          <w:tcPr>
            <w:tcW w:w="709" w:type="dxa"/>
            <w:vAlign w:val="center"/>
          </w:tcPr>
          <w:p w:rsidR="006A3ED0" w:rsidRPr="00095D5A" w:rsidRDefault="006A3ED0" w:rsidP="003F62ED">
            <w:pPr>
              <w:jc w:val="center"/>
              <w:rPr>
                <w:b/>
                <w:bCs/>
                <w:sz w:val="18"/>
                <w:szCs w:val="18"/>
              </w:rPr>
            </w:pPr>
            <w:r w:rsidRPr="00095D5A">
              <w:rPr>
                <w:b/>
                <w:bCs/>
                <w:sz w:val="18"/>
                <w:szCs w:val="18"/>
              </w:rPr>
              <w:t>Body</w:t>
            </w:r>
          </w:p>
        </w:tc>
      </w:tr>
      <w:tr w:rsidR="00337BFB" w:rsidRPr="00095D5A" w:rsidTr="00C076C4">
        <w:trPr>
          <w:cantSplit/>
        </w:trPr>
        <w:tc>
          <w:tcPr>
            <w:tcW w:w="1101" w:type="dxa"/>
            <w:vAlign w:val="center"/>
          </w:tcPr>
          <w:p w:rsidR="00337BFB" w:rsidRPr="00095D5A" w:rsidRDefault="00337BFB" w:rsidP="003F62ED">
            <w:pPr>
              <w:jc w:val="center"/>
              <w:rPr>
                <w:sz w:val="18"/>
                <w:szCs w:val="18"/>
              </w:rPr>
            </w:pPr>
            <w:r w:rsidRPr="00095D5A">
              <w:rPr>
                <w:sz w:val="18"/>
                <w:szCs w:val="18"/>
              </w:rPr>
              <w:t>Dobrá</w:t>
            </w:r>
          </w:p>
        </w:tc>
        <w:tc>
          <w:tcPr>
            <w:tcW w:w="6662" w:type="dxa"/>
          </w:tcPr>
          <w:p w:rsidR="00337BFB" w:rsidRPr="00095D5A" w:rsidRDefault="00337BFB" w:rsidP="003F62ED">
            <w:pPr>
              <w:rPr>
                <w:sz w:val="18"/>
                <w:szCs w:val="18"/>
              </w:rPr>
            </w:pPr>
            <w:r w:rsidRPr="00095D5A">
              <w:rPr>
                <w:sz w:val="18"/>
                <w:szCs w:val="18"/>
              </w:rPr>
              <w:t xml:space="preserve"> Projekt je v súlade s trendmi vývoja v príslušnej oblasti. Technologicky a technicky  je projekt primerane riešený. Rozpočet projektu pokrýva realizáciu všetkých činností. Žiadateľ má zabezpečené dostatočné zdroje  na zabezpečenie úspešnej realizácie. Rozpočet neobsahuje matematické chyby. Projekt realizácie čiastočne podnecuje a popisuje realizáciu ďalších činností  súvisiacich s projektom.</w:t>
            </w:r>
          </w:p>
        </w:tc>
        <w:tc>
          <w:tcPr>
            <w:tcW w:w="709" w:type="dxa"/>
            <w:vAlign w:val="center"/>
          </w:tcPr>
          <w:p w:rsidR="00337BFB" w:rsidRPr="00095D5A" w:rsidRDefault="00337BFB" w:rsidP="003F62ED">
            <w:pPr>
              <w:jc w:val="center"/>
              <w:rPr>
                <w:sz w:val="18"/>
                <w:szCs w:val="18"/>
              </w:rPr>
            </w:pPr>
            <w:r w:rsidRPr="00095D5A">
              <w:rPr>
                <w:sz w:val="18"/>
                <w:szCs w:val="18"/>
              </w:rPr>
              <w:t>1</w:t>
            </w:r>
          </w:p>
        </w:tc>
      </w:tr>
      <w:tr w:rsidR="00337BFB" w:rsidRPr="00095D5A" w:rsidTr="00C076C4">
        <w:trPr>
          <w:cantSplit/>
        </w:trPr>
        <w:tc>
          <w:tcPr>
            <w:tcW w:w="1101" w:type="dxa"/>
            <w:vAlign w:val="center"/>
          </w:tcPr>
          <w:p w:rsidR="00337BFB" w:rsidRPr="00095D5A" w:rsidRDefault="00337BFB" w:rsidP="003F62ED">
            <w:pPr>
              <w:jc w:val="center"/>
              <w:rPr>
                <w:sz w:val="18"/>
                <w:szCs w:val="18"/>
              </w:rPr>
            </w:pPr>
            <w:r w:rsidRPr="00095D5A">
              <w:rPr>
                <w:sz w:val="18"/>
                <w:szCs w:val="18"/>
              </w:rPr>
              <w:t>Veľmi dobrá</w:t>
            </w:r>
          </w:p>
        </w:tc>
        <w:tc>
          <w:tcPr>
            <w:tcW w:w="6662" w:type="dxa"/>
          </w:tcPr>
          <w:p w:rsidR="00337BFB" w:rsidRPr="00095D5A" w:rsidRDefault="00337BFB" w:rsidP="003F62ED">
            <w:pPr>
              <w:rPr>
                <w:sz w:val="18"/>
                <w:szCs w:val="18"/>
              </w:rPr>
            </w:pPr>
            <w:r w:rsidRPr="00095D5A">
              <w:rPr>
                <w:sz w:val="18"/>
                <w:szCs w:val="18"/>
              </w:rPr>
              <w:t>Žiadateľ má stabilné a dostatočné zdroje financovania. Projekt je v súlade s trendmi vývoja v príslušnej oblasti Finančná analýza projektu neuvádza riziká v oblasti financovania. Technologicky a technicky je projekt veľmi dobre riešený. Rozpočet projektu veľmi dobre zabezpečuje realizáciu projektu, reálne odpovedá zabezpečovaným činnostiam, rozpočet je bez chýb. Projekt realizácie podnecuje a popisuje realizáciu ďalších činností súvisiacich s projektom, formy spolupráce alebo šírenie dobrej praxe a ďalších aktivít.</w:t>
            </w:r>
          </w:p>
        </w:tc>
        <w:tc>
          <w:tcPr>
            <w:tcW w:w="709" w:type="dxa"/>
            <w:vAlign w:val="center"/>
          </w:tcPr>
          <w:p w:rsidR="00337BFB" w:rsidRPr="00095D5A" w:rsidRDefault="00337BFB" w:rsidP="003F62ED">
            <w:pPr>
              <w:jc w:val="center"/>
              <w:rPr>
                <w:sz w:val="18"/>
                <w:szCs w:val="18"/>
              </w:rPr>
            </w:pPr>
            <w:r w:rsidRPr="00095D5A">
              <w:rPr>
                <w:sz w:val="18"/>
                <w:szCs w:val="18"/>
              </w:rPr>
              <w:t>2</w:t>
            </w:r>
          </w:p>
        </w:tc>
      </w:tr>
      <w:tr w:rsidR="00337BFB" w:rsidRPr="00095D5A" w:rsidTr="00C076C4">
        <w:trPr>
          <w:cantSplit/>
        </w:trPr>
        <w:tc>
          <w:tcPr>
            <w:tcW w:w="1101" w:type="dxa"/>
            <w:vAlign w:val="center"/>
          </w:tcPr>
          <w:p w:rsidR="00337BFB" w:rsidRPr="00095D5A" w:rsidRDefault="00337BFB" w:rsidP="003F62ED">
            <w:pPr>
              <w:jc w:val="center"/>
              <w:rPr>
                <w:b/>
                <w:bCs/>
                <w:sz w:val="18"/>
                <w:szCs w:val="18"/>
              </w:rPr>
            </w:pPr>
            <w:r w:rsidRPr="00095D5A">
              <w:rPr>
                <w:sz w:val="18"/>
                <w:szCs w:val="18"/>
              </w:rPr>
              <w:t>Vynikajúca</w:t>
            </w:r>
          </w:p>
        </w:tc>
        <w:tc>
          <w:tcPr>
            <w:tcW w:w="6662" w:type="dxa"/>
          </w:tcPr>
          <w:p w:rsidR="00337BFB" w:rsidRPr="00095D5A" w:rsidRDefault="00337BFB" w:rsidP="003F62ED">
            <w:pPr>
              <w:rPr>
                <w:sz w:val="18"/>
                <w:szCs w:val="18"/>
              </w:rPr>
            </w:pPr>
            <w:r w:rsidRPr="00095D5A">
              <w:rPr>
                <w:sz w:val="18"/>
                <w:szCs w:val="18"/>
              </w:rPr>
              <w:t>Žiadateľ má stabilné a dostatočné zdroje financovania. Projekt je v súlade s trendmi vývoja v príslušnej oblasti.  Všetky riziká sú vynikajúco eliminované. Sú použité najmodernejšie technológie a techniky. Rozpočet projektu vynikajúco pokrýva realizáciu všetkých projektovaných činností. Žiadateľ má zabezpečené dostatočné zdroje  na zabezpečenie úspešnej realizácie. Rozpočet neobsahuje matematické  chyby. Projekt vynikajúco podnecuje a popisuje realizáciu ďalších činností súvisiacich s projektom, formy spolupráce alebo šírenie dobrej praxe a ďalších aktivít.</w:t>
            </w:r>
          </w:p>
        </w:tc>
        <w:tc>
          <w:tcPr>
            <w:tcW w:w="709" w:type="dxa"/>
            <w:vAlign w:val="center"/>
          </w:tcPr>
          <w:p w:rsidR="00337BFB" w:rsidRPr="00095D5A" w:rsidRDefault="00337BFB" w:rsidP="003F62ED">
            <w:pPr>
              <w:jc w:val="center"/>
              <w:rPr>
                <w:sz w:val="18"/>
                <w:szCs w:val="18"/>
              </w:rPr>
            </w:pPr>
            <w:r w:rsidRPr="00095D5A">
              <w:rPr>
                <w:sz w:val="18"/>
                <w:szCs w:val="18"/>
              </w:rPr>
              <w:t>5</w:t>
            </w:r>
          </w:p>
        </w:tc>
      </w:tr>
    </w:tbl>
    <w:p w:rsidR="006A3ED0" w:rsidRPr="00BA1C1C" w:rsidRDefault="006A3ED0" w:rsidP="00D62A27">
      <w:pPr>
        <w:autoSpaceDE w:val="0"/>
        <w:autoSpaceDN w:val="0"/>
        <w:adjustRightInd w:val="0"/>
        <w:spacing w:before="0" w:after="0"/>
        <w:rPr>
          <w:b/>
          <w:bCs/>
          <w:sz w:val="22"/>
          <w:lang w:eastAsia="sk-SK"/>
        </w:rPr>
      </w:pPr>
    </w:p>
    <w:p w:rsidR="004351D0" w:rsidRPr="00BA1C1C" w:rsidRDefault="004351D0" w:rsidP="00C076C4">
      <w:pPr>
        <w:spacing w:before="0"/>
        <w:rPr>
          <w:bCs/>
          <w:szCs w:val="24"/>
          <w:lang w:bidi="x-none"/>
        </w:rPr>
      </w:pPr>
      <w:r w:rsidRPr="00BA1C1C">
        <w:rPr>
          <w:bCs/>
          <w:szCs w:val="24"/>
          <w:lang w:bidi="x-none"/>
        </w:rPr>
        <w:t xml:space="preserve">Princípy uplatnenia výberu: </w:t>
      </w:r>
    </w:p>
    <w:p w:rsidR="006438F6" w:rsidRPr="00BA1C1C" w:rsidRDefault="006438F6" w:rsidP="00D62A27">
      <w:pPr>
        <w:spacing w:before="0" w:after="0"/>
        <w:rPr>
          <w:szCs w:val="24"/>
          <w:lang w:bidi="x-none"/>
        </w:rPr>
      </w:pPr>
      <w:r w:rsidRPr="00BA1C1C">
        <w:rPr>
          <w:szCs w:val="24"/>
          <w:lang w:eastAsia="sk-SK"/>
        </w:rPr>
        <w:t>Projekty bude vyberať PPA na základe uplatnenia hodnotiacich kritérií (bodovacieho systému), t.j. projekty sa zoradia podľa počtu dosiahnut</w:t>
      </w:r>
      <w:r w:rsidR="00661821" w:rsidRPr="00BA1C1C">
        <w:rPr>
          <w:szCs w:val="24"/>
          <w:lang w:eastAsia="sk-SK"/>
        </w:rPr>
        <w:t>ých bodov za jednotlivé oblasti</w:t>
      </w:r>
      <w:r w:rsidRPr="00BA1C1C">
        <w:rPr>
          <w:szCs w:val="24"/>
          <w:lang w:eastAsia="sk-SK"/>
        </w:rPr>
        <w:t xml:space="preserve"> v zmysle hodnotiacich kritérií a vytvorí sa hranica finančných možností. (posúdi sa súčet finančných požiadaviek všetkých zoradených proje</w:t>
      </w:r>
      <w:r w:rsidR="00661821" w:rsidRPr="00BA1C1C">
        <w:rPr>
          <w:szCs w:val="24"/>
          <w:lang w:eastAsia="sk-SK"/>
        </w:rPr>
        <w:t>ktov s finančnou alokáciou</w:t>
      </w:r>
      <w:r w:rsidRPr="00BA1C1C">
        <w:rPr>
          <w:szCs w:val="24"/>
          <w:lang w:eastAsia="sk-SK"/>
        </w:rPr>
        <w:t>).</w:t>
      </w:r>
    </w:p>
    <w:p w:rsidR="00926153" w:rsidRDefault="00926153" w:rsidP="003F62ED">
      <w:pPr>
        <w:rPr>
          <w:szCs w:val="24"/>
          <w:lang w:eastAsia="sk-SK"/>
        </w:rPr>
      </w:pPr>
      <w:r w:rsidRPr="00BA1C1C">
        <w:rPr>
          <w:szCs w:val="24"/>
          <w:lang w:eastAsia="sk-SK"/>
        </w:rPr>
        <w:t>Minimálna hranica požadovaných bodov z</w:t>
      </w:r>
      <w:r w:rsidR="004D7883">
        <w:rPr>
          <w:szCs w:val="24"/>
          <w:lang w:eastAsia="sk-SK"/>
        </w:rPr>
        <w:t> </w:t>
      </w:r>
      <w:r w:rsidRPr="00BA1C1C">
        <w:rPr>
          <w:szCs w:val="24"/>
          <w:lang w:eastAsia="sk-SK"/>
        </w:rPr>
        <w:t>dôvodu</w:t>
      </w:r>
      <w:r w:rsidR="004D7883">
        <w:rPr>
          <w:szCs w:val="24"/>
          <w:lang w:eastAsia="sk-SK"/>
        </w:rPr>
        <w:t>,</w:t>
      </w:r>
      <w:r w:rsidRPr="00BA1C1C">
        <w:rPr>
          <w:szCs w:val="24"/>
          <w:lang w:eastAsia="sk-SK"/>
        </w:rPr>
        <w:t xml:space="preserve"> aby sa zamedzilo schváleniu vyslovene zlých projektov</w:t>
      </w:r>
      <w:r w:rsidR="004D7883">
        <w:rPr>
          <w:szCs w:val="24"/>
          <w:lang w:eastAsia="sk-SK"/>
        </w:rPr>
        <w:t>,</w:t>
      </w:r>
      <w:r w:rsidRPr="00BA1C1C">
        <w:rPr>
          <w:szCs w:val="24"/>
          <w:lang w:eastAsia="sk-SK"/>
        </w:rPr>
        <w:t xml:space="preserve"> je 60.</w:t>
      </w:r>
    </w:p>
    <w:p w:rsidR="00470D4D" w:rsidRPr="00BA1C1C" w:rsidRDefault="00470D4D" w:rsidP="003F62ED">
      <w:pPr>
        <w:rPr>
          <w:szCs w:val="24"/>
          <w:lang w:eastAsia="sk-SK"/>
        </w:rPr>
      </w:pPr>
    </w:p>
    <w:p w:rsidR="00A64006" w:rsidRPr="00BA1C1C" w:rsidRDefault="008606F5" w:rsidP="004D7883">
      <w:pPr>
        <w:shd w:val="clear" w:color="auto" w:fill="C4BC96" w:themeFill="background2" w:themeFillShade="BF"/>
        <w:ind w:left="1985" w:hanging="1985"/>
        <w:rPr>
          <w:b/>
          <w:i/>
        </w:rPr>
      </w:pPr>
      <w:r w:rsidRPr="00BA1C1C">
        <w:rPr>
          <w:b/>
        </w:rPr>
        <w:lastRenderedPageBreak/>
        <w:t xml:space="preserve">Podopatrenie: </w:t>
      </w:r>
      <w:r w:rsidR="00CD002A" w:rsidRPr="00BA1C1C">
        <w:rPr>
          <w:b/>
        </w:rPr>
        <w:t>8.4</w:t>
      </w:r>
      <w:r w:rsidR="00CD002A" w:rsidRPr="00BA1C1C">
        <w:rPr>
          <w:b/>
          <w:i/>
        </w:rPr>
        <w:t xml:space="preserve"> Podpora na obnovu lesov poškodených lesnými požiarmi a prírodnými katastrofami a katastrofickými udalosťami</w:t>
      </w:r>
    </w:p>
    <w:p w:rsidR="004351D0" w:rsidRPr="00BA1C1C" w:rsidRDefault="004351D0" w:rsidP="00470D4D">
      <w:pPr>
        <w:spacing w:before="0" w:after="0"/>
        <w:rPr>
          <w:b/>
          <w:i/>
        </w:rPr>
      </w:pPr>
    </w:p>
    <w:p w:rsidR="00D66609" w:rsidRPr="00BA1C1C" w:rsidRDefault="004351D0" w:rsidP="00470D4D">
      <w:pPr>
        <w:spacing w:before="0" w:after="0"/>
        <w:rPr>
          <w:bCs/>
          <w:szCs w:val="24"/>
          <w:lang w:bidi="x-none"/>
        </w:rPr>
      </w:pPr>
      <w:r w:rsidRPr="00BA1C1C">
        <w:rPr>
          <w:bCs/>
          <w:szCs w:val="24"/>
          <w:lang w:bidi="x-none"/>
        </w:rPr>
        <w:t>Princípy uplatnenia</w:t>
      </w:r>
      <w:r w:rsidR="00D66609" w:rsidRPr="00BA1C1C">
        <w:rPr>
          <w:bCs/>
          <w:szCs w:val="24"/>
          <w:lang w:bidi="x-none"/>
        </w:rPr>
        <w:t xml:space="preserve"> hodnotiacich kritérií</w:t>
      </w:r>
      <w:r w:rsidRPr="00BA1C1C">
        <w:rPr>
          <w:bCs/>
          <w:szCs w:val="24"/>
          <w:lang w:bidi="x-none"/>
        </w:rPr>
        <w:t>:</w:t>
      </w:r>
      <w:r w:rsidR="00D66609" w:rsidRPr="00BA1C1C">
        <w:rPr>
          <w:bCs/>
          <w:szCs w:val="24"/>
          <w:lang w:bidi="x-none"/>
        </w:rPr>
        <w:t xml:space="preserve"> </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
        <w:gridCol w:w="4905"/>
        <w:gridCol w:w="570"/>
        <w:gridCol w:w="2370"/>
      </w:tblGrid>
      <w:tr w:rsidR="000D2E40" w:rsidRPr="00BA1C1C" w:rsidTr="00E63168">
        <w:trPr>
          <w:cantSplit/>
          <w:trHeight w:val="479"/>
        </w:trPr>
        <w:tc>
          <w:tcPr>
            <w:tcW w:w="347" w:type="pct"/>
            <w:shd w:val="clear" w:color="auto" w:fill="92D050"/>
            <w:vAlign w:val="center"/>
          </w:tcPr>
          <w:p w:rsidR="000D2E40" w:rsidRPr="00BA1C1C" w:rsidRDefault="000D2E40" w:rsidP="003F62ED">
            <w:pPr>
              <w:jc w:val="center"/>
              <w:rPr>
                <w:b/>
                <w:sz w:val="18"/>
                <w:szCs w:val="18"/>
              </w:rPr>
            </w:pPr>
            <w:r w:rsidRPr="00BA1C1C">
              <w:rPr>
                <w:b/>
                <w:sz w:val="18"/>
                <w:szCs w:val="18"/>
              </w:rPr>
              <w:t>P. č.</w:t>
            </w:r>
          </w:p>
        </w:tc>
        <w:tc>
          <w:tcPr>
            <w:tcW w:w="2888" w:type="pct"/>
            <w:shd w:val="clear" w:color="auto" w:fill="92D050"/>
            <w:vAlign w:val="center"/>
          </w:tcPr>
          <w:p w:rsidR="000D2E40" w:rsidRPr="00BA1C1C" w:rsidRDefault="000D2E40" w:rsidP="003F62ED">
            <w:pPr>
              <w:jc w:val="center"/>
              <w:rPr>
                <w:b/>
                <w:sz w:val="18"/>
                <w:szCs w:val="18"/>
              </w:rPr>
            </w:pPr>
            <w:r w:rsidRPr="00BA1C1C">
              <w:rPr>
                <w:b/>
                <w:sz w:val="18"/>
                <w:szCs w:val="18"/>
              </w:rPr>
              <w:t>Kritérium</w:t>
            </w:r>
          </w:p>
        </w:tc>
        <w:tc>
          <w:tcPr>
            <w:tcW w:w="336" w:type="pct"/>
            <w:shd w:val="clear" w:color="auto" w:fill="92D050"/>
            <w:vAlign w:val="center"/>
          </w:tcPr>
          <w:p w:rsidR="000D2E40" w:rsidRPr="00BA1C1C" w:rsidRDefault="000D2E40" w:rsidP="00D6375D">
            <w:pPr>
              <w:spacing w:before="0" w:after="0"/>
              <w:jc w:val="center"/>
              <w:rPr>
                <w:b/>
                <w:sz w:val="18"/>
                <w:szCs w:val="18"/>
              </w:rPr>
            </w:pPr>
            <w:r w:rsidRPr="00BA1C1C">
              <w:rPr>
                <w:b/>
                <w:sz w:val="18"/>
                <w:szCs w:val="18"/>
              </w:rPr>
              <w:t>Body</w:t>
            </w:r>
          </w:p>
        </w:tc>
        <w:tc>
          <w:tcPr>
            <w:tcW w:w="1395" w:type="pct"/>
            <w:shd w:val="clear" w:color="auto" w:fill="92D050"/>
            <w:vAlign w:val="center"/>
          </w:tcPr>
          <w:p w:rsidR="000D2E40" w:rsidRPr="004D7883" w:rsidRDefault="000D2E40" w:rsidP="003F62ED">
            <w:pPr>
              <w:jc w:val="center"/>
              <w:rPr>
                <w:b/>
                <w:sz w:val="16"/>
                <w:szCs w:val="16"/>
              </w:rPr>
            </w:pPr>
            <w:r w:rsidRPr="004D7883">
              <w:rPr>
                <w:b/>
                <w:sz w:val="16"/>
                <w:szCs w:val="16"/>
              </w:rPr>
              <w:t>Poznámka</w:t>
            </w:r>
          </w:p>
        </w:tc>
      </w:tr>
      <w:tr w:rsidR="00337BFB" w:rsidRPr="00BA1C1C" w:rsidTr="00E63168">
        <w:trPr>
          <w:trHeight w:val="427"/>
        </w:trPr>
        <w:tc>
          <w:tcPr>
            <w:tcW w:w="347" w:type="pct"/>
            <w:vAlign w:val="center"/>
          </w:tcPr>
          <w:p w:rsidR="00337BFB" w:rsidRPr="00BA1C1C" w:rsidRDefault="00337BFB" w:rsidP="003F62ED">
            <w:pPr>
              <w:jc w:val="center"/>
              <w:rPr>
                <w:b/>
                <w:sz w:val="20"/>
              </w:rPr>
            </w:pPr>
            <w:r w:rsidRPr="00BA1C1C">
              <w:rPr>
                <w:b/>
                <w:sz w:val="20"/>
              </w:rPr>
              <w:t>1.</w:t>
            </w:r>
          </w:p>
        </w:tc>
        <w:tc>
          <w:tcPr>
            <w:tcW w:w="2888" w:type="pct"/>
            <w:vAlign w:val="center"/>
          </w:tcPr>
          <w:p w:rsidR="00337BFB" w:rsidRPr="00BA1C1C" w:rsidRDefault="00337BFB" w:rsidP="004D7883">
            <w:pPr>
              <w:spacing w:before="0" w:after="0"/>
              <w:jc w:val="left"/>
              <w:rPr>
                <w:sz w:val="18"/>
                <w:szCs w:val="18"/>
              </w:rPr>
            </w:pPr>
            <w:r w:rsidRPr="00BA1C1C">
              <w:rPr>
                <w:sz w:val="18"/>
                <w:szCs w:val="18"/>
              </w:rPr>
              <w:t xml:space="preserve">Územie, na ktorom je projekt realizovaný je v rámci funkčnej typizácie lesa klasifikované : </w:t>
            </w:r>
          </w:p>
          <w:p w:rsidR="00337BFB" w:rsidRPr="00BA1C1C" w:rsidRDefault="00337BFB" w:rsidP="005E22E0">
            <w:pPr>
              <w:pStyle w:val="Odsekzoznamu"/>
              <w:numPr>
                <w:ilvl w:val="0"/>
                <w:numId w:val="151"/>
              </w:numPr>
              <w:spacing w:before="0" w:after="0"/>
              <w:jc w:val="left"/>
              <w:rPr>
                <w:sz w:val="18"/>
                <w:szCs w:val="18"/>
              </w:rPr>
            </w:pPr>
            <w:r w:rsidRPr="00BA1C1C">
              <w:rPr>
                <w:sz w:val="18"/>
                <w:szCs w:val="18"/>
              </w:rPr>
              <w:t xml:space="preserve">výlučne ako hospodársky les </w:t>
            </w:r>
          </w:p>
          <w:p w:rsidR="00337BFB" w:rsidRPr="00BA1C1C" w:rsidRDefault="00337BFB" w:rsidP="005E22E0">
            <w:pPr>
              <w:pStyle w:val="Odsekzoznamu"/>
              <w:numPr>
                <w:ilvl w:val="0"/>
                <w:numId w:val="151"/>
              </w:numPr>
              <w:spacing w:before="0" w:after="0"/>
              <w:jc w:val="left"/>
              <w:rPr>
                <w:sz w:val="18"/>
                <w:szCs w:val="18"/>
              </w:rPr>
            </w:pPr>
            <w:r w:rsidRPr="00BA1C1C">
              <w:rPr>
                <w:sz w:val="18"/>
                <w:szCs w:val="18"/>
              </w:rPr>
              <w:t xml:space="preserve">ako hospodársky les  v kombinácii lesom ochranným resp. lesom osobitného určenia </w:t>
            </w:r>
          </w:p>
          <w:p w:rsidR="00337BFB" w:rsidRPr="00BA1C1C" w:rsidRDefault="00337BFB" w:rsidP="005E22E0">
            <w:pPr>
              <w:pStyle w:val="Odsekzoznamu"/>
              <w:numPr>
                <w:ilvl w:val="0"/>
                <w:numId w:val="151"/>
              </w:numPr>
              <w:spacing w:before="0" w:after="0"/>
              <w:jc w:val="left"/>
              <w:rPr>
                <w:sz w:val="18"/>
                <w:szCs w:val="18"/>
              </w:rPr>
            </w:pPr>
            <w:r w:rsidRPr="00BA1C1C">
              <w:rPr>
                <w:sz w:val="18"/>
                <w:szCs w:val="18"/>
              </w:rPr>
              <w:t>ako výlučne les ochranný resp. les osobitného určenia</w:t>
            </w:r>
            <w:r>
              <w:rPr>
                <w:sz w:val="18"/>
                <w:szCs w:val="18"/>
              </w:rPr>
              <w:t>.</w:t>
            </w:r>
          </w:p>
        </w:tc>
        <w:tc>
          <w:tcPr>
            <w:tcW w:w="336" w:type="pct"/>
            <w:vAlign w:val="center"/>
          </w:tcPr>
          <w:p w:rsidR="00337BFB" w:rsidRDefault="00337BFB" w:rsidP="00D6375D">
            <w:pPr>
              <w:spacing w:before="0" w:after="0"/>
              <w:jc w:val="center"/>
              <w:rPr>
                <w:sz w:val="18"/>
                <w:szCs w:val="18"/>
              </w:rPr>
            </w:pPr>
          </w:p>
          <w:p w:rsidR="00337BFB" w:rsidRDefault="00337BFB" w:rsidP="00D6375D">
            <w:pPr>
              <w:spacing w:before="0" w:after="0"/>
              <w:jc w:val="center"/>
              <w:rPr>
                <w:sz w:val="18"/>
                <w:szCs w:val="18"/>
              </w:rPr>
            </w:pPr>
          </w:p>
          <w:p w:rsidR="00337BFB" w:rsidRPr="00BA1C1C" w:rsidRDefault="00337BFB" w:rsidP="00D6375D">
            <w:pPr>
              <w:spacing w:before="0" w:after="0"/>
              <w:jc w:val="center"/>
              <w:rPr>
                <w:sz w:val="18"/>
                <w:szCs w:val="18"/>
              </w:rPr>
            </w:pPr>
            <w:r w:rsidRPr="00BA1C1C">
              <w:rPr>
                <w:sz w:val="18"/>
                <w:szCs w:val="18"/>
              </w:rPr>
              <w:t>13</w:t>
            </w:r>
          </w:p>
          <w:p w:rsidR="00337BFB" w:rsidRDefault="00337BFB" w:rsidP="00D6375D">
            <w:pPr>
              <w:spacing w:before="0" w:after="0"/>
              <w:jc w:val="center"/>
              <w:rPr>
                <w:sz w:val="18"/>
                <w:szCs w:val="18"/>
              </w:rPr>
            </w:pPr>
            <w:r w:rsidRPr="00BA1C1C">
              <w:rPr>
                <w:sz w:val="18"/>
                <w:szCs w:val="18"/>
              </w:rPr>
              <w:t>14</w:t>
            </w:r>
          </w:p>
          <w:p w:rsidR="00337BFB" w:rsidRPr="00BA1C1C" w:rsidRDefault="00337BFB" w:rsidP="00D6375D">
            <w:pPr>
              <w:spacing w:before="0" w:after="0"/>
              <w:jc w:val="center"/>
              <w:rPr>
                <w:sz w:val="18"/>
                <w:szCs w:val="18"/>
              </w:rPr>
            </w:pPr>
          </w:p>
          <w:p w:rsidR="00337BFB" w:rsidRPr="00BA1C1C" w:rsidRDefault="00337BFB" w:rsidP="00D6375D">
            <w:pPr>
              <w:spacing w:before="0" w:after="0"/>
              <w:jc w:val="center"/>
              <w:rPr>
                <w:sz w:val="18"/>
                <w:szCs w:val="18"/>
              </w:rPr>
            </w:pPr>
            <w:r w:rsidRPr="00BA1C1C">
              <w:rPr>
                <w:sz w:val="18"/>
                <w:szCs w:val="18"/>
              </w:rPr>
              <w:t>15</w:t>
            </w:r>
          </w:p>
        </w:tc>
        <w:tc>
          <w:tcPr>
            <w:tcW w:w="1395" w:type="pct"/>
            <w:shd w:val="clear" w:color="auto" w:fill="92D050"/>
            <w:vAlign w:val="center"/>
          </w:tcPr>
          <w:p w:rsidR="00337BFB" w:rsidRPr="004D7883" w:rsidRDefault="00337BFB" w:rsidP="003F62ED">
            <w:pPr>
              <w:rPr>
                <w:sz w:val="16"/>
                <w:szCs w:val="16"/>
              </w:rPr>
            </w:pPr>
          </w:p>
        </w:tc>
      </w:tr>
      <w:tr w:rsidR="00337BFB" w:rsidRPr="00BA1C1C" w:rsidTr="000D54BC">
        <w:trPr>
          <w:trHeight w:val="640"/>
        </w:trPr>
        <w:tc>
          <w:tcPr>
            <w:tcW w:w="347" w:type="pct"/>
            <w:tcBorders>
              <w:bottom w:val="single" w:sz="4" w:space="0" w:color="auto"/>
            </w:tcBorders>
            <w:vAlign w:val="center"/>
          </w:tcPr>
          <w:p w:rsidR="00337BFB" w:rsidRPr="00BA1C1C" w:rsidRDefault="00337BFB" w:rsidP="003F62ED">
            <w:pPr>
              <w:jc w:val="center"/>
              <w:rPr>
                <w:b/>
                <w:sz w:val="20"/>
              </w:rPr>
            </w:pPr>
            <w:r w:rsidRPr="00BA1C1C">
              <w:rPr>
                <w:b/>
                <w:sz w:val="20"/>
              </w:rPr>
              <w:t>2.</w:t>
            </w:r>
          </w:p>
        </w:tc>
        <w:tc>
          <w:tcPr>
            <w:tcW w:w="2888" w:type="pct"/>
            <w:tcBorders>
              <w:bottom w:val="single" w:sz="4" w:space="0" w:color="auto"/>
            </w:tcBorders>
            <w:vAlign w:val="center"/>
          </w:tcPr>
          <w:p w:rsidR="00337BFB" w:rsidRPr="00BA1C1C" w:rsidRDefault="00337BFB" w:rsidP="004D7883">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337BFB" w:rsidRPr="00BA1C1C" w:rsidRDefault="00337BFB" w:rsidP="001C4991">
            <w:pPr>
              <w:pStyle w:val="Odsekzoznamu"/>
              <w:numPr>
                <w:ilvl w:val="0"/>
                <w:numId w:val="22"/>
              </w:numPr>
              <w:spacing w:after="0"/>
              <w:jc w:val="left"/>
              <w:rPr>
                <w:sz w:val="18"/>
                <w:szCs w:val="18"/>
              </w:rPr>
            </w:pPr>
            <w:r w:rsidRPr="00BA1C1C">
              <w:rPr>
                <w:sz w:val="18"/>
                <w:szCs w:val="18"/>
              </w:rPr>
              <w:t>zachovanie  pôvodnej maximálnej intenzity</w:t>
            </w:r>
          </w:p>
          <w:p w:rsidR="00337BFB" w:rsidRPr="00BA1C1C" w:rsidRDefault="00337BFB" w:rsidP="001C4991">
            <w:pPr>
              <w:pStyle w:val="Odsekzoznamu"/>
              <w:numPr>
                <w:ilvl w:val="0"/>
                <w:numId w:val="22"/>
              </w:numPr>
              <w:spacing w:after="0"/>
              <w:jc w:val="left"/>
              <w:rPr>
                <w:sz w:val="18"/>
                <w:szCs w:val="18"/>
              </w:rPr>
            </w:pPr>
            <w:r w:rsidRPr="00BA1C1C">
              <w:rPr>
                <w:sz w:val="18"/>
                <w:szCs w:val="18"/>
              </w:rPr>
              <w:t>intenzita pomoci nižšia  o 5%</w:t>
            </w:r>
          </w:p>
          <w:p w:rsidR="00337BFB" w:rsidRPr="00BA1C1C" w:rsidRDefault="00337BFB" w:rsidP="001C4991">
            <w:pPr>
              <w:pStyle w:val="Odsekzoznamu"/>
              <w:numPr>
                <w:ilvl w:val="0"/>
                <w:numId w:val="22"/>
              </w:numPr>
              <w:spacing w:after="0"/>
              <w:jc w:val="left"/>
              <w:rPr>
                <w:sz w:val="18"/>
                <w:szCs w:val="18"/>
              </w:rPr>
            </w:pPr>
            <w:r w:rsidRPr="00BA1C1C">
              <w:rPr>
                <w:sz w:val="18"/>
                <w:szCs w:val="18"/>
              </w:rPr>
              <w:t>intenzita pomoci nižšia  o 1</w:t>
            </w:r>
            <w:r>
              <w:rPr>
                <w:sz w:val="18"/>
                <w:szCs w:val="18"/>
              </w:rPr>
              <w:t>0%.</w:t>
            </w:r>
          </w:p>
          <w:p w:rsidR="00337BFB" w:rsidRPr="00BA1C1C" w:rsidRDefault="00337BFB" w:rsidP="004D7883">
            <w:pPr>
              <w:pStyle w:val="Odsekzoznamu"/>
              <w:spacing w:after="0"/>
              <w:ind w:left="0"/>
              <w:jc w:val="left"/>
              <w:rPr>
                <w:sz w:val="18"/>
                <w:szCs w:val="18"/>
              </w:rPr>
            </w:pPr>
          </w:p>
        </w:tc>
        <w:tc>
          <w:tcPr>
            <w:tcW w:w="336" w:type="pct"/>
            <w:tcBorders>
              <w:bottom w:val="single" w:sz="4" w:space="0" w:color="auto"/>
            </w:tcBorders>
            <w:vAlign w:val="center"/>
          </w:tcPr>
          <w:p w:rsidR="00337BFB" w:rsidRPr="00BA1C1C" w:rsidRDefault="00337BFB" w:rsidP="00D6375D">
            <w:pPr>
              <w:spacing w:before="0" w:after="0"/>
              <w:jc w:val="center"/>
              <w:rPr>
                <w:sz w:val="18"/>
                <w:szCs w:val="18"/>
              </w:rPr>
            </w:pPr>
          </w:p>
          <w:p w:rsidR="00337BFB" w:rsidRPr="00BA1C1C" w:rsidRDefault="00337BFB" w:rsidP="00D6375D">
            <w:pPr>
              <w:spacing w:before="0" w:after="0"/>
              <w:jc w:val="center"/>
              <w:rPr>
                <w:sz w:val="18"/>
                <w:szCs w:val="18"/>
              </w:rPr>
            </w:pPr>
          </w:p>
          <w:p w:rsidR="00337BFB" w:rsidRDefault="00337BFB" w:rsidP="00D6375D">
            <w:pPr>
              <w:spacing w:before="0" w:after="0"/>
              <w:jc w:val="center"/>
              <w:rPr>
                <w:sz w:val="18"/>
                <w:szCs w:val="18"/>
              </w:rPr>
            </w:pPr>
          </w:p>
          <w:p w:rsidR="00337BFB" w:rsidRDefault="00337BFB" w:rsidP="00D6375D">
            <w:pPr>
              <w:spacing w:before="0" w:after="0"/>
              <w:jc w:val="center"/>
              <w:rPr>
                <w:sz w:val="18"/>
                <w:szCs w:val="18"/>
              </w:rPr>
            </w:pPr>
          </w:p>
          <w:p w:rsidR="00337BFB" w:rsidRPr="00BA1C1C" w:rsidRDefault="00337BFB" w:rsidP="00D6375D">
            <w:pPr>
              <w:spacing w:before="0" w:after="0"/>
              <w:jc w:val="center"/>
              <w:rPr>
                <w:sz w:val="18"/>
                <w:szCs w:val="18"/>
              </w:rPr>
            </w:pPr>
            <w:r w:rsidRPr="00BA1C1C">
              <w:rPr>
                <w:sz w:val="18"/>
                <w:szCs w:val="18"/>
              </w:rPr>
              <w:t>2</w:t>
            </w:r>
          </w:p>
          <w:p w:rsidR="00337BFB" w:rsidRPr="00BA1C1C" w:rsidRDefault="00337BFB" w:rsidP="00D6375D">
            <w:pPr>
              <w:spacing w:before="0" w:after="0"/>
              <w:jc w:val="center"/>
              <w:rPr>
                <w:sz w:val="18"/>
                <w:szCs w:val="18"/>
              </w:rPr>
            </w:pPr>
            <w:r w:rsidRPr="00BA1C1C">
              <w:rPr>
                <w:sz w:val="18"/>
                <w:szCs w:val="18"/>
              </w:rPr>
              <w:t>4</w:t>
            </w:r>
          </w:p>
          <w:p w:rsidR="00337BFB" w:rsidRPr="00BA1C1C" w:rsidRDefault="00337BFB" w:rsidP="00D6375D">
            <w:pPr>
              <w:spacing w:before="0" w:after="0"/>
              <w:jc w:val="center"/>
              <w:rPr>
                <w:sz w:val="18"/>
                <w:szCs w:val="18"/>
              </w:rPr>
            </w:pPr>
            <w:r w:rsidRPr="00BA1C1C">
              <w:rPr>
                <w:sz w:val="18"/>
                <w:szCs w:val="18"/>
              </w:rPr>
              <w:t>6</w:t>
            </w:r>
          </w:p>
          <w:p w:rsidR="00337BFB" w:rsidRPr="00BA1C1C" w:rsidRDefault="00337BFB" w:rsidP="00D6375D">
            <w:pPr>
              <w:spacing w:before="0" w:after="0"/>
              <w:jc w:val="center"/>
              <w:rPr>
                <w:sz w:val="18"/>
                <w:szCs w:val="18"/>
              </w:rPr>
            </w:pPr>
          </w:p>
        </w:tc>
        <w:tc>
          <w:tcPr>
            <w:tcW w:w="1395" w:type="pct"/>
            <w:tcBorders>
              <w:bottom w:val="single" w:sz="4" w:space="0" w:color="auto"/>
            </w:tcBorders>
            <w:shd w:val="clear" w:color="auto" w:fill="92D050"/>
            <w:vAlign w:val="center"/>
          </w:tcPr>
          <w:p w:rsidR="00337BFB" w:rsidRPr="004D7883" w:rsidRDefault="00337BFB" w:rsidP="004D7883">
            <w:pPr>
              <w:jc w:val="left"/>
              <w:rPr>
                <w:sz w:val="16"/>
                <w:szCs w:val="16"/>
              </w:rPr>
            </w:pPr>
            <w:r w:rsidRPr="004D7883">
              <w:rPr>
                <w:sz w:val="16"/>
                <w:szCs w:val="16"/>
              </w:rPr>
              <w:t>Žiadateľ v žiadosti deklaruje súhlas so znížením intenzity pomoc</w:t>
            </w:r>
            <w:r>
              <w:rPr>
                <w:sz w:val="16"/>
                <w:szCs w:val="16"/>
              </w:rPr>
              <w:t>i,</w:t>
            </w:r>
            <w:r w:rsidRPr="004D7883">
              <w:rPr>
                <w:sz w:val="16"/>
                <w:szCs w:val="16"/>
              </w:rPr>
              <w:t xml:space="preserve"> ak má o to záujem a na základe toho si prizná body. Presný spôsob výpočtu a uplatnenia zníženia intenzity pomoci prostredníctvom zníženia výšky podpory bude určený vo výzve</w:t>
            </w:r>
          </w:p>
          <w:p w:rsidR="00337BFB" w:rsidRPr="004D7883" w:rsidRDefault="00337BFB" w:rsidP="00337BFB">
            <w:pPr>
              <w:spacing w:after="0"/>
              <w:jc w:val="left"/>
              <w:rPr>
                <w:sz w:val="16"/>
                <w:szCs w:val="16"/>
              </w:rPr>
            </w:pPr>
            <w:r w:rsidRPr="004D7883">
              <w:rPr>
                <w:sz w:val="16"/>
                <w:szCs w:val="16"/>
              </w:rPr>
              <w:t>Maximálny počet bodov je 6.</w:t>
            </w:r>
          </w:p>
        </w:tc>
      </w:tr>
      <w:tr w:rsidR="00337BFB" w:rsidRPr="00BA1C1C" w:rsidTr="000D54BC">
        <w:trPr>
          <w:trHeight w:val="1060"/>
        </w:trPr>
        <w:tc>
          <w:tcPr>
            <w:tcW w:w="347" w:type="pct"/>
            <w:tcBorders>
              <w:bottom w:val="single" w:sz="4" w:space="0" w:color="auto"/>
            </w:tcBorders>
            <w:vAlign w:val="center"/>
          </w:tcPr>
          <w:p w:rsidR="00337BFB" w:rsidRPr="00BA1C1C" w:rsidRDefault="00337BFB" w:rsidP="003F62ED">
            <w:pPr>
              <w:jc w:val="center"/>
              <w:rPr>
                <w:b/>
                <w:sz w:val="20"/>
              </w:rPr>
            </w:pPr>
            <w:r w:rsidRPr="00BA1C1C">
              <w:rPr>
                <w:b/>
                <w:sz w:val="20"/>
              </w:rPr>
              <w:t>3.</w:t>
            </w:r>
          </w:p>
        </w:tc>
        <w:tc>
          <w:tcPr>
            <w:tcW w:w="2888" w:type="pct"/>
            <w:tcBorders>
              <w:bottom w:val="single" w:sz="4" w:space="0" w:color="auto"/>
            </w:tcBorders>
            <w:vAlign w:val="center"/>
          </w:tcPr>
          <w:p w:rsidR="00337BFB" w:rsidRPr="00BA1C1C" w:rsidRDefault="00337BFB" w:rsidP="004D7883">
            <w:pPr>
              <w:jc w:val="left"/>
              <w:rPr>
                <w:bCs/>
                <w:color w:val="000000"/>
                <w:sz w:val="18"/>
                <w:szCs w:val="18"/>
              </w:rPr>
            </w:pPr>
            <w:r w:rsidRPr="00BA1C1C">
              <w:rPr>
                <w:bCs/>
                <w:color w:val="000000"/>
                <w:sz w:val="18"/>
                <w:szCs w:val="18"/>
              </w:rPr>
              <w:t>Projekt:</w:t>
            </w:r>
          </w:p>
          <w:p w:rsidR="00337BFB" w:rsidRPr="00BA1C1C" w:rsidRDefault="00337BFB" w:rsidP="001C4991">
            <w:pPr>
              <w:pStyle w:val="Odsekzoznamu"/>
              <w:numPr>
                <w:ilvl w:val="0"/>
                <w:numId w:val="23"/>
              </w:numPr>
              <w:spacing w:before="0"/>
              <w:ind w:left="409" w:hanging="284"/>
              <w:contextualSpacing w:val="0"/>
              <w:jc w:val="left"/>
              <w:rPr>
                <w:bCs/>
                <w:color w:val="000000"/>
                <w:sz w:val="18"/>
                <w:szCs w:val="18"/>
              </w:rPr>
            </w:pPr>
            <w:r w:rsidRPr="00BA1C1C">
              <w:rPr>
                <w:bCs/>
                <w:color w:val="000000"/>
                <w:sz w:val="18"/>
                <w:szCs w:val="18"/>
              </w:rPr>
              <w:t>je zameraný na projekt konverzie smrečín v rozpade</w:t>
            </w:r>
          </w:p>
          <w:p w:rsidR="00337BFB" w:rsidRPr="00BA1C1C" w:rsidRDefault="00337BFB" w:rsidP="001C4991">
            <w:pPr>
              <w:pStyle w:val="Odsekzoznamu"/>
              <w:numPr>
                <w:ilvl w:val="0"/>
                <w:numId w:val="23"/>
              </w:numPr>
              <w:spacing w:before="0"/>
              <w:ind w:left="409" w:hanging="284"/>
              <w:contextualSpacing w:val="0"/>
              <w:jc w:val="left"/>
              <w:rPr>
                <w:bCs/>
                <w:color w:val="000000"/>
                <w:sz w:val="18"/>
                <w:szCs w:val="18"/>
              </w:rPr>
            </w:pPr>
            <w:r w:rsidRPr="00BA1C1C">
              <w:rPr>
                <w:bCs/>
                <w:color w:val="000000"/>
                <w:sz w:val="18"/>
                <w:szCs w:val="18"/>
              </w:rPr>
              <w:t>je zameraný na projekt konverzie smrečín v rozpade pri využití aspoň 3</w:t>
            </w:r>
            <w:r>
              <w:rPr>
                <w:bCs/>
                <w:color w:val="000000"/>
                <w:sz w:val="18"/>
                <w:szCs w:val="18"/>
              </w:rPr>
              <w:t>0%</w:t>
            </w:r>
            <w:r w:rsidRPr="00BA1C1C">
              <w:rPr>
                <w:bCs/>
                <w:color w:val="000000"/>
                <w:sz w:val="18"/>
                <w:szCs w:val="18"/>
              </w:rPr>
              <w:t xml:space="preserve"> podielu pionierskych drevín pri obnove lesa</w:t>
            </w:r>
          </w:p>
          <w:p w:rsidR="00337BFB" w:rsidRPr="00BA1C1C" w:rsidRDefault="00337BFB" w:rsidP="001C4991">
            <w:pPr>
              <w:pStyle w:val="Odsekzoznamu"/>
              <w:numPr>
                <w:ilvl w:val="0"/>
                <w:numId w:val="23"/>
              </w:numPr>
              <w:spacing w:before="0"/>
              <w:ind w:left="409" w:hanging="284"/>
              <w:contextualSpacing w:val="0"/>
              <w:jc w:val="left"/>
              <w:rPr>
                <w:bCs/>
                <w:color w:val="000000"/>
                <w:sz w:val="18"/>
                <w:szCs w:val="18"/>
              </w:rPr>
            </w:pPr>
            <w:r w:rsidRPr="00BA1C1C">
              <w:rPr>
                <w:sz w:val="18"/>
                <w:szCs w:val="18"/>
                <w:lang w:bidi="x-none"/>
              </w:rPr>
              <w:t>je zameraný na projekt ozdravných opatrení v lesoch poškodených v dôsledku zmeny klímy, premnožením kalamitných škodcov či vplyvom iných významných biotických a abiotických škodlivých činiteľov v hospodárskych lesoch</w:t>
            </w:r>
          </w:p>
          <w:p w:rsidR="00337BFB" w:rsidRPr="00BA1C1C" w:rsidRDefault="00337BFB" w:rsidP="001C4991">
            <w:pPr>
              <w:pStyle w:val="Odsekzoznamu"/>
              <w:numPr>
                <w:ilvl w:val="0"/>
                <w:numId w:val="23"/>
              </w:numPr>
              <w:spacing w:before="0"/>
              <w:ind w:left="409" w:hanging="284"/>
              <w:contextualSpacing w:val="0"/>
              <w:jc w:val="left"/>
              <w:rPr>
                <w:bCs/>
                <w:color w:val="000000"/>
                <w:sz w:val="18"/>
                <w:szCs w:val="18"/>
              </w:rPr>
            </w:pPr>
            <w:r w:rsidRPr="00BA1C1C">
              <w:rPr>
                <w:sz w:val="18"/>
                <w:szCs w:val="18"/>
                <w:lang w:bidi="x-none"/>
              </w:rPr>
              <w:t>je zameraný na projekt revitalizácie a obnovy lesných spoločenstiev (vrátane obnovy lesných porastov, ochrany, ošetrovania a výchovy lesov) zničených alebo výrazne destabilizovaných lesnými požiarmi, prírodnými pohromami a katastrofickými udalosťami v hospodárskych lesoch;</w:t>
            </w:r>
          </w:p>
          <w:p w:rsidR="00337BFB" w:rsidRPr="000D54BC" w:rsidRDefault="00337BFB" w:rsidP="001C4991">
            <w:pPr>
              <w:pStyle w:val="Odsekzoznamu"/>
              <w:numPr>
                <w:ilvl w:val="0"/>
                <w:numId w:val="23"/>
              </w:numPr>
              <w:spacing w:before="0"/>
              <w:ind w:left="409" w:hanging="284"/>
              <w:contextualSpacing w:val="0"/>
              <w:jc w:val="left"/>
              <w:rPr>
                <w:bCs/>
                <w:color w:val="000000"/>
                <w:sz w:val="18"/>
                <w:szCs w:val="18"/>
              </w:rPr>
            </w:pPr>
            <w:r w:rsidRPr="00BA1C1C">
              <w:rPr>
                <w:sz w:val="18"/>
                <w:szCs w:val="18"/>
                <w:lang w:bidi="x-none"/>
              </w:rPr>
              <w:t>je zameraný na projekt ozdravných opatrení v lesoch poškodených v dôsledku zmeny klímy, premnožením kalamitných škodcov či vplyvom iných významných biotických a abiotických škodlivých činiteľov v ochranných lesoch a lesoch osobitného určenia</w:t>
            </w:r>
          </w:p>
          <w:p w:rsidR="00337BFB" w:rsidRPr="000D54BC" w:rsidRDefault="00337BFB" w:rsidP="001C4991">
            <w:pPr>
              <w:pStyle w:val="Odsekzoznamu"/>
              <w:numPr>
                <w:ilvl w:val="0"/>
                <w:numId w:val="23"/>
              </w:numPr>
              <w:spacing w:before="0"/>
              <w:ind w:left="409" w:hanging="284"/>
              <w:contextualSpacing w:val="0"/>
              <w:jc w:val="left"/>
              <w:rPr>
                <w:bCs/>
                <w:color w:val="000000"/>
                <w:sz w:val="18"/>
                <w:szCs w:val="18"/>
              </w:rPr>
            </w:pPr>
            <w:r w:rsidRPr="000D54BC">
              <w:rPr>
                <w:sz w:val="18"/>
                <w:szCs w:val="18"/>
                <w:lang w:bidi="x-none"/>
              </w:rPr>
              <w:t>je zameraný na projekt revitalizácie a obnovy lesných spoločenstiev (vrátane obnovy lesných porastov, ochrany, ošetrovania a výchovy lesov) zničených alebo výrazne destabilizovaných lesnými požiarmi, prírodnými pohromami a katastrofickými udalosťami v ochranných lesoch a lesoch osobitného určenia.</w:t>
            </w:r>
          </w:p>
        </w:tc>
        <w:tc>
          <w:tcPr>
            <w:tcW w:w="336" w:type="pct"/>
            <w:tcBorders>
              <w:bottom w:val="single" w:sz="4" w:space="0" w:color="auto"/>
            </w:tcBorders>
          </w:tcPr>
          <w:p w:rsidR="000D54BC" w:rsidRDefault="000D54BC" w:rsidP="008A4D8C">
            <w:pPr>
              <w:spacing w:before="0" w:after="0"/>
              <w:jc w:val="center"/>
              <w:rPr>
                <w:sz w:val="18"/>
                <w:szCs w:val="18"/>
              </w:rPr>
            </w:pPr>
          </w:p>
          <w:p w:rsidR="000D54BC" w:rsidRDefault="000D54BC" w:rsidP="008A4D8C">
            <w:pPr>
              <w:spacing w:before="0" w:after="0"/>
              <w:jc w:val="center"/>
              <w:rPr>
                <w:sz w:val="18"/>
                <w:szCs w:val="18"/>
              </w:rPr>
            </w:pPr>
          </w:p>
          <w:p w:rsidR="000D54BC" w:rsidRDefault="000D54BC" w:rsidP="008A4D8C">
            <w:pPr>
              <w:spacing w:before="0" w:after="0"/>
              <w:jc w:val="center"/>
              <w:rPr>
                <w:sz w:val="18"/>
                <w:szCs w:val="18"/>
              </w:rPr>
            </w:pPr>
          </w:p>
          <w:p w:rsidR="00337BFB" w:rsidRDefault="00337BFB" w:rsidP="008A4D8C">
            <w:pPr>
              <w:spacing w:before="0" w:after="0"/>
              <w:jc w:val="center"/>
              <w:rPr>
                <w:sz w:val="18"/>
                <w:szCs w:val="18"/>
              </w:rPr>
            </w:pPr>
            <w:r w:rsidRPr="00BA1C1C">
              <w:rPr>
                <w:sz w:val="18"/>
                <w:szCs w:val="18"/>
              </w:rPr>
              <w:t>10</w:t>
            </w:r>
          </w:p>
          <w:p w:rsidR="00337BFB" w:rsidRDefault="00337BFB" w:rsidP="008A4D8C">
            <w:pPr>
              <w:spacing w:before="0" w:after="0"/>
              <w:jc w:val="center"/>
              <w:rPr>
                <w:sz w:val="18"/>
                <w:szCs w:val="18"/>
              </w:rPr>
            </w:pPr>
          </w:p>
          <w:p w:rsidR="00337BFB" w:rsidRDefault="00337BFB" w:rsidP="008A4D8C">
            <w:pPr>
              <w:spacing w:before="0" w:after="0"/>
              <w:jc w:val="center"/>
              <w:rPr>
                <w:sz w:val="18"/>
                <w:szCs w:val="18"/>
              </w:rPr>
            </w:pPr>
          </w:p>
          <w:p w:rsidR="00337BFB" w:rsidRDefault="00337BFB" w:rsidP="008A4D8C">
            <w:pPr>
              <w:spacing w:before="0" w:after="0"/>
              <w:jc w:val="center"/>
              <w:rPr>
                <w:sz w:val="18"/>
                <w:szCs w:val="18"/>
              </w:rPr>
            </w:pPr>
            <w:r w:rsidRPr="00BA1C1C">
              <w:rPr>
                <w:sz w:val="18"/>
                <w:szCs w:val="18"/>
              </w:rPr>
              <w:t>12</w:t>
            </w:r>
          </w:p>
          <w:p w:rsidR="00337BFB" w:rsidRDefault="00337BFB" w:rsidP="008A4D8C">
            <w:pPr>
              <w:spacing w:before="0" w:after="0"/>
              <w:jc w:val="center"/>
              <w:rPr>
                <w:sz w:val="18"/>
                <w:szCs w:val="18"/>
              </w:rPr>
            </w:pPr>
          </w:p>
          <w:p w:rsidR="00337BFB" w:rsidRPr="00BA1C1C" w:rsidRDefault="00337BFB" w:rsidP="008A4D8C">
            <w:pPr>
              <w:spacing w:before="0" w:after="0"/>
              <w:jc w:val="center"/>
              <w:rPr>
                <w:sz w:val="18"/>
                <w:szCs w:val="18"/>
              </w:rPr>
            </w:pPr>
          </w:p>
          <w:p w:rsidR="00337BFB" w:rsidRPr="00BA1C1C" w:rsidRDefault="00337BFB" w:rsidP="008A4D8C">
            <w:pPr>
              <w:spacing w:before="0" w:after="0"/>
              <w:jc w:val="center"/>
              <w:rPr>
                <w:sz w:val="18"/>
                <w:szCs w:val="18"/>
              </w:rPr>
            </w:pPr>
            <w:r w:rsidRPr="00BA1C1C">
              <w:rPr>
                <w:sz w:val="18"/>
                <w:szCs w:val="18"/>
              </w:rPr>
              <w:t>14</w:t>
            </w:r>
          </w:p>
          <w:p w:rsidR="00337BFB" w:rsidRDefault="00337BFB" w:rsidP="008A4D8C">
            <w:pPr>
              <w:spacing w:before="0" w:after="0"/>
              <w:jc w:val="center"/>
              <w:rPr>
                <w:sz w:val="18"/>
                <w:szCs w:val="18"/>
              </w:rPr>
            </w:pPr>
          </w:p>
          <w:p w:rsidR="00337BFB" w:rsidRDefault="00337BFB" w:rsidP="008A4D8C">
            <w:pPr>
              <w:spacing w:before="0" w:after="0"/>
              <w:jc w:val="center"/>
              <w:rPr>
                <w:sz w:val="18"/>
                <w:szCs w:val="18"/>
              </w:rPr>
            </w:pPr>
          </w:p>
          <w:p w:rsidR="00337BFB" w:rsidRDefault="00337BFB" w:rsidP="008A4D8C">
            <w:pPr>
              <w:spacing w:before="0" w:after="0"/>
              <w:jc w:val="center"/>
              <w:rPr>
                <w:sz w:val="18"/>
                <w:szCs w:val="18"/>
              </w:rPr>
            </w:pPr>
          </w:p>
          <w:p w:rsidR="00337BFB" w:rsidRPr="00BA1C1C" w:rsidRDefault="00337BFB" w:rsidP="008A4D8C">
            <w:pPr>
              <w:spacing w:before="0" w:after="0"/>
              <w:jc w:val="center"/>
              <w:rPr>
                <w:sz w:val="18"/>
                <w:szCs w:val="18"/>
              </w:rPr>
            </w:pPr>
          </w:p>
          <w:p w:rsidR="00337BFB" w:rsidRPr="00BA1C1C" w:rsidRDefault="00337BFB" w:rsidP="008A4D8C">
            <w:pPr>
              <w:spacing w:before="0" w:after="0"/>
              <w:jc w:val="center"/>
              <w:rPr>
                <w:sz w:val="18"/>
                <w:szCs w:val="18"/>
              </w:rPr>
            </w:pPr>
            <w:r w:rsidRPr="00BA1C1C">
              <w:rPr>
                <w:sz w:val="18"/>
                <w:szCs w:val="18"/>
              </w:rPr>
              <w:t>16</w:t>
            </w:r>
          </w:p>
          <w:p w:rsidR="00337BFB" w:rsidRPr="00BA1C1C" w:rsidRDefault="00337BFB" w:rsidP="008A4D8C">
            <w:pPr>
              <w:spacing w:before="0" w:after="0"/>
              <w:jc w:val="center"/>
              <w:rPr>
                <w:sz w:val="18"/>
                <w:szCs w:val="18"/>
              </w:rPr>
            </w:pPr>
          </w:p>
          <w:p w:rsidR="00337BFB" w:rsidRDefault="00337BFB" w:rsidP="008A4D8C">
            <w:pPr>
              <w:spacing w:before="0" w:after="0"/>
              <w:jc w:val="center"/>
              <w:rPr>
                <w:sz w:val="18"/>
                <w:szCs w:val="18"/>
              </w:rPr>
            </w:pPr>
          </w:p>
          <w:p w:rsidR="00337BFB" w:rsidRPr="00BA1C1C" w:rsidRDefault="00337BFB" w:rsidP="008A4D8C">
            <w:pPr>
              <w:spacing w:before="0" w:after="0"/>
              <w:jc w:val="center"/>
              <w:rPr>
                <w:sz w:val="18"/>
                <w:szCs w:val="18"/>
              </w:rPr>
            </w:pPr>
          </w:p>
          <w:p w:rsidR="00337BFB" w:rsidRDefault="00337BFB" w:rsidP="008A4D8C">
            <w:pPr>
              <w:spacing w:before="0" w:after="0"/>
              <w:jc w:val="center"/>
              <w:rPr>
                <w:sz w:val="18"/>
                <w:szCs w:val="18"/>
              </w:rPr>
            </w:pPr>
          </w:p>
          <w:p w:rsidR="00337BFB" w:rsidRPr="00BA1C1C" w:rsidRDefault="00337BFB" w:rsidP="008A4D8C">
            <w:pPr>
              <w:spacing w:before="0" w:after="0"/>
              <w:jc w:val="center"/>
              <w:rPr>
                <w:sz w:val="18"/>
                <w:szCs w:val="18"/>
              </w:rPr>
            </w:pPr>
          </w:p>
          <w:p w:rsidR="00337BFB" w:rsidRPr="00BA1C1C" w:rsidRDefault="00337BFB" w:rsidP="008A4D8C">
            <w:pPr>
              <w:spacing w:before="0" w:after="0"/>
              <w:jc w:val="center"/>
              <w:rPr>
                <w:sz w:val="18"/>
                <w:szCs w:val="18"/>
              </w:rPr>
            </w:pPr>
            <w:r w:rsidRPr="00BA1C1C">
              <w:rPr>
                <w:sz w:val="18"/>
                <w:szCs w:val="18"/>
              </w:rPr>
              <w:t>18</w:t>
            </w:r>
          </w:p>
          <w:p w:rsidR="00337BFB" w:rsidRPr="00BA1C1C" w:rsidRDefault="00337BFB" w:rsidP="008A4D8C">
            <w:pPr>
              <w:spacing w:before="0" w:after="0"/>
              <w:jc w:val="center"/>
              <w:rPr>
                <w:sz w:val="18"/>
                <w:szCs w:val="18"/>
              </w:rPr>
            </w:pPr>
          </w:p>
          <w:p w:rsidR="00337BFB" w:rsidRDefault="00337BFB" w:rsidP="008A4D8C">
            <w:pPr>
              <w:spacing w:before="0" w:after="0"/>
              <w:jc w:val="center"/>
              <w:rPr>
                <w:sz w:val="18"/>
                <w:szCs w:val="18"/>
              </w:rPr>
            </w:pPr>
          </w:p>
          <w:p w:rsidR="00337BFB" w:rsidRDefault="00337BFB" w:rsidP="008A4D8C">
            <w:pPr>
              <w:spacing w:before="0" w:after="0"/>
              <w:jc w:val="center"/>
              <w:rPr>
                <w:sz w:val="18"/>
                <w:szCs w:val="18"/>
              </w:rPr>
            </w:pPr>
          </w:p>
          <w:p w:rsidR="00337BFB" w:rsidRDefault="00337BFB" w:rsidP="008A4D8C">
            <w:pPr>
              <w:spacing w:before="0" w:after="0"/>
              <w:jc w:val="center"/>
              <w:rPr>
                <w:sz w:val="18"/>
                <w:szCs w:val="18"/>
              </w:rPr>
            </w:pPr>
          </w:p>
          <w:p w:rsidR="00337BFB" w:rsidRPr="00BA1C1C" w:rsidRDefault="00337BFB" w:rsidP="008A4D8C">
            <w:pPr>
              <w:spacing w:before="0" w:after="0"/>
              <w:jc w:val="center"/>
              <w:rPr>
                <w:sz w:val="18"/>
                <w:szCs w:val="18"/>
              </w:rPr>
            </w:pPr>
          </w:p>
          <w:p w:rsidR="00337BFB" w:rsidRPr="00BA1C1C" w:rsidRDefault="00337BFB" w:rsidP="008A4D8C">
            <w:pPr>
              <w:spacing w:before="0" w:after="0"/>
              <w:jc w:val="center"/>
              <w:rPr>
                <w:sz w:val="18"/>
                <w:szCs w:val="18"/>
              </w:rPr>
            </w:pPr>
          </w:p>
          <w:p w:rsidR="00337BFB" w:rsidRPr="00BA1C1C" w:rsidRDefault="00337BFB" w:rsidP="008A4D8C">
            <w:pPr>
              <w:spacing w:before="0" w:after="0"/>
              <w:jc w:val="center"/>
              <w:rPr>
                <w:sz w:val="18"/>
                <w:szCs w:val="18"/>
              </w:rPr>
            </w:pPr>
            <w:r w:rsidRPr="00BA1C1C">
              <w:rPr>
                <w:sz w:val="18"/>
                <w:szCs w:val="18"/>
              </w:rPr>
              <w:t>20</w:t>
            </w:r>
          </w:p>
          <w:p w:rsidR="00337BFB" w:rsidRPr="00BA1C1C" w:rsidRDefault="00337BFB" w:rsidP="008A4D8C">
            <w:pPr>
              <w:spacing w:before="0" w:after="0"/>
              <w:jc w:val="center"/>
              <w:rPr>
                <w:sz w:val="18"/>
                <w:szCs w:val="18"/>
              </w:rPr>
            </w:pPr>
          </w:p>
          <w:p w:rsidR="00337BFB" w:rsidRPr="00BA1C1C" w:rsidRDefault="00337BFB" w:rsidP="008A4D8C">
            <w:pPr>
              <w:spacing w:before="0" w:after="0"/>
              <w:jc w:val="center"/>
              <w:rPr>
                <w:sz w:val="18"/>
                <w:szCs w:val="18"/>
              </w:rPr>
            </w:pPr>
          </w:p>
        </w:tc>
        <w:tc>
          <w:tcPr>
            <w:tcW w:w="1395" w:type="pct"/>
            <w:tcBorders>
              <w:bottom w:val="single" w:sz="4" w:space="0" w:color="auto"/>
            </w:tcBorders>
            <w:shd w:val="clear" w:color="auto" w:fill="92D050"/>
            <w:vAlign w:val="center"/>
          </w:tcPr>
          <w:p w:rsidR="00337BFB" w:rsidRDefault="00337BFB" w:rsidP="004D7883">
            <w:pPr>
              <w:pStyle w:val="Textpoznmkypodiarou"/>
              <w:spacing w:before="120"/>
              <w:rPr>
                <w:sz w:val="16"/>
                <w:szCs w:val="16"/>
              </w:rPr>
            </w:pPr>
            <w:r w:rsidRPr="004D7883">
              <w:rPr>
                <w:sz w:val="16"/>
                <w:szCs w:val="16"/>
              </w:rPr>
              <w:t>Maximálny počet bodov je 20</w:t>
            </w:r>
            <w:r>
              <w:rPr>
                <w:sz w:val="16"/>
                <w:szCs w:val="16"/>
              </w:rPr>
              <w:t>.</w:t>
            </w:r>
            <w:r w:rsidRPr="004D7883">
              <w:rPr>
                <w:sz w:val="16"/>
                <w:szCs w:val="16"/>
              </w:rPr>
              <w:t xml:space="preserve"> </w:t>
            </w:r>
          </w:p>
          <w:p w:rsidR="00337BFB" w:rsidRPr="004D7883" w:rsidRDefault="00337BFB" w:rsidP="004D7883">
            <w:pPr>
              <w:pStyle w:val="Textpoznmkypodiarou"/>
              <w:spacing w:before="120"/>
              <w:rPr>
                <w:sz w:val="16"/>
                <w:szCs w:val="16"/>
              </w:rPr>
            </w:pPr>
            <w:r w:rsidRPr="004D7883">
              <w:rPr>
                <w:sz w:val="16"/>
                <w:szCs w:val="16"/>
              </w:rPr>
              <w:t>Pri výbere viacerých aktivít sa vypočíta vážený aritmetický priemer z deklarovaných žiadaných oprávnených výdavkov.</w:t>
            </w:r>
          </w:p>
          <w:p w:rsidR="00337BFB" w:rsidRPr="004D7883" w:rsidRDefault="00337BFB" w:rsidP="004D7883">
            <w:pPr>
              <w:pStyle w:val="Textpoznmkypodiarou"/>
              <w:spacing w:before="120"/>
              <w:rPr>
                <w:sz w:val="16"/>
                <w:szCs w:val="16"/>
              </w:rPr>
            </w:pPr>
          </w:p>
        </w:tc>
      </w:tr>
      <w:tr w:rsidR="008A4D8C" w:rsidRPr="00BA1C1C" w:rsidTr="000D54BC">
        <w:trPr>
          <w:trHeight w:val="623"/>
        </w:trPr>
        <w:tc>
          <w:tcPr>
            <w:tcW w:w="347" w:type="pct"/>
            <w:tcBorders>
              <w:top w:val="single" w:sz="4" w:space="0" w:color="auto"/>
              <w:bottom w:val="double" w:sz="4" w:space="0" w:color="auto"/>
            </w:tcBorders>
            <w:vAlign w:val="center"/>
          </w:tcPr>
          <w:p w:rsidR="008A4D8C" w:rsidRPr="00BA1C1C" w:rsidRDefault="008A4D8C" w:rsidP="003F62ED">
            <w:pPr>
              <w:jc w:val="center"/>
              <w:rPr>
                <w:b/>
                <w:sz w:val="20"/>
              </w:rPr>
            </w:pPr>
            <w:r w:rsidRPr="00BA1C1C">
              <w:rPr>
                <w:b/>
                <w:sz w:val="20"/>
              </w:rPr>
              <w:t>4.</w:t>
            </w:r>
          </w:p>
        </w:tc>
        <w:tc>
          <w:tcPr>
            <w:tcW w:w="2888" w:type="pct"/>
            <w:tcBorders>
              <w:top w:val="single" w:sz="4" w:space="0" w:color="auto"/>
              <w:bottom w:val="double" w:sz="4" w:space="0" w:color="auto"/>
            </w:tcBorders>
            <w:vAlign w:val="center"/>
          </w:tcPr>
          <w:p w:rsidR="008A4D8C" w:rsidRPr="00BA1C1C" w:rsidRDefault="008A4D8C" w:rsidP="003F62ED">
            <w:pPr>
              <w:tabs>
                <w:tab w:val="left" w:pos="720"/>
              </w:tabs>
              <w:spacing w:before="0" w:after="0"/>
              <w:rPr>
                <w:sz w:val="18"/>
                <w:szCs w:val="18"/>
                <w:lang w:bidi="x-none"/>
              </w:rPr>
            </w:pPr>
            <w:r w:rsidRPr="00BA1C1C">
              <w:rPr>
                <w:sz w:val="18"/>
                <w:szCs w:val="18"/>
                <w:lang w:bidi="x-none"/>
              </w:rPr>
              <w:t xml:space="preserve">Žiadateľ hospodári v certifikovaných lesoch  </w:t>
            </w:r>
          </w:p>
        </w:tc>
        <w:tc>
          <w:tcPr>
            <w:tcW w:w="336" w:type="pct"/>
            <w:tcBorders>
              <w:top w:val="single" w:sz="4" w:space="0" w:color="auto"/>
              <w:bottom w:val="double" w:sz="4" w:space="0" w:color="auto"/>
            </w:tcBorders>
            <w:vAlign w:val="center"/>
          </w:tcPr>
          <w:p w:rsidR="008A4D8C" w:rsidRPr="00BA1C1C" w:rsidRDefault="008A4D8C" w:rsidP="00D6375D">
            <w:pPr>
              <w:spacing w:before="0" w:after="0"/>
              <w:jc w:val="center"/>
              <w:rPr>
                <w:sz w:val="18"/>
                <w:szCs w:val="18"/>
              </w:rPr>
            </w:pPr>
            <w:r w:rsidRPr="00BA1C1C">
              <w:rPr>
                <w:sz w:val="18"/>
                <w:szCs w:val="18"/>
              </w:rPr>
              <w:t>4</w:t>
            </w:r>
          </w:p>
        </w:tc>
        <w:tc>
          <w:tcPr>
            <w:tcW w:w="1395" w:type="pct"/>
            <w:tcBorders>
              <w:top w:val="single" w:sz="4" w:space="0" w:color="auto"/>
              <w:bottom w:val="double" w:sz="4" w:space="0" w:color="auto"/>
            </w:tcBorders>
            <w:shd w:val="clear" w:color="auto" w:fill="92D050"/>
            <w:vAlign w:val="center"/>
          </w:tcPr>
          <w:p w:rsidR="008A4D8C" w:rsidRPr="004D7883" w:rsidRDefault="008A4D8C" w:rsidP="000D54BC">
            <w:pPr>
              <w:spacing w:after="0"/>
              <w:jc w:val="left"/>
              <w:rPr>
                <w:sz w:val="16"/>
                <w:szCs w:val="16"/>
              </w:rPr>
            </w:pPr>
            <w:r w:rsidRPr="004D7883">
              <w:rPr>
                <w:sz w:val="16"/>
                <w:szCs w:val="16"/>
              </w:rPr>
              <w:t>Minimálne 50% plochy obhospodarovaného lesa  alebo minimálne 100 ha obhospodarovaného lesa je certifikovaný les</w:t>
            </w:r>
            <w:r>
              <w:rPr>
                <w:sz w:val="16"/>
                <w:szCs w:val="16"/>
              </w:rPr>
              <w:t>.</w:t>
            </w:r>
          </w:p>
        </w:tc>
      </w:tr>
      <w:tr w:rsidR="008A4D8C" w:rsidRPr="00BA1C1C" w:rsidTr="00E63168">
        <w:trPr>
          <w:trHeight w:val="623"/>
        </w:trPr>
        <w:tc>
          <w:tcPr>
            <w:tcW w:w="347" w:type="pct"/>
            <w:tcBorders>
              <w:top w:val="double" w:sz="4" w:space="0" w:color="auto"/>
              <w:bottom w:val="double" w:sz="4" w:space="0" w:color="auto"/>
            </w:tcBorders>
            <w:vAlign w:val="center"/>
          </w:tcPr>
          <w:p w:rsidR="008A4D8C" w:rsidRPr="00BA1C1C" w:rsidRDefault="008A4D8C" w:rsidP="003F62ED">
            <w:pPr>
              <w:jc w:val="center"/>
              <w:rPr>
                <w:b/>
                <w:sz w:val="20"/>
              </w:rPr>
            </w:pPr>
            <w:r w:rsidRPr="00BA1C1C">
              <w:rPr>
                <w:b/>
                <w:sz w:val="20"/>
              </w:rPr>
              <w:t>5.</w:t>
            </w:r>
          </w:p>
        </w:tc>
        <w:tc>
          <w:tcPr>
            <w:tcW w:w="2888" w:type="pct"/>
            <w:tcBorders>
              <w:top w:val="double" w:sz="4" w:space="0" w:color="auto"/>
              <w:bottom w:val="double" w:sz="4" w:space="0" w:color="auto"/>
            </w:tcBorders>
            <w:vAlign w:val="center"/>
          </w:tcPr>
          <w:p w:rsidR="008A4D8C" w:rsidRPr="00BA1C1C" w:rsidRDefault="008A4D8C" w:rsidP="003F62ED">
            <w:pPr>
              <w:tabs>
                <w:tab w:val="num" w:pos="432"/>
              </w:tabs>
              <w:rPr>
                <w:sz w:val="18"/>
                <w:szCs w:val="18"/>
              </w:rPr>
            </w:pPr>
            <w:r w:rsidRPr="00BA1C1C">
              <w:rPr>
                <w:sz w:val="18"/>
                <w:szCs w:val="18"/>
              </w:rPr>
              <w:t>Ekonomická primeranosť projektu v prepočte na výmeru lesa je:</w:t>
            </w:r>
          </w:p>
          <w:p w:rsidR="008A4D8C" w:rsidRPr="00BA1C1C" w:rsidRDefault="008A4D8C" w:rsidP="001C4991">
            <w:pPr>
              <w:pStyle w:val="Odsekzoznamu"/>
              <w:numPr>
                <w:ilvl w:val="0"/>
                <w:numId w:val="12"/>
              </w:numPr>
              <w:tabs>
                <w:tab w:val="num" w:pos="432"/>
              </w:tabs>
              <w:spacing w:before="0" w:after="0"/>
              <w:rPr>
                <w:sz w:val="18"/>
                <w:szCs w:val="18"/>
              </w:rPr>
            </w:pPr>
            <w:r w:rsidRPr="00BA1C1C">
              <w:rPr>
                <w:sz w:val="18"/>
                <w:szCs w:val="18"/>
              </w:rPr>
              <w:t xml:space="preserve"> do 2000 EUR/ha vrátane</w:t>
            </w:r>
          </w:p>
          <w:p w:rsidR="008A4D8C" w:rsidRPr="00BA1C1C" w:rsidRDefault="008A4D8C" w:rsidP="003F62ED">
            <w:pPr>
              <w:pStyle w:val="Odsekzoznamu"/>
              <w:spacing w:after="0"/>
              <w:rPr>
                <w:sz w:val="18"/>
                <w:szCs w:val="18"/>
              </w:rPr>
            </w:pPr>
          </w:p>
          <w:p w:rsidR="008A4D8C" w:rsidRPr="00BA1C1C" w:rsidRDefault="008A4D8C" w:rsidP="001C4991">
            <w:pPr>
              <w:pStyle w:val="Odsekzoznamu"/>
              <w:numPr>
                <w:ilvl w:val="0"/>
                <w:numId w:val="12"/>
              </w:numPr>
              <w:tabs>
                <w:tab w:val="num" w:pos="432"/>
              </w:tabs>
              <w:spacing w:before="0" w:after="0"/>
              <w:rPr>
                <w:sz w:val="18"/>
                <w:szCs w:val="18"/>
              </w:rPr>
            </w:pPr>
            <w:r w:rsidRPr="00BA1C1C">
              <w:rPr>
                <w:sz w:val="18"/>
                <w:szCs w:val="18"/>
              </w:rPr>
              <w:t xml:space="preserve"> do 3000 EUR/ha vrátane</w:t>
            </w:r>
          </w:p>
          <w:p w:rsidR="008A4D8C" w:rsidRPr="00BA1C1C" w:rsidRDefault="008A4D8C" w:rsidP="003F62ED">
            <w:pPr>
              <w:pStyle w:val="Odsekzoznamu"/>
              <w:tabs>
                <w:tab w:val="num" w:pos="432"/>
              </w:tabs>
              <w:spacing w:after="0"/>
              <w:ind w:left="0"/>
              <w:rPr>
                <w:sz w:val="18"/>
                <w:szCs w:val="18"/>
              </w:rPr>
            </w:pPr>
          </w:p>
          <w:p w:rsidR="008A4D8C" w:rsidRPr="00BA1C1C" w:rsidRDefault="008A4D8C" w:rsidP="001C4991">
            <w:pPr>
              <w:pStyle w:val="Odsekzoznamu"/>
              <w:numPr>
                <w:ilvl w:val="0"/>
                <w:numId w:val="12"/>
              </w:numPr>
              <w:tabs>
                <w:tab w:val="num" w:pos="432"/>
              </w:tabs>
              <w:spacing w:before="0" w:after="0"/>
              <w:rPr>
                <w:sz w:val="18"/>
                <w:szCs w:val="18"/>
              </w:rPr>
            </w:pPr>
            <w:r w:rsidRPr="00BA1C1C">
              <w:rPr>
                <w:sz w:val="18"/>
                <w:szCs w:val="18"/>
              </w:rPr>
              <w:t xml:space="preserve"> nad 3000 EUR/ha</w:t>
            </w:r>
          </w:p>
        </w:tc>
        <w:tc>
          <w:tcPr>
            <w:tcW w:w="336" w:type="pct"/>
            <w:tcBorders>
              <w:top w:val="double" w:sz="4" w:space="0" w:color="auto"/>
              <w:bottom w:val="double" w:sz="4" w:space="0" w:color="auto"/>
            </w:tcBorders>
            <w:vAlign w:val="center"/>
          </w:tcPr>
          <w:p w:rsidR="008A4D8C" w:rsidRDefault="008A4D8C" w:rsidP="00D6375D">
            <w:pPr>
              <w:spacing w:before="0" w:after="0"/>
              <w:jc w:val="center"/>
              <w:rPr>
                <w:sz w:val="18"/>
                <w:szCs w:val="18"/>
              </w:rPr>
            </w:pPr>
          </w:p>
          <w:p w:rsidR="008A4D8C" w:rsidRDefault="008A4D8C" w:rsidP="00D6375D">
            <w:pPr>
              <w:spacing w:before="0" w:after="0"/>
              <w:jc w:val="center"/>
              <w:rPr>
                <w:sz w:val="18"/>
                <w:szCs w:val="18"/>
              </w:rPr>
            </w:pPr>
          </w:p>
          <w:p w:rsidR="008A4D8C" w:rsidRDefault="008A4D8C" w:rsidP="00D6375D">
            <w:pPr>
              <w:spacing w:before="0" w:after="0"/>
              <w:jc w:val="center"/>
              <w:rPr>
                <w:sz w:val="18"/>
                <w:szCs w:val="18"/>
              </w:rPr>
            </w:pPr>
            <w:r w:rsidRPr="00BA1C1C">
              <w:rPr>
                <w:sz w:val="18"/>
                <w:szCs w:val="18"/>
              </w:rPr>
              <w:t>15</w:t>
            </w:r>
          </w:p>
          <w:p w:rsidR="008A4D8C" w:rsidRDefault="008A4D8C" w:rsidP="00D6375D">
            <w:pPr>
              <w:spacing w:before="0" w:after="0"/>
              <w:jc w:val="center"/>
              <w:rPr>
                <w:sz w:val="18"/>
                <w:szCs w:val="18"/>
              </w:rPr>
            </w:pPr>
          </w:p>
          <w:p w:rsidR="008A4D8C" w:rsidRDefault="008A4D8C" w:rsidP="00D6375D">
            <w:pPr>
              <w:spacing w:before="0" w:after="0"/>
              <w:jc w:val="center"/>
              <w:rPr>
                <w:sz w:val="18"/>
                <w:szCs w:val="18"/>
              </w:rPr>
            </w:pPr>
            <w:r w:rsidRPr="00BA1C1C">
              <w:rPr>
                <w:sz w:val="18"/>
                <w:szCs w:val="18"/>
              </w:rPr>
              <w:t>12</w:t>
            </w:r>
          </w:p>
          <w:p w:rsidR="008A4D8C" w:rsidRPr="00BA1C1C" w:rsidRDefault="008A4D8C" w:rsidP="00D6375D">
            <w:pPr>
              <w:spacing w:before="0" w:after="0"/>
              <w:jc w:val="center"/>
              <w:rPr>
                <w:sz w:val="18"/>
                <w:szCs w:val="18"/>
              </w:rPr>
            </w:pPr>
          </w:p>
          <w:p w:rsidR="008A4D8C" w:rsidRPr="00BA1C1C" w:rsidRDefault="008A4D8C" w:rsidP="00D6375D">
            <w:pPr>
              <w:spacing w:before="0" w:after="0"/>
              <w:jc w:val="center"/>
              <w:rPr>
                <w:sz w:val="18"/>
                <w:szCs w:val="18"/>
              </w:rPr>
            </w:pPr>
            <w:r w:rsidRPr="00BA1C1C">
              <w:rPr>
                <w:sz w:val="18"/>
                <w:szCs w:val="18"/>
              </w:rPr>
              <w:t>9</w:t>
            </w:r>
          </w:p>
        </w:tc>
        <w:tc>
          <w:tcPr>
            <w:tcW w:w="1395" w:type="pct"/>
            <w:tcBorders>
              <w:top w:val="double" w:sz="4" w:space="0" w:color="auto"/>
              <w:bottom w:val="double" w:sz="4" w:space="0" w:color="auto"/>
            </w:tcBorders>
            <w:shd w:val="clear" w:color="auto" w:fill="92D050"/>
            <w:vAlign w:val="center"/>
          </w:tcPr>
          <w:p w:rsidR="008A4D8C" w:rsidRPr="004D7883" w:rsidRDefault="008A4D8C" w:rsidP="00470D4D">
            <w:pPr>
              <w:spacing w:after="0"/>
              <w:jc w:val="left"/>
              <w:rPr>
                <w:sz w:val="16"/>
                <w:szCs w:val="16"/>
              </w:rPr>
            </w:pPr>
            <w:r w:rsidRPr="004D7883">
              <w:rPr>
                <w:sz w:val="16"/>
                <w:szCs w:val="16"/>
              </w:rPr>
              <w:lastRenderedPageBreak/>
              <w:t xml:space="preserve">Ekonomická primeranosť sa vypočíta ako podiel výšky celkových žiadaných oprávnených výdavkov ku veľkosti obhospodarovanej plochy lesa žiadateľom. V prípade, že žiadateľ  </w:t>
            </w:r>
            <w:r w:rsidRPr="004D7883">
              <w:rPr>
                <w:sz w:val="16"/>
                <w:szCs w:val="16"/>
              </w:rPr>
              <w:lastRenderedPageBreak/>
              <w:t xml:space="preserve">podal viac žiadostí o nenávratný finančný príspevok v danej výzve, hodnota sa vypočíta ako podiel súčtu výšky žiadaných prostriedkov v danej výzve k sume celkovej plochy obhospodarovaného lesa k 31.12. roka predchádzajúceho výzve. </w:t>
            </w:r>
          </w:p>
        </w:tc>
      </w:tr>
      <w:tr w:rsidR="008A4D8C" w:rsidRPr="00BA1C1C" w:rsidTr="00E63168">
        <w:trPr>
          <w:trHeight w:val="623"/>
        </w:trPr>
        <w:tc>
          <w:tcPr>
            <w:tcW w:w="347" w:type="pct"/>
            <w:tcBorders>
              <w:top w:val="double" w:sz="4" w:space="0" w:color="auto"/>
              <w:bottom w:val="double" w:sz="4" w:space="0" w:color="auto"/>
            </w:tcBorders>
            <w:vAlign w:val="center"/>
          </w:tcPr>
          <w:p w:rsidR="008A4D8C" w:rsidRPr="00BA1C1C" w:rsidRDefault="008A4D8C" w:rsidP="003F62ED">
            <w:pPr>
              <w:jc w:val="center"/>
              <w:rPr>
                <w:b/>
                <w:sz w:val="20"/>
              </w:rPr>
            </w:pPr>
            <w:r w:rsidRPr="00BA1C1C">
              <w:rPr>
                <w:b/>
                <w:sz w:val="20"/>
              </w:rPr>
              <w:lastRenderedPageBreak/>
              <w:t>6.</w:t>
            </w:r>
          </w:p>
        </w:tc>
        <w:tc>
          <w:tcPr>
            <w:tcW w:w="2888" w:type="pct"/>
            <w:tcBorders>
              <w:top w:val="double" w:sz="4" w:space="0" w:color="auto"/>
              <w:bottom w:val="double" w:sz="4" w:space="0" w:color="auto"/>
            </w:tcBorders>
          </w:tcPr>
          <w:p w:rsidR="008A4D8C" w:rsidRPr="00BA1C1C" w:rsidRDefault="008A4D8C" w:rsidP="003F62ED">
            <w:pPr>
              <w:spacing w:after="0"/>
              <w:rPr>
                <w:sz w:val="18"/>
                <w:szCs w:val="18"/>
              </w:rPr>
            </w:pPr>
            <w:r w:rsidRPr="00BA1C1C">
              <w:rPr>
                <w:sz w:val="18"/>
                <w:szCs w:val="18"/>
              </w:rPr>
              <w:t>Hodnotenie kvality projektu – kvalitatívne hodnotenie</w:t>
            </w:r>
          </w:p>
          <w:p w:rsidR="008A4D8C" w:rsidRPr="00BA1C1C" w:rsidRDefault="008A4D8C" w:rsidP="005E22E0">
            <w:pPr>
              <w:pStyle w:val="Odsekzoznamu"/>
              <w:numPr>
                <w:ilvl w:val="0"/>
                <w:numId w:val="74"/>
              </w:numPr>
              <w:spacing w:after="0"/>
              <w:jc w:val="left"/>
              <w:rPr>
                <w:sz w:val="18"/>
                <w:szCs w:val="18"/>
              </w:rPr>
            </w:pPr>
            <w:r w:rsidRPr="00BA1C1C">
              <w:rPr>
                <w:sz w:val="18"/>
                <w:szCs w:val="18"/>
              </w:rPr>
              <w:t>súlad projektu so strategickými dokumentmi lesného hospodárstva</w:t>
            </w:r>
          </w:p>
          <w:p w:rsidR="008A4D8C" w:rsidRPr="00BA1C1C" w:rsidRDefault="008A4D8C" w:rsidP="005E22E0">
            <w:pPr>
              <w:pStyle w:val="Odsekzoznamu"/>
              <w:numPr>
                <w:ilvl w:val="0"/>
                <w:numId w:val="74"/>
              </w:numPr>
              <w:spacing w:after="0"/>
              <w:jc w:val="left"/>
              <w:rPr>
                <w:sz w:val="18"/>
                <w:szCs w:val="18"/>
              </w:rPr>
            </w:pPr>
            <w:r w:rsidRPr="00BA1C1C">
              <w:rPr>
                <w:sz w:val="18"/>
                <w:szCs w:val="18"/>
              </w:rPr>
              <w:t>vhodnosť, účelnosť a komplexnosť projektu</w:t>
            </w:r>
          </w:p>
          <w:p w:rsidR="008A4D8C" w:rsidRPr="00BA1C1C" w:rsidRDefault="008A4D8C" w:rsidP="005E22E0">
            <w:pPr>
              <w:numPr>
                <w:ilvl w:val="0"/>
                <w:numId w:val="74"/>
              </w:numPr>
              <w:spacing w:after="0"/>
              <w:jc w:val="left"/>
              <w:rPr>
                <w:bCs/>
                <w:sz w:val="18"/>
                <w:szCs w:val="18"/>
              </w:rPr>
            </w:pPr>
            <w:r w:rsidRPr="00BA1C1C">
              <w:rPr>
                <w:sz w:val="18"/>
                <w:szCs w:val="18"/>
              </w:rPr>
              <w:t xml:space="preserve">spôsob realizácie projektu, ekologické aspekty riešenia projektu, použitie životnému prostrediu šetrných technológii  a metód riešenia </w:t>
            </w:r>
          </w:p>
          <w:p w:rsidR="008A4D8C" w:rsidRPr="00BA1C1C" w:rsidRDefault="008A4D8C" w:rsidP="005E22E0">
            <w:pPr>
              <w:numPr>
                <w:ilvl w:val="0"/>
                <w:numId w:val="74"/>
              </w:numPr>
              <w:spacing w:after="0"/>
              <w:jc w:val="left"/>
              <w:rPr>
                <w:bCs/>
                <w:sz w:val="18"/>
                <w:szCs w:val="18"/>
              </w:rPr>
            </w:pPr>
            <w:r w:rsidRPr="00BA1C1C">
              <w:rPr>
                <w:sz w:val="18"/>
                <w:szCs w:val="18"/>
              </w:rPr>
              <w:t xml:space="preserve">rozpočet a nákladová efektívnosť </w:t>
            </w:r>
            <w:r w:rsidRPr="00BA1C1C">
              <w:rPr>
                <w:bCs/>
                <w:sz w:val="18"/>
                <w:szCs w:val="18"/>
              </w:rPr>
              <w:t xml:space="preserve">,udržateľnosť projektu </w:t>
            </w:r>
          </w:p>
          <w:p w:rsidR="008A4D8C" w:rsidRPr="00D6375D" w:rsidRDefault="008A4D8C" w:rsidP="005E22E0">
            <w:pPr>
              <w:numPr>
                <w:ilvl w:val="0"/>
                <w:numId w:val="74"/>
              </w:numPr>
              <w:spacing w:after="0"/>
              <w:jc w:val="left"/>
              <w:rPr>
                <w:bCs/>
                <w:sz w:val="18"/>
                <w:szCs w:val="18"/>
              </w:rPr>
            </w:pPr>
            <w:r w:rsidRPr="00BA1C1C">
              <w:rPr>
                <w:sz w:val="18"/>
                <w:szCs w:val="18"/>
              </w:rPr>
              <w:t>administratívna, odborná a technická kapacita</w:t>
            </w:r>
            <w:r>
              <w:rPr>
                <w:sz w:val="18"/>
                <w:szCs w:val="18"/>
              </w:rPr>
              <w:t>.</w:t>
            </w:r>
          </w:p>
        </w:tc>
        <w:tc>
          <w:tcPr>
            <w:tcW w:w="336" w:type="pct"/>
            <w:tcBorders>
              <w:top w:val="double" w:sz="4" w:space="0" w:color="auto"/>
              <w:bottom w:val="double" w:sz="4" w:space="0" w:color="auto"/>
            </w:tcBorders>
            <w:vAlign w:val="center"/>
          </w:tcPr>
          <w:p w:rsidR="008A4D8C" w:rsidRPr="00BA1C1C" w:rsidRDefault="008A4D8C" w:rsidP="00D6375D">
            <w:pPr>
              <w:spacing w:before="0" w:after="0"/>
              <w:jc w:val="center"/>
              <w:rPr>
                <w:sz w:val="18"/>
                <w:szCs w:val="18"/>
              </w:rPr>
            </w:pPr>
            <w:r w:rsidRPr="00BA1C1C">
              <w:rPr>
                <w:sz w:val="18"/>
                <w:szCs w:val="18"/>
              </w:rPr>
              <w:t>Max</w:t>
            </w:r>
            <w:r>
              <w:rPr>
                <w:sz w:val="18"/>
                <w:szCs w:val="18"/>
              </w:rPr>
              <w:t>.</w:t>
            </w:r>
            <w:r w:rsidRPr="00BA1C1C">
              <w:rPr>
                <w:sz w:val="18"/>
                <w:szCs w:val="18"/>
              </w:rPr>
              <w:t xml:space="preserve"> 40</w:t>
            </w:r>
          </w:p>
        </w:tc>
        <w:tc>
          <w:tcPr>
            <w:tcW w:w="1395" w:type="pct"/>
            <w:tcBorders>
              <w:top w:val="double" w:sz="4" w:space="0" w:color="auto"/>
              <w:bottom w:val="double" w:sz="4" w:space="0" w:color="auto"/>
            </w:tcBorders>
            <w:shd w:val="clear" w:color="auto" w:fill="92D050"/>
            <w:vAlign w:val="center"/>
          </w:tcPr>
          <w:p w:rsidR="008A4D8C" w:rsidRPr="004D7883" w:rsidRDefault="008A4D8C" w:rsidP="008A4D8C">
            <w:pPr>
              <w:jc w:val="center"/>
              <w:rPr>
                <w:sz w:val="16"/>
                <w:szCs w:val="16"/>
              </w:rPr>
            </w:pPr>
            <w:r w:rsidRPr="004D7883">
              <w:rPr>
                <w:sz w:val="16"/>
                <w:szCs w:val="16"/>
              </w:rPr>
              <w:t>Spolu maximálne 40 bodov</w:t>
            </w:r>
            <w:r>
              <w:rPr>
                <w:sz w:val="16"/>
                <w:szCs w:val="16"/>
              </w:rPr>
              <w:t>.</w:t>
            </w:r>
          </w:p>
        </w:tc>
      </w:tr>
    </w:tbl>
    <w:p w:rsidR="000D2E40" w:rsidRPr="00BA1C1C" w:rsidRDefault="000D2E40" w:rsidP="003F62ED">
      <w:pPr>
        <w:autoSpaceDE w:val="0"/>
        <w:autoSpaceDN w:val="0"/>
        <w:adjustRightInd w:val="0"/>
        <w:spacing w:after="0"/>
        <w:rPr>
          <w:rFonts w:ascii="TimesNewRoman,Bold" w:hAnsi="TimesNewRoman,Bold" w:cs="TimesNewRoman,Bold"/>
          <w:b/>
          <w:bCs/>
          <w:sz w:val="22"/>
          <w:lang w:eastAsia="sk-SK"/>
        </w:rPr>
      </w:pPr>
    </w:p>
    <w:p w:rsidR="000D2E40" w:rsidRPr="00BA1C1C" w:rsidRDefault="000D2E40" w:rsidP="003F62ED">
      <w:pPr>
        <w:rPr>
          <w:sz w:val="22"/>
        </w:rPr>
      </w:pPr>
      <w:r w:rsidRPr="00BA1C1C">
        <w:rPr>
          <w:sz w:val="22"/>
        </w:rPr>
        <w:t>Na základe Projektu realizácie bude hodnotená kvalita predloženého projektu nasledovne: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521"/>
        <w:gridCol w:w="709"/>
      </w:tblGrid>
      <w:tr w:rsidR="000D2E40" w:rsidRPr="00095D5A" w:rsidTr="00D62A27">
        <w:tc>
          <w:tcPr>
            <w:tcW w:w="8472" w:type="dxa"/>
            <w:gridSpan w:val="3"/>
            <w:shd w:val="clear" w:color="auto" w:fill="E6E6E6"/>
            <w:vAlign w:val="center"/>
          </w:tcPr>
          <w:p w:rsidR="000D2E40" w:rsidRPr="00095D5A" w:rsidRDefault="00183E39" w:rsidP="003F62ED">
            <w:pPr>
              <w:pStyle w:val="Odsekzoznamu"/>
              <w:autoSpaceDE w:val="0"/>
              <w:autoSpaceDN w:val="0"/>
              <w:adjustRightInd w:val="0"/>
              <w:spacing w:after="0"/>
              <w:ind w:left="0"/>
              <w:rPr>
                <w:b/>
                <w:bCs/>
                <w:sz w:val="18"/>
                <w:szCs w:val="18"/>
              </w:rPr>
            </w:pPr>
            <w:r w:rsidRPr="00095D5A">
              <w:rPr>
                <w:b/>
                <w:bCs/>
                <w:sz w:val="18"/>
                <w:szCs w:val="18"/>
              </w:rPr>
              <w:t>6</w:t>
            </w:r>
            <w:r w:rsidR="000D2E40" w:rsidRPr="00095D5A">
              <w:rPr>
                <w:b/>
                <w:bCs/>
                <w:sz w:val="18"/>
                <w:szCs w:val="18"/>
              </w:rPr>
              <w:t>. Hodnotenie kvality projektu</w:t>
            </w:r>
          </w:p>
        </w:tc>
      </w:tr>
      <w:tr w:rsidR="000D2E40" w:rsidRPr="00095D5A" w:rsidTr="00D62A27">
        <w:tc>
          <w:tcPr>
            <w:tcW w:w="8472" w:type="dxa"/>
            <w:gridSpan w:val="3"/>
            <w:shd w:val="clear" w:color="auto" w:fill="E6E6E6"/>
            <w:vAlign w:val="center"/>
          </w:tcPr>
          <w:p w:rsidR="000D2E40" w:rsidRPr="00095D5A" w:rsidRDefault="00183E39" w:rsidP="00095D5A">
            <w:pPr>
              <w:spacing w:after="0"/>
              <w:rPr>
                <w:b/>
                <w:sz w:val="18"/>
                <w:szCs w:val="18"/>
              </w:rPr>
            </w:pPr>
            <w:r w:rsidRPr="00095D5A">
              <w:rPr>
                <w:b/>
                <w:bCs/>
                <w:sz w:val="18"/>
                <w:szCs w:val="18"/>
              </w:rPr>
              <w:t>6</w:t>
            </w:r>
            <w:r w:rsidR="000D2E40" w:rsidRPr="00095D5A">
              <w:rPr>
                <w:b/>
                <w:bCs/>
                <w:sz w:val="18"/>
                <w:szCs w:val="18"/>
              </w:rPr>
              <w:t>. A S</w:t>
            </w:r>
            <w:r w:rsidR="000D2E40" w:rsidRPr="00095D5A">
              <w:rPr>
                <w:b/>
                <w:sz w:val="18"/>
                <w:szCs w:val="18"/>
              </w:rPr>
              <w:t xml:space="preserve">úlad projektu so strategickými </w:t>
            </w:r>
            <w:r w:rsidR="00095D5A">
              <w:rPr>
                <w:b/>
                <w:sz w:val="18"/>
                <w:szCs w:val="18"/>
              </w:rPr>
              <w:t>dokumentmi lesného hospodárstva</w:t>
            </w:r>
          </w:p>
        </w:tc>
      </w:tr>
      <w:tr w:rsidR="000D2E40" w:rsidRPr="00095D5A" w:rsidTr="00D62A27">
        <w:tc>
          <w:tcPr>
            <w:tcW w:w="8472" w:type="dxa"/>
            <w:gridSpan w:val="3"/>
            <w:shd w:val="clear" w:color="auto" w:fill="E6E6E6"/>
            <w:vAlign w:val="center"/>
          </w:tcPr>
          <w:p w:rsidR="000D2E40" w:rsidRPr="00095D5A" w:rsidRDefault="00183E39" w:rsidP="003F62ED">
            <w:pPr>
              <w:pStyle w:val="Odsekzoznamu"/>
              <w:autoSpaceDE w:val="0"/>
              <w:autoSpaceDN w:val="0"/>
              <w:adjustRightInd w:val="0"/>
              <w:spacing w:after="0"/>
              <w:ind w:left="0"/>
              <w:rPr>
                <w:b/>
                <w:bCs/>
                <w:sz w:val="18"/>
                <w:szCs w:val="18"/>
              </w:rPr>
            </w:pPr>
            <w:r w:rsidRPr="00095D5A">
              <w:rPr>
                <w:b/>
                <w:bCs/>
                <w:sz w:val="18"/>
                <w:szCs w:val="18"/>
              </w:rPr>
              <w:t>6</w:t>
            </w:r>
            <w:r w:rsidR="000D2E40" w:rsidRPr="00095D5A">
              <w:rPr>
                <w:b/>
                <w:bCs/>
                <w:sz w:val="18"/>
                <w:szCs w:val="18"/>
              </w:rPr>
              <w:t>. A. 1 Súlad resp. nadväznosť na Program starostlivosti o</w:t>
            </w:r>
            <w:r w:rsidR="00DB2722" w:rsidRPr="00095D5A">
              <w:rPr>
                <w:b/>
                <w:bCs/>
                <w:sz w:val="18"/>
                <w:szCs w:val="18"/>
              </w:rPr>
              <w:t> </w:t>
            </w:r>
            <w:r w:rsidR="000D2E40" w:rsidRPr="00095D5A">
              <w:rPr>
                <w:b/>
                <w:bCs/>
                <w:sz w:val="18"/>
                <w:szCs w:val="18"/>
              </w:rPr>
              <w:t>les</w:t>
            </w:r>
          </w:p>
        </w:tc>
      </w:tr>
      <w:tr w:rsidR="000D2E40" w:rsidRPr="00095D5A" w:rsidTr="00D62A27">
        <w:trPr>
          <w:cantSplit/>
        </w:trPr>
        <w:tc>
          <w:tcPr>
            <w:tcW w:w="1242" w:type="dxa"/>
            <w:vAlign w:val="center"/>
          </w:tcPr>
          <w:p w:rsidR="000D2E40" w:rsidRPr="00095D5A" w:rsidRDefault="000D2E40" w:rsidP="003F62ED">
            <w:pPr>
              <w:jc w:val="center"/>
              <w:rPr>
                <w:b/>
                <w:bCs/>
                <w:sz w:val="18"/>
                <w:szCs w:val="18"/>
              </w:rPr>
            </w:pPr>
            <w:r w:rsidRPr="00095D5A">
              <w:rPr>
                <w:b/>
                <w:bCs/>
                <w:sz w:val="18"/>
                <w:szCs w:val="18"/>
              </w:rPr>
              <w:t>Rozpätie</w:t>
            </w:r>
          </w:p>
        </w:tc>
        <w:tc>
          <w:tcPr>
            <w:tcW w:w="6521" w:type="dxa"/>
            <w:vAlign w:val="center"/>
          </w:tcPr>
          <w:p w:rsidR="000D2E40" w:rsidRPr="00095D5A" w:rsidRDefault="000D2E40" w:rsidP="003F62ED">
            <w:pPr>
              <w:jc w:val="center"/>
              <w:rPr>
                <w:b/>
                <w:bCs/>
                <w:sz w:val="18"/>
                <w:szCs w:val="18"/>
              </w:rPr>
            </w:pPr>
            <w:r w:rsidRPr="00095D5A">
              <w:rPr>
                <w:b/>
                <w:bCs/>
                <w:sz w:val="18"/>
                <w:szCs w:val="18"/>
              </w:rPr>
              <w:t>Popis</w:t>
            </w:r>
          </w:p>
        </w:tc>
        <w:tc>
          <w:tcPr>
            <w:tcW w:w="709" w:type="dxa"/>
            <w:vAlign w:val="center"/>
          </w:tcPr>
          <w:p w:rsidR="000D2E40" w:rsidRPr="00095D5A" w:rsidRDefault="000D2E40" w:rsidP="003F62ED">
            <w:pPr>
              <w:jc w:val="center"/>
              <w:rPr>
                <w:b/>
                <w:bCs/>
                <w:sz w:val="18"/>
                <w:szCs w:val="18"/>
              </w:rPr>
            </w:pPr>
            <w:r w:rsidRPr="00095D5A">
              <w:rPr>
                <w:b/>
                <w:bCs/>
                <w:sz w:val="18"/>
                <w:szCs w:val="18"/>
              </w:rPr>
              <w:t>Body</w:t>
            </w:r>
          </w:p>
        </w:tc>
      </w:tr>
      <w:tr w:rsidR="008A4D8C" w:rsidRPr="00095D5A" w:rsidTr="00D62A27">
        <w:trPr>
          <w:cantSplit/>
        </w:trPr>
        <w:tc>
          <w:tcPr>
            <w:tcW w:w="1242" w:type="dxa"/>
            <w:vAlign w:val="center"/>
          </w:tcPr>
          <w:p w:rsidR="008A4D8C" w:rsidRPr="00095D5A" w:rsidRDefault="008A4D8C" w:rsidP="003F62ED">
            <w:pPr>
              <w:jc w:val="center"/>
              <w:rPr>
                <w:b/>
                <w:bCs/>
                <w:sz w:val="18"/>
                <w:szCs w:val="18"/>
              </w:rPr>
            </w:pPr>
            <w:r w:rsidRPr="00095D5A">
              <w:rPr>
                <w:sz w:val="18"/>
                <w:szCs w:val="18"/>
              </w:rPr>
              <w:t>Dobrý</w:t>
            </w:r>
          </w:p>
        </w:tc>
        <w:tc>
          <w:tcPr>
            <w:tcW w:w="6521" w:type="dxa"/>
          </w:tcPr>
          <w:p w:rsidR="008A4D8C" w:rsidRPr="00095D5A" w:rsidRDefault="008A4D8C" w:rsidP="00D62073">
            <w:pPr>
              <w:rPr>
                <w:sz w:val="18"/>
                <w:szCs w:val="18"/>
              </w:rPr>
            </w:pPr>
            <w:r w:rsidRPr="00095D5A">
              <w:rPr>
                <w:sz w:val="18"/>
                <w:szCs w:val="18"/>
              </w:rPr>
              <w:t xml:space="preserve">Aktivity projektu čiastočne nadväzujú na Program </w:t>
            </w:r>
            <w:r>
              <w:rPr>
                <w:sz w:val="18"/>
                <w:szCs w:val="18"/>
              </w:rPr>
              <w:t>starostlivosti o les (resp. LHP</w:t>
            </w:r>
            <w:r w:rsidRPr="00095D5A">
              <w:rPr>
                <w:sz w:val="18"/>
                <w:szCs w:val="18"/>
              </w:rPr>
              <w:t>).</w:t>
            </w:r>
          </w:p>
        </w:tc>
        <w:tc>
          <w:tcPr>
            <w:tcW w:w="709" w:type="dxa"/>
            <w:vAlign w:val="center"/>
          </w:tcPr>
          <w:p w:rsidR="008A4D8C" w:rsidRPr="00095D5A" w:rsidRDefault="008A4D8C" w:rsidP="003F62ED">
            <w:pPr>
              <w:jc w:val="center"/>
              <w:rPr>
                <w:sz w:val="18"/>
                <w:szCs w:val="18"/>
              </w:rPr>
            </w:pPr>
            <w:r w:rsidRPr="00095D5A">
              <w:rPr>
                <w:sz w:val="18"/>
                <w:szCs w:val="18"/>
              </w:rPr>
              <w:t>1</w:t>
            </w:r>
          </w:p>
        </w:tc>
      </w:tr>
      <w:tr w:rsidR="008A4D8C" w:rsidRPr="00095D5A" w:rsidTr="00D62A27">
        <w:trPr>
          <w:cantSplit/>
          <w:trHeight w:val="311"/>
        </w:trPr>
        <w:tc>
          <w:tcPr>
            <w:tcW w:w="1242" w:type="dxa"/>
            <w:vAlign w:val="center"/>
          </w:tcPr>
          <w:p w:rsidR="008A4D8C" w:rsidRPr="00095D5A" w:rsidRDefault="008A4D8C" w:rsidP="003F62ED">
            <w:pPr>
              <w:jc w:val="center"/>
              <w:rPr>
                <w:sz w:val="18"/>
                <w:szCs w:val="18"/>
              </w:rPr>
            </w:pPr>
            <w:r w:rsidRPr="00095D5A">
              <w:rPr>
                <w:sz w:val="18"/>
                <w:szCs w:val="18"/>
              </w:rPr>
              <w:t>Veľmi dobrý</w:t>
            </w:r>
          </w:p>
        </w:tc>
        <w:tc>
          <w:tcPr>
            <w:tcW w:w="6521" w:type="dxa"/>
          </w:tcPr>
          <w:p w:rsidR="008A4D8C" w:rsidRPr="00095D5A" w:rsidRDefault="008A4D8C" w:rsidP="000D54BC">
            <w:pPr>
              <w:rPr>
                <w:sz w:val="18"/>
                <w:szCs w:val="18"/>
              </w:rPr>
            </w:pPr>
            <w:r w:rsidRPr="00095D5A">
              <w:rPr>
                <w:sz w:val="18"/>
                <w:szCs w:val="18"/>
              </w:rPr>
              <w:t>Aktivity projektu  nadväzujú v plnom rozsahu na Program starostlivosti o les (resp. LHP).</w:t>
            </w:r>
          </w:p>
        </w:tc>
        <w:tc>
          <w:tcPr>
            <w:tcW w:w="709" w:type="dxa"/>
            <w:vAlign w:val="center"/>
          </w:tcPr>
          <w:p w:rsidR="008A4D8C" w:rsidRPr="00095D5A" w:rsidRDefault="008A4D8C" w:rsidP="003F62ED">
            <w:pPr>
              <w:jc w:val="center"/>
              <w:rPr>
                <w:sz w:val="18"/>
                <w:szCs w:val="18"/>
              </w:rPr>
            </w:pPr>
            <w:r w:rsidRPr="00095D5A">
              <w:rPr>
                <w:sz w:val="18"/>
                <w:szCs w:val="18"/>
              </w:rPr>
              <w:t>2</w:t>
            </w:r>
          </w:p>
        </w:tc>
      </w:tr>
      <w:tr w:rsidR="008A4D8C" w:rsidRPr="00095D5A" w:rsidTr="00D62A27">
        <w:trPr>
          <w:cantSplit/>
        </w:trPr>
        <w:tc>
          <w:tcPr>
            <w:tcW w:w="1242" w:type="dxa"/>
            <w:vAlign w:val="center"/>
          </w:tcPr>
          <w:p w:rsidR="008A4D8C" w:rsidRPr="00095D5A" w:rsidRDefault="008A4D8C" w:rsidP="003F62ED">
            <w:pPr>
              <w:jc w:val="center"/>
              <w:rPr>
                <w:b/>
                <w:bCs/>
                <w:sz w:val="18"/>
                <w:szCs w:val="18"/>
              </w:rPr>
            </w:pPr>
            <w:r w:rsidRPr="00095D5A">
              <w:rPr>
                <w:sz w:val="18"/>
                <w:szCs w:val="18"/>
              </w:rPr>
              <w:t>Vynikajúci</w:t>
            </w:r>
          </w:p>
        </w:tc>
        <w:tc>
          <w:tcPr>
            <w:tcW w:w="6521" w:type="dxa"/>
          </w:tcPr>
          <w:p w:rsidR="008A4D8C" w:rsidRPr="00095D5A" w:rsidRDefault="008A4D8C" w:rsidP="000D54BC">
            <w:pPr>
              <w:rPr>
                <w:sz w:val="18"/>
                <w:szCs w:val="18"/>
              </w:rPr>
            </w:pPr>
            <w:r w:rsidRPr="00095D5A">
              <w:rPr>
                <w:sz w:val="18"/>
                <w:szCs w:val="18"/>
              </w:rPr>
              <w:t xml:space="preserve">Aktivity projektu sú v súlade s Plánom starostlivosti o les (resp. LHP) a tiež v plnom rozsahu na neho nadväzujú. </w:t>
            </w:r>
          </w:p>
        </w:tc>
        <w:tc>
          <w:tcPr>
            <w:tcW w:w="709" w:type="dxa"/>
            <w:vAlign w:val="center"/>
          </w:tcPr>
          <w:p w:rsidR="008A4D8C" w:rsidRPr="00095D5A" w:rsidRDefault="008A4D8C" w:rsidP="003F62ED">
            <w:pPr>
              <w:jc w:val="center"/>
              <w:rPr>
                <w:sz w:val="18"/>
                <w:szCs w:val="18"/>
              </w:rPr>
            </w:pPr>
            <w:r w:rsidRPr="00095D5A">
              <w:rPr>
                <w:sz w:val="18"/>
                <w:szCs w:val="18"/>
              </w:rPr>
              <w:t>5</w:t>
            </w:r>
          </w:p>
        </w:tc>
      </w:tr>
      <w:tr w:rsidR="000D2E40" w:rsidRPr="00095D5A" w:rsidTr="00C076C4">
        <w:trPr>
          <w:trHeight w:val="421"/>
        </w:trPr>
        <w:tc>
          <w:tcPr>
            <w:tcW w:w="8472" w:type="dxa"/>
            <w:gridSpan w:val="3"/>
            <w:shd w:val="clear" w:color="auto" w:fill="E6E6E6"/>
            <w:vAlign w:val="center"/>
          </w:tcPr>
          <w:p w:rsidR="000D2E40" w:rsidRPr="00095D5A" w:rsidRDefault="00183E39" w:rsidP="000D54BC">
            <w:pPr>
              <w:spacing w:before="0" w:after="0"/>
              <w:rPr>
                <w:b/>
                <w:bCs/>
                <w:sz w:val="18"/>
                <w:szCs w:val="18"/>
              </w:rPr>
            </w:pPr>
            <w:r w:rsidRPr="00095D5A">
              <w:rPr>
                <w:b/>
                <w:bCs/>
                <w:sz w:val="18"/>
                <w:szCs w:val="18"/>
              </w:rPr>
              <w:t>6</w:t>
            </w:r>
            <w:r w:rsidR="000D2E40" w:rsidRPr="00095D5A">
              <w:rPr>
                <w:b/>
                <w:bCs/>
                <w:sz w:val="18"/>
                <w:szCs w:val="18"/>
              </w:rPr>
              <w:t xml:space="preserve">.A.2  Súlad s Národným lesníckym programom  </w:t>
            </w:r>
          </w:p>
        </w:tc>
      </w:tr>
      <w:tr w:rsidR="000D2E40" w:rsidRPr="00095D5A" w:rsidTr="00D62A27">
        <w:trPr>
          <w:cantSplit/>
        </w:trPr>
        <w:tc>
          <w:tcPr>
            <w:tcW w:w="1242" w:type="dxa"/>
            <w:vAlign w:val="center"/>
          </w:tcPr>
          <w:p w:rsidR="000D2E40" w:rsidRPr="00095D5A" w:rsidRDefault="000D2E40" w:rsidP="003F62ED">
            <w:pPr>
              <w:jc w:val="center"/>
              <w:rPr>
                <w:b/>
                <w:bCs/>
                <w:sz w:val="18"/>
                <w:szCs w:val="18"/>
              </w:rPr>
            </w:pPr>
            <w:r w:rsidRPr="00095D5A">
              <w:rPr>
                <w:b/>
                <w:bCs/>
                <w:sz w:val="18"/>
                <w:szCs w:val="18"/>
              </w:rPr>
              <w:t>Rozpätie</w:t>
            </w:r>
          </w:p>
        </w:tc>
        <w:tc>
          <w:tcPr>
            <w:tcW w:w="6521" w:type="dxa"/>
            <w:vAlign w:val="center"/>
          </w:tcPr>
          <w:p w:rsidR="000D2E40" w:rsidRPr="00095D5A" w:rsidRDefault="000D2E40" w:rsidP="003F62ED">
            <w:pPr>
              <w:jc w:val="center"/>
              <w:rPr>
                <w:b/>
                <w:bCs/>
                <w:sz w:val="18"/>
                <w:szCs w:val="18"/>
              </w:rPr>
            </w:pPr>
            <w:r w:rsidRPr="00095D5A">
              <w:rPr>
                <w:b/>
                <w:bCs/>
                <w:sz w:val="18"/>
                <w:szCs w:val="18"/>
              </w:rPr>
              <w:t>Popis</w:t>
            </w:r>
          </w:p>
        </w:tc>
        <w:tc>
          <w:tcPr>
            <w:tcW w:w="709" w:type="dxa"/>
            <w:vAlign w:val="center"/>
          </w:tcPr>
          <w:p w:rsidR="000D2E40" w:rsidRPr="00095D5A" w:rsidRDefault="000D2E40" w:rsidP="003F62ED">
            <w:pPr>
              <w:jc w:val="center"/>
              <w:rPr>
                <w:b/>
                <w:bCs/>
                <w:sz w:val="18"/>
                <w:szCs w:val="18"/>
              </w:rPr>
            </w:pPr>
            <w:r w:rsidRPr="00095D5A">
              <w:rPr>
                <w:b/>
                <w:bCs/>
                <w:sz w:val="18"/>
                <w:szCs w:val="18"/>
              </w:rPr>
              <w:t>Body</w:t>
            </w:r>
          </w:p>
        </w:tc>
      </w:tr>
      <w:tr w:rsidR="008A4D8C" w:rsidRPr="00095D5A" w:rsidTr="00D62A27">
        <w:trPr>
          <w:cantSplit/>
          <w:trHeight w:val="286"/>
        </w:trPr>
        <w:tc>
          <w:tcPr>
            <w:tcW w:w="1242" w:type="dxa"/>
            <w:vAlign w:val="center"/>
          </w:tcPr>
          <w:p w:rsidR="008A4D8C" w:rsidRPr="00095D5A" w:rsidRDefault="008A4D8C" w:rsidP="003F62ED">
            <w:pPr>
              <w:jc w:val="center"/>
              <w:rPr>
                <w:sz w:val="18"/>
                <w:szCs w:val="18"/>
              </w:rPr>
            </w:pPr>
            <w:r w:rsidRPr="00095D5A">
              <w:rPr>
                <w:sz w:val="18"/>
                <w:szCs w:val="18"/>
              </w:rPr>
              <w:t>Dobrý</w:t>
            </w:r>
          </w:p>
        </w:tc>
        <w:tc>
          <w:tcPr>
            <w:tcW w:w="6521" w:type="dxa"/>
          </w:tcPr>
          <w:p w:rsidR="008A4D8C" w:rsidRPr="00095D5A" w:rsidRDefault="008A4D8C" w:rsidP="003F62ED">
            <w:pPr>
              <w:rPr>
                <w:sz w:val="18"/>
                <w:szCs w:val="18"/>
              </w:rPr>
            </w:pPr>
            <w:r w:rsidRPr="00095D5A">
              <w:rPr>
                <w:sz w:val="18"/>
                <w:szCs w:val="18"/>
              </w:rPr>
              <w:t>Aktivity projektu v lesoch žiadateľa sú v súlade s minimálne 1 strategickým cieľom Národného lesníckeho programu.</w:t>
            </w:r>
          </w:p>
        </w:tc>
        <w:tc>
          <w:tcPr>
            <w:tcW w:w="709" w:type="dxa"/>
            <w:vAlign w:val="center"/>
          </w:tcPr>
          <w:p w:rsidR="008A4D8C" w:rsidRPr="00095D5A" w:rsidRDefault="008A4D8C" w:rsidP="003F62ED">
            <w:pPr>
              <w:jc w:val="center"/>
              <w:rPr>
                <w:sz w:val="18"/>
                <w:szCs w:val="18"/>
              </w:rPr>
            </w:pPr>
            <w:r w:rsidRPr="00095D5A">
              <w:rPr>
                <w:sz w:val="18"/>
                <w:szCs w:val="18"/>
              </w:rPr>
              <w:t>1</w:t>
            </w:r>
          </w:p>
        </w:tc>
      </w:tr>
      <w:tr w:rsidR="008A4D8C" w:rsidRPr="00095D5A" w:rsidTr="00D62A27">
        <w:trPr>
          <w:cantSplit/>
        </w:trPr>
        <w:tc>
          <w:tcPr>
            <w:tcW w:w="1242" w:type="dxa"/>
            <w:vAlign w:val="center"/>
          </w:tcPr>
          <w:p w:rsidR="008A4D8C" w:rsidRPr="00095D5A" w:rsidRDefault="008A4D8C" w:rsidP="003F62ED">
            <w:pPr>
              <w:jc w:val="center"/>
              <w:rPr>
                <w:b/>
                <w:bCs/>
                <w:sz w:val="18"/>
                <w:szCs w:val="18"/>
              </w:rPr>
            </w:pPr>
            <w:r w:rsidRPr="00095D5A">
              <w:rPr>
                <w:sz w:val="18"/>
                <w:szCs w:val="18"/>
              </w:rPr>
              <w:t>Veľmi dobrý</w:t>
            </w:r>
          </w:p>
        </w:tc>
        <w:tc>
          <w:tcPr>
            <w:tcW w:w="6521" w:type="dxa"/>
          </w:tcPr>
          <w:p w:rsidR="008A4D8C" w:rsidRPr="00095D5A" w:rsidRDefault="008A4D8C" w:rsidP="003F62ED">
            <w:pPr>
              <w:rPr>
                <w:sz w:val="18"/>
                <w:szCs w:val="18"/>
              </w:rPr>
            </w:pPr>
            <w:r w:rsidRPr="00095D5A">
              <w:rPr>
                <w:sz w:val="18"/>
                <w:szCs w:val="18"/>
              </w:rPr>
              <w:t>Aktivity projektu v lesoch žiadateľa sú v  súlade s minimálne 2 strategickými cieľmi Národného lesníckeho programu.</w:t>
            </w:r>
          </w:p>
        </w:tc>
        <w:tc>
          <w:tcPr>
            <w:tcW w:w="709" w:type="dxa"/>
            <w:vAlign w:val="center"/>
          </w:tcPr>
          <w:p w:rsidR="008A4D8C" w:rsidRPr="00095D5A" w:rsidRDefault="008A4D8C" w:rsidP="003F62ED">
            <w:pPr>
              <w:jc w:val="center"/>
              <w:rPr>
                <w:sz w:val="18"/>
                <w:szCs w:val="18"/>
              </w:rPr>
            </w:pPr>
            <w:r w:rsidRPr="00095D5A">
              <w:rPr>
                <w:sz w:val="18"/>
                <w:szCs w:val="18"/>
              </w:rPr>
              <w:t>2</w:t>
            </w:r>
          </w:p>
        </w:tc>
      </w:tr>
      <w:tr w:rsidR="008A4D8C" w:rsidRPr="00095D5A" w:rsidTr="00D62A27">
        <w:trPr>
          <w:cantSplit/>
        </w:trPr>
        <w:tc>
          <w:tcPr>
            <w:tcW w:w="1242" w:type="dxa"/>
            <w:vAlign w:val="center"/>
          </w:tcPr>
          <w:p w:rsidR="008A4D8C" w:rsidRPr="00095D5A" w:rsidRDefault="008A4D8C" w:rsidP="003F62ED">
            <w:pPr>
              <w:jc w:val="center"/>
              <w:rPr>
                <w:b/>
                <w:bCs/>
                <w:sz w:val="18"/>
                <w:szCs w:val="18"/>
              </w:rPr>
            </w:pPr>
            <w:r w:rsidRPr="00095D5A">
              <w:rPr>
                <w:sz w:val="18"/>
                <w:szCs w:val="18"/>
              </w:rPr>
              <w:t>Vynikajúci</w:t>
            </w:r>
          </w:p>
        </w:tc>
        <w:tc>
          <w:tcPr>
            <w:tcW w:w="6521" w:type="dxa"/>
          </w:tcPr>
          <w:p w:rsidR="008A4D8C" w:rsidRPr="00095D5A" w:rsidRDefault="008A4D8C" w:rsidP="003F62ED">
            <w:pPr>
              <w:rPr>
                <w:sz w:val="18"/>
                <w:szCs w:val="18"/>
              </w:rPr>
            </w:pPr>
            <w:r w:rsidRPr="00095D5A">
              <w:rPr>
                <w:sz w:val="18"/>
                <w:szCs w:val="18"/>
              </w:rPr>
              <w:t>Aktivity projektu v lesoch žiadateľa sú v  súlade s minimálne 3 strategickými cieľmi Národného lesníckeho programu.</w:t>
            </w:r>
          </w:p>
        </w:tc>
        <w:tc>
          <w:tcPr>
            <w:tcW w:w="709" w:type="dxa"/>
            <w:vAlign w:val="center"/>
          </w:tcPr>
          <w:p w:rsidR="008A4D8C" w:rsidRPr="00095D5A" w:rsidRDefault="008A4D8C" w:rsidP="003F62ED">
            <w:pPr>
              <w:jc w:val="center"/>
              <w:rPr>
                <w:sz w:val="18"/>
                <w:szCs w:val="18"/>
              </w:rPr>
            </w:pPr>
            <w:r w:rsidRPr="00095D5A">
              <w:rPr>
                <w:sz w:val="18"/>
                <w:szCs w:val="18"/>
              </w:rPr>
              <w:t>5</w:t>
            </w:r>
          </w:p>
        </w:tc>
      </w:tr>
      <w:tr w:rsidR="000D2E40" w:rsidRPr="00095D5A" w:rsidTr="00D62A27">
        <w:tc>
          <w:tcPr>
            <w:tcW w:w="8472" w:type="dxa"/>
            <w:gridSpan w:val="3"/>
            <w:shd w:val="clear" w:color="auto" w:fill="E6E6E6"/>
            <w:vAlign w:val="center"/>
          </w:tcPr>
          <w:p w:rsidR="000D2E40" w:rsidRPr="00095D5A" w:rsidRDefault="00183E39" w:rsidP="003F62ED">
            <w:pPr>
              <w:pStyle w:val="Odsekzoznamu"/>
              <w:autoSpaceDE w:val="0"/>
              <w:autoSpaceDN w:val="0"/>
              <w:adjustRightInd w:val="0"/>
              <w:spacing w:after="0"/>
              <w:ind w:left="0"/>
              <w:rPr>
                <w:b/>
                <w:bCs/>
                <w:sz w:val="18"/>
                <w:szCs w:val="18"/>
              </w:rPr>
            </w:pPr>
            <w:r w:rsidRPr="00095D5A">
              <w:rPr>
                <w:b/>
                <w:bCs/>
                <w:sz w:val="18"/>
                <w:szCs w:val="18"/>
              </w:rPr>
              <w:t>6</w:t>
            </w:r>
            <w:r w:rsidR="000D2E40" w:rsidRPr="00095D5A">
              <w:rPr>
                <w:b/>
                <w:bCs/>
                <w:sz w:val="18"/>
                <w:szCs w:val="18"/>
              </w:rPr>
              <w:t>.B  Vhodnosť, účelnosť a komplexnosť projektu, časový harmonogram projektu</w:t>
            </w:r>
          </w:p>
        </w:tc>
      </w:tr>
      <w:tr w:rsidR="000D2E40" w:rsidRPr="00095D5A" w:rsidTr="00D62A27">
        <w:trPr>
          <w:cantSplit/>
        </w:trPr>
        <w:tc>
          <w:tcPr>
            <w:tcW w:w="1242" w:type="dxa"/>
            <w:vAlign w:val="center"/>
          </w:tcPr>
          <w:p w:rsidR="000D2E40" w:rsidRPr="00095D5A" w:rsidRDefault="000D2E40" w:rsidP="003F62ED">
            <w:pPr>
              <w:jc w:val="center"/>
              <w:rPr>
                <w:b/>
                <w:bCs/>
                <w:sz w:val="18"/>
                <w:szCs w:val="18"/>
              </w:rPr>
            </w:pPr>
            <w:r w:rsidRPr="00095D5A">
              <w:rPr>
                <w:b/>
                <w:bCs/>
                <w:sz w:val="18"/>
                <w:szCs w:val="18"/>
              </w:rPr>
              <w:t>Rozpätie</w:t>
            </w:r>
          </w:p>
        </w:tc>
        <w:tc>
          <w:tcPr>
            <w:tcW w:w="6521" w:type="dxa"/>
            <w:vAlign w:val="center"/>
          </w:tcPr>
          <w:p w:rsidR="000D2E40" w:rsidRPr="00095D5A" w:rsidRDefault="000D2E40" w:rsidP="003F62ED">
            <w:pPr>
              <w:jc w:val="center"/>
              <w:rPr>
                <w:b/>
                <w:bCs/>
                <w:sz w:val="18"/>
                <w:szCs w:val="18"/>
              </w:rPr>
            </w:pPr>
            <w:r w:rsidRPr="00095D5A">
              <w:rPr>
                <w:b/>
                <w:bCs/>
                <w:sz w:val="18"/>
                <w:szCs w:val="18"/>
              </w:rPr>
              <w:t>Popis</w:t>
            </w:r>
          </w:p>
        </w:tc>
        <w:tc>
          <w:tcPr>
            <w:tcW w:w="709" w:type="dxa"/>
            <w:vAlign w:val="center"/>
          </w:tcPr>
          <w:p w:rsidR="000D2E40" w:rsidRPr="00095D5A" w:rsidRDefault="000D2E40" w:rsidP="003F62ED">
            <w:pPr>
              <w:jc w:val="center"/>
              <w:rPr>
                <w:b/>
                <w:bCs/>
                <w:sz w:val="18"/>
                <w:szCs w:val="18"/>
              </w:rPr>
            </w:pPr>
            <w:r w:rsidRPr="00095D5A">
              <w:rPr>
                <w:b/>
                <w:bCs/>
                <w:sz w:val="18"/>
                <w:szCs w:val="18"/>
              </w:rPr>
              <w:t>Body</w:t>
            </w:r>
          </w:p>
        </w:tc>
      </w:tr>
      <w:tr w:rsidR="008A4D8C" w:rsidRPr="00095D5A" w:rsidTr="00D62A27">
        <w:trPr>
          <w:cantSplit/>
        </w:trPr>
        <w:tc>
          <w:tcPr>
            <w:tcW w:w="1242" w:type="dxa"/>
            <w:vAlign w:val="center"/>
          </w:tcPr>
          <w:p w:rsidR="008A4D8C" w:rsidRPr="00095D5A" w:rsidRDefault="008A4D8C" w:rsidP="003F62ED">
            <w:pPr>
              <w:jc w:val="center"/>
              <w:rPr>
                <w:b/>
                <w:bCs/>
                <w:sz w:val="18"/>
                <w:szCs w:val="18"/>
              </w:rPr>
            </w:pPr>
            <w:r w:rsidRPr="00095D5A">
              <w:rPr>
                <w:sz w:val="18"/>
                <w:szCs w:val="18"/>
              </w:rPr>
              <w:t>Dobrý</w:t>
            </w:r>
          </w:p>
        </w:tc>
        <w:tc>
          <w:tcPr>
            <w:tcW w:w="6521" w:type="dxa"/>
          </w:tcPr>
          <w:p w:rsidR="008A4D8C" w:rsidRPr="00095D5A" w:rsidRDefault="008A4D8C" w:rsidP="000D54BC">
            <w:pPr>
              <w:spacing w:after="0"/>
              <w:rPr>
                <w:sz w:val="18"/>
                <w:szCs w:val="18"/>
              </w:rPr>
            </w:pPr>
            <w:r w:rsidRPr="00095D5A">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 Cieľ je dostatočne identifikovaný v súvislosti s komplexným  riešením. Účel je dodržaný. Časový harmonogram realizácie aktivít nie je stanovený ideálne, pravdepodobne budú vyžadované aspoň minimálne zmeny (harmonogramu, činností, rozpočtu).</w:t>
            </w:r>
          </w:p>
        </w:tc>
        <w:tc>
          <w:tcPr>
            <w:tcW w:w="709" w:type="dxa"/>
            <w:vAlign w:val="center"/>
          </w:tcPr>
          <w:p w:rsidR="008A4D8C" w:rsidRPr="00095D5A" w:rsidRDefault="008A4D8C" w:rsidP="003F62ED">
            <w:pPr>
              <w:jc w:val="center"/>
              <w:rPr>
                <w:sz w:val="18"/>
                <w:szCs w:val="18"/>
              </w:rPr>
            </w:pPr>
            <w:r w:rsidRPr="00095D5A">
              <w:rPr>
                <w:sz w:val="18"/>
                <w:szCs w:val="18"/>
              </w:rPr>
              <w:t>1</w:t>
            </w:r>
          </w:p>
        </w:tc>
      </w:tr>
      <w:tr w:rsidR="008A4D8C" w:rsidRPr="00095D5A" w:rsidTr="00D62A27">
        <w:trPr>
          <w:cantSplit/>
          <w:trHeight w:val="311"/>
        </w:trPr>
        <w:tc>
          <w:tcPr>
            <w:tcW w:w="1242" w:type="dxa"/>
            <w:vAlign w:val="center"/>
          </w:tcPr>
          <w:p w:rsidR="008A4D8C" w:rsidRPr="00095D5A" w:rsidRDefault="008A4D8C" w:rsidP="003F62ED">
            <w:pPr>
              <w:jc w:val="center"/>
              <w:rPr>
                <w:sz w:val="18"/>
                <w:szCs w:val="18"/>
              </w:rPr>
            </w:pPr>
            <w:r w:rsidRPr="00095D5A">
              <w:rPr>
                <w:sz w:val="18"/>
                <w:szCs w:val="18"/>
              </w:rPr>
              <w:lastRenderedPageBreak/>
              <w:t>Veľmi dobrý</w:t>
            </w:r>
          </w:p>
        </w:tc>
        <w:tc>
          <w:tcPr>
            <w:tcW w:w="6521" w:type="dxa"/>
          </w:tcPr>
          <w:p w:rsidR="008A4D8C" w:rsidRPr="00095D5A" w:rsidRDefault="008A4D8C" w:rsidP="000D54BC">
            <w:pPr>
              <w:spacing w:after="0"/>
              <w:rPr>
                <w:sz w:val="18"/>
                <w:szCs w:val="18"/>
              </w:rPr>
            </w:pPr>
            <w:r w:rsidRPr="00095D5A">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 Cieľ projektu je definovaný v súvislosti s komplexným riešením u žiadateľa. Je preukázaná vhodnosť a účelnosť projektu v nadväznosti na existujúce aktivity u žiadateľa. Časový harmonogram realizácie aktivít je stanovený veľmi reálne a nie je identifikovaný žiadny problém s realizáciou projektu.</w:t>
            </w:r>
          </w:p>
        </w:tc>
        <w:tc>
          <w:tcPr>
            <w:tcW w:w="709" w:type="dxa"/>
            <w:vAlign w:val="center"/>
          </w:tcPr>
          <w:p w:rsidR="008A4D8C" w:rsidRPr="00095D5A" w:rsidRDefault="008A4D8C" w:rsidP="003F62ED">
            <w:pPr>
              <w:jc w:val="center"/>
              <w:rPr>
                <w:sz w:val="18"/>
                <w:szCs w:val="18"/>
              </w:rPr>
            </w:pPr>
            <w:r w:rsidRPr="00095D5A">
              <w:rPr>
                <w:sz w:val="18"/>
                <w:szCs w:val="18"/>
              </w:rPr>
              <w:t>2</w:t>
            </w:r>
          </w:p>
        </w:tc>
      </w:tr>
      <w:tr w:rsidR="008A4D8C" w:rsidRPr="00095D5A" w:rsidTr="00D62A27">
        <w:trPr>
          <w:cantSplit/>
        </w:trPr>
        <w:tc>
          <w:tcPr>
            <w:tcW w:w="1242" w:type="dxa"/>
            <w:vAlign w:val="center"/>
          </w:tcPr>
          <w:p w:rsidR="008A4D8C" w:rsidRPr="00095D5A" w:rsidRDefault="008A4D8C" w:rsidP="003F62ED">
            <w:pPr>
              <w:jc w:val="center"/>
              <w:rPr>
                <w:b/>
                <w:bCs/>
                <w:sz w:val="18"/>
                <w:szCs w:val="18"/>
              </w:rPr>
            </w:pPr>
            <w:r w:rsidRPr="00095D5A">
              <w:rPr>
                <w:sz w:val="18"/>
                <w:szCs w:val="18"/>
              </w:rPr>
              <w:t>Vynikajúci</w:t>
            </w:r>
          </w:p>
        </w:tc>
        <w:tc>
          <w:tcPr>
            <w:tcW w:w="6521" w:type="dxa"/>
          </w:tcPr>
          <w:p w:rsidR="008A4D8C" w:rsidRPr="00095D5A" w:rsidRDefault="008A4D8C" w:rsidP="000D54BC">
            <w:pPr>
              <w:spacing w:after="0"/>
              <w:rPr>
                <w:sz w:val="18"/>
                <w:szCs w:val="18"/>
              </w:rPr>
            </w:pPr>
            <w:r w:rsidRPr="00095D5A">
              <w:rPr>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Cieľ projektu je jednoznačne definovaný v súvislosti s komplexným riešením u žiadateľa evidentným zlepšením v nadväznosti na primárny cieľ projektu. Jednotlivé činnosti a aktivity komplexne riešia požadovaný stav.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709" w:type="dxa"/>
            <w:vAlign w:val="center"/>
          </w:tcPr>
          <w:p w:rsidR="008A4D8C" w:rsidRPr="00095D5A" w:rsidRDefault="008A4D8C" w:rsidP="003F62ED">
            <w:pPr>
              <w:jc w:val="center"/>
              <w:rPr>
                <w:sz w:val="18"/>
                <w:szCs w:val="18"/>
              </w:rPr>
            </w:pPr>
            <w:r w:rsidRPr="00095D5A">
              <w:rPr>
                <w:sz w:val="18"/>
                <w:szCs w:val="18"/>
              </w:rPr>
              <w:t>5</w:t>
            </w:r>
          </w:p>
        </w:tc>
      </w:tr>
      <w:tr w:rsidR="000D2E40" w:rsidRPr="00095D5A" w:rsidTr="00D62A27">
        <w:tc>
          <w:tcPr>
            <w:tcW w:w="8472" w:type="dxa"/>
            <w:gridSpan w:val="3"/>
            <w:shd w:val="clear" w:color="auto" w:fill="E6E6E6"/>
            <w:vAlign w:val="center"/>
          </w:tcPr>
          <w:p w:rsidR="000D2E40" w:rsidRPr="00095D5A" w:rsidRDefault="00183E39" w:rsidP="000D54BC">
            <w:pPr>
              <w:spacing w:after="0"/>
              <w:ind w:left="426" w:hanging="426"/>
              <w:rPr>
                <w:bCs/>
                <w:sz w:val="18"/>
                <w:szCs w:val="18"/>
              </w:rPr>
            </w:pPr>
            <w:r w:rsidRPr="00095D5A">
              <w:rPr>
                <w:b/>
                <w:bCs/>
                <w:sz w:val="18"/>
                <w:szCs w:val="18"/>
              </w:rPr>
              <w:t>6</w:t>
            </w:r>
            <w:r w:rsidR="000D2E40" w:rsidRPr="00095D5A">
              <w:rPr>
                <w:b/>
                <w:bCs/>
                <w:sz w:val="18"/>
                <w:szCs w:val="18"/>
              </w:rPr>
              <w:t xml:space="preserve">.C  </w:t>
            </w:r>
            <w:r w:rsidR="000D2E40" w:rsidRPr="00095D5A">
              <w:rPr>
                <w:b/>
                <w:sz w:val="18"/>
                <w:szCs w:val="18"/>
              </w:rPr>
              <w:t xml:space="preserve">Ekologické aspekty riešenia projektu, použitie životnému prostrediu šetrných technológii, materiálov, preparátov  a postupov a metód riešenia </w:t>
            </w:r>
          </w:p>
        </w:tc>
      </w:tr>
      <w:tr w:rsidR="000D2E40" w:rsidRPr="00095D5A" w:rsidTr="00D62A27">
        <w:tc>
          <w:tcPr>
            <w:tcW w:w="8472" w:type="dxa"/>
            <w:gridSpan w:val="3"/>
            <w:shd w:val="clear" w:color="auto" w:fill="E6E6E6"/>
            <w:vAlign w:val="center"/>
          </w:tcPr>
          <w:p w:rsidR="000D2E40" w:rsidRPr="00095D5A" w:rsidRDefault="00183E39" w:rsidP="000D54BC">
            <w:pPr>
              <w:pStyle w:val="Odsekzoznamu"/>
              <w:autoSpaceDE w:val="0"/>
              <w:autoSpaceDN w:val="0"/>
              <w:adjustRightInd w:val="0"/>
              <w:spacing w:after="0"/>
              <w:ind w:left="567" w:hanging="567"/>
              <w:rPr>
                <w:b/>
                <w:bCs/>
                <w:sz w:val="18"/>
                <w:szCs w:val="18"/>
              </w:rPr>
            </w:pPr>
            <w:r w:rsidRPr="00095D5A">
              <w:rPr>
                <w:b/>
                <w:sz w:val="18"/>
                <w:szCs w:val="18"/>
              </w:rPr>
              <w:t>6</w:t>
            </w:r>
            <w:r w:rsidR="000D2E40" w:rsidRPr="00095D5A">
              <w:rPr>
                <w:b/>
                <w:sz w:val="18"/>
                <w:szCs w:val="18"/>
              </w:rPr>
              <w:t>.C.1 Ekologické aspekty riešenia projektu, použitie prostrediu šetrných technológií, preparátov  a</w:t>
            </w:r>
            <w:r w:rsidR="00DB2722" w:rsidRPr="00095D5A">
              <w:rPr>
                <w:b/>
                <w:sz w:val="18"/>
                <w:szCs w:val="18"/>
              </w:rPr>
              <w:t> </w:t>
            </w:r>
            <w:r w:rsidR="000D2E40" w:rsidRPr="00095D5A">
              <w:rPr>
                <w:b/>
                <w:sz w:val="18"/>
                <w:szCs w:val="18"/>
              </w:rPr>
              <w:t>materiálov</w:t>
            </w:r>
          </w:p>
        </w:tc>
      </w:tr>
      <w:tr w:rsidR="008A4D8C" w:rsidRPr="00095D5A" w:rsidTr="00D62A27">
        <w:trPr>
          <w:cantSplit/>
        </w:trPr>
        <w:tc>
          <w:tcPr>
            <w:tcW w:w="1242" w:type="dxa"/>
            <w:vAlign w:val="center"/>
          </w:tcPr>
          <w:p w:rsidR="008A4D8C" w:rsidRPr="00095D5A" w:rsidRDefault="008A4D8C" w:rsidP="003F62ED">
            <w:pPr>
              <w:jc w:val="center"/>
              <w:rPr>
                <w:sz w:val="18"/>
                <w:szCs w:val="18"/>
              </w:rPr>
            </w:pPr>
            <w:r w:rsidRPr="00095D5A">
              <w:rPr>
                <w:sz w:val="18"/>
                <w:szCs w:val="18"/>
              </w:rPr>
              <w:t>Dobré</w:t>
            </w:r>
          </w:p>
        </w:tc>
        <w:tc>
          <w:tcPr>
            <w:tcW w:w="6521" w:type="dxa"/>
          </w:tcPr>
          <w:p w:rsidR="008A4D8C" w:rsidRPr="00095D5A" w:rsidRDefault="008A4D8C" w:rsidP="000D54BC">
            <w:pPr>
              <w:spacing w:after="0"/>
              <w:rPr>
                <w:sz w:val="18"/>
                <w:szCs w:val="18"/>
              </w:rPr>
            </w:pPr>
            <w:r w:rsidRPr="00095D5A">
              <w:rPr>
                <w:sz w:val="18"/>
                <w:szCs w:val="18"/>
              </w:rPr>
              <w:t>Technológie, preparáty a materiály použité v projekte majú neutrálny vplyv na biodiverzitu resp. na životné prostredie.</w:t>
            </w:r>
          </w:p>
        </w:tc>
        <w:tc>
          <w:tcPr>
            <w:tcW w:w="709" w:type="dxa"/>
            <w:vAlign w:val="center"/>
          </w:tcPr>
          <w:p w:rsidR="008A4D8C" w:rsidRPr="00095D5A" w:rsidRDefault="008A4D8C" w:rsidP="003F62ED">
            <w:pPr>
              <w:jc w:val="center"/>
              <w:rPr>
                <w:sz w:val="18"/>
                <w:szCs w:val="18"/>
              </w:rPr>
            </w:pPr>
            <w:r w:rsidRPr="00095D5A">
              <w:rPr>
                <w:sz w:val="18"/>
                <w:szCs w:val="18"/>
              </w:rPr>
              <w:t>1</w:t>
            </w:r>
          </w:p>
        </w:tc>
      </w:tr>
      <w:tr w:rsidR="008A4D8C" w:rsidRPr="00095D5A" w:rsidTr="00D62A27">
        <w:trPr>
          <w:cantSplit/>
        </w:trPr>
        <w:tc>
          <w:tcPr>
            <w:tcW w:w="1242" w:type="dxa"/>
            <w:vAlign w:val="center"/>
          </w:tcPr>
          <w:p w:rsidR="008A4D8C" w:rsidRPr="00095D5A" w:rsidRDefault="008A4D8C" w:rsidP="003F62ED">
            <w:pPr>
              <w:jc w:val="center"/>
              <w:rPr>
                <w:sz w:val="18"/>
                <w:szCs w:val="18"/>
              </w:rPr>
            </w:pPr>
            <w:r w:rsidRPr="00095D5A">
              <w:rPr>
                <w:sz w:val="18"/>
                <w:szCs w:val="18"/>
              </w:rPr>
              <w:t>Veľmi dobré</w:t>
            </w:r>
          </w:p>
        </w:tc>
        <w:tc>
          <w:tcPr>
            <w:tcW w:w="6521" w:type="dxa"/>
          </w:tcPr>
          <w:p w:rsidR="008A4D8C" w:rsidRPr="00095D5A" w:rsidRDefault="008A4D8C" w:rsidP="000D54BC">
            <w:pPr>
              <w:spacing w:after="0"/>
              <w:rPr>
                <w:sz w:val="18"/>
                <w:szCs w:val="18"/>
              </w:rPr>
            </w:pPr>
            <w:r w:rsidRPr="00095D5A">
              <w:rPr>
                <w:sz w:val="18"/>
                <w:szCs w:val="18"/>
              </w:rPr>
              <w:t>Technológie, preparáty a materiály použité v projekte majú čiastočne pozitívny vplyv na biodiverzitu resp. na životné prostredie.</w:t>
            </w:r>
          </w:p>
        </w:tc>
        <w:tc>
          <w:tcPr>
            <w:tcW w:w="709" w:type="dxa"/>
            <w:vAlign w:val="center"/>
          </w:tcPr>
          <w:p w:rsidR="008A4D8C" w:rsidRPr="00095D5A" w:rsidRDefault="008A4D8C" w:rsidP="003F62ED">
            <w:pPr>
              <w:jc w:val="center"/>
              <w:rPr>
                <w:sz w:val="18"/>
                <w:szCs w:val="18"/>
              </w:rPr>
            </w:pPr>
            <w:r w:rsidRPr="00095D5A">
              <w:rPr>
                <w:sz w:val="18"/>
                <w:szCs w:val="18"/>
              </w:rPr>
              <w:t>2</w:t>
            </w:r>
          </w:p>
        </w:tc>
      </w:tr>
      <w:tr w:rsidR="008A4D8C" w:rsidRPr="00095D5A" w:rsidTr="00D62A27">
        <w:trPr>
          <w:cantSplit/>
        </w:trPr>
        <w:tc>
          <w:tcPr>
            <w:tcW w:w="1242" w:type="dxa"/>
            <w:vAlign w:val="center"/>
          </w:tcPr>
          <w:p w:rsidR="008A4D8C" w:rsidRPr="00095D5A" w:rsidRDefault="008A4D8C" w:rsidP="003F62ED">
            <w:pPr>
              <w:jc w:val="center"/>
              <w:rPr>
                <w:b/>
                <w:bCs/>
                <w:sz w:val="18"/>
                <w:szCs w:val="18"/>
              </w:rPr>
            </w:pPr>
            <w:r w:rsidRPr="00095D5A">
              <w:rPr>
                <w:sz w:val="18"/>
                <w:szCs w:val="18"/>
              </w:rPr>
              <w:t>Vynikajúce</w:t>
            </w:r>
          </w:p>
        </w:tc>
        <w:tc>
          <w:tcPr>
            <w:tcW w:w="6521" w:type="dxa"/>
          </w:tcPr>
          <w:p w:rsidR="008A4D8C" w:rsidRPr="00095D5A" w:rsidRDefault="008A4D8C" w:rsidP="000D54BC">
            <w:pPr>
              <w:spacing w:after="0"/>
              <w:rPr>
                <w:sz w:val="18"/>
                <w:szCs w:val="18"/>
              </w:rPr>
            </w:pPr>
            <w:r w:rsidRPr="00095D5A">
              <w:rPr>
                <w:sz w:val="18"/>
                <w:szCs w:val="18"/>
              </w:rPr>
              <w:t xml:space="preserve">Technológie, preparáty a materiály použité v projekte majú jednoznačne pozitívny vplyv na biodiverzitu resp. na životné prostredie. </w:t>
            </w:r>
          </w:p>
        </w:tc>
        <w:tc>
          <w:tcPr>
            <w:tcW w:w="709" w:type="dxa"/>
            <w:vAlign w:val="center"/>
          </w:tcPr>
          <w:p w:rsidR="008A4D8C" w:rsidRPr="00095D5A" w:rsidRDefault="008A4D8C" w:rsidP="003F62ED">
            <w:pPr>
              <w:jc w:val="center"/>
              <w:rPr>
                <w:sz w:val="18"/>
                <w:szCs w:val="18"/>
              </w:rPr>
            </w:pPr>
            <w:r w:rsidRPr="00095D5A">
              <w:rPr>
                <w:sz w:val="18"/>
                <w:szCs w:val="18"/>
              </w:rPr>
              <w:t>5</w:t>
            </w:r>
          </w:p>
        </w:tc>
      </w:tr>
      <w:tr w:rsidR="000D2E40" w:rsidRPr="00095D5A" w:rsidTr="00D62A27">
        <w:tc>
          <w:tcPr>
            <w:tcW w:w="8472" w:type="dxa"/>
            <w:gridSpan w:val="3"/>
            <w:shd w:val="clear" w:color="auto" w:fill="E6E6E6"/>
            <w:vAlign w:val="center"/>
          </w:tcPr>
          <w:p w:rsidR="000D2E40" w:rsidRPr="00095D5A" w:rsidRDefault="00183E39" w:rsidP="000D54BC">
            <w:pPr>
              <w:pStyle w:val="Odsekzoznamu"/>
              <w:autoSpaceDE w:val="0"/>
              <w:autoSpaceDN w:val="0"/>
              <w:adjustRightInd w:val="0"/>
              <w:spacing w:after="0"/>
              <w:ind w:left="0"/>
              <w:rPr>
                <w:b/>
                <w:bCs/>
                <w:sz w:val="18"/>
                <w:szCs w:val="18"/>
              </w:rPr>
            </w:pPr>
            <w:r w:rsidRPr="00095D5A">
              <w:rPr>
                <w:b/>
                <w:bCs/>
                <w:sz w:val="18"/>
                <w:szCs w:val="18"/>
              </w:rPr>
              <w:t>6</w:t>
            </w:r>
            <w:r w:rsidR="000D2E40" w:rsidRPr="00095D5A">
              <w:rPr>
                <w:b/>
                <w:bCs/>
                <w:sz w:val="18"/>
                <w:szCs w:val="18"/>
              </w:rPr>
              <w:t xml:space="preserve">.C.2 </w:t>
            </w:r>
            <w:r w:rsidR="000D2E40" w:rsidRPr="00095D5A">
              <w:rPr>
                <w:b/>
                <w:sz w:val="18"/>
                <w:szCs w:val="18"/>
              </w:rPr>
              <w:t xml:space="preserve"> Použitie ekologických a environmentálne vhodných metód a postupov v projekte</w:t>
            </w:r>
          </w:p>
        </w:tc>
      </w:tr>
      <w:tr w:rsidR="000D2E40" w:rsidRPr="00095D5A" w:rsidTr="00D62A27">
        <w:trPr>
          <w:cantSplit/>
        </w:trPr>
        <w:tc>
          <w:tcPr>
            <w:tcW w:w="1242" w:type="dxa"/>
            <w:vAlign w:val="center"/>
          </w:tcPr>
          <w:p w:rsidR="000D2E40" w:rsidRPr="00095D5A" w:rsidRDefault="000D2E40" w:rsidP="003F62ED">
            <w:pPr>
              <w:jc w:val="center"/>
              <w:rPr>
                <w:b/>
                <w:bCs/>
                <w:sz w:val="18"/>
                <w:szCs w:val="18"/>
              </w:rPr>
            </w:pPr>
            <w:r w:rsidRPr="00095D5A">
              <w:rPr>
                <w:b/>
                <w:bCs/>
                <w:sz w:val="18"/>
                <w:szCs w:val="18"/>
              </w:rPr>
              <w:t>Rozpätie</w:t>
            </w:r>
          </w:p>
        </w:tc>
        <w:tc>
          <w:tcPr>
            <w:tcW w:w="6521" w:type="dxa"/>
            <w:vAlign w:val="center"/>
          </w:tcPr>
          <w:p w:rsidR="000D2E40" w:rsidRPr="00095D5A" w:rsidRDefault="000D2E40" w:rsidP="000D54BC">
            <w:pPr>
              <w:spacing w:after="0"/>
              <w:jc w:val="center"/>
              <w:rPr>
                <w:b/>
                <w:bCs/>
                <w:sz w:val="18"/>
                <w:szCs w:val="18"/>
              </w:rPr>
            </w:pPr>
            <w:r w:rsidRPr="00095D5A">
              <w:rPr>
                <w:b/>
                <w:bCs/>
                <w:sz w:val="18"/>
                <w:szCs w:val="18"/>
              </w:rPr>
              <w:t>Popis</w:t>
            </w:r>
          </w:p>
        </w:tc>
        <w:tc>
          <w:tcPr>
            <w:tcW w:w="709" w:type="dxa"/>
            <w:vAlign w:val="center"/>
          </w:tcPr>
          <w:p w:rsidR="000D2E40" w:rsidRPr="00095D5A" w:rsidRDefault="000D2E40" w:rsidP="003F62ED">
            <w:pPr>
              <w:jc w:val="center"/>
              <w:rPr>
                <w:b/>
                <w:bCs/>
                <w:sz w:val="18"/>
                <w:szCs w:val="18"/>
              </w:rPr>
            </w:pPr>
            <w:r w:rsidRPr="00095D5A">
              <w:rPr>
                <w:b/>
                <w:bCs/>
                <w:sz w:val="18"/>
                <w:szCs w:val="18"/>
              </w:rPr>
              <w:t>Body</w:t>
            </w:r>
          </w:p>
        </w:tc>
      </w:tr>
      <w:tr w:rsidR="008A4D8C" w:rsidRPr="00095D5A" w:rsidTr="00D62A27">
        <w:trPr>
          <w:cantSplit/>
        </w:trPr>
        <w:tc>
          <w:tcPr>
            <w:tcW w:w="1242" w:type="dxa"/>
            <w:vAlign w:val="center"/>
          </w:tcPr>
          <w:p w:rsidR="008A4D8C" w:rsidRPr="00095D5A" w:rsidRDefault="008A4D8C" w:rsidP="003F62ED">
            <w:pPr>
              <w:jc w:val="center"/>
              <w:rPr>
                <w:sz w:val="18"/>
                <w:szCs w:val="18"/>
              </w:rPr>
            </w:pPr>
            <w:r w:rsidRPr="00095D5A">
              <w:rPr>
                <w:sz w:val="18"/>
                <w:szCs w:val="18"/>
              </w:rPr>
              <w:t>Dobré</w:t>
            </w:r>
          </w:p>
        </w:tc>
        <w:tc>
          <w:tcPr>
            <w:tcW w:w="6521" w:type="dxa"/>
          </w:tcPr>
          <w:p w:rsidR="008A4D8C" w:rsidRPr="00095D5A" w:rsidRDefault="008A4D8C" w:rsidP="000D54BC">
            <w:pPr>
              <w:spacing w:after="0"/>
              <w:rPr>
                <w:sz w:val="18"/>
                <w:szCs w:val="18"/>
              </w:rPr>
            </w:pPr>
            <w:r w:rsidRPr="00095D5A">
              <w:rPr>
                <w:sz w:val="18"/>
                <w:szCs w:val="18"/>
              </w:rPr>
              <w:t xml:space="preserve">Metódy a postupy, ktoré sa plánujú použiť v projekte sú ekologicky a environmentálne neutrálne. </w:t>
            </w:r>
          </w:p>
        </w:tc>
        <w:tc>
          <w:tcPr>
            <w:tcW w:w="709" w:type="dxa"/>
            <w:vAlign w:val="center"/>
          </w:tcPr>
          <w:p w:rsidR="008A4D8C" w:rsidRPr="00095D5A" w:rsidRDefault="008A4D8C" w:rsidP="003F62ED">
            <w:pPr>
              <w:jc w:val="center"/>
              <w:rPr>
                <w:sz w:val="18"/>
                <w:szCs w:val="18"/>
              </w:rPr>
            </w:pPr>
            <w:r w:rsidRPr="00095D5A">
              <w:rPr>
                <w:sz w:val="18"/>
                <w:szCs w:val="18"/>
              </w:rPr>
              <w:t>1</w:t>
            </w:r>
          </w:p>
        </w:tc>
      </w:tr>
      <w:tr w:rsidR="008A4D8C" w:rsidRPr="00095D5A" w:rsidTr="00D62A27">
        <w:trPr>
          <w:cantSplit/>
        </w:trPr>
        <w:tc>
          <w:tcPr>
            <w:tcW w:w="1242" w:type="dxa"/>
            <w:vAlign w:val="center"/>
          </w:tcPr>
          <w:p w:rsidR="008A4D8C" w:rsidRPr="00095D5A" w:rsidRDefault="008A4D8C" w:rsidP="003F62ED">
            <w:pPr>
              <w:jc w:val="center"/>
              <w:rPr>
                <w:sz w:val="18"/>
                <w:szCs w:val="18"/>
              </w:rPr>
            </w:pPr>
            <w:r w:rsidRPr="00095D5A">
              <w:rPr>
                <w:sz w:val="18"/>
                <w:szCs w:val="18"/>
              </w:rPr>
              <w:t>Veľmi dobré</w:t>
            </w:r>
          </w:p>
        </w:tc>
        <w:tc>
          <w:tcPr>
            <w:tcW w:w="6521" w:type="dxa"/>
          </w:tcPr>
          <w:p w:rsidR="008A4D8C" w:rsidRPr="00095D5A" w:rsidRDefault="008A4D8C" w:rsidP="000D54BC">
            <w:pPr>
              <w:spacing w:after="0"/>
              <w:rPr>
                <w:sz w:val="18"/>
                <w:szCs w:val="18"/>
              </w:rPr>
            </w:pPr>
            <w:r w:rsidRPr="00095D5A">
              <w:rPr>
                <w:sz w:val="18"/>
                <w:szCs w:val="18"/>
              </w:rPr>
              <w:t>Metódy a postupy, ktoré sa plánujú použiť v projekte sú aspoň v minimálnom rozsahu ekologicky a environmentálne pozitívne. Plánujú sa použiť len schválené prípravky.</w:t>
            </w:r>
          </w:p>
        </w:tc>
        <w:tc>
          <w:tcPr>
            <w:tcW w:w="709" w:type="dxa"/>
            <w:vAlign w:val="center"/>
          </w:tcPr>
          <w:p w:rsidR="008A4D8C" w:rsidRPr="00095D5A" w:rsidRDefault="008A4D8C" w:rsidP="003F62ED">
            <w:pPr>
              <w:jc w:val="center"/>
              <w:rPr>
                <w:sz w:val="18"/>
                <w:szCs w:val="18"/>
              </w:rPr>
            </w:pPr>
            <w:r w:rsidRPr="00095D5A">
              <w:rPr>
                <w:sz w:val="18"/>
                <w:szCs w:val="18"/>
              </w:rPr>
              <w:t>2</w:t>
            </w:r>
          </w:p>
        </w:tc>
      </w:tr>
      <w:tr w:rsidR="008A4D8C" w:rsidRPr="00095D5A" w:rsidTr="00D62A27">
        <w:trPr>
          <w:cantSplit/>
        </w:trPr>
        <w:tc>
          <w:tcPr>
            <w:tcW w:w="1242" w:type="dxa"/>
            <w:vAlign w:val="center"/>
          </w:tcPr>
          <w:p w:rsidR="008A4D8C" w:rsidRPr="00095D5A" w:rsidRDefault="008A4D8C" w:rsidP="003F62ED">
            <w:pPr>
              <w:jc w:val="center"/>
              <w:rPr>
                <w:b/>
                <w:bCs/>
                <w:sz w:val="18"/>
                <w:szCs w:val="18"/>
              </w:rPr>
            </w:pPr>
            <w:r w:rsidRPr="00095D5A">
              <w:rPr>
                <w:sz w:val="18"/>
                <w:szCs w:val="18"/>
              </w:rPr>
              <w:t>Vynikajúce</w:t>
            </w:r>
          </w:p>
        </w:tc>
        <w:tc>
          <w:tcPr>
            <w:tcW w:w="6521" w:type="dxa"/>
          </w:tcPr>
          <w:p w:rsidR="008A4D8C" w:rsidRPr="00095D5A" w:rsidRDefault="008A4D8C" w:rsidP="000D54BC">
            <w:pPr>
              <w:spacing w:after="0"/>
              <w:rPr>
                <w:sz w:val="18"/>
                <w:szCs w:val="18"/>
              </w:rPr>
            </w:pPr>
            <w:r w:rsidRPr="00095D5A">
              <w:rPr>
                <w:sz w:val="18"/>
                <w:szCs w:val="18"/>
              </w:rPr>
              <w:t>Metódy a postupy, ktoré sa plánujú použiť v projekte sú jednoznačne ekologicky a environmentálne pozitívne. Plánujú sa použiť len schválené prípravky.</w:t>
            </w:r>
          </w:p>
        </w:tc>
        <w:tc>
          <w:tcPr>
            <w:tcW w:w="709" w:type="dxa"/>
            <w:vAlign w:val="center"/>
          </w:tcPr>
          <w:p w:rsidR="008A4D8C" w:rsidRPr="00095D5A" w:rsidRDefault="008A4D8C" w:rsidP="003F62ED">
            <w:pPr>
              <w:jc w:val="center"/>
              <w:rPr>
                <w:sz w:val="18"/>
                <w:szCs w:val="18"/>
              </w:rPr>
            </w:pPr>
            <w:r w:rsidRPr="00095D5A">
              <w:rPr>
                <w:sz w:val="18"/>
                <w:szCs w:val="18"/>
              </w:rPr>
              <w:t>5</w:t>
            </w:r>
          </w:p>
        </w:tc>
      </w:tr>
      <w:tr w:rsidR="000D2E40" w:rsidRPr="00095D5A" w:rsidTr="00D62A27">
        <w:tc>
          <w:tcPr>
            <w:tcW w:w="8472" w:type="dxa"/>
            <w:gridSpan w:val="3"/>
            <w:shd w:val="clear" w:color="auto" w:fill="E6E6E6"/>
            <w:vAlign w:val="center"/>
          </w:tcPr>
          <w:p w:rsidR="000D2E40" w:rsidRPr="00095D5A" w:rsidRDefault="00183E39" w:rsidP="003F62ED">
            <w:pPr>
              <w:pStyle w:val="Odsekzoznamu"/>
              <w:autoSpaceDE w:val="0"/>
              <w:autoSpaceDN w:val="0"/>
              <w:adjustRightInd w:val="0"/>
              <w:spacing w:after="0"/>
              <w:ind w:left="0"/>
              <w:rPr>
                <w:b/>
                <w:bCs/>
                <w:sz w:val="18"/>
                <w:szCs w:val="18"/>
              </w:rPr>
            </w:pPr>
            <w:r w:rsidRPr="00095D5A">
              <w:rPr>
                <w:b/>
                <w:bCs/>
                <w:sz w:val="18"/>
                <w:szCs w:val="18"/>
              </w:rPr>
              <w:t>6</w:t>
            </w:r>
            <w:r w:rsidR="000D2E40" w:rsidRPr="00095D5A">
              <w:rPr>
                <w:b/>
                <w:bCs/>
                <w:sz w:val="18"/>
                <w:szCs w:val="18"/>
              </w:rPr>
              <w:t>.D Administratívna, odborná a technická kapacita žiadateľa</w:t>
            </w:r>
          </w:p>
        </w:tc>
      </w:tr>
      <w:tr w:rsidR="000D2E40" w:rsidRPr="00095D5A" w:rsidTr="00D62A27">
        <w:tc>
          <w:tcPr>
            <w:tcW w:w="8472" w:type="dxa"/>
            <w:gridSpan w:val="3"/>
            <w:shd w:val="clear" w:color="auto" w:fill="E6E6E6"/>
            <w:vAlign w:val="center"/>
          </w:tcPr>
          <w:p w:rsidR="000D2E40" w:rsidRPr="00095D5A" w:rsidRDefault="00183E39" w:rsidP="003F62ED">
            <w:pPr>
              <w:pStyle w:val="Odsekzoznamu"/>
              <w:autoSpaceDE w:val="0"/>
              <w:autoSpaceDN w:val="0"/>
              <w:adjustRightInd w:val="0"/>
              <w:spacing w:after="0"/>
              <w:ind w:left="0"/>
              <w:rPr>
                <w:sz w:val="18"/>
                <w:szCs w:val="18"/>
              </w:rPr>
            </w:pPr>
            <w:r w:rsidRPr="00095D5A">
              <w:rPr>
                <w:b/>
                <w:bCs/>
                <w:sz w:val="18"/>
                <w:szCs w:val="18"/>
              </w:rPr>
              <w:t>6</w:t>
            </w:r>
            <w:r w:rsidR="000D2E40" w:rsidRPr="00095D5A">
              <w:rPr>
                <w:b/>
                <w:bCs/>
                <w:sz w:val="18"/>
                <w:szCs w:val="18"/>
              </w:rPr>
              <w:t xml:space="preserve">.D.1  Preukázateľnosť dostatočných odborných skúsenosti žiadateľa </w:t>
            </w:r>
          </w:p>
        </w:tc>
      </w:tr>
      <w:tr w:rsidR="000D2E40" w:rsidRPr="00095D5A" w:rsidTr="00D62A27">
        <w:trPr>
          <w:cantSplit/>
        </w:trPr>
        <w:tc>
          <w:tcPr>
            <w:tcW w:w="1242" w:type="dxa"/>
            <w:vAlign w:val="center"/>
          </w:tcPr>
          <w:p w:rsidR="000D2E40" w:rsidRPr="00095D5A" w:rsidRDefault="000D2E40" w:rsidP="003F62ED">
            <w:pPr>
              <w:jc w:val="center"/>
              <w:rPr>
                <w:b/>
                <w:bCs/>
                <w:sz w:val="18"/>
                <w:szCs w:val="18"/>
              </w:rPr>
            </w:pPr>
            <w:r w:rsidRPr="00095D5A">
              <w:rPr>
                <w:b/>
                <w:bCs/>
                <w:sz w:val="18"/>
                <w:szCs w:val="18"/>
              </w:rPr>
              <w:t>Rozpätie</w:t>
            </w:r>
          </w:p>
        </w:tc>
        <w:tc>
          <w:tcPr>
            <w:tcW w:w="6521" w:type="dxa"/>
            <w:vAlign w:val="center"/>
          </w:tcPr>
          <w:p w:rsidR="000D2E40" w:rsidRPr="00095D5A" w:rsidRDefault="000D2E40" w:rsidP="003F62ED">
            <w:pPr>
              <w:jc w:val="center"/>
              <w:rPr>
                <w:b/>
                <w:bCs/>
                <w:sz w:val="18"/>
                <w:szCs w:val="18"/>
              </w:rPr>
            </w:pPr>
            <w:r w:rsidRPr="00095D5A">
              <w:rPr>
                <w:b/>
                <w:bCs/>
                <w:sz w:val="18"/>
                <w:szCs w:val="18"/>
              </w:rPr>
              <w:t>Popis</w:t>
            </w:r>
          </w:p>
        </w:tc>
        <w:tc>
          <w:tcPr>
            <w:tcW w:w="709" w:type="dxa"/>
            <w:vAlign w:val="center"/>
          </w:tcPr>
          <w:p w:rsidR="000D2E40" w:rsidRPr="00095D5A" w:rsidRDefault="000D2E40" w:rsidP="003F62ED">
            <w:pPr>
              <w:jc w:val="center"/>
              <w:rPr>
                <w:b/>
                <w:bCs/>
                <w:sz w:val="18"/>
                <w:szCs w:val="18"/>
              </w:rPr>
            </w:pPr>
            <w:r w:rsidRPr="00095D5A">
              <w:rPr>
                <w:b/>
                <w:bCs/>
                <w:sz w:val="18"/>
                <w:szCs w:val="18"/>
              </w:rPr>
              <w:t>Body</w:t>
            </w:r>
          </w:p>
        </w:tc>
      </w:tr>
      <w:tr w:rsidR="008A4D8C" w:rsidRPr="00095D5A" w:rsidTr="00D62A27">
        <w:trPr>
          <w:cantSplit/>
        </w:trPr>
        <w:tc>
          <w:tcPr>
            <w:tcW w:w="1242" w:type="dxa"/>
            <w:vAlign w:val="center"/>
          </w:tcPr>
          <w:p w:rsidR="008A4D8C" w:rsidRPr="00095D5A" w:rsidRDefault="008A4D8C" w:rsidP="003F62ED">
            <w:pPr>
              <w:jc w:val="center"/>
              <w:rPr>
                <w:b/>
                <w:bCs/>
                <w:sz w:val="18"/>
                <w:szCs w:val="18"/>
              </w:rPr>
            </w:pPr>
            <w:r w:rsidRPr="00095D5A">
              <w:rPr>
                <w:sz w:val="18"/>
                <w:szCs w:val="18"/>
              </w:rPr>
              <w:t>Dobré</w:t>
            </w:r>
          </w:p>
        </w:tc>
        <w:tc>
          <w:tcPr>
            <w:tcW w:w="6521" w:type="dxa"/>
          </w:tcPr>
          <w:p w:rsidR="008A4D8C" w:rsidRPr="00095D5A" w:rsidRDefault="008A4D8C" w:rsidP="003F62ED">
            <w:pPr>
              <w:rPr>
                <w:sz w:val="18"/>
                <w:szCs w:val="18"/>
              </w:rPr>
            </w:pPr>
            <w:r w:rsidRPr="00095D5A">
              <w:rPr>
                <w:sz w:val="18"/>
                <w:szCs w:val="18"/>
              </w:rPr>
              <w:t xml:space="preserve">Žiadateľ sám alebo s pomocou iných osôb má skúsenosti s realizáciou činností v príslušnej oblasti. Zároveň vie preukázať aj odbornú spôsobilosť na zabezpečenie požadovaných činností sám resp. prostredníctvom iných osôb, ktoré na základe uzatvorených  zmluvných vzťahov bude využívať na realizáciu projektu.   </w:t>
            </w:r>
          </w:p>
        </w:tc>
        <w:tc>
          <w:tcPr>
            <w:tcW w:w="709" w:type="dxa"/>
            <w:vAlign w:val="center"/>
          </w:tcPr>
          <w:p w:rsidR="008A4D8C" w:rsidRPr="00095D5A" w:rsidRDefault="008A4D8C" w:rsidP="003F62ED">
            <w:pPr>
              <w:jc w:val="center"/>
              <w:rPr>
                <w:sz w:val="18"/>
                <w:szCs w:val="18"/>
              </w:rPr>
            </w:pPr>
            <w:r w:rsidRPr="00095D5A">
              <w:rPr>
                <w:sz w:val="18"/>
                <w:szCs w:val="18"/>
              </w:rPr>
              <w:t>1</w:t>
            </w:r>
          </w:p>
        </w:tc>
      </w:tr>
      <w:tr w:rsidR="008A4D8C" w:rsidRPr="00095D5A" w:rsidTr="00D62A27">
        <w:trPr>
          <w:cantSplit/>
        </w:trPr>
        <w:tc>
          <w:tcPr>
            <w:tcW w:w="1242" w:type="dxa"/>
            <w:vAlign w:val="center"/>
          </w:tcPr>
          <w:p w:rsidR="008A4D8C" w:rsidRPr="00095D5A" w:rsidRDefault="008A4D8C" w:rsidP="003F62ED">
            <w:pPr>
              <w:jc w:val="center"/>
              <w:rPr>
                <w:sz w:val="18"/>
                <w:szCs w:val="18"/>
              </w:rPr>
            </w:pPr>
            <w:r w:rsidRPr="00095D5A">
              <w:rPr>
                <w:sz w:val="18"/>
                <w:szCs w:val="18"/>
              </w:rPr>
              <w:t>Veľmi dobré</w:t>
            </w:r>
          </w:p>
        </w:tc>
        <w:tc>
          <w:tcPr>
            <w:tcW w:w="6521" w:type="dxa"/>
          </w:tcPr>
          <w:p w:rsidR="008A4D8C" w:rsidRPr="00095D5A" w:rsidRDefault="008A4D8C" w:rsidP="003F62ED">
            <w:pPr>
              <w:rPr>
                <w:sz w:val="18"/>
                <w:szCs w:val="18"/>
              </w:rPr>
            </w:pPr>
            <w:r w:rsidRPr="00095D5A">
              <w:rPr>
                <w:sz w:val="18"/>
                <w:szCs w:val="18"/>
              </w:rPr>
              <w:t xml:space="preserve">Žiadateľ sám alebo s pomocou iných osôb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09" w:type="dxa"/>
            <w:vAlign w:val="center"/>
          </w:tcPr>
          <w:p w:rsidR="008A4D8C" w:rsidRPr="00095D5A" w:rsidRDefault="008A4D8C" w:rsidP="003F62ED">
            <w:pPr>
              <w:jc w:val="center"/>
              <w:rPr>
                <w:sz w:val="18"/>
                <w:szCs w:val="18"/>
              </w:rPr>
            </w:pPr>
            <w:r w:rsidRPr="00095D5A">
              <w:rPr>
                <w:sz w:val="18"/>
                <w:szCs w:val="18"/>
              </w:rPr>
              <w:t>2</w:t>
            </w:r>
          </w:p>
        </w:tc>
      </w:tr>
      <w:tr w:rsidR="008A4D8C" w:rsidRPr="00095D5A" w:rsidTr="00D62A27">
        <w:trPr>
          <w:cantSplit/>
        </w:trPr>
        <w:tc>
          <w:tcPr>
            <w:tcW w:w="1242" w:type="dxa"/>
            <w:vAlign w:val="center"/>
          </w:tcPr>
          <w:p w:rsidR="008A4D8C" w:rsidRPr="00095D5A" w:rsidRDefault="008A4D8C" w:rsidP="003F62ED">
            <w:pPr>
              <w:jc w:val="center"/>
              <w:rPr>
                <w:b/>
                <w:bCs/>
                <w:sz w:val="18"/>
                <w:szCs w:val="18"/>
              </w:rPr>
            </w:pPr>
            <w:r w:rsidRPr="00095D5A">
              <w:rPr>
                <w:sz w:val="18"/>
                <w:szCs w:val="18"/>
              </w:rPr>
              <w:lastRenderedPageBreak/>
              <w:t>Vynikajúce</w:t>
            </w:r>
          </w:p>
        </w:tc>
        <w:tc>
          <w:tcPr>
            <w:tcW w:w="6521" w:type="dxa"/>
          </w:tcPr>
          <w:p w:rsidR="008A4D8C" w:rsidRPr="00095D5A" w:rsidRDefault="008A4D8C" w:rsidP="003F62ED">
            <w:pPr>
              <w:rPr>
                <w:sz w:val="18"/>
                <w:szCs w:val="18"/>
              </w:rPr>
            </w:pPr>
            <w:r w:rsidRPr="00095D5A">
              <w:rPr>
                <w:sz w:val="18"/>
                <w:szCs w:val="18"/>
              </w:rPr>
              <w:t xml:space="preserve">Žiadateľ sám alebo s pomocou iných osôb má vynikajúce odborné skúsenosti v príslušnej oblasti a vie dokladovať veľmi dobrú schopnosť zabezpečiť realizáciu investície z technickej stránky prostredníctvom deklarovaných skúseností sám resp. prostredníctvom iných osôb, ktoré na základe uzatvorených  zmluvných vzťahov bude využívať na realizáciu projektu.   .   </w:t>
            </w:r>
          </w:p>
        </w:tc>
        <w:tc>
          <w:tcPr>
            <w:tcW w:w="709" w:type="dxa"/>
            <w:vAlign w:val="center"/>
          </w:tcPr>
          <w:p w:rsidR="008A4D8C" w:rsidRPr="00095D5A" w:rsidRDefault="008A4D8C" w:rsidP="003F62ED">
            <w:pPr>
              <w:jc w:val="center"/>
              <w:rPr>
                <w:sz w:val="18"/>
                <w:szCs w:val="18"/>
              </w:rPr>
            </w:pPr>
            <w:r w:rsidRPr="00095D5A">
              <w:rPr>
                <w:sz w:val="18"/>
                <w:szCs w:val="18"/>
              </w:rPr>
              <w:t>5</w:t>
            </w:r>
          </w:p>
        </w:tc>
      </w:tr>
      <w:tr w:rsidR="000D2E40" w:rsidRPr="00095D5A" w:rsidTr="00D62A27">
        <w:tc>
          <w:tcPr>
            <w:tcW w:w="8472" w:type="dxa"/>
            <w:gridSpan w:val="3"/>
            <w:shd w:val="clear" w:color="auto" w:fill="E6E6E6"/>
            <w:vAlign w:val="center"/>
          </w:tcPr>
          <w:p w:rsidR="000D2E40" w:rsidRPr="00095D5A" w:rsidRDefault="00183E39" w:rsidP="003F62ED">
            <w:pPr>
              <w:pStyle w:val="Odsekzoznamu"/>
              <w:autoSpaceDE w:val="0"/>
              <w:autoSpaceDN w:val="0"/>
              <w:adjustRightInd w:val="0"/>
              <w:spacing w:after="0"/>
              <w:ind w:left="0"/>
              <w:rPr>
                <w:b/>
                <w:bCs/>
                <w:sz w:val="18"/>
                <w:szCs w:val="18"/>
              </w:rPr>
            </w:pPr>
            <w:r w:rsidRPr="00095D5A">
              <w:rPr>
                <w:b/>
                <w:sz w:val="18"/>
                <w:szCs w:val="18"/>
              </w:rPr>
              <w:t>6</w:t>
            </w:r>
            <w:r w:rsidR="000D2E40" w:rsidRPr="00095D5A">
              <w:rPr>
                <w:b/>
                <w:sz w:val="18"/>
                <w:szCs w:val="18"/>
              </w:rPr>
              <w:t>.D.2  Zabezpečenie administratívnych kapacít</w:t>
            </w:r>
          </w:p>
        </w:tc>
      </w:tr>
      <w:tr w:rsidR="000D2E40" w:rsidRPr="00095D5A" w:rsidTr="00D62A27">
        <w:trPr>
          <w:cantSplit/>
        </w:trPr>
        <w:tc>
          <w:tcPr>
            <w:tcW w:w="1242" w:type="dxa"/>
            <w:vAlign w:val="center"/>
          </w:tcPr>
          <w:p w:rsidR="000D2E40" w:rsidRPr="00095D5A" w:rsidRDefault="000D2E40" w:rsidP="003F62ED">
            <w:pPr>
              <w:jc w:val="center"/>
              <w:rPr>
                <w:b/>
                <w:bCs/>
                <w:sz w:val="18"/>
                <w:szCs w:val="18"/>
              </w:rPr>
            </w:pPr>
            <w:r w:rsidRPr="00095D5A">
              <w:rPr>
                <w:b/>
                <w:bCs/>
                <w:sz w:val="18"/>
                <w:szCs w:val="18"/>
              </w:rPr>
              <w:t>Rozpätie</w:t>
            </w:r>
          </w:p>
        </w:tc>
        <w:tc>
          <w:tcPr>
            <w:tcW w:w="6521" w:type="dxa"/>
            <w:vAlign w:val="center"/>
          </w:tcPr>
          <w:p w:rsidR="000D2E40" w:rsidRPr="00095D5A" w:rsidRDefault="000D2E40" w:rsidP="003F62ED">
            <w:pPr>
              <w:jc w:val="center"/>
              <w:rPr>
                <w:b/>
                <w:bCs/>
                <w:sz w:val="18"/>
                <w:szCs w:val="18"/>
              </w:rPr>
            </w:pPr>
            <w:r w:rsidRPr="00095D5A">
              <w:rPr>
                <w:b/>
                <w:bCs/>
                <w:sz w:val="18"/>
                <w:szCs w:val="18"/>
              </w:rPr>
              <w:t>Popis</w:t>
            </w:r>
          </w:p>
        </w:tc>
        <w:tc>
          <w:tcPr>
            <w:tcW w:w="709" w:type="dxa"/>
            <w:vAlign w:val="center"/>
          </w:tcPr>
          <w:p w:rsidR="000D2E40" w:rsidRPr="00095D5A" w:rsidRDefault="000D2E40" w:rsidP="003F62ED">
            <w:pPr>
              <w:jc w:val="center"/>
              <w:rPr>
                <w:b/>
                <w:bCs/>
                <w:sz w:val="18"/>
                <w:szCs w:val="18"/>
              </w:rPr>
            </w:pPr>
            <w:r w:rsidRPr="00095D5A">
              <w:rPr>
                <w:b/>
                <w:bCs/>
                <w:sz w:val="18"/>
                <w:szCs w:val="18"/>
              </w:rPr>
              <w:t>Body</w:t>
            </w:r>
          </w:p>
        </w:tc>
      </w:tr>
      <w:tr w:rsidR="008A4D8C" w:rsidRPr="00095D5A" w:rsidTr="00D62A27">
        <w:trPr>
          <w:cantSplit/>
          <w:trHeight w:val="311"/>
        </w:trPr>
        <w:tc>
          <w:tcPr>
            <w:tcW w:w="1242" w:type="dxa"/>
            <w:vAlign w:val="center"/>
          </w:tcPr>
          <w:p w:rsidR="008A4D8C" w:rsidRPr="00095D5A" w:rsidRDefault="008A4D8C" w:rsidP="003F62ED">
            <w:pPr>
              <w:jc w:val="center"/>
              <w:rPr>
                <w:sz w:val="18"/>
                <w:szCs w:val="18"/>
              </w:rPr>
            </w:pPr>
            <w:r w:rsidRPr="00095D5A">
              <w:rPr>
                <w:sz w:val="18"/>
                <w:szCs w:val="18"/>
              </w:rPr>
              <w:t>Dobré</w:t>
            </w:r>
          </w:p>
        </w:tc>
        <w:tc>
          <w:tcPr>
            <w:tcW w:w="6521" w:type="dxa"/>
          </w:tcPr>
          <w:p w:rsidR="008A4D8C" w:rsidRPr="00095D5A" w:rsidRDefault="008A4D8C" w:rsidP="003F62ED">
            <w:pPr>
              <w:rPr>
                <w:sz w:val="18"/>
                <w:szCs w:val="18"/>
              </w:rPr>
            </w:pPr>
            <w:r w:rsidRPr="00095D5A">
              <w:rPr>
                <w:sz w:val="18"/>
                <w:szCs w:val="18"/>
              </w:rPr>
              <w:t>Žiadateľ má dostatočne a účelne definované administratívne kapacity na zabezpečenie realizácie projektu  v rámci celej doby trvania.</w:t>
            </w:r>
          </w:p>
        </w:tc>
        <w:tc>
          <w:tcPr>
            <w:tcW w:w="709" w:type="dxa"/>
            <w:vAlign w:val="center"/>
          </w:tcPr>
          <w:p w:rsidR="008A4D8C" w:rsidRPr="00095D5A" w:rsidRDefault="008A4D8C" w:rsidP="003F62ED">
            <w:pPr>
              <w:jc w:val="center"/>
              <w:rPr>
                <w:sz w:val="18"/>
                <w:szCs w:val="18"/>
              </w:rPr>
            </w:pPr>
            <w:r w:rsidRPr="00095D5A">
              <w:rPr>
                <w:sz w:val="18"/>
                <w:szCs w:val="18"/>
              </w:rPr>
              <w:t>1</w:t>
            </w:r>
          </w:p>
        </w:tc>
      </w:tr>
      <w:tr w:rsidR="008A4D8C" w:rsidRPr="00095D5A" w:rsidTr="00D62A27">
        <w:trPr>
          <w:cantSplit/>
          <w:trHeight w:val="311"/>
        </w:trPr>
        <w:tc>
          <w:tcPr>
            <w:tcW w:w="1242" w:type="dxa"/>
            <w:vAlign w:val="center"/>
          </w:tcPr>
          <w:p w:rsidR="008A4D8C" w:rsidRPr="00095D5A" w:rsidRDefault="008A4D8C" w:rsidP="003F62ED">
            <w:pPr>
              <w:jc w:val="center"/>
              <w:rPr>
                <w:sz w:val="18"/>
                <w:szCs w:val="18"/>
              </w:rPr>
            </w:pPr>
            <w:r w:rsidRPr="00095D5A">
              <w:rPr>
                <w:sz w:val="18"/>
                <w:szCs w:val="18"/>
              </w:rPr>
              <w:t>Veľmi dobré</w:t>
            </w:r>
          </w:p>
        </w:tc>
        <w:tc>
          <w:tcPr>
            <w:tcW w:w="6521" w:type="dxa"/>
          </w:tcPr>
          <w:p w:rsidR="008A4D8C" w:rsidRPr="00095D5A" w:rsidRDefault="008A4D8C" w:rsidP="003F62ED">
            <w:pPr>
              <w:rPr>
                <w:sz w:val="18"/>
                <w:szCs w:val="18"/>
              </w:rPr>
            </w:pPr>
            <w:r w:rsidRPr="00095D5A">
              <w:rPr>
                <w:sz w:val="18"/>
                <w:szCs w:val="18"/>
              </w:rPr>
              <w:t>Žiadateľ má veľmi dobre definované administratívne kapacity na zabezpečenie realizácie projektu  v rámci celej doby trvania.</w:t>
            </w:r>
          </w:p>
        </w:tc>
        <w:tc>
          <w:tcPr>
            <w:tcW w:w="709" w:type="dxa"/>
            <w:vAlign w:val="center"/>
          </w:tcPr>
          <w:p w:rsidR="008A4D8C" w:rsidRPr="00095D5A" w:rsidRDefault="008A4D8C" w:rsidP="003F62ED">
            <w:pPr>
              <w:jc w:val="center"/>
              <w:rPr>
                <w:sz w:val="18"/>
                <w:szCs w:val="18"/>
              </w:rPr>
            </w:pPr>
            <w:r w:rsidRPr="00095D5A">
              <w:rPr>
                <w:sz w:val="18"/>
                <w:szCs w:val="18"/>
              </w:rPr>
              <w:t>2</w:t>
            </w:r>
          </w:p>
        </w:tc>
      </w:tr>
      <w:tr w:rsidR="008A4D8C" w:rsidRPr="00095D5A" w:rsidTr="00D62A27">
        <w:trPr>
          <w:cantSplit/>
          <w:trHeight w:val="311"/>
        </w:trPr>
        <w:tc>
          <w:tcPr>
            <w:tcW w:w="1242" w:type="dxa"/>
            <w:vAlign w:val="center"/>
          </w:tcPr>
          <w:p w:rsidR="008A4D8C" w:rsidRPr="00095D5A" w:rsidRDefault="008A4D8C" w:rsidP="003F62ED">
            <w:pPr>
              <w:jc w:val="center"/>
              <w:rPr>
                <w:sz w:val="18"/>
                <w:szCs w:val="18"/>
              </w:rPr>
            </w:pPr>
            <w:r w:rsidRPr="00095D5A">
              <w:rPr>
                <w:sz w:val="18"/>
                <w:szCs w:val="18"/>
              </w:rPr>
              <w:t>Vynikajúce</w:t>
            </w:r>
          </w:p>
        </w:tc>
        <w:tc>
          <w:tcPr>
            <w:tcW w:w="6521" w:type="dxa"/>
          </w:tcPr>
          <w:p w:rsidR="008A4D8C" w:rsidRPr="00095D5A" w:rsidRDefault="008A4D8C" w:rsidP="003F62ED">
            <w:pPr>
              <w:rPr>
                <w:sz w:val="18"/>
                <w:szCs w:val="18"/>
              </w:rPr>
            </w:pPr>
            <w:r w:rsidRPr="00095D5A">
              <w:rPr>
                <w:sz w:val="18"/>
                <w:szCs w:val="18"/>
              </w:rPr>
              <w:t>Žiadateľ má nadštandardné a vynikajúco definované administratívne kapacity na zabezpečenie realizácie projektu  v rámci celej doby trvania.</w:t>
            </w:r>
          </w:p>
        </w:tc>
        <w:tc>
          <w:tcPr>
            <w:tcW w:w="709" w:type="dxa"/>
            <w:vAlign w:val="center"/>
          </w:tcPr>
          <w:p w:rsidR="008A4D8C" w:rsidRPr="00095D5A" w:rsidRDefault="008A4D8C" w:rsidP="003F62ED">
            <w:pPr>
              <w:jc w:val="center"/>
              <w:rPr>
                <w:sz w:val="18"/>
                <w:szCs w:val="18"/>
              </w:rPr>
            </w:pPr>
            <w:r w:rsidRPr="00095D5A">
              <w:rPr>
                <w:sz w:val="18"/>
                <w:szCs w:val="18"/>
              </w:rPr>
              <w:t>5</w:t>
            </w:r>
          </w:p>
        </w:tc>
      </w:tr>
      <w:tr w:rsidR="000D2E40" w:rsidRPr="00095D5A" w:rsidTr="00D62A27">
        <w:tc>
          <w:tcPr>
            <w:tcW w:w="8472" w:type="dxa"/>
            <w:gridSpan w:val="3"/>
            <w:shd w:val="clear" w:color="auto" w:fill="E6E6E6"/>
            <w:vAlign w:val="center"/>
          </w:tcPr>
          <w:p w:rsidR="000D2E40" w:rsidRPr="00095D5A" w:rsidRDefault="00183E39" w:rsidP="003F62ED">
            <w:pPr>
              <w:pStyle w:val="Odsekzoznamu"/>
              <w:autoSpaceDE w:val="0"/>
              <w:autoSpaceDN w:val="0"/>
              <w:adjustRightInd w:val="0"/>
              <w:spacing w:after="0"/>
              <w:ind w:left="0"/>
              <w:rPr>
                <w:b/>
                <w:bCs/>
                <w:sz w:val="18"/>
                <w:szCs w:val="18"/>
              </w:rPr>
            </w:pPr>
            <w:r w:rsidRPr="00095D5A">
              <w:rPr>
                <w:b/>
                <w:bCs/>
                <w:sz w:val="18"/>
                <w:szCs w:val="18"/>
              </w:rPr>
              <w:t>6</w:t>
            </w:r>
            <w:r w:rsidR="000D2E40" w:rsidRPr="00095D5A">
              <w:rPr>
                <w:b/>
                <w:bCs/>
                <w:sz w:val="18"/>
                <w:szCs w:val="18"/>
              </w:rPr>
              <w:t xml:space="preserve">.E </w:t>
            </w:r>
            <w:r w:rsidR="000D2E40" w:rsidRPr="00095D5A">
              <w:rPr>
                <w:b/>
                <w:sz w:val="18"/>
                <w:szCs w:val="18"/>
              </w:rPr>
              <w:t xml:space="preserve">Rozpočet a nákladová efektívnosť </w:t>
            </w:r>
            <w:r w:rsidR="000D2E40" w:rsidRPr="00095D5A">
              <w:rPr>
                <w:b/>
                <w:bCs/>
                <w:sz w:val="18"/>
                <w:szCs w:val="18"/>
              </w:rPr>
              <w:t>, udržateľnosť projektu, multiplikatívny efekt</w:t>
            </w:r>
          </w:p>
        </w:tc>
      </w:tr>
      <w:tr w:rsidR="000D2E40" w:rsidRPr="00095D5A" w:rsidTr="00D62A27">
        <w:trPr>
          <w:cantSplit/>
        </w:trPr>
        <w:tc>
          <w:tcPr>
            <w:tcW w:w="1242" w:type="dxa"/>
            <w:vAlign w:val="center"/>
          </w:tcPr>
          <w:p w:rsidR="000D2E40" w:rsidRPr="00095D5A" w:rsidRDefault="000D2E40" w:rsidP="003F62ED">
            <w:pPr>
              <w:jc w:val="center"/>
              <w:rPr>
                <w:b/>
                <w:bCs/>
                <w:sz w:val="18"/>
                <w:szCs w:val="18"/>
              </w:rPr>
            </w:pPr>
            <w:r w:rsidRPr="00095D5A">
              <w:rPr>
                <w:b/>
                <w:bCs/>
                <w:sz w:val="18"/>
                <w:szCs w:val="18"/>
              </w:rPr>
              <w:t>Rozpätie</w:t>
            </w:r>
          </w:p>
        </w:tc>
        <w:tc>
          <w:tcPr>
            <w:tcW w:w="6521" w:type="dxa"/>
            <w:vAlign w:val="center"/>
          </w:tcPr>
          <w:p w:rsidR="000D2E40" w:rsidRPr="00095D5A" w:rsidRDefault="000D2E40" w:rsidP="003F62ED">
            <w:pPr>
              <w:jc w:val="center"/>
              <w:rPr>
                <w:b/>
                <w:bCs/>
                <w:sz w:val="18"/>
                <w:szCs w:val="18"/>
              </w:rPr>
            </w:pPr>
            <w:r w:rsidRPr="00095D5A">
              <w:rPr>
                <w:b/>
                <w:bCs/>
                <w:sz w:val="18"/>
                <w:szCs w:val="18"/>
              </w:rPr>
              <w:t>Popis</w:t>
            </w:r>
          </w:p>
        </w:tc>
        <w:tc>
          <w:tcPr>
            <w:tcW w:w="709" w:type="dxa"/>
            <w:vAlign w:val="center"/>
          </w:tcPr>
          <w:p w:rsidR="000D2E40" w:rsidRPr="00095D5A" w:rsidRDefault="000D2E40" w:rsidP="003F62ED">
            <w:pPr>
              <w:jc w:val="center"/>
              <w:rPr>
                <w:b/>
                <w:bCs/>
                <w:sz w:val="18"/>
                <w:szCs w:val="18"/>
              </w:rPr>
            </w:pPr>
            <w:r w:rsidRPr="00095D5A">
              <w:rPr>
                <w:b/>
                <w:bCs/>
                <w:sz w:val="18"/>
                <w:szCs w:val="18"/>
              </w:rPr>
              <w:t>Body</w:t>
            </w:r>
          </w:p>
        </w:tc>
      </w:tr>
      <w:tr w:rsidR="008A4D8C" w:rsidRPr="00095D5A" w:rsidTr="00D62A27">
        <w:trPr>
          <w:cantSplit/>
        </w:trPr>
        <w:tc>
          <w:tcPr>
            <w:tcW w:w="1242" w:type="dxa"/>
            <w:vAlign w:val="center"/>
          </w:tcPr>
          <w:p w:rsidR="008A4D8C" w:rsidRPr="00095D5A" w:rsidRDefault="008A4D8C" w:rsidP="003F62ED">
            <w:pPr>
              <w:jc w:val="center"/>
              <w:rPr>
                <w:sz w:val="18"/>
                <w:szCs w:val="18"/>
              </w:rPr>
            </w:pPr>
            <w:r w:rsidRPr="00095D5A">
              <w:rPr>
                <w:sz w:val="18"/>
                <w:szCs w:val="18"/>
              </w:rPr>
              <w:t>Dobrá</w:t>
            </w:r>
          </w:p>
        </w:tc>
        <w:tc>
          <w:tcPr>
            <w:tcW w:w="6521" w:type="dxa"/>
          </w:tcPr>
          <w:p w:rsidR="008A4D8C" w:rsidRPr="00095D5A" w:rsidRDefault="008A4D8C" w:rsidP="003F62ED">
            <w:pPr>
              <w:rPr>
                <w:sz w:val="18"/>
                <w:szCs w:val="18"/>
              </w:rPr>
            </w:pPr>
            <w:r w:rsidRPr="00095D5A">
              <w:rPr>
                <w:sz w:val="18"/>
                <w:szCs w:val="18"/>
              </w:rPr>
              <w:t xml:space="preserve"> Projekt je v súlade s trendmi vývoja v príslušnej oblasti. Technologicky a technicky  je projekt primerane riešený. Rozpočet projektu pokrýva realizáciu všetkých činností. Žiadateľ má zabezpečené dostatočné zdroje  na zabezpečenie úspešnej realizácie. Rozpočet neobsahuje matematické chyby. Projekt realizácie čiastočne podnecuje a popisuje realizáciu ďalších činností  súvisiacich s projektom.</w:t>
            </w:r>
          </w:p>
        </w:tc>
        <w:tc>
          <w:tcPr>
            <w:tcW w:w="709" w:type="dxa"/>
            <w:vAlign w:val="center"/>
          </w:tcPr>
          <w:p w:rsidR="008A4D8C" w:rsidRPr="00095D5A" w:rsidRDefault="008A4D8C" w:rsidP="003F62ED">
            <w:pPr>
              <w:jc w:val="center"/>
              <w:rPr>
                <w:sz w:val="18"/>
                <w:szCs w:val="18"/>
              </w:rPr>
            </w:pPr>
            <w:r w:rsidRPr="00095D5A">
              <w:rPr>
                <w:sz w:val="18"/>
                <w:szCs w:val="18"/>
              </w:rPr>
              <w:t>1</w:t>
            </w:r>
          </w:p>
        </w:tc>
      </w:tr>
      <w:tr w:rsidR="008A4D8C" w:rsidRPr="00095D5A" w:rsidTr="00D62A27">
        <w:trPr>
          <w:cantSplit/>
        </w:trPr>
        <w:tc>
          <w:tcPr>
            <w:tcW w:w="1242" w:type="dxa"/>
            <w:vAlign w:val="center"/>
          </w:tcPr>
          <w:p w:rsidR="008A4D8C" w:rsidRPr="00095D5A" w:rsidRDefault="008A4D8C" w:rsidP="003F62ED">
            <w:pPr>
              <w:jc w:val="center"/>
              <w:rPr>
                <w:sz w:val="18"/>
                <w:szCs w:val="18"/>
              </w:rPr>
            </w:pPr>
            <w:r w:rsidRPr="00095D5A">
              <w:rPr>
                <w:sz w:val="18"/>
                <w:szCs w:val="18"/>
              </w:rPr>
              <w:t>Veľmi dobrá</w:t>
            </w:r>
          </w:p>
        </w:tc>
        <w:tc>
          <w:tcPr>
            <w:tcW w:w="6521" w:type="dxa"/>
          </w:tcPr>
          <w:p w:rsidR="008A4D8C" w:rsidRPr="00095D5A" w:rsidRDefault="008A4D8C" w:rsidP="003F62ED">
            <w:pPr>
              <w:rPr>
                <w:sz w:val="18"/>
                <w:szCs w:val="18"/>
              </w:rPr>
            </w:pPr>
            <w:r w:rsidRPr="00095D5A">
              <w:rPr>
                <w:sz w:val="18"/>
                <w:szCs w:val="18"/>
              </w:rPr>
              <w:t>Žiadateľ má stabilné a dostatočné zdroje financovania. Projekt je v súlade s trendmi vývoja v príslušnej oblasti Finančná analýza projektu neuvádza riziká v oblasti financovania. Technologicky a technicky je projekt veľmi dobre riešený. Rozpočet projektu veľmi dobre zabezpečuje realizáciu projektu, reálne odpovedá zabezpečovaným činnostiam, rozpočet je bez chýb. Projekt realizácie podnecuje a popisuje realizáciu ďalších činností súvisiacich s projektom, formy spolupráce alebo šírenie dobrej praxe a ďalších aktivít.</w:t>
            </w:r>
          </w:p>
        </w:tc>
        <w:tc>
          <w:tcPr>
            <w:tcW w:w="709" w:type="dxa"/>
            <w:vAlign w:val="center"/>
          </w:tcPr>
          <w:p w:rsidR="008A4D8C" w:rsidRPr="00095D5A" w:rsidRDefault="008A4D8C" w:rsidP="003F62ED">
            <w:pPr>
              <w:jc w:val="center"/>
              <w:rPr>
                <w:sz w:val="18"/>
                <w:szCs w:val="18"/>
              </w:rPr>
            </w:pPr>
            <w:r w:rsidRPr="00095D5A">
              <w:rPr>
                <w:sz w:val="18"/>
                <w:szCs w:val="18"/>
              </w:rPr>
              <w:t>2</w:t>
            </w:r>
          </w:p>
        </w:tc>
      </w:tr>
      <w:tr w:rsidR="008A4D8C" w:rsidRPr="00095D5A" w:rsidTr="00D62A27">
        <w:trPr>
          <w:cantSplit/>
        </w:trPr>
        <w:tc>
          <w:tcPr>
            <w:tcW w:w="1242" w:type="dxa"/>
            <w:vAlign w:val="center"/>
          </w:tcPr>
          <w:p w:rsidR="008A4D8C" w:rsidRPr="00095D5A" w:rsidRDefault="008A4D8C" w:rsidP="003F62ED">
            <w:pPr>
              <w:jc w:val="center"/>
              <w:rPr>
                <w:b/>
                <w:bCs/>
                <w:sz w:val="18"/>
                <w:szCs w:val="18"/>
              </w:rPr>
            </w:pPr>
            <w:r w:rsidRPr="00095D5A">
              <w:rPr>
                <w:sz w:val="18"/>
                <w:szCs w:val="18"/>
              </w:rPr>
              <w:t>Vynikajúca</w:t>
            </w:r>
          </w:p>
        </w:tc>
        <w:tc>
          <w:tcPr>
            <w:tcW w:w="6521" w:type="dxa"/>
          </w:tcPr>
          <w:p w:rsidR="008A4D8C" w:rsidRPr="00095D5A" w:rsidRDefault="008A4D8C" w:rsidP="003F62ED">
            <w:pPr>
              <w:rPr>
                <w:sz w:val="18"/>
                <w:szCs w:val="18"/>
              </w:rPr>
            </w:pPr>
            <w:r w:rsidRPr="00095D5A">
              <w:rPr>
                <w:sz w:val="18"/>
                <w:szCs w:val="18"/>
              </w:rPr>
              <w:t>Žiadateľ má stabilné a dostatočné zdroje financovania. Projekt je v súlade s trendmi vývoja v príslušnej oblasti.  Všetky riziká sú vynikajúco eliminované. Sú použité najmodernejšie technológie a techniky. Rozpočet projektu vynikajúco pokrýva realizáciu všetkých projektovaných činností. Žiadateľ má zabezpečené dostatočné zdroje  na zabezpečenie úspešnej realizácie. Rozpočet neobsahuje matematické  chyby. Projekt vynikajúco podnecuje a popisuje realizáciu ďalších činností súvisiacich s projektom, formy spolupráce alebo šírenie dobrej praxe a ďalších aktivít.</w:t>
            </w:r>
          </w:p>
        </w:tc>
        <w:tc>
          <w:tcPr>
            <w:tcW w:w="709" w:type="dxa"/>
            <w:vAlign w:val="center"/>
          </w:tcPr>
          <w:p w:rsidR="008A4D8C" w:rsidRPr="00095D5A" w:rsidRDefault="008A4D8C" w:rsidP="003F62ED">
            <w:pPr>
              <w:jc w:val="center"/>
              <w:rPr>
                <w:sz w:val="18"/>
                <w:szCs w:val="18"/>
              </w:rPr>
            </w:pPr>
            <w:r w:rsidRPr="00095D5A">
              <w:rPr>
                <w:sz w:val="18"/>
                <w:szCs w:val="18"/>
              </w:rPr>
              <w:t>5</w:t>
            </w:r>
          </w:p>
        </w:tc>
      </w:tr>
    </w:tbl>
    <w:p w:rsidR="000D2E40" w:rsidRPr="00BA1C1C" w:rsidRDefault="000D2E40" w:rsidP="00470D4D">
      <w:pPr>
        <w:spacing w:before="0" w:after="0"/>
        <w:rPr>
          <w:b/>
          <w:i/>
          <w:sz w:val="22"/>
        </w:rPr>
      </w:pPr>
    </w:p>
    <w:p w:rsidR="004351D0" w:rsidRPr="00BA1C1C" w:rsidRDefault="004351D0" w:rsidP="00470D4D">
      <w:pPr>
        <w:spacing w:before="0" w:after="0"/>
        <w:rPr>
          <w:bCs/>
          <w:szCs w:val="24"/>
          <w:lang w:bidi="x-none"/>
        </w:rPr>
      </w:pPr>
      <w:r w:rsidRPr="00BA1C1C">
        <w:rPr>
          <w:bCs/>
          <w:szCs w:val="24"/>
          <w:lang w:bidi="x-none"/>
        </w:rPr>
        <w:t xml:space="preserve">Princípy uplatnenia výberu: </w:t>
      </w:r>
    </w:p>
    <w:p w:rsidR="00623620" w:rsidRPr="00BA1C1C" w:rsidRDefault="00623620" w:rsidP="000D54BC">
      <w:pPr>
        <w:spacing w:before="0" w:after="0"/>
        <w:rPr>
          <w:szCs w:val="24"/>
          <w:lang w:bidi="x-none"/>
        </w:rPr>
      </w:pPr>
      <w:r w:rsidRPr="00BA1C1C">
        <w:rPr>
          <w:szCs w:val="24"/>
          <w:lang w:eastAsia="sk-SK"/>
        </w:rPr>
        <w:t>Projekty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p w:rsidR="000D54BC" w:rsidRDefault="000D54BC" w:rsidP="000D54BC">
      <w:pPr>
        <w:spacing w:before="0" w:after="0"/>
        <w:rPr>
          <w:szCs w:val="24"/>
          <w:lang w:eastAsia="sk-SK"/>
        </w:rPr>
      </w:pPr>
    </w:p>
    <w:p w:rsidR="00DB4215" w:rsidRPr="00BA1C1C" w:rsidRDefault="00DB4215" w:rsidP="000D54BC">
      <w:pPr>
        <w:spacing w:before="0" w:after="0"/>
        <w:rPr>
          <w:szCs w:val="24"/>
          <w:lang w:eastAsia="sk-SK"/>
        </w:rPr>
      </w:pPr>
      <w:r w:rsidRPr="00BA1C1C">
        <w:rPr>
          <w:szCs w:val="24"/>
          <w:lang w:eastAsia="sk-SK"/>
        </w:rPr>
        <w:t>Minimálna hranica požadovaných bodov z</w:t>
      </w:r>
      <w:r w:rsidR="00D6375D">
        <w:rPr>
          <w:szCs w:val="24"/>
          <w:lang w:eastAsia="sk-SK"/>
        </w:rPr>
        <w:t> </w:t>
      </w:r>
      <w:r w:rsidRPr="00BA1C1C">
        <w:rPr>
          <w:szCs w:val="24"/>
          <w:lang w:eastAsia="sk-SK"/>
        </w:rPr>
        <w:t>dôvodu</w:t>
      </w:r>
      <w:r w:rsidR="00D6375D">
        <w:rPr>
          <w:szCs w:val="24"/>
          <w:lang w:eastAsia="sk-SK"/>
        </w:rPr>
        <w:t>,</w:t>
      </w:r>
      <w:r w:rsidRPr="00BA1C1C">
        <w:rPr>
          <w:szCs w:val="24"/>
          <w:lang w:eastAsia="sk-SK"/>
        </w:rPr>
        <w:t xml:space="preserve"> aby sa zamedzilo schváleniu vyslovene zlých projektov</w:t>
      </w:r>
      <w:r w:rsidR="00D6375D">
        <w:rPr>
          <w:szCs w:val="24"/>
          <w:lang w:eastAsia="sk-SK"/>
        </w:rPr>
        <w:t>,</w:t>
      </w:r>
      <w:r w:rsidRPr="00BA1C1C">
        <w:rPr>
          <w:szCs w:val="24"/>
          <w:lang w:eastAsia="sk-SK"/>
        </w:rPr>
        <w:t xml:space="preserve"> je 60.</w:t>
      </w:r>
    </w:p>
    <w:p w:rsidR="00D6375D" w:rsidRDefault="00D6375D" w:rsidP="003F62ED">
      <w:pPr>
        <w:rPr>
          <w:b/>
          <w:i/>
        </w:rPr>
      </w:pPr>
      <w:r>
        <w:rPr>
          <w:b/>
          <w:i/>
        </w:rPr>
        <w:br w:type="page"/>
      </w:r>
    </w:p>
    <w:p w:rsidR="008606F5" w:rsidRPr="00BA1C1C" w:rsidRDefault="008606F5" w:rsidP="00D6375D">
      <w:pPr>
        <w:shd w:val="clear" w:color="auto" w:fill="C4BC96" w:themeFill="background2" w:themeFillShade="BF"/>
        <w:ind w:left="1843" w:hanging="1843"/>
        <w:rPr>
          <w:b/>
          <w:i/>
        </w:rPr>
      </w:pPr>
      <w:r w:rsidRPr="00BA1C1C">
        <w:rPr>
          <w:b/>
        </w:rPr>
        <w:lastRenderedPageBreak/>
        <w:t xml:space="preserve">Podopatrenie: </w:t>
      </w:r>
      <w:r w:rsidR="00CD002A" w:rsidRPr="00BA1C1C">
        <w:rPr>
          <w:b/>
        </w:rPr>
        <w:t>8.5</w:t>
      </w:r>
      <w:r w:rsidR="00CD002A" w:rsidRPr="00BA1C1C">
        <w:rPr>
          <w:b/>
          <w:i/>
        </w:rPr>
        <w:t xml:space="preserve"> Podpora na investície do zlepšenia odolnosti a environmentálnej hodnoty lesných ekosystémov</w:t>
      </w:r>
    </w:p>
    <w:p w:rsidR="00647E4C" w:rsidRDefault="00647E4C" w:rsidP="00647E4C">
      <w:pPr>
        <w:spacing w:before="0" w:after="0"/>
      </w:pPr>
    </w:p>
    <w:p w:rsidR="00CD002A" w:rsidRPr="00BA1C1C" w:rsidRDefault="008606F5" w:rsidP="00647E4C">
      <w:pPr>
        <w:spacing w:before="0" w:after="0"/>
      </w:pPr>
      <w:r w:rsidRPr="00BA1C1C">
        <w:t>Opis typu operácie</w:t>
      </w:r>
      <w:r w:rsidR="00D6375D">
        <w:t>:</w:t>
      </w:r>
    </w:p>
    <w:p w:rsidR="00CD002A" w:rsidRPr="00BA1C1C" w:rsidRDefault="00CD002A" w:rsidP="003F62ED">
      <w:pPr>
        <w:spacing w:before="0" w:after="240"/>
        <w:rPr>
          <w:szCs w:val="24"/>
          <w:lang w:bidi="x-none"/>
        </w:rPr>
      </w:pPr>
      <w:r w:rsidRPr="00D6375D">
        <w:rPr>
          <w:b/>
          <w:bCs/>
          <w:szCs w:val="24"/>
          <w:lang w:bidi="x-none"/>
        </w:rPr>
        <w:t>Činnosť 1:</w:t>
      </w:r>
      <w:r w:rsidRPr="00BA1C1C">
        <w:rPr>
          <w:szCs w:val="24"/>
          <w:lang w:bidi="x-none"/>
        </w:rPr>
        <w:t xml:space="preserve"> umelá obnova a výchova ochranných lesov a lesov osobitného určenia, najmä podsadbou lesných porastov.</w:t>
      </w:r>
    </w:p>
    <w:p w:rsidR="00CD002A" w:rsidRPr="00BA1C1C" w:rsidRDefault="00CD002A" w:rsidP="003F62ED">
      <w:pPr>
        <w:spacing w:before="240" w:after="240"/>
        <w:rPr>
          <w:szCs w:val="24"/>
          <w:lang w:bidi="x-none"/>
        </w:rPr>
      </w:pPr>
      <w:r w:rsidRPr="00D6375D">
        <w:rPr>
          <w:b/>
          <w:bCs/>
          <w:szCs w:val="24"/>
          <w:lang w:bidi="x-none"/>
        </w:rPr>
        <w:t>Činnosť 2</w:t>
      </w:r>
      <w:r w:rsidRPr="00BA1C1C">
        <w:rPr>
          <w:bCs/>
          <w:szCs w:val="24"/>
          <w:lang w:bidi="x-none"/>
        </w:rPr>
        <w:t>:</w:t>
      </w:r>
      <w:r w:rsidRPr="00BA1C1C">
        <w:rPr>
          <w:b/>
          <w:bCs/>
          <w:szCs w:val="24"/>
          <w:lang w:bidi="x-none"/>
        </w:rPr>
        <w:t xml:space="preserve"> </w:t>
      </w:r>
      <w:r w:rsidRPr="00BA1C1C">
        <w:rPr>
          <w:szCs w:val="24"/>
          <w:lang w:bidi="x-none"/>
        </w:rPr>
        <w:t>budovanie a obnova občianskej a poznávacej infraštruktúry v lesných ekosystémoch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rsidR="00CD002A" w:rsidRPr="00BA1C1C" w:rsidRDefault="00CD002A" w:rsidP="003F62ED">
      <w:pPr>
        <w:spacing w:before="240" w:after="240"/>
        <w:rPr>
          <w:szCs w:val="24"/>
          <w:lang w:bidi="x-none"/>
        </w:rPr>
      </w:pPr>
      <w:r w:rsidRPr="00D6375D">
        <w:rPr>
          <w:b/>
          <w:bCs/>
          <w:szCs w:val="24"/>
          <w:lang w:bidi="x-none"/>
        </w:rPr>
        <w:t>Činnosť 3:</w:t>
      </w:r>
      <w:r w:rsidRPr="00BA1C1C">
        <w:rPr>
          <w:b/>
          <w:bCs/>
          <w:szCs w:val="24"/>
          <w:lang w:bidi="x-none"/>
        </w:rPr>
        <w:t xml:space="preserve"> </w:t>
      </w:r>
      <w:r w:rsidRPr="00BA1C1C">
        <w:rPr>
          <w:szCs w:val="24"/>
          <w:lang w:bidi="x-none"/>
        </w:rPr>
        <w:t>zlepšenie hniezdnych príležitostí vtákov v lese a iných prvkov zvyšujúcich biodiverzitu lesných ekosystémov</w:t>
      </w:r>
    </w:p>
    <w:p w:rsidR="00CD002A" w:rsidRPr="00BA1C1C" w:rsidRDefault="00CD002A" w:rsidP="003F62ED">
      <w:pPr>
        <w:spacing w:before="240" w:after="240"/>
        <w:rPr>
          <w:szCs w:val="24"/>
          <w:lang w:bidi="x-none"/>
        </w:rPr>
      </w:pPr>
      <w:r w:rsidRPr="00D6375D">
        <w:rPr>
          <w:b/>
          <w:bCs/>
          <w:szCs w:val="24"/>
          <w:lang w:bidi="x-none"/>
        </w:rPr>
        <w:t>Činnosť 4:</w:t>
      </w:r>
      <w:r w:rsidRPr="00BA1C1C">
        <w:rPr>
          <w:b/>
          <w:bCs/>
          <w:szCs w:val="24"/>
          <w:lang w:bidi="x-none"/>
        </w:rPr>
        <w:t xml:space="preserve"> </w:t>
      </w:r>
      <w:r w:rsidRPr="00BA1C1C">
        <w:rPr>
          <w:szCs w:val="24"/>
          <w:lang w:bidi="x-none"/>
        </w:rPr>
        <w:t xml:space="preserve">vypracovanie plánov lesného hospodárstva pre trvalo udržateľné obhospodarovanie ochranných lesov, lesov osobitného určenia a hospodárskych lesov, s výnimkou hospodárskych lesov, ktoré sú funkčne klasifikované ako typ produkčný (primárnou funkciou je produkcia dreva). </w:t>
      </w:r>
    </w:p>
    <w:p w:rsidR="0086001F" w:rsidRPr="00BA1C1C" w:rsidRDefault="000A4033" w:rsidP="003F62ED">
      <w:pPr>
        <w:spacing w:before="0" w:after="240"/>
        <w:rPr>
          <w:bCs/>
          <w:szCs w:val="24"/>
          <w:lang w:bidi="x-none"/>
        </w:rPr>
      </w:pPr>
      <w:r w:rsidRPr="00BA1C1C">
        <w:rPr>
          <w:bCs/>
          <w:szCs w:val="24"/>
          <w:lang w:bidi="x-none"/>
        </w:rPr>
        <w:t>Princípy uplatnenia</w:t>
      </w:r>
      <w:r w:rsidR="0086001F" w:rsidRPr="00BA1C1C">
        <w:rPr>
          <w:bCs/>
          <w:szCs w:val="24"/>
          <w:lang w:bidi="x-none"/>
        </w:rPr>
        <w:t xml:space="preserve"> hodnotiacich kritérií</w:t>
      </w:r>
      <w:r w:rsidRPr="00BA1C1C">
        <w:rPr>
          <w:bCs/>
          <w:szCs w:val="24"/>
          <w:lang w:bidi="x-none"/>
        </w:rPr>
        <w:t>:</w:t>
      </w:r>
      <w:r w:rsidR="0086001F" w:rsidRPr="00BA1C1C">
        <w:rPr>
          <w:bCs/>
          <w:szCs w:val="24"/>
          <w:lang w:bidi="x-none"/>
        </w:rPr>
        <w:t xml:space="preserve"> </w:t>
      </w:r>
    </w:p>
    <w:p w:rsidR="0086001F" w:rsidRPr="00BA1C1C" w:rsidRDefault="0086001F" w:rsidP="003F62ED">
      <w:pPr>
        <w:spacing w:before="240" w:after="240"/>
        <w:rPr>
          <w:szCs w:val="24"/>
          <w:lang w:eastAsia="sk-SK"/>
        </w:rPr>
      </w:pPr>
      <w:r w:rsidRPr="00BA1C1C">
        <w:rPr>
          <w:szCs w:val="24"/>
          <w:lang w:eastAsia="sk-SK"/>
        </w:rPr>
        <w:t>Z hľadiska  zamerania jednotlivých akcií v PRV SR 2014-2020 budú rozdelené jednotliv</w:t>
      </w:r>
      <w:r w:rsidR="002B09F5" w:rsidRPr="00BA1C1C">
        <w:rPr>
          <w:szCs w:val="24"/>
          <w:lang w:eastAsia="sk-SK"/>
        </w:rPr>
        <w:t>é</w:t>
      </w:r>
      <w:r w:rsidRPr="00BA1C1C">
        <w:rPr>
          <w:szCs w:val="24"/>
          <w:lang w:eastAsia="sk-SK"/>
        </w:rPr>
        <w:t xml:space="preserve"> oblasti  na činnosti so samostatnými bodovacími kritériami, okrem činnosti 4, kde nebudú uplatnené hodnotiace kritériá. Každá oblasť bude mať indikatívnu alokáciu prostriedkov.</w:t>
      </w:r>
    </w:p>
    <w:p w:rsidR="00D51F8F" w:rsidRDefault="0086001F" w:rsidP="001C7320">
      <w:pPr>
        <w:spacing w:before="0" w:after="0"/>
        <w:rPr>
          <w:szCs w:val="24"/>
          <w:lang w:eastAsia="sk-SK"/>
        </w:rPr>
      </w:pPr>
      <w:r w:rsidRPr="00BA1C1C">
        <w:rPr>
          <w:szCs w:val="24"/>
          <w:lang w:eastAsia="sk-SK"/>
        </w:rPr>
        <w:t>Každý žiadateľ si sám urč</w:t>
      </w:r>
      <w:r w:rsidR="00D6375D">
        <w:rPr>
          <w:szCs w:val="24"/>
          <w:lang w:eastAsia="sk-SK"/>
        </w:rPr>
        <w:t>í</w:t>
      </w:r>
      <w:r w:rsidRPr="00BA1C1C">
        <w:rPr>
          <w:szCs w:val="24"/>
          <w:lang w:eastAsia="sk-SK"/>
        </w:rPr>
        <w:t>,  do ktorej oblasti chce byť zaradený s</w:t>
      </w:r>
      <w:r w:rsidR="002B09F5" w:rsidRPr="00BA1C1C">
        <w:rPr>
          <w:szCs w:val="24"/>
          <w:lang w:eastAsia="sk-SK"/>
        </w:rPr>
        <w:t> </w:t>
      </w:r>
      <w:r w:rsidRPr="00BA1C1C">
        <w:rPr>
          <w:szCs w:val="24"/>
          <w:lang w:eastAsia="sk-SK"/>
        </w:rPr>
        <w:t>podmienkou</w:t>
      </w:r>
      <w:r w:rsidR="002B09F5" w:rsidRPr="00BA1C1C">
        <w:rPr>
          <w:szCs w:val="24"/>
          <w:lang w:eastAsia="sk-SK"/>
        </w:rPr>
        <w:t>,</w:t>
      </w:r>
      <w:r w:rsidRPr="00BA1C1C">
        <w:rPr>
          <w:szCs w:val="24"/>
          <w:lang w:eastAsia="sk-SK"/>
        </w:rPr>
        <w:t xml:space="preserve"> že na</w:t>
      </w:r>
      <w:r w:rsidR="002B09F5" w:rsidRPr="00BA1C1C">
        <w:rPr>
          <w:szCs w:val="24"/>
          <w:lang w:eastAsia="sk-SK"/>
        </w:rPr>
        <w:t>d</w:t>
      </w:r>
      <w:r w:rsidRPr="00BA1C1C">
        <w:rPr>
          <w:szCs w:val="24"/>
          <w:lang w:eastAsia="sk-SK"/>
        </w:rPr>
        <w:t xml:space="preserve">polovičný objem deklarovaných oprávnených výdavkov musí súvisieť s uvedenou oblasťou. </w:t>
      </w:r>
    </w:p>
    <w:p w:rsidR="001C7320" w:rsidRPr="00BA1C1C" w:rsidRDefault="001C7320" w:rsidP="001C7320">
      <w:pPr>
        <w:spacing w:before="0" w:after="0"/>
        <w:rPr>
          <w:szCs w:val="24"/>
          <w:lang w:eastAsia="sk-SK"/>
        </w:rPr>
      </w:pPr>
    </w:p>
    <w:p w:rsidR="00183E39" w:rsidRPr="00D6375D" w:rsidRDefault="000A4033" w:rsidP="001C7320">
      <w:pPr>
        <w:tabs>
          <w:tab w:val="left" w:pos="720"/>
        </w:tabs>
        <w:spacing w:before="0" w:after="0"/>
        <w:ind w:left="993" w:hanging="993"/>
        <w:jc w:val="left"/>
        <w:rPr>
          <w:b/>
          <w:szCs w:val="24"/>
          <w:lang w:bidi="x-none"/>
        </w:rPr>
      </w:pPr>
      <w:r w:rsidRPr="00D6375D">
        <w:rPr>
          <w:b/>
          <w:bCs/>
          <w:szCs w:val="24"/>
          <w:lang w:bidi="x-none"/>
        </w:rPr>
        <w:t xml:space="preserve">Oblasť </w:t>
      </w:r>
      <w:r w:rsidR="00183E39" w:rsidRPr="00D6375D">
        <w:rPr>
          <w:b/>
          <w:bCs/>
          <w:szCs w:val="24"/>
          <w:lang w:bidi="x-none"/>
        </w:rPr>
        <w:t>1:</w:t>
      </w:r>
      <w:r w:rsidRPr="00D6375D">
        <w:rPr>
          <w:b/>
          <w:szCs w:val="24"/>
          <w:lang w:bidi="x-none"/>
        </w:rPr>
        <w:t xml:space="preserve"> U</w:t>
      </w:r>
      <w:r w:rsidR="00183E39" w:rsidRPr="00D6375D">
        <w:rPr>
          <w:b/>
          <w:szCs w:val="24"/>
          <w:lang w:bidi="x-none"/>
        </w:rPr>
        <w:t>melá obnova a výchova ochranných lesov a lesov osobitného určenia, najmä podsadbou lesných porastov</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303"/>
        <w:gridCol w:w="568"/>
        <w:gridCol w:w="2921"/>
      </w:tblGrid>
      <w:tr w:rsidR="00183E39" w:rsidRPr="00BA1C1C" w:rsidTr="00095D5A">
        <w:trPr>
          <w:cantSplit/>
          <w:trHeight w:val="479"/>
        </w:trPr>
        <w:tc>
          <w:tcPr>
            <w:tcW w:w="350" w:type="pct"/>
            <w:shd w:val="clear" w:color="auto" w:fill="92D050"/>
            <w:vAlign w:val="center"/>
          </w:tcPr>
          <w:p w:rsidR="00183E39" w:rsidRPr="00BA1C1C" w:rsidRDefault="00183E39" w:rsidP="003F62ED">
            <w:pPr>
              <w:jc w:val="center"/>
              <w:rPr>
                <w:b/>
                <w:sz w:val="18"/>
                <w:szCs w:val="18"/>
              </w:rPr>
            </w:pPr>
            <w:r w:rsidRPr="00BA1C1C">
              <w:rPr>
                <w:b/>
                <w:sz w:val="18"/>
                <w:szCs w:val="18"/>
              </w:rPr>
              <w:t>P. č.</w:t>
            </w:r>
          </w:p>
        </w:tc>
        <w:tc>
          <w:tcPr>
            <w:tcW w:w="2568" w:type="pct"/>
            <w:shd w:val="clear" w:color="auto" w:fill="92D050"/>
            <w:vAlign w:val="center"/>
          </w:tcPr>
          <w:p w:rsidR="00183E39" w:rsidRPr="00BA1C1C" w:rsidRDefault="00183E39" w:rsidP="003F62ED">
            <w:pPr>
              <w:jc w:val="center"/>
              <w:rPr>
                <w:b/>
                <w:sz w:val="18"/>
                <w:szCs w:val="18"/>
              </w:rPr>
            </w:pPr>
            <w:r w:rsidRPr="00BA1C1C">
              <w:rPr>
                <w:b/>
                <w:sz w:val="18"/>
                <w:szCs w:val="18"/>
              </w:rPr>
              <w:t>Kritérium</w:t>
            </w:r>
          </w:p>
        </w:tc>
        <w:tc>
          <w:tcPr>
            <w:tcW w:w="339" w:type="pct"/>
            <w:shd w:val="clear" w:color="auto" w:fill="92D050"/>
            <w:vAlign w:val="center"/>
          </w:tcPr>
          <w:p w:rsidR="00183E39" w:rsidRPr="00BA1C1C" w:rsidRDefault="00183E39" w:rsidP="00D6375D">
            <w:pPr>
              <w:spacing w:before="0" w:after="0"/>
              <w:jc w:val="center"/>
              <w:rPr>
                <w:b/>
                <w:sz w:val="18"/>
                <w:szCs w:val="18"/>
              </w:rPr>
            </w:pPr>
            <w:r w:rsidRPr="00BA1C1C">
              <w:rPr>
                <w:b/>
                <w:sz w:val="18"/>
                <w:szCs w:val="18"/>
              </w:rPr>
              <w:t>Body</w:t>
            </w:r>
          </w:p>
        </w:tc>
        <w:tc>
          <w:tcPr>
            <w:tcW w:w="1743" w:type="pct"/>
            <w:shd w:val="clear" w:color="auto" w:fill="92D050"/>
            <w:vAlign w:val="center"/>
          </w:tcPr>
          <w:p w:rsidR="00183E39" w:rsidRPr="00D6375D" w:rsidRDefault="00183E39" w:rsidP="003F62ED">
            <w:pPr>
              <w:jc w:val="center"/>
              <w:rPr>
                <w:b/>
                <w:sz w:val="16"/>
                <w:szCs w:val="16"/>
              </w:rPr>
            </w:pPr>
            <w:r w:rsidRPr="00D6375D">
              <w:rPr>
                <w:b/>
                <w:sz w:val="16"/>
                <w:szCs w:val="16"/>
              </w:rPr>
              <w:t>Poznámka</w:t>
            </w:r>
          </w:p>
        </w:tc>
      </w:tr>
      <w:tr w:rsidR="00771B81" w:rsidRPr="00BA1C1C" w:rsidTr="00095D5A">
        <w:trPr>
          <w:trHeight w:val="427"/>
        </w:trPr>
        <w:tc>
          <w:tcPr>
            <w:tcW w:w="350" w:type="pct"/>
            <w:vAlign w:val="center"/>
          </w:tcPr>
          <w:p w:rsidR="00771B81" w:rsidRPr="00BA1C1C" w:rsidRDefault="00771B81" w:rsidP="003F62ED">
            <w:pPr>
              <w:jc w:val="center"/>
              <w:rPr>
                <w:b/>
                <w:sz w:val="20"/>
              </w:rPr>
            </w:pPr>
            <w:r w:rsidRPr="00BA1C1C">
              <w:rPr>
                <w:b/>
                <w:sz w:val="20"/>
              </w:rPr>
              <w:t>1.</w:t>
            </w:r>
          </w:p>
        </w:tc>
        <w:tc>
          <w:tcPr>
            <w:tcW w:w="2568" w:type="pct"/>
            <w:vAlign w:val="center"/>
          </w:tcPr>
          <w:p w:rsidR="00165E39" w:rsidRPr="00BA1C1C" w:rsidRDefault="00165E39" w:rsidP="00647E4C">
            <w:pPr>
              <w:spacing w:after="0"/>
              <w:jc w:val="left"/>
              <w:rPr>
                <w:sz w:val="18"/>
                <w:szCs w:val="18"/>
              </w:rPr>
            </w:pPr>
            <w:r w:rsidRPr="00BA1C1C">
              <w:rPr>
                <w:sz w:val="18"/>
                <w:szCs w:val="18"/>
              </w:rPr>
              <w:t xml:space="preserve">Územie, na ktorom je projekt realizovaný je v rámci funkčnej typizácie lesa klasifikované: </w:t>
            </w:r>
          </w:p>
          <w:p w:rsidR="00165E39" w:rsidRPr="00BA1C1C" w:rsidRDefault="00165E39" w:rsidP="005E22E0">
            <w:pPr>
              <w:pStyle w:val="Odsekzoznamu"/>
              <w:numPr>
                <w:ilvl w:val="0"/>
                <w:numId w:val="152"/>
              </w:numPr>
              <w:spacing w:before="0" w:after="0"/>
              <w:ind w:left="265" w:hanging="265"/>
              <w:jc w:val="left"/>
              <w:rPr>
                <w:sz w:val="18"/>
                <w:szCs w:val="18"/>
              </w:rPr>
            </w:pPr>
            <w:r w:rsidRPr="00BA1C1C">
              <w:rPr>
                <w:sz w:val="18"/>
                <w:szCs w:val="18"/>
              </w:rPr>
              <w:t>les ochranný</w:t>
            </w:r>
          </w:p>
          <w:p w:rsidR="00165E39" w:rsidRPr="00BA1C1C" w:rsidRDefault="00165E39" w:rsidP="005E22E0">
            <w:pPr>
              <w:pStyle w:val="Odsekzoznamu"/>
              <w:numPr>
                <w:ilvl w:val="0"/>
                <w:numId w:val="152"/>
              </w:numPr>
              <w:spacing w:before="0" w:after="0"/>
              <w:ind w:left="265" w:hanging="265"/>
              <w:jc w:val="left"/>
              <w:rPr>
                <w:sz w:val="18"/>
                <w:szCs w:val="18"/>
              </w:rPr>
            </w:pPr>
            <w:r w:rsidRPr="00BA1C1C">
              <w:rPr>
                <w:sz w:val="18"/>
                <w:szCs w:val="18"/>
              </w:rPr>
              <w:t>kombinácia lesa ochranného a lesa osobitného určenia</w:t>
            </w:r>
          </w:p>
          <w:p w:rsidR="00771B81" w:rsidRPr="00BA1C1C" w:rsidRDefault="00165E39" w:rsidP="005E22E0">
            <w:pPr>
              <w:pStyle w:val="Odsekzoznamu"/>
              <w:numPr>
                <w:ilvl w:val="0"/>
                <w:numId w:val="152"/>
              </w:numPr>
              <w:spacing w:before="0" w:after="0"/>
              <w:ind w:left="265" w:hanging="265"/>
              <w:jc w:val="left"/>
              <w:rPr>
                <w:sz w:val="18"/>
                <w:szCs w:val="18"/>
              </w:rPr>
            </w:pPr>
            <w:r w:rsidRPr="00BA1C1C">
              <w:rPr>
                <w:sz w:val="18"/>
                <w:szCs w:val="18"/>
              </w:rPr>
              <w:t>les osobitného určenia</w:t>
            </w:r>
            <w:r w:rsidR="00D6375D">
              <w:rPr>
                <w:sz w:val="18"/>
                <w:szCs w:val="18"/>
              </w:rPr>
              <w:t>.</w:t>
            </w:r>
          </w:p>
        </w:tc>
        <w:tc>
          <w:tcPr>
            <w:tcW w:w="339" w:type="pct"/>
            <w:vAlign w:val="center"/>
          </w:tcPr>
          <w:p w:rsidR="00771B81" w:rsidRPr="00BA1C1C" w:rsidRDefault="00771B81" w:rsidP="00D6375D">
            <w:pPr>
              <w:spacing w:before="0" w:after="0"/>
              <w:jc w:val="center"/>
              <w:rPr>
                <w:sz w:val="18"/>
                <w:szCs w:val="18"/>
              </w:rPr>
            </w:pPr>
          </w:p>
          <w:p w:rsidR="00D6375D" w:rsidRDefault="00D6375D" w:rsidP="00D6375D">
            <w:pPr>
              <w:spacing w:before="0" w:after="0"/>
              <w:jc w:val="center"/>
              <w:rPr>
                <w:sz w:val="18"/>
                <w:szCs w:val="18"/>
              </w:rPr>
            </w:pPr>
          </w:p>
          <w:p w:rsidR="00771B81" w:rsidRPr="00BA1C1C" w:rsidRDefault="00165E39" w:rsidP="00D6375D">
            <w:pPr>
              <w:spacing w:before="0" w:after="0"/>
              <w:jc w:val="center"/>
              <w:rPr>
                <w:sz w:val="18"/>
                <w:szCs w:val="18"/>
              </w:rPr>
            </w:pPr>
            <w:r w:rsidRPr="00BA1C1C">
              <w:rPr>
                <w:sz w:val="18"/>
                <w:szCs w:val="18"/>
              </w:rPr>
              <w:t>20</w:t>
            </w:r>
          </w:p>
          <w:p w:rsidR="00165E39" w:rsidRDefault="00165E39" w:rsidP="00D6375D">
            <w:pPr>
              <w:spacing w:before="0" w:after="0"/>
              <w:jc w:val="center"/>
              <w:rPr>
                <w:sz w:val="18"/>
                <w:szCs w:val="18"/>
              </w:rPr>
            </w:pPr>
            <w:r w:rsidRPr="00BA1C1C">
              <w:rPr>
                <w:sz w:val="18"/>
                <w:szCs w:val="18"/>
              </w:rPr>
              <w:t>19</w:t>
            </w:r>
          </w:p>
          <w:p w:rsidR="00D6375D" w:rsidRPr="00BA1C1C" w:rsidRDefault="00D6375D" w:rsidP="00D6375D">
            <w:pPr>
              <w:spacing w:before="0" w:after="0"/>
              <w:jc w:val="center"/>
              <w:rPr>
                <w:sz w:val="18"/>
                <w:szCs w:val="18"/>
              </w:rPr>
            </w:pPr>
          </w:p>
          <w:p w:rsidR="00771B81" w:rsidRPr="00BA1C1C" w:rsidRDefault="00165E39" w:rsidP="00D6375D">
            <w:pPr>
              <w:spacing w:before="0" w:after="0"/>
              <w:jc w:val="center"/>
              <w:rPr>
                <w:sz w:val="18"/>
                <w:szCs w:val="18"/>
              </w:rPr>
            </w:pPr>
            <w:r w:rsidRPr="00BA1C1C">
              <w:rPr>
                <w:sz w:val="18"/>
                <w:szCs w:val="18"/>
              </w:rPr>
              <w:t>18</w:t>
            </w:r>
          </w:p>
        </w:tc>
        <w:tc>
          <w:tcPr>
            <w:tcW w:w="1743" w:type="pct"/>
            <w:shd w:val="clear" w:color="auto" w:fill="92D050"/>
            <w:vAlign w:val="center"/>
          </w:tcPr>
          <w:p w:rsidR="00771B81" w:rsidRPr="00D6375D" w:rsidRDefault="00771B81" w:rsidP="003F62ED">
            <w:pPr>
              <w:rPr>
                <w:sz w:val="16"/>
                <w:szCs w:val="16"/>
              </w:rPr>
            </w:pPr>
          </w:p>
        </w:tc>
      </w:tr>
      <w:tr w:rsidR="00183E39" w:rsidRPr="00BA1C1C" w:rsidTr="00095D5A">
        <w:trPr>
          <w:trHeight w:val="274"/>
        </w:trPr>
        <w:tc>
          <w:tcPr>
            <w:tcW w:w="350" w:type="pct"/>
            <w:vAlign w:val="center"/>
          </w:tcPr>
          <w:p w:rsidR="00183E39" w:rsidRPr="00BA1C1C" w:rsidRDefault="00183E39" w:rsidP="003F62ED">
            <w:pPr>
              <w:jc w:val="center"/>
              <w:rPr>
                <w:b/>
                <w:sz w:val="20"/>
              </w:rPr>
            </w:pPr>
            <w:r w:rsidRPr="00BA1C1C">
              <w:rPr>
                <w:b/>
                <w:sz w:val="20"/>
              </w:rPr>
              <w:t>2.</w:t>
            </w:r>
          </w:p>
        </w:tc>
        <w:tc>
          <w:tcPr>
            <w:tcW w:w="2568" w:type="pct"/>
            <w:tcBorders>
              <w:bottom w:val="nil"/>
            </w:tcBorders>
            <w:vAlign w:val="center"/>
          </w:tcPr>
          <w:p w:rsidR="00183E39" w:rsidRPr="00BA1C1C" w:rsidRDefault="00183E39" w:rsidP="00D6375D">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183E39" w:rsidRPr="00BA1C1C" w:rsidRDefault="00183E39" w:rsidP="001C4991">
            <w:pPr>
              <w:pStyle w:val="Odsekzoznamu"/>
              <w:numPr>
                <w:ilvl w:val="0"/>
                <w:numId w:val="24"/>
              </w:numPr>
              <w:spacing w:after="0"/>
              <w:jc w:val="left"/>
              <w:rPr>
                <w:sz w:val="18"/>
                <w:szCs w:val="18"/>
              </w:rPr>
            </w:pPr>
            <w:r w:rsidRPr="00BA1C1C">
              <w:rPr>
                <w:sz w:val="18"/>
                <w:szCs w:val="18"/>
              </w:rPr>
              <w:t xml:space="preserve">zachovanie  pôvodnej maximálnej </w:t>
            </w:r>
            <w:r w:rsidR="00D02351" w:rsidRPr="00BA1C1C">
              <w:rPr>
                <w:sz w:val="18"/>
                <w:szCs w:val="18"/>
              </w:rPr>
              <w:t>intenz</w:t>
            </w:r>
            <w:r w:rsidRPr="00BA1C1C">
              <w:rPr>
                <w:sz w:val="18"/>
                <w:szCs w:val="18"/>
              </w:rPr>
              <w:t>ity</w:t>
            </w:r>
          </w:p>
          <w:p w:rsidR="00183E39" w:rsidRPr="00BA1C1C" w:rsidRDefault="00183E39" w:rsidP="001C4991">
            <w:pPr>
              <w:pStyle w:val="Odsekzoznamu"/>
              <w:numPr>
                <w:ilvl w:val="0"/>
                <w:numId w:val="24"/>
              </w:numPr>
              <w:spacing w:after="0"/>
              <w:jc w:val="left"/>
              <w:rPr>
                <w:sz w:val="18"/>
                <w:szCs w:val="18"/>
              </w:rPr>
            </w:pPr>
            <w:r w:rsidRPr="00BA1C1C">
              <w:rPr>
                <w:sz w:val="18"/>
                <w:szCs w:val="18"/>
              </w:rPr>
              <w:t>intenzita pomoci nižšia  o 5%</w:t>
            </w:r>
          </w:p>
          <w:p w:rsidR="00183E39" w:rsidRPr="00BA1C1C" w:rsidRDefault="00183E39" w:rsidP="001C4991">
            <w:pPr>
              <w:pStyle w:val="Odsekzoznamu"/>
              <w:numPr>
                <w:ilvl w:val="0"/>
                <w:numId w:val="24"/>
              </w:numPr>
              <w:spacing w:after="0"/>
              <w:jc w:val="left"/>
              <w:rPr>
                <w:sz w:val="18"/>
                <w:szCs w:val="18"/>
              </w:rPr>
            </w:pPr>
            <w:r w:rsidRPr="00BA1C1C">
              <w:rPr>
                <w:sz w:val="18"/>
                <w:szCs w:val="18"/>
              </w:rPr>
              <w:t>intenzita pomoci nižšia  o 1</w:t>
            </w:r>
            <w:r w:rsidR="00890CC5">
              <w:rPr>
                <w:sz w:val="18"/>
                <w:szCs w:val="18"/>
              </w:rPr>
              <w:t>0%</w:t>
            </w:r>
            <w:r w:rsidR="00D6375D">
              <w:rPr>
                <w:sz w:val="18"/>
                <w:szCs w:val="18"/>
              </w:rPr>
              <w:t>.</w:t>
            </w:r>
          </w:p>
          <w:p w:rsidR="00183E39" w:rsidRPr="00BA1C1C" w:rsidRDefault="00183E39" w:rsidP="00D6375D">
            <w:pPr>
              <w:pStyle w:val="Odsekzoznamu"/>
              <w:spacing w:after="0"/>
              <w:ind w:left="0"/>
              <w:jc w:val="left"/>
              <w:rPr>
                <w:sz w:val="18"/>
                <w:szCs w:val="18"/>
              </w:rPr>
            </w:pPr>
          </w:p>
        </w:tc>
        <w:tc>
          <w:tcPr>
            <w:tcW w:w="339" w:type="pct"/>
            <w:tcBorders>
              <w:bottom w:val="nil"/>
            </w:tcBorders>
            <w:vAlign w:val="center"/>
          </w:tcPr>
          <w:p w:rsidR="00183E39" w:rsidRDefault="00183E39" w:rsidP="00D6375D">
            <w:pPr>
              <w:spacing w:before="0" w:after="0"/>
              <w:jc w:val="center"/>
              <w:rPr>
                <w:sz w:val="18"/>
                <w:szCs w:val="18"/>
              </w:rPr>
            </w:pPr>
          </w:p>
          <w:p w:rsidR="00D6375D" w:rsidRDefault="00D6375D" w:rsidP="00D6375D">
            <w:pPr>
              <w:spacing w:before="0" w:after="0"/>
              <w:jc w:val="center"/>
              <w:rPr>
                <w:sz w:val="18"/>
                <w:szCs w:val="18"/>
              </w:rPr>
            </w:pPr>
          </w:p>
          <w:p w:rsidR="00D6375D" w:rsidRPr="00BA1C1C" w:rsidRDefault="00D6375D" w:rsidP="00D6375D">
            <w:pPr>
              <w:spacing w:before="0" w:after="0"/>
              <w:jc w:val="center"/>
              <w:rPr>
                <w:sz w:val="18"/>
                <w:szCs w:val="18"/>
              </w:rPr>
            </w:pPr>
          </w:p>
          <w:p w:rsidR="00183E39" w:rsidRPr="00BA1C1C" w:rsidRDefault="00183E39" w:rsidP="00D6375D">
            <w:pPr>
              <w:spacing w:before="0" w:after="0"/>
              <w:jc w:val="center"/>
              <w:rPr>
                <w:sz w:val="18"/>
                <w:szCs w:val="18"/>
              </w:rPr>
            </w:pPr>
          </w:p>
          <w:p w:rsidR="00183E39" w:rsidRPr="00BA1C1C" w:rsidRDefault="00183E39" w:rsidP="00D6375D">
            <w:pPr>
              <w:spacing w:before="0" w:after="0"/>
              <w:jc w:val="center"/>
              <w:rPr>
                <w:sz w:val="18"/>
                <w:szCs w:val="18"/>
              </w:rPr>
            </w:pPr>
            <w:r w:rsidRPr="00BA1C1C">
              <w:rPr>
                <w:sz w:val="18"/>
                <w:szCs w:val="18"/>
              </w:rPr>
              <w:t>2</w:t>
            </w:r>
          </w:p>
          <w:p w:rsidR="00183E39" w:rsidRPr="00BA1C1C" w:rsidRDefault="00183E39" w:rsidP="00D6375D">
            <w:pPr>
              <w:spacing w:before="0" w:after="0"/>
              <w:jc w:val="center"/>
              <w:rPr>
                <w:sz w:val="18"/>
                <w:szCs w:val="18"/>
              </w:rPr>
            </w:pPr>
            <w:r w:rsidRPr="00BA1C1C">
              <w:rPr>
                <w:sz w:val="18"/>
                <w:szCs w:val="18"/>
              </w:rPr>
              <w:t>4</w:t>
            </w:r>
          </w:p>
          <w:p w:rsidR="00183E39" w:rsidRPr="00BA1C1C" w:rsidRDefault="00183E39" w:rsidP="00D6375D">
            <w:pPr>
              <w:spacing w:before="0" w:after="0"/>
              <w:jc w:val="center"/>
              <w:rPr>
                <w:sz w:val="18"/>
                <w:szCs w:val="18"/>
              </w:rPr>
            </w:pPr>
            <w:r w:rsidRPr="00BA1C1C">
              <w:rPr>
                <w:sz w:val="18"/>
                <w:szCs w:val="18"/>
              </w:rPr>
              <w:t>6</w:t>
            </w:r>
          </w:p>
          <w:p w:rsidR="00183E39" w:rsidRPr="00BA1C1C" w:rsidRDefault="00183E39" w:rsidP="00D6375D">
            <w:pPr>
              <w:spacing w:before="0" w:after="0"/>
              <w:jc w:val="center"/>
              <w:rPr>
                <w:sz w:val="18"/>
                <w:szCs w:val="18"/>
              </w:rPr>
            </w:pPr>
          </w:p>
        </w:tc>
        <w:tc>
          <w:tcPr>
            <w:tcW w:w="1743" w:type="pct"/>
            <w:shd w:val="clear" w:color="auto" w:fill="92D050"/>
            <w:vAlign w:val="center"/>
          </w:tcPr>
          <w:p w:rsidR="00183E39" w:rsidRPr="00D6375D" w:rsidRDefault="00183E39" w:rsidP="00D6375D">
            <w:pPr>
              <w:jc w:val="left"/>
              <w:rPr>
                <w:sz w:val="16"/>
                <w:szCs w:val="16"/>
              </w:rPr>
            </w:pPr>
            <w:r w:rsidRPr="00D6375D">
              <w:rPr>
                <w:sz w:val="16"/>
                <w:szCs w:val="16"/>
              </w:rPr>
              <w:t>Ž</w:t>
            </w:r>
            <w:r w:rsidR="00943599" w:rsidRPr="00D6375D">
              <w:rPr>
                <w:sz w:val="16"/>
                <w:szCs w:val="16"/>
              </w:rPr>
              <w:t>i</w:t>
            </w:r>
            <w:r w:rsidRPr="00D6375D">
              <w:rPr>
                <w:sz w:val="16"/>
                <w:szCs w:val="16"/>
              </w:rPr>
              <w:t>adateľ v žiadosti deklaruje súhlas so znížením intenzity pomoc</w:t>
            </w:r>
            <w:r w:rsidR="00BD1238">
              <w:rPr>
                <w:sz w:val="16"/>
                <w:szCs w:val="16"/>
              </w:rPr>
              <w:t>i,</w:t>
            </w:r>
            <w:r w:rsidRPr="00D6375D">
              <w:rPr>
                <w:sz w:val="16"/>
                <w:szCs w:val="16"/>
              </w:rPr>
              <w:t xml:space="preserve"> ak má o to záujem a na základe toho si prizná body. Presný spôsob výpočtu a uplatnenia zníženia intenzity pomoci prostredníctvom zníženia výšky podpory bude určený vo výzve</w:t>
            </w:r>
            <w:r w:rsidR="00BD1238">
              <w:rPr>
                <w:sz w:val="16"/>
                <w:szCs w:val="16"/>
              </w:rPr>
              <w:t>.</w:t>
            </w:r>
          </w:p>
          <w:p w:rsidR="00183E39" w:rsidRPr="00D6375D" w:rsidRDefault="00183E39" w:rsidP="00D6375D">
            <w:pPr>
              <w:spacing w:after="0"/>
              <w:jc w:val="left"/>
              <w:rPr>
                <w:sz w:val="16"/>
                <w:szCs w:val="16"/>
              </w:rPr>
            </w:pPr>
            <w:r w:rsidRPr="00D6375D">
              <w:rPr>
                <w:sz w:val="16"/>
                <w:szCs w:val="16"/>
              </w:rPr>
              <w:t>Maximálny počet bodov je 6.</w:t>
            </w:r>
          </w:p>
        </w:tc>
      </w:tr>
      <w:tr w:rsidR="00183E39" w:rsidRPr="00BA1C1C" w:rsidTr="00095D5A">
        <w:trPr>
          <w:trHeight w:val="699"/>
        </w:trPr>
        <w:tc>
          <w:tcPr>
            <w:tcW w:w="350" w:type="pct"/>
            <w:vAlign w:val="center"/>
          </w:tcPr>
          <w:p w:rsidR="00183E39" w:rsidRPr="00BA1C1C" w:rsidRDefault="00183E39" w:rsidP="003F62ED">
            <w:pPr>
              <w:jc w:val="center"/>
              <w:rPr>
                <w:b/>
                <w:sz w:val="20"/>
              </w:rPr>
            </w:pPr>
            <w:r w:rsidRPr="00BA1C1C">
              <w:rPr>
                <w:b/>
                <w:sz w:val="20"/>
              </w:rPr>
              <w:t>3.</w:t>
            </w:r>
          </w:p>
        </w:tc>
        <w:tc>
          <w:tcPr>
            <w:tcW w:w="2568" w:type="pct"/>
            <w:tcBorders>
              <w:bottom w:val="nil"/>
            </w:tcBorders>
            <w:vAlign w:val="center"/>
          </w:tcPr>
          <w:p w:rsidR="005B251A" w:rsidRPr="00BA1C1C" w:rsidRDefault="005B251A" w:rsidP="00BD1238">
            <w:pPr>
              <w:jc w:val="left"/>
              <w:rPr>
                <w:bCs/>
                <w:sz w:val="18"/>
                <w:szCs w:val="18"/>
              </w:rPr>
            </w:pPr>
            <w:r w:rsidRPr="00BA1C1C">
              <w:rPr>
                <w:bCs/>
                <w:sz w:val="18"/>
                <w:szCs w:val="18"/>
              </w:rPr>
              <w:t>Projekt:</w:t>
            </w:r>
          </w:p>
          <w:p w:rsidR="005B251A" w:rsidRPr="00D6375D" w:rsidRDefault="005B251A" w:rsidP="005E22E0">
            <w:pPr>
              <w:pStyle w:val="Odsekzoznamu"/>
              <w:numPr>
                <w:ilvl w:val="0"/>
                <w:numId w:val="143"/>
              </w:numPr>
              <w:spacing w:before="0"/>
              <w:ind w:left="409" w:hanging="284"/>
              <w:contextualSpacing w:val="0"/>
              <w:jc w:val="left"/>
              <w:rPr>
                <w:bCs/>
                <w:sz w:val="18"/>
                <w:szCs w:val="18"/>
              </w:rPr>
            </w:pPr>
            <w:r w:rsidRPr="00BA1C1C">
              <w:rPr>
                <w:bCs/>
                <w:sz w:val="18"/>
                <w:szCs w:val="18"/>
              </w:rPr>
              <w:t xml:space="preserve">je </w:t>
            </w:r>
            <w:r w:rsidRPr="00D6375D">
              <w:rPr>
                <w:bCs/>
                <w:sz w:val="18"/>
                <w:szCs w:val="18"/>
              </w:rPr>
              <w:t xml:space="preserve">zameraný  na výchovu  prečistkami v lesoch </w:t>
            </w:r>
            <w:r w:rsidRPr="00D6375D">
              <w:rPr>
                <w:bCs/>
                <w:sz w:val="18"/>
                <w:szCs w:val="18"/>
              </w:rPr>
              <w:lastRenderedPageBreak/>
              <w:t>osobitného určenia</w:t>
            </w:r>
          </w:p>
          <w:p w:rsidR="005B251A" w:rsidRPr="00D6375D" w:rsidRDefault="005B251A" w:rsidP="005E22E0">
            <w:pPr>
              <w:pStyle w:val="Odsekzoznamu"/>
              <w:numPr>
                <w:ilvl w:val="0"/>
                <w:numId w:val="143"/>
              </w:numPr>
              <w:spacing w:before="0"/>
              <w:ind w:left="409" w:hanging="284"/>
              <w:contextualSpacing w:val="0"/>
              <w:jc w:val="left"/>
              <w:rPr>
                <w:bCs/>
                <w:sz w:val="18"/>
                <w:szCs w:val="18"/>
              </w:rPr>
            </w:pPr>
            <w:r w:rsidRPr="00D6375D">
              <w:rPr>
                <w:bCs/>
                <w:sz w:val="18"/>
                <w:szCs w:val="18"/>
              </w:rPr>
              <w:t>je zameraný na</w:t>
            </w:r>
            <w:r w:rsidRPr="00D6375D">
              <w:t xml:space="preserve"> </w:t>
            </w:r>
            <w:r w:rsidRPr="00D6375D">
              <w:rPr>
                <w:bCs/>
                <w:sz w:val="18"/>
                <w:szCs w:val="18"/>
              </w:rPr>
              <w:t>výchovu  prečistkami v lesoch ochranných</w:t>
            </w:r>
          </w:p>
          <w:p w:rsidR="005B251A" w:rsidRPr="00D6375D" w:rsidRDefault="005B251A" w:rsidP="005E22E0">
            <w:pPr>
              <w:pStyle w:val="Odsekzoznamu"/>
              <w:numPr>
                <w:ilvl w:val="0"/>
                <w:numId w:val="143"/>
              </w:numPr>
              <w:spacing w:before="0"/>
              <w:ind w:left="409" w:hanging="284"/>
              <w:contextualSpacing w:val="0"/>
              <w:jc w:val="left"/>
              <w:rPr>
                <w:bCs/>
                <w:sz w:val="18"/>
                <w:szCs w:val="18"/>
              </w:rPr>
            </w:pPr>
            <w:r w:rsidRPr="00D6375D">
              <w:rPr>
                <w:bCs/>
                <w:sz w:val="18"/>
                <w:szCs w:val="18"/>
              </w:rPr>
              <w:t>je zameraný na umelú obnovu  a výchovu (ostatnú)  v lesoch osobitného určenia</w:t>
            </w:r>
          </w:p>
          <w:p w:rsidR="005B251A" w:rsidRPr="00D6375D" w:rsidRDefault="005B251A" w:rsidP="005E22E0">
            <w:pPr>
              <w:pStyle w:val="Odsekzoznamu"/>
              <w:numPr>
                <w:ilvl w:val="0"/>
                <w:numId w:val="143"/>
              </w:numPr>
              <w:spacing w:before="0"/>
              <w:ind w:left="409" w:hanging="284"/>
              <w:contextualSpacing w:val="0"/>
              <w:jc w:val="left"/>
              <w:rPr>
                <w:bCs/>
                <w:sz w:val="18"/>
                <w:szCs w:val="18"/>
              </w:rPr>
            </w:pPr>
            <w:r w:rsidRPr="00D6375D">
              <w:rPr>
                <w:bCs/>
                <w:sz w:val="18"/>
                <w:szCs w:val="18"/>
              </w:rPr>
              <w:t>je zameraný na umelú obnovu a výchovu (ostatnú)  v lesoch ochranných</w:t>
            </w:r>
          </w:p>
          <w:p w:rsidR="00D6375D" w:rsidRDefault="005B251A" w:rsidP="005E22E0">
            <w:pPr>
              <w:pStyle w:val="Odsekzoznamu"/>
              <w:numPr>
                <w:ilvl w:val="0"/>
                <w:numId w:val="143"/>
              </w:numPr>
              <w:spacing w:before="0"/>
              <w:ind w:left="409" w:hanging="284"/>
              <w:contextualSpacing w:val="0"/>
              <w:jc w:val="left"/>
              <w:rPr>
                <w:bCs/>
                <w:sz w:val="18"/>
                <w:szCs w:val="18"/>
              </w:rPr>
            </w:pPr>
            <w:r w:rsidRPr="00D6375D">
              <w:rPr>
                <w:bCs/>
                <w:sz w:val="18"/>
                <w:szCs w:val="18"/>
              </w:rPr>
              <w:t>je zameraný na umelú obnovu  a výchovu (ostatnú)  v lesoch osobitného určenia s využitím podsadby</w:t>
            </w:r>
          </w:p>
          <w:p w:rsidR="005B251A" w:rsidRPr="00D6375D" w:rsidRDefault="005B251A" w:rsidP="005E22E0">
            <w:pPr>
              <w:pStyle w:val="Odsekzoznamu"/>
              <w:numPr>
                <w:ilvl w:val="0"/>
                <w:numId w:val="143"/>
              </w:numPr>
              <w:spacing w:before="0" w:after="0"/>
              <w:ind w:left="409" w:hanging="284"/>
              <w:jc w:val="left"/>
              <w:rPr>
                <w:bCs/>
                <w:sz w:val="18"/>
                <w:szCs w:val="18"/>
              </w:rPr>
            </w:pPr>
            <w:r w:rsidRPr="00D6375D">
              <w:rPr>
                <w:bCs/>
                <w:sz w:val="18"/>
                <w:szCs w:val="18"/>
              </w:rPr>
              <w:t>je zameraný na umelú obnovu a výchovu (ostatnú)  v lesoch ochranných s využitím podsadby</w:t>
            </w:r>
          </w:p>
        </w:tc>
        <w:tc>
          <w:tcPr>
            <w:tcW w:w="339" w:type="pct"/>
            <w:tcBorders>
              <w:bottom w:val="nil"/>
            </w:tcBorders>
            <w:vAlign w:val="center"/>
          </w:tcPr>
          <w:p w:rsidR="008A4D8C" w:rsidRDefault="008A4D8C" w:rsidP="00D6375D">
            <w:pPr>
              <w:spacing w:before="0" w:after="0"/>
              <w:jc w:val="center"/>
              <w:rPr>
                <w:sz w:val="18"/>
                <w:szCs w:val="18"/>
              </w:rPr>
            </w:pPr>
          </w:p>
          <w:p w:rsidR="008A4D8C" w:rsidRDefault="008A4D8C" w:rsidP="00D6375D">
            <w:pPr>
              <w:spacing w:before="0" w:after="0"/>
              <w:jc w:val="center"/>
              <w:rPr>
                <w:sz w:val="18"/>
                <w:szCs w:val="18"/>
              </w:rPr>
            </w:pPr>
          </w:p>
          <w:p w:rsidR="005B251A" w:rsidRPr="00BA1C1C" w:rsidRDefault="00707335" w:rsidP="00D6375D">
            <w:pPr>
              <w:spacing w:before="0" w:after="0"/>
              <w:jc w:val="center"/>
              <w:rPr>
                <w:sz w:val="18"/>
                <w:szCs w:val="18"/>
              </w:rPr>
            </w:pPr>
            <w:r w:rsidRPr="00BA1C1C">
              <w:rPr>
                <w:sz w:val="18"/>
                <w:szCs w:val="18"/>
              </w:rPr>
              <w:t>2</w:t>
            </w:r>
          </w:p>
          <w:p w:rsidR="005B251A" w:rsidRDefault="005B251A" w:rsidP="00D6375D">
            <w:pPr>
              <w:spacing w:before="0" w:after="0"/>
              <w:jc w:val="center"/>
              <w:rPr>
                <w:sz w:val="18"/>
                <w:szCs w:val="18"/>
              </w:rPr>
            </w:pPr>
          </w:p>
          <w:p w:rsidR="00BD1238" w:rsidRPr="00BA1C1C" w:rsidRDefault="00BD1238" w:rsidP="00D6375D">
            <w:pPr>
              <w:spacing w:before="0" w:after="0"/>
              <w:jc w:val="center"/>
              <w:rPr>
                <w:sz w:val="18"/>
                <w:szCs w:val="18"/>
              </w:rPr>
            </w:pPr>
          </w:p>
          <w:p w:rsidR="005B251A" w:rsidRPr="00BA1C1C" w:rsidRDefault="00707335" w:rsidP="00D6375D">
            <w:pPr>
              <w:spacing w:before="0" w:after="0"/>
              <w:jc w:val="center"/>
              <w:rPr>
                <w:sz w:val="18"/>
                <w:szCs w:val="18"/>
              </w:rPr>
            </w:pPr>
            <w:r w:rsidRPr="00BA1C1C">
              <w:rPr>
                <w:sz w:val="18"/>
                <w:szCs w:val="18"/>
              </w:rPr>
              <w:t>4</w:t>
            </w:r>
          </w:p>
          <w:p w:rsidR="005B251A" w:rsidRDefault="005B251A" w:rsidP="00D6375D">
            <w:pPr>
              <w:spacing w:before="0" w:after="0"/>
              <w:jc w:val="center"/>
              <w:rPr>
                <w:sz w:val="18"/>
                <w:szCs w:val="18"/>
              </w:rPr>
            </w:pPr>
          </w:p>
          <w:p w:rsidR="00BD1238" w:rsidRPr="00BA1C1C" w:rsidRDefault="00BD1238" w:rsidP="00D6375D">
            <w:pPr>
              <w:spacing w:before="0" w:after="0"/>
              <w:jc w:val="center"/>
              <w:rPr>
                <w:sz w:val="18"/>
                <w:szCs w:val="18"/>
              </w:rPr>
            </w:pPr>
          </w:p>
          <w:p w:rsidR="005B251A" w:rsidRPr="00BA1C1C" w:rsidRDefault="00707335" w:rsidP="00D6375D">
            <w:pPr>
              <w:spacing w:before="0" w:after="0"/>
              <w:jc w:val="center"/>
              <w:rPr>
                <w:sz w:val="18"/>
                <w:szCs w:val="18"/>
              </w:rPr>
            </w:pPr>
            <w:r w:rsidRPr="00BA1C1C">
              <w:rPr>
                <w:sz w:val="18"/>
                <w:szCs w:val="18"/>
              </w:rPr>
              <w:t>8</w:t>
            </w:r>
          </w:p>
          <w:p w:rsidR="005B251A" w:rsidRDefault="005B251A" w:rsidP="00D6375D">
            <w:pPr>
              <w:spacing w:before="0" w:after="0"/>
              <w:jc w:val="center"/>
              <w:rPr>
                <w:sz w:val="18"/>
                <w:szCs w:val="18"/>
              </w:rPr>
            </w:pPr>
          </w:p>
          <w:p w:rsidR="005B251A" w:rsidRPr="00BA1C1C" w:rsidRDefault="00707335" w:rsidP="00D6375D">
            <w:pPr>
              <w:spacing w:before="0" w:after="0"/>
              <w:jc w:val="center"/>
              <w:rPr>
                <w:sz w:val="18"/>
                <w:szCs w:val="18"/>
              </w:rPr>
            </w:pPr>
            <w:r w:rsidRPr="00BA1C1C">
              <w:rPr>
                <w:sz w:val="18"/>
                <w:szCs w:val="18"/>
              </w:rPr>
              <w:t>12</w:t>
            </w:r>
          </w:p>
          <w:p w:rsidR="005B251A" w:rsidRPr="00BA1C1C" w:rsidRDefault="005B251A" w:rsidP="00D6375D">
            <w:pPr>
              <w:spacing w:before="0" w:after="0"/>
              <w:jc w:val="center"/>
              <w:rPr>
                <w:sz w:val="18"/>
                <w:szCs w:val="18"/>
              </w:rPr>
            </w:pPr>
          </w:p>
          <w:p w:rsidR="005B251A" w:rsidRPr="00BA1C1C" w:rsidRDefault="00707335" w:rsidP="00D6375D">
            <w:pPr>
              <w:spacing w:before="0" w:after="0"/>
              <w:jc w:val="center"/>
              <w:rPr>
                <w:sz w:val="18"/>
                <w:szCs w:val="18"/>
              </w:rPr>
            </w:pPr>
            <w:r w:rsidRPr="00BA1C1C">
              <w:rPr>
                <w:sz w:val="18"/>
                <w:szCs w:val="18"/>
              </w:rPr>
              <w:t>16</w:t>
            </w:r>
          </w:p>
          <w:p w:rsidR="005B251A" w:rsidRDefault="005B251A" w:rsidP="00D6375D">
            <w:pPr>
              <w:spacing w:before="0" w:after="0"/>
              <w:jc w:val="center"/>
              <w:rPr>
                <w:sz w:val="18"/>
                <w:szCs w:val="18"/>
              </w:rPr>
            </w:pPr>
          </w:p>
          <w:p w:rsidR="00BD1238" w:rsidRPr="00BA1C1C" w:rsidRDefault="00BD1238" w:rsidP="00D6375D">
            <w:pPr>
              <w:spacing w:before="0" w:after="0"/>
              <w:jc w:val="center"/>
              <w:rPr>
                <w:sz w:val="18"/>
                <w:szCs w:val="18"/>
              </w:rPr>
            </w:pPr>
          </w:p>
          <w:p w:rsidR="00183E39" w:rsidRPr="00BA1C1C" w:rsidRDefault="008B6B68" w:rsidP="00D6375D">
            <w:pPr>
              <w:spacing w:before="0" w:after="0"/>
              <w:jc w:val="center"/>
              <w:rPr>
                <w:sz w:val="18"/>
                <w:szCs w:val="18"/>
              </w:rPr>
            </w:pPr>
            <w:r>
              <w:rPr>
                <w:sz w:val="18"/>
                <w:szCs w:val="18"/>
              </w:rPr>
              <w:t>20</w:t>
            </w:r>
          </w:p>
        </w:tc>
        <w:tc>
          <w:tcPr>
            <w:tcW w:w="1743" w:type="pct"/>
            <w:shd w:val="clear" w:color="auto" w:fill="92D050"/>
            <w:vAlign w:val="center"/>
          </w:tcPr>
          <w:p w:rsidR="00BD1238" w:rsidRDefault="00183E39" w:rsidP="00BD1238">
            <w:pPr>
              <w:pStyle w:val="Textpoznmkypodiarou"/>
              <w:spacing w:before="120"/>
              <w:rPr>
                <w:sz w:val="16"/>
                <w:szCs w:val="16"/>
              </w:rPr>
            </w:pPr>
            <w:r w:rsidRPr="00D6375D">
              <w:rPr>
                <w:sz w:val="16"/>
                <w:szCs w:val="16"/>
              </w:rPr>
              <w:lastRenderedPageBreak/>
              <w:t>Maximálny počet bodov je 20</w:t>
            </w:r>
            <w:r w:rsidR="00BD1238">
              <w:rPr>
                <w:sz w:val="16"/>
                <w:szCs w:val="16"/>
              </w:rPr>
              <w:t>.</w:t>
            </w:r>
            <w:r w:rsidRPr="00D6375D">
              <w:rPr>
                <w:sz w:val="16"/>
                <w:szCs w:val="16"/>
              </w:rPr>
              <w:t xml:space="preserve"> </w:t>
            </w:r>
          </w:p>
          <w:p w:rsidR="00943599" w:rsidRPr="00D6375D" w:rsidRDefault="00943599" w:rsidP="00BD1238">
            <w:pPr>
              <w:pStyle w:val="Textpoznmkypodiarou"/>
              <w:spacing w:before="120"/>
              <w:rPr>
                <w:sz w:val="16"/>
                <w:szCs w:val="16"/>
              </w:rPr>
            </w:pPr>
            <w:r w:rsidRPr="00D6375D">
              <w:rPr>
                <w:sz w:val="16"/>
                <w:szCs w:val="16"/>
              </w:rPr>
              <w:t xml:space="preserve">Pri výbere viacerých aktivít sa vypočíta vážený aritmetický priemer </w:t>
            </w:r>
            <w:r w:rsidRPr="00D6375D">
              <w:rPr>
                <w:sz w:val="16"/>
                <w:szCs w:val="16"/>
              </w:rPr>
              <w:lastRenderedPageBreak/>
              <w:t>z deklarovaných žiadaných oprávnených výdavkov.</w:t>
            </w:r>
          </w:p>
          <w:p w:rsidR="00183E39" w:rsidRPr="00D6375D" w:rsidRDefault="00183E39" w:rsidP="00BD1238">
            <w:pPr>
              <w:pStyle w:val="Textpoznmkypodiarou"/>
              <w:spacing w:before="120"/>
              <w:rPr>
                <w:sz w:val="16"/>
                <w:szCs w:val="16"/>
              </w:rPr>
            </w:pPr>
          </w:p>
        </w:tc>
      </w:tr>
      <w:tr w:rsidR="009E2298" w:rsidRPr="00BA1C1C" w:rsidTr="00095D5A">
        <w:trPr>
          <w:trHeight w:val="623"/>
        </w:trPr>
        <w:tc>
          <w:tcPr>
            <w:tcW w:w="350" w:type="pct"/>
            <w:tcBorders>
              <w:bottom w:val="double" w:sz="4" w:space="0" w:color="auto"/>
            </w:tcBorders>
            <w:vAlign w:val="center"/>
          </w:tcPr>
          <w:p w:rsidR="009E2298" w:rsidRPr="00BA1C1C" w:rsidRDefault="009E2298" w:rsidP="003F62ED">
            <w:pPr>
              <w:jc w:val="center"/>
              <w:rPr>
                <w:b/>
                <w:sz w:val="20"/>
              </w:rPr>
            </w:pPr>
            <w:r w:rsidRPr="00BA1C1C">
              <w:rPr>
                <w:b/>
                <w:sz w:val="20"/>
              </w:rPr>
              <w:lastRenderedPageBreak/>
              <w:t>4.</w:t>
            </w:r>
          </w:p>
        </w:tc>
        <w:tc>
          <w:tcPr>
            <w:tcW w:w="2568" w:type="pct"/>
            <w:tcBorders>
              <w:bottom w:val="double" w:sz="4" w:space="0" w:color="auto"/>
            </w:tcBorders>
            <w:vAlign w:val="center"/>
          </w:tcPr>
          <w:p w:rsidR="009E2298" w:rsidRPr="00BA1C1C" w:rsidRDefault="009E2298" w:rsidP="00BD1238">
            <w:pPr>
              <w:tabs>
                <w:tab w:val="left" w:pos="720"/>
              </w:tabs>
              <w:spacing w:before="0" w:after="0"/>
              <w:jc w:val="left"/>
              <w:rPr>
                <w:sz w:val="18"/>
                <w:szCs w:val="18"/>
                <w:lang w:bidi="x-none"/>
              </w:rPr>
            </w:pPr>
            <w:r w:rsidRPr="00BA1C1C">
              <w:rPr>
                <w:sz w:val="18"/>
                <w:szCs w:val="18"/>
                <w:lang w:bidi="x-none"/>
              </w:rPr>
              <w:t xml:space="preserve">Žiadateľ hospodári v certifikovaných lesoch  </w:t>
            </w:r>
          </w:p>
        </w:tc>
        <w:tc>
          <w:tcPr>
            <w:tcW w:w="339" w:type="pct"/>
            <w:tcBorders>
              <w:bottom w:val="double" w:sz="4" w:space="0" w:color="auto"/>
            </w:tcBorders>
            <w:vAlign w:val="center"/>
          </w:tcPr>
          <w:p w:rsidR="009E2298" w:rsidRPr="00BA1C1C" w:rsidRDefault="009E2298" w:rsidP="00D6375D">
            <w:pPr>
              <w:spacing w:before="0" w:after="0"/>
              <w:jc w:val="center"/>
              <w:rPr>
                <w:sz w:val="18"/>
                <w:szCs w:val="18"/>
              </w:rPr>
            </w:pPr>
            <w:r w:rsidRPr="00BA1C1C">
              <w:rPr>
                <w:sz w:val="18"/>
                <w:szCs w:val="18"/>
              </w:rPr>
              <w:t>4</w:t>
            </w:r>
          </w:p>
        </w:tc>
        <w:tc>
          <w:tcPr>
            <w:tcW w:w="1743" w:type="pct"/>
            <w:tcBorders>
              <w:bottom w:val="double" w:sz="4" w:space="0" w:color="auto"/>
            </w:tcBorders>
            <w:shd w:val="clear" w:color="auto" w:fill="92D050"/>
            <w:vAlign w:val="center"/>
          </w:tcPr>
          <w:p w:rsidR="009E2298" w:rsidRPr="00D6375D" w:rsidRDefault="009E2298" w:rsidP="00647E4C">
            <w:pPr>
              <w:spacing w:after="0"/>
              <w:jc w:val="left"/>
              <w:rPr>
                <w:sz w:val="16"/>
                <w:szCs w:val="16"/>
              </w:rPr>
            </w:pPr>
            <w:r w:rsidRPr="00D6375D">
              <w:rPr>
                <w:sz w:val="16"/>
                <w:szCs w:val="16"/>
              </w:rPr>
              <w:t>Minimálne 5</w:t>
            </w:r>
            <w:r w:rsidR="00890CC5" w:rsidRPr="00D6375D">
              <w:rPr>
                <w:sz w:val="16"/>
                <w:szCs w:val="16"/>
              </w:rPr>
              <w:t>0%</w:t>
            </w:r>
            <w:r w:rsidRPr="00D6375D">
              <w:rPr>
                <w:sz w:val="16"/>
                <w:szCs w:val="16"/>
              </w:rPr>
              <w:t xml:space="preserve"> plochy obhospod</w:t>
            </w:r>
            <w:r w:rsidR="00BA53CF" w:rsidRPr="00D6375D">
              <w:rPr>
                <w:sz w:val="16"/>
                <w:szCs w:val="16"/>
              </w:rPr>
              <w:t>a</w:t>
            </w:r>
            <w:r w:rsidRPr="00D6375D">
              <w:rPr>
                <w:sz w:val="16"/>
                <w:szCs w:val="16"/>
              </w:rPr>
              <w:t>rovaného lesa  alebo minimálne 100 ha obhospod</w:t>
            </w:r>
            <w:r w:rsidR="00BA53CF" w:rsidRPr="00D6375D">
              <w:rPr>
                <w:sz w:val="16"/>
                <w:szCs w:val="16"/>
              </w:rPr>
              <w:t>a</w:t>
            </w:r>
            <w:r w:rsidRPr="00D6375D">
              <w:rPr>
                <w:sz w:val="16"/>
                <w:szCs w:val="16"/>
              </w:rPr>
              <w:t>rovaného lesa je certifikovaný les</w:t>
            </w:r>
          </w:p>
        </w:tc>
      </w:tr>
      <w:tr w:rsidR="00183E39" w:rsidRPr="00BA1C1C" w:rsidTr="00095D5A">
        <w:trPr>
          <w:trHeight w:val="623"/>
        </w:trPr>
        <w:tc>
          <w:tcPr>
            <w:tcW w:w="350" w:type="pct"/>
            <w:tcBorders>
              <w:top w:val="double" w:sz="4" w:space="0" w:color="auto"/>
              <w:bottom w:val="double" w:sz="4" w:space="0" w:color="auto"/>
            </w:tcBorders>
            <w:vAlign w:val="center"/>
          </w:tcPr>
          <w:p w:rsidR="00183E39" w:rsidRPr="00BA1C1C" w:rsidRDefault="00183E39" w:rsidP="003F62ED">
            <w:pPr>
              <w:jc w:val="center"/>
              <w:rPr>
                <w:b/>
                <w:sz w:val="20"/>
              </w:rPr>
            </w:pPr>
            <w:r w:rsidRPr="00BA1C1C">
              <w:rPr>
                <w:b/>
                <w:sz w:val="20"/>
              </w:rPr>
              <w:t>5.</w:t>
            </w:r>
          </w:p>
        </w:tc>
        <w:tc>
          <w:tcPr>
            <w:tcW w:w="2568" w:type="pct"/>
            <w:tcBorders>
              <w:top w:val="double" w:sz="4" w:space="0" w:color="auto"/>
              <w:bottom w:val="double" w:sz="4" w:space="0" w:color="auto"/>
            </w:tcBorders>
            <w:vAlign w:val="center"/>
          </w:tcPr>
          <w:p w:rsidR="00183E39" w:rsidRPr="00BA1C1C" w:rsidRDefault="00183E39" w:rsidP="00BD1238">
            <w:pPr>
              <w:tabs>
                <w:tab w:val="num" w:pos="432"/>
              </w:tabs>
              <w:jc w:val="left"/>
              <w:rPr>
                <w:sz w:val="18"/>
                <w:szCs w:val="18"/>
              </w:rPr>
            </w:pPr>
            <w:r w:rsidRPr="00BA1C1C">
              <w:rPr>
                <w:sz w:val="18"/>
                <w:szCs w:val="18"/>
              </w:rPr>
              <w:t>Ekonomická primeranosť projektu v prepočte na výmeru lesa je:</w:t>
            </w:r>
          </w:p>
          <w:p w:rsidR="00183E39" w:rsidRPr="00BA1C1C" w:rsidRDefault="00D02351" w:rsidP="001C4991">
            <w:pPr>
              <w:pStyle w:val="Odsekzoznamu"/>
              <w:numPr>
                <w:ilvl w:val="0"/>
                <w:numId w:val="12"/>
              </w:numPr>
              <w:tabs>
                <w:tab w:val="num" w:pos="432"/>
              </w:tabs>
              <w:spacing w:before="0" w:after="0"/>
              <w:jc w:val="left"/>
              <w:rPr>
                <w:sz w:val="18"/>
                <w:szCs w:val="18"/>
              </w:rPr>
            </w:pPr>
            <w:r w:rsidRPr="00BA1C1C">
              <w:rPr>
                <w:sz w:val="18"/>
                <w:szCs w:val="18"/>
              </w:rPr>
              <w:t xml:space="preserve"> do 1</w:t>
            </w:r>
            <w:r w:rsidR="00183E39" w:rsidRPr="00BA1C1C">
              <w:rPr>
                <w:sz w:val="18"/>
                <w:szCs w:val="18"/>
              </w:rPr>
              <w:t>000 EUR/ha vrátane</w:t>
            </w:r>
          </w:p>
          <w:p w:rsidR="00183E39" w:rsidRPr="00BA1C1C" w:rsidRDefault="00183E39" w:rsidP="00BD1238">
            <w:pPr>
              <w:pStyle w:val="Odsekzoznamu"/>
              <w:spacing w:after="0"/>
              <w:jc w:val="left"/>
              <w:rPr>
                <w:sz w:val="18"/>
                <w:szCs w:val="18"/>
              </w:rPr>
            </w:pPr>
          </w:p>
          <w:p w:rsidR="00183E39" w:rsidRPr="00BA1C1C" w:rsidRDefault="00D02351" w:rsidP="001C4991">
            <w:pPr>
              <w:pStyle w:val="Odsekzoznamu"/>
              <w:numPr>
                <w:ilvl w:val="0"/>
                <w:numId w:val="12"/>
              </w:numPr>
              <w:tabs>
                <w:tab w:val="num" w:pos="432"/>
              </w:tabs>
              <w:spacing w:before="0" w:after="0"/>
              <w:jc w:val="left"/>
              <w:rPr>
                <w:sz w:val="18"/>
                <w:szCs w:val="18"/>
              </w:rPr>
            </w:pPr>
            <w:r w:rsidRPr="00BA1C1C">
              <w:rPr>
                <w:sz w:val="18"/>
                <w:szCs w:val="18"/>
              </w:rPr>
              <w:t xml:space="preserve"> do 2</w:t>
            </w:r>
            <w:r w:rsidR="00183E39" w:rsidRPr="00BA1C1C">
              <w:rPr>
                <w:sz w:val="18"/>
                <w:szCs w:val="18"/>
              </w:rPr>
              <w:t>000 EUR/ha vrátane</w:t>
            </w:r>
          </w:p>
          <w:p w:rsidR="00183E39" w:rsidRPr="00BA1C1C" w:rsidRDefault="00183E39" w:rsidP="00BD1238">
            <w:pPr>
              <w:pStyle w:val="Odsekzoznamu"/>
              <w:tabs>
                <w:tab w:val="num" w:pos="432"/>
              </w:tabs>
              <w:spacing w:after="0"/>
              <w:ind w:left="0"/>
              <w:jc w:val="left"/>
              <w:rPr>
                <w:sz w:val="18"/>
                <w:szCs w:val="18"/>
              </w:rPr>
            </w:pPr>
          </w:p>
          <w:p w:rsidR="00183E39" w:rsidRPr="00BA1C1C" w:rsidRDefault="00D02351" w:rsidP="001C4991">
            <w:pPr>
              <w:pStyle w:val="Odsekzoznamu"/>
              <w:numPr>
                <w:ilvl w:val="0"/>
                <w:numId w:val="12"/>
              </w:numPr>
              <w:tabs>
                <w:tab w:val="num" w:pos="432"/>
              </w:tabs>
              <w:spacing w:before="0" w:after="0"/>
              <w:jc w:val="left"/>
              <w:rPr>
                <w:sz w:val="18"/>
                <w:szCs w:val="18"/>
              </w:rPr>
            </w:pPr>
            <w:r w:rsidRPr="00BA1C1C">
              <w:rPr>
                <w:sz w:val="18"/>
                <w:szCs w:val="18"/>
              </w:rPr>
              <w:t xml:space="preserve"> nad 2</w:t>
            </w:r>
            <w:r w:rsidR="00183E39" w:rsidRPr="00BA1C1C">
              <w:rPr>
                <w:sz w:val="18"/>
                <w:szCs w:val="18"/>
              </w:rPr>
              <w:t>000 EUR/ha</w:t>
            </w:r>
          </w:p>
        </w:tc>
        <w:tc>
          <w:tcPr>
            <w:tcW w:w="339" w:type="pct"/>
            <w:tcBorders>
              <w:top w:val="double" w:sz="4" w:space="0" w:color="auto"/>
              <w:bottom w:val="double" w:sz="4" w:space="0" w:color="auto"/>
            </w:tcBorders>
            <w:vAlign w:val="center"/>
          </w:tcPr>
          <w:p w:rsidR="00183E39" w:rsidRDefault="00183E39" w:rsidP="00D6375D">
            <w:pPr>
              <w:spacing w:before="0" w:after="0"/>
              <w:jc w:val="center"/>
              <w:rPr>
                <w:sz w:val="18"/>
                <w:szCs w:val="18"/>
              </w:rPr>
            </w:pPr>
          </w:p>
          <w:p w:rsidR="00BD1238" w:rsidRDefault="00BD1238" w:rsidP="00D6375D">
            <w:pPr>
              <w:spacing w:before="0" w:after="0"/>
              <w:jc w:val="center"/>
              <w:rPr>
                <w:sz w:val="18"/>
                <w:szCs w:val="18"/>
              </w:rPr>
            </w:pPr>
          </w:p>
          <w:p w:rsidR="00BD1238" w:rsidRPr="00BA1C1C" w:rsidRDefault="00BD1238" w:rsidP="00D6375D">
            <w:pPr>
              <w:spacing w:before="0" w:after="0"/>
              <w:jc w:val="center"/>
              <w:rPr>
                <w:sz w:val="18"/>
                <w:szCs w:val="18"/>
              </w:rPr>
            </w:pPr>
          </w:p>
          <w:p w:rsidR="00183E39" w:rsidRDefault="00183E39" w:rsidP="00D6375D">
            <w:pPr>
              <w:spacing w:before="0" w:after="0"/>
              <w:jc w:val="center"/>
              <w:rPr>
                <w:sz w:val="18"/>
                <w:szCs w:val="18"/>
              </w:rPr>
            </w:pPr>
            <w:r w:rsidRPr="00BA1C1C">
              <w:rPr>
                <w:sz w:val="18"/>
                <w:szCs w:val="18"/>
              </w:rPr>
              <w:t>20</w:t>
            </w:r>
          </w:p>
          <w:p w:rsidR="00BD1238" w:rsidRPr="00BA1C1C" w:rsidRDefault="00BD1238" w:rsidP="00D6375D">
            <w:pPr>
              <w:spacing w:before="0" w:after="0"/>
              <w:jc w:val="center"/>
              <w:rPr>
                <w:sz w:val="18"/>
                <w:szCs w:val="18"/>
              </w:rPr>
            </w:pPr>
          </w:p>
          <w:p w:rsidR="00183E39" w:rsidRDefault="00183E39" w:rsidP="00D6375D">
            <w:pPr>
              <w:spacing w:before="0" w:after="0"/>
              <w:jc w:val="center"/>
              <w:rPr>
                <w:sz w:val="18"/>
                <w:szCs w:val="18"/>
              </w:rPr>
            </w:pPr>
            <w:r w:rsidRPr="00BA1C1C">
              <w:rPr>
                <w:sz w:val="18"/>
                <w:szCs w:val="18"/>
              </w:rPr>
              <w:t>10</w:t>
            </w:r>
          </w:p>
          <w:p w:rsidR="00BD1238" w:rsidRPr="00BA1C1C" w:rsidRDefault="00BD1238" w:rsidP="00D6375D">
            <w:pPr>
              <w:spacing w:before="0" w:after="0"/>
              <w:jc w:val="center"/>
              <w:rPr>
                <w:sz w:val="18"/>
                <w:szCs w:val="18"/>
              </w:rPr>
            </w:pPr>
          </w:p>
          <w:p w:rsidR="00183E39" w:rsidRPr="00BA1C1C" w:rsidRDefault="00183E39" w:rsidP="00D6375D">
            <w:pPr>
              <w:spacing w:before="0" w:after="0"/>
              <w:jc w:val="center"/>
              <w:rPr>
                <w:sz w:val="18"/>
                <w:szCs w:val="18"/>
              </w:rPr>
            </w:pPr>
            <w:r w:rsidRPr="00BA1C1C">
              <w:rPr>
                <w:sz w:val="18"/>
                <w:szCs w:val="18"/>
              </w:rPr>
              <w:t>5</w:t>
            </w:r>
          </w:p>
        </w:tc>
        <w:tc>
          <w:tcPr>
            <w:tcW w:w="1743" w:type="pct"/>
            <w:tcBorders>
              <w:top w:val="double" w:sz="4" w:space="0" w:color="auto"/>
              <w:bottom w:val="double" w:sz="4" w:space="0" w:color="auto"/>
            </w:tcBorders>
            <w:shd w:val="clear" w:color="auto" w:fill="92D050"/>
            <w:vAlign w:val="center"/>
          </w:tcPr>
          <w:p w:rsidR="00183E39" w:rsidRPr="00D6375D" w:rsidRDefault="00183E39" w:rsidP="00BD1238">
            <w:pPr>
              <w:jc w:val="left"/>
              <w:rPr>
                <w:sz w:val="16"/>
                <w:szCs w:val="16"/>
              </w:rPr>
            </w:pPr>
            <w:r w:rsidRPr="00D6375D">
              <w:rPr>
                <w:sz w:val="16"/>
                <w:szCs w:val="16"/>
              </w:rPr>
              <w:t>Ekonomická primeranosť sa vypočíta ako podiel výšky celkových žiadaných oprávnených výdavkov ku veľkosti obhospodarovanej plochy lesa žiadateľom. V prípade, že žiadateľ  podal viac žiadostí o nenávratný finančný príspevok v danej výzve, hodnota sa vypočíta ako podiel súčtu výšky žiadaných prostriedkov v danej výzve k sume celkovej plochy obhospod</w:t>
            </w:r>
            <w:r w:rsidR="00BA53CF" w:rsidRPr="00D6375D">
              <w:rPr>
                <w:sz w:val="16"/>
                <w:szCs w:val="16"/>
              </w:rPr>
              <w:t>a</w:t>
            </w:r>
            <w:r w:rsidRPr="00D6375D">
              <w:rPr>
                <w:sz w:val="16"/>
                <w:szCs w:val="16"/>
              </w:rPr>
              <w:t>rovaného lesa k 31.12. ro</w:t>
            </w:r>
            <w:r w:rsidR="008B6B68" w:rsidRPr="00D6375D">
              <w:rPr>
                <w:sz w:val="16"/>
                <w:szCs w:val="16"/>
              </w:rPr>
              <w:t xml:space="preserve">ka predchádzajúceho výzve. </w:t>
            </w:r>
          </w:p>
        </w:tc>
      </w:tr>
      <w:tr w:rsidR="00183E39" w:rsidRPr="00BA1C1C" w:rsidTr="00095D5A">
        <w:trPr>
          <w:trHeight w:val="623"/>
        </w:trPr>
        <w:tc>
          <w:tcPr>
            <w:tcW w:w="350" w:type="pct"/>
            <w:tcBorders>
              <w:top w:val="double" w:sz="4" w:space="0" w:color="auto"/>
              <w:bottom w:val="double" w:sz="4" w:space="0" w:color="auto"/>
            </w:tcBorders>
            <w:vAlign w:val="center"/>
          </w:tcPr>
          <w:p w:rsidR="00183E39" w:rsidRPr="00BA1C1C" w:rsidRDefault="00183E39" w:rsidP="003F62ED">
            <w:pPr>
              <w:jc w:val="center"/>
              <w:rPr>
                <w:b/>
                <w:sz w:val="20"/>
              </w:rPr>
            </w:pPr>
            <w:r w:rsidRPr="00BA1C1C">
              <w:rPr>
                <w:b/>
                <w:sz w:val="20"/>
              </w:rPr>
              <w:t>6.</w:t>
            </w:r>
          </w:p>
        </w:tc>
        <w:tc>
          <w:tcPr>
            <w:tcW w:w="2568" w:type="pct"/>
            <w:tcBorders>
              <w:top w:val="double" w:sz="4" w:space="0" w:color="auto"/>
              <w:bottom w:val="double" w:sz="4" w:space="0" w:color="auto"/>
            </w:tcBorders>
            <w:vAlign w:val="center"/>
          </w:tcPr>
          <w:p w:rsidR="00D02351" w:rsidRPr="00BA1C1C" w:rsidRDefault="00D02351" w:rsidP="00BD1238">
            <w:pPr>
              <w:spacing w:after="0"/>
              <w:jc w:val="left"/>
              <w:rPr>
                <w:sz w:val="18"/>
                <w:szCs w:val="18"/>
              </w:rPr>
            </w:pPr>
            <w:r w:rsidRPr="00BA1C1C">
              <w:rPr>
                <w:sz w:val="18"/>
                <w:szCs w:val="18"/>
              </w:rPr>
              <w:t xml:space="preserve">Výška  deklarovaných oprávnených výdavkov na jednu žiadosť: </w:t>
            </w:r>
          </w:p>
          <w:p w:rsidR="00D02351" w:rsidRPr="00BA1C1C" w:rsidRDefault="00D02351" w:rsidP="001C4991">
            <w:pPr>
              <w:pStyle w:val="Odsekzoznamu"/>
              <w:numPr>
                <w:ilvl w:val="0"/>
                <w:numId w:val="25"/>
              </w:numPr>
              <w:spacing w:before="0" w:after="0"/>
              <w:ind w:left="714" w:hanging="357"/>
              <w:contextualSpacing w:val="0"/>
              <w:jc w:val="left"/>
              <w:rPr>
                <w:sz w:val="18"/>
                <w:szCs w:val="18"/>
              </w:rPr>
            </w:pPr>
            <w:r w:rsidRPr="00BA1C1C">
              <w:rPr>
                <w:sz w:val="18"/>
                <w:szCs w:val="18"/>
              </w:rPr>
              <w:t>do 100 tis. EUR</w:t>
            </w:r>
            <w:r w:rsidR="00E45AF5" w:rsidRPr="00BA1C1C">
              <w:rPr>
                <w:sz w:val="18"/>
                <w:szCs w:val="18"/>
              </w:rPr>
              <w:t xml:space="preserve"> vrátane</w:t>
            </w:r>
          </w:p>
          <w:p w:rsidR="00D02351" w:rsidRPr="00BA1C1C" w:rsidRDefault="00D02351" w:rsidP="001C4991">
            <w:pPr>
              <w:pStyle w:val="Odsekzoznamu"/>
              <w:numPr>
                <w:ilvl w:val="0"/>
                <w:numId w:val="25"/>
              </w:numPr>
              <w:spacing w:after="0"/>
              <w:jc w:val="left"/>
              <w:rPr>
                <w:sz w:val="18"/>
                <w:szCs w:val="18"/>
              </w:rPr>
            </w:pPr>
            <w:r w:rsidRPr="00BA1C1C">
              <w:rPr>
                <w:sz w:val="18"/>
                <w:szCs w:val="18"/>
              </w:rPr>
              <w:t>do  200 tis. EUR</w:t>
            </w:r>
            <w:r w:rsidR="00E45AF5" w:rsidRPr="00BA1C1C">
              <w:rPr>
                <w:sz w:val="18"/>
                <w:szCs w:val="18"/>
              </w:rPr>
              <w:t xml:space="preserve"> vrátane</w:t>
            </w:r>
          </w:p>
          <w:p w:rsidR="00183E39" w:rsidRPr="00BD1238" w:rsidRDefault="00D02351" w:rsidP="001C4991">
            <w:pPr>
              <w:pStyle w:val="Odsekzoznamu"/>
              <w:numPr>
                <w:ilvl w:val="0"/>
                <w:numId w:val="25"/>
              </w:numPr>
              <w:spacing w:after="0"/>
              <w:jc w:val="left"/>
              <w:rPr>
                <w:sz w:val="18"/>
                <w:szCs w:val="18"/>
              </w:rPr>
            </w:pPr>
            <w:r w:rsidRPr="00BA1C1C">
              <w:rPr>
                <w:sz w:val="18"/>
                <w:szCs w:val="18"/>
              </w:rPr>
              <w:t>nad 200 tis. EUR</w:t>
            </w:r>
          </w:p>
        </w:tc>
        <w:tc>
          <w:tcPr>
            <w:tcW w:w="339" w:type="pct"/>
            <w:tcBorders>
              <w:top w:val="double" w:sz="4" w:space="0" w:color="auto"/>
              <w:bottom w:val="double" w:sz="4" w:space="0" w:color="auto"/>
            </w:tcBorders>
            <w:vAlign w:val="center"/>
          </w:tcPr>
          <w:p w:rsidR="00BD1238" w:rsidRDefault="00BD1238" w:rsidP="00D6375D">
            <w:pPr>
              <w:spacing w:before="0" w:after="0"/>
              <w:jc w:val="center"/>
              <w:rPr>
                <w:sz w:val="18"/>
                <w:szCs w:val="18"/>
              </w:rPr>
            </w:pPr>
          </w:p>
          <w:p w:rsidR="00BD1238" w:rsidRDefault="00BD1238" w:rsidP="00D6375D">
            <w:pPr>
              <w:spacing w:before="0" w:after="0"/>
              <w:jc w:val="center"/>
              <w:rPr>
                <w:sz w:val="18"/>
                <w:szCs w:val="18"/>
              </w:rPr>
            </w:pPr>
          </w:p>
          <w:p w:rsidR="00BD1238" w:rsidRDefault="00BD1238" w:rsidP="00D6375D">
            <w:pPr>
              <w:spacing w:before="0" w:after="0"/>
              <w:jc w:val="center"/>
              <w:rPr>
                <w:sz w:val="18"/>
                <w:szCs w:val="18"/>
              </w:rPr>
            </w:pPr>
          </w:p>
          <w:p w:rsidR="00183E39" w:rsidRPr="00BA1C1C" w:rsidRDefault="00D02351" w:rsidP="00D6375D">
            <w:pPr>
              <w:spacing w:before="0" w:after="0"/>
              <w:jc w:val="center"/>
              <w:rPr>
                <w:sz w:val="18"/>
                <w:szCs w:val="18"/>
              </w:rPr>
            </w:pPr>
            <w:r w:rsidRPr="00BA1C1C">
              <w:rPr>
                <w:sz w:val="18"/>
                <w:szCs w:val="18"/>
              </w:rPr>
              <w:t>30</w:t>
            </w:r>
          </w:p>
          <w:p w:rsidR="00D02351" w:rsidRPr="00BA1C1C" w:rsidRDefault="00D02351" w:rsidP="00D6375D">
            <w:pPr>
              <w:spacing w:before="0" w:after="0"/>
              <w:jc w:val="center"/>
              <w:rPr>
                <w:sz w:val="18"/>
                <w:szCs w:val="18"/>
              </w:rPr>
            </w:pPr>
            <w:r w:rsidRPr="00BA1C1C">
              <w:rPr>
                <w:sz w:val="18"/>
                <w:szCs w:val="18"/>
              </w:rPr>
              <w:t>20</w:t>
            </w:r>
          </w:p>
          <w:p w:rsidR="00D02351" w:rsidRPr="00BA1C1C" w:rsidRDefault="00D02351" w:rsidP="00D6375D">
            <w:pPr>
              <w:spacing w:before="0" w:after="0"/>
              <w:jc w:val="center"/>
              <w:rPr>
                <w:sz w:val="18"/>
                <w:szCs w:val="18"/>
              </w:rPr>
            </w:pPr>
            <w:r w:rsidRPr="00BA1C1C">
              <w:rPr>
                <w:sz w:val="18"/>
                <w:szCs w:val="18"/>
              </w:rPr>
              <w:t>10</w:t>
            </w:r>
          </w:p>
        </w:tc>
        <w:tc>
          <w:tcPr>
            <w:tcW w:w="1743" w:type="pct"/>
            <w:tcBorders>
              <w:top w:val="double" w:sz="4" w:space="0" w:color="auto"/>
              <w:bottom w:val="double" w:sz="4" w:space="0" w:color="auto"/>
            </w:tcBorders>
            <w:shd w:val="clear" w:color="auto" w:fill="92D050"/>
            <w:vAlign w:val="center"/>
          </w:tcPr>
          <w:p w:rsidR="00183E39" w:rsidRPr="00D6375D" w:rsidRDefault="00183E39" w:rsidP="003F62ED">
            <w:pPr>
              <w:jc w:val="center"/>
              <w:rPr>
                <w:sz w:val="16"/>
                <w:szCs w:val="16"/>
              </w:rPr>
            </w:pPr>
          </w:p>
        </w:tc>
      </w:tr>
      <w:tr w:rsidR="00E63168" w:rsidRPr="0062187D" w:rsidTr="00E63168">
        <w:trPr>
          <w:trHeight w:val="440"/>
        </w:trPr>
        <w:tc>
          <w:tcPr>
            <w:tcW w:w="2918" w:type="pct"/>
            <w:gridSpan w:val="2"/>
            <w:tcBorders>
              <w:top w:val="double" w:sz="4" w:space="0" w:color="auto"/>
            </w:tcBorders>
            <w:shd w:val="clear" w:color="auto" w:fill="92D050"/>
            <w:vAlign w:val="center"/>
          </w:tcPr>
          <w:p w:rsidR="00E63168" w:rsidRPr="00BA1C1C" w:rsidRDefault="00E63168" w:rsidP="00CD6AFE">
            <w:pPr>
              <w:jc w:val="center"/>
              <w:rPr>
                <w:sz w:val="18"/>
                <w:szCs w:val="18"/>
              </w:rPr>
            </w:pPr>
            <w:r w:rsidRPr="00BA1C1C">
              <w:rPr>
                <w:b/>
                <w:sz w:val="18"/>
                <w:szCs w:val="18"/>
              </w:rPr>
              <w:t>Spolu maximálne</w:t>
            </w:r>
          </w:p>
        </w:tc>
        <w:tc>
          <w:tcPr>
            <w:tcW w:w="339" w:type="pct"/>
            <w:tcBorders>
              <w:top w:val="double" w:sz="4" w:space="0" w:color="auto"/>
            </w:tcBorders>
            <w:shd w:val="clear" w:color="auto" w:fill="92D050"/>
            <w:vAlign w:val="center"/>
          </w:tcPr>
          <w:p w:rsidR="00E63168" w:rsidRPr="00BA1C1C" w:rsidRDefault="00E63168" w:rsidP="00CD6AFE">
            <w:pPr>
              <w:spacing w:before="0" w:after="0"/>
              <w:jc w:val="center"/>
              <w:rPr>
                <w:b/>
                <w:sz w:val="18"/>
                <w:szCs w:val="18"/>
              </w:rPr>
            </w:pPr>
            <w:r w:rsidRPr="00BA1C1C">
              <w:rPr>
                <w:b/>
                <w:sz w:val="18"/>
                <w:szCs w:val="18"/>
              </w:rPr>
              <w:t>100</w:t>
            </w:r>
          </w:p>
        </w:tc>
        <w:tc>
          <w:tcPr>
            <w:tcW w:w="1743" w:type="pct"/>
            <w:tcBorders>
              <w:top w:val="double" w:sz="4" w:space="0" w:color="auto"/>
            </w:tcBorders>
            <w:shd w:val="clear" w:color="auto" w:fill="92D050"/>
            <w:vAlign w:val="center"/>
          </w:tcPr>
          <w:p w:rsidR="00E63168" w:rsidRPr="0062187D" w:rsidRDefault="00E63168" w:rsidP="00CD6AFE">
            <w:pPr>
              <w:jc w:val="center"/>
              <w:rPr>
                <w:b/>
                <w:sz w:val="16"/>
                <w:szCs w:val="16"/>
              </w:rPr>
            </w:pPr>
          </w:p>
        </w:tc>
      </w:tr>
    </w:tbl>
    <w:p w:rsidR="00E63168" w:rsidRPr="00BA1C1C" w:rsidRDefault="00E63168" w:rsidP="00647E4C">
      <w:pPr>
        <w:tabs>
          <w:tab w:val="left" w:pos="720"/>
        </w:tabs>
        <w:spacing w:before="0" w:after="0"/>
        <w:jc w:val="center"/>
        <w:rPr>
          <w:bCs/>
          <w:i/>
          <w:szCs w:val="24"/>
          <w:lang w:bidi="x-none"/>
        </w:rPr>
      </w:pPr>
    </w:p>
    <w:p w:rsidR="00D02351" w:rsidRPr="00BD1238" w:rsidRDefault="000A4033" w:rsidP="00647E4C">
      <w:pPr>
        <w:spacing w:before="0" w:after="0"/>
        <w:ind w:left="992" w:hanging="992"/>
        <w:jc w:val="left"/>
        <w:rPr>
          <w:b/>
          <w:szCs w:val="24"/>
          <w:lang w:bidi="x-none"/>
        </w:rPr>
      </w:pPr>
      <w:r w:rsidRPr="00BD1238">
        <w:rPr>
          <w:b/>
          <w:bCs/>
          <w:szCs w:val="24"/>
          <w:lang w:bidi="x-none"/>
        </w:rPr>
        <w:t>Oblasť</w:t>
      </w:r>
      <w:r w:rsidR="00D02351" w:rsidRPr="00BD1238">
        <w:rPr>
          <w:b/>
          <w:bCs/>
          <w:szCs w:val="24"/>
          <w:lang w:bidi="x-none"/>
        </w:rPr>
        <w:t xml:space="preserve"> 2: </w:t>
      </w:r>
      <w:r w:rsidRPr="00BD1238">
        <w:rPr>
          <w:b/>
          <w:szCs w:val="24"/>
          <w:lang w:bidi="x-none"/>
        </w:rPr>
        <w:t>B</w:t>
      </w:r>
      <w:r w:rsidR="00D02351" w:rsidRPr="00BD1238">
        <w:rPr>
          <w:b/>
          <w:szCs w:val="24"/>
          <w:lang w:bidi="x-none"/>
        </w:rPr>
        <w:t xml:space="preserve">udovanie a obnova občianskej a poznávacej infraštruktúry v lesných ekosystémoch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303"/>
        <w:gridCol w:w="568"/>
        <w:gridCol w:w="2921"/>
      </w:tblGrid>
      <w:tr w:rsidR="00D02351" w:rsidRPr="00BA1C1C" w:rsidTr="00095D5A">
        <w:trPr>
          <w:cantSplit/>
          <w:trHeight w:val="479"/>
        </w:trPr>
        <w:tc>
          <w:tcPr>
            <w:tcW w:w="350" w:type="pct"/>
            <w:shd w:val="clear" w:color="auto" w:fill="92D050"/>
            <w:vAlign w:val="center"/>
          </w:tcPr>
          <w:p w:rsidR="00D02351" w:rsidRPr="00BA1C1C" w:rsidRDefault="00D02351" w:rsidP="003F62ED">
            <w:pPr>
              <w:jc w:val="center"/>
              <w:rPr>
                <w:b/>
                <w:sz w:val="18"/>
                <w:szCs w:val="18"/>
              </w:rPr>
            </w:pPr>
            <w:r w:rsidRPr="00BA1C1C">
              <w:rPr>
                <w:b/>
                <w:sz w:val="18"/>
                <w:szCs w:val="18"/>
              </w:rPr>
              <w:t>P. č.</w:t>
            </w:r>
          </w:p>
        </w:tc>
        <w:tc>
          <w:tcPr>
            <w:tcW w:w="2568" w:type="pct"/>
            <w:shd w:val="clear" w:color="auto" w:fill="92D050"/>
            <w:vAlign w:val="center"/>
          </w:tcPr>
          <w:p w:rsidR="00D02351" w:rsidRPr="00BA1C1C" w:rsidRDefault="00D02351" w:rsidP="003F62ED">
            <w:pPr>
              <w:jc w:val="center"/>
              <w:rPr>
                <w:b/>
                <w:sz w:val="18"/>
                <w:szCs w:val="18"/>
              </w:rPr>
            </w:pPr>
            <w:r w:rsidRPr="00BA1C1C">
              <w:rPr>
                <w:b/>
                <w:sz w:val="18"/>
                <w:szCs w:val="18"/>
              </w:rPr>
              <w:t>Kritérium</w:t>
            </w:r>
          </w:p>
        </w:tc>
        <w:tc>
          <w:tcPr>
            <w:tcW w:w="339" w:type="pct"/>
            <w:shd w:val="clear" w:color="auto" w:fill="92D050"/>
            <w:vAlign w:val="center"/>
          </w:tcPr>
          <w:p w:rsidR="00D02351" w:rsidRPr="00BA1C1C" w:rsidRDefault="00D02351" w:rsidP="00BD1238">
            <w:pPr>
              <w:spacing w:before="0" w:after="0"/>
              <w:jc w:val="center"/>
              <w:rPr>
                <w:b/>
                <w:sz w:val="18"/>
                <w:szCs w:val="18"/>
              </w:rPr>
            </w:pPr>
            <w:r w:rsidRPr="00BA1C1C">
              <w:rPr>
                <w:b/>
                <w:sz w:val="18"/>
                <w:szCs w:val="18"/>
              </w:rPr>
              <w:t>Body</w:t>
            </w:r>
          </w:p>
        </w:tc>
        <w:tc>
          <w:tcPr>
            <w:tcW w:w="1743" w:type="pct"/>
            <w:shd w:val="clear" w:color="auto" w:fill="92D050"/>
            <w:vAlign w:val="center"/>
          </w:tcPr>
          <w:p w:rsidR="00D02351" w:rsidRPr="00BD1238" w:rsidRDefault="00D02351" w:rsidP="003F62ED">
            <w:pPr>
              <w:jc w:val="center"/>
              <w:rPr>
                <w:b/>
                <w:sz w:val="16"/>
                <w:szCs w:val="16"/>
              </w:rPr>
            </w:pPr>
            <w:r w:rsidRPr="00BD1238">
              <w:rPr>
                <w:b/>
                <w:sz w:val="16"/>
                <w:szCs w:val="16"/>
              </w:rPr>
              <w:t>Poznámka</w:t>
            </w:r>
          </w:p>
        </w:tc>
      </w:tr>
      <w:tr w:rsidR="00771B81" w:rsidRPr="00BA1C1C" w:rsidTr="000D54BC">
        <w:trPr>
          <w:trHeight w:val="427"/>
        </w:trPr>
        <w:tc>
          <w:tcPr>
            <w:tcW w:w="350" w:type="pct"/>
            <w:tcBorders>
              <w:bottom w:val="single" w:sz="4" w:space="0" w:color="auto"/>
            </w:tcBorders>
            <w:vAlign w:val="center"/>
          </w:tcPr>
          <w:p w:rsidR="00771B81" w:rsidRPr="00BA1C1C" w:rsidRDefault="00771B81" w:rsidP="003F62ED">
            <w:pPr>
              <w:jc w:val="center"/>
              <w:rPr>
                <w:b/>
                <w:sz w:val="20"/>
              </w:rPr>
            </w:pPr>
            <w:r w:rsidRPr="00BA1C1C">
              <w:rPr>
                <w:b/>
                <w:sz w:val="20"/>
              </w:rPr>
              <w:t>1.</w:t>
            </w:r>
          </w:p>
        </w:tc>
        <w:tc>
          <w:tcPr>
            <w:tcW w:w="2568" w:type="pct"/>
            <w:tcBorders>
              <w:bottom w:val="single" w:sz="4" w:space="0" w:color="auto"/>
            </w:tcBorders>
            <w:vAlign w:val="center"/>
          </w:tcPr>
          <w:p w:rsidR="002059A6" w:rsidRPr="00BA1C1C" w:rsidRDefault="002059A6" w:rsidP="00647E4C">
            <w:pPr>
              <w:spacing w:after="0"/>
              <w:jc w:val="left"/>
              <w:rPr>
                <w:sz w:val="18"/>
                <w:szCs w:val="18"/>
              </w:rPr>
            </w:pPr>
            <w:r w:rsidRPr="00BA1C1C">
              <w:rPr>
                <w:sz w:val="18"/>
                <w:szCs w:val="18"/>
              </w:rPr>
              <w:t xml:space="preserve">Územie, na ktorom je projekt realizovaný je v rámci funkčnej typizácie lesa klasifikované: </w:t>
            </w:r>
          </w:p>
          <w:p w:rsidR="002059A6" w:rsidRPr="00BA1C1C" w:rsidRDefault="002059A6" w:rsidP="005E22E0">
            <w:pPr>
              <w:pStyle w:val="Odsekzoznamu"/>
              <w:numPr>
                <w:ilvl w:val="0"/>
                <w:numId w:val="153"/>
              </w:numPr>
              <w:spacing w:before="0" w:after="0"/>
              <w:ind w:left="407" w:hanging="284"/>
              <w:jc w:val="left"/>
              <w:rPr>
                <w:sz w:val="18"/>
                <w:szCs w:val="18"/>
              </w:rPr>
            </w:pPr>
            <w:r w:rsidRPr="00BA1C1C">
              <w:rPr>
                <w:sz w:val="18"/>
                <w:szCs w:val="18"/>
              </w:rPr>
              <w:t xml:space="preserve">výlučne ako hospodársky les </w:t>
            </w:r>
          </w:p>
          <w:p w:rsidR="002059A6" w:rsidRPr="00BA1C1C" w:rsidRDefault="002059A6" w:rsidP="005E22E0">
            <w:pPr>
              <w:pStyle w:val="Odsekzoznamu"/>
              <w:numPr>
                <w:ilvl w:val="0"/>
                <w:numId w:val="153"/>
              </w:numPr>
              <w:spacing w:before="0" w:after="0"/>
              <w:ind w:left="407" w:hanging="284"/>
              <w:jc w:val="left"/>
              <w:rPr>
                <w:sz w:val="18"/>
                <w:szCs w:val="18"/>
              </w:rPr>
            </w:pPr>
            <w:r w:rsidRPr="00BA1C1C">
              <w:rPr>
                <w:sz w:val="18"/>
                <w:szCs w:val="18"/>
              </w:rPr>
              <w:t xml:space="preserve">ako hospodársky les  v kombinácii lesom ochranným resp. lesom osobitného určenia </w:t>
            </w:r>
          </w:p>
          <w:p w:rsidR="00771B81" w:rsidRPr="00BA1C1C" w:rsidRDefault="002059A6" w:rsidP="005E22E0">
            <w:pPr>
              <w:pStyle w:val="Odsekzoznamu"/>
              <w:numPr>
                <w:ilvl w:val="0"/>
                <w:numId w:val="153"/>
              </w:numPr>
              <w:spacing w:before="0" w:after="0"/>
              <w:ind w:left="407" w:hanging="284"/>
              <w:jc w:val="left"/>
              <w:rPr>
                <w:sz w:val="18"/>
                <w:szCs w:val="18"/>
              </w:rPr>
            </w:pPr>
            <w:r w:rsidRPr="00BA1C1C">
              <w:rPr>
                <w:sz w:val="18"/>
                <w:szCs w:val="18"/>
              </w:rPr>
              <w:t>ako výlučne les ochranný resp. les osobitného určenia</w:t>
            </w:r>
            <w:r w:rsidR="008A4D8C">
              <w:rPr>
                <w:sz w:val="18"/>
                <w:szCs w:val="18"/>
              </w:rPr>
              <w:t xml:space="preserve">, </w:t>
            </w:r>
          </w:p>
        </w:tc>
        <w:tc>
          <w:tcPr>
            <w:tcW w:w="339" w:type="pct"/>
            <w:tcBorders>
              <w:bottom w:val="single" w:sz="4" w:space="0" w:color="auto"/>
            </w:tcBorders>
            <w:vAlign w:val="center"/>
          </w:tcPr>
          <w:p w:rsidR="00771B81" w:rsidRPr="00BA1C1C" w:rsidRDefault="00771B81" w:rsidP="00BD1238">
            <w:pPr>
              <w:spacing w:before="0" w:after="0"/>
              <w:jc w:val="center"/>
              <w:rPr>
                <w:sz w:val="18"/>
                <w:szCs w:val="18"/>
              </w:rPr>
            </w:pPr>
          </w:p>
          <w:p w:rsidR="00BD1238" w:rsidRDefault="00BD1238" w:rsidP="00BD1238">
            <w:pPr>
              <w:spacing w:before="0" w:after="0"/>
              <w:jc w:val="center"/>
              <w:rPr>
                <w:sz w:val="18"/>
                <w:szCs w:val="18"/>
              </w:rPr>
            </w:pPr>
          </w:p>
          <w:p w:rsidR="00165E39" w:rsidRPr="00BA1C1C" w:rsidRDefault="00771B81" w:rsidP="00BD1238">
            <w:pPr>
              <w:spacing w:before="0" w:after="0"/>
              <w:jc w:val="center"/>
              <w:rPr>
                <w:sz w:val="18"/>
                <w:szCs w:val="18"/>
              </w:rPr>
            </w:pPr>
            <w:r w:rsidRPr="00BA1C1C">
              <w:rPr>
                <w:sz w:val="18"/>
                <w:szCs w:val="18"/>
              </w:rPr>
              <w:t>17</w:t>
            </w:r>
          </w:p>
          <w:p w:rsidR="00BD1238" w:rsidRDefault="00165E39" w:rsidP="00BD1238">
            <w:pPr>
              <w:spacing w:before="0" w:after="0"/>
              <w:jc w:val="center"/>
              <w:rPr>
                <w:sz w:val="18"/>
                <w:szCs w:val="18"/>
              </w:rPr>
            </w:pPr>
            <w:r w:rsidRPr="00BA1C1C">
              <w:rPr>
                <w:sz w:val="18"/>
                <w:szCs w:val="18"/>
              </w:rPr>
              <w:t>18</w:t>
            </w:r>
          </w:p>
          <w:p w:rsidR="00BD1238" w:rsidRDefault="00BD1238" w:rsidP="00BD1238">
            <w:pPr>
              <w:spacing w:before="0" w:after="0"/>
              <w:jc w:val="center"/>
              <w:rPr>
                <w:sz w:val="18"/>
                <w:szCs w:val="18"/>
              </w:rPr>
            </w:pPr>
          </w:p>
          <w:p w:rsidR="00771B81" w:rsidRPr="00BA1C1C" w:rsidRDefault="00771B81" w:rsidP="00BD1238">
            <w:pPr>
              <w:spacing w:before="0" w:after="0"/>
              <w:jc w:val="center"/>
              <w:rPr>
                <w:sz w:val="18"/>
                <w:szCs w:val="18"/>
              </w:rPr>
            </w:pPr>
            <w:r w:rsidRPr="00BA1C1C">
              <w:rPr>
                <w:sz w:val="18"/>
                <w:szCs w:val="18"/>
              </w:rPr>
              <w:t>20</w:t>
            </w:r>
          </w:p>
        </w:tc>
        <w:tc>
          <w:tcPr>
            <w:tcW w:w="1743" w:type="pct"/>
            <w:tcBorders>
              <w:bottom w:val="single" w:sz="4" w:space="0" w:color="auto"/>
            </w:tcBorders>
            <w:shd w:val="clear" w:color="auto" w:fill="92D050"/>
            <w:vAlign w:val="center"/>
          </w:tcPr>
          <w:p w:rsidR="00771B81" w:rsidRPr="00BD1238" w:rsidRDefault="00771B81" w:rsidP="003F62ED">
            <w:pPr>
              <w:rPr>
                <w:sz w:val="16"/>
                <w:szCs w:val="16"/>
              </w:rPr>
            </w:pPr>
          </w:p>
        </w:tc>
      </w:tr>
      <w:tr w:rsidR="00D02351" w:rsidRPr="00BA1C1C" w:rsidTr="000D54BC">
        <w:trPr>
          <w:trHeight w:val="640"/>
        </w:trPr>
        <w:tc>
          <w:tcPr>
            <w:tcW w:w="350" w:type="pct"/>
            <w:tcBorders>
              <w:bottom w:val="single" w:sz="4" w:space="0" w:color="auto"/>
            </w:tcBorders>
            <w:vAlign w:val="center"/>
          </w:tcPr>
          <w:p w:rsidR="00D02351" w:rsidRPr="00BA1C1C" w:rsidRDefault="00D02351" w:rsidP="003F62ED">
            <w:pPr>
              <w:jc w:val="center"/>
              <w:rPr>
                <w:b/>
                <w:sz w:val="20"/>
              </w:rPr>
            </w:pPr>
            <w:r w:rsidRPr="00BA1C1C">
              <w:rPr>
                <w:b/>
                <w:sz w:val="20"/>
              </w:rPr>
              <w:t>2.</w:t>
            </w:r>
          </w:p>
        </w:tc>
        <w:tc>
          <w:tcPr>
            <w:tcW w:w="2568" w:type="pct"/>
            <w:tcBorders>
              <w:bottom w:val="single" w:sz="4" w:space="0" w:color="auto"/>
            </w:tcBorders>
            <w:vAlign w:val="center"/>
          </w:tcPr>
          <w:p w:rsidR="00D02351" w:rsidRPr="00BA1C1C" w:rsidRDefault="00D02351" w:rsidP="00BD1238">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D02351" w:rsidRPr="00BA1C1C" w:rsidRDefault="00D02351" w:rsidP="001C4991">
            <w:pPr>
              <w:pStyle w:val="Odsekzoznamu"/>
              <w:numPr>
                <w:ilvl w:val="0"/>
                <w:numId w:val="26"/>
              </w:numPr>
              <w:spacing w:after="0"/>
              <w:jc w:val="left"/>
              <w:rPr>
                <w:sz w:val="18"/>
                <w:szCs w:val="18"/>
              </w:rPr>
            </w:pPr>
            <w:r w:rsidRPr="00BA1C1C">
              <w:rPr>
                <w:sz w:val="18"/>
                <w:szCs w:val="18"/>
              </w:rPr>
              <w:t xml:space="preserve">zachovanie  pôvodnej maximálnej </w:t>
            </w:r>
            <w:r w:rsidR="00771B81" w:rsidRPr="00BA1C1C">
              <w:rPr>
                <w:sz w:val="18"/>
                <w:szCs w:val="18"/>
              </w:rPr>
              <w:t>intenz</w:t>
            </w:r>
            <w:r w:rsidRPr="00BA1C1C">
              <w:rPr>
                <w:sz w:val="18"/>
                <w:szCs w:val="18"/>
              </w:rPr>
              <w:t>ity</w:t>
            </w:r>
          </w:p>
          <w:p w:rsidR="00D02351" w:rsidRPr="00BA1C1C" w:rsidRDefault="00D02351" w:rsidP="001C4991">
            <w:pPr>
              <w:pStyle w:val="Odsekzoznamu"/>
              <w:numPr>
                <w:ilvl w:val="0"/>
                <w:numId w:val="26"/>
              </w:numPr>
              <w:spacing w:after="0"/>
              <w:jc w:val="left"/>
              <w:rPr>
                <w:sz w:val="18"/>
                <w:szCs w:val="18"/>
              </w:rPr>
            </w:pPr>
            <w:r w:rsidRPr="00BA1C1C">
              <w:rPr>
                <w:sz w:val="18"/>
                <w:szCs w:val="18"/>
              </w:rPr>
              <w:t>intenzita pomoci nižšia  o 5%</w:t>
            </w:r>
          </w:p>
          <w:p w:rsidR="00D02351" w:rsidRPr="00BA1C1C" w:rsidRDefault="00D02351" w:rsidP="001C4991">
            <w:pPr>
              <w:pStyle w:val="Odsekzoznamu"/>
              <w:numPr>
                <w:ilvl w:val="0"/>
                <w:numId w:val="26"/>
              </w:numPr>
              <w:spacing w:after="0"/>
              <w:jc w:val="left"/>
              <w:rPr>
                <w:sz w:val="18"/>
                <w:szCs w:val="18"/>
              </w:rPr>
            </w:pPr>
            <w:r w:rsidRPr="00BA1C1C">
              <w:rPr>
                <w:sz w:val="18"/>
                <w:szCs w:val="18"/>
              </w:rPr>
              <w:t>intenzita pomoci nižšia  o 1</w:t>
            </w:r>
            <w:r w:rsidR="00890CC5">
              <w:rPr>
                <w:sz w:val="18"/>
                <w:szCs w:val="18"/>
              </w:rPr>
              <w:t>0%</w:t>
            </w:r>
          </w:p>
          <w:p w:rsidR="00081D30" w:rsidRPr="00BA1C1C" w:rsidRDefault="00BD1238" w:rsidP="001C4991">
            <w:pPr>
              <w:pStyle w:val="Odsekzoznamu"/>
              <w:numPr>
                <w:ilvl w:val="0"/>
                <w:numId w:val="26"/>
              </w:numPr>
              <w:spacing w:after="0"/>
              <w:jc w:val="left"/>
              <w:rPr>
                <w:sz w:val="18"/>
                <w:szCs w:val="18"/>
              </w:rPr>
            </w:pPr>
            <w:r>
              <w:rPr>
                <w:sz w:val="18"/>
                <w:szCs w:val="18"/>
              </w:rPr>
              <w:t>intenzita pomoci nižšia o 15</w:t>
            </w:r>
            <w:r w:rsidR="00081D30" w:rsidRPr="00BA1C1C">
              <w:rPr>
                <w:sz w:val="18"/>
                <w:szCs w:val="18"/>
              </w:rPr>
              <w:t>%</w:t>
            </w:r>
            <w:r>
              <w:rPr>
                <w:sz w:val="18"/>
                <w:szCs w:val="18"/>
              </w:rPr>
              <w:t>.</w:t>
            </w:r>
          </w:p>
          <w:p w:rsidR="00D02351" w:rsidRPr="00BA1C1C" w:rsidRDefault="00D02351" w:rsidP="00BD1238">
            <w:pPr>
              <w:pStyle w:val="Odsekzoznamu"/>
              <w:spacing w:after="0"/>
              <w:ind w:left="0"/>
              <w:jc w:val="left"/>
              <w:rPr>
                <w:sz w:val="18"/>
                <w:szCs w:val="18"/>
              </w:rPr>
            </w:pPr>
          </w:p>
        </w:tc>
        <w:tc>
          <w:tcPr>
            <w:tcW w:w="339" w:type="pct"/>
            <w:tcBorders>
              <w:bottom w:val="single" w:sz="4" w:space="0" w:color="auto"/>
            </w:tcBorders>
            <w:vAlign w:val="center"/>
          </w:tcPr>
          <w:p w:rsidR="00D02351" w:rsidRPr="00BA1C1C" w:rsidRDefault="00D02351" w:rsidP="00BD1238">
            <w:pPr>
              <w:spacing w:before="0" w:after="0"/>
              <w:jc w:val="center"/>
              <w:rPr>
                <w:sz w:val="18"/>
                <w:szCs w:val="18"/>
              </w:rPr>
            </w:pPr>
          </w:p>
          <w:p w:rsidR="00D02351" w:rsidRPr="00BA1C1C" w:rsidRDefault="00D02351" w:rsidP="00BD1238">
            <w:pPr>
              <w:spacing w:before="0" w:after="0"/>
              <w:jc w:val="center"/>
              <w:rPr>
                <w:sz w:val="18"/>
                <w:szCs w:val="18"/>
              </w:rPr>
            </w:pPr>
          </w:p>
          <w:p w:rsidR="00BD1238" w:rsidRDefault="00BD1238" w:rsidP="00BD1238">
            <w:pPr>
              <w:spacing w:before="0" w:after="0"/>
              <w:jc w:val="center"/>
              <w:rPr>
                <w:sz w:val="18"/>
                <w:szCs w:val="18"/>
              </w:rPr>
            </w:pPr>
          </w:p>
          <w:p w:rsidR="00BD1238" w:rsidRDefault="00BD1238" w:rsidP="00BD1238">
            <w:pPr>
              <w:spacing w:before="0" w:after="0"/>
              <w:jc w:val="center"/>
              <w:rPr>
                <w:sz w:val="18"/>
                <w:szCs w:val="18"/>
              </w:rPr>
            </w:pPr>
          </w:p>
          <w:p w:rsidR="00081D30" w:rsidRPr="00BA1C1C" w:rsidRDefault="00081D30" w:rsidP="00BD1238">
            <w:pPr>
              <w:spacing w:before="0" w:after="0"/>
              <w:jc w:val="center"/>
              <w:rPr>
                <w:sz w:val="18"/>
                <w:szCs w:val="18"/>
              </w:rPr>
            </w:pPr>
            <w:r w:rsidRPr="00BA1C1C">
              <w:rPr>
                <w:sz w:val="18"/>
                <w:szCs w:val="18"/>
              </w:rPr>
              <w:t>0</w:t>
            </w:r>
          </w:p>
          <w:p w:rsidR="00D02351" w:rsidRPr="00BA1C1C" w:rsidRDefault="00D02351" w:rsidP="00BD1238">
            <w:pPr>
              <w:spacing w:before="0" w:after="0"/>
              <w:jc w:val="center"/>
              <w:rPr>
                <w:sz w:val="18"/>
                <w:szCs w:val="18"/>
              </w:rPr>
            </w:pPr>
            <w:r w:rsidRPr="00BA1C1C">
              <w:rPr>
                <w:sz w:val="18"/>
                <w:szCs w:val="18"/>
              </w:rPr>
              <w:t>2</w:t>
            </w:r>
          </w:p>
          <w:p w:rsidR="00D02351" w:rsidRPr="00BA1C1C" w:rsidRDefault="00D02351" w:rsidP="00BD1238">
            <w:pPr>
              <w:spacing w:before="0" w:after="0"/>
              <w:jc w:val="center"/>
              <w:rPr>
                <w:sz w:val="18"/>
                <w:szCs w:val="18"/>
              </w:rPr>
            </w:pPr>
            <w:r w:rsidRPr="00BA1C1C">
              <w:rPr>
                <w:sz w:val="18"/>
                <w:szCs w:val="18"/>
              </w:rPr>
              <w:t>4</w:t>
            </w:r>
          </w:p>
          <w:p w:rsidR="00D02351" w:rsidRPr="00BA1C1C" w:rsidRDefault="00D02351" w:rsidP="00BD1238">
            <w:pPr>
              <w:spacing w:before="0" w:after="0"/>
              <w:jc w:val="center"/>
              <w:rPr>
                <w:sz w:val="18"/>
                <w:szCs w:val="18"/>
              </w:rPr>
            </w:pPr>
            <w:r w:rsidRPr="00BA1C1C">
              <w:rPr>
                <w:sz w:val="18"/>
                <w:szCs w:val="18"/>
              </w:rPr>
              <w:t>6</w:t>
            </w:r>
          </w:p>
          <w:p w:rsidR="00D02351" w:rsidRPr="00BA1C1C" w:rsidRDefault="00D02351" w:rsidP="00BD1238">
            <w:pPr>
              <w:spacing w:before="0" w:after="0"/>
              <w:jc w:val="center"/>
              <w:rPr>
                <w:sz w:val="18"/>
                <w:szCs w:val="18"/>
              </w:rPr>
            </w:pPr>
          </w:p>
        </w:tc>
        <w:tc>
          <w:tcPr>
            <w:tcW w:w="1743" w:type="pct"/>
            <w:tcBorders>
              <w:bottom w:val="single" w:sz="4" w:space="0" w:color="auto"/>
            </w:tcBorders>
            <w:shd w:val="clear" w:color="auto" w:fill="92D050"/>
            <w:vAlign w:val="center"/>
          </w:tcPr>
          <w:p w:rsidR="00D02351" w:rsidRPr="00BD1238" w:rsidRDefault="00D02351" w:rsidP="00BD1238">
            <w:pPr>
              <w:jc w:val="left"/>
              <w:rPr>
                <w:sz w:val="16"/>
                <w:szCs w:val="16"/>
              </w:rPr>
            </w:pPr>
            <w:r w:rsidRPr="00BD1238">
              <w:rPr>
                <w:sz w:val="16"/>
                <w:szCs w:val="16"/>
              </w:rPr>
              <w:t>Ž</w:t>
            </w:r>
            <w:r w:rsidR="00943599" w:rsidRPr="00BD1238">
              <w:rPr>
                <w:sz w:val="16"/>
                <w:szCs w:val="16"/>
              </w:rPr>
              <w:t>i</w:t>
            </w:r>
            <w:r w:rsidRPr="00BD1238">
              <w:rPr>
                <w:sz w:val="16"/>
                <w:szCs w:val="16"/>
              </w:rPr>
              <w:t>adateľ v žiadosti deklaruje súhlas so znížením intenzity pomoc</w:t>
            </w:r>
            <w:r w:rsidR="00BD1238">
              <w:rPr>
                <w:sz w:val="16"/>
                <w:szCs w:val="16"/>
              </w:rPr>
              <w:t>i,</w:t>
            </w:r>
            <w:r w:rsidRPr="00BD1238">
              <w:rPr>
                <w:sz w:val="16"/>
                <w:szCs w:val="16"/>
              </w:rPr>
              <w:t xml:space="preserve"> ak má o to záujem a na základe toho si prizná body. Presný spôsob výpočtu a uplatnenia zníženia intenzity pomoci prostredníctvom zníženia výšky podpory bude určený vo výzve</w:t>
            </w:r>
          </w:p>
          <w:p w:rsidR="00D02351" w:rsidRPr="00BD1238" w:rsidRDefault="00D02351" w:rsidP="00BD1238">
            <w:pPr>
              <w:spacing w:after="0"/>
              <w:jc w:val="left"/>
              <w:rPr>
                <w:sz w:val="16"/>
                <w:szCs w:val="16"/>
              </w:rPr>
            </w:pPr>
            <w:r w:rsidRPr="00BD1238">
              <w:rPr>
                <w:sz w:val="16"/>
                <w:szCs w:val="16"/>
              </w:rPr>
              <w:t>Maximálny počet bodov je 6.</w:t>
            </w:r>
          </w:p>
        </w:tc>
      </w:tr>
      <w:tr w:rsidR="00D02351" w:rsidRPr="00BA1C1C" w:rsidTr="000D54BC">
        <w:trPr>
          <w:trHeight w:val="1691"/>
        </w:trPr>
        <w:tc>
          <w:tcPr>
            <w:tcW w:w="350" w:type="pct"/>
            <w:tcBorders>
              <w:top w:val="single" w:sz="4" w:space="0" w:color="auto"/>
            </w:tcBorders>
            <w:vAlign w:val="center"/>
          </w:tcPr>
          <w:p w:rsidR="00D02351" w:rsidRPr="00BA1C1C" w:rsidRDefault="00D02351" w:rsidP="003F62ED">
            <w:pPr>
              <w:jc w:val="center"/>
              <w:rPr>
                <w:b/>
                <w:sz w:val="20"/>
              </w:rPr>
            </w:pPr>
            <w:r w:rsidRPr="00BA1C1C">
              <w:rPr>
                <w:b/>
                <w:sz w:val="20"/>
              </w:rPr>
              <w:lastRenderedPageBreak/>
              <w:t>3.</w:t>
            </w:r>
          </w:p>
        </w:tc>
        <w:tc>
          <w:tcPr>
            <w:tcW w:w="2568" w:type="pct"/>
            <w:tcBorders>
              <w:top w:val="single" w:sz="4" w:space="0" w:color="auto"/>
              <w:bottom w:val="nil"/>
            </w:tcBorders>
            <w:vAlign w:val="center"/>
          </w:tcPr>
          <w:p w:rsidR="00D02351" w:rsidRPr="00BA1C1C" w:rsidRDefault="00D02351" w:rsidP="00BD1238">
            <w:pPr>
              <w:jc w:val="left"/>
              <w:rPr>
                <w:bCs/>
                <w:color w:val="000000"/>
                <w:sz w:val="18"/>
                <w:szCs w:val="18"/>
              </w:rPr>
            </w:pPr>
            <w:r w:rsidRPr="00BA1C1C">
              <w:rPr>
                <w:bCs/>
                <w:color w:val="000000"/>
                <w:sz w:val="18"/>
                <w:szCs w:val="18"/>
              </w:rPr>
              <w:t>Projekt:</w:t>
            </w:r>
          </w:p>
          <w:p w:rsidR="00D02351" w:rsidRPr="00BA1C1C" w:rsidRDefault="00D02351" w:rsidP="001C4991">
            <w:pPr>
              <w:pStyle w:val="Odsekzoznamu"/>
              <w:numPr>
                <w:ilvl w:val="0"/>
                <w:numId w:val="27"/>
              </w:numPr>
              <w:spacing w:before="0" w:after="200"/>
              <w:ind w:left="265" w:hanging="265"/>
              <w:jc w:val="left"/>
              <w:rPr>
                <w:bCs/>
                <w:color w:val="000000"/>
                <w:sz w:val="18"/>
                <w:szCs w:val="18"/>
              </w:rPr>
            </w:pPr>
            <w:r w:rsidRPr="00BA1C1C">
              <w:rPr>
                <w:bCs/>
                <w:color w:val="000000"/>
                <w:sz w:val="18"/>
                <w:szCs w:val="18"/>
              </w:rPr>
              <w:t xml:space="preserve">je zameraný prioritne na obnovu a rekonštrukciu už existujúcej </w:t>
            </w:r>
            <w:r w:rsidRPr="00BA1C1C">
              <w:rPr>
                <w:sz w:val="18"/>
                <w:szCs w:val="18"/>
                <w:lang w:bidi="x-none"/>
              </w:rPr>
              <w:t>občianskej a poznávacej infraštruktúry v lesných ekosystémoch</w:t>
            </w:r>
            <w:r w:rsidRPr="00BA1C1C">
              <w:rPr>
                <w:bCs/>
                <w:color w:val="000000"/>
                <w:sz w:val="18"/>
                <w:szCs w:val="18"/>
              </w:rPr>
              <w:t xml:space="preserve"> </w:t>
            </w:r>
          </w:p>
          <w:p w:rsidR="00D02351" w:rsidRPr="00BA1C1C" w:rsidRDefault="00D02351" w:rsidP="001C4991">
            <w:pPr>
              <w:pStyle w:val="Odsekzoznamu"/>
              <w:numPr>
                <w:ilvl w:val="0"/>
                <w:numId w:val="27"/>
              </w:numPr>
              <w:spacing w:before="0" w:after="0"/>
              <w:ind w:left="266" w:hanging="266"/>
              <w:contextualSpacing w:val="0"/>
              <w:jc w:val="left"/>
              <w:rPr>
                <w:bCs/>
                <w:color w:val="000000"/>
                <w:sz w:val="18"/>
                <w:szCs w:val="18"/>
              </w:rPr>
            </w:pPr>
            <w:r w:rsidRPr="00BA1C1C">
              <w:rPr>
                <w:bCs/>
                <w:color w:val="000000"/>
                <w:sz w:val="18"/>
                <w:szCs w:val="18"/>
              </w:rPr>
              <w:t xml:space="preserve">je zameraný prioritne na vybudovanie novej  </w:t>
            </w:r>
            <w:r w:rsidRPr="00BA1C1C">
              <w:rPr>
                <w:sz w:val="18"/>
                <w:szCs w:val="18"/>
                <w:lang w:bidi="x-none"/>
              </w:rPr>
              <w:t>občianskej a poznávacej infraštruktúry v lesných ekosystémoch</w:t>
            </w:r>
            <w:r w:rsidR="00BD1238">
              <w:rPr>
                <w:bCs/>
                <w:color w:val="000000"/>
                <w:sz w:val="18"/>
                <w:szCs w:val="18"/>
              </w:rPr>
              <w:t>.</w:t>
            </w:r>
          </w:p>
        </w:tc>
        <w:tc>
          <w:tcPr>
            <w:tcW w:w="339" w:type="pct"/>
            <w:tcBorders>
              <w:top w:val="single" w:sz="4" w:space="0" w:color="auto"/>
              <w:bottom w:val="nil"/>
            </w:tcBorders>
          </w:tcPr>
          <w:p w:rsidR="004A6B61" w:rsidRPr="00BA1C1C" w:rsidRDefault="004A6B61" w:rsidP="004A6B61">
            <w:pPr>
              <w:spacing w:before="0" w:after="0"/>
              <w:jc w:val="center"/>
              <w:rPr>
                <w:sz w:val="18"/>
                <w:szCs w:val="18"/>
              </w:rPr>
            </w:pPr>
          </w:p>
          <w:p w:rsidR="00D02351" w:rsidRPr="00BA1C1C" w:rsidRDefault="00D02351" w:rsidP="004A6B61">
            <w:pPr>
              <w:spacing w:before="0" w:after="0"/>
              <w:jc w:val="center"/>
              <w:rPr>
                <w:sz w:val="18"/>
                <w:szCs w:val="18"/>
              </w:rPr>
            </w:pPr>
            <w:r w:rsidRPr="00BA1C1C">
              <w:rPr>
                <w:sz w:val="18"/>
                <w:szCs w:val="18"/>
              </w:rPr>
              <w:t>1</w:t>
            </w:r>
            <w:r w:rsidR="00F04073" w:rsidRPr="00BA1C1C">
              <w:rPr>
                <w:sz w:val="18"/>
                <w:szCs w:val="18"/>
              </w:rPr>
              <w:t>0</w:t>
            </w:r>
          </w:p>
          <w:p w:rsidR="00D02351" w:rsidRPr="00BA1C1C" w:rsidRDefault="00D02351" w:rsidP="004A6B61">
            <w:pPr>
              <w:spacing w:before="0" w:after="0"/>
              <w:jc w:val="center"/>
              <w:rPr>
                <w:sz w:val="18"/>
                <w:szCs w:val="18"/>
              </w:rPr>
            </w:pPr>
            <w:r w:rsidRPr="00BA1C1C">
              <w:rPr>
                <w:sz w:val="18"/>
                <w:szCs w:val="18"/>
              </w:rPr>
              <w:t>20</w:t>
            </w:r>
          </w:p>
        </w:tc>
        <w:tc>
          <w:tcPr>
            <w:tcW w:w="1743" w:type="pct"/>
            <w:tcBorders>
              <w:top w:val="single" w:sz="4" w:space="0" w:color="auto"/>
            </w:tcBorders>
            <w:shd w:val="clear" w:color="auto" w:fill="92D050"/>
            <w:vAlign w:val="center"/>
          </w:tcPr>
          <w:p w:rsidR="00BD1238" w:rsidRDefault="00D02351" w:rsidP="00BD1238">
            <w:pPr>
              <w:pStyle w:val="Textpoznmkypodiarou"/>
              <w:spacing w:before="120"/>
              <w:rPr>
                <w:sz w:val="16"/>
                <w:szCs w:val="16"/>
              </w:rPr>
            </w:pPr>
            <w:r w:rsidRPr="00BD1238">
              <w:rPr>
                <w:sz w:val="16"/>
                <w:szCs w:val="16"/>
              </w:rPr>
              <w:t>Maximálny počet bodov je 20</w:t>
            </w:r>
            <w:r w:rsidR="00BD1238">
              <w:rPr>
                <w:sz w:val="16"/>
                <w:szCs w:val="16"/>
              </w:rPr>
              <w:t>.</w:t>
            </w:r>
            <w:r w:rsidRPr="00BD1238">
              <w:rPr>
                <w:sz w:val="16"/>
                <w:szCs w:val="16"/>
              </w:rPr>
              <w:t xml:space="preserve"> </w:t>
            </w:r>
          </w:p>
          <w:p w:rsidR="00D02351" w:rsidRPr="00BD1238" w:rsidRDefault="00D02351" w:rsidP="00BD1238">
            <w:pPr>
              <w:pStyle w:val="Textpoznmkypodiarou"/>
              <w:spacing w:before="120"/>
              <w:rPr>
                <w:sz w:val="16"/>
                <w:szCs w:val="16"/>
              </w:rPr>
            </w:pPr>
            <w:r w:rsidRPr="00BD1238">
              <w:rPr>
                <w:sz w:val="16"/>
                <w:szCs w:val="16"/>
              </w:rPr>
              <w:t xml:space="preserve">V prípade realizácie projektu </w:t>
            </w:r>
            <w:r w:rsidR="00F04073" w:rsidRPr="00BD1238">
              <w:rPr>
                <w:sz w:val="16"/>
                <w:szCs w:val="16"/>
              </w:rPr>
              <w:t>zameraného na obidve aktivity sa berie vážený aritmetický priemer podľa dekl</w:t>
            </w:r>
            <w:r w:rsidR="00095D5A">
              <w:rPr>
                <w:sz w:val="16"/>
                <w:szCs w:val="16"/>
              </w:rPr>
              <w:t>arovaných oprávnených výdavkov.</w:t>
            </w:r>
          </w:p>
        </w:tc>
      </w:tr>
      <w:tr w:rsidR="009E2298" w:rsidRPr="00BA1C1C" w:rsidTr="00095D5A">
        <w:trPr>
          <w:trHeight w:val="623"/>
        </w:trPr>
        <w:tc>
          <w:tcPr>
            <w:tcW w:w="350" w:type="pct"/>
            <w:tcBorders>
              <w:bottom w:val="double" w:sz="4" w:space="0" w:color="auto"/>
            </w:tcBorders>
            <w:vAlign w:val="center"/>
          </w:tcPr>
          <w:p w:rsidR="009E2298" w:rsidRPr="00BA1C1C" w:rsidRDefault="009E2298" w:rsidP="003F62ED">
            <w:pPr>
              <w:jc w:val="center"/>
              <w:rPr>
                <w:b/>
                <w:sz w:val="20"/>
              </w:rPr>
            </w:pPr>
            <w:r w:rsidRPr="00BA1C1C">
              <w:rPr>
                <w:b/>
                <w:sz w:val="20"/>
              </w:rPr>
              <w:t>4.</w:t>
            </w:r>
          </w:p>
        </w:tc>
        <w:tc>
          <w:tcPr>
            <w:tcW w:w="2568" w:type="pct"/>
            <w:tcBorders>
              <w:bottom w:val="double" w:sz="4" w:space="0" w:color="auto"/>
            </w:tcBorders>
            <w:vAlign w:val="center"/>
          </w:tcPr>
          <w:p w:rsidR="009E2298" w:rsidRPr="00BA1C1C" w:rsidRDefault="009E2298" w:rsidP="00BD1238">
            <w:pPr>
              <w:tabs>
                <w:tab w:val="left" w:pos="720"/>
              </w:tabs>
              <w:spacing w:before="0" w:after="0"/>
              <w:jc w:val="left"/>
              <w:rPr>
                <w:sz w:val="18"/>
                <w:szCs w:val="18"/>
                <w:lang w:bidi="x-none"/>
              </w:rPr>
            </w:pPr>
            <w:r w:rsidRPr="00BA1C1C">
              <w:rPr>
                <w:sz w:val="18"/>
                <w:szCs w:val="18"/>
                <w:lang w:bidi="x-none"/>
              </w:rPr>
              <w:t xml:space="preserve">Žiadateľ hospodári v certifikovaných lesoch  </w:t>
            </w:r>
            <w:r w:rsidR="00771B81" w:rsidRPr="00BA1C1C">
              <w:rPr>
                <w:sz w:val="18"/>
                <w:szCs w:val="18"/>
                <w:lang w:bidi="x-none"/>
              </w:rPr>
              <w:t>resp. projekt sa realizuje v certifikovaných lesoch</w:t>
            </w:r>
            <w:r w:rsidR="00BD1238">
              <w:rPr>
                <w:sz w:val="18"/>
                <w:szCs w:val="18"/>
                <w:lang w:bidi="x-none"/>
              </w:rPr>
              <w:t>.</w:t>
            </w:r>
          </w:p>
        </w:tc>
        <w:tc>
          <w:tcPr>
            <w:tcW w:w="339" w:type="pct"/>
            <w:tcBorders>
              <w:bottom w:val="double" w:sz="4" w:space="0" w:color="auto"/>
            </w:tcBorders>
            <w:vAlign w:val="center"/>
          </w:tcPr>
          <w:p w:rsidR="009E2298" w:rsidRPr="00BA1C1C" w:rsidRDefault="009E2298" w:rsidP="00BD1238">
            <w:pPr>
              <w:spacing w:before="0" w:after="0"/>
              <w:jc w:val="center"/>
              <w:rPr>
                <w:sz w:val="18"/>
                <w:szCs w:val="18"/>
              </w:rPr>
            </w:pPr>
            <w:r w:rsidRPr="00BA1C1C">
              <w:rPr>
                <w:sz w:val="18"/>
                <w:szCs w:val="18"/>
              </w:rPr>
              <w:t>4</w:t>
            </w:r>
          </w:p>
        </w:tc>
        <w:tc>
          <w:tcPr>
            <w:tcW w:w="1743" w:type="pct"/>
            <w:tcBorders>
              <w:bottom w:val="double" w:sz="4" w:space="0" w:color="auto"/>
            </w:tcBorders>
            <w:shd w:val="clear" w:color="auto" w:fill="92D050"/>
            <w:vAlign w:val="center"/>
          </w:tcPr>
          <w:p w:rsidR="009E2298" w:rsidRPr="00BD1238" w:rsidRDefault="009E2298" w:rsidP="00BD1238">
            <w:pPr>
              <w:jc w:val="left"/>
              <w:rPr>
                <w:sz w:val="16"/>
                <w:szCs w:val="16"/>
              </w:rPr>
            </w:pPr>
            <w:r w:rsidRPr="00BD1238">
              <w:rPr>
                <w:sz w:val="16"/>
                <w:szCs w:val="16"/>
              </w:rPr>
              <w:t>Minimálne 5</w:t>
            </w:r>
            <w:r w:rsidR="00890CC5" w:rsidRPr="00BD1238">
              <w:rPr>
                <w:sz w:val="16"/>
                <w:szCs w:val="16"/>
              </w:rPr>
              <w:t>0%</w:t>
            </w:r>
            <w:r w:rsidRPr="00BD1238">
              <w:rPr>
                <w:sz w:val="16"/>
                <w:szCs w:val="16"/>
              </w:rPr>
              <w:t xml:space="preserve"> plochy obhospod</w:t>
            </w:r>
            <w:r w:rsidR="00BA53CF" w:rsidRPr="00BD1238">
              <w:rPr>
                <w:sz w:val="16"/>
                <w:szCs w:val="16"/>
              </w:rPr>
              <w:t>a</w:t>
            </w:r>
            <w:r w:rsidRPr="00BD1238">
              <w:rPr>
                <w:sz w:val="16"/>
                <w:szCs w:val="16"/>
              </w:rPr>
              <w:t>rovaného lesa  alebo minimálne 100 ha obhospod</w:t>
            </w:r>
            <w:r w:rsidR="00BA53CF" w:rsidRPr="00BD1238">
              <w:rPr>
                <w:sz w:val="16"/>
                <w:szCs w:val="16"/>
              </w:rPr>
              <w:t>a</w:t>
            </w:r>
            <w:r w:rsidRPr="00BD1238">
              <w:rPr>
                <w:sz w:val="16"/>
                <w:szCs w:val="16"/>
              </w:rPr>
              <w:t>rovaného lesa je certifikovaný les</w:t>
            </w:r>
          </w:p>
        </w:tc>
      </w:tr>
      <w:tr w:rsidR="00D02351" w:rsidRPr="00BA1C1C" w:rsidTr="00095D5A">
        <w:trPr>
          <w:trHeight w:val="623"/>
        </w:trPr>
        <w:tc>
          <w:tcPr>
            <w:tcW w:w="350" w:type="pct"/>
            <w:tcBorders>
              <w:top w:val="double" w:sz="4" w:space="0" w:color="auto"/>
              <w:bottom w:val="double" w:sz="4" w:space="0" w:color="auto"/>
            </w:tcBorders>
            <w:vAlign w:val="center"/>
          </w:tcPr>
          <w:p w:rsidR="00D02351" w:rsidRPr="00BA1C1C" w:rsidRDefault="00081D30" w:rsidP="003F62ED">
            <w:pPr>
              <w:jc w:val="center"/>
              <w:rPr>
                <w:b/>
                <w:sz w:val="20"/>
              </w:rPr>
            </w:pPr>
            <w:r w:rsidRPr="00BA1C1C">
              <w:rPr>
                <w:b/>
                <w:sz w:val="20"/>
              </w:rPr>
              <w:t>5</w:t>
            </w:r>
            <w:r w:rsidR="00D02351" w:rsidRPr="00BA1C1C">
              <w:rPr>
                <w:b/>
                <w:sz w:val="20"/>
              </w:rPr>
              <w:t>.</w:t>
            </w:r>
          </w:p>
        </w:tc>
        <w:tc>
          <w:tcPr>
            <w:tcW w:w="2568" w:type="pct"/>
            <w:tcBorders>
              <w:top w:val="double" w:sz="4" w:space="0" w:color="auto"/>
              <w:bottom w:val="double" w:sz="4" w:space="0" w:color="auto"/>
            </w:tcBorders>
            <w:vAlign w:val="center"/>
          </w:tcPr>
          <w:p w:rsidR="00D02351" w:rsidRPr="00BA1C1C" w:rsidRDefault="00D02351" w:rsidP="00BD1238">
            <w:pPr>
              <w:spacing w:after="0"/>
              <w:jc w:val="left"/>
              <w:rPr>
                <w:sz w:val="18"/>
                <w:szCs w:val="18"/>
              </w:rPr>
            </w:pPr>
            <w:r w:rsidRPr="00BA1C1C">
              <w:rPr>
                <w:sz w:val="18"/>
                <w:szCs w:val="18"/>
              </w:rPr>
              <w:t xml:space="preserve">Výška  deklarovaných oprávnených výdavkov na jednu žiadosť: </w:t>
            </w:r>
          </w:p>
          <w:p w:rsidR="00081D30" w:rsidRPr="00BA1C1C" w:rsidRDefault="00081D30" w:rsidP="005E22E0">
            <w:pPr>
              <w:pStyle w:val="Odsekzoznamu"/>
              <w:numPr>
                <w:ilvl w:val="0"/>
                <w:numId w:val="75"/>
              </w:numPr>
              <w:spacing w:before="0" w:after="0"/>
              <w:ind w:left="924" w:hanging="357"/>
              <w:contextualSpacing w:val="0"/>
              <w:jc w:val="left"/>
              <w:rPr>
                <w:sz w:val="18"/>
                <w:szCs w:val="18"/>
              </w:rPr>
            </w:pPr>
            <w:r w:rsidRPr="00BA1C1C">
              <w:rPr>
                <w:sz w:val="18"/>
                <w:szCs w:val="18"/>
              </w:rPr>
              <w:t>do 100 tis. EUR</w:t>
            </w:r>
            <w:r w:rsidR="00654327" w:rsidRPr="00BA1C1C">
              <w:rPr>
                <w:sz w:val="18"/>
                <w:szCs w:val="18"/>
              </w:rPr>
              <w:t xml:space="preserve"> vrátane</w:t>
            </w:r>
          </w:p>
          <w:p w:rsidR="00D02351" w:rsidRPr="00BA1C1C" w:rsidRDefault="00F04073" w:rsidP="005E22E0">
            <w:pPr>
              <w:pStyle w:val="Odsekzoznamu"/>
              <w:numPr>
                <w:ilvl w:val="0"/>
                <w:numId w:val="75"/>
              </w:numPr>
              <w:spacing w:after="0"/>
              <w:jc w:val="left"/>
              <w:rPr>
                <w:sz w:val="18"/>
                <w:szCs w:val="18"/>
              </w:rPr>
            </w:pPr>
            <w:r w:rsidRPr="00BA1C1C">
              <w:rPr>
                <w:sz w:val="18"/>
                <w:szCs w:val="18"/>
              </w:rPr>
              <w:t>do 2</w:t>
            </w:r>
            <w:r w:rsidR="00D02351" w:rsidRPr="00BA1C1C">
              <w:rPr>
                <w:sz w:val="18"/>
                <w:szCs w:val="18"/>
              </w:rPr>
              <w:t>00 tis. EUR</w:t>
            </w:r>
            <w:r w:rsidR="00654327" w:rsidRPr="00BA1C1C">
              <w:rPr>
                <w:sz w:val="18"/>
                <w:szCs w:val="18"/>
              </w:rPr>
              <w:t xml:space="preserve"> vrátane</w:t>
            </w:r>
          </w:p>
          <w:p w:rsidR="00081D30" w:rsidRPr="00BA1C1C" w:rsidRDefault="00081D30" w:rsidP="005E22E0">
            <w:pPr>
              <w:pStyle w:val="Odsekzoznamu"/>
              <w:numPr>
                <w:ilvl w:val="0"/>
                <w:numId w:val="75"/>
              </w:numPr>
              <w:spacing w:after="0"/>
              <w:jc w:val="left"/>
              <w:rPr>
                <w:sz w:val="18"/>
                <w:szCs w:val="18"/>
              </w:rPr>
            </w:pPr>
            <w:r w:rsidRPr="00BA1C1C">
              <w:rPr>
                <w:sz w:val="18"/>
                <w:szCs w:val="18"/>
              </w:rPr>
              <w:t>do 300 tis EUR</w:t>
            </w:r>
            <w:r w:rsidR="00654327" w:rsidRPr="00BA1C1C">
              <w:rPr>
                <w:sz w:val="18"/>
                <w:szCs w:val="18"/>
              </w:rPr>
              <w:t xml:space="preserve"> vrátane</w:t>
            </w:r>
          </w:p>
          <w:p w:rsidR="00D02351" w:rsidRPr="00BA1C1C" w:rsidRDefault="00F04073" w:rsidP="005E22E0">
            <w:pPr>
              <w:pStyle w:val="Odsekzoznamu"/>
              <w:numPr>
                <w:ilvl w:val="0"/>
                <w:numId w:val="75"/>
              </w:numPr>
              <w:spacing w:after="0"/>
              <w:jc w:val="left"/>
              <w:rPr>
                <w:sz w:val="18"/>
                <w:szCs w:val="18"/>
              </w:rPr>
            </w:pPr>
            <w:r w:rsidRPr="00BA1C1C">
              <w:rPr>
                <w:sz w:val="18"/>
                <w:szCs w:val="18"/>
              </w:rPr>
              <w:t>do  4</w:t>
            </w:r>
            <w:r w:rsidR="00D02351" w:rsidRPr="00BA1C1C">
              <w:rPr>
                <w:sz w:val="18"/>
                <w:szCs w:val="18"/>
              </w:rPr>
              <w:t>00 tis. EUR</w:t>
            </w:r>
            <w:r w:rsidR="00BA53CF" w:rsidRPr="00BA1C1C">
              <w:rPr>
                <w:sz w:val="18"/>
                <w:szCs w:val="18"/>
              </w:rPr>
              <w:t xml:space="preserve"> vrátane</w:t>
            </w:r>
          </w:p>
          <w:p w:rsidR="00D02351" w:rsidRPr="00BD1238" w:rsidRDefault="00F04073" w:rsidP="005E22E0">
            <w:pPr>
              <w:pStyle w:val="Odsekzoznamu"/>
              <w:numPr>
                <w:ilvl w:val="0"/>
                <w:numId w:val="75"/>
              </w:numPr>
              <w:spacing w:after="0"/>
              <w:jc w:val="left"/>
              <w:rPr>
                <w:sz w:val="18"/>
                <w:szCs w:val="18"/>
              </w:rPr>
            </w:pPr>
            <w:r w:rsidRPr="00BA1C1C">
              <w:rPr>
                <w:sz w:val="18"/>
                <w:szCs w:val="18"/>
              </w:rPr>
              <w:t>nad 4</w:t>
            </w:r>
            <w:r w:rsidR="00D02351" w:rsidRPr="00BA1C1C">
              <w:rPr>
                <w:sz w:val="18"/>
                <w:szCs w:val="18"/>
              </w:rPr>
              <w:t>00 tis. EUR</w:t>
            </w:r>
            <w:r w:rsidR="00BD1238">
              <w:rPr>
                <w:sz w:val="18"/>
                <w:szCs w:val="18"/>
              </w:rPr>
              <w:t>.</w:t>
            </w:r>
          </w:p>
        </w:tc>
        <w:tc>
          <w:tcPr>
            <w:tcW w:w="339" w:type="pct"/>
            <w:tcBorders>
              <w:top w:val="double" w:sz="4" w:space="0" w:color="auto"/>
              <w:bottom w:val="double" w:sz="4" w:space="0" w:color="auto"/>
            </w:tcBorders>
            <w:vAlign w:val="center"/>
          </w:tcPr>
          <w:p w:rsidR="00BD1238" w:rsidRDefault="00BD1238" w:rsidP="00BD1238">
            <w:pPr>
              <w:spacing w:before="0" w:after="0"/>
              <w:jc w:val="center"/>
              <w:rPr>
                <w:sz w:val="18"/>
                <w:szCs w:val="18"/>
              </w:rPr>
            </w:pPr>
          </w:p>
          <w:p w:rsidR="00BD1238" w:rsidRDefault="00BD1238" w:rsidP="00BD1238">
            <w:pPr>
              <w:spacing w:before="0" w:after="0"/>
              <w:jc w:val="center"/>
              <w:rPr>
                <w:sz w:val="18"/>
                <w:szCs w:val="18"/>
              </w:rPr>
            </w:pPr>
          </w:p>
          <w:p w:rsidR="00BD1238" w:rsidRDefault="00BD1238" w:rsidP="00BD1238">
            <w:pPr>
              <w:spacing w:before="0" w:after="0"/>
              <w:jc w:val="center"/>
              <w:rPr>
                <w:sz w:val="18"/>
                <w:szCs w:val="18"/>
              </w:rPr>
            </w:pPr>
          </w:p>
          <w:p w:rsidR="00D02351" w:rsidRPr="00BA1C1C" w:rsidRDefault="00882BA7" w:rsidP="00BD1238">
            <w:pPr>
              <w:spacing w:before="0" w:after="0"/>
              <w:jc w:val="center"/>
              <w:rPr>
                <w:sz w:val="18"/>
                <w:szCs w:val="18"/>
              </w:rPr>
            </w:pPr>
            <w:r w:rsidRPr="00BA1C1C">
              <w:rPr>
                <w:sz w:val="18"/>
                <w:szCs w:val="18"/>
              </w:rPr>
              <w:t>5</w:t>
            </w:r>
            <w:r w:rsidR="00D02351" w:rsidRPr="00BA1C1C">
              <w:rPr>
                <w:sz w:val="18"/>
                <w:szCs w:val="18"/>
              </w:rPr>
              <w:t>0</w:t>
            </w:r>
          </w:p>
          <w:p w:rsidR="00D02351" w:rsidRPr="00BA1C1C" w:rsidRDefault="00882BA7" w:rsidP="00BD1238">
            <w:pPr>
              <w:spacing w:before="0" w:after="0"/>
              <w:jc w:val="center"/>
              <w:rPr>
                <w:sz w:val="18"/>
                <w:szCs w:val="18"/>
              </w:rPr>
            </w:pPr>
            <w:r w:rsidRPr="00BA1C1C">
              <w:rPr>
                <w:sz w:val="18"/>
                <w:szCs w:val="18"/>
              </w:rPr>
              <w:t>4</w:t>
            </w:r>
            <w:r w:rsidR="00081D30" w:rsidRPr="00BA1C1C">
              <w:rPr>
                <w:sz w:val="18"/>
                <w:szCs w:val="18"/>
              </w:rPr>
              <w:t>5</w:t>
            </w:r>
          </w:p>
          <w:p w:rsidR="00D02351" w:rsidRPr="00BA1C1C" w:rsidRDefault="00882BA7" w:rsidP="00BD1238">
            <w:pPr>
              <w:spacing w:before="0" w:after="0"/>
              <w:jc w:val="center"/>
              <w:rPr>
                <w:sz w:val="18"/>
                <w:szCs w:val="18"/>
              </w:rPr>
            </w:pPr>
            <w:r w:rsidRPr="00BA1C1C">
              <w:rPr>
                <w:sz w:val="18"/>
                <w:szCs w:val="18"/>
              </w:rPr>
              <w:t>4</w:t>
            </w:r>
            <w:r w:rsidR="00D02351" w:rsidRPr="00BA1C1C">
              <w:rPr>
                <w:sz w:val="18"/>
                <w:szCs w:val="18"/>
              </w:rPr>
              <w:t>0</w:t>
            </w:r>
          </w:p>
          <w:p w:rsidR="00081D30" w:rsidRPr="00BA1C1C" w:rsidRDefault="00882BA7" w:rsidP="00BD1238">
            <w:pPr>
              <w:spacing w:before="0" w:after="0"/>
              <w:jc w:val="center"/>
              <w:rPr>
                <w:sz w:val="18"/>
                <w:szCs w:val="18"/>
              </w:rPr>
            </w:pPr>
            <w:r w:rsidRPr="00BA1C1C">
              <w:rPr>
                <w:sz w:val="18"/>
                <w:szCs w:val="18"/>
              </w:rPr>
              <w:t>3</w:t>
            </w:r>
            <w:r w:rsidR="00081D30" w:rsidRPr="00BA1C1C">
              <w:rPr>
                <w:sz w:val="18"/>
                <w:szCs w:val="18"/>
              </w:rPr>
              <w:t>5</w:t>
            </w:r>
          </w:p>
          <w:p w:rsidR="00081D30" w:rsidRPr="00BA1C1C" w:rsidRDefault="00460B61" w:rsidP="00BD1238">
            <w:pPr>
              <w:spacing w:before="0" w:after="0"/>
              <w:jc w:val="center"/>
              <w:rPr>
                <w:sz w:val="18"/>
                <w:szCs w:val="18"/>
              </w:rPr>
            </w:pPr>
            <w:r>
              <w:rPr>
                <w:sz w:val="18"/>
                <w:szCs w:val="18"/>
              </w:rPr>
              <w:t>30</w:t>
            </w:r>
          </w:p>
        </w:tc>
        <w:tc>
          <w:tcPr>
            <w:tcW w:w="1743" w:type="pct"/>
            <w:tcBorders>
              <w:top w:val="double" w:sz="4" w:space="0" w:color="auto"/>
              <w:bottom w:val="double" w:sz="4" w:space="0" w:color="auto"/>
            </w:tcBorders>
            <w:shd w:val="clear" w:color="auto" w:fill="92D050"/>
            <w:vAlign w:val="center"/>
          </w:tcPr>
          <w:p w:rsidR="00D02351" w:rsidRPr="00BD1238" w:rsidRDefault="00D02351" w:rsidP="003F62ED">
            <w:pPr>
              <w:jc w:val="center"/>
              <w:rPr>
                <w:sz w:val="16"/>
                <w:szCs w:val="16"/>
              </w:rPr>
            </w:pPr>
          </w:p>
        </w:tc>
      </w:tr>
    </w:tbl>
    <w:p w:rsidR="00647E4C" w:rsidRDefault="00647E4C" w:rsidP="00647E4C">
      <w:pPr>
        <w:spacing w:before="0" w:after="0"/>
        <w:ind w:left="1134" w:hanging="1134"/>
        <w:jc w:val="left"/>
        <w:rPr>
          <w:b/>
          <w:bCs/>
          <w:szCs w:val="24"/>
          <w:lang w:bidi="x-none"/>
        </w:rPr>
      </w:pPr>
    </w:p>
    <w:p w:rsidR="00D02351" w:rsidRDefault="000A4033" w:rsidP="00647E4C">
      <w:pPr>
        <w:spacing w:before="0" w:after="0"/>
        <w:ind w:left="1134" w:hanging="1134"/>
        <w:jc w:val="left"/>
        <w:rPr>
          <w:b/>
          <w:szCs w:val="24"/>
          <w:lang w:bidi="x-none"/>
        </w:rPr>
      </w:pPr>
      <w:r w:rsidRPr="00BD1238">
        <w:rPr>
          <w:b/>
          <w:bCs/>
          <w:szCs w:val="24"/>
          <w:lang w:bidi="x-none"/>
        </w:rPr>
        <w:t>Oblasť</w:t>
      </w:r>
      <w:r w:rsidR="00D02351" w:rsidRPr="00BD1238">
        <w:rPr>
          <w:b/>
          <w:bCs/>
          <w:szCs w:val="24"/>
          <w:lang w:bidi="x-none"/>
        </w:rPr>
        <w:t xml:space="preserve"> 3: </w:t>
      </w:r>
      <w:r w:rsidRPr="00BD1238">
        <w:rPr>
          <w:b/>
          <w:szCs w:val="24"/>
          <w:lang w:bidi="x-none"/>
        </w:rPr>
        <w:t>Z</w:t>
      </w:r>
      <w:r w:rsidR="00D02351" w:rsidRPr="00BD1238">
        <w:rPr>
          <w:b/>
          <w:szCs w:val="24"/>
          <w:lang w:bidi="x-none"/>
        </w:rPr>
        <w:t>lepšenie hniezdnych príležitostí vtákov v lese a iných prvkov zvyšujúcich biodiverzitu lesných ekosystémov</w:t>
      </w:r>
    </w:p>
    <w:p w:rsidR="00B72B7D" w:rsidRPr="00BD1238" w:rsidRDefault="00B72B7D" w:rsidP="00647E4C">
      <w:pPr>
        <w:spacing w:before="0" w:after="0"/>
        <w:ind w:left="1134" w:hanging="1134"/>
        <w:jc w:val="left"/>
        <w:rPr>
          <w:b/>
          <w:szCs w:val="24"/>
          <w:lang w:bidi="x-non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303"/>
        <w:gridCol w:w="568"/>
        <w:gridCol w:w="2921"/>
      </w:tblGrid>
      <w:tr w:rsidR="00D02351" w:rsidRPr="00BA1C1C" w:rsidTr="00095D5A">
        <w:trPr>
          <w:cantSplit/>
          <w:trHeight w:val="479"/>
        </w:trPr>
        <w:tc>
          <w:tcPr>
            <w:tcW w:w="350" w:type="pct"/>
            <w:shd w:val="clear" w:color="auto" w:fill="92D050"/>
            <w:vAlign w:val="center"/>
          </w:tcPr>
          <w:p w:rsidR="00D02351" w:rsidRPr="00BA1C1C" w:rsidRDefault="00D02351" w:rsidP="00BD1238">
            <w:pPr>
              <w:jc w:val="center"/>
              <w:rPr>
                <w:b/>
                <w:sz w:val="18"/>
                <w:szCs w:val="18"/>
              </w:rPr>
            </w:pPr>
            <w:r w:rsidRPr="00BA1C1C">
              <w:rPr>
                <w:b/>
                <w:sz w:val="18"/>
                <w:szCs w:val="18"/>
              </w:rPr>
              <w:t>P. č.</w:t>
            </w:r>
          </w:p>
        </w:tc>
        <w:tc>
          <w:tcPr>
            <w:tcW w:w="2568" w:type="pct"/>
            <w:shd w:val="clear" w:color="auto" w:fill="92D050"/>
            <w:vAlign w:val="center"/>
          </w:tcPr>
          <w:p w:rsidR="00D02351" w:rsidRPr="00BA1C1C" w:rsidRDefault="00D02351" w:rsidP="00BD1238">
            <w:pPr>
              <w:jc w:val="center"/>
              <w:rPr>
                <w:b/>
                <w:sz w:val="18"/>
                <w:szCs w:val="18"/>
              </w:rPr>
            </w:pPr>
            <w:r w:rsidRPr="00BA1C1C">
              <w:rPr>
                <w:b/>
                <w:sz w:val="18"/>
                <w:szCs w:val="18"/>
              </w:rPr>
              <w:t>Kritérium</w:t>
            </w:r>
          </w:p>
        </w:tc>
        <w:tc>
          <w:tcPr>
            <w:tcW w:w="339" w:type="pct"/>
            <w:shd w:val="clear" w:color="auto" w:fill="92D050"/>
            <w:vAlign w:val="center"/>
          </w:tcPr>
          <w:p w:rsidR="00D02351" w:rsidRPr="00BA1C1C" w:rsidRDefault="00D02351" w:rsidP="00BD1238">
            <w:pPr>
              <w:spacing w:before="0" w:after="0"/>
              <w:jc w:val="center"/>
              <w:rPr>
                <w:b/>
                <w:sz w:val="18"/>
                <w:szCs w:val="18"/>
              </w:rPr>
            </w:pPr>
            <w:r w:rsidRPr="00BA1C1C">
              <w:rPr>
                <w:b/>
                <w:sz w:val="18"/>
                <w:szCs w:val="18"/>
              </w:rPr>
              <w:t>Body</w:t>
            </w:r>
          </w:p>
        </w:tc>
        <w:tc>
          <w:tcPr>
            <w:tcW w:w="1743" w:type="pct"/>
            <w:shd w:val="clear" w:color="auto" w:fill="92D050"/>
            <w:vAlign w:val="center"/>
          </w:tcPr>
          <w:p w:rsidR="00D02351" w:rsidRPr="00BD1238" w:rsidRDefault="00D02351" w:rsidP="00BD1238">
            <w:pPr>
              <w:jc w:val="center"/>
              <w:rPr>
                <w:b/>
                <w:sz w:val="16"/>
                <w:szCs w:val="16"/>
              </w:rPr>
            </w:pPr>
            <w:r w:rsidRPr="00BD1238">
              <w:rPr>
                <w:b/>
                <w:sz w:val="16"/>
                <w:szCs w:val="16"/>
              </w:rPr>
              <w:t>Poznámka</w:t>
            </w:r>
          </w:p>
        </w:tc>
      </w:tr>
      <w:tr w:rsidR="00D02351" w:rsidRPr="00BA1C1C" w:rsidTr="00095D5A">
        <w:trPr>
          <w:trHeight w:val="640"/>
        </w:trPr>
        <w:tc>
          <w:tcPr>
            <w:tcW w:w="350" w:type="pct"/>
            <w:vAlign w:val="center"/>
          </w:tcPr>
          <w:p w:rsidR="00D02351" w:rsidRPr="00BA1C1C" w:rsidRDefault="00165202" w:rsidP="003F62ED">
            <w:pPr>
              <w:jc w:val="center"/>
              <w:rPr>
                <w:b/>
                <w:sz w:val="20"/>
              </w:rPr>
            </w:pPr>
            <w:r w:rsidRPr="00BA1C1C">
              <w:rPr>
                <w:b/>
                <w:sz w:val="20"/>
              </w:rPr>
              <w:t>1</w:t>
            </w:r>
            <w:r w:rsidR="00D02351" w:rsidRPr="00BA1C1C">
              <w:rPr>
                <w:b/>
                <w:sz w:val="20"/>
              </w:rPr>
              <w:t>.</w:t>
            </w:r>
          </w:p>
        </w:tc>
        <w:tc>
          <w:tcPr>
            <w:tcW w:w="2568" w:type="pct"/>
            <w:tcBorders>
              <w:bottom w:val="nil"/>
            </w:tcBorders>
            <w:vAlign w:val="center"/>
          </w:tcPr>
          <w:p w:rsidR="00D02351" w:rsidRPr="00BA1C1C" w:rsidRDefault="00D02351" w:rsidP="00BD1238">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D02351" w:rsidRPr="00BA1C1C" w:rsidRDefault="00D02351" w:rsidP="005E22E0">
            <w:pPr>
              <w:pStyle w:val="Odsekzoznamu"/>
              <w:numPr>
                <w:ilvl w:val="0"/>
                <w:numId w:val="76"/>
              </w:numPr>
              <w:spacing w:after="0"/>
              <w:jc w:val="left"/>
              <w:rPr>
                <w:sz w:val="18"/>
                <w:szCs w:val="18"/>
              </w:rPr>
            </w:pPr>
            <w:r w:rsidRPr="00BA1C1C">
              <w:rPr>
                <w:sz w:val="18"/>
                <w:szCs w:val="18"/>
              </w:rPr>
              <w:t>zachovanie  pôvodnej maximálnej intenzity</w:t>
            </w:r>
          </w:p>
          <w:p w:rsidR="00D02351" w:rsidRPr="00BA1C1C" w:rsidRDefault="00D02351" w:rsidP="005E22E0">
            <w:pPr>
              <w:pStyle w:val="Odsekzoznamu"/>
              <w:numPr>
                <w:ilvl w:val="0"/>
                <w:numId w:val="76"/>
              </w:numPr>
              <w:spacing w:after="0"/>
              <w:jc w:val="left"/>
              <w:rPr>
                <w:sz w:val="18"/>
                <w:szCs w:val="18"/>
              </w:rPr>
            </w:pPr>
            <w:r w:rsidRPr="00BA1C1C">
              <w:rPr>
                <w:sz w:val="18"/>
                <w:szCs w:val="18"/>
              </w:rPr>
              <w:t>intenzita pomoci nižšia  o 5%</w:t>
            </w:r>
          </w:p>
          <w:p w:rsidR="00D02351" w:rsidRPr="00BA1C1C" w:rsidRDefault="00D02351" w:rsidP="005E22E0">
            <w:pPr>
              <w:pStyle w:val="Odsekzoznamu"/>
              <w:numPr>
                <w:ilvl w:val="0"/>
                <w:numId w:val="76"/>
              </w:numPr>
              <w:spacing w:after="0"/>
              <w:jc w:val="left"/>
              <w:rPr>
                <w:sz w:val="18"/>
                <w:szCs w:val="18"/>
              </w:rPr>
            </w:pPr>
            <w:r w:rsidRPr="00BA1C1C">
              <w:rPr>
                <w:sz w:val="18"/>
                <w:szCs w:val="18"/>
              </w:rPr>
              <w:t>intenzita pomoci nižšia  o 1</w:t>
            </w:r>
            <w:r w:rsidR="00890CC5">
              <w:rPr>
                <w:sz w:val="18"/>
                <w:szCs w:val="18"/>
              </w:rPr>
              <w:t>0%</w:t>
            </w:r>
          </w:p>
          <w:p w:rsidR="00D02351" w:rsidRPr="00BA1C1C" w:rsidRDefault="00D02351" w:rsidP="00BD1238">
            <w:pPr>
              <w:pStyle w:val="Odsekzoznamu"/>
              <w:spacing w:after="0"/>
              <w:ind w:left="0"/>
              <w:jc w:val="left"/>
              <w:rPr>
                <w:sz w:val="18"/>
                <w:szCs w:val="18"/>
              </w:rPr>
            </w:pPr>
          </w:p>
        </w:tc>
        <w:tc>
          <w:tcPr>
            <w:tcW w:w="339" w:type="pct"/>
            <w:tcBorders>
              <w:bottom w:val="nil"/>
            </w:tcBorders>
            <w:vAlign w:val="center"/>
          </w:tcPr>
          <w:p w:rsidR="00D02351" w:rsidRPr="00BA1C1C" w:rsidRDefault="00D02351" w:rsidP="00BD1238">
            <w:pPr>
              <w:spacing w:before="0" w:after="0"/>
              <w:jc w:val="center"/>
              <w:rPr>
                <w:sz w:val="18"/>
                <w:szCs w:val="18"/>
              </w:rPr>
            </w:pPr>
          </w:p>
          <w:p w:rsidR="00D02351" w:rsidRPr="00BA1C1C" w:rsidRDefault="00D02351" w:rsidP="00BD1238">
            <w:pPr>
              <w:spacing w:before="0" w:after="0"/>
              <w:jc w:val="center"/>
              <w:rPr>
                <w:sz w:val="18"/>
                <w:szCs w:val="18"/>
              </w:rPr>
            </w:pPr>
          </w:p>
          <w:p w:rsidR="00BD1238" w:rsidRDefault="00BD1238" w:rsidP="00BD1238">
            <w:pPr>
              <w:spacing w:before="0" w:after="0"/>
              <w:jc w:val="center"/>
              <w:rPr>
                <w:sz w:val="18"/>
                <w:szCs w:val="18"/>
              </w:rPr>
            </w:pPr>
          </w:p>
          <w:p w:rsidR="00BD1238" w:rsidRDefault="00BD1238" w:rsidP="00BD1238">
            <w:pPr>
              <w:spacing w:before="0" w:after="0"/>
              <w:jc w:val="center"/>
              <w:rPr>
                <w:sz w:val="18"/>
                <w:szCs w:val="18"/>
              </w:rPr>
            </w:pPr>
          </w:p>
          <w:p w:rsidR="00D02351" w:rsidRPr="00BA1C1C" w:rsidRDefault="009C6BFD" w:rsidP="00BD1238">
            <w:pPr>
              <w:spacing w:before="0" w:after="0"/>
              <w:jc w:val="center"/>
              <w:rPr>
                <w:sz w:val="18"/>
                <w:szCs w:val="18"/>
              </w:rPr>
            </w:pPr>
            <w:r w:rsidRPr="00BA1C1C">
              <w:rPr>
                <w:sz w:val="18"/>
                <w:szCs w:val="18"/>
              </w:rPr>
              <w:t>4</w:t>
            </w:r>
          </w:p>
          <w:p w:rsidR="00D02351" w:rsidRPr="00BA1C1C" w:rsidRDefault="009C6BFD" w:rsidP="00BD1238">
            <w:pPr>
              <w:spacing w:before="0" w:after="0"/>
              <w:jc w:val="center"/>
              <w:rPr>
                <w:sz w:val="18"/>
                <w:szCs w:val="18"/>
              </w:rPr>
            </w:pPr>
            <w:r w:rsidRPr="00BA1C1C">
              <w:rPr>
                <w:sz w:val="18"/>
                <w:szCs w:val="18"/>
              </w:rPr>
              <w:t>5</w:t>
            </w:r>
          </w:p>
          <w:p w:rsidR="00D02351" w:rsidRPr="00BA1C1C" w:rsidRDefault="00D02351" w:rsidP="00BD1238">
            <w:pPr>
              <w:spacing w:before="0" w:after="0"/>
              <w:jc w:val="center"/>
              <w:rPr>
                <w:sz w:val="18"/>
                <w:szCs w:val="18"/>
              </w:rPr>
            </w:pPr>
            <w:r w:rsidRPr="00BA1C1C">
              <w:rPr>
                <w:sz w:val="18"/>
                <w:szCs w:val="18"/>
              </w:rPr>
              <w:t>6</w:t>
            </w:r>
          </w:p>
          <w:p w:rsidR="00D02351" w:rsidRPr="00BA1C1C" w:rsidRDefault="00D02351" w:rsidP="00BD1238">
            <w:pPr>
              <w:spacing w:before="0" w:after="0"/>
              <w:jc w:val="center"/>
              <w:rPr>
                <w:sz w:val="18"/>
                <w:szCs w:val="18"/>
              </w:rPr>
            </w:pPr>
          </w:p>
        </w:tc>
        <w:tc>
          <w:tcPr>
            <w:tcW w:w="1743" w:type="pct"/>
            <w:shd w:val="clear" w:color="auto" w:fill="92D050"/>
            <w:vAlign w:val="center"/>
          </w:tcPr>
          <w:p w:rsidR="00D02351" w:rsidRPr="00BD1238" w:rsidRDefault="00D02351" w:rsidP="00BD1238">
            <w:pPr>
              <w:jc w:val="left"/>
              <w:rPr>
                <w:sz w:val="16"/>
                <w:szCs w:val="16"/>
              </w:rPr>
            </w:pPr>
            <w:r w:rsidRPr="00BD1238">
              <w:rPr>
                <w:sz w:val="16"/>
                <w:szCs w:val="16"/>
              </w:rPr>
              <w:t>Ž</w:t>
            </w:r>
            <w:r w:rsidR="00943599" w:rsidRPr="00BD1238">
              <w:rPr>
                <w:sz w:val="16"/>
                <w:szCs w:val="16"/>
              </w:rPr>
              <w:t>i</w:t>
            </w:r>
            <w:r w:rsidRPr="00BD1238">
              <w:rPr>
                <w:sz w:val="16"/>
                <w:szCs w:val="16"/>
              </w:rPr>
              <w:t>adateľ v žiadosti deklaruje súhlas so znížením intenzity pomoc</w:t>
            </w:r>
            <w:r w:rsidR="00BD1238">
              <w:rPr>
                <w:sz w:val="16"/>
                <w:szCs w:val="16"/>
              </w:rPr>
              <w:t>i,</w:t>
            </w:r>
            <w:r w:rsidRPr="00BD1238">
              <w:rPr>
                <w:sz w:val="16"/>
                <w:szCs w:val="16"/>
              </w:rPr>
              <w:t xml:space="preserve"> ak má o to záujem a na základe toho si prizná body. Presný spôsob výpočtu a uplatnenia zníženia intenzity pomoci prostredníctvom zníženia výšky podpory bude určený vo výzve</w:t>
            </w:r>
          </w:p>
          <w:p w:rsidR="00D02351" w:rsidRPr="00BD1238" w:rsidRDefault="00D02351" w:rsidP="00BD1238">
            <w:pPr>
              <w:spacing w:after="0"/>
              <w:jc w:val="left"/>
              <w:rPr>
                <w:sz w:val="16"/>
                <w:szCs w:val="16"/>
              </w:rPr>
            </w:pPr>
            <w:r w:rsidRPr="00BD1238">
              <w:rPr>
                <w:sz w:val="16"/>
                <w:szCs w:val="16"/>
              </w:rPr>
              <w:t>Maximálny počet bodov je 6.</w:t>
            </w:r>
          </w:p>
        </w:tc>
      </w:tr>
      <w:tr w:rsidR="00D02351" w:rsidRPr="00BA1C1C" w:rsidTr="004A6B61">
        <w:trPr>
          <w:trHeight w:val="1060"/>
        </w:trPr>
        <w:tc>
          <w:tcPr>
            <w:tcW w:w="350" w:type="pct"/>
            <w:vAlign w:val="center"/>
          </w:tcPr>
          <w:p w:rsidR="00D02351" w:rsidRPr="00BA1C1C" w:rsidRDefault="00165202" w:rsidP="003F62ED">
            <w:pPr>
              <w:jc w:val="center"/>
              <w:rPr>
                <w:b/>
                <w:sz w:val="20"/>
              </w:rPr>
            </w:pPr>
            <w:r w:rsidRPr="00BA1C1C">
              <w:rPr>
                <w:b/>
                <w:sz w:val="20"/>
              </w:rPr>
              <w:t>2</w:t>
            </w:r>
            <w:r w:rsidR="00D02351" w:rsidRPr="00BA1C1C">
              <w:rPr>
                <w:b/>
                <w:sz w:val="20"/>
              </w:rPr>
              <w:t>.</w:t>
            </w:r>
          </w:p>
        </w:tc>
        <w:tc>
          <w:tcPr>
            <w:tcW w:w="2568" w:type="pct"/>
            <w:tcBorders>
              <w:bottom w:val="nil"/>
            </w:tcBorders>
            <w:vAlign w:val="center"/>
          </w:tcPr>
          <w:p w:rsidR="005B251A" w:rsidRPr="00BA1C1C" w:rsidRDefault="005B251A" w:rsidP="00BD1238">
            <w:pPr>
              <w:jc w:val="left"/>
              <w:rPr>
                <w:bCs/>
                <w:color w:val="000000"/>
                <w:sz w:val="18"/>
                <w:szCs w:val="18"/>
              </w:rPr>
            </w:pPr>
            <w:r w:rsidRPr="00BA1C1C">
              <w:rPr>
                <w:bCs/>
                <w:color w:val="000000"/>
                <w:sz w:val="18"/>
                <w:szCs w:val="18"/>
              </w:rPr>
              <w:t>Projekt:</w:t>
            </w:r>
          </w:p>
          <w:p w:rsidR="005B251A" w:rsidRPr="00BA1C1C" w:rsidRDefault="005B251A" w:rsidP="005E22E0">
            <w:pPr>
              <w:pStyle w:val="Odsekzoznamu"/>
              <w:numPr>
                <w:ilvl w:val="0"/>
                <w:numId w:val="144"/>
              </w:numPr>
              <w:spacing w:before="0" w:after="200"/>
              <w:ind w:left="265" w:hanging="265"/>
              <w:jc w:val="left"/>
              <w:rPr>
                <w:bCs/>
                <w:sz w:val="18"/>
                <w:szCs w:val="18"/>
              </w:rPr>
            </w:pPr>
            <w:r w:rsidRPr="00BA1C1C">
              <w:rPr>
                <w:bCs/>
                <w:sz w:val="18"/>
                <w:szCs w:val="18"/>
              </w:rPr>
              <w:t>je zam</w:t>
            </w:r>
            <w:r w:rsidR="00654327" w:rsidRPr="00BA1C1C">
              <w:rPr>
                <w:bCs/>
                <w:sz w:val="18"/>
                <w:szCs w:val="18"/>
              </w:rPr>
              <w:t>e</w:t>
            </w:r>
            <w:r w:rsidRPr="00BA1C1C">
              <w:rPr>
                <w:bCs/>
                <w:sz w:val="18"/>
                <w:szCs w:val="18"/>
              </w:rPr>
              <w:t>raný na aktivity v lesoch nachádzajúcich sa v územiach Natura 2000 (s výnimkou 5 stupňa ochrany);</w:t>
            </w:r>
          </w:p>
          <w:p w:rsidR="005B251A" w:rsidRPr="00BA1C1C" w:rsidRDefault="005B251A" w:rsidP="005E22E0">
            <w:pPr>
              <w:pStyle w:val="Odsekzoznamu"/>
              <w:numPr>
                <w:ilvl w:val="0"/>
                <w:numId w:val="144"/>
              </w:numPr>
              <w:spacing w:before="0" w:after="200"/>
              <w:ind w:left="265" w:hanging="265"/>
              <w:jc w:val="left"/>
              <w:rPr>
                <w:bCs/>
                <w:sz w:val="18"/>
                <w:szCs w:val="18"/>
              </w:rPr>
            </w:pPr>
            <w:r w:rsidRPr="00BA1C1C">
              <w:rPr>
                <w:bCs/>
                <w:sz w:val="18"/>
                <w:szCs w:val="18"/>
              </w:rPr>
              <w:t xml:space="preserve">je zameraný na aktivity v lesoch ochranných osobitného určenia a lesoch , ktoré sú súčasťou národnej siete chránených území (s výnimkou 5 stupňa ochrany); </w:t>
            </w:r>
          </w:p>
          <w:p w:rsidR="005B251A" w:rsidRPr="00BD1238" w:rsidRDefault="005B251A" w:rsidP="005E22E0">
            <w:pPr>
              <w:pStyle w:val="Odsekzoznamu"/>
              <w:numPr>
                <w:ilvl w:val="0"/>
                <w:numId w:val="144"/>
              </w:numPr>
              <w:spacing w:before="0" w:after="0"/>
              <w:ind w:left="265" w:hanging="265"/>
              <w:contextualSpacing w:val="0"/>
              <w:jc w:val="left"/>
              <w:rPr>
                <w:bCs/>
                <w:sz w:val="18"/>
                <w:szCs w:val="18"/>
              </w:rPr>
            </w:pPr>
            <w:r w:rsidRPr="00BA1C1C">
              <w:rPr>
                <w:bCs/>
                <w:sz w:val="18"/>
                <w:szCs w:val="18"/>
              </w:rPr>
              <w:t xml:space="preserve">je zameraný </w:t>
            </w:r>
            <w:r w:rsidR="00BD1238">
              <w:rPr>
                <w:bCs/>
                <w:sz w:val="18"/>
                <w:szCs w:val="18"/>
              </w:rPr>
              <w:t>na aktivity v ostatných lesoch.</w:t>
            </w:r>
          </w:p>
        </w:tc>
        <w:tc>
          <w:tcPr>
            <w:tcW w:w="339" w:type="pct"/>
            <w:tcBorders>
              <w:bottom w:val="nil"/>
            </w:tcBorders>
          </w:tcPr>
          <w:p w:rsidR="00BD1238" w:rsidRDefault="00BD1238" w:rsidP="004A6B61">
            <w:pPr>
              <w:spacing w:before="0" w:after="0"/>
              <w:jc w:val="center"/>
              <w:rPr>
                <w:sz w:val="18"/>
                <w:szCs w:val="18"/>
              </w:rPr>
            </w:pPr>
          </w:p>
          <w:p w:rsidR="004A6B61" w:rsidRDefault="004A6B61" w:rsidP="004A6B61">
            <w:pPr>
              <w:spacing w:before="0" w:after="0"/>
              <w:jc w:val="center"/>
              <w:rPr>
                <w:sz w:val="18"/>
                <w:szCs w:val="18"/>
              </w:rPr>
            </w:pPr>
          </w:p>
          <w:p w:rsidR="005B251A" w:rsidRDefault="00165202" w:rsidP="004A6B61">
            <w:pPr>
              <w:spacing w:before="0" w:after="0"/>
              <w:jc w:val="center"/>
              <w:rPr>
                <w:sz w:val="18"/>
                <w:szCs w:val="18"/>
              </w:rPr>
            </w:pPr>
            <w:r w:rsidRPr="00BA1C1C">
              <w:rPr>
                <w:sz w:val="18"/>
                <w:szCs w:val="18"/>
              </w:rPr>
              <w:t>3</w:t>
            </w:r>
            <w:r w:rsidR="005B251A" w:rsidRPr="00BA1C1C">
              <w:rPr>
                <w:sz w:val="18"/>
                <w:szCs w:val="18"/>
              </w:rPr>
              <w:t>0</w:t>
            </w:r>
          </w:p>
          <w:p w:rsidR="004A6B61" w:rsidRPr="00BA1C1C" w:rsidRDefault="004A6B61" w:rsidP="004A6B61">
            <w:pPr>
              <w:spacing w:before="0" w:after="0"/>
              <w:jc w:val="center"/>
              <w:rPr>
                <w:sz w:val="18"/>
                <w:szCs w:val="18"/>
              </w:rPr>
            </w:pPr>
          </w:p>
          <w:p w:rsidR="005B251A" w:rsidRDefault="00165202" w:rsidP="004A6B61">
            <w:pPr>
              <w:spacing w:before="0" w:after="0"/>
              <w:jc w:val="center"/>
              <w:rPr>
                <w:sz w:val="18"/>
                <w:szCs w:val="18"/>
              </w:rPr>
            </w:pPr>
            <w:r w:rsidRPr="00BA1C1C">
              <w:rPr>
                <w:sz w:val="18"/>
                <w:szCs w:val="18"/>
              </w:rPr>
              <w:t>2</w:t>
            </w:r>
            <w:r w:rsidR="005B251A" w:rsidRPr="00BA1C1C">
              <w:rPr>
                <w:sz w:val="18"/>
                <w:szCs w:val="18"/>
              </w:rPr>
              <w:t>6</w:t>
            </w:r>
          </w:p>
          <w:p w:rsidR="00BD1238" w:rsidRDefault="00BD1238" w:rsidP="004A6B61">
            <w:pPr>
              <w:spacing w:before="0" w:after="0"/>
              <w:jc w:val="center"/>
              <w:rPr>
                <w:sz w:val="18"/>
                <w:szCs w:val="18"/>
              </w:rPr>
            </w:pPr>
          </w:p>
          <w:p w:rsidR="00BD1238" w:rsidRPr="00BA1C1C" w:rsidRDefault="00BD1238" w:rsidP="004A6B61">
            <w:pPr>
              <w:spacing w:before="0" w:after="0"/>
              <w:jc w:val="center"/>
              <w:rPr>
                <w:sz w:val="18"/>
                <w:szCs w:val="18"/>
              </w:rPr>
            </w:pPr>
          </w:p>
          <w:p w:rsidR="005B251A" w:rsidRPr="00BA1C1C" w:rsidRDefault="00165202" w:rsidP="004A6B61">
            <w:pPr>
              <w:spacing w:before="0" w:after="0"/>
              <w:jc w:val="center"/>
              <w:rPr>
                <w:sz w:val="18"/>
                <w:szCs w:val="18"/>
              </w:rPr>
            </w:pPr>
            <w:r w:rsidRPr="00BA1C1C">
              <w:rPr>
                <w:sz w:val="18"/>
                <w:szCs w:val="18"/>
              </w:rPr>
              <w:t>2</w:t>
            </w:r>
            <w:r w:rsidR="005B251A" w:rsidRPr="00BA1C1C">
              <w:rPr>
                <w:sz w:val="18"/>
                <w:szCs w:val="18"/>
              </w:rPr>
              <w:t>0</w:t>
            </w:r>
          </w:p>
          <w:p w:rsidR="00D02351" w:rsidRPr="00BA1C1C" w:rsidRDefault="00D02351" w:rsidP="004A6B61">
            <w:pPr>
              <w:spacing w:before="0" w:after="0"/>
              <w:jc w:val="center"/>
              <w:rPr>
                <w:sz w:val="18"/>
                <w:szCs w:val="18"/>
              </w:rPr>
            </w:pPr>
          </w:p>
        </w:tc>
        <w:tc>
          <w:tcPr>
            <w:tcW w:w="1743" w:type="pct"/>
            <w:shd w:val="clear" w:color="auto" w:fill="92D050"/>
            <w:vAlign w:val="center"/>
          </w:tcPr>
          <w:p w:rsidR="00771B81" w:rsidRPr="00BD1238" w:rsidRDefault="00D02351" w:rsidP="00BD1238">
            <w:pPr>
              <w:pStyle w:val="Textpoznmkypodiarou"/>
              <w:spacing w:before="120"/>
              <w:rPr>
                <w:sz w:val="16"/>
                <w:szCs w:val="16"/>
              </w:rPr>
            </w:pPr>
            <w:r w:rsidRPr="00BD1238">
              <w:rPr>
                <w:sz w:val="16"/>
                <w:szCs w:val="16"/>
              </w:rPr>
              <w:t>Maximálny počet bodov je</w:t>
            </w:r>
            <w:r w:rsidR="00460B61" w:rsidRPr="00BD1238">
              <w:rPr>
                <w:sz w:val="16"/>
                <w:szCs w:val="16"/>
              </w:rPr>
              <w:t xml:space="preserve"> 30</w:t>
            </w:r>
            <w:r w:rsidR="004A6B61">
              <w:rPr>
                <w:sz w:val="16"/>
                <w:szCs w:val="16"/>
              </w:rPr>
              <w:t>.</w:t>
            </w:r>
            <w:r w:rsidRPr="00BD1238">
              <w:rPr>
                <w:sz w:val="16"/>
                <w:szCs w:val="16"/>
              </w:rPr>
              <w:t xml:space="preserve"> </w:t>
            </w:r>
          </w:p>
          <w:p w:rsidR="00D02351" w:rsidRPr="00BD1238" w:rsidRDefault="00943599" w:rsidP="00BD1238">
            <w:pPr>
              <w:pStyle w:val="Textpoznmkypodiarou"/>
              <w:spacing w:before="120"/>
              <w:rPr>
                <w:sz w:val="16"/>
                <w:szCs w:val="16"/>
              </w:rPr>
            </w:pPr>
            <w:r w:rsidRPr="00BD1238">
              <w:rPr>
                <w:sz w:val="16"/>
                <w:szCs w:val="16"/>
              </w:rPr>
              <w:t xml:space="preserve">Pri výbere </w:t>
            </w:r>
            <w:r w:rsidR="00E45AF5" w:rsidRPr="00BD1238">
              <w:rPr>
                <w:sz w:val="16"/>
                <w:szCs w:val="16"/>
              </w:rPr>
              <w:t>viacerých</w:t>
            </w:r>
            <w:r w:rsidRPr="00BD1238">
              <w:rPr>
                <w:sz w:val="16"/>
                <w:szCs w:val="16"/>
              </w:rPr>
              <w:t xml:space="preserve"> aktivít sa vypočíta vážený aritmetický priemer z deklarovaných </w:t>
            </w:r>
            <w:r w:rsidR="00BD1238">
              <w:rPr>
                <w:sz w:val="16"/>
                <w:szCs w:val="16"/>
              </w:rPr>
              <w:t>žiadaných oprávnených výdavkov.</w:t>
            </w:r>
          </w:p>
        </w:tc>
      </w:tr>
      <w:tr w:rsidR="009E2298" w:rsidRPr="00BA1C1C" w:rsidTr="00095D5A">
        <w:trPr>
          <w:trHeight w:val="623"/>
        </w:trPr>
        <w:tc>
          <w:tcPr>
            <w:tcW w:w="350" w:type="pct"/>
            <w:tcBorders>
              <w:bottom w:val="double" w:sz="4" w:space="0" w:color="auto"/>
            </w:tcBorders>
            <w:vAlign w:val="center"/>
          </w:tcPr>
          <w:p w:rsidR="009E2298" w:rsidRPr="00BA1C1C" w:rsidRDefault="00165202" w:rsidP="003F62ED">
            <w:pPr>
              <w:jc w:val="center"/>
              <w:rPr>
                <w:b/>
                <w:sz w:val="20"/>
              </w:rPr>
            </w:pPr>
            <w:r w:rsidRPr="00BA1C1C">
              <w:rPr>
                <w:b/>
                <w:sz w:val="20"/>
              </w:rPr>
              <w:t>3</w:t>
            </w:r>
            <w:r w:rsidR="009E2298" w:rsidRPr="00BA1C1C">
              <w:rPr>
                <w:b/>
                <w:sz w:val="20"/>
              </w:rPr>
              <w:t>.</w:t>
            </w:r>
          </w:p>
        </w:tc>
        <w:tc>
          <w:tcPr>
            <w:tcW w:w="2568" w:type="pct"/>
            <w:tcBorders>
              <w:bottom w:val="double" w:sz="4" w:space="0" w:color="auto"/>
            </w:tcBorders>
            <w:vAlign w:val="center"/>
          </w:tcPr>
          <w:p w:rsidR="009E2298" w:rsidRPr="00BA1C1C" w:rsidRDefault="009E2298" w:rsidP="00BD1238">
            <w:pPr>
              <w:tabs>
                <w:tab w:val="left" w:pos="720"/>
              </w:tabs>
              <w:spacing w:before="0" w:after="0"/>
              <w:jc w:val="left"/>
              <w:rPr>
                <w:sz w:val="18"/>
                <w:szCs w:val="18"/>
                <w:lang w:bidi="x-none"/>
              </w:rPr>
            </w:pPr>
            <w:r w:rsidRPr="00BA1C1C">
              <w:rPr>
                <w:sz w:val="18"/>
                <w:szCs w:val="18"/>
                <w:lang w:bidi="x-none"/>
              </w:rPr>
              <w:t>Žiadateľ hospodári v certifikovaných lesoch  resp. projekt sa realizuje v certifikovaných lesoch</w:t>
            </w:r>
            <w:r w:rsidR="00BD1238">
              <w:rPr>
                <w:sz w:val="18"/>
                <w:szCs w:val="18"/>
                <w:lang w:bidi="x-none"/>
              </w:rPr>
              <w:t>.</w:t>
            </w:r>
          </w:p>
        </w:tc>
        <w:tc>
          <w:tcPr>
            <w:tcW w:w="339" w:type="pct"/>
            <w:tcBorders>
              <w:bottom w:val="double" w:sz="4" w:space="0" w:color="auto"/>
            </w:tcBorders>
            <w:vAlign w:val="center"/>
          </w:tcPr>
          <w:p w:rsidR="009E2298" w:rsidRPr="00BA1C1C" w:rsidRDefault="009E2298" w:rsidP="00BD1238">
            <w:pPr>
              <w:spacing w:before="0" w:after="0"/>
              <w:jc w:val="center"/>
              <w:rPr>
                <w:sz w:val="18"/>
                <w:szCs w:val="18"/>
              </w:rPr>
            </w:pPr>
            <w:r w:rsidRPr="00BA1C1C">
              <w:rPr>
                <w:sz w:val="18"/>
                <w:szCs w:val="18"/>
              </w:rPr>
              <w:t>4</w:t>
            </w:r>
          </w:p>
        </w:tc>
        <w:tc>
          <w:tcPr>
            <w:tcW w:w="1743" w:type="pct"/>
            <w:tcBorders>
              <w:bottom w:val="double" w:sz="4" w:space="0" w:color="auto"/>
            </w:tcBorders>
            <w:shd w:val="clear" w:color="auto" w:fill="92D050"/>
            <w:vAlign w:val="center"/>
          </w:tcPr>
          <w:p w:rsidR="009E2298" w:rsidRPr="00BD1238" w:rsidRDefault="009E2298" w:rsidP="00BD1238">
            <w:pPr>
              <w:jc w:val="left"/>
              <w:rPr>
                <w:sz w:val="16"/>
                <w:szCs w:val="16"/>
              </w:rPr>
            </w:pPr>
            <w:r w:rsidRPr="00BD1238">
              <w:rPr>
                <w:sz w:val="16"/>
                <w:szCs w:val="16"/>
              </w:rPr>
              <w:t>Minimálne 5</w:t>
            </w:r>
            <w:r w:rsidR="00890CC5" w:rsidRPr="00BD1238">
              <w:rPr>
                <w:sz w:val="16"/>
                <w:szCs w:val="16"/>
              </w:rPr>
              <w:t>0%</w:t>
            </w:r>
            <w:r w:rsidRPr="00BD1238">
              <w:rPr>
                <w:sz w:val="16"/>
                <w:szCs w:val="16"/>
              </w:rPr>
              <w:t xml:space="preserve"> plochy obhospod</w:t>
            </w:r>
            <w:r w:rsidR="00BA53CF" w:rsidRPr="00BD1238">
              <w:rPr>
                <w:sz w:val="16"/>
                <w:szCs w:val="16"/>
              </w:rPr>
              <w:t>a</w:t>
            </w:r>
            <w:r w:rsidRPr="00BD1238">
              <w:rPr>
                <w:sz w:val="16"/>
                <w:szCs w:val="16"/>
              </w:rPr>
              <w:t>rovaného lesa  alebo minimálne 100 ha obhospod</w:t>
            </w:r>
            <w:r w:rsidR="00BA53CF" w:rsidRPr="00BD1238">
              <w:rPr>
                <w:sz w:val="16"/>
                <w:szCs w:val="16"/>
              </w:rPr>
              <w:t>a</w:t>
            </w:r>
            <w:r w:rsidRPr="00BD1238">
              <w:rPr>
                <w:sz w:val="16"/>
                <w:szCs w:val="16"/>
              </w:rPr>
              <w:t>rovaného lesa je certifikovaný les</w:t>
            </w:r>
            <w:r w:rsidR="00BD1238">
              <w:rPr>
                <w:sz w:val="16"/>
                <w:szCs w:val="16"/>
              </w:rPr>
              <w:t>.</w:t>
            </w:r>
          </w:p>
        </w:tc>
      </w:tr>
      <w:tr w:rsidR="00D02351" w:rsidRPr="00BA1C1C" w:rsidTr="004A6B61">
        <w:trPr>
          <w:trHeight w:val="396"/>
        </w:trPr>
        <w:tc>
          <w:tcPr>
            <w:tcW w:w="350" w:type="pct"/>
            <w:tcBorders>
              <w:top w:val="double" w:sz="4" w:space="0" w:color="auto"/>
              <w:bottom w:val="double" w:sz="4" w:space="0" w:color="auto"/>
            </w:tcBorders>
            <w:vAlign w:val="center"/>
          </w:tcPr>
          <w:p w:rsidR="00D02351" w:rsidRPr="00BA1C1C" w:rsidRDefault="00165202" w:rsidP="003F62ED">
            <w:pPr>
              <w:jc w:val="center"/>
              <w:rPr>
                <w:b/>
                <w:sz w:val="20"/>
              </w:rPr>
            </w:pPr>
            <w:r w:rsidRPr="00BA1C1C">
              <w:rPr>
                <w:b/>
                <w:sz w:val="20"/>
              </w:rPr>
              <w:t>4</w:t>
            </w:r>
            <w:r w:rsidR="00D02351" w:rsidRPr="00BA1C1C">
              <w:rPr>
                <w:b/>
                <w:sz w:val="20"/>
              </w:rPr>
              <w:t>.</w:t>
            </w:r>
          </w:p>
        </w:tc>
        <w:tc>
          <w:tcPr>
            <w:tcW w:w="2568" w:type="pct"/>
            <w:tcBorders>
              <w:top w:val="double" w:sz="4" w:space="0" w:color="auto"/>
              <w:bottom w:val="double" w:sz="4" w:space="0" w:color="auto"/>
            </w:tcBorders>
            <w:vAlign w:val="center"/>
          </w:tcPr>
          <w:p w:rsidR="005B251A" w:rsidRPr="00BA1C1C" w:rsidRDefault="005B251A" w:rsidP="00647E4C">
            <w:pPr>
              <w:tabs>
                <w:tab w:val="num" w:pos="432"/>
              </w:tabs>
              <w:spacing w:after="0"/>
              <w:jc w:val="left"/>
              <w:rPr>
                <w:sz w:val="18"/>
                <w:szCs w:val="18"/>
              </w:rPr>
            </w:pPr>
            <w:r w:rsidRPr="00BA1C1C">
              <w:rPr>
                <w:sz w:val="18"/>
                <w:szCs w:val="18"/>
              </w:rPr>
              <w:t>Projekt je zameraný na zvyšovanie biod</w:t>
            </w:r>
            <w:r w:rsidR="00E45AF5" w:rsidRPr="00BA1C1C">
              <w:rPr>
                <w:sz w:val="18"/>
                <w:szCs w:val="18"/>
              </w:rPr>
              <w:t>iverz</w:t>
            </w:r>
            <w:r w:rsidRPr="00BA1C1C">
              <w:rPr>
                <w:sz w:val="18"/>
                <w:szCs w:val="18"/>
              </w:rPr>
              <w:t xml:space="preserve">ity lesných ekosystémov: </w:t>
            </w:r>
          </w:p>
          <w:p w:rsidR="005B251A" w:rsidRPr="00BA1C1C" w:rsidRDefault="005B251A" w:rsidP="001C4991">
            <w:pPr>
              <w:pStyle w:val="Odsekzoznamu"/>
              <w:numPr>
                <w:ilvl w:val="0"/>
                <w:numId w:val="12"/>
              </w:numPr>
              <w:tabs>
                <w:tab w:val="num" w:pos="432"/>
              </w:tabs>
              <w:spacing w:before="0" w:after="0"/>
              <w:ind w:left="122" w:hanging="122"/>
              <w:jc w:val="left"/>
              <w:rPr>
                <w:sz w:val="18"/>
                <w:szCs w:val="18"/>
              </w:rPr>
            </w:pPr>
            <w:r w:rsidRPr="00BA1C1C">
              <w:rPr>
                <w:sz w:val="18"/>
                <w:szCs w:val="18"/>
              </w:rPr>
              <w:t>pre druhy, ktoré sú predmetom och</w:t>
            </w:r>
            <w:r w:rsidR="00654327" w:rsidRPr="00BA1C1C">
              <w:rPr>
                <w:sz w:val="18"/>
                <w:szCs w:val="18"/>
              </w:rPr>
              <w:t>r</w:t>
            </w:r>
            <w:r w:rsidRPr="00BA1C1C">
              <w:rPr>
                <w:sz w:val="18"/>
                <w:szCs w:val="18"/>
              </w:rPr>
              <w:t>any v danom území;</w:t>
            </w:r>
          </w:p>
          <w:p w:rsidR="005B251A" w:rsidRPr="00BA1C1C" w:rsidRDefault="005B251A" w:rsidP="001C4991">
            <w:pPr>
              <w:pStyle w:val="Odsekzoznamu"/>
              <w:numPr>
                <w:ilvl w:val="0"/>
                <w:numId w:val="12"/>
              </w:numPr>
              <w:tabs>
                <w:tab w:val="num" w:pos="432"/>
              </w:tabs>
              <w:spacing w:before="0" w:after="0"/>
              <w:ind w:left="122" w:hanging="122"/>
              <w:jc w:val="left"/>
              <w:rPr>
                <w:sz w:val="18"/>
                <w:szCs w:val="18"/>
              </w:rPr>
            </w:pPr>
            <w:r w:rsidRPr="00BA1C1C">
              <w:rPr>
                <w:sz w:val="18"/>
                <w:szCs w:val="18"/>
              </w:rPr>
              <w:t xml:space="preserve"> pre druhy európskeho významu;</w:t>
            </w:r>
          </w:p>
          <w:p w:rsidR="005B251A" w:rsidRPr="00BA1C1C" w:rsidRDefault="005B251A" w:rsidP="001C4991">
            <w:pPr>
              <w:pStyle w:val="Odsekzoznamu"/>
              <w:numPr>
                <w:ilvl w:val="0"/>
                <w:numId w:val="12"/>
              </w:numPr>
              <w:tabs>
                <w:tab w:val="num" w:pos="432"/>
              </w:tabs>
              <w:spacing w:before="0" w:after="0"/>
              <w:ind w:left="122" w:hanging="122"/>
              <w:jc w:val="left"/>
              <w:rPr>
                <w:sz w:val="18"/>
                <w:szCs w:val="18"/>
              </w:rPr>
            </w:pPr>
            <w:r w:rsidRPr="00BA1C1C">
              <w:rPr>
                <w:sz w:val="18"/>
                <w:szCs w:val="18"/>
              </w:rPr>
              <w:t xml:space="preserve"> pre ostatné druhy v zozname druhov národného významu;</w:t>
            </w:r>
          </w:p>
          <w:p w:rsidR="00D02351" w:rsidRPr="00BA1C1C" w:rsidRDefault="005B251A" w:rsidP="00BD1238">
            <w:pPr>
              <w:spacing w:before="0" w:after="0"/>
              <w:jc w:val="left"/>
              <w:rPr>
                <w:sz w:val="18"/>
                <w:szCs w:val="18"/>
              </w:rPr>
            </w:pPr>
            <w:r w:rsidRPr="00BA1C1C">
              <w:rPr>
                <w:sz w:val="18"/>
                <w:szCs w:val="18"/>
              </w:rPr>
              <w:t>(podľa vyhlášky MŽP SR č.</w:t>
            </w:r>
            <w:r w:rsidR="00BD1238">
              <w:rPr>
                <w:sz w:val="18"/>
                <w:szCs w:val="18"/>
              </w:rPr>
              <w:t xml:space="preserve"> </w:t>
            </w:r>
            <w:r w:rsidRPr="00BA1C1C">
              <w:rPr>
                <w:sz w:val="18"/>
                <w:szCs w:val="18"/>
              </w:rPr>
              <w:t>24/2003 v platnom znení, ktorou s</w:t>
            </w:r>
            <w:r w:rsidR="00BD1238">
              <w:rPr>
                <w:sz w:val="18"/>
                <w:szCs w:val="18"/>
              </w:rPr>
              <w:t xml:space="preserve">a vykonáva zákon 543/2002 Z.z.) </w:t>
            </w:r>
            <w:r w:rsidRPr="00BA1C1C">
              <w:rPr>
                <w:sz w:val="18"/>
                <w:szCs w:val="18"/>
              </w:rPr>
              <w:t>s vylúčením opatrení pre poľovnú zver.</w:t>
            </w:r>
          </w:p>
        </w:tc>
        <w:tc>
          <w:tcPr>
            <w:tcW w:w="339" w:type="pct"/>
            <w:tcBorders>
              <w:top w:val="double" w:sz="4" w:space="0" w:color="auto"/>
              <w:bottom w:val="double" w:sz="4" w:space="0" w:color="auto"/>
            </w:tcBorders>
          </w:tcPr>
          <w:p w:rsidR="00D02351" w:rsidRDefault="00D02351" w:rsidP="004A6B61">
            <w:pPr>
              <w:spacing w:before="0" w:after="0"/>
              <w:jc w:val="center"/>
              <w:rPr>
                <w:sz w:val="18"/>
                <w:szCs w:val="18"/>
              </w:rPr>
            </w:pPr>
          </w:p>
          <w:p w:rsidR="004A6B61" w:rsidRDefault="004A6B61" w:rsidP="004A6B61">
            <w:pPr>
              <w:spacing w:before="0" w:after="0"/>
              <w:jc w:val="center"/>
              <w:rPr>
                <w:sz w:val="18"/>
                <w:szCs w:val="18"/>
              </w:rPr>
            </w:pPr>
          </w:p>
          <w:p w:rsidR="004A6B61" w:rsidRDefault="004A6B61" w:rsidP="004A6B61">
            <w:pPr>
              <w:spacing w:before="0" w:after="0"/>
              <w:jc w:val="center"/>
              <w:rPr>
                <w:sz w:val="18"/>
                <w:szCs w:val="18"/>
              </w:rPr>
            </w:pPr>
          </w:p>
          <w:p w:rsidR="004A6B61" w:rsidRPr="00BA1C1C" w:rsidRDefault="004A6B61" w:rsidP="004A6B61">
            <w:pPr>
              <w:spacing w:before="0" w:after="0"/>
              <w:jc w:val="center"/>
              <w:rPr>
                <w:sz w:val="18"/>
                <w:szCs w:val="18"/>
              </w:rPr>
            </w:pPr>
          </w:p>
          <w:p w:rsidR="00D02351" w:rsidRDefault="00165202" w:rsidP="004A6B61">
            <w:pPr>
              <w:spacing w:before="0" w:after="0"/>
              <w:jc w:val="center"/>
              <w:rPr>
                <w:sz w:val="18"/>
                <w:szCs w:val="18"/>
              </w:rPr>
            </w:pPr>
            <w:r w:rsidRPr="00BA1C1C">
              <w:rPr>
                <w:sz w:val="18"/>
                <w:szCs w:val="18"/>
              </w:rPr>
              <w:t>3</w:t>
            </w:r>
            <w:r w:rsidR="00D02351" w:rsidRPr="00BA1C1C">
              <w:rPr>
                <w:sz w:val="18"/>
                <w:szCs w:val="18"/>
              </w:rPr>
              <w:t>0</w:t>
            </w:r>
          </w:p>
          <w:p w:rsidR="004A6B61" w:rsidRPr="00BA1C1C" w:rsidRDefault="004A6B61" w:rsidP="004A6B61">
            <w:pPr>
              <w:spacing w:before="0" w:after="0"/>
              <w:jc w:val="center"/>
              <w:rPr>
                <w:sz w:val="18"/>
                <w:szCs w:val="18"/>
              </w:rPr>
            </w:pPr>
          </w:p>
          <w:p w:rsidR="00D02351" w:rsidRPr="00BA1C1C" w:rsidRDefault="00165202" w:rsidP="004A6B61">
            <w:pPr>
              <w:spacing w:before="0" w:after="0"/>
              <w:jc w:val="center"/>
              <w:rPr>
                <w:sz w:val="18"/>
                <w:szCs w:val="18"/>
              </w:rPr>
            </w:pPr>
            <w:r w:rsidRPr="00BA1C1C">
              <w:rPr>
                <w:sz w:val="18"/>
                <w:szCs w:val="18"/>
              </w:rPr>
              <w:t>2</w:t>
            </w:r>
            <w:r w:rsidR="00D02351" w:rsidRPr="00BA1C1C">
              <w:rPr>
                <w:sz w:val="18"/>
                <w:szCs w:val="18"/>
              </w:rPr>
              <w:t>0</w:t>
            </w:r>
          </w:p>
          <w:p w:rsidR="00D02351" w:rsidRPr="00BA1C1C" w:rsidRDefault="00165202" w:rsidP="004A6B61">
            <w:pPr>
              <w:spacing w:before="0" w:after="0"/>
              <w:jc w:val="center"/>
              <w:rPr>
                <w:sz w:val="18"/>
                <w:szCs w:val="18"/>
              </w:rPr>
            </w:pPr>
            <w:r w:rsidRPr="00BA1C1C">
              <w:rPr>
                <w:sz w:val="18"/>
                <w:szCs w:val="18"/>
              </w:rPr>
              <w:t>10</w:t>
            </w:r>
          </w:p>
        </w:tc>
        <w:tc>
          <w:tcPr>
            <w:tcW w:w="1743" w:type="pct"/>
            <w:tcBorders>
              <w:top w:val="double" w:sz="4" w:space="0" w:color="auto"/>
              <w:bottom w:val="double" w:sz="4" w:space="0" w:color="auto"/>
            </w:tcBorders>
            <w:shd w:val="clear" w:color="auto" w:fill="92D050"/>
            <w:vAlign w:val="center"/>
          </w:tcPr>
          <w:p w:rsidR="00D02351" w:rsidRPr="00BD1238" w:rsidRDefault="00081D30" w:rsidP="00BD1238">
            <w:pPr>
              <w:jc w:val="left"/>
              <w:rPr>
                <w:sz w:val="16"/>
                <w:szCs w:val="16"/>
              </w:rPr>
            </w:pPr>
            <w:r w:rsidRPr="00BD1238">
              <w:rPr>
                <w:sz w:val="16"/>
                <w:szCs w:val="16"/>
              </w:rPr>
              <w:t xml:space="preserve">Maximálny počet je </w:t>
            </w:r>
            <w:r w:rsidR="00460B61" w:rsidRPr="00BD1238">
              <w:rPr>
                <w:sz w:val="16"/>
                <w:szCs w:val="16"/>
              </w:rPr>
              <w:t>30</w:t>
            </w:r>
            <w:r w:rsidRPr="00BD1238">
              <w:rPr>
                <w:sz w:val="16"/>
                <w:szCs w:val="16"/>
              </w:rPr>
              <w:t xml:space="preserve"> bodov.</w:t>
            </w:r>
          </w:p>
        </w:tc>
      </w:tr>
      <w:tr w:rsidR="00D02351" w:rsidRPr="00BA1C1C" w:rsidTr="00647E4C">
        <w:trPr>
          <w:trHeight w:val="396"/>
        </w:trPr>
        <w:tc>
          <w:tcPr>
            <w:tcW w:w="350" w:type="pct"/>
            <w:tcBorders>
              <w:top w:val="double" w:sz="4" w:space="0" w:color="auto"/>
              <w:bottom w:val="double" w:sz="4" w:space="0" w:color="auto"/>
            </w:tcBorders>
            <w:vAlign w:val="center"/>
          </w:tcPr>
          <w:p w:rsidR="00D02351" w:rsidRPr="00BA1C1C" w:rsidRDefault="00165202" w:rsidP="003F62ED">
            <w:pPr>
              <w:jc w:val="center"/>
              <w:rPr>
                <w:b/>
                <w:sz w:val="20"/>
              </w:rPr>
            </w:pPr>
            <w:r w:rsidRPr="00BA1C1C">
              <w:rPr>
                <w:b/>
                <w:sz w:val="20"/>
              </w:rPr>
              <w:t>5</w:t>
            </w:r>
            <w:r w:rsidR="00D02351" w:rsidRPr="00BA1C1C">
              <w:rPr>
                <w:b/>
                <w:sz w:val="20"/>
              </w:rPr>
              <w:t>.</w:t>
            </w:r>
          </w:p>
        </w:tc>
        <w:tc>
          <w:tcPr>
            <w:tcW w:w="2568" w:type="pct"/>
            <w:tcBorders>
              <w:top w:val="double" w:sz="4" w:space="0" w:color="auto"/>
              <w:bottom w:val="double" w:sz="4" w:space="0" w:color="auto"/>
            </w:tcBorders>
          </w:tcPr>
          <w:p w:rsidR="00D02351" w:rsidRPr="00BA1C1C" w:rsidRDefault="00D02351" w:rsidP="003F62ED">
            <w:pPr>
              <w:spacing w:after="0"/>
              <w:jc w:val="left"/>
              <w:rPr>
                <w:sz w:val="18"/>
                <w:szCs w:val="18"/>
              </w:rPr>
            </w:pPr>
            <w:r w:rsidRPr="00BA1C1C">
              <w:rPr>
                <w:sz w:val="18"/>
                <w:szCs w:val="18"/>
              </w:rPr>
              <w:t xml:space="preserve">Výška  deklarovaných oprávnených výdavkov na jednu žiadosť: </w:t>
            </w:r>
          </w:p>
          <w:p w:rsidR="00D02351" w:rsidRPr="00BA1C1C" w:rsidRDefault="00654327" w:rsidP="005E22E0">
            <w:pPr>
              <w:pStyle w:val="Odsekzoznamu"/>
              <w:numPr>
                <w:ilvl w:val="0"/>
                <w:numId w:val="77"/>
              </w:numPr>
              <w:spacing w:before="0" w:after="0"/>
              <w:ind w:left="924" w:hanging="357"/>
              <w:jc w:val="left"/>
              <w:rPr>
                <w:sz w:val="18"/>
                <w:szCs w:val="18"/>
              </w:rPr>
            </w:pPr>
            <w:r w:rsidRPr="00BA1C1C">
              <w:rPr>
                <w:sz w:val="18"/>
                <w:szCs w:val="18"/>
              </w:rPr>
              <w:t>do 10</w:t>
            </w:r>
            <w:r w:rsidR="00D02351" w:rsidRPr="00BA1C1C">
              <w:rPr>
                <w:sz w:val="18"/>
                <w:szCs w:val="18"/>
              </w:rPr>
              <w:t xml:space="preserve"> tis. EUR</w:t>
            </w:r>
            <w:r w:rsidRPr="00BA1C1C">
              <w:rPr>
                <w:sz w:val="18"/>
                <w:szCs w:val="18"/>
              </w:rPr>
              <w:t xml:space="preserve"> vrátane</w:t>
            </w:r>
          </w:p>
          <w:p w:rsidR="009C6BFD" w:rsidRPr="00BA1C1C" w:rsidRDefault="00654327" w:rsidP="005E22E0">
            <w:pPr>
              <w:pStyle w:val="Odsekzoznamu"/>
              <w:numPr>
                <w:ilvl w:val="0"/>
                <w:numId w:val="77"/>
              </w:numPr>
              <w:spacing w:after="0"/>
              <w:jc w:val="left"/>
              <w:rPr>
                <w:sz w:val="18"/>
                <w:szCs w:val="18"/>
              </w:rPr>
            </w:pPr>
            <w:r w:rsidRPr="00BA1C1C">
              <w:rPr>
                <w:sz w:val="18"/>
                <w:szCs w:val="18"/>
              </w:rPr>
              <w:lastRenderedPageBreak/>
              <w:t>do 2</w:t>
            </w:r>
            <w:r w:rsidR="009C6BFD" w:rsidRPr="00BA1C1C">
              <w:rPr>
                <w:sz w:val="18"/>
                <w:szCs w:val="18"/>
              </w:rPr>
              <w:t>0 tis. EUR</w:t>
            </w:r>
            <w:r w:rsidRPr="00BA1C1C">
              <w:rPr>
                <w:sz w:val="18"/>
                <w:szCs w:val="18"/>
              </w:rPr>
              <w:t xml:space="preserve"> vrátane</w:t>
            </w:r>
          </w:p>
          <w:p w:rsidR="00D02351" w:rsidRPr="00BA1C1C" w:rsidRDefault="00654327" w:rsidP="005E22E0">
            <w:pPr>
              <w:pStyle w:val="Odsekzoznamu"/>
              <w:numPr>
                <w:ilvl w:val="0"/>
                <w:numId w:val="77"/>
              </w:numPr>
              <w:spacing w:after="0"/>
              <w:jc w:val="left"/>
              <w:rPr>
                <w:sz w:val="18"/>
                <w:szCs w:val="18"/>
              </w:rPr>
            </w:pPr>
            <w:r w:rsidRPr="00BA1C1C">
              <w:rPr>
                <w:sz w:val="18"/>
                <w:szCs w:val="18"/>
              </w:rPr>
              <w:t>do  25</w:t>
            </w:r>
            <w:r w:rsidR="00D02351" w:rsidRPr="00BA1C1C">
              <w:rPr>
                <w:sz w:val="18"/>
                <w:szCs w:val="18"/>
              </w:rPr>
              <w:t xml:space="preserve"> tis. EUR</w:t>
            </w:r>
            <w:r w:rsidRPr="00BA1C1C">
              <w:rPr>
                <w:sz w:val="18"/>
                <w:szCs w:val="18"/>
              </w:rPr>
              <w:t xml:space="preserve"> vrátane</w:t>
            </w:r>
          </w:p>
          <w:p w:rsidR="00D02351" w:rsidRPr="00BD1238" w:rsidRDefault="00654327" w:rsidP="005E22E0">
            <w:pPr>
              <w:pStyle w:val="Odsekzoznamu"/>
              <w:numPr>
                <w:ilvl w:val="0"/>
                <w:numId w:val="77"/>
              </w:numPr>
              <w:spacing w:after="0"/>
              <w:jc w:val="left"/>
              <w:rPr>
                <w:sz w:val="18"/>
                <w:szCs w:val="18"/>
              </w:rPr>
            </w:pPr>
            <w:r w:rsidRPr="00BA1C1C">
              <w:rPr>
                <w:sz w:val="18"/>
                <w:szCs w:val="18"/>
              </w:rPr>
              <w:t>nad 25</w:t>
            </w:r>
            <w:r w:rsidR="00F04073" w:rsidRPr="00BA1C1C">
              <w:rPr>
                <w:sz w:val="18"/>
                <w:szCs w:val="18"/>
              </w:rPr>
              <w:t xml:space="preserve"> </w:t>
            </w:r>
            <w:r w:rsidR="00D02351" w:rsidRPr="00BA1C1C">
              <w:rPr>
                <w:sz w:val="18"/>
                <w:szCs w:val="18"/>
              </w:rPr>
              <w:t>tis. EUR</w:t>
            </w:r>
          </w:p>
        </w:tc>
        <w:tc>
          <w:tcPr>
            <w:tcW w:w="339" w:type="pct"/>
            <w:tcBorders>
              <w:top w:val="double" w:sz="4" w:space="0" w:color="auto"/>
              <w:bottom w:val="double" w:sz="4" w:space="0" w:color="auto"/>
            </w:tcBorders>
            <w:vAlign w:val="center"/>
          </w:tcPr>
          <w:p w:rsidR="00BD1238" w:rsidRDefault="00BD1238" w:rsidP="00BD1238">
            <w:pPr>
              <w:spacing w:before="0" w:after="0"/>
              <w:jc w:val="center"/>
              <w:rPr>
                <w:sz w:val="18"/>
                <w:szCs w:val="18"/>
              </w:rPr>
            </w:pPr>
          </w:p>
          <w:p w:rsidR="00BD1238" w:rsidRDefault="00BD1238" w:rsidP="00BD1238">
            <w:pPr>
              <w:spacing w:before="0" w:after="0"/>
              <w:jc w:val="center"/>
              <w:rPr>
                <w:sz w:val="18"/>
                <w:szCs w:val="18"/>
              </w:rPr>
            </w:pPr>
          </w:p>
          <w:p w:rsidR="00BD1238" w:rsidRDefault="00BD1238" w:rsidP="00BD1238">
            <w:pPr>
              <w:spacing w:before="0" w:after="0"/>
              <w:jc w:val="center"/>
              <w:rPr>
                <w:sz w:val="18"/>
                <w:szCs w:val="18"/>
              </w:rPr>
            </w:pPr>
          </w:p>
          <w:p w:rsidR="00D02351" w:rsidRPr="00BA1C1C" w:rsidRDefault="00D02351" w:rsidP="00BD1238">
            <w:pPr>
              <w:spacing w:before="0" w:after="0"/>
              <w:jc w:val="center"/>
              <w:rPr>
                <w:sz w:val="18"/>
                <w:szCs w:val="18"/>
              </w:rPr>
            </w:pPr>
            <w:r w:rsidRPr="00BA1C1C">
              <w:rPr>
                <w:sz w:val="18"/>
                <w:szCs w:val="18"/>
              </w:rPr>
              <w:t>30</w:t>
            </w:r>
          </w:p>
          <w:p w:rsidR="00D02351" w:rsidRPr="00BA1C1C" w:rsidRDefault="009C6BFD" w:rsidP="00BD1238">
            <w:pPr>
              <w:spacing w:before="0" w:after="0"/>
              <w:jc w:val="center"/>
              <w:rPr>
                <w:sz w:val="18"/>
                <w:szCs w:val="18"/>
              </w:rPr>
            </w:pPr>
            <w:r w:rsidRPr="00BA1C1C">
              <w:rPr>
                <w:sz w:val="18"/>
                <w:szCs w:val="18"/>
              </w:rPr>
              <w:lastRenderedPageBreak/>
              <w:t>25</w:t>
            </w:r>
          </w:p>
          <w:p w:rsidR="009C6BFD" w:rsidRPr="00BA1C1C" w:rsidRDefault="009C6BFD" w:rsidP="00BD1238">
            <w:pPr>
              <w:spacing w:before="0" w:after="0"/>
              <w:jc w:val="center"/>
              <w:rPr>
                <w:sz w:val="18"/>
                <w:szCs w:val="18"/>
              </w:rPr>
            </w:pPr>
            <w:r w:rsidRPr="00BA1C1C">
              <w:rPr>
                <w:sz w:val="18"/>
                <w:szCs w:val="18"/>
              </w:rPr>
              <w:t>20</w:t>
            </w:r>
          </w:p>
          <w:p w:rsidR="00D02351" w:rsidRPr="00BA1C1C" w:rsidRDefault="00654327" w:rsidP="00BD1238">
            <w:pPr>
              <w:spacing w:before="0" w:after="0"/>
              <w:jc w:val="center"/>
              <w:rPr>
                <w:sz w:val="18"/>
                <w:szCs w:val="18"/>
              </w:rPr>
            </w:pPr>
            <w:r w:rsidRPr="00BA1C1C">
              <w:rPr>
                <w:sz w:val="18"/>
                <w:szCs w:val="18"/>
              </w:rPr>
              <w:t>15</w:t>
            </w:r>
          </w:p>
        </w:tc>
        <w:tc>
          <w:tcPr>
            <w:tcW w:w="1743" w:type="pct"/>
            <w:tcBorders>
              <w:top w:val="double" w:sz="4" w:space="0" w:color="auto"/>
              <w:bottom w:val="double" w:sz="4" w:space="0" w:color="auto"/>
            </w:tcBorders>
            <w:shd w:val="clear" w:color="auto" w:fill="92D050"/>
            <w:vAlign w:val="center"/>
          </w:tcPr>
          <w:p w:rsidR="00D02351" w:rsidRPr="00BD1238" w:rsidRDefault="00D02351" w:rsidP="00BD1238">
            <w:pPr>
              <w:jc w:val="left"/>
              <w:rPr>
                <w:sz w:val="16"/>
                <w:szCs w:val="16"/>
              </w:rPr>
            </w:pPr>
          </w:p>
        </w:tc>
      </w:tr>
      <w:tr w:rsidR="00E63168" w:rsidRPr="0062187D" w:rsidTr="00CD6AFE">
        <w:trPr>
          <w:trHeight w:val="440"/>
        </w:trPr>
        <w:tc>
          <w:tcPr>
            <w:tcW w:w="2918" w:type="pct"/>
            <w:gridSpan w:val="2"/>
            <w:tcBorders>
              <w:top w:val="double" w:sz="4" w:space="0" w:color="auto"/>
            </w:tcBorders>
            <w:shd w:val="clear" w:color="auto" w:fill="92D050"/>
            <w:vAlign w:val="center"/>
          </w:tcPr>
          <w:p w:rsidR="00E63168" w:rsidRPr="00BA1C1C" w:rsidRDefault="00E63168" w:rsidP="00CD6AFE">
            <w:pPr>
              <w:jc w:val="center"/>
              <w:rPr>
                <w:sz w:val="18"/>
                <w:szCs w:val="18"/>
              </w:rPr>
            </w:pPr>
            <w:r w:rsidRPr="00BA1C1C">
              <w:rPr>
                <w:b/>
                <w:sz w:val="18"/>
                <w:szCs w:val="18"/>
              </w:rPr>
              <w:lastRenderedPageBreak/>
              <w:t>Spolu maximálne</w:t>
            </w:r>
          </w:p>
        </w:tc>
        <w:tc>
          <w:tcPr>
            <w:tcW w:w="339" w:type="pct"/>
            <w:tcBorders>
              <w:top w:val="double" w:sz="4" w:space="0" w:color="auto"/>
            </w:tcBorders>
            <w:shd w:val="clear" w:color="auto" w:fill="92D050"/>
            <w:vAlign w:val="center"/>
          </w:tcPr>
          <w:p w:rsidR="00E63168" w:rsidRPr="00BA1C1C" w:rsidRDefault="00E63168" w:rsidP="00CD6AFE">
            <w:pPr>
              <w:spacing w:before="0" w:after="0"/>
              <w:jc w:val="center"/>
              <w:rPr>
                <w:b/>
                <w:sz w:val="18"/>
                <w:szCs w:val="18"/>
              </w:rPr>
            </w:pPr>
            <w:r w:rsidRPr="00BA1C1C">
              <w:rPr>
                <w:b/>
                <w:sz w:val="18"/>
                <w:szCs w:val="18"/>
              </w:rPr>
              <w:t>100</w:t>
            </w:r>
          </w:p>
        </w:tc>
        <w:tc>
          <w:tcPr>
            <w:tcW w:w="1743" w:type="pct"/>
            <w:tcBorders>
              <w:top w:val="double" w:sz="4" w:space="0" w:color="auto"/>
            </w:tcBorders>
            <w:shd w:val="clear" w:color="auto" w:fill="92D050"/>
            <w:vAlign w:val="center"/>
          </w:tcPr>
          <w:p w:rsidR="00E63168" w:rsidRPr="0062187D" w:rsidRDefault="00E63168" w:rsidP="00CD6AFE">
            <w:pPr>
              <w:jc w:val="center"/>
              <w:rPr>
                <w:b/>
                <w:sz w:val="16"/>
                <w:szCs w:val="16"/>
              </w:rPr>
            </w:pPr>
          </w:p>
        </w:tc>
      </w:tr>
    </w:tbl>
    <w:p w:rsidR="00647E4C" w:rsidRPr="00BA1C1C" w:rsidRDefault="00647E4C" w:rsidP="003F62ED"/>
    <w:p w:rsidR="00F04073" w:rsidRPr="00BD1238" w:rsidRDefault="000A4033" w:rsidP="00BD1238">
      <w:pPr>
        <w:ind w:left="1276" w:hanging="1276"/>
        <w:rPr>
          <w:b/>
        </w:rPr>
      </w:pPr>
      <w:r w:rsidRPr="00BD1238">
        <w:rPr>
          <w:b/>
          <w:bCs/>
          <w:szCs w:val="24"/>
          <w:lang w:bidi="x-none"/>
        </w:rPr>
        <w:t xml:space="preserve">Oblasť </w:t>
      </w:r>
      <w:r w:rsidR="00F04073" w:rsidRPr="00BD1238">
        <w:rPr>
          <w:b/>
          <w:bCs/>
          <w:szCs w:val="24"/>
          <w:lang w:bidi="x-none"/>
        </w:rPr>
        <w:t xml:space="preserve"> 4: </w:t>
      </w:r>
      <w:r w:rsidRPr="00BD1238">
        <w:rPr>
          <w:b/>
          <w:szCs w:val="24"/>
          <w:lang w:bidi="x-none"/>
        </w:rPr>
        <w:t>V</w:t>
      </w:r>
      <w:r w:rsidR="00F04073" w:rsidRPr="00BD1238">
        <w:rPr>
          <w:b/>
          <w:szCs w:val="24"/>
          <w:lang w:bidi="x-none"/>
        </w:rPr>
        <w:t>ypracovanie plánov lesného hospodárstva pre trvalo udržateľné obhospodarovanie ochranných lesov, lesov osobitného určenia a hospodárskych lesov, s výnimkou hospodárskych lesov, ktoré sú funkčne klasifikované ako typ produkčný</w:t>
      </w:r>
    </w:p>
    <w:p w:rsidR="00B72B7D" w:rsidRDefault="00B72B7D" w:rsidP="00B72B7D">
      <w:pPr>
        <w:spacing w:before="0" w:after="0"/>
        <w:rPr>
          <w:szCs w:val="24"/>
          <w:lang w:bidi="x-none"/>
        </w:rPr>
      </w:pPr>
    </w:p>
    <w:p w:rsidR="00F04073" w:rsidRPr="00BA1C1C" w:rsidRDefault="00E12A5E" w:rsidP="00B72B7D">
      <w:pPr>
        <w:spacing w:before="0" w:after="0"/>
        <w:rPr>
          <w:szCs w:val="24"/>
          <w:lang w:bidi="x-none"/>
        </w:rPr>
      </w:pPr>
      <w:r w:rsidRPr="00BA1C1C">
        <w:rPr>
          <w:szCs w:val="24"/>
          <w:lang w:bidi="x-none"/>
        </w:rPr>
        <w:t xml:space="preserve">Prijímateľom je len MPRV SR resp. ním poverená organizácia. </w:t>
      </w:r>
      <w:r w:rsidR="00623620" w:rsidRPr="00BA1C1C">
        <w:t>PPA neuplatní preto hodnotiace kritériá</w:t>
      </w:r>
      <w:r w:rsidR="00F04073" w:rsidRPr="00BA1C1C">
        <w:t>.</w:t>
      </w:r>
    </w:p>
    <w:p w:rsidR="00CD002A" w:rsidRPr="00BA1C1C" w:rsidRDefault="00CD002A" w:rsidP="003F62ED"/>
    <w:p w:rsidR="000A4033" w:rsidRPr="00BA1C1C" w:rsidRDefault="000A4033" w:rsidP="003F62ED">
      <w:pPr>
        <w:spacing w:before="0" w:after="240"/>
        <w:rPr>
          <w:bCs/>
          <w:szCs w:val="24"/>
          <w:lang w:bidi="x-none"/>
        </w:rPr>
      </w:pPr>
      <w:r w:rsidRPr="00BA1C1C">
        <w:rPr>
          <w:bCs/>
          <w:szCs w:val="24"/>
          <w:lang w:bidi="x-none"/>
        </w:rPr>
        <w:t xml:space="preserve">Princípy uplatnenia výberu: </w:t>
      </w:r>
    </w:p>
    <w:p w:rsidR="00623620" w:rsidRPr="00BA1C1C" w:rsidRDefault="00623620" w:rsidP="003F62ED">
      <w:pPr>
        <w:spacing w:before="240" w:after="240"/>
        <w:rPr>
          <w:szCs w:val="24"/>
          <w:lang w:bidi="x-none"/>
        </w:rPr>
      </w:pPr>
      <w:r w:rsidRPr="00BA1C1C">
        <w:rPr>
          <w:szCs w:val="24"/>
          <w:lang w:eastAsia="sk-SK"/>
        </w:rPr>
        <w:t xml:space="preserve">Projekty </w:t>
      </w:r>
      <w:r w:rsidR="000A4033" w:rsidRPr="00BA1C1C">
        <w:rPr>
          <w:szCs w:val="24"/>
          <w:lang w:eastAsia="sk-SK"/>
        </w:rPr>
        <w:t>za oblasti</w:t>
      </w:r>
      <w:r w:rsidRPr="00BA1C1C">
        <w:rPr>
          <w:szCs w:val="24"/>
          <w:lang w:eastAsia="sk-SK"/>
        </w:rPr>
        <w:t xml:space="preserve"> 1 až 3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p w:rsidR="00D51F8F" w:rsidRPr="00BA1C1C" w:rsidRDefault="00D51F8F" w:rsidP="003F62ED">
      <w:pPr>
        <w:rPr>
          <w:szCs w:val="24"/>
          <w:lang w:eastAsia="sk-SK"/>
        </w:rPr>
      </w:pPr>
      <w:r w:rsidRPr="00BA1C1C">
        <w:rPr>
          <w:szCs w:val="24"/>
          <w:lang w:eastAsia="sk-SK"/>
        </w:rPr>
        <w:t>Minimálna hranica požadovaných bodov z</w:t>
      </w:r>
      <w:r w:rsidR="00BD1238">
        <w:rPr>
          <w:szCs w:val="24"/>
          <w:lang w:eastAsia="sk-SK"/>
        </w:rPr>
        <w:t> </w:t>
      </w:r>
      <w:r w:rsidRPr="00BA1C1C">
        <w:rPr>
          <w:szCs w:val="24"/>
          <w:lang w:eastAsia="sk-SK"/>
        </w:rPr>
        <w:t>dôvodu</w:t>
      </w:r>
      <w:r w:rsidR="00BD1238">
        <w:rPr>
          <w:szCs w:val="24"/>
          <w:lang w:eastAsia="sk-SK"/>
        </w:rPr>
        <w:t>,</w:t>
      </w:r>
      <w:r w:rsidRPr="00BA1C1C">
        <w:rPr>
          <w:szCs w:val="24"/>
          <w:lang w:eastAsia="sk-SK"/>
        </w:rPr>
        <w:t xml:space="preserve"> aby sa zamedzilo schváleniu vyslovene zlých projektov</w:t>
      </w:r>
      <w:r w:rsidR="00BD1238">
        <w:rPr>
          <w:szCs w:val="24"/>
          <w:lang w:eastAsia="sk-SK"/>
        </w:rPr>
        <w:t>,</w:t>
      </w:r>
      <w:r w:rsidRPr="00BA1C1C">
        <w:rPr>
          <w:szCs w:val="24"/>
          <w:lang w:eastAsia="sk-SK"/>
        </w:rPr>
        <w:t xml:space="preserve"> je 60.</w:t>
      </w:r>
    </w:p>
    <w:p w:rsidR="00BD1238" w:rsidRDefault="00BD1238" w:rsidP="003F62ED">
      <w:r>
        <w:br w:type="page"/>
      </w:r>
    </w:p>
    <w:p w:rsidR="000A4033" w:rsidRPr="00BA1C1C" w:rsidRDefault="008606F5" w:rsidP="00BD1238">
      <w:pPr>
        <w:shd w:val="clear" w:color="auto" w:fill="C4BC96" w:themeFill="background2" w:themeFillShade="BF"/>
        <w:ind w:left="1985" w:hanging="1985"/>
        <w:rPr>
          <w:b/>
          <w:i/>
        </w:rPr>
      </w:pPr>
      <w:r w:rsidRPr="00BA1C1C">
        <w:rPr>
          <w:b/>
        </w:rPr>
        <w:lastRenderedPageBreak/>
        <w:t xml:space="preserve">Podopatrenie: </w:t>
      </w:r>
      <w:r w:rsidR="00BC7610" w:rsidRPr="00BA1C1C">
        <w:rPr>
          <w:b/>
        </w:rPr>
        <w:t>8.6</w:t>
      </w:r>
      <w:r w:rsidR="00BC7610" w:rsidRPr="00BA1C1C">
        <w:rPr>
          <w:b/>
          <w:i/>
        </w:rPr>
        <w:t xml:space="preserve"> Podpora investícií do lesníckych technológií a spracovania, do mobilizácie lesníckych výrobkov a ich uvádzania na trh</w:t>
      </w:r>
    </w:p>
    <w:p w:rsidR="00D51F8F" w:rsidRPr="00BA1C1C" w:rsidRDefault="00D51F8F" w:rsidP="004408B5">
      <w:pPr>
        <w:spacing w:before="0" w:after="0"/>
        <w:rPr>
          <w:szCs w:val="24"/>
          <w:lang w:bidi="x-none"/>
        </w:rPr>
      </w:pPr>
    </w:p>
    <w:p w:rsidR="00BC7610" w:rsidRPr="00BA1C1C" w:rsidRDefault="00BC7610" w:rsidP="00C076C4">
      <w:pPr>
        <w:spacing w:before="0"/>
        <w:rPr>
          <w:szCs w:val="24"/>
          <w:lang w:bidi="x-none"/>
        </w:rPr>
      </w:pPr>
      <w:r w:rsidRPr="00BA1C1C">
        <w:rPr>
          <w:szCs w:val="24"/>
          <w:lang w:bidi="x-none"/>
        </w:rPr>
        <w:t>V rámci danej operácie budú podporované nasledovné aktivity:</w:t>
      </w:r>
    </w:p>
    <w:p w:rsidR="00BC7610" w:rsidRPr="00BA1C1C" w:rsidRDefault="00BC7610" w:rsidP="00455570">
      <w:pPr>
        <w:numPr>
          <w:ilvl w:val="0"/>
          <w:numId w:val="8"/>
        </w:numPr>
        <w:tabs>
          <w:tab w:val="left" w:pos="720"/>
        </w:tabs>
        <w:spacing w:before="0"/>
        <w:ind w:hanging="266"/>
        <w:rPr>
          <w:szCs w:val="24"/>
          <w:lang w:bidi="x-none"/>
        </w:rPr>
      </w:pPr>
      <w:r w:rsidRPr="00BA1C1C">
        <w:rPr>
          <w:szCs w:val="24"/>
          <w:lang w:bidi="x-none"/>
        </w:rPr>
        <w:t>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rsidR="00BC7610" w:rsidRPr="00BA1C1C" w:rsidRDefault="00BC7610" w:rsidP="00647E4C">
      <w:pPr>
        <w:numPr>
          <w:ilvl w:val="0"/>
          <w:numId w:val="8"/>
        </w:numPr>
        <w:tabs>
          <w:tab w:val="left" w:pos="720"/>
        </w:tabs>
        <w:spacing w:before="0" w:after="0"/>
        <w:ind w:hanging="264"/>
        <w:rPr>
          <w:szCs w:val="24"/>
          <w:lang w:bidi="x-none"/>
        </w:rPr>
      </w:pPr>
      <w:r w:rsidRPr="00BA1C1C">
        <w:rPr>
          <w:szCs w:val="24"/>
          <w:lang w:bidi="x-none"/>
        </w:rPr>
        <w:t>spracovanie lesných produktov, ktoré takýmto spôsobom získavajú pridanú hodnotu a tiež ich uvádzanie na trh</w:t>
      </w:r>
      <w:r w:rsidR="00DD6187">
        <w:rPr>
          <w:szCs w:val="24"/>
          <w:lang w:bidi="x-none"/>
        </w:rPr>
        <w:t xml:space="preserve"> na všetky pracovné operácie pred priemyselným spracovaním</w:t>
      </w:r>
      <w:r w:rsidRPr="00BA1C1C">
        <w:rPr>
          <w:szCs w:val="24"/>
          <w:lang w:bidi="x-none"/>
        </w:rPr>
        <w:t>;</w:t>
      </w:r>
    </w:p>
    <w:p w:rsidR="006E7C1F" w:rsidRPr="00BA1C1C" w:rsidRDefault="006E7C1F" w:rsidP="00647E4C">
      <w:pPr>
        <w:spacing w:before="0" w:after="0"/>
        <w:ind w:left="360"/>
        <w:rPr>
          <w:b/>
          <w:i/>
          <w:sz w:val="22"/>
        </w:rPr>
      </w:pPr>
    </w:p>
    <w:p w:rsidR="006E7C1F" w:rsidRPr="00BA1C1C" w:rsidRDefault="00455570" w:rsidP="00647E4C">
      <w:pPr>
        <w:spacing w:before="0" w:after="0"/>
        <w:ind w:left="993" w:hanging="993"/>
        <w:jc w:val="left"/>
        <w:rPr>
          <w:szCs w:val="24"/>
          <w:lang w:bidi="x-none"/>
        </w:rPr>
      </w:pPr>
      <w:r>
        <w:rPr>
          <w:szCs w:val="24"/>
          <w:lang w:bidi="x-none"/>
        </w:rPr>
        <w:t>Bodovacie kritériá: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4456"/>
        <w:gridCol w:w="618"/>
        <w:gridCol w:w="2807"/>
      </w:tblGrid>
      <w:tr w:rsidR="006E7C1F" w:rsidRPr="00BA1C1C" w:rsidTr="00D64CDB">
        <w:trPr>
          <w:cantSplit/>
          <w:trHeight w:val="479"/>
        </w:trPr>
        <w:tc>
          <w:tcPr>
            <w:tcW w:w="331" w:type="pct"/>
            <w:shd w:val="clear" w:color="auto" w:fill="92D050"/>
            <w:vAlign w:val="center"/>
          </w:tcPr>
          <w:p w:rsidR="006E7C1F" w:rsidRPr="00BA1C1C" w:rsidRDefault="006E7C1F" w:rsidP="00455570">
            <w:pPr>
              <w:jc w:val="center"/>
              <w:rPr>
                <w:b/>
                <w:sz w:val="18"/>
                <w:szCs w:val="18"/>
              </w:rPr>
            </w:pPr>
            <w:r w:rsidRPr="00BA1C1C">
              <w:rPr>
                <w:b/>
                <w:sz w:val="18"/>
                <w:szCs w:val="18"/>
              </w:rPr>
              <w:t>P. č.</w:t>
            </w:r>
          </w:p>
        </w:tc>
        <w:tc>
          <w:tcPr>
            <w:tcW w:w="2640" w:type="pct"/>
            <w:shd w:val="clear" w:color="auto" w:fill="92D050"/>
            <w:vAlign w:val="center"/>
          </w:tcPr>
          <w:p w:rsidR="006E7C1F" w:rsidRPr="00BA1C1C" w:rsidRDefault="006E7C1F" w:rsidP="00455570">
            <w:pPr>
              <w:jc w:val="center"/>
              <w:rPr>
                <w:b/>
                <w:sz w:val="18"/>
                <w:szCs w:val="18"/>
              </w:rPr>
            </w:pPr>
            <w:r w:rsidRPr="00BA1C1C">
              <w:rPr>
                <w:b/>
                <w:sz w:val="18"/>
                <w:szCs w:val="18"/>
              </w:rPr>
              <w:t>Kritérium</w:t>
            </w:r>
          </w:p>
        </w:tc>
        <w:tc>
          <w:tcPr>
            <w:tcW w:w="366" w:type="pct"/>
            <w:shd w:val="clear" w:color="auto" w:fill="92D050"/>
            <w:vAlign w:val="center"/>
          </w:tcPr>
          <w:p w:rsidR="006E7C1F" w:rsidRPr="00BA1C1C" w:rsidRDefault="006E7C1F" w:rsidP="00D50FED">
            <w:pPr>
              <w:spacing w:before="0" w:after="0"/>
              <w:jc w:val="center"/>
              <w:rPr>
                <w:b/>
                <w:sz w:val="18"/>
                <w:szCs w:val="18"/>
              </w:rPr>
            </w:pPr>
            <w:r w:rsidRPr="00BA1C1C">
              <w:rPr>
                <w:b/>
                <w:sz w:val="18"/>
                <w:szCs w:val="18"/>
              </w:rPr>
              <w:t>Body</w:t>
            </w:r>
          </w:p>
        </w:tc>
        <w:tc>
          <w:tcPr>
            <w:tcW w:w="1663" w:type="pct"/>
            <w:shd w:val="clear" w:color="auto" w:fill="92D050"/>
            <w:vAlign w:val="center"/>
          </w:tcPr>
          <w:p w:rsidR="006E7C1F" w:rsidRPr="00455570" w:rsidRDefault="006E7C1F" w:rsidP="00455570">
            <w:pPr>
              <w:jc w:val="center"/>
              <w:rPr>
                <w:b/>
                <w:sz w:val="16"/>
                <w:szCs w:val="16"/>
              </w:rPr>
            </w:pPr>
            <w:r w:rsidRPr="00455570">
              <w:rPr>
                <w:b/>
                <w:sz w:val="16"/>
                <w:szCs w:val="16"/>
              </w:rPr>
              <w:t>Poznámka</w:t>
            </w:r>
          </w:p>
        </w:tc>
      </w:tr>
      <w:tr w:rsidR="0050056A" w:rsidRPr="00BA1C1C" w:rsidTr="00D64CDB">
        <w:trPr>
          <w:trHeight w:val="427"/>
        </w:trPr>
        <w:tc>
          <w:tcPr>
            <w:tcW w:w="331" w:type="pct"/>
            <w:vAlign w:val="center"/>
          </w:tcPr>
          <w:p w:rsidR="0050056A" w:rsidRPr="00BA1C1C" w:rsidRDefault="0050056A" w:rsidP="003F62ED">
            <w:pPr>
              <w:jc w:val="center"/>
              <w:rPr>
                <w:b/>
                <w:sz w:val="20"/>
              </w:rPr>
            </w:pPr>
            <w:r w:rsidRPr="00BA1C1C">
              <w:rPr>
                <w:b/>
                <w:sz w:val="20"/>
              </w:rPr>
              <w:t>1.</w:t>
            </w:r>
          </w:p>
        </w:tc>
        <w:tc>
          <w:tcPr>
            <w:tcW w:w="2640" w:type="pct"/>
            <w:vAlign w:val="center"/>
          </w:tcPr>
          <w:p w:rsidR="0050056A" w:rsidRPr="00D64CDB" w:rsidRDefault="00D64CDB" w:rsidP="007B6D1F">
            <w:pPr>
              <w:jc w:val="left"/>
              <w:rPr>
                <w:rFonts w:asciiTheme="minorHAnsi" w:hAnsiTheme="minorHAnsi"/>
                <w:sz w:val="22"/>
                <w:szCs w:val="22"/>
              </w:rPr>
            </w:pPr>
            <w:r w:rsidRPr="00D64CDB">
              <w:rPr>
                <w:sz w:val="18"/>
                <w:szCs w:val="18"/>
              </w:rPr>
              <w:t>Žiadateľ sa zaväzuje, že v dôsledku investície, ktorá je predmetom ŽoNFP sa nezníži celková zamestnanosť žiadateľa počas obdobia aspoň dvoch rokov od účinnosti zmluvy o poskytnutí NFP (východiskový stav zamestnancov nie je 0)</w:t>
            </w:r>
            <w:r>
              <w:rPr>
                <w:sz w:val="18"/>
                <w:szCs w:val="18"/>
              </w:rPr>
              <w:t>.</w:t>
            </w:r>
          </w:p>
        </w:tc>
        <w:tc>
          <w:tcPr>
            <w:tcW w:w="366" w:type="pct"/>
            <w:vAlign w:val="center"/>
          </w:tcPr>
          <w:p w:rsidR="0050056A" w:rsidRPr="00BA1C1C" w:rsidRDefault="00D64CDB" w:rsidP="00D64CDB">
            <w:pPr>
              <w:spacing w:before="0" w:after="0"/>
              <w:jc w:val="center"/>
              <w:rPr>
                <w:sz w:val="18"/>
                <w:szCs w:val="18"/>
              </w:rPr>
            </w:pPr>
            <w:r>
              <w:rPr>
                <w:sz w:val="18"/>
                <w:szCs w:val="18"/>
              </w:rPr>
              <w:t>5</w:t>
            </w:r>
          </w:p>
        </w:tc>
        <w:tc>
          <w:tcPr>
            <w:tcW w:w="1663" w:type="pct"/>
            <w:shd w:val="clear" w:color="auto" w:fill="92D050"/>
            <w:vAlign w:val="center"/>
          </w:tcPr>
          <w:p w:rsidR="00D64CDB" w:rsidRPr="00D64CDB" w:rsidRDefault="00D64CDB" w:rsidP="00D64CDB">
            <w:pPr>
              <w:spacing w:after="0"/>
              <w:jc w:val="left"/>
              <w:rPr>
                <w:sz w:val="16"/>
                <w:szCs w:val="16"/>
              </w:rPr>
            </w:pPr>
            <w:r w:rsidRPr="00D64CDB">
              <w:rPr>
                <w:sz w:val="16"/>
                <w:szCs w:val="16"/>
              </w:rPr>
              <w:t xml:space="preserve">Za rozhodujúci dátum pre určenie východiskového počtu zamestnancov sa považuje dátum vyhlásenia tejto výzvy.  </w:t>
            </w:r>
          </w:p>
          <w:p w:rsidR="00D64CDB" w:rsidRPr="00D64CDB" w:rsidRDefault="00D64CDB" w:rsidP="00D64CDB">
            <w:pPr>
              <w:spacing w:after="0"/>
              <w:jc w:val="left"/>
              <w:rPr>
                <w:sz w:val="16"/>
                <w:szCs w:val="16"/>
              </w:rPr>
            </w:pPr>
            <w:r w:rsidRPr="00D64CDB">
              <w:rPr>
                <w:sz w:val="16"/>
                <w:szCs w:val="16"/>
              </w:rPr>
              <w:t xml:space="preserve">V prípade, ak si žiadateľ uplatní dané bodovacie kritérium, záväzok bude podmienkou zmluvy o NFP, pričom jej nedodržanie bude mať za následok odstúpenie od zmluvy. V prípade, ak dôjde k poklesu, je žiadateľ povinný nahradiť pracovníka najneskôr do 3 mesiacov a počas uvedeného obdobia lehota záväzku </w:t>
            </w:r>
            <w:r>
              <w:rPr>
                <w:sz w:val="16"/>
                <w:szCs w:val="16"/>
              </w:rPr>
              <w:t xml:space="preserve"> </w:t>
            </w:r>
            <w:r w:rsidRPr="00D64CDB">
              <w:rPr>
                <w:sz w:val="16"/>
                <w:szCs w:val="16"/>
              </w:rPr>
              <w:t>neplynie a primerane sa predlžuje.</w:t>
            </w:r>
          </w:p>
          <w:p w:rsidR="0050056A" w:rsidRPr="00455570" w:rsidRDefault="00D64CDB" w:rsidP="00407710">
            <w:pPr>
              <w:jc w:val="left"/>
              <w:rPr>
                <w:sz w:val="16"/>
                <w:szCs w:val="16"/>
              </w:rPr>
            </w:pPr>
            <w:r w:rsidRPr="00D64CDB">
              <w:rPr>
                <w:sz w:val="16"/>
                <w:szCs w:val="16"/>
              </w:rPr>
              <w:t>Minimálny udržaný stav zamestnancov pre uplatnenie bodovacieho kritéria je najmenej 1 zamestnanec.</w:t>
            </w:r>
          </w:p>
        </w:tc>
      </w:tr>
      <w:tr w:rsidR="00D64CDB" w:rsidRPr="00BA1C1C" w:rsidTr="00D64CDB">
        <w:trPr>
          <w:trHeight w:val="640"/>
        </w:trPr>
        <w:tc>
          <w:tcPr>
            <w:tcW w:w="331" w:type="pct"/>
            <w:vAlign w:val="center"/>
          </w:tcPr>
          <w:p w:rsidR="00D64CDB" w:rsidRPr="00BA1C1C" w:rsidRDefault="00D64CDB" w:rsidP="003F62ED">
            <w:pPr>
              <w:jc w:val="center"/>
              <w:rPr>
                <w:b/>
                <w:sz w:val="20"/>
              </w:rPr>
            </w:pPr>
            <w:r w:rsidRPr="00BA1C1C">
              <w:rPr>
                <w:b/>
                <w:sz w:val="20"/>
              </w:rPr>
              <w:t>2.</w:t>
            </w:r>
          </w:p>
        </w:tc>
        <w:tc>
          <w:tcPr>
            <w:tcW w:w="2640" w:type="pct"/>
            <w:tcBorders>
              <w:bottom w:val="nil"/>
            </w:tcBorders>
            <w:vAlign w:val="center"/>
          </w:tcPr>
          <w:p w:rsidR="00D64CDB" w:rsidRPr="00D64CDB" w:rsidRDefault="00D64CDB" w:rsidP="007B6D1F">
            <w:pPr>
              <w:jc w:val="left"/>
              <w:rPr>
                <w:sz w:val="18"/>
                <w:szCs w:val="18"/>
              </w:rPr>
            </w:pPr>
            <w:r w:rsidRPr="00D64CDB">
              <w:rPr>
                <w:sz w:val="18"/>
                <w:szCs w:val="18"/>
              </w:rPr>
              <w:t>Žiadateľ má zapísanú činnosť v lesníctve alebo služby v lesníctve (pre neštátnych vlastníkov lesa) najmenej 1 rok pre vyhlásením výzvy.</w:t>
            </w:r>
          </w:p>
        </w:tc>
        <w:tc>
          <w:tcPr>
            <w:tcW w:w="366" w:type="pct"/>
            <w:tcBorders>
              <w:bottom w:val="nil"/>
            </w:tcBorders>
            <w:vAlign w:val="center"/>
          </w:tcPr>
          <w:p w:rsidR="00D64CDB" w:rsidRPr="00D64CDB" w:rsidRDefault="00D64CDB" w:rsidP="00D64CDB">
            <w:pPr>
              <w:jc w:val="center"/>
              <w:rPr>
                <w:sz w:val="18"/>
                <w:szCs w:val="18"/>
              </w:rPr>
            </w:pPr>
            <w:r w:rsidRPr="00D64CDB">
              <w:rPr>
                <w:sz w:val="18"/>
                <w:szCs w:val="18"/>
              </w:rPr>
              <w:t>5</w:t>
            </w:r>
          </w:p>
        </w:tc>
        <w:tc>
          <w:tcPr>
            <w:tcW w:w="1663" w:type="pct"/>
            <w:shd w:val="clear" w:color="auto" w:fill="92D050"/>
            <w:vAlign w:val="center"/>
          </w:tcPr>
          <w:p w:rsidR="00D64CDB" w:rsidRPr="00D64CDB" w:rsidRDefault="00D64CDB" w:rsidP="0050056A">
            <w:pPr>
              <w:spacing w:after="0"/>
              <w:jc w:val="left"/>
              <w:rPr>
                <w:sz w:val="16"/>
                <w:szCs w:val="16"/>
              </w:rPr>
            </w:pPr>
            <w:r w:rsidRPr="00D64CDB">
              <w:rPr>
                <w:sz w:val="16"/>
                <w:szCs w:val="16"/>
              </w:rPr>
              <w:t>Preukazuje sa výpisom z OR SR alebo zo živnostenského registra.</w:t>
            </w:r>
          </w:p>
        </w:tc>
      </w:tr>
      <w:tr w:rsidR="00D64CDB" w:rsidRPr="00BA1C1C" w:rsidTr="00D64CDB">
        <w:trPr>
          <w:trHeight w:val="274"/>
        </w:trPr>
        <w:tc>
          <w:tcPr>
            <w:tcW w:w="331" w:type="pct"/>
            <w:vAlign w:val="center"/>
          </w:tcPr>
          <w:p w:rsidR="00D64CDB" w:rsidRPr="00BA1C1C" w:rsidRDefault="00D64CDB" w:rsidP="003F62ED">
            <w:pPr>
              <w:jc w:val="center"/>
              <w:rPr>
                <w:b/>
                <w:sz w:val="20"/>
              </w:rPr>
            </w:pPr>
            <w:r w:rsidRPr="00BA1C1C">
              <w:rPr>
                <w:b/>
                <w:sz w:val="20"/>
              </w:rPr>
              <w:t>3.</w:t>
            </w:r>
          </w:p>
        </w:tc>
        <w:tc>
          <w:tcPr>
            <w:tcW w:w="2640" w:type="pct"/>
            <w:tcBorders>
              <w:bottom w:val="nil"/>
            </w:tcBorders>
          </w:tcPr>
          <w:p w:rsidR="00D64CDB" w:rsidRPr="00D64CDB" w:rsidRDefault="00D64CDB" w:rsidP="007B6D1F">
            <w:pPr>
              <w:jc w:val="left"/>
              <w:rPr>
                <w:sz w:val="18"/>
                <w:szCs w:val="18"/>
              </w:rPr>
            </w:pPr>
            <w:r w:rsidRPr="00D64CDB">
              <w:rPr>
                <w:sz w:val="18"/>
                <w:szCs w:val="18"/>
              </w:rPr>
              <w:t xml:space="preserve">Žiadateľ pôsobí v najmenej rozvinutých </w:t>
            </w:r>
            <w:r>
              <w:rPr>
                <w:sz w:val="18"/>
                <w:szCs w:val="18"/>
              </w:rPr>
              <w:t>okresoch.</w:t>
            </w:r>
            <w:r w:rsidRPr="00D64CDB">
              <w:rPr>
                <w:sz w:val="18"/>
                <w:szCs w:val="18"/>
              </w:rPr>
              <w:t xml:space="preserve"> </w:t>
            </w:r>
          </w:p>
        </w:tc>
        <w:tc>
          <w:tcPr>
            <w:tcW w:w="366" w:type="pct"/>
            <w:tcBorders>
              <w:bottom w:val="nil"/>
            </w:tcBorders>
          </w:tcPr>
          <w:p w:rsidR="00D64CDB" w:rsidRPr="00D64CDB" w:rsidRDefault="00D64CDB" w:rsidP="00D64CDB">
            <w:pPr>
              <w:jc w:val="center"/>
              <w:rPr>
                <w:sz w:val="18"/>
                <w:szCs w:val="18"/>
              </w:rPr>
            </w:pPr>
            <w:r w:rsidRPr="00D64CDB">
              <w:rPr>
                <w:sz w:val="18"/>
                <w:szCs w:val="18"/>
              </w:rPr>
              <w:t>10</w:t>
            </w:r>
          </w:p>
        </w:tc>
        <w:tc>
          <w:tcPr>
            <w:tcW w:w="1663" w:type="pct"/>
            <w:shd w:val="clear" w:color="auto" w:fill="92D050"/>
          </w:tcPr>
          <w:p w:rsidR="00D64CDB" w:rsidRPr="00D64CDB" w:rsidRDefault="00D64CDB" w:rsidP="00F873B4">
            <w:pPr>
              <w:jc w:val="left"/>
              <w:rPr>
                <w:sz w:val="16"/>
                <w:szCs w:val="16"/>
              </w:rPr>
            </w:pPr>
            <w:r w:rsidRPr="00D64CDB">
              <w:rPr>
                <w:sz w:val="16"/>
                <w:szCs w:val="16"/>
              </w:rPr>
              <w:t>Žiadateľ uplatňuje body za uvedené kritérium, ak má sídlo, prevádzku, miesto realizácie, lesný porast vo vlastníctve/</w:t>
            </w:r>
            <w:r w:rsidRPr="00F873B4">
              <w:rPr>
                <w:sz w:val="16"/>
                <w:szCs w:val="16"/>
              </w:rPr>
              <w:t>prenájme alebo bude vykonávať služby</w:t>
            </w:r>
            <w:r w:rsidRPr="00D64CDB">
              <w:rPr>
                <w:sz w:val="16"/>
                <w:szCs w:val="16"/>
              </w:rPr>
              <w:t xml:space="preserve"> v lesníctve v najmenej rozvinutých okresoch (preukazuje sa výpisom z OR SR resp. živnostenským listom, zmluvou o prenájme resp. potvrdením príslušného obvodného úradu, že obhospodaruje lesné pozemky alebo zmluvou o poskytovaní služieb pre neštátnych vlastníkov lesa z dotknutých okresov). </w:t>
            </w:r>
          </w:p>
        </w:tc>
      </w:tr>
      <w:tr w:rsidR="00D64CDB" w:rsidRPr="00BA1C1C" w:rsidTr="00407710">
        <w:trPr>
          <w:trHeight w:val="274"/>
        </w:trPr>
        <w:tc>
          <w:tcPr>
            <w:tcW w:w="331" w:type="pct"/>
            <w:tcBorders>
              <w:bottom w:val="double" w:sz="4" w:space="0" w:color="auto"/>
            </w:tcBorders>
            <w:vAlign w:val="center"/>
          </w:tcPr>
          <w:p w:rsidR="00D64CDB" w:rsidRPr="00BA1C1C" w:rsidRDefault="00D64CDB" w:rsidP="003F62ED">
            <w:pPr>
              <w:jc w:val="center"/>
              <w:rPr>
                <w:b/>
                <w:sz w:val="20"/>
              </w:rPr>
            </w:pPr>
            <w:r w:rsidRPr="00BA1C1C">
              <w:rPr>
                <w:b/>
                <w:sz w:val="20"/>
              </w:rPr>
              <w:t>4.</w:t>
            </w:r>
          </w:p>
        </w:tc>
        <w:tc>
          <w:tcPr>
            <w:tcW w:w="2640" w:type="pct"/>
            <w:tcBorders>
              <w:bottom w:val="double" w:sz="4" w:space="0" w:color="auto"/>
            </w:tcBorders>
          </w:tcPr>
          <w:p w:rsidR="00D64CDB" w:rsidRPr="00D64CDB" w:rsidRDefault="00D64CDB" w:rsidP="007B6D1F">
            <w:pPr>
              <w:jc w:val="left"/>
              <w:rPr>
                <w:sz w:val="18"/>
                <w:szCs w:val="18"/>
              </w:rPr>
            </w:pPr>
            <w:r w:rsidRPr="00D64CDB">
              <w:rPr>
                <w:sz w:val="18"/>
                <w:szCs w:val="18"/>
              </w:rPr>
              <w:t>Žiadateľ predložil spolu so ŽoNFP aj riadne a včas ukončený výber dodávateľa realizovaného prostredníctvom usmernenia PPA k obstarávaniu tovarov, stavebných prác a služieb financovaných z PRV SR 2014 – 2020, resp. zákonom 343/2015 Z.z. o verejnom obstarávaní a o zmene a doplnení niektorých zákonov.</w:t>
            </w:r>
          </w:p>
        </w:tc>
        <w:tc>
          <w:tcPr>
            <w:tcW w:w="366" w:type="pct"/>
            <w:tcBorders>
              <w:bottom w:val="double" w:sz="4" w:space="0" w:color="auto"/>
            </w:tcBorders>
            <w:vAlign w:val="center"/>
          </w:tcPr>
          <w:p w:rsidR="00D64CDB" w:rsidRPr="00D64CDB" w:rsidRDefault="00D64CDB" w:rsidP="00D64CDB">
            <w:pPr>
              <w:jc w:val="center"/>
              <w:rPr>
                <w:sz w:val="18"/>
                <w:szCs w:val="18"/>
              </w:rPr>
            </w:pPr>
            <w:r w:rsidRPr="00D64CDB">
              <w:rPr>
                <w:sz w:val="18"/>
                <w:szCs w:val="18"/>
              </w:rPr>
              <w:t>10</w:t>
            </w:r>
          </w:p>
        </w:tc>
        <w:tc>
          <w:tcPr>
            <w:tcW w:w="1663" w:type="pct"/>
            <w:tcBorders>
              <w:bottom w:val="double" w:sz="4" w:space="0" w:color="auto"/>
            </w:tcBorders>
            <w:shd w:val="clear" w:color="auto" w:fill="92D050"/>
            <w:vAlign w:val="center"/>
          </w:tcPr>
          <w:p w:rsidR="00D64CDB" w:rsidRPr="00D64CDB" w:rsidRDefault="00D64CDB" w:rsidP="00D64CDB">
            <w:pPr>
              <w:rPr>
                <w:sz w:val="16"/>
                <w:szCs w:val="16"/>
              </w:rPr>
            </w:pPr>
            <w:r w:rsidRPr="00D64CDB">
              <w:rPr>
                <w:sz w:val="16"/>
                <w:szCs w:val="16"/>
              </w:rPr>
              <w:t>V prípade výberu dodávateľa tento musí byť zrealizovaný v súlade s usmernením PPA k obstarávaniu tovarov, stavebných prác a služieb financovaných z PRV SR 2014 – 2020, resp. zákonom 343/2015 Z.z. o verejnom obstarávaní a o zmene a doplnení niektorých zákonov.</w:t>
            </w:r>
          </w:p>
          <w:p w:rsidR="00D64CDB" w:rsidRPr="00D64CDB" w:rsidRDefault="00D64CDB" w:rsidP="00D64CDB">
            <w:pPr>
              <w:suppressAutoHyphens/>
              <w:spacing w:before="0" w:after="0"/>
              <w:jc w:val="left"/>
              <w:rPr>
                <w:i/>
                <w:sz w:val="16"/>
                <w:szCs w:val="16"/>
                <w:lang w:eastAsia="ar-SA"/>
              </w:rPr>
            </w:pPr>
            <w:r w:rsidRPr="00D64CDB">
              <w:rPr>
                <w:i/>
                <w:sz w:val="16"/>
                <w:szCs w:val="16"/>
                <w:lang w:eastAsia="ar-SA"/>
              </w:rPr>
              <w:t xml:space="preserve">Pozn.: Žiadateľ, ktorý nedodá pri ŽoNFP ukončené obstarávanie/ verejné obstarávanie, určuje predpokladanú hodnotu zákazky celého projektu na základe prieskumu trhu a za to si body </w:t>
            </w:r>
            <w:r w:rsidRPr="00D64CDB">
              <w:rPr>
                <w:i/>
                <w:sz w:val="16"/>
                <w:szCs w:val="16"/>
                <w:lang w:eastAsia="ar-SA"/>
              </w:rPr>
              <w:lastRenderedPageBreak/>
              <w:t>neuplatňuje.</w:t>
            </w:r>
          </w:p>
        </w:tc>
      </w:tr>
      <w:tr w:rsidR="0050056A" w:rsidRPr="00BA1C1C" w:rsidTr="00D64CDB">
        <w:trPr>
          <w:trHeight w:val="623"/>
        </w:trPr>
        <w:tc>
          <w:tcPr>
            <w:tcW w:w="331" w:type="pct"/>
            <w:tcBorders>
              <w:top w:val="double" w:sz="4" w:space="0" w:color="auto"/>
              <w:bottom w:val="double" w:sz="4" w:space="0" w:color="auto"/>
            </w:tcBorders>
            <w:vAlign w:val="center"/>
          </w:tcPr>
          <w:p w:rsidR="0050056A" w:rsidRPr="00BA1C1C" w:rsidRDefault="0050056A" w:rsidP="003F62ED">
            <w:pPr>
              <w:jc w:val="center"/>
              <w:rPr>
                <w:b/>
                <w:sz w:val="20"/>
              </w:rPr>
            </w:pPr>
            <w:r w:rsidRPr="00BA1C1C">
              <w:rPr>
                <w:b/>
                <w:sz w:val="20"/>
              </w:rPr>
              <w:lastRenderedPageBreak/>
              <w:t>5.</w:t>
            </w:r>
          </w:p>
        </w:tc>
        <w:tc>
          <w:tcPr>
            <w:tcW w:w="2640" w:type="pct"/>
            <w:tcBorders>
              <w:top w:val="double" w:sz="4" w:space="0" w:color="auto"/>
              <w:bottom w:val="double" w:sz="4" w:space="0" w:color="auto"/>
            </w:tcBorders>
            <w:vAlign w:val="center"/>
          </w:tcPr>
          <w:p w:rsidR="00D64CDB" w:rsidRPr="00D64CDB" w:rsidRDefault="00D64CDB" w:rsidP="00D64CDB">
            <w:pPr>
              <w:spacing w:after="0"/>
              <w:jc w:val="left"/>
              <w:rPr>
                <w:sz w:val="18"/>
                <w:szCs w:val="18"/>
              </w:rPr>
            </w:pPr>
            <w:r w:rsidRPr="00D64CDB">
              <w:rPr>
                <w:sz w:val="18"/>
                <w:szCs w:val="18"/>
              </w:rPr>
              <w:t>Projekt:</w:t>
            </w:r>
          </w:p>
          <w:p w:rsidR="00D64CDB" w:rsidRPr="00D64CDB" w:rsidRDefault="00D64CDB" w:rsidP="005E22E0">
            <w:pPr>
              <w:pStyle w:val="Odsekzoznamu"/>
              <w:numPr>
                <w:ilvl w:val="0"/>
                <w:numId w:val="225"/>
              </w:numPr>
              <w:spacing w:before="60" w:after="0"/>
              <w:ind w:left="714" w:hanging="357"/>
              <w:contextualSpacing w:val="0"/>
              <w:jc w:val="left"/>
              <w:rPr>
                <w:sz w:val="18"/>
                <w:szCs w:val="18"/>
              </w:rPr>
            </w:pPr>
            <w:r w:rsidRPr="00D64CDB">
              <w:rPr>
                <w:sz w:val="18"/>
                <w:szCs w:val="18"/>
              </w:rPr>
              <w:t xml:space="preserve">je  prioritne zameraný na obstaranie mechanizmov na ťažbu a približovanie drevnej hmoty (lesné traktory, lanovky, lesné ťahače, </w:t>
            </w:r>
            <w:proofErr w:type="spellStart"/>
            <w:r w:rsidRPr="00D64CDB">
              <w:rPr>
                <w:sz w:val="18"/>
                <w:szCs w:val="18"/>
              </w:rPr>
              <w:t>harvestory</w:t>
            </w:r>
            <w:proofErr w:type="spellEnd"/>
            <w:r w:rsidRPr="00D64CDB">
              <w:rPr>
                <w:sz w:val="18"/>
                <w:szCs w:val="18"/>
              </w:rPr>
              <w:t>, motorové píly) vrátane prídavných zariadení s ťažbou a</w:t>
            </w:r>
            <w:r w:rsidR="007B6D1F">
              <w:rPr>
                <w:sz w:val="18"/>
                <w:szCs w:val="18"/>
              </w:rPr>
              <w:t> </w:t>
            </w:r>
            <w:r w:rsidRPr="00D64CDB">
              <w:rPr>
                <w:sz w:val="18"/>
                <w:szCs w:val="18"/>
              </w:rPr>
              <w:t>približovaním</w:t>
            </w:r>
            <w:r w:rsidR="007B6D1F">
              <w:rPr>
                <w:sz w:val="18"/>
                <w:szCs w:val="18"/>
              </w:rPr>
              <w:t>;</w:t>
            </w:r>
          </w:p>
          <w:p w:rsidR="00D64CDB" w:rsidRPr="00D64CDB" w:rsidRDefault="00D64CDB" w:rsidP="005E22E0">
            <w:pPr>
              <w:pStyle w:val="Odsekzoznamu"/>
              <w:numPr>
                <w:ilvl w:val="0"/>
                <w:numId w:val="225"/>
              </w:numPr>
              <w:spacing w:before="60" w:after="0"/>
              <w:ind w:left="714" w:hanging="357"/>
              <w:contextualSpacing w:val="0"/>
              <w:jc w:val="left"/>
              <w:rPr>
                <w:sz w:val="18"/>
                <w:szCs w:val="18"/>
              </w:rPr>
            </w:pPr>
            <w:r w:rsidRPr="00D64CDB">
              <w:rPr>
                <w:sz w:val="18"/>
                <w:szCs w:val="18"/>
              </w:rPr>
              <w:t>je prioritne zameraný na obstaranie strojov a zariadení na manipuláciu, nakladanie a odvoz dreva z miesta ťažby – vyvážače s hydraulickou rukou a technologické vozidlá s pohonom všetkých kolies  a hydraulickou rukou (nákladné automobily s pohonom všetkých štyroch kolies)</w:t>
            </w:r>
            <w:r w:rsidR="007B6D1F">
              <w:rPr>
                <w:sz w:val="18"/>
                <w:szCs w:val="18"/>
              </w:rPr>
              <w:t>;</w:t>
            </w:r>
          </w:p>
          <w:p w:rsidR="00D64CDB" w:rsidRPr="00D64CDB" w:rsidRDefault="00D64CDB" w:rsidP="005E22E0">
            <w:pPr>
              <w:pStyle w:val="Odsekzoznamu"/>
              <w:numPr>
                <w:ilvl w:val="0"/>
                <w:numId w:val="225"/>
              </w:numPr>
              <w:spacing w:before="60" w:after="0"/>
              <w:ind w:left="714" w:hanging="357"/>
              <w:contextualSpacing w:val="0"/>
              <w:jc w:val="left"/>
              <w:rPr>
                <w:sz w:val="18"/>
                <w:szCs w:val="18"/>
              </w:rPr>
            </w:pPr>
            <w:r w:rsidRPr="00D64CDB">
              <w:rPr>
                <w:sz w:val="18"/>
                <w:szCs w:val="18"/>
              </w:rPr>
              <w:t>je  prioritne zameraný na investície súvisiace so spracovaním drevnej suroviny (zahŕňa všetky stroje a technológie na pracovné operácie pred priemyselným spracovaním dreva</w:t>
            </w:r>
            <w:r w:rsidR="007B6D1F">
              <w:rPr>
                <w:sz w:val="18"/>
                <w:szCs w:val="18"/>
              </w:rPr>
              <w:t xml:space="preserve"> iné ako uvedené v ods. a) a b);</w:t>
            </w:r>
          </w:p>
          <w:p w:rsidR="00D64CDB" w:rsidRPr="00D64CDB" w:rsidRDefault="00D64CDB" w:rsidP="005E22E0">
            <w:pPr>
              <w:pStyle w:val="Odsekzoznamu"/>
              <w:numPr>
                <w:ilvl w:val="0"/>
                <w:numId w:val="225"/>
              </w:numPr>
              <w:spacing w:before="60" w:after="0"/>
              <w:ind w:left="714" w:hanging="357"/>
              <w:contextualSpacing w:val="0"/>
              <w:jc w:val="left"/>
              <w:rPr>
                <w:sz w:val="18"/>
                <w:szCs w:val="18"/>
              </w:rPr>
            </w:pPr>
            <w:r w:rsidRPr="00D64CDB">
              <w:rPr>
                <w:sz w:val="18"/>
                <w:szCs w:val="18"/>
              </w:rPr>
              <w:t>je prioritne zameraný na obstaranie špeciálnych strojov na opravu lesných ciest (cestné frézy, frézy na čistenie priekop, frézy na odstraňovanie nárastov vrátane ich nosičov, buldobagre) a technika pre lesné škôlky a úžitkové vozidlá</w:t>
            </w:r>
            <w:r w:rsidR="007B6D1F">
              <w:rPr>
                <w:sz w:val="18"/>
                <w:szCs w:val="18"/>
              </w:rPr>
              <w:t>;</w:t>
            </w:r>
          </w:p>
          <w:p w:rsidR="00D64CDB" w:rsidRPr="00D64CDB" w:rsidRDefault="00D64CDB" w:rsidP="005E22E0">
            <w:pPr>
              <w:pStyle w:val="Odsekzoznamu"/>
              <w:numPr>
                <w:ilvl w:val="0"/>
                <w:numId w:val="225"/>
              </w:numPr>
              <w:spacing w:before="60" w:after="0"/>
              <w:ind w:left="714" w:hanging="357"/>
              <w:contextualSpacing w:val="0"/>
              <w:jc w:val="left"/>
              <w:rPr>
                <w:sz w:val="18"/>
                <w:szCs w:val="18"/>
              </w:rPr>
            </w:pPr>
            <w:r w:rsidRPr="00D64CDB">
              <w:rPr>
                <w:sz w:val="18"/>
                <w:szCs w:val="18"/>
              </w:rPr>
              <w:t>je prioritne zameraný na odvoz dreva nákladnými automobilmi (ťahače, prívesy atď.)</w:t>
            </w:r>
            <w:r w:rsidR="007B6D1F">
              <w:rPr>
                <w:sz w:val="18"/>
                <w:szCs w:val="18"/>
              </w:rPr>
              <w:t>;</w:t>
            </w:r>
          </w:p>
          <w:p w:rsidR="0050056A" w:rsidRPr="008B6B68" w:rsidRDefault="00D64CDB" w:rsidP="005E22E0">
            <w:pPr>
              <w:pStyle w:val="Odsekzoznamu"/>
              <w:numPr>
                <w:ilvl w:val="0"/>
                <w:numId w:val="225"/>
              </w:numPr>
              <w:spacing w:before="60"/>
              <w:ind w:left="714" w:hanging="357"/>
              <w:contextualSpacing w:val="0"/>
              <w:jc w:val="left"/>
              <w:rPr>
                <w:sz w:val="18"/>
                <w:szCs w:val="18"/>
              </w:rPr>
            </w:pPr>
            <w:r w:rsidRPr="00D64CDB">
              <w:rPr>
                <w:sz w:val="18"/>
                <w:szCs w:val="18"/>
              </w:rPr>
              <w:t>iné ako uvedené v bodoch a) až e)</w:t>
            </w:r>
            <w:r w:rsidR="007B6D1F">
              <w:rPr>
                <w:sz w:val="18"/>
                <w:szCs w:val="18"/>
              </w:rPr>
              <w:t>.</w:t>
            </w:r>
          </w:p>
        </w:tc>
        <w:tc>
          <w:tcPr>
            <w:tcW w:w="366" w:type="pct"/>
            <w:tcBorders>
              <w:top w:val="double" w:sz="4" w:space="0" w:color="auto"/>
              <w:bottom w:val="double" w:sz="4" w:space="0" w:color="auto"/>
            </w:tcBorders>
            <w:vAlign w:val="center"/>
          </w:tcPr>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50056A" w:rsidRDefault="007B6D1F" w:rsidP="00D50FED">
            <w:pPr>
              <w:spacing w:before="0" w:after="0"/>
              <w:jc w:val="center"/>
              <w:rPr>
                <w:sz w:val="18"/>
                <w:szCs w:val="18"/>
              </w:rPr>
            </w:pPr>
            <w:r>
              <w:rPr>
                <w:sz w:val="18"/>
                <w:szCs w:val="18"/>
              </w:rPr>
              <w:t>40</w:t>
            </w: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r>
              <w:rPr>
                <w:sz w:val="18"/>
                <w:szCs w:val="18"/>
              </w:rPr>
              <w:t>38</w:t>
            </w: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r>
              <w:rPr>
                <w:sz w:val="18"/>
                <w:szCs w:val="18"/>
              </w:rPr>
              <w:t>36</w:t>
            </w: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7B6D1F" w:rsidRPr="00BA1C1C" w:rsidRDefault="007B6D1F" w:rsidP="00D50FED">
            <w:pPr>
              <w:spacing w:before="0" w:after="0"/>
              <w:jc w:val="center"/>
              <w:rPr>
                <w:sz w:val="18"/>
                <w:szCs w:val="18"/>
              </w:rPr>
            </w:pPr>
            <w:r>
              <w:rPr>
                <w:sz w:val="18"/>
                <w:szCs w:val="18"/>
              </w:rPr>
              <w:t>32</w:t>
            </w:r>
          </w:p>
          <w:p w:rsidR="0050056A" w:rsidRDefault="0050056A" w:rsidP="00D50FED">
            <w:pPr>
              <w:spacing w:before="0" w:after="0"/>
              <w:jc w:val="center"/>
              <w:rPr>
                <w:sz w:val="18"/>
                <w:szCs w:val="18"/>
              </w:rPr>
            </w:pPr>
          </w:p>
          <w:p w:rsidR="0050056A" w:rsidRDefault="0050056A" w:rsidP="00D50FED">
            <w:pPr>
              <w:spacing w:before="0" w:after="0"/>
              <w:jc w:val="center"/>
              <w:rPr>
                <w:sz w:val="18"/>
                <w:szCs w:val="18"/>
              </w:rPr>
            </w:pPr>
          </w:p>
          <w:p w:rsidR="0050056A" w:rsidRDefault="0050056A" w:rsidP="00D50FED">
            <w:pPr>
              <w:spacing w:before="0" w:after="0"/>
              <w:jc w:val="center"/>
              <w:rPr>
                <w:sz w:val="18"/>
                <w:szCs w:val="18"/>
              </w:rPr>
            </w:pP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r>
              <w:rPr>
                <w:sz w:val="18"/>
                <w:szCs w:val="18"/>
              </w:rPr>
              <w:t>10</w:t>
            </w:r>
          </w:p>
          <w:p w:rsidR="007B6D1F" w:rsidRDefault="007B6D1F" w:rsidP="00D50FED">
            <w:pPr>
              <w:spacing w:before="0" w:after="0"/>
              <w:jc w:val="center"/>
              <w:rPr>
                <w:sz w:val="18"/>
                <w:szCs w:val="18"/>
              </w:rPr>
            </w:pPr>
          </w:p>
          <w:p w:rsidR="007B6D1F" w:rsidRPr="00BA1C1C" w:rsidRDefault="007B6D1F" w:rsidP="00D50FED">
            <w:pPr>
              <w:spacing w:before="0" w:after="0"/>
              <w:jc w:val="center"/>
              <w:rPr>
                <w:sz w:val="18"/>
                <w:szCs w:val="18"/>
              </w:rPr>
            </w:pPr>
            <w:r>
              <w:rPr>
                <w:sz w:val="18"/>
                <w:szCs w:val="18"/>
              </w:rPr>
              <w:t>15</w:t>
            </w:r>
          </w:p>
        </w:tc>
        <w:tc>
          <w:tcPr>
            <w:tcW w:w="1663" w:type="pct"/>
            <w:tcBorders>
              <w:top w:val="double" w:sz="4" w:space="0" w:color="auto"/>
              <w:bottom w:val="double" w:sz="4" w:space="0" w:color="auto"/>
            </w:tcBorders>
            <w:shd w:val="clear" w:color="auto" w:fill="92D050"/>
            <w:vAlign w:val="center"/>
          </w:tcPr>
          <w:p w:rsidR="00D64CDB" w:rsidRPr="00D64CDB" w:rsidRDefault="00D64CDB" w:rsidP="007B6D1F">
            <w:pPr>
              <w:jc w:val="left"/>
              <w:rPr>
                <w:sz w:val="16"/>
                <w:szCs w:val="16"/>
              </w:rPr>
            </w:pPr>
            <w:r w:rsidRPr="00D64CDB">
              <w:rPr>
                <w:sz w:val="16"/>
                <w:szCs w:val="16"/>
              </w:rPr>
              <w:t xml:space="preserve">Projekt je prioritne zameraný na jednu z uvedených oblastí </w:t>
            </w:r>
            <w:proofErr w:type="spellStart"/>
            <w:r w:rsidRPr="002724E7">
              <w:rPr>
                <w:sz w:val="16"/>
                <w:szCs w:val="16"/>
              </w:rPr>
              <w:t>a-</w:t>
            </w:r>
            <w:r w:rsidR="002724E7">
              <w:rPr>
                <w:sz w:val="16"/>
                <w:szCs w:val="16"/>
              </w:rPr>
              <w:t>f</w:t>
            </w:r>
            <w:proofErr w:type="spellEnd"/>
            <w:r w:rsidRPr="00D64CDB">
              <w:rPr>
                <w:sz w:val="16"/>
                <w:szCs w:val="16"/>
              </w:rPr>
              <w:t xml:space="preserve"> v rozsahu viac ako 60%. Ak projekt v žiadnej z oblastí a)-f) nedosahuje 60% podielu na oprávnených výdavkoch</w:t>
            </w:r>
            <w:r w:rsidR="007B6D1F">
              <w:rPr>
                <w:sz w:val="16"/>
                <w:szCs w:val="16"/>
              </w:rPr>
              <w:t>,</w:t>
            </w:r>
            <w:r w:rsidRPr="00D64CDB">
              <w:rPr>
                <w:sz w:val="16"/>
                <w:szCs w:val="16"/>
              </w:rPr>
              <w:t xml:space="preserve"> uplatnia sa body váženým priemerom bodov s váhami podľa podielu jednotlivej oblasti a)-f) na celkových oprávnených výdavkoch.</w:t>
            </w:r>
          </w:p>
          <w:p w:rsidR="00D64CDB" w:rsidRPr="00D64CDB" w:rsidRDefault="00D64CDB" w:rsidP="00D64CDB">
            <w:pPr>
              <w:rPr>
                <w:sz w:val="16"/>
                <w:szCs w:val="16"/>
              </w:rPr>
            </w:pPr>
          </w:p>
          <w:p w:rsidR="0050056A" w:rsidRPr="00455570" w:rsidRDefault="00D64CDB" w:rsidP="00D64CDB">
            <w:pPr>
              <w:jc w:val="left"/>
              <w:rPr>
                <w:sz w:val="16"/>
                <w:szCs w:val="16"/>
              </w:rPr>
            </w:pPr>
            <w:r w:rsidRPr="00D64CDB">
              <w:rPr>
                <w:sz w:val="16"/>
                <w:szCs w:val="16"/>
              </w:rPr>
              <w:t>V prípade, ak nebude zrejmé zaradenie stroja do príslušnej kategórie  na strane PPA, vyžiada si odborné stanovisko príslušnej rezortnej organizácie.</w:t>
            </w:r>
          </w:p>
        </w:tc>
      </w:tr>
      <w:tr w:rsidR="007B6D1F" w:rsidRPr="00BA1C1C" w:rsidTr="002D2736">
        <w:trPr>
          <w:trHeight w:val="623"/>
        </w:trPr>
        <w:tc>
          <w:tcPr>
            <w:tcW w:w="331" w:type="pct"/>
            <w:tcBorders>
              <w:top w:val="double" w:sz="4" w:space="0" w:color="auto"/>
              <w:bottom w:val="double" w:sz="4" w:space="0" w:color="auto"/>
            </w:tcBorders>
            <w:vAlign w:val="center"/>
          </w:tcPr>
          <w:p w:rsidR="007B6D1F" w:rsidRPr="007B6D1F" w:rsidRDefault="007B6D1F" w:rsidP="007B6D1F">
            <w:pPr>
              <w:jc w:val="center"/>
              <w:rPr>
                <w:b/>
                <w:sz w:val="20"/>
              </w:rPr>
            </w:pPr>
            <w:r>
              <w:rPr>
                <w:b/>
                <w:sz w:val="20"/>
              </w:rPr>
              <w:t>6.</w:t>
            </w:r>
          </w:p>
        </w:tc>
        <w:tc>
          <w:tcPr>
            <w:tcW w:w="2640" w:type="pct"/>
            <w:tcBorders>
              <w:top w:val="double" w:sz="4" w:space="0" w:color="auto"/>
              <w:bottom w:val="double" w:sz="4" w:space="0" w:color="auto"/>
            </w:tcBorders>
            <w:vAlign w:val="center"/>
          </w:tcPr>
          <w:p w:rsidR="007B6D1F" w:rsidRPr="007B6D1F" w:rsidRDefault="007B6D1F" w:rsidP="002D2736">
            <w:pPr>
              <w:jc w:val="left"/>
              <w:rPr>
                <w:bCs/>
                <w:color w:val="000000"/>
                <w:sz w:val="18"/>
                <w:szCs w:val="18"/>
              </w:rPr>
            </w:pPr>
            <w:r w:rsidRPr="007B6D1F">
              <w:rPr>
                <w:bCs/>
                <w:color w:val="000000"/>
                <w:sz w:val="18"/>
                <w:szCs w:val="18"/>
              </w:rPr>
              <w:t xml:space="preserve">Žiadateľ je subjektom obhospodarujúcim les  alebo subjektom poskytujúcim služby v lesníctve pre subjekty obhospodarujúce lesy vo vlastníctve </w:t>
            </w:r>
            <w:r w:rsidRPr="007B6D1F">
              <w:rPr>
                <w:i/>
                <w:iCs/>
                <w:color w:val="000000" w:themeColor="text1"/>
                <w:sz w:val="18"/>
                <w:szCs w:val="18"/>
                <w:lang w:eastAsia="sk-SK"/>
              </w:rPr>
              <w:t>súkromných vlastníkov a ich združení; obcí a ich združení; cirkví s</w:t>
            </w:r>
            <w:r w:rsidR="002D2736">
              <w:rPr>
                <w:i/>
                <w:iCs/>
                <w:color w:val="000000" w:themeColor="text1"/>
                <w:sz w:val="18"/>
                <w:szCs w:val="18"/>
                <w:lang w:eastAsia="sk-SK"/>
              </w:rPr>
              <w:t> </w:t>
            </w:r>
            <w:r w:rsidRPr="007B6D1F">
              <w:rPr>
                <w:bCs/>
                <w:color w:val="000000"/>
                <w:sz w:val="18"/>
                <w:szCs w:val="18"/>
              </w:rPr>
              <w:t>výmerou</w:t>
            </w:r>
            <w:r w:rsidR="002D2736">
              <w:rPr>
                <w:bCs/>
                <w:color w:val="000000"/>
                <w:sz w:val="18"/>
                <w:szCs w:val="18"/>
              </w:rPr>
              <w:t>:</w:t>
            </w:r>
            <w:r w:rsidRPr="007B6D1F">
              <w:rPr>
                <w:bCs/>
                <w:color w:val="000000"/>
                <w:sz w:val="18"/>
                <w:szCs w:val="18"/>
              </w:rPr>
              <w:t xml:space="preserve"> </w:t>
            </w:r>
          </w:p>
          <w:p w:rsidR="007B6D1F" w:rsidRPr="007B6D1F" w:rsidRDefault="007B6D1F" w:rsidP="005E22E0">
            <w:pPr>
              <w:pStyle w:val="Odsekzoznamu"/>
              <w:numPr>
                <w:ilvl w:val="0"/>
                <w:numId w:val="226"/>
              </w:numPr>
              <w:spacing w:before="0" w:after="60"/>
              <w:ind w:left="714" w:hanging="357"/>
              <w:contextualSpacing w:val="0"/>
              <w:jc w:val="left"/>
              <w:rPr>
                <w:bCs/>
                <w:color w:val="000000"/>
                <w:sz w:val="18"/>
                <w:szCs w:val="18"/>
              </w:rPr>
            </w:pPr>
            <w:r w:rsidRPr="007B6D1F">
              <w:rPr>
                <w:bCs/>
                <w:color w:val="000000"/>
                <w:sz w:val="18"/>
                <w:szCs w:val="18"/>
              </w:rPr>
              <w:t xml:space="preserve">do 20 ha </w:t>
            </w:r>
          </w:p>
          <w:p w:rsidR="007B6D1F" w:rsidRPr="007B6D1F" w:rsidRDefault="007B6D1F" w:rsidP="005E22E0">
            <w:pPr>
              <w:pStyle w:val="Odsekzoznamu"/>
              <w:numPr>
                <w:ilvl w:val="0"/>
                <w:numId w:val="226"/>
              </w:numPr>
              <w:spacing w:before="0" w:after="60"/>
              <w:ind w:left="714" w:hanging="357"/>
              <w:contextualSpacing w:val="0"/>
              <w:jc w:val="left"/>
              <w:rPr>
                <w:bCs/>
                <w:color w:val="000000"/>
                <w:sz w:val="18"/>
                <w:szCs w:val="18"/>
              </w:rPr>
            </w:pPr>
            <w:r w:rsidRPr="007B6D1F">
              <w:rPr>
                <w:bCs/>
                <w:color w:val="000000"/>
                <w:sz w:val="18"/>
                <w:szCs w:val="18"/>
              </w:rPr>
              <w:t xml:space="preserve">od 20 do 100 ha </w:t>
            </w:r>
          </w:p>
          <w:p w:rsidR="007B6D1F" w:rsidRPr="007B6D1F" w:rsidRDefault="007B6D1F" w:rsidP="005E22E0">
            <w:pPr>
              <w:pStyle w:val="Odsekzoznamu"/>
              <w:numPr>
                <w:ilvl w:val="0"/>
                <w:numId w:val="226"/>
              </w:numPr>
              <w:spacing w:before="0" w:after="60"/>
              <w:ind w:left="714" w:hanging="357"/>
              <w:contextualSpacing w:val="0"/>
              <w:jc w:val="left"/>
              <w:rPr>
                <w:bCs/>
                <w:color w:val="000000"/>
                <w:sz w:val="18"/>
                <w:szCs w:val="18"/>
              </w:rPr>
            </w:pPr>
            <w:r w:rsidRPr="007B6D1F">
              <w:rPr>
                <w:bCs/>
                <w:color w:val="000000"/>
                <w:sz w:val="18"/>
                <w:szCs w:val="18"/>
              </w:rPr>
              <w:t>od 100 do 1000 ha</w:t>
            </w:r>
          </w:p>
          <w:p w:rsidR="007B6D1F" w:rsidRPr="007B6D1F" w:rsidRDefault="007B6D1F" w:rsidP="005E22E0">
            <w:pPr>
              <w:pStyle w:val="Odsekzoznamu"/>
              <w:numPr>
                <w:ilvl w:val="0"/>
                <w:numId w:val="226"/>
              </w:numPr>
              <w:spacing w:before="0" w:after="60"/>
              <w:contextualSpacing w:val="0"/>
              <w:jc w:val="left"/>
              <w:rPr>
                <w:bCs/>
                <w:color w:val="000000"/>
                <w:sz w:val="18"/>
                <w:szCs w:val="18"/>
              </w:rPr>
            </w:pPr>
            <w:r w:rsidRPr="007B6D1F">
              <w:rPr>
                <w:bCs/>
                <w:color w:val="000000"/>
                <w:sz w:val="18"/>
                <w:szCs w:val="18"/>
              </w:rPr>
              <w:t>nad 1000 ha</w:t>
            </w:r>
          </w:p>
        </w:tc>
        <w:tc>
          <w:tcPr>
            <w:tcW w:w="366" w:type="pct"/>
            <w:tcBorders>
              <w:top w:val="double" w:sz="4" w:space="0" w:color="auto"/>
              <w:bottom w:val="double" w:sz="4" w:space="0" w:color="auto"/>
            </w:tcBorders>
            <w:vAlign w:val="center"/>
          </w:tcPr>
          <w:p w:rsidR="007B6D1F" w:rsidRPr="007B6D1F" w:rsidRDefault="007B6D1F" w:rsidP="002D2736">
            <w:pPr>
              <w:jc w:val="center"/>
              <w:rPr>
                <w:sz w:val="18"/>
                <w:szCs w:val="18"/>
              </w:rPr>
            </w:pPr>
          </w:p>
          <w:p w:rsidR="007B6D1F" w:rsidRDefault="007B6D1F" w:rsidP="002D2736">
            <w:pPr>
              <w:jc w:val="center"/>
              <w:rPr>
                <w:sz w:val="18"/>
                <w:szCs w:val="18"/>
              </w:rPr>
            </w:pPr>
          </w:p>
          <w:p w:rsidR="002D2736" w:rsidRDefault="002D2736" w:rsidP="002D2736">
            <w:pPr>
              <w:jc w:val="center"/>
              <w:rPr>
                <w:sz w:val="18"/>
                <w:szCs w:val="18"/>
              </w:rPr>
            </w:pPr>
          </w:p>
          <w:p w:rsidR="007B6D1F" w:rsidRPr="007B6D1F" w:rsidRDefault="007B6D1F" w:rsidP="002D2736">
            <w:pPr>
              <w:spacing w:before="0" w:after="60"/>
              <w:jc w:val="center"/>
              <w:rPr>
                <w:sz w:val="18"/>
                <w:szCs w:val="18"/>
              </w:rPr>
            </w:pPr>
            <w:r w:rsidRPr="007B6D1F">
              <w:rPr>
                <w:sz w:val="18"/>
                <w:szCs w:val="18"/>
              </w:rPr>
              <w:t>3</w:t>
            </w:r>
          </w:p>
          <w:p w:rsidR="007B6D1F" w:rsidRPr="007B6D1F" w:rsidRDefault="007B6D1F" w:rsidP="002D2736">
            <w:pPr>
              <w:spacing w:before="0" w:after="60"/>
              <w:jc w:val="center"/>
              <w:rPr>
                <w:sz w:val="18"/>
                <w:szCs w:val="18"/>
              </w:rPr>
            </w:pPr>
            <w:r w:rsidRPr="007B6D1F">
              <w:rPr>
                <w:sz w:val="18"/>
                <w:szCs w:val="18"/>
              </w:rPr>
              <w:t>10</w:t>
            </w:r>
          </w:p>
          <w:p w:rsidR="007B6D1F" w:rsidRPr="007B6D1F" w:rsidRDefault="007B6D1F" w:rsidP="002D2736">
            <w:pPr>
              <w:spacing w:before="0" w:after="60"/>
              <w:jc w:val="center"/>
              <w:rPr>
                <w:sz w:val="18"/>
                <w:szCs w:val="18"/>
              </w:rPr>
            </w:pPr>
            <w:r w:rsidRPr="007B6D1F">
              <w:rPr>
                <w:sz w:val="18"/>
                <w:szCs w:val="18"/>
              </w:rPr>
              <w:t>18</w:t>
            </w:r>
          </w:p>
          <w:p w:rsidR="007B6D1F" w:rsidRPr="007B6D1F" w:rsidRDefault="007B6D1F" w:rsidP="002D2736">
            <w:pPr>
              <w:spacing w:before="0" w:after="60"/>
              <w:jc w:val="center"/>
              <w:rPr>
                <w:sz w:val="18"/>
                <w:szCs w:val="18"/>
              </w:rPr>
            </w:pPr>
            <w:r w:rsidRPr="007B6D1F">
              <w:rPr>
                <w:sz w:val="18"/>
                <w:szCs w:val="18"/>
              </w:rPr>
              <w:t>20</w:t>
            </w:r>
          </w:p>
        </w:tc>
        <w:tc>
          <w:tcPr>
            <w:tcW w:w="1663" w:type="pct"/>
            <w:tcBorders>
              <w:top w:val="double" w:sz="4" w:space="0" w:color="auto"/>
              <w:bottom w:val="double" w:sz="4" w:space="0" w:color="auto"/>
            </w:tcBorders>
            <w:shd w:val="clear" w:color="auto" w:fill="92D050"/>
            <w:vAlign w:val="center"/>
          </w:tcPr>
          <w:p w:rsidR="007B6D1F" w:rsidRPr="00D64CDB" w:rsidRDefault="007B6D1F" w:rsidP="007B6D1F">
            <w:pPr>
              <w:jc w:val="left"/>
              <w:rPr>
                <w:sz w:val="16"/>
                <w:szCs w:val="16"/>
              </w:rPr>
            </w:pPr>
            <w:r w:rsidRPr="007B6D1F">
              <w:rPr>
                <w:sz w:val="16"/>
                <w:szCs w:val="16"/>
              </w:rPr>
              <w:t xml:space="preserve">Žiadateľ preukazuje splnenie podmienky potvrdením príslušného obvodného úradu, že obhospodaruje lesné pozemky (§4 ods. 1 zákona č. 326/2005 Z.z. o lesoch) s uvedením výmery obhospodarovaných </w:t>
            </w:r>
            <w:r>
              <w:rPr>
                <w:sz w:val="16"/>
                <w:szCs w:val="16"/>
              </w:rPr>
              <w:t xml:space="preserve"> </w:t>
            </w:r>
            <w:r w:rsidRPr="007B6D1F">
              <w:rPr>
                <w:sz w:val="16"/>
                <w:szCs w:val="16"/>
              </w:rPr>
              <w:t xml:space="preserve">lesných pozemkov alebo v prípade subjektov poskytujúcich lesnícke služby na základe uzatvorených zmlúv/budúcich zmlúv o poskytovaní služieb s vlastníkmi lesa obhospodarujúcich </w:t>
            </w:r>
            <w:r>
              <w:rPr>
                <w:sz w:val="16"/>
                <w:szCs w:val="16"/>
              </w:rPr>
              <w:t xml:space="preserve"> </w:t>
            </w:r>
            <w:r w:rsidRPr="007B6D1F">
              <w:rPr>
                <w:sz w:val="16"/>
                <w:szCs w:val="16"/>
              </w:rPr>
              <w:t>lesné pozemky v danej výmere.</w:t>
            </w:r>
          </w:p>
        </w:tc>
      </w:tr>
      <w:tr w:rsidR="0050056A" w:rsidRPr="00BA1C1C" w:rsidTr="00D64CDB">
        <w:trPr>
          <w:trHeight w:val="623"/>
        </w:trPr>
        <w:tc>
          <w:tcPr>
            <w:tcW w:w="331" w:type="pct"/>
            <w:tcBorders>
              <w:top w:val="double" w:sz="4" w:space="0" w:color="auto"/>
              <w:bottom w:val="double" w:sz="4" w:space="0" w:color="auto"/>
            </w:tcBorders>
            <w:vAlign w:val="center"/>
          </w:tcPr>
          <w:p w:rsidR="0050056A" w:rsidRPr="00BA1C1C" w:rsidRDefault="002D2736" w:rsidP="003F62ED">
            <w:pPr>
              <w:jc w:val="center"/>
              <w:rPr>
                <w:b/>
                <w:sz w:val="20"/>
              </w:rPr>
            </w:pPr>
            <w:r>
              <w:rPr>
                <w:b/>
                <w:sz w:val="20"/>
              </w:rPr>
              <w:t>7</w:t>
            </w:r>
            <w:r w:rsidR="0050056A" w:rsidRPr="00BA1C1C">
              <w:rPr>
                <w:b/>
                <w:sz w:val="20"/>
              </w:rPr>
              <w:t>.</w:t>
            </w:r>
          </w:p>
        </w:tc>
        <w:tc>
          <w:tcPr>
            <w:tcW w:w="2640" w:type="pct"/>
            <w:tcBorders>
              <w:top w:val="double" w:sz="4" w:space="0" w:color="auto"/>
              <w:bottom w:val="double" w:sz="4" w:space="0" w:color="auto"/>
            </w:tcBorders>
            <w:vAlign w:val="center"/>
          </w:tcPr>
          <w:p w:rsidR="0050056A" w:rsidRPr="00BA1C1C" w:rsidRDefault="0050056A" w:rsidP="002D2736">
            <w:pPr>
              <w:jc w:val="left"/>
              <w:rPr>
                <w:sz w:val="18"/>
                <w:szCs w:val="18"/>
              </w:rPr>
            </w:pPr>
            <w:r w:rsidRPr="00BA1C1C">
              <w:rPr>
                <w:sz w:val="18"/>
                <w:szCs w:val="18"/>
              </w:rPr>
              <w:t>Hodnotenie kvality projektu – kvalitatívne hodnotenie</w:t>
            </w:r>
          </w:p>
          <w:p w:rsidR="0050056A" w:rsidRPr="00BA1C1C" w:rsidRDefault="0050056A" w:rsidP="005E22E0">
            <w:pPr>
              <w:pStyle w:val="Odsekzoznamu"/>
              <w:numPr>
                <w:ilvl w:val="0"/>
                <w:numId w:val="78"/>
              </w:numPr>
              <w:spacing w:before="0" w:after="60"/>
              <w:ind w:left="714" w:hanging="357"/>
              <w:contextualSpacing w:val="0"/>
              <w:jc w:val="left"/>
              <w:rPr>
                <w:sz w:val="18"/>
                <w:szCs w:val="18"/>
              </w:rPr>
            </w:pPr>
            <w:r w:rsidRPr="00BA1C1C">
              <w:rPr>
                <w:sz w:val="18"/>
                <w:szCs w:val="18"/>
              </w:rPr>
              <w:t>súlad projektu so strategickými dokumentmi lesného hospodárstva</w:t>
            </w:r>
            <w:r w:rsidR="002D2736">
              <w:rPr>
                <w:sz w:val="18"/>
                <w:szCs w:val="18"/>
              </w:rPr>
              <w:t xml:space="preserve"> a cieľmi PRV;</w:t>
            </w:r>
          </w:p>
          <w:p w:rsidR="0050056A" w:rsidRPr="00BA1C1C" w:rsidRDefault="0050056A" w:rsidP="005E22E0">
            <w:pPr>
              <w:numPr>
                <w:ilvl w:val="0"/>
                <w:numId w:val="78"/>
              </w:numPr>
              <w:spacing w:after="0"/>
              <w:jc w:val="left"/>
              <w:rPr>
                <w:bCs/>
                <w:sz w:val="18"/>
                <w:szCs w:val="18"/>
              </w:rPr>
            </w:pPr>
            <w:r w:rsidRPr="00BA1C1C">
              <w:rPr>
                <w:sz w:val="18"/>
                <w:szCs w:val="18"/>
              </w:rPr>
              <w:t>ekologické</w:t>
            </w:r>
            <w:r w:rsidR="002D2736">
              <w:rPr>
                <w:sz w:val="18"/>
                <w:szCs w:val="18"/>
              </w:rPr>
              <w:t>, technické a sociálne prínosy projektu;</w:t>
            </w:r>
            <w:r w:rsidRPr="00BA1C1C">
              <w:rPr>
                <w:sz w:val="18"/>
                <w:szCs w:val="18"/>
              </w:rPr>
              <w:t xml:space="preserve"> </w:t>
            </w:r>
          </w:p>
          <w:p w:rsidR="002D2736" w:rsidRPr="00BA1C1C" w:rsidRDefault="002D2736" w:rsidP="005E22E0">
            <w:pPr>
              <w:pStyle w:val="Odsekzoznamu"/>
              <w:numPr>
                <w:ilvl w:val="0"/>
                <w:numId w:val="78"/>
              </w:numPr>
              <w:spacing w:after="0"/>
              <w:jc w:val="left"/>
              <w:rPr>
                <w:sz w:val="18"/>
                <w:szCs w:val="18"/>
              </w:rPr>
            </w:pPr>
            <w:r w:rsidRPr="00BA1C1C">
              <w:rPr>
                <w:sz w:val="18"/>
                <w:szCs w:val="18"/>
              </w:rPr>
              <w:t xml:space="preserve">vhodnosť, účelnosť a komplexnosť </w:t>
            </w:r>
            <w:r>
              <w:rPr>
                <w:sz w:val="18"/>
                <w:szCs w:val="18"/>
              </w:rPr>
              <w:t xml:space="preserve">lesníckeho zamerania </w:t>
            </w:r>
            <w:r w:rsidRPr="00BA1C1C">
              <w:rPr>
                <w:sz w:val="18"/>
                <w:szCs w:val="18"/>
              </w:rPr>
              <w:t>projektu</w:t>
            </w:r>
            <w:r>
              <w:rPr>
                <w:sz w:val="18"/>
                <w:szCs w:val="18"/>
              </w:rPr>
              <w:t>;</w:t>
            </w:r>
          </w:p>
          <w:p w:rsidR="002D2736" w:rsidRPr="002D2736" w:rsidRDefault="002D2736" w:rsidP="005E22E0">
            <w:pPr>
              <w:numPr>
                <w:ilvl w:val="0"/>
                <w:numId w:val="78"/>
              </w:numPr>
              <w:spacing w:after="0"/>
              <w:jc w:val="left"/>
              <w:rPr>
                <w:bCs/>
                <w:sz w:val="18"/>
                <w:szCs w:val="18"/>
              </w:rPr>
            </w:pPr>
            <w:r>
              <w:rPr>
                <w:sz w:val="18"/>
                <w:szCs w:val="18"/>
              </w:rPr>
              <w:t>ekonomická udržateľnosť projektu;</w:t>
            </w:r>
          </w:p>
          <w:p w:rsidR="0050056A" w:rsidRPr="00BA1C1C" w:rsidRDefault="002D2736" w:rsidP="005E22E0">
            <w:pPr>
              <w:numPr>
                <w:ilvl w:val="0"/>
                <w:numId w:val="78"/>
              </w:numPr>
              <w:ind w:left="714" w:hanging="357"/>
              <w:jc w:val="left"/>
              <w:rPr>
                <w:bCs/>
                <w:sz w:val="18"/>
                <w:szCs w:val="18"/>
              </w:rPr>
            </w:pPr>
            <w:r>
              <w:rPr>
                <w:sz w:val="18"/>
                <w:szCs w:val="18"/>
              </w:rPr>
              <w:t>uskutočniteľnosť projektu – odborná, adm</w:t>
            </w:r>
            <w:r w:rsidR="0050056A" w:rsidRPr="00BA1C1C">
              <w:rPr>
                <w:sz w:val="18"/>
                <w:szCs w:val="18"/>
              </w:rPr>
              <w:t xml:space="preserve">inistratívna, </w:t>
            </w:r>
            <w:r>
              <w:rPr>
                <w:sz w:val="18"/>
                <w:szCs w:val="18"/>
              </w:rPr>
              <w:t>ekonomická</w:t>
            </w:r>
            <w:r w:rsidR="0050056A" w:rsidRPr="00BA1C1C">
              <w:rPr>
                <w:sz w:val="18"/>
                <w:szCs w:val="18"/>
              </w:rPr>
              <w:t xml:space="preserve"> a technická kapacita</w:t>
            </w:r>
            <w:r>
              <w:rPr>
                <w:sz w:val="18"/>
                <w:szCs w:val="18"/>
              </w:rPr>
              <w:t xml:space="preserve"> a pripravenosť realizovať projekt.</w:t>
            </w:r>
          </w:p>
        </w:tc>
        <w:tc>
          <w:tcPr>
            <w:tcW w:w="366" w:type="pct"/>
            <w:tcBorders>
              <w:top w:val="double" w:sz="4" w:space="0" w:color="auto"/>
              <w:bottom w:val="double" w:sz="4" w:space="0" w:color="auto"/>
            </w:tcBorders>
            <w:vAlign w:val="center"/>
          </w:tcPr>
          <w:p w:rsidR="002D2736" w:rsidRDefault="0050056A" w:rsidP="00D50FED">
            <w:pPr>
              <w:spacing w:before="0" w:after="0"/>
              <w:jc w:val="center"/>
              <w:rPr>
                <w:sz w:val="18"/>
                <w:szCs w:val="18"/>
              </w:rPr>
            </w:pPr>
            <w:r w:rsidRPr="00BA1C1C">
              <w:rPr>
                <w:sz w:val="18"/>
                <w:szCs w:val="18"/>
              </w:rPr>
              <w:t>Max</w:t>
            </w:r>
            <w:r>
              <w:rPr>
                <w:sz w:val="18"/>
                <w:szCs w:val="18"/>
              </w:rPr>
              <w:t>.</w:t>
            </w:r>
            <w:r w:rsidRPr="00BA1C1C">
              <w:rPr>
                <w:sz w:val="18"/>
                <w:szCs w:val="18"/>
              </w:rPr>
              <w:t xml:space="preserve"> </w:t>
            </w:r>
            <w:r w:rsidR="002D2736">
              <w:rPr>
                <w:sz w:val="18"/>
                <w:szCs w:val="18"/>
              </w:rPr>
              <w:t>20</w:t>
            </w:r>
          </w:p>
          <w:p w:rsidR="002D2736" w:rsidRDefault="002D2736" w:rsidP="00D50FED">
            <w:pPr>
              <w:spacing w:before="0" w:after="0"/>
              <w:jc w:val="center"/>
              <w:rPr>
                <w:sz w:val="18"/>
                <w:szCs w:val="18"/>
              </w:rPr>
            </w:pPr>
          </w:p>
          <w:p w:rsidR="0050056A" w:rsidRPr="00BA1C1C" w:rsidRDefault="0050056A" w:rsidP="002D2736">
            <w:pPr>
              <w:spacing w:before="0" w:after="0"/>
              <w:rPr>
                <w:sz w:val="18"/>
                <w:szCs w:val="18"/>
              </w:rPr>
            </w:pPr>
          </w:p>
        </w:tc>
        <w:tc>
          <w:tcPr>
            <w:tcW w:w="1663" w:type="pct"/>
            <w:tcBorders>
              <w:top w:val="double" w:sz="4" w:space="0" w:color="auto"/>
              <w:bottom w:val="double" w:sz="4" w:space="0" w:color="auto"/>
            </w:tcBorders>
            <w:shd w:val="clear" w:color="auto" w:fill="92D050"/>
            <w:vAlign w:val="center"/>
          </w:tcPr>
          <w:p w:rsidR="0050056A" w:rsidRPr="00455570" w:rsidRDefault="002D2736" w:rsidP="00455570">
            <w:pPr>
              <w:jc w:val="left"/>
              <w:rPr>
                <w:sz w:val="16"/>
                <w:szCs w:val="16"/>
              </w:rPr>
            </w:pPr>
            <w:r>
              <w:rPr>
                <w:sz w:val="16"/>
                <w:szCs w:val="16"/>
              </w:rPr>
              <w:t>Spolu maximálne 20 bodov.</w:t>
            </w:r>
          </w:p>
        </w:tc>
      </w:tr>
    </w:tbl>
    <w:p w:rsidR="002D2736" w:rsidRPr="002D2736" w:rsidRDefault="002D2736" w:rsidP="00407710">
      <w:pPr>
        <w:spacing w:before="240" w:after="0"/>
        <w:rPr>
          <w:sz w:val="22"/>
          <w:szCs w:val="22"/>
        </w:rPr>
      </w:pPr>
      <w:r w:rsidRPr="002D2736">
        <w:rPr>
          <w:sz w:val="22"/>
          <w:szCs w:val="22"/>
        </w:rPr>
        <w:t xml:space="preserve">Pre uplatnenie kritérií 1-4 je možné získať v súčte najviac 20 bodov, za kritériá 1-6 najviac 80 bodov, spolu za všetky kritériá najviac 100 bodov. </w:t>
      </w:r>
    </w:p>
    <w:p w:rsidR="006E7C1F" w:rsidRDefault="006E7C1F" w:rsidP="00B047FE">
      <w:pPr>
        <w:spacing w:before="0" w:after="0"/>
        <w:rPr>
          <w:b/>
          <w:i/>
          <w:sz w:val="22"/>
        </w:rPr>
      </w:pPr>
    </w:p>
    <w:p w:rsidR="00407710" w:rsidRDefault="00407710" w:rsidP="00B047FE">
      <w:pPr>
        <w:spacing w:before="0" w:after="0"/>
        <w:rPr>
          <w:b/>
          <w:i/>
          <w:sz w:val="22"/>
        </w:rPr>
      </w:pPr>
    </w:p>
    <w:p w:rsidR="00407710" w:rsidRDefault="00407710" w:rsidP="00B047FE">
      <w:pPr>
        <w:spacing w:before="0" w:after="0"/>
        <w:rPr>
          <w:b/>
          <w:i/>
          <w:sz w:val="22"/>
        </w:rPr>
      </w:pPr>
    </w:p>
    <w:p w:rsidR="00407710" w:rsidRPr="00BA1C1C" w:rsidRDefault="00407710" w:rsidP="00B047FE">
      <w:pPr>
        <w:spacing w:before="0" w:after="0"/>
        <w:rPr>
          <w:b/>
          <w:i/>
          <w:sz w:val="22"/>
        </w:rPr>
      </w:pPr>
    </w:p>
    <w:p w:rsidR="006A3ED0" w:rsidRPr="00BA1C1C" w:rsidRDefault="006A3ED0" w:rsidP="00B047FE">
      <w:pPr>
        <w:spacing w:before="0" w:after="0"/>
        <w:rPr>
          <w:b/>
          <w:i/>
          <w:sz w:val="22"/>
        </w:rPr>
      </w:pPr>
      <w:r w:rsidRPr="00BA1C1C">
        <w:rPr>
          <w:sz w:val="22"/>
        </w:rPr>
        <w:lastRenderedPageBreak/>
        <w:t xml:space="preserve">Na základe Projektu realizácie bude </w:t>
      </w:r>
      <w:r w:rsidR="002D2736">
        <w:rPr>
          <w:sz w:val="22"/>
        </w:rPr>
        <w:t xml:space="preserve">vykonané kvalitatívne </w:t>
      </w:r>
      <w:r w:rsidRPr="00BA1C1C">
        <w:rPr>
          <w:sz w:val="22"/>
        </w:rPr>
        <w:t>hodnoten</w:t>
      </w:r>
      <w:r w:rsidR="002D2736">
        <w:rPr>
          <w:sz w:val="22"/>
        </w:rPr>
        <w:t>ie podľa nižšie uvedenej stupnice</w:t>
      </w:r>
      <w:r w:rsidRPr="00BA1C1C">
        <w:rPr>
          <w:sz w:val="22"/>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521"/>
        <w:gridCol w:w="709"/>
      </w:tblGrid>
      <w:tr w:rsidR="006A3ED0" w:rsidRPr="00BA1C1C" w:rsidTr="00D50FED">
        <w:tc>
          <w:tcPr>
            <w:tcW w:w="8472" w:type="dxa"/>
            <w:gridSpan w:val="3"/>
            <w:shd w:val="clear" w:color="auto" w:fill="FFCC99"/>
            <w:vAlign w:val="center"/>
          </w:tcPr>
          <w:p w:rsidR="006A3ED0" w:rsidRPr="00BF1B7F" w:rsidRDefault="002D2736" w:rsidP="00BF1B7F">
            <w:pPr>
              <w:pStyle w:val="Odsekzoznamu"/>
              <w:autoSpaceDE w:val="0"/>
              <w:autoSpaceDN w:val="0"/>
              <w:adjustRightInd w:val="0"/>
              <w:spacing w:after="0"/>
              <w:ind w:hanging="720"/>
              <w:rPr>
                <w:b/>
                <w:sz w:val="18"/>
                <w:szCs w:val="18"/>
              </w:rPr>
            </w:pPr>
            <w:r>
              <w:rPr>
                <w:b/>
                <w:sz w:val="18"/>
                <w:szCs w:val="18"/>
              </w:rPr>
              <w:t>7</w:t>
            </w:r>
            <w:r w:rsidR="00BF1B7F">
              <w:rPr>
                <w:b/>
                <w:sz w:val="18"/>
                <w:szCs w:val="18"/>
              </w:rPr>
              <w:t>. Hodnotenie kvality projektu</w:t>
            </w:r>
          </w:p>
          <w:p w:rsidR="006A3ED0" w:rsidRPr="002D2736" w:rsidRDefault="002D2736" w:rsidP="002D2736">
            <w:pPr>
              <w:rPr>
                <w:rFonts w:asciiTheme="minorHAnsi" w:hAnsiTheme="minorHAnsi"/>
                <w:b/>
                <w:sz w:val="18"/>
                <w:szCs w:val="18"/>
              </w:rPr>
            </w:pPr>
            <w:r>
              <w:rPr>
                <w:b/>
                <w:sz w:val="18"/>
                <w:szCs w:val="18"/>
              </w:rPr>
              <w:t>7</w:t>
            </w:r>
            <w:r w:rsidR="006A3ED0" w:rsidRPr="00BA1C1C">
              <w:rPr>
                <w:b/>
                <w:sz w:val="18"/>
                <w:szCs w:val="18"/>
              </w:rPr>
              <w:t xml:space="preserve">. </w:t>
            </w:r>
            <w:proofErr w:type="spellStart"/>
            <w:r w:rsidR="006A3ED0" w:rsidRPr="00BA1C1C">
              <w:rPr>
                <w:b/>
                <w:sz w:val="18"/>
                <w:szCs w:val="18"/>
              </w:rPr>
              <w:t>A</w:t>
            </w:r>
            <w:r>
              <w:rPr>
                <w:b/>
                <w:sz w:val="18"/>
                <w:szCs w:val="18"/>
              </w:rPr>
              <w:t>.</w:t>
            </w:r>
            <w:r w:rsidRPr="002D2736">
              <w:rPr>
                <w:b/>
                <w:sz w:val="18"/>
                <w:szCs w:val="18"/>
              </w:rPr>
              <w:t>Súlad</w:t>
            </w:r>
            <w:proofErr w:type="spellEnd"/>
            <w:r w:rsidRPr="002D2736">
              <w:rPr>
                <w:b/>
                <w:sz w:val="18"/>
                <w:szCs w:val="18"/>
              </w:rPr>
              <w:t xml:space="preserve"> projektu so strategickými dokumentmi lesného hospodárstva a cieľmi </w:t>
            </w:r>
            <w:r>
              <w:rPr>
                <w:b/>
                <w:sz w:val="18"/>
                <w:szCs w:val="18"/>
              </w:rPr>
              <w:t>PRV</w:t>
            </w:r>
            <w:r w:rsidRPr="002D2736">
              <w:rPr>
                <w:rFonts w:asciiTheme="minorHAnsi" w:hAnsiTheme="minorHAnsi"/>
                <w:b/>
                <w:sz w:val="18"/>
                <w:szCs w:val="18"/>
              </w:rPr>
              <w:t xml:space="preserve"> </w:t>
            </w:r>
          </w:p>
        </w:tc>
      </w:tr>
      <w:tr w:rsidR="006A3ED0" w:rsidRPr="00BA1C1C" w:rsidTr="002D2736">
        <w:trPr>
          <w:cantSplit/>
        </w:trPr>
        <w:tc>
          <w:tcPr>
            <w:tcW w:w="1242" w:type="dxa"/>
            <w:vAlign w:val="center"/>
          </w:tcPr>
          <w:p w:rsidR="006A3ED0" w:rsidRPr="00BA1C1C" w:rsidRDefault="006A3ED0" w:rsidP="002D2736">
            <w:pPr>
              <w:spacing w:before="0" w:after="0"/>
              <w:jc w:val="center"/>
              <w:rPr>
                <w:b/>
                <w:sz w:val="18"/>
                <w:szCs w:val="18"/>
              </w:rPr>
            </w:pPr>
            <w:r w:rsidRPr="00BA1C1C">
              <w:rPr>
                <w:b/>
                <w:sz w:val="18"/>
                <w:szCs w:val="18"/>
              </w:rPr>
              <w:t>Rozpätie</w:t>
            </w:r>
          </w:p>
        </w:tc>
        <w:tc>
          <w:tcPr>
            <w:tcW w:w="6521" w:type="dxa"/>
            <w:vAlign w:val="center"/>
          </w:tcPr>
          <w:p w:rsidR="006A3ED0" w:rsidRPr="00BA1C1C" w:rsidRDefault="006A3ED0" w:rsidP="002D2736">
            <w:pPr>
              <w:spacing w:before="0" w:after="0"/>
              <w:jc w:val="center"/>
              <w:rPr>
                <w:b/>
                <w:sz w:val="18"/>
                <w:szCs w:val="18"/>
              </w:rPr>
            </w:pPr>
            <w:r w:rsidRPr="00BA1C1C">
              <w:rPr>
                <w:b/>
                <w:sz w:val="18"/>
                <w:szCs w:val="18"/>
              </w:rPr>
              <w:t>Popis</w:t>
            </w:r>
          </w:p>
        </w:tc>
        <w:tc>
          <w:tcPr>
            <w:tcW w:w="709" w:type="dxa"/>
            <w:vAlign w:val="center"/>
          </w:tcPr>
          <w:p w:rsidR="006A3ED0" w:rsidRPr="00BA1C1C" w:rsidRDefault="006A3ED0" w:rsidP="002D2736">
            <w:pPr>
              <w:spacing w:before="0" w:after="0"/>
              <w:jc w:val="center"/>
              <w:rPr>
                <w:b/>
                <w:sz w:val="18"/>
                <w:szCs w:val="18"/>
              </w:rPr>
            </w:pPr>
            <w:r w:rsidRPr="00BA1C1C">
              <w:rPr>
                <w:b/>
                <w:sz w:val="18"/>
                <w:szCs w:val="18"/>
              </w:rPr>
              <w:t>Body</w:t>
            </w:r>
          </w:p>
        </w:tc>
      </w:tr>
      <w:tr w:rsidR="002D2736" w:rsidRPr="00BA1C1C" w:rsidTr="00407710">
        <w:trPr>
          <w:cantSplit/>
        </w:trPr>
        <w:tc>
          <w:tcPr>
            <w:tcW w:w="1242" w:type="dxa"/>
          </w:tcPr>
          <w:p w:rsidR="002D2736" w:rsidRPr="002D2736" w:rsidRDefault="002D2736" w:rsidP="002D2736">
            <w:pPr>
              <w:jc w:val="center"/>
              <w:rPr>
                <w:sz w:val="18"/>
                <w:szCs w:val="18"/>
              </w:rPr>
            </w:pPr>
            <w:r w:rsidRPr="002D2736">
              <w:rPr>
                <w:sz w:val="18"/>
                <w:szCs w:val="18"/>
              </w:rPr>
              <w:t>Nedostatočný</w:t>
            </w:r>
          </w:p>
        </w:tc>
        <w:tc>
          <w:tcPr>
            <w:tcW w:w="6521" w:type="dxa"/>
          </w:tcPr>
          <w:p w:rsidR="002D2736" w:rsidRPr="002D2736" w:rsidRDefault="002D2736" w:rsidP="00924558">
            <w:pPr>
              <w:rPr>
                <w:sz w:val="18"/>
                <w:szCs w:val="18"/>
              </w:rPr>
            </w:pPr>
            <w:r w:rsidRPr="002D2736">
              <w:rPr>
                <w:sz w:val="18"/>
                <w:szCs w:val="18"/>
              </w:rPr>
              <w:t>Žiadateľ nepreukázal súlad/ resp. prínosy k relevantným cieľom Národného lesníckeho programu a/alebo s relevantnými cieľmi Programu rozvoja vidieka</w:t>
            </w:r>
          </w:p>
        </w:tc>
        <w:tc>
          <w:tcPr>
            <w:tcW w:w="709" w:type="dxa"/>
            <w:vAlign w:val="center"/>
          </w:tcPr>
          <w:p w:rsidR="002D2736" w:rsidRPr="002D2736" w:rsidRDefault="002D2736" w:rsidP="00407710">
            <w:pPr>
              <w:jc w:val="center"/>
              <w:rPr>
                <w:sz w:val="18"/>
                <w:szCs w:val="18"/>
              </w:rPr>
            </w:pPr>
            <w:r w:rsidRPr="002D2736">
              <w:rPr>
                <w:sz w:val="18"/>
                <w:szCs w:val="18"/>
              </w:rPr>
              <w:t>0</w:t>
            </w:r>
          </w:p>
        </w:tc>
      </w:tr>
      <w:tr w:rsidR="002D2736" w:rsidRPr="00BA1C1C" w:rsidTr="00407710">
        <w:trPr>
          <w:cantSplit/>
          <w:trHeight w:val="311"/>
        </w:trPr>
        <w:tc>
          <w:tcPr>
            <w:tcW w:w="1242" w:type="dxa"/>
          </w:tcPr>
          <w:p w:rsidR="002D2736" w:rsidRPr="002D2736" w:rsidRDefault="002D2736" w:rsidP="002D2736">
            <w:pPr>
              <w:jc w:val="center"/>
              <w:rPr>
                <w:sz w:val="18"/>
                <w:szCs w:val="18"/>
              </w:rPr>
            </w:pPr>
            <w:r w:rsidRPr="002D2736">
              <w:rPr>
                <w:sz w:val="18"/>
                <w:szCs w:val="18"/>
              </w:rPr>
              <w:t>Dobrý</w:t>
            </w:r>
          </w:p>
        </w:tc>
        <w:tc>
          <w:tcPr>
            <w:tcW w:w="6521" w:type="dxa"/>
          </w:tcPr>
          <w:p w:rsidR="002D2736" w:rsidRPr="002D2736" w:rsidRDefault="002D2736" w:rsidP="00924558">
            <w:pPr>
              <w:rPr>
                <w:sz w:val="18"/>
                <w:szCs w:val="18"/>
              </w:rPr>
            </w:pPr>
            <w:r w:rsidRPr="002D2736">
              <w:rPr>
                <w:sz w:val="18"/>
                <w:szCs w:val="18"/>
              </w:rPr>
              <w:t>Žiadateľ dostatočne identifikoval súlad/ resp. prínosy k  relevantných cieľom Národného lesníckeho programu a k relevantným cieľom Programu rozvoja vidieka.</w:t>
            </w:r>
          </w:p>
        </w:tc>
        <w:tc>
          <w:tcPr>
            <w:tcW w:w="709" w:type="dxa"/>
            <w:vAlign w:val="center"/>
          </w:tcPr>
          <w:p w:rsidR="002D2736" w:rsidRPr="002D2736" w:rsidRDefault="002D2736" w:rsidP="00407710">
            <w:pPr>
              <w:jc w:val="center"/>
              <w:rPr>
                <w:sz w:val="18"/>
                <w:szCs w:val="18"/>
              </w:rPr>
            </w:pPr>
            <w:r w:rsidRPr="002D2736">
              <w:rPr>
                <w:sz w:val="18"/>
                <w:szCs w:val="18"/>
              </w:rPr>
              <w:t>2</w:t>
            </w:r>
          </w:p>
        </w:tc>
      </w:tr>
      <w:tr w:rsidR="002D2736" w:rsidRPr="00BA1C1C" w:rsidTr="00407710">
        <w:trPr>
          <w:cantSplit/>
        </w:trPr>
        <w:tc>
          <w:tcPr>
            <w:tcW w:w="1242" w:type="dxa"/>
          </w:tcPr>
          <w:p w:rsidR="002D2736" w:rsidRPr="002D2736" w:rsidRDefault="002D2736" w:rsidP="002D2736">
            <w:pPr>
              <w:jc w:val="center"/>
              <w:rPr>
                <w:sz w:val="18"/>
                <w:szCs w:val="18"/>
              </w:rPr>
            </w:pPr>
            <w:r w:rsidRPr="002D2736">
              <w:rPr>
                <w:sz w:val="18"/>
                <w:szCs w:val="18"/>
              </w:rPr>
              <w:t>Veľmi dobrý</w:t>
            </w:r>
          </w:p>
        </w:tc>
        <w:tc>
          <w:tcPr>
            <w:tcW w:w="6521" w:type="dxa"/>
          </w:tcPr>
          <w:p w:rsidR="002D2736" w:rsidRPr="002D2736" w:rsidRDefault="002D2736" w:rsidP="00924558">
            <w:pPr>
              <w:rPr>
                <w:sz w:val="18"/>
                <w:szCs w:val="18"/>
              </w:rPr>
            </w:pPr>
            <w:r w:rsidRPr="002D2736">
              <w:rPr>
                <w:sz w:val="18"/>
                <w:szCs w:val="18"/>
              </w:rPr>
              <w:t>Žiadateľ veľmi dobre preukázal súlad/ resp. prínosy k relevantným cieľom Národného lesníckeho programu resp. iných lesníckych strategických dokumentov a k relevantným cieľom Programu rozvoja vidieka vrátane oblastí a cieľov a podmienok opatrenia resp. podopatrenia a uvedené prínosy preukazne identifikoval a sú použité konzistentné údaje.</w:t>
            </w:r>
          </w:p>
        </w:tc>
        <w:tc>
          <w:tcPr>
            <w:tcW w:w="709" w:type="dxa"/>
            <w:vAlign w:val="center"/>
          </w:tcPr>
          <w:p w:rsidR="002D2736" w:rsidRPr="002D2736" w:rsidRDefault="002D2736" w:rsidP="00407710">
            <w:pPr>
              <w:jc w:val="center"/>
              <w:rPr>
                <w:sz w:val="18"/>
                <w:szCs w:val="18"/>
              </w:rPr>
            </w:pPr>
            <w:r w:rsidRPr="002D2736">
              <w:rPr>
                <w:sz w:val="18"/>
                <w:szCs w:val="18"/>
              </w:rPr>
              <w:t>4</w:t>
            </w:r>
          </w:p>
        </w:tc>
      </w:tr>
      <w:tr w:rsidR="006A3ED0" w:rsidRPr="00BA1C1C" w:rsidTr="00D50FED">
        <w:tc>
          <w:tcPr>
            <w:tcW w:w="8472" w:type="dxa"/>
            <w:gridSpan w:val="3"/>
            <w:shd w:val="clear" w:color="auto" w:fill="FABF8F"/>
            <w:vAlign w:val="center"/>
          </w:tcPr>
          <w:p w:rsidR="006A3ED0" w:rsidRPr="00B047FE" w:rsidRDefault="00B047FE" w:rsidP="00B047FE">
            <w:pPr>
              <w:pStyle w:val="Odsekzoznamu"/>
              <w:autoSpaceDE w:val="0"/>
              <w:autoSpaceDN w:val="0"/>
              <w:adjustRightInd w:val="0"/>
              <w:ind w:left="0"/>
              <w:contextualSpacing w:val="0"/>
              <w:rPr>
                <w:b/>
                <w:sz w:val="18"/>
                <w:szCs w:val="18"/>
              </w:rPr>
            </w:pPr>
            <w:r>
              <w:rPr>
                <w:b/>
                <w:sz w:val="18"/>
                <w:szCs w:val="18"/>
              </w:rPr>
              <w:t>7</w:t>
            </w:r>
            <w:r w:rsidR="00BF1B7F">
              <w:rPr>
                <w:b/>
                <w:sz w:val="18"/>
                <w:szCs w:val="18"/>
              </w:rPr>
              <w:t xml:space="preserve">.B </w:t>
            </w:r>
            <w:r>
              <w:rPr>
                <w:b/>
                <w:sz w:val="18"/>
                <w:szCs w:val="18"/>
              </w:rPr>
              <w:t>Ekologické, technické a sociálne prínosy projektu</w:t>
            </w:r>
          </w:p>
        </w:tc>
      </w:tr>
      <w:tr w:rsidR="006A3ED0" w:rsidRPr="00B047FE" w:rsidTr="00B047FE">
        <w:trPr>
          <w:cantSplit/>
        </w:trPr>
        <w:tc>
          <w:tcPr>
            <w:tcW w:w="1242" w:type="dxa"/>
            <w:vAlign w:val="center"/>
          </w:tcPr>
          <w:p w:rsidR="006A3ED0" w:rsidRPr="00BA1C1C" w:rsidRDefault="006A3ED0" w:rsidP="00B047FE">
            <w:pPr>
              <w:spacing w:before="0" w:after="0"/>
              <w:jc w:val="center"/>
              <w:rPr>
                <w:b/>
                <w:sz w:val="18"/>
                <w:szCs w:val="18"/>
              </w:rPr>
            </w:pPr>
            <w:r w:rsidRPr="00BA1C1C">
              <w:rPr>
                <w:b/>
                <w:sz w:val="18"/>
                <w:szCs w:val="18"/>
              </w:rPr>
              <w:t xml:space="preserve"> Rozpätie</w:t>
            </w:r>
          </w:p>
        </w:tc>
        <w:tc>
          <w:tcPr>
            <w:tcW w:w="6521" w:type="dxa"/>
            <w:vAlign w:val="center"/>
          </w:tcPr>
          <w:p w:rsidR="006A3ED0" w:rsidRPr="00BA1C1C" w:rsidRDefault="006A3ED0" w:rsidP="00B047FE">
            <w:pPr>
              <w:spacing w:before="0" w:after="0"/>
              <w:jc w:val="center"/>
              <w:rPr>
                <w:b/>
                <w:sz w:val="18"/>
                <w:szCs w:val="18"/>
              </w:rPr>
            </w:pPr>
            <w:r w:rsidRPr="00BA1C1C">
              <w:rPr>
                <w:b/>
                <w:sz w:val="18"/>
                <w:szCs w:val="18"/>
              </w:rPr>
              <w:t>Popis</w:t>
            </w:r>
          </w:p>
        </w:tc>
        <w:tc>
          <w:tcPr>
            <w:tcW w:w="709" w:type="dxa"/>
            <w:vAlign w:val="center"/>
          </w:tcPr>
          <w:p w:rsidR="006A3ED0" w:rsidRPr="00BA1C1C" w:rsidRDefault="006A3ED0" w:rsidP="00B047FE">
            <w:pPr>
              <w:spacing w:before="0" w:after="0"/>
              <w:jc w:val="center"/>
              <w:rPr>
                <w:b/>
                <w:sz w:val="18"/>
                <w:szCs w:val="18"/>
              </w:rPr>
            </w:pPr>
            <w:r w:rsidRPr="00BA1C1C">
              <w:rPr>
                <w:b/>
                <w:sz w:val="18"/>
                <w:szCs w:val="18"/>
              </w:rPr>
              <w:t>Body</w:t>
            </w:r>
          </w:p>
        </w:tc>
      </w:tr>
      <w:tr w:rsidR="00B047FE" w:rsidRPr="00BA1C1C" w:rsidTr="00B047FE">
        <w:trPr>
          <w:cantSplit/>
        </w:trPr>
        <w:tc>
          <w:tcPr>
            <w:tcW w:w="1242" w:type="dxa"/>
            <w:vAlign w:val="center"/>
          </w:tcPr>
          <w:p w:rsidR="00B047FE" w:rsidRPr="00B047FE" w:rsidRDefault="00B047FE" w:rsidP="00924558">
            <w:pPr>
              <w:jc w:val="center"/>
              <w:rPr>
                <w:b/>
                <w:bCs/>
                <w:sz w:val="18"/>
                <w:szCs w:val="18"/>
              </w:rPr>
            </w:pPr>
            <w:r w:rsidRPr="00B047FE">
              <w:rPr>
                <w:sz w:val="18"/>
                <w:szCs w:val="18"/>
              </w:rPr>
              <w:t>Nedostatočný</w:t>
            </w:r>
          </w:p>
        </w:tc>
        <w:tc>
          <w:tcPr>
            <w:tcW w:w="6521" w:type="dxa"/>
          </w:tcPr>
          <w:p w:rsidR="00B047FE" w:rsidRPr="00B047FE" w:rsidRDefault="00B047FE" w:rsidP="00B047FE">
            <w:pPr>
              <w:rPr>
                <w:sz w:val="18"/>
                <w:szCs w:val="18"/>
              </w:rPr>
            </w:pPr>
            <w:r w:rsidRPr="00B047FE">
              <w:rPr>
                <w:sz w:val="18"/>
                <w:szCs w:val="18"/>
              </w:rPr>
              <w:t>Žiadateľ nedostatočne opísal ekologické a/alebo technické a/alebo sociálne prínosy projektu.</w:t>
            </w:r>
          </w:p>
        </w:tc>
        <w:tc>
          <w:tcPr>
            <w:tcW w:w="709" w:type="dxa"/>
            <w:vAlign w:val="center"/>
          </w:tcPr>
          <w:p w:rsidR="00B047FE" w:rsidRPr="00B047FE" w:rsidRDefault="00B047FE" w:rsidP="00924558">
            <w:pPr>
              <w:jc w:val="center"/>
              <w:rPr>
                <w:sz w:val="18"/>
                <w:szCs w:val="18"/>
              </w:rPr>
            </w:pPr>
            <w:r w:rsidRPr="00B047FE">
              <w:rPr>
                <w:sz w:val="18"/>
                <w:szCs w:val="18"/>
              </w:rPr>
              <w:t>0</w:t>
            </w:r>
          </w:p>
        </w:tc>
      </w:tr>
      <w:tr w:rsidR="00B047FE" w:rsidRPr="00BA1C1C" w:rsidTr="00B047FE">
        <w:trPr>
          <w:cantSplit/>
        </w:trPr>
        <w:tc>
          <w:tcPr>
            <w:tcW w:w="1242" w:type="dxa"/>
            <w:vAlign w:val="center"/>
          </w:tcPr>
          <w:p w:rsidR="00B047FE" w:rsidRPr="00B047FE" w:rsidRDefault="00B047FE" w:rsidP="00924558">
            <w:pPr>
              <w:jc w:val="center"/>
              <w:rPr>
                <w:sz w:val="18"/>
                <w:szCs w:val="18"/>
              </w:rPr>
            </w:pPr>
            <w:r w:rsidRPr="00B047FE">
              <w:rPr>
                <w:sz w:val="18"/>
                <w:szCs w:val="18"/>
              </w:rPr>
              <w:t>Dobrý</w:t>
            </w:r>
          </w:p>
        </w:tc>
        <w:tc>
          <w:tcPr>
            <w:tcW w:w="6521" w:type="dxa"/>
          </w:tcPr>
          <w:p w:rsidR="00B047FE" w:rsidRPr="00B047FE" w:rsidRDefault="00B047FE" w:rsidP="00924558">
            <w:pPr>
              <w:rPr>
                <w:sz w:val="18"/>
                <w:szCs w:val="18"/>
              </w:rPr>
            </w:pPr>
            <w:r w:rsidRPr="00B047FE">
              <w:rPr>
                <w:sz w:val="18"/>
                <w:szCs w:val="18"/>
              </w:rPr>
              <w:t>Žiadateľ opísal ekologické prínosy</w:t>
            </w:r>
            <w:r>
              <w:rPr>
                <w:sz w:val="18"/>
                <w:szCs w:val="18"/>
              </w:rPr>
              <w:t xml:space="preserve">, technické prínosy a sociálne </w:t>
            </w:r>
            <w:r w:rsidRPr="00B047FE">
              <w:rPr>
                <w:sz w:val="18"/>
                <w:szCs w:val="18"/>
              </w:rPr>
              <w:t xml:space="preserve">prínosy realizácie projektu. </w:t>
            </w:r>
          </w:p>
        </w:tc>
        <w:tc>
          <w:tcPr>
            <w:tcW w:w="709" w:type="dxa"/>
            <w:vAlign w:val="center"/>
          </w:tcPr>
          <w:p w:rsidR="00B047FE" w:rsidRPr="00B047FE" w:rsidRDefault="00B047FE" w:rsidP="00924558">
            <w:pPr>
              <w:jc w:val="center"/>
              <w:rPr>
                <w:sz w:val="18"/>
                <w:szCs w:val="18"/>
              </w:rPr>
            </w:pPr>
            <w:r w:rsidRPr="00B047FE">
              <w:rPr>
                <w:sz w:val="18"/>
                <w:szCs w:val="18"/>
              </w:rPr>
              <w:t>2</w:t>
            </w:r>
          </w:p>
        </w:tc>
      </w:tr>
      <w:tr w:rsidR="00B047FE" w:rsidRPr="00BA1C1C" w:rsidTr="00B047FE">
        <w:trPr>
          <w:cantSplit/>
        </w:trPr>
        <w:tc>
          <w:tcPr>
            <w:tcW w:w="1242" w:type="dxa"/>
            <w:vAlign w:val="center"/>
          </w:tcPr>
          <w:p w:rsidR="00B047FE" w:rsidRPr="00B047FE" w:rsidRDefault="00B047FE" w:rsidP="00924558">
            <w:pPr>
              <w:jc w:val="center"/>
              <w:rPr>
                <w:b/>
                <w:bCs/>
                <w:sz w:val="18"/>
                <w:szCs w:val="18"/>
              </w:rPr>
            </w:pPr>
            <w:r w:rsidRPr="00B047FE">
              <w:rPr>
                <w:sz w:val="18"/>
                <w:szCs w:val="18"/>
              </w:rPr>
              <w:t>Veľmi dobrý</w:t>
            </w:r>
          </w:p>
        </w:tc>
        <w:tc>
          <w:tcPr>
            <w:tcW w:w="6521" w:type="dxa"/>
          </w:tcPr>
          <w:p w:rsidR="00B047FE" w:rsidRPr="00B047FE" w:rsidRDefault="00B047FE" w:rsidP="00924558">
            <w:pPr>
              <w:rPr>
                <w:sz w:val="18"/>
                <w:szCs w:val="18"/>
              </w:rPr>
            </w:pPr>
            <w:r w:rsidRPr="00B047FE">
              <w:rPr>
                <w:sz w:val="18"/>
                <w:szCs w:val="18"/>
              </w:rPr>
              <w:t xml:space="preserve">Žiadateľ veľmi dobre preukázal viaceré ekologické a sociálne prínosy projektu vo vzťahu k predmetu projektu, podniku resp. okoliu. Žiadateľ veľmi dobre preukázal technické prínosy projektu vo vzťahu k podniku a lesníckej výrobe. Preukázanie prínosov je hodnoverné a sú použité konzistentné údaje. </w:t>
            </w:r>
          </w:p>
        </w:tc>
        <w:tc>
          <w:tcPr>
            <w:tcW w:w="709" w:type="dxa"/>
            <w:vAlign w:val="center"/>
          </w:tcPr>
          <w:p w:rsidR="00B047FE" w:rsidRPr="00B047FE" w:rsidRDefault="00B047FE" w:rsidP="00924558">
            <w:pPr>
              <w:jc w:val="center"/>
              <w:rPr>
                <w:sz w:val="18"/>
                <w:szCs w:val="18"/>
              </w:rPr>
            </w:pPr>
            <w:r w:rsidRPr="00B047FE">
              <w:rPr>
                <w:sz w:val="18"/>
                <w:szCs w:val="18"/>
              </w:rPr>
              <w:t>4</w:t>
            </w:r>
          </w:p>
        </w:tc>
      </w:tr>
      <w:tr w:rsidR="006A3ED0" w:rsidRPr="00BA1C1C" w:rsidTr="00D50FED">
        <w:tc>
          <w:tcPr>
            <w:tcW w:w="8472" w:type="dxa"/>
            <w:gridSpan w:val="3"/>
            <w:shd w:val="clear" w:color="auto" w:fill="FABF8F"/>
            <w:vAlign w:val="center"/>
          </w:tcPr>
          <w:p w:rsidR="006A3ED0" w:rsidRPr="00BA1C1C" w:rsidRDefault="00B047FE" w:rsidP="00B047FE">
            <w:pPr>
              <w:pStyle w:val="Odsekzoznamu"/>
              <w:autoSpaceDE w:val="0"/>
              <w:autoSpaceDN w:val="0"/>
              <w:adjustRightInd w:val="0"/>
              <w:ind w:left="0"/>
              <w:contextualSpacing w:val="0"/>
            </w:pPr>
            <w:r>
              <w:rPr>
                <w:b/>
                <w:sz w:val="18"/>
                <w:szCs w:val="18"/>
              </w:rPr>
              <w:t>7</w:t>
            </w:r>
            <w:r w:rsidR="006A3ED0" w:rsidRPr="00BA1C1C">
              <w:rPr>
                <w:b/>
                <w:sz w:val="18"/>
                <w:szCs w:val="18"/>
              </w:rPr>
              <w:t xml:space="preserve">.C </w:t>
            </w:r>
            <w:r>
              <w:rPr>
                <w:b/>
                <w:sz w:val="18"/>
                <w:szCs w:val="18"/>
              </w:rPr>
              <w:t>Vhodnosť, účelnosť a komplexnosť lesníckeho zamerania projektu</w:t>
            </w:r>
          </w:p>
        </w:tc>
      </w:tr>
      <w:tr w:rsidR="006A3ED0" w:rsidRPr="00B047FE" w:rsidTr="00B047FE">
        <w:trPr>
          <w:cantSplit/>
        </w:trPr>
        <w:tc>
          <w:tcPr>
            <w:tcW w:w="1242" w:type="dxa"/>
            <w:vAlign w:val="center"/>
          </w:tcPr>
          <w:p w:rsidR="006A3ED0" w:rsidRPr="00BA1C1C" w:rsidRDefault="006A3ED0" w:rsidP="00B047FE">
            <w:pPr>
              <w:spacing w:before="0" w:after="0"/>
              <w:jc w:val="center"/>
              <w:rPr>
                <w:b/>
                <w:sz w:val="18"/>
                <w:szCs w:val="18"/>
              </w:rPr>
            </w:pPr>
            <w:r w:rsidRPr="00BA1C1C">
              <w:rPr>
                <w:b/>
                <w:sz w:val="18"/>
                <w:szCs w:val="18"/>
              </w:rPr>
              <w:t xml:space="preserve"> Rozpätie</w:t>
            </w:r>
          </w:p>
        </w:tc>
        <w:tc>
          <w:tcPr>
            <w:tcW w:w="6521" w:type="dxa"/>
            <w:vAlign w:val="center"/>
          </w:tcPr>
          <w:p w:rsidR="006A3ED0" w:rsidRPr="00BA1C1C" w:rsidRDefault="006A3ED0" w:rsidP="00B047FE">
            <w:pPr>
              <w:spacing w:before="0" w:after="0"/>
              <w:jc w:val="center"/>
              <w:rPr>
                <w:b/>
                <w:sz w:val="18"/>
                <w:szCs w:val="18"/>
              </w:rPr>
            </w:pPr>
            <w:r w:rsidRPr="00BA1C1C">
              <w:rPr>
                <w:b/>
                <w:sz w:val="18"/>
                <w:szCs w:val="18"/>
              </w:rPr>
              <w:t>Popis</w:t>
            </w:r>
          </w:p>
        </w:tc>
        <w:tc>
          <w:tcPr>
            <w:tcW w:w="709" w:type="dxa"/>
            <w:vAlign w:val="center"/>
          </w:tcPr>
          <w:p w:rsidR="006A3ED0" w:rsidRPr="00BA1C1C" w:rsidRDefault="006A3ED0" w:rsidP="00B047FE">
            <w:pPr>
              <w:spacing w:before="0" w:after="0"/>
              <w:jc w:val="center"/>
              <w:rPr>
                <w:b/>
                <w:sz w:val="18"/>
                <w:szCs w:val="18"/>
              </w:rPr>
            </w:pPr>
            <w:r w:rsidRPr="00BA1C1C">
              <w:rPr>
                <w:b/>
                <w:sz w:val="18"/>
                <w:szCs w:val="18"/>
              </w:rPr>
              <w:t>Body</w:t>
            </w:r>
          </w:p>
        </w:tc>
      </w:tr>
      <w:tr w:rsidR="00B047FE" w:rsidRPr="00BA1C1C" w:rsidTr="00B047FE">
        <w:trPr>
          <w:cantSplit/>
        </w:trPr>
        <w:tc>
          <w:tcPr>
            <w:tcW w:w="1242" w:type="dxa"/>
            <w:vAlign w:val="center"/>
          </w:tcPr>
          <w:p w:rsidR="00B047FE" w:rsidRPr="00B047FE" w:rsidRDefault="00B047FE" w:rsidP="00924558">
            <w:pPr>
              <w:jc w:val="center"/>
              <w:rPr>
                <w:b/>
                <w:bCs/>
                <w:sz w:val="18"/>
                <w:szCs w:val="18"/>
              </w:rPr>
            </w:pPr>
            <w:r w:rsidRPr="00B047FE">
              <w:rPr>
                <w:sz w:val="18"/>
                <w:szCs w:val="18"/>
              </w:rPr>
              <w:t>Nedostatočný</w:t>
            </w:r>
          </w:p>
        </w:tc>
        <w:tc>
          <w:tcPr>
            <w:tcW w:w="6521" w:type="dxa"/>
          </w:tcPr>
          <w:p w:rsidR="00B047FE" w:rsidRPr="00B047FE" w:rsidRDefault="00B047FE" w:rsidP="00924558">
            <w:pPr>
              <w:rPr>
                <w:sz w:val="18"/>
                <w:szCs w:val="18"/>
              </w:rPr>
            </w:pPr>
            <w:r w:rsidRPr="00B047FE">
              <w:rPr>
                <w:sz w:val="18"/>
                <w:szCs w:val="18"/>
              </w:rPr>
              <w:t xml:space="preserve">Žiadateľ nedefinoval dostatočne  ciele projektu  a/alebo nedostatočne opísal a zdôvodnil činnosti  projektu a/alebo   nemá dostatočne opísaný východiskový stav podniku (lesnícke, výrobné, technické, personálne atď.) a/alebo nedostatočne zdôvodnil predmet investície a/alebo projekt nemá logickú vecnú a časovú nadväznosť realizácie projektu a/alebo investície projektu nemajú logickú nadväznosť  vzájomne alebo na východiskové resp. plánované podmienky. </w:t>
            </w:r>
          </w:p>
        </w:tc>
        <w:tc>
          <w:tcPr>
            <w:tcW w:w="709" w:type="dxa"/>
            <w:vAlign w:val="center"/>
          </w:tcPr>
          <w:p w:rsidR="00B047FE" w:rsidRPr="00B047FE" w:rsidRDefault="00B047FE" w:rsidP="00924558">
            <w:pPr>
              <w:jc w:val="center"/>
              <w:rPr>
                <w:sz w:val="18"/>
                <w:szCs w:val="18"/>
              </w:rPr>
            </w:pPr>
            <w:r w:rsidRPr="00B047FE">
              <w:rPr>
                <w:sz w:val="18"/>
                <w:szCs w:val="18"/>
              </w:rPr>
              <w:t>0</w:t>
            </w:r>
          </w:p>
        </w:tc>
      </w:tr>
      <w:tr w:rsidR="00B047FE" w:rsidRPr="00BA1C1C" w:rsidTr="00B047FE">
        <w:trPr>
          <w:cantSplit/>
        </w:trPr>
        <w:tc>
          <w:tcPr>
            <w:tcW w:w="1242" w:type="dxa"/>
            <w:vAlign w:val="center"/>
          </w:tcPr>
          <w:p w:rsidR="00B047FE" w:rsidRPr="00B047FE" w:rsidRDefault="00B047FE" w:rsidP="00924558">
            <w:pPr>
              <w:jc w:val="center"/>
              <w:rPr>
                <w:sz w:val="18"/>
                <w:szCs w:val="18"/>
              </w:rPr>
            </w:pPr>
            <w:r w:rsidRPr="00B047FE">
              <w:rPr>
                <w:sz w:val="18"/>
                <w:szCs w:val="18"/>
              </w:rPr>
              <w:t>Dobrý</w:t>
            </w:r>
          </w:p>
        </w:tc>
        <w:tc>
          <w:tcPr>
            <w:tcW w:w="6521" w:type="dxa"/>
          </w:tcPr>
          <w:p w:rsidR="00B047FE" w:rsidRPr="00B047FE" w:rsidRDefault="00B047FE" w:rsidP="00924558">
            <w:pPr>
              <w:rPr>
                <w:sz w:val="18"/>
                <w:szCs w:val="18"/>
              </w:rPr>
            </w:pPr>
            <w:r w:rsidRPr="00B047FE">
              <w:rPr>
                <w:sz w:val="18"/>
                <w:szCs w:val="18"/>
              </w:rPr>
              <w:t>Žiadateľ dostatočne stanovil ciele projektu, dostatočne opísal a odôvodnil činnosti projektu, opísal a zdôvodnil predmet investície, riadne popísal východiskový stav podniku pre účely posúdenia vhodnosti a účelnosti realizovaného projektu, riadne opísal a zdôvodnil predmet investície projektu. Činnosti projektu na seba logicky po vecnej a časovej stránke nadväzujú, nadväzujú na východiskové alebo plánované  podmienky žiadateľa.</w:t>
            </w:r>
          </w:p>
        </w:tc>
        <w:tc>
          <w:tcPr>
            <w:tcW w:w="709" w:type="dxa"/>
            <w:vAlign w:val="center"/>
          </w:tcPr>
          <w:p w:rsidR="00B047FE" w:rsidRPr="00B047FE" w:rsidRDefault="00B047FE" w:rsidP="00924558">
            <w:pPr>
              <w:jc w:val="center"/>
              <w:rPr>
                <w:sz w:val="18"/>
                <w:szCs w:val="18"/>
              </w:rPr>
            </w:pPr>
            <w:r w:rsidRPr="00B047FE">
              <w:rPr>
                <w:sz w:val="18"/>
                <w:szCs w:val="18"/>
              </w:rPr>
              <w:t>2</w:t>
            </w:r>
          </w:p>
        </w:tc>
      </w:tr>
      <w:tr w:rsidR="00B047FE" w:rsidRPr="00BA1C1C" w:rsidTr="00B047FE">
        <w:trPr>
          <w:cantSplit/>
          <w:trHeight w:val="311"/>
        </w:trPr>
        <w:tc>
          <w:tcPr>
            <w:tcW w:w="1242" w:type="dxa"/>
            <w:vAlign w:val="center"/>
          </w:tcPr>
          <w:p w:rsidR="00B047FE" w:rsidRPr="00B047FE" w:rsidRDefault="00B047FE" w:rsidP="00924558">
            <w:pPr>
              <w:jc w:val="center"/>
              <w:rPr>
                <w:b/>
                <w:bCs/>
                <w:sz w:val="18"/>
                <w:szCs w:val="18"/>
              </w:rPr>
            </w:pPr>
            <w:r w:rsidRPr="00B047FE">
              <w:rPr>
                <w:sz w:val="18"/>
                <w:szCs w:val="18"/>
              </w:rPr>
              <w:t>Veľmi dobrý</w:t>
            </w:r>
          </w:p>
        </w:tc>
        <w:tc>
          <w:tcPr>
            <w:tcW w:w="6521" w:type="dxa"/>
          </w:tcPr>
          <w:p w:rsidR="00B047FE" w:rsidRPr="00B047FE" w:rsidRDefault="00B047FE" w:rsidP="00924558">
            <w:pPr>
              <w:rPr>
                <w:sz w:val="18"/>
                <w:szCs w:val="18"/>
              </w:rPr>
            </w:pPr>
            <w:r w:rsidRPr="00B047FE">
              <w:rPr>
                <w:sz w:val="18"/>
                <w:szCs w:val="18"/>
              </w:rPr>
              <w:t xml:space="preserve">Žiadateľ veľmi dobre stanovil ciele projektu v nadväznosti na podmienky podopatrenia a podniku, veľmi dobre opísal a odôvodnil činnosti projektu v nadväznosti na podmienky podopatrenia, podniku a definované ciele, veľmi dobre opísal a zdôvodnil predmet investície s ohľadom na jeho technické parametre, veľmi dobre a preukazne definoval východiskový stav podniku pre účely posúdenia vhodnosti a účelnosti realizovaného projektu, potrieb žiadateľa, lesníckeho zamerania, projekcie cieľového stavu. Činnosti projektu na seba logicky vecne a časovo nadväzujú,  činnosti projektu nadväzujú na východiskový alebo plánovaný stav podniku.  Údaje a tvrdenia sú konzistentné s inými skutočnosťami uvedenými v žiadosti a projekte realizácie. </w:t>
            </w:r>
          </w:p>
        </w:tc>
        <w:tc>
          <w:tcPr>
            <w:tcW w:w="709" w:type="dxa"/>
            <w:vAlign w:val="center"/>
          </w:tcPr>
          <w:p w:rsidR="00B047FE" w:rsidRPr="00B047FE" w:rsidRDefault="00B047FE" w:rsidP="00924558">
            <w:pPr>
              <w:jc w:val="center"/>
              <w:rPr>
                <w:sz w:val="18"/>
                <w:szCs w:val="18"/>
              </w:rPr>
            </w:pPr>
            <w:r w:rsidRPr="00B047FE">
              <w:rPr>
                <w:sz w:val="18"/>
                <w:szCs w:val="18"/>
              </w:rPr>
              <w:t>4</w:t>
            </w:r>
          </w:p>
        </w:tc>
      </w:tr>
      <w:tr w:rsidR="006A3ED0" w:rsidRPr="00BA1C1C" w:rsidTr="00D50FED">
        <w:tc>
          <w:tcPr>
            <w:tcW w:w="8472" w:type="dxa"/>
            <w:gridSpan w:val="3"/>
            <w:shd w:val="clear" w:color="auto" w:fill="FABF8F"/>
            <w:vAlign w:val="center"/>
          </w:tcPr>
          <w:p w:rsidR="006A3ED0" w:rsidRPr="00B047FE" w:rsidRDefault="00B047FE" w:rsidP="00B047FE">
            <w:pPr>
              <w:pStyle w:val="Odsekzoznamu"/>
              <w:autoSpaceDE w:val="0"/>
              <w:autoSpaceDN w:val="0"/>
              <w:adjustRightInd w:val="0"/>
              <w:ind w:left="0"/>
              <w:contextualSpacing w:val="0"/>
              <w:rPr>
                <w:b/>
                <w:sz w:val="18"/>
                <w:szCs w:val="18"/>
              </w:rPr>
            </w:pPr>
            <w:r>
              <w:rPr>
                <w:b/>
                <w:sz w:val="18"/>
                <w:szCs w:val="18"/>
              </w:rPr>
              <w:t>7</w:t>
            </w:r>
            <w:r w:rsidR="006A3ED0" w:rsidRPr="00BA1C1C">
              <w:rPr>
                <w:b/>
                <w:sz w:val="18"/>
                <w:szCs w:val="18"/>
              </w:rPr>
              <w:t xml:space="preserve">.D </w:t>
            </w:r>
            <w:r>
              <w:rPr>
                <w:b/>
                <w:sz w:val="18"/>
                <w:szCs w:val="18"/>
              </w:rPr>
              <w:t>Ekonomická udržateľnosť projektu</w:t>
            </w:r>
          </w:p>
        </w:tc>
      </w:tr>
      <w:tr w:rsidR="006A3ED0" w:rsidRPr="00B047FE" w:rsidTr="00B047FE">
        <w:trPr>
          <w:cantSplit/>
        </w:trPr>
        <w:tc>
          <w:tcPr>
            <w:tcW w:w="1242" w:type="dxa"/>
            <w:vAlign w:val="center"/>
          </w:tcPr>
          <w:p w:rsidR="006A3ED0" w:rsidRPr="00BA1C1C" w:rsidRDefault="006A3ED0" w:rsidP="00B047FE">
            <w:pPr>
              <w:spacing w:before="0" w:after="0"/>
              <w:jc w:val="center"/>
              <w:rPr>
                <w:b/>
                <w:sz w:val="18"/>
                <w:szCs w:val="18"/>
              </w:rPr>
            </w:pPr>
            <w:r w:rsidRPr="00BA1C1C">
              <w:rPr>
                <w:b/>
                <w:sz w:val="18"/>
                <w:szCs w:val="18"/>
              </w:rPr>
              <w:t xml:space="preserve"> Rozpätie</w:t>
            </w:r>
          </w:p>
        </w:tc>
        <w:tc>
          <w:tcPr>
            <w:tcW w:w="6521" w:type="dxa"/>
            <w:vAlign w:val="center"/>
          </w:tcPr>
          <w:p w:rsidR="006A3ED0" w:rsidRPr="00BA1C1C" w:rsidRDefault="006A3ED0" w:rsidP="00B047FE">
            <w:pPr>
              <w:spacing w:before="0" w:after="0"/>
              <w:jc w:val="center"/>
              <w:rPr>
                <w:b/>
                <w:sz w:val="18"/>
                <w:szCs w:val="18"/>
              </w:rPr>
            </w:pPr>
            <w:r w:rsidRPr="00BA1C1C">
              <w:rPr>
                <w:b/>
                <w:sz w:val="18"/>
                <w:szCs w:val="18"/>
              </w:rPr>
              <w:t>Popis</w:t>
            </w:r>
          </w:p>
        </w:tc>
        <w:tc>
          <w:tcPr>
            <w:tcW w:w="709" w:type="dxa"/>
            <w:vAlign w:val="center"/>
          </w:tcPr>
          <w:p w:rsidR="006A3ED0" w:rsidRPr="00BA1C1C" w:rsidRDefault="006A3ED0" w:rsidP="00B047FE">
            <w:pPr>
              <w:spacing w:before="0" w:after="0"/>
              <w:jc w:val="center"/>
              <w:rPr>
                <w:b/>
                <w:sz w:val="18"/>
                <w:szCs w:val="18"/>
              </w:rPr>
            </w:pPr>
            <w:r w:rsidRPr="00BA1C1C">
              <w:rPr>
                <w:b/>
                <w:sz w:val="18"/>
                <w:szCs w:val="18"/>
              </w:rPr>
              <w:t>Body</w:t>
            </w:r>
          </w:p>
        </w:tc>
      </w:tr>
      <w:tr w:rsidR="00B047FE" w:rsidRPr="00BA1C1C" w:rsidTr="00B047FE">
        <w:trPr>
          <w:cantSplit/>
        </w:trPr>
        <w:tc>
          <w:tcPr>
            <w:tcW w:w="1242" w:type="dxa"/>
            <w:vAlign w:val="center"/>
          </w:tcPr>
          <w:p w:rsidR="00B047FE" w:rsidRPr="00B047FE" w:rsidRDefault="00B047FE" w:rsidP="00924558">
            <w:pPr>
              <w:jc w:val="center"/>
              <w:rPr>
                <w:b/>
                <w:bCs/>
                <w:sz w:val="18"/>
                <w:szCs w:val="18"/>
              </w:rPr>
            </w:pPr>
            <w:r w:rsidRPr="00B047FE">
              <w:rPr>
                <w:sz w:val="18"/>
                <w:szCs w:val="18"/>
              </w:rPr>
              <w:lastRenderedPageBreak/>
              <w:t>Nedostatočný</w:t>
            </w:r>
          </w:p>
        </w:tc>
        <w:tc>
          <w:tcPr>
            <w:tcW w:w="6521" w:type="dxa"/>
          </w:tcPr>
          <w:p w:rsidR="00B047FE" w:rsidRPr="00B047FE" w:rsidRDefault="00B047FE" w:rsidP="00924558">
            <w:pPr>
              <w:rPr>
                <w:sz w:val="18"/>
                <w:szCs w:val="18"/>
              </w:rPr>
            </w:pPr>
            <w:r w:rsidRPr="00B047FE">
              <w:rPr>
                <w:sz w:val="18"/>
                <w:szCs w:val="18"/>
              </w:rPr>
              <w:t>Žiadateľ nevypracoval resp. vypracoval nedostatočne analýzu návratnosti investície projektu a/alebo nevypracoval resp. vypracoval nedostatočne analýzu peňažných tokov projektu a/alebo žiadateľ nepreukázal ekonomické prínosy k ekonomickým výsledkom podniku a/alebo žiadateľ nezdôvodnil ekonomickú primeranosť investície vo vzťahu k cene a výkonom. a/alebo výpočty obsahujúce matematické chyby majúce významný vplyv na dosahované výsledky.</w:t>
            </w:r>
          </w:p>
        </w:tc>
        <w:tc>
          <w:tcPr>
            <w:tcW w:w="709" w:type="dxa"/>
            <w:vAlign w:val="center"/>
          </w:tcPr>
          <w:p w:rsidR="00B047FE" w:rsidRPr="00B047FE" w:rsidRDefault="00B047FE" w:rsidP="00924558">
            <w:pPr>
              <w:jc w:val="center"/>
              <w:rPr>
                <w:sz w:val="18"/>
                <w:szCs w:val="18"/>
              </w:rPr>
            </w:pPr>
            <w:r w:rsidRPr="00B047FE">
              <w:rPr>
                <w:sz w:val="18"/>
                <w:szCs w:val="18"/>
              </w:rPr>
              <w:t>0</w:t>
            </w:r>
          </w:p>
        </w:tc>
      </w:tr>
      <w:tr w:rsidR="00B047FE" w:rsidRPr="00BA1C1C" w:rsidTr="00B047FE">
        <w:trPr>
          <w:cantSplit/>
        </w:trPr>
        <w:tc>
          <w:tcPr>
            <w:tcW w:w="1242" w:type="dxa"/>
            <w:vAlign w:val="center"/>
          </w:tcPr>
          <w:p w:rsidR="00B047FE" w:rsidRPr="00B047FE" w:rsidRDefault="00B047FE" w:rsidP="00924558">
            <w:pPr>
              <w:jc w:val="center"/>
              <w:rPr>
                <w:sz w:val="18"/>
                <w:szCs w:val="18"/>
              </w:rPr>
            </w:pPr>
            <w:r w:rsidRPr="00B047FE">
              <w:rPr>
                <w:sz w:val="18"/>
                <w:szCs w:val="18"/>
              </w:rPr>
              <w:t>Dobrý</w:t>
            </w:r>
          </w:p>
        </w:tc>
        <w:tc>
          <w:tcPr>
            <w:tcW w:w="6521" w:type="dxa"/>
          </w:tcPr>
          <w:p w:rsidR="00B047FE" w:rsidRPr="00B047FE" w:rsidRDefault="00B047FE" w:rsidP="00924558">
            <w:pPr>
              <w:rPr>
                <w:sz w:val="18"/>
                <w:szCs w:val="18"/>
              </w:rPr>
            </w:pPr>
            <w:r w:rsidRPr="00B047FE">
              <w:rPr>
                <w:sz w:val="18"/>
                <w:szCs w:val="18"/>
              </w:rPr>
              <w:t xml:space="preserve">Žiadateľ dostatočne vypracoval analýzu návratnosti investície projektu / vypracoval dostatočne analýzu peňažných tokov projektu na preukázanie ekonomickej udržateľnosti projektu / preukázal ekonomické prínosy k hospodárskym výsledkom podniku s ohľadom na predchádzajúce obdobia /  zdôvodnil ekonomickú primeranosť projektu investície vo vzťahu k cene a výkonom / výpočty neobsahujú matematické chyby majúce významný vplyv na dosahované výsledky. </w:t>
            </w:r>
          </w:p>
        </w:tc>
        <w:tc>
          <w:tcPr>
            <w:tcW w:w="709" w:type="dxa"/>
            <w:vAlign w:val="center"/>
          </w:tcPr>
          <w:p w:rsidR="00B047FE" w:rsidRPr="00B047FE" w:rsidRDefault="00B047FE" w:rsidP="00924558">
            <w:pPr>
              <w:jc w:val="center"/>
              <w:rPr>
                <w:sz w:val="18"/>
                <w:szCs w:val="18"/>
              </w:rPr>
            </w:pPr>
            <w:r w:rsidRPr="00B047FE">
              <w:rPr>
                <w:sz w:val="18"/>
                <w:szCs w:val="18"/>
              </w:rPr>
              <w:t>2</w:t>
            </w:r>
          </w:p>
        </w:tc>
      </w:tr>
      <w:tr w:rsidR="00B047FE" w:rsidRPr="00BA1C1C" w:rsidTr="00B047FE">
        <w:trPr>
          <w:cantSplit/>
        </w:trPr>
        <w:tc>
          <w:tcPr>
            <w:tcW w:w="1242" w:type="dxa"/>
            <w:vAlign w:val="center"/>
          </w:tcPr>
          <w:p w:rsidR="00B047FE" w:rsidRPr="00B047FE" w:rsidRDefault="00B047FE" w:rsidP="00924558">
            <w:pPr>
              <w:jc w:val="center"/>
              <w:rPr>
                <w:b/>
                <w:bCs/>
                <w:sz w:val="18"/>
                <w:szCs w:val="18"/>
              </w:rPr>
            </w:pPr>
            <w:r w:rsidRPr="00B047FE">
              <w:rPr>
                <w:sz w:val="18"/>
                <w:szCs w:val="18"/>
              </w:rPr>
              <w:t>Veľmi dobrý</w:t>
            </w:r>
          </w:p>
        </w:tc>
        <w:tc>
          <w:tcPr>
            <w:tcW w:w="6521" w:type="dxa"/>
          </w:tcPr>
          <w:p w:rsidR="00B047FE" w:rsidRPr="00B047FE" w:rsidRDefault="00B047FE" w:rsidP="00924558">
            <w:pPr>
              <w:rPr>
                <w:sz w:val="18"/>
                <w:szCs w:val="18"/>
              </w:rPr>
            </w:pPr>
            <w:r w:rsidRPr="00B047FE">
              <w:rPr>
                <w:sz w:val="18"/>
                <w:szCs w:val="18"/>
              </w:rPr>
              <w:t>Žiadateľ veľmi dobre vypracoval analýzu návratnosti investície projektu v relevantnom období / veľmi dobre preukázal udržateľnosť investície analýzou peňažných tokov v relevantnom období / veľmi dobre preukázal ekonomické prínosy k hospodárskym výsledkom podniku s ohľadom na predchádzajúce obdobia, vrátane projekcie budúcich hospodárskych výsledkov a budúcich peňažných tokov podniku  / veľmi dobre zdôvodnil ekonomickú primeranosť investície vo vzťahu k cene a výkonom / žiadateľ v časti ekonomickej analýzy uviedol riziká týkajúce sa dosahovania ekonomických výsledkov a ich elimináciu / žiadateľ pri analýzach použil hodnoverné a odôvodnené údaje, do analýzy zahrnul všetky relevantné ekonomické parametre, údaje v analýze sú konzistentné s inými skutočnosťami uvedenými v žiadosti alebo projekte realizácie a výpočty neobsahujú žiadne matematické chyby.</w:t>
            </w:r>
          </w:p>
        </w:tc>
        <w:tc>
          <w:tcPr>
            <w:tcW w:w="709" w:type="dxa"/>
            <w:vAlign w:val="center"/>
          </w:tcPr>
          <w:p w:rsidR="00B047FE" w:rsidRPr="00B047FE" w:rsidRDefault="00B047FE" w:rsidP="00924558">
            <w:pPr>
              <w:jc w:val="center"/>
              <w:rPr>
                <w:sz w:val="18"/>
                <w:szCs w:val="18"/>
              </w:rPr>
            </w:pPr>
            <w:r w:rsidRPr="00B047FE">
              <w:rPr>
                <w:sz w:val="18"/>
                <w:szCs w:val="18"/>
              </w:rPr>
              <w:t>4</w:t>
            </w:r>
          </w:p>
        </w:tc>
      </w:tr>
      <w:tr w:rsidR="006A3ED0" w:rsidRPr="00BA1C1C" w:rsidTr="00D50FED">
        <w:tc>
          <w:tcPr>
            <w:tcW w:w="8472" w:type="dxa"/>
            <w:gridSpan w:val="3"/>
            <w:shd w:val="clear" w:color="auto" w:fill="FABF8F"/>
            <w:vAlign w:val="center"/>
          </w:tcPr>
          <w:p w:rsidR="006A3ED0" w:rsidRPr="00BF1B7F" w:rsidRDefault="00B047FE" w:rsidP="00B047FE">
            <w:pPr>
              <w:pStyle w:val="Odsekzoznamu"/>
              <w:autoSpaceDE w:val="0"/>
              <w:autoSpaceDN w:val="0"/>
              <w:adjustRightInd w:val="0"/>
              <w:ind w:left="284" w:hanging="284"/>
              <w:jc w:val="left"/>
              <w:rPr>
                <w:b/>
                <w:sz w:val="18"/>
                <w:szCs w:val="18"/>
              </w:rPr>
            </w:pPr>
            <w:r>
              <w:rPr>
                <w:b/>
                <w:sz w:val="18"/>
                <w:szCs w:val="18"/>
              </w:rPr>
              <w:t>7</w:t>
            </w:r>
            <w:r w:rsidR="006A3ED0" w:rsidRPr="00BA1C1C">
              <w:rPr>
                <w:b/>
                <w:sz w:val="18"/>
                <w:szCs w:val="18"/>
              </w:rPr>
              <w:t xml:space="preserve">.E </w:t>
            </w:r>
            <w:r>
              <w:rPr>
                <w:b/>
                <w:sz w:val="18"/>
                <w:szCs w:val="18"/>
              </w:rPr>
              <w:t>Uskutočniteľnosť projektu, odborná, administratívna, ekonomická a technická kapacita a pripravenosť realizovať projekt</w:t>
            </w:r>
          </w:p>
        </w:tc>
      </w:tr>
      <w:tr w:rsidR="006A3ED0" w:rsidRPr="00B047FE" w:rsidTr="00B047FE">
        <w:trPr>
          <w:cantSplit/>
        </w:trPr>
        <w:tc>
          <w:tcPr>
            <w:tcW w:w="1242" w:type="dxa"/>
            <w:vAlign w:val="center"/>
          </w:tcPr>
          <w:p w:rsidR="006A3ED0" w:rsidRPr="00BA1C1C" w:rsidRDefault="006A3ED0" w:rsidP="00B047FE">
            <w:pPr>
              <w:spacing w:before="0" w:after="0"/>
              <w:jc w:val="center"/>
              <w:rPr>
                <w:b/>
                <w:sz w:val="18"/>
                <w:szCs w:val="18"/>
              </w:rPr>
            </w:pPr>
            <w:r w:rsidRPr="00BA1C1C">
              <w:rPr>
                <w:b/>
                <w:sz w:val="18"/>
                <w:szCs w:val="18"/>
              </w:rPr>
              <w:t xml:space="preserve"> Rozpätie</w:t>
            </w:r>
          </w:p>
        </w:tc>
        <w:tc>
          <w:tcPr>
            <w:tcW w:w="6521" w:type="dxa"/>
            <w:vAlign w:val="center"/>
          </w:tcPr>
          <w:p w:rsidR="006A3ED0" w:rsidRPr="00BA1C1C" w:rsidRDefault="006A3ED0" w:rsidP="00B047FE">
            <w:pPr>
              <w:spacing w:before="0" w:after="0"/>
              <w:jc w:val="center"/>
              <w:rPr>
                <w:b/>
                <w:sz w:val="18"/>
                <w:szCs w:val="18"/>
              </w:rPr>
            </w:pPr>
            <w:r w:rsidRPr="00BA1C1C">
              <w:rPr>
                <w:b/>
                <w:sz w:val="18"/>
                <w:szCs w:val="18"/>
              </w:rPr>
              <w:t>Popis</w:t>
            </w:r>
          </w:p>
        </w:tc>
        <w:tc>
          <w:tcPr>
            <w:tcW w:w="709" w:type="dxa"/>
            <w:vAlign w:val="center"/>
          </w:tcPr>
          <w:p w:rsidR="006A3ED0" w:rsidRPr="00BA1C1C" w:rsidRDefault="006A3ED0" w:rsidP="00B047FE">
            <w:pPr>
              <w:spacing w:before="0" w:after="0"/>
              <w:jc w:val="center"/>
              <w:rPr>
                <w:b/>
                <w:sz w:val="18"/>
                <w:szCs w:val="18"/>
              </w:rPr>
            </w:pPr>
            <w:r w:rsidRPr="00BA1C1C">
              <w:rPr>
                <w:b/>
                <w:sz w:val="18"/>
                <w:szCs w:val="18"/>
              </w:rPr>
              <w:t>Body</w:t>
            </w:r>
          </w:p>
        </w:tc>
      </w:tr>
      <w:tr w:rsidR="00B047FE" w:rsidRPr="00BA1C1C" w:rsidTr="00B047FE">
        <w:trPr>
          <w:cantSplit/>
        </w:trPr>
        <w:tc>
          <w:tcPr>
            <w:tcW w:w="1242" w:type="dxa"/>
            <w:vAlign w:val="center"/>
          </w:tcPr>
          <w:p w:rsidR="00B047FE" w:rsidRPr="00B047FE" w:rsidRDefault="00B047FE" w:rsidP="00924558">
            <w:pPr>
              <w:jc w:val="center"/>
              <w:rPr>
                <w:b/>
                <w:bCs/>
                <w:sz w:val="18"/>
                <w:szCs w:val="18"/>
              </w:rPr>
            </w:pPr>
            <w:r w:rsidRPr="00B047FE">
              <w:rPr>
                <w:sz w:val="18"/>
                <w:szCs w:val="18"/>
              </w:rPr>
              <w:t>Nedostatočný</w:t>
            </w:r>
          </w:p>
        </w:tc>
        <w:tc>
          <w:tcPr>
            <w:tcW w:w="6521" w:type="dxa"/>
          </w:tcPr>
          <w:p w:rsidR="00B047FE" w:rsidRPr="00B047FE" w:rsidRDefault="00B047FE" w:rsidP="00924558">
            <w:pPr>
              <w:rPr>
                <w:sz w:val="18"/>
                <w:szCs w:val="18"/>
              </w:rPr>
            </w:pPr>
            <w:r w:rsidRPr="00B047FE">
              <w:rPr>
                <w:sz w:val="18"/>
                <w:szCs w:val="18"/>
              </w:rPr>
              <w:t xml:space="preserve">Žiadateľ nevypracoval časový harmonogram realizácie projektu a/alebo žiadateľ nedefinoval dostatočne a účelne administratívne kapacity na zabezpečenie implementácie projektu  a/alebo žiadateľ nedefinoval odborné kapacity a skúsenosti pre zabezpečenie činností projektu, a/alebo žiadateľ nepreukázal výrobnú a technickú pripravenosť pre realizáciu projektu a/alebo žiadateľ nepreukázal pripravenosť na finančnú realizáciu projektu. </w:t>
            </w:r>
          </w:p>
        </w:tc>
        <w:tc>
          <w:tcPr>
            <w:tcW w:w="709" w:type="dxa"/>
            <w:vAlign w:val="center"/>
          </w:tcPr>
          <w:p w:rsidR="00B047FE" w:rsidRPr="00B047FE" w:rsidRDefault="00B047FE" w:rsidP="00924558">
            <w:pPr>
              <w:jc w:val="center"/>
              <w:rPr>
                <w:sz w:val="18"/>
                <w:szCs w:val="18"/>
              </w:rPr>
            </w:pPr>
            <w:r w:rsidRPr="00B047FE">
              <w:rPr>
                <w:sz w:val="18"/>
                <w:szCs w:val="18"/>
              </w:rPr>
              <w:t>0</w:t>
            </w:r>
          </w:p>
        </w:tc>
      </w:tr>
      <w:tr w:rsidR="00B047FE" w:rsidRPr="00BA1C1C" w:rsidTr="00B047FE">
        <w:trPr>
          <w:cantSplit/>
        </w:trPr>
        <w:tc>
          <w:tcPr>
            <w:tcW w:w="1242" w:type="dxa"/>
            <w:vAlign w:val="center"/>
          </w:tcPr>
          <w:p w:rsidR="00B047FE" w:rsidRPr="00B047FE" w:rsidRDefault="00B047FE" w:rsidP="00924558">
            <w:pPr>
              <w:jc w:val="center"/>
              <w:rPr>
                <w:sz w:val="18"/>
                <w:szCs w:val="18"/>
              </w:rPr>
            </w:pPr>
            <w:r w:rsidRPr="00B047FE">
              <w:rPr>
                <w:sz w:val="18"/>
                <w:szCs w:val="18"/>
              </w:rPr>
              <w:t>Dobrý</w:t>
            </w:r>
          </w:p>
        </w:tc>
        <w:tc>
          <w:tcPr>
            <w:tcW w:w="6521" w:type="dxa"/>
          </w:tcPr>
          <w:p w:rsidR="00B047FE" w:rsidRPr="00B047FE" w:rsidRDefault="00B047FE" w:rsidP="00924558">
            <w:pPr>
              <w:rPr>
                <w:sz w:val="18"/>
                <w:szCs w:val="18"/>
              </w:rPr>
            </w:pPr>
            <w:r w:rsidRPr="00B047FE">
              <w:rPr>
                <w:sz w:val="18"/>
                <w:szCs w:val="18"/>
              </w:rPr>
              <w:t>Žiadateľ vypracoval časový harmonogram realizácie, žiadateľ má riadne definované administratívne kapacity na zabezpečenie implementácie projektu, žiadateľ definoval odborné kapacity a skúsenosti pre zabezpečenie činností projektu, žiadateľ uviedol výrobnú a technickú pripravenosť pre realizáciu projektu, žiadateľ preukázal pripravenosť na finančnú realizáciu projektu - spôsob a priebeh financovania investície.</w:t>
            </w:r>
          </w:p>
        </w:tc>
        <w:tc>
          <w:tcPr>
            <w:tcW w:w="709" w:type="dxa"/>
            <w:vAlign w:val="center"/>
          </w:tcPr>
          <w:p w:rsidR="00B047FE" w:rsidRPr="00B047FE" w:rsidRDefault="00B047FE" w:rsidP="00924558">
            <w:pPr>
              <w:jc w:val="center"/>
              <w:rPr>
                <w:sz w:val="18"/>
                <w:szCs w:val="18"/>
              </w:rPr>
            </w:pPr>
            <w:r w:rsidRPr="00B047FE">
              <w:rPr>
                <w:sz w:val="18"/>
                <w:szCs w:val="18"/>
              </w:rPr>
              <w:t>2</w:t>
            </w:r>
          </w:p>
        </w:tc>
      </w:tr>
      <w:tr w:rsidR="00B047FE" w:rsidRPr="00BA1C1C" w:rsidTr="00B047FE">
        <w:trPr>
          <w:cantSplit/>
        </w:trPr>
        <w:tc>
          <w:tcPr>
            <w:tcW w:w="1242" w:type="dxa"/>
            <w:vAlign w:val="center"/>
          </w:tcPr>
          <w:p w:rsidR="00B047FE" w:rsidRPr="00B047FE" w:rsidRDefault="00B047FE" w:rsidP="00924558">
            <w:pPr>
              <w:jc w:val="center"/>
              <w:rPr>
                <w:b/>
                <w:bCs/>
                <w:sz w:val="18"/>
                <w:szCs w:val="18"/>
              </w:rPr>
            </w:pPr>
            <w:r w:rsidRPr="00B047FE">
              <w:rPr>
                <w:sz w:val="18"/>
                <w:szCs w:val="18"/>
              </w:rPr>
              <w:t>Veľmi dobrý</w:t>
            </w:r>
          </w:p>
        </w:tc>
        <w:tc>
          <w:tcPr>
            <w:tcW w:w="6521" w:type="dxa"/>
          </w:tcPr>
          <w:p w:rsidR="00B047FE" w:rsidRPr="00B047FE" w:rsidRDefault="00B047FE" w:rsidP="00924558">
            <w:pPr>
              <w:rPr>
                <w:sz w:val="18"/>
                <w:szCs w:val="18"/>
              </w:rPr>
            </w:pPr>
            <w:r w:rsidRPr="00B047FE">
              <w:rPr>
                <w:sz w:val="18"/>
                <w:szCs w:val="18"/>
              </w:rPr>
              <w:t>Žiadateľ vypracoval časový harmonogram realizácie so zohľadnením vecnej a ekonomickej logickej nadväznosti, žiadateľ má veľmi dobre definované administratívne kapacity na zabezpečenie implementácie projektu, žiadateľ veľmi dobre preukázal odborné kapacity a skúsenosti pre zabezpečenie činností projektu počas doby udržateľnosti projektu, žiadateľ hodnoverne preukázal výrobnú a technickú pripravenosť na realizáciu projektu, žiadateľ veľmi dobre preukázal pripravenosť na finančnú realizáciu projektu - spôsob a priebeh financovania investície, zdroje financovania s ohľadom na ekonomickú situáciu podniku,  analýza peňažných tokov financovania. Žiadateľ poukázal na riziká implementácie a ich elimináciu. Preukázanie pripravenosti  je hodnoverné a sú použité konzistentné údaje s inými skutočnosťami uvedenými v žiadosti alebo projektu realizácie.</w:t>
            </w:r>
          </w:p>
        </w:tc>
        <w:tc>
          <w:tcPr>
            <w:tcW w:w="709" w:type="dxa"/>
            <w:vAlign w:val="center"/>
          </w:tcPr>
          <w:p w:rsidR="00B047FE" w:rsidRPr="00B047FE" w:rsidRDefault="00B047FE" w:rsidP="00924558">
            <w:pPr>
              <w:jc w:val="center"/>
              <w:rPr>
                <w:sz w:val="18"/>
                <w:szCs w:val="18"/>
              </w:rPr>
            </w:pPr>
            <w:r w:rsidRPr="00B047FE">
              <w:rPr>
                <w:sz w:val="18"/>
                <w:szCs w:val="18"/>
              </w:rPr>
              <w:t>4</w:t>
            </w:r>
          </w:p>
        </w:tc>
      </w:tr>
    </w:tbl>
    <w:p w:rsidR="00647E4C" w:rsidRDefault="00647E4C" w:rsidP="00647E4C">
      <w:pPr>
        <w:spacing w:before="0" w:after="0"/>
        <w:rPr>
          <w:bCs/>
          <w:szCs w:val="24"/>
          <w:lang w:bidi="x-none"/>
        </w:rPr>
      </w:pPr>
    </w:p>
    <w:p w:rsidR="002872E8" w:rsidRPr="00BA1C1C" w:rsidRDefault="002872E8" w:rsidP="00407710">
      <w:pPr>
        <w:spacing w:before="0"/>
        <w:rPr>
          <w:bCs/>
          <w:szCs w:val="24"/>
          <w:lang w:bidi="x-none"/>
        </w:rPr>
      </w:pPr>
      <w:r w:rsidRPr="00BA1C1C">
        <w:rPr>
          <w:bCs/>
          <w:szCs w:val="24"/>
          <w:lang w:bidi="x-none"/>
        </w:rPr>
        <w:t xml:space="preserve">Princípy uplatnenia výberu: </w:t>
      </w:r>
    </w:p>
    <w:p w:rsidR="00623620" w:rsidRDefault="00623620" w:rsidP="005E22E0">
      <w:pPr>
        <w:pStyle w:val="Odsekzoznamu"/>
        <w:numPr>
          <w:ilvl w:val="0"/>
          <w:numId w:val="227"/>
        </w:numPr>
        <w:spacing w:before="0"/>
        <w:ind w:left="714" w:hanging="357"/>
        <w:contextualSpacing w:val="0"/>
        <w:rPr>
          <w:szCs w:val="24"/>
          <w:lang w:bidi="x-none"/>
        </w:rPr>
      </w:pPr>
      <w:r w:rsidRPr="00B047FE">
        <w:rPr>
          <w:szCs w:val="24"/>
          <w:lang w:eastAsia="sk-SK"/>
        </w:rPr>
        <w:t xml:space="preserve">Projekty bude vyberať PPA na základe uplatnenia hodnotiacich kritérií (bodovacieho systému), t.j. projekty sa zoradia podľa počtu dosiahnutých bodov v zmysle hodnotiacich kritérií a vytvorí sa hranica finančných možností </w:t>
      </w:r>
      <w:r w:rsidRPr="00B047FE">
        <w:rPr>
          <w:szCs w:val="24"/>
          <w:lang w:eastAsia="sk-SK"/>
        </w:rPr>
        <w:lastRenderedPageBreak/>
        <w:t>(posúdi sa súčet finančných požiadaviek všetkých zoradených projektov s finančnou alokáciou výzvy).</w:t>
      </w:r>
    </w:p>
    <w:p w:rsidR="00D51F8F" w:rsidRDefault="00D51F8F" w:rsidP="005E22E0">
      <w:pPr>
        <w:pStyle w:val="Odsekzoznamu"/>
        <w:numPr>
          <w:ilvl w:val="0"/>
          <w:numId w:val="227"/>
        </w:numPr>
        <w:spacing w:before="0"/>
        <w:ind w:left="714" w:hanging="357"/>
        <w:contextualSpacing w:val="0"/>
        <w:rPr>
          <w:szCs w:val="24"/>
          <w:lang w:bidi="x-none"/>
        </w:rPr>
      </w:pPr>
      <w:r w:rsidRPr="00B047FE">
        <w:rPr>
          <w:szCs w:val="24"/>
          <w:lang w:eastAsia="sk-SK"/>
        </w:rPr>
        <w:t>Minimálna hranic</w:t>
      </w:r>
      <w:r w:rsidR="00455570" w:rsidRPr="00B047FE">
        <w:rPr>
          <w:szCs w:val="24"/>
          <w:lang w:eastAsia="sk-SK"/>
        </w:rPr>
        <w:t>a</w:t>
      </w:r>
      <w:r w:rsidRPr="00B047FE">
        <w:rPr>
          <w:szCs w:val="24"/>
          <w:lang w:eastAsia="sk-SK"/>
        </w:rPr>
        <w:t xml:space="preserve"> požadovaných bodov z</w:t>
      </w:r>
      <w:r w:rsidR="00455570" w:rsidRPr="00B047FE">
        <w:rPr>
          <w:szCs w:val="24"/>
          <w:lang w:eastAsia="sk-SK"/>
        </w:rPr>
        <w:t> </w:t>
      </w:r>
      <w:r w:rsidRPr="00B047FE">
        <w:rPr>
          <w:szCs w:val="24"/>
          <w:lang w:eastAsia="sk-SK"/>
        </w:rPr>
        <w:t>dôvodu</w:t>
      </w:r>
      <w:r w:rsidR="00455570" w:rsidRPr="00B047FE">
        <w:rPr>
          <w:szCs w:val="24"/>
          <w:lang w:eastAsia="sk-SK"/>
        </w:rPr>
        <w:t>,</w:t>
      </w:r>
      <w:r w:rsidRPr="00B047FE">
        <w:rPr>
          <w:szCs w:val="24"/>
          <w:lang w:eastAsia="sk-SK"/>
        </w:rPr>
        <w:t xml:space="preserve"> aby </w:t>
      </w:r>
      <w:r w:rsidR="00B047FE">
        <w:rPr>
          <w:szCs w:val="24"/>
          <w:lang w:eastAsia="sk-SK"/>
        </w:rPr>
        <w:t>boli schválené len dostatočne kvalitné projekty</w:t>
      </w:r>
      <w:r w:rsidRPr="00B047FE">
        <w:rPr>
          <w:szCs w:val="24"/>
          <w:lang w:eastAsia="sk-SK"/>
        </w:rPr>
        <w:t xml:space="preserve"> je </w:t>
      </w:r>
      <w:r w:rsidR="00B047FE">
        <w:rPr>
          <w:szCs w:val="24"/>
          <w:lang w:eastAsia="sk-SK"/>
        </w:rPr>
        <w:t>7</w:t>
      </w:r>
      <w:r w:rsidRPr="00B047FE">
        <w:rPr>
          <w:szCs w:val="24"/>
          <w:lang w:eastAsia="sk-SK"/>
        </w:rPr>
        <w:t>0</w:t>
      </w:r>
      <w:r w:rsidR="00B047FE">
        <w:rPr>
          <w:szCs w:val="24"/>
          <w:lang w:eastAsia="sk-SK"/>
        </w:rPr>
        <w:t xml:space="preserve"> bodov</w:t>
      </w:r>
      <w:r w:rsidRPr="00B047FE">
        <w:rPr>
          <w:szCs w:val="24"/>
          <w:lang w:eastAsia="sk-SK"/>
        </w:rPr>
        <w:t>.</w:t>
      </w:r>
    </w:p>
    <w:p w:rsidR="00B047FE" w:rsidRDefault="00B047FE" w:rsidP="005E22E0">
      <w:pPr>
        <w:pStyle w:val="Odsekzoznamu"/>
        <w:numPr>
          <w:ilvl w:val="0"/>
          <w:numId w:val="227"/>
        </w:numPr>
        <w:spacing w:before="0"/>
        <w:ind w:left="714" w:hanging="357"/>
        <w:contextualSpacing w:val="0"/>
        <w:rPr>
          <w:szCs w:val="24"/>
          <w:lang w:bidi="x-none"/>
        </w:rPr>
      </w:pPr>
      <w:r>
        <w:rPr>
          <w:szCs w:val="24"/>
          <w:lang w:eastAsia="sk-SK"/>
        </w:rPr>
        <w:t>V prípade, že požiadavka na finančné prostriedky prevýši finančný limit na kontrahovanie, budú pri výbere ŽoNFP v prípade rovnakého počtu bodov uprednostnené projekty, ktorých žiadatelia majú sídlo v najmenej rozvinutých okresoch. Ak bude ďalej potreba určiť poradie, určí sa na základe výšky žiadaného príspevku od najmenšieho k </w:t>
      </w:r>
      <w:proofErr w:type="spellStart"/>
      <w:r>
        <w:rPr>
          <w:szCs w:val="24"/>
          <w:lang w:eastAsia="sk-SK"/>
        </w:rPr>
        <w:t>najväčšiumu</w:t>
      </w:r>
      <w:proofErr w:type="spellEnd"/>
      <w:r>
        <w:rPr>
          <w:szCs w:val="24"/>
          <w:lang w:eastAsia="sk-SK"/>
        </w:rPr>
        <w:t xml:space="preserve"> a následne podľa nasledovných kritérií podľa poradia:</w:t>
      </w:r>
    </w:p>
    <w:p w:rsidR="00B047FE" w:rsidRDefault="00B047FE" w:rsidP="005E22E0">
      <w:pPr>
        <w:pStyle w:val="Odsekzoznamu"/>
        <w:numPr>
          <w:ilvl w:val="1"/>
          <w:numId w:val="227"/>
        </w:numPr>
        <w:spacing w:before="0" w:after="0"/>
        <w:rPr>
          <w:szCs w:val="24"/>
          <w:lang w:bidi="x-none"/>
        </w:rPr>
      </w:pPr>
      <w:r>
        <w:rPr>
          <w:szCs w:val="24"/>
          <w:lang w:eastAsia="sk-SK"/>
        </w:rPr>
        <w:t>bodovacie kritérium 5</w:t>
      </w:r>
    </w:p>
    <w:p w:rsidR="00B047FE" w:rsidRDefault="00B047FE" w:rsidP="005E22E0">
      <w:pPr>
        <w:pStyle w:val="Odsekzoznamu"/>
        <w:numPr>
          <w:ilvl w:val="1"/>
          <w:numId w:val="227"/>
        </w:numPr>
        <w:spacing w:before="0" w:after="0"/>
        <w:rPr>
          <w:szCs w:val="24"/>
          <w:lang w:bidi="x-none"/>
        </w:rPr>
      </w:pPr>
      <w:r>
        <w:rPr>
          <w:szCs w:val="24"/>
          <w:lang w:eastAsia="sk-SK"/>
        </w:rPr>
        <w:t>bodovacie kritérium 2</w:t>
      </w:r>
    </w:p>
    <w:p w:rsidR="00B047FE" w:rsidRDefault="00B047FE" w:rsidP="005E22E0">
      <w:pPr>
        <w:pStyle w:val="Odsekzoznamu"/>
        <w:numPr>
          <w:ilvl w:val="1"/>
          <w:numId w:val="227"/>
        </w:numPr>
        <w:spacing w:before="0" w:after="0"/>
        <w:rPr>
          <w:szCs w:val="24"/>
          <w:lang w:bidi="x-none"/>
        </w:rPr>
      </w:pPr>
      <w:r>
        <w:rPr>
          <w:szCs w:val="24"/>
          <w:lang w:eastAsia="sk-SK"/>
        </w:rPr>
        <w:t>bodovacie</w:t>
      </w:r>
      <w:r w:rsidR="00407710">
        <w:rPr>
          <w:szCs w:val="24"/>
          <w:lang w:eastAsia="sk-SK"/>
        </w:rPr>
        <w:t xml:space="preserve"> kritérium 1</w:t>
      </w:r>
    </w:p>
    <w:p w:rsidR="00407710" w:rsidRDefault="00407710" w:rsidP="005E22E0">
      <w:pPr>
        <w:pStyle w:val="Odsekzoznamu"/>
        <w:numPr>
          <w:ilvl w:val="1"/>
          <w:numId w:val="227"/>
        </w:numPr>
        <w:spacing w:before="0" w:after="0"/>
        <w:rPr>
          <w:szCs w:val="24"/>
          <w:lang w:bidi="x-none"/>
        </w:rPr>
      </w:pPr>
      <w:r>
        <w:rPr>
          <w:szCs w:val="24"/>
          <w:lang w:eastAsia="sk-SK"/>
        </w:rPr>
        <w:t>bodovacie kritérium 6</w:t>
      </w:r>
    </w:p>
    <w:p w:rsidR="00407710" w:rsidRPr="00B047FE" w:rsidRDefault="00407710" w:rsidP="005E22E0">
      <w:pPr>
        <w:pStyle w:val="Odsekzoznamu"/>
        <w:numPr>
          <w:ilvl w:val="1"/>
          <w:numId w:val="227"/>
        </w:numPr>
        <w:spacing w:before="0" w:after="0"/>
        <w:rPr>
          <w:szCs w:val="24"/>
          <w:lang w:bidi="x-none"/>
        </w:rPr>
      </w:pPr>
      <w:r>
        <w:rPr>
          <w:szCs w:val="24"/>
          <w:lang w:eastAsia="sk-SK"/>
        </w:rPr>
        <w:t>bodovacie kritérium 4</w:t>
      </w:r>
    </w:p>
    <w:p w:rsidR="00647E4C" w:rsidRDefault="00647E4C" w:rsidP="00647E4C">
      <w:pPr>
        <w:spacing w:after="0"/>
        <w:rPr>
          <w:szCs w:val="24"/>
          <w:lang w:eastAsia="sk-SK"/>
        </w:rPr>
      </w:pPr>
    </w:p>
    <w:p w:rsidR="00407710" w:rsidRDefault="00407710" w:rsidP="00647E4C">
      <w:pPr>
        <w:spacing w:after="0"/>
        <w:rPr>
          <w:szCs w:val="24"/>
          <w:lang w:eastAsia="sk-SK"/>
        </w:rPr>
      </w:pPr>
    </w:p>
    <w:p w:rsidR="00407710" w:rsidRDefault="00407710" w:rsidP="00647E4C">
      <w:pPr>
        <w:spacing w:after="0"/>
        <w:rPr>
          <w:szCs w:val="24"/>
          <w:lang w:eastAsia="sk-SK"/>
        </w:rPr>
      </w:pPr>
    </w:p>
    <w:p w:rsidR="00407710" w:rsidRDefault="00407710" w:rsidP="00647E4C">
      <w:pPr>
        <w:spacing w:after="0"/>
        <w:rPr>
          <w:szCs w:val="24"/>
          <w:lang w:eastAsia="sk-SK"/>
        </w:rPr>
      </w:pPr>
    </w:p>
    <w:p w:rsidR="00482A03" w:rsidRPr="00BA1C1C" w:rsidRDefault="008606F5" w:rsidP="00647E4C">
      <w:pPr>
        <w:shd w:val="clear" w:color="auto" w:fill="C4BC96" w:themeFill="background2" w:themeFillShade="BF"/>
        <w:spacing w:before="0"/>
        <w:rPr>
          <w:b/>
          <w:i/>
        </w:rPr>
      </w:pPr>
      <w:r w:rsidRPr="00BA1C1C">
        <w:rPr>
          <w:b/>
        </w:rPr>
        <w:t xml:space="preserve">Podopatrenie: </w:t>
      </w:r>
      <w:r w:rsidR="00BC7610" w:rsidRPr="00BA1C1C">
        <w:rPr>
          <w:b/>
        </w:rPr>
        <w:t>8.1</w:t>
      </w:r>
      <w:r w:rsidR="00D50FED">
        <w:rPr>
          <w:b/>
        </w:rPr>
        <w:t xml:space="preserve"> </w:t>
      </w:r>
      <w:r w:rsidR="00BC7610" w:rsidRPr="00BA1C1C">
        <w:rPr>
          <w:b/>
          <w:i/>
        </w:rPr>
        <w:t>Podpora na zalesňovanie</w:t>
      </w:r>
      <w:r w:rsidR="00D50FED">
        <w:rPr>
          <w:b/>
          <w:i/>
        </w:rPr>
        <w:t>/vytváranie zalesnených oblastí</w:t>
      </w:r>
      <w:r w:rsidR="00BC7610" w:rsidRPr="00BA1C1C">
        <w:rPr>
          <w:b/>
          <w:i/>
        </w:rPr>
        <w:t xml:space="preserve"> </w:t>
      </w:r>
    </w:p>
    <w:p w:rsidR="00BC7610" w:rsidRPr="00BA1C1C" w:rsidRDefault="00BC7610" w:rsidP="003F62ED">
      <w:pPr>
        <w:spacing w:before="0" w:after="240"/>
        <w:rPr>
          <w:szCs w:val="24"/>
          <w:lang w:bidi="x-none"/>
        </w:rPr>
      </w:pPr>
      <w:r w:rsidRPr="00BA1C1C">
        <w:rPr>
          <w:szCs w:val="24"/>
          <w:lang w:bidi="x-none"/>
        </w:rPr>
        <w:t>Prostredníctvom operácie budú financované pokračujúce záväzky z PRV SR 2004 - 2006 (opatrenie 8 Zalesňovanie poľnohospodárskej pôdy) a PRV SR 2007 – 2013 (opatrenie 221 Prvé zalesnenie poľnohospodárskej pôdy).</w:t>
      </w:r>
    </w:p>
    <w:p w:rsidR="001C7320" w:rsidRDefault="00BC7610" w:rsidP="00396187">
      <w:pPr>
        <w:spacing w:before="240" w:after="240"/>
        <w:rPr>
          <w:b/>
          <w:u w:val="single"/>
        </w:rPr>
      </w:pPr>
      <w:r w:rsidRPr="00BA1C1C">
        <w:rPr>
          <w:szCs w:val="24"/>
          <w:lang w:bidi="x-none"/>
        </w:rPr>
        <w:t>V rámci operácie sa nebudú podporovať nové záväzky. Preto sa n</w:t>
      </w:r>
      <w:r w:rsidR="00623620" w:rsidRPr="00BA1C1C">
        <w:rPr>
          <w:szCs w:val="24"/>
          <w:lang w:bidi="x-none"/>
        </w:rPr>
        <w:t xml:space="preserve">euvádzajú </w:t>
      </w:r>
      <w:r w:rsidRPr="00BA1C1C">
        <w:rPr>
          <w:szCs w:val="24"/>
          <w:lang w:bidi="x-none"/>
        </w:rPr>
        <w:t>hodnotiace kritériá</w:t>
      </w:r>
      <w:r w:rsidR="00623620" w:rsidRPr="00BA1C1C">
        <w:rPr>
          <w:szCs w:val="24"/>
          <w:lang w:bidi="x-none"/>
        </w:rPr>
        <w:t xml:space="preserve"> a výberové kritériá</w:t>
      </w:r>
      <w:r w:rsidRPr="00BA1C1C">
        <w:rPr>
          <w:szCs w:val="24"/>
          <w:lang w:bidi="x-none"/>
        </w:rPr>
        <w:t>.</w:t>
      </w:r>
      <w:r w:rsidR="001C7320">
        <w:rPr>
          <w:b/>
          <w:u w:val="single"/>
        </w:rPr>
        <w:br w:type="page"/>
      </w:r>
    </w:p>
    <w:p w:rsidR="00EE6CB2" w:rsidRPr="00BA1C1C" w:rsidRDefault="00EE6CB2" w:rsidP="00D50FED">
      <w:pPr>
        <w:shd w:val="clear" w:color="auto" w:fill="002060"/>
        <w:ind w:left="2127" w:hanging="2127"/>
        <w:rPr>
          <w:b/>
          <w:i/>
        </w:rPr>
      </w:pPr>
      <w:r w:rsidRPr="00BA1C1C">
        <w:rPr>
          <w:b/>
        </w:rPr>
        <w:lastRenderedPageBreak/>
        <w:t>Podopatrenie: 16.1</w:t>
      </w:r>
      <w:r w:rsidRPr="00BA1C1C">
        <w:rPr>
          <w:b/>
          <w:i/>
        </w:rPr>
        <w:t xml:space="preserve"> Podpora na zriaďovanie a prevádzku operačných skupín EIP zameraných na produktivitu a udržateľnosť poľnohospodárstva</w:t>
      </w:r>
    </w:p>
    <w:p w:rsidR="002872E8" w:rsidRPr="00BA1C1C" w:rsidRDefault="002872E8" w:rsidP="003F62ED">
      <w:pPr>
        <w:spacing w:before="0" w:after="240"/>
        <w:rPr>
          <w:b/>
          <w:bCs/>
          <w:szCs w:val="24"/>
          <w:lang w:bidi="x-none"/>
        </w:rPr>
      </w:pPr>
    </w:p>
    <w:p w:rsidR="000B7B65" w:rsidRPr="00783540" w:rsidRDefault="000B7B65" w:rsidP="005E22E0">
      <w:pPr>
        <w:pStyle w:val="Odsekzoznamu"/>
        <w:numPr>
          <w:ilvl w:val="2"/>
          <w:numId w:val="159"/>
        </w:numPr>
        <w:spacing w:before="0" w:after="240"/>
        <w:ind w:left="567" w:hanging="567"/>
        <w:jc w:val="left"/>
        <w:rPr>
          <w:b/>
          <w:bCs/>
          <w:sz w:val="22"/>
          <w:szCs w:val="22"/>
          <w:lang w:bidi="x-none"/>
        </w:rPr>
      </w:pPr>
      <w:r w:rsidRPr="00783540">
        <w:rPr>
          <w:b/>
          <w:bCs/>
          <w:sz w:val="22"/>
          <w:szCs w:val="22"/>
          <w:lang w:bidi="x-none"/>
        </w:rPr>
        <w:t xml:space="preserve">V prípade výzvy resp. predkladania žiadostí </w:t>
      </w:r>
      <w:r w:rsidRPr="00783540">
        <w:rPr>
          <w:b/>
          <w:bCs/>
          <w:sz w:val="22"/>
          <w:szCs w:val="22"/>
          <w:u w:val="single"/>
          <w:lang w:bidi="x-none"/>
        </w:rPr>
        <w:t>len na zriadenie operačných skupín</w:t>
      </w:r>
    </w:p>
    <w:p w:rsidR="00DD33A4" w:rsidRPr="00460B61" w:rsidRDefault="002872E8" w:rsidP="003F62ED">
      <w:pPr>
        <w:spacing w:before="0" w:after="240"/>
        <w:rPr>
          <w:bCs/>
          <w:szCs w:val="24"/>
          <w:lang w:bidi="x-none"/>
        </w:rPr>
      </w:pPr>
      <w:r w:rsidRPr="00BA1C1C">
        <w:rPr>
          <w:bCs/>
          <w:szCs w:val="24"/>
          <w:lang w:bidi="x-none"/>
        </w:rPr>
        <w:t>Princípy uplatnenia</w:t>
      </w:r>
      <w:r w:rsidR="00F27ECA" w:rsidRPr="00BA1C1C">
        <w:rPr>
          <w:bCs/>
          <w:szCs w:val="24"/>
          <w:lang w:bidi="x-none"/>
        </w:rPr>
        <w:t xml:space="preserve"> hodnotiacich kritérií</w:t>
      </w:r>
      <w:r w:rsidRPr="00BA1C1C">
        <w:rPr>
          <w:bCs/>
          <w:szCs w:val="24"/>
          <w:lang w:bidi="x-none"/>
        </w:rPr>
        <w:t>:</w:t>
      </w:r>
      <w:r w:rsidR="00460B61">
        <w:rPr>
          <w:bCs/>
          <w:szCs w:val="24"/>
          <w:lang w:bidi="x-none"/>
        </w:rPr>
        <w:t xml:space="preserve">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709"/>
        <w:gridCol w:w="1559"/>
      </w:tblGrid>
      <w:tr w:rsidR="00DD33A4" w:rsidRPr="00D50FED" w:rsidTr="00200E15">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D33A4" w:rsidRPr="00D50FED" w:rsidRDefault="00DD33A4" w:rsidP="00200E15">
            <w:pPr>
              <w:jc w:val="center"/>
              <w:rPr>
                <w:b/>
                <w:sz w:val="18"/>
                <w:szCs w:val="18"/>
              </w:rPr>
            </w:pPr>
            <w:r w:rsidRPr="00D50FED">
              <w:rPr>
                <w:b/>
                <w:sz w:val="18"/>
                <w:szCs w:val="18"/>
              </w:rPr>
              <w:t>P. č.</w:t>
            </w:r>
          </w:p>
        </w:tc>
        <w:tc>
          <w:tcPr>
            <w:tcW w:w="5387" w:type="dxa"/>
            <w:tcBorders>
              <w:top w:val="single" w:sz="4" w:space="0" w:color="auto"/>
              <w:left w:val="single" w:sz="4" w:space="0" w:color="auto"/>
              <w:bottom w:val="single" w:sz="4" w:space="0" w:color="auto"/>
              <w:right w:val="single" w:sz="4" w:space="0" w:color="auto"/>
            </w:tcBorders>
            <w:shd w:val="clear" w:color="auto" w:fill="92D050"/>
          </w:tcPr>
          <w:p w:rsidR="00DD33A4" w:rsidRPr="00D50FED" w:rsidRDefault="00DD33A4" w:rsidP="00D50FED">
            <w:pPr>
              <w:jc w:val="center"/>
              <w:rPr>
                <w:b/>
                <w:sz w:val="18"/>
                <w:szCs w:val="18"/>
              </w:rPr>
            </w:pPr>
            <w:r w:rsidRPr="00D50FED">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DD33A4" w:rsidRPr="00D50FED" w:rsidRDefault="00DD33A4" w:rsidP="00D50FED">
            <w:pPr>
              <w:spacing w:before="0" w:after="0"/>
              <w:jc w:val="center"/>
              <w:rPr>
                <w:b/>
                <w:sz w:val="18"/>
                <w:szCs w:val="18"/>
              </w:rPr>
            </w:pPr>
            <w:r w:rsidRPr="00D50FED">
              <w:rPr>
                <w:b/>
                <w:sz w:val="18"/>
                <w:szCs w:val="18"/>
              </w:rPr>
              <w:t>Body</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DD33A4" w:rsidRPr="00200E15" w:rsidRDefault="00DD33A4" w:rsidP="00D50FED">
            <w:pPr>
              <w:jc w:val="center"/>
              <w:rPr>
                <w:b/>
                <w:sz w:val="16"/>
                <w:szCs w:val="16"/>
              </w:rPr>
            </w:pPr>
            <w:r w:rsidRPr="00200E15">
              <w:rPr>
                <w:b/>
                <w:sz w:val="16"/>
                <w:szCs w:val="16"/>
              </w:rPr>
              <w:t>Poznámka</w:t>
            </w:r>
          </w:p>
        </w:tc>
      </w:tr>
      <w:tr w:rsidR="00DD33A4" w:rsidRPr="00BA1C1C" w:rsidTr="00200E15">
        <w:tc>
          <w:tcPr>
            <w:tcW w:w="567" w:type="dxa"/>
            <w:tcBorders>
              <w:top w:val="single" w:sz="4" w:space="0" w:color="auto"/>
              <w:left w:val="single" w:sz="4" w:space="0" w:color="auto"/>
              <w:bottom w:val="single" w:sz="4" w:space="0" w:color="auto"/>
              <w:right w:val="single" w:sz="4" w:space="0" w:color="auto"/>
            </w:tcBorders>
            <w:vAlign w:val="center"/>
          </w:tcPr>
          <w:p w:rsidR="00DD33A4" w:rsidRPr="00BA1C1C" w:rsidRDefault="00DD33A4" w:rsidP="00200E15">
            <w:pPr>
              <w:jc w:val="center"/>
              <w:rPr>
                <w:sz w:val="18"/>
                <w:szCs w:val="18"/>
              </w:rPr>
            </w:pPr>
            <w:r w:rsidRPr="00BA1C1C">
              <w:rPr>
                <w:sz w:val="18"/>
                <w:szCs w:val="18"/>
              </w:rPr>
              <w:t>1.</w:t>
            </w:r>
          </w:p>
        </w:tc>
        <w:tc>
          <w:tcPr>
            <w:tcW w:w="5387" w:type="dxa"/>
            <w:tcBorders>
              <w:top w:val="single" w:sz="4" w:space="0" w:color="auto"/>
              <w:left w:val="single" w:sz="4" w:space="0" w:color="auto"/>
              <w:bottom w:val="single" w:sz="4" w:space="0" w:color="auto"/>
              <w:right w:val="single" w:sz="4" w:space="0" w:color="auto"/>
            </w:tcBorders>
            <w:vAlign w:val="center"/>
          </w:tcPr>
          <w:p w:rsidR="00DD33A4" w:rsidRPr="00BA1C1C" w:rsidRDefault="00DD33A4" w:rsidP="009C6FB8">
            <w:pPr>
              <w:spacing w:after="0"/>
              <w:jc w:val="left"/>
              <w:rPr>
                <w:sz w:val="18"/>
                <w:szCs w:val="18"/>
              </w:rPr>
            </w:pPr>
            <w:r w:rsidRPr="00BA1C1C">
              <w:rPr>
                <w:sz w:val="18"/>
                <w:szCs w:val="18"/>
              </w:rPr>
              <w:t xml:space="preserve">Projekt je zameraný na riešenie praktických problémov </w:t>
            </w:r>
            <w:r w:rsidR="00A25111" w:rsidRPr="00BA1C1C">
              <w:rPr>
                <w:sz w:val="18"/>
                <w:szCs w:val="18"/>
              </w:rPr>
              <w:t>súvisiacich primárne s poľnohospodárstvom, potravinárstvom a lesníctvom</w:t>
            </w:r>
          </w:p>
        </w:tc>
        <w:tc>
          <w:tcPr>
            <w:tcW w:w="709" w:type="dxa"/>
            <w:tcBorders>
              <w:top w:val="single" w:sz="4" w:space="0" w:color="auto"/>
              <w:left w:val="single" w:sz="4" w:space="0" w:color="auto"/>
              <w:bottom w:val="single" w:sz="4" w:space="0" w:color="auto"/>
              <w:right w:val="single" w:sz="4" w:space="0" w:color="auto"/>
            </w:tcBorders>
            <w:vAlign w:val="center"/>
          </w:tcPr>
          <w:p w:rsidR="00DD33A4" w:rsidRPr="00BA1C1C" w:rsidRDefault="000B7B65" w:rsidP="00CD6AFE">
            <w:pPr>
              <w:spacing w:before="0" w:after="0"/>
              <w:jc w:val="center"/>
              <w:rPr>
                <w:sz w:val="18"/>
                <w:szCs w:val="18"/>
              </w:rPr>
            </w:pPr>
            <w:r w:rsidRPr="00BA1C1C">
              <w:rPr>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DD33A4" w:rsidRPr="00200E15" w:rsidRDefault="00DD33A4" w:rsidP="003F62ED">
            <w:pPr>
              <w:rPr>
                <w:sz w:val="16"/>
                <w:szCs w:val="16"/>
              </w:rPr>
            </w:pPr>
          </w:p>
        </w:tc>
      </w:tr>
      <w:tr w:rsidR="00DD33A4" w:rsidRPr="00BA1C1C" w:rsidTr="00200E15">
        <w:tc>
          <w:tcPr>
            <w:tcW w:w="567" w:type="dxa"/>
            <w:tcBorders>
              <w:top w:val="single" w:sz="4" w:space="0" w:color="auto"/>
              <w:left w:val="single" w:sz="4" w:space="0" w:color="auto"/>
              <w:bottom w:val="single" w:sz="4" w:space="0" w:color="auto"/>
              <w:right w:val="single" w:sz="4" w:space="0" w:color="auto"/>
            </w:tcBorders>
            <w:vAlign w:val="center"/>
          </w:tcPr>
          <w:p w:rsidR="00DD33A4" w:rsidRPr="00BA1C1C" w:rsidRDefault="00DD33A4" w:rsidP="00200E15">
            <w:pPr>
              <w:jc w:val="center"/>
              <w:rPr>
                <w:sz w:val="18"/>
                <w:szCs w:val="18"/>
              </w:rPr>
            </w:pPr>
            <w:r w:rsidRPr="00BA1C1C">
              <w:rPr>
                <w:sz w:val="18"/>
                <w:szCs w:val="18"/>
              </w:rPr>
              <w:t>2.</w:t>
            </w:r>
          </w:p>
        </w:tc>
        <w:tc>
          <w:tcPr>
            <w:tcW w:w="5387" w:type="dxa"/>
            <w:tcBorders>
              <w:top w:val="single" w:sz="4" w:space="0" w:color="auto"/>
              <w:left w:val="single" w:sz="4" w:space="0" w:color="auto"/>
              <w:bottom w:val="single" w:sz="4" w:space="0" w:color="auto"/>
              <w:right w:val="single" w:sz="4" w:space="0" w:color="auto"/>
            </w:tcBorders>
            <w:vAlign w:val="center"/>
          </w:tcPr>
          <w:p w:rsidR="00DD33A4" w:rsidRPr="00BA1C1C" w:rsidRDefault="00DD33A4" w:rsidP="009C6FB8">
            <w:pPr>
              <w:spacing w:after="0"/>
              <w:jc w:val="left"/>
              <w:rPr>
                <w:sz w:val="18"/>
                <w:szCs w:val="18"/>
              </w:rPr>
            </w:pPr>
            <w:r w:rsidRPr="00BA1C1C">
              <w:rPr>
                <w:sz w:val="18"/>
                <w:szCs w:val="18"/>
              </w:rPr>
              <w:t>V rámci riešenia p</w:t>
            </w:r>
            <w:r w:rsidR="007D1223" w:rsidRPr="00BA1C1C">
              <w:rPr>
                <w:sz w:val="18"/>
                <w:szCs w:val="18"/>
              </w:rPr>
              <w:t>roblému je v projekte viac ako 5</w:t>
            </w:r>
            <w:r w:rsidRPr="00BA1C1C">
              <w:rPr>
                <w:sz w:val="18"/>
                <w:szCs w:val="18"/>
              </w:rPr>
              <w:t xml:space="preserve"> partnerov</w:t>
            </w:r>
          </w:p>
        </w:tc>
        <w:tc>
          <w:tcPr>
            <w:tcW w:w="709" w:type="dxa"/>
            <w:tcBorders>
              <w:top w:val="single" w:sz="4" w:space="0" w:color="auto"/>
              <w:left w:val="single" w:sz="4" w:space="0" w:color="auto"/>
              <w:bottom w:val="single" w:sz="4" w:space="0" w:color="auto"/>
              <w:right w:val="single" w:sz="4" w:space="0" w:color="auto"/>
            </w:tcBorders>
            <w:vAlign w:val="center"/>
          </w:tcPr>
          <w:p w:rsidR="00DD33A4" w:rsidRPr="00BA1C1C" w:rsidRDefault="000B7B65" w:rsidP="00CD6AFE">
            <w:pPr>
              <w:spacing w:before="0" w:after="0"/>
              <w:jc w:val="center"/>
              <w:rPr>
                <w:sz w:val="18"/>
                <w:szCs w:val="18"/>
              </w:rPr>
            </w:pPr>
            <w:r w:rsidRPr="00BA1C1C">
              <w:rPr>
                <w:sz w:val="18"/>
                <w:szCs w:val="18"/>
              </w:rPr>
              <w:t>12</w:t>
            </w:r>
          </w:p>
        </w:tc>
        <w:tc>
          <w:tcPr>
            <w:tcW w:w="1559" w:type="dxa"/>
            <w:tcBorders>
              <w:top w:val="single" w:sz="4" w:space="0" w:color="auto"/>
              <w:left w:val="single" w:sz="4" w:space="0" w:color="auto"/>
              <w:bottom w:val="single" w:sz="4" w:space="0" w:color="auto"/>
              <w:right w:val="single" w:sz="4" w:space="0" w:color="auto"/>
            </w:tcBorders>
            <w:shd w:val="clear" w:color="auto" w:fill="D6E3BC"/>
          </w:tcPr>
          <w:p w:rsidR="00DD33A4" w:rsidRPr="00200E15" w:rsidRDefault="00DD33A4" w:rsidP="003F62ED">
            <w:pPr>
              <w:rPr>
                <w:sz w:val="16"/>
                <w:szCs w:val="16"/>
              </w:rPr>
            </w:pPr>
          </w:p>
        </w:tc>
      </w:tr>
      <w:tr w:rsidR="00DD33A4" w:rsidRPr="00BA1C1C" w:rsidTr="00200E15">
        <w:trPr>
          <w:trHeight w:val="614"/>
        </w:trPr>
        <w:tc>
          <w:tcPr>
            <w:tcW w:w="567" w:type="dxa"/>
            <w:tcBorders>
              <w:top w:val="single" w:sz="4" w:space="0" w:color="auto"/>
              <w:left w:val="single" w:sz="4" w:space="0" w:color="auto"/>
              <w:bottom w:val="single" w:sz="4" w:space="0" w:color="auto"/>
              <w:right w:val="single" w:sz="4" w:space="0" w:color="auto"/>
            </w:tcBorders>
            <w:vAlign w:val="center"/>
          </w:tcPr>
          <w:p w:rsidR="00DD33A4" w:rsidRPr="00BA1C1C" w:rsidRDefault="00DD33A4" w:rsidP="00200E15">
            <w:pPr>
              <w:jc w:val="center"/>
              <w:rPr>
                <w:sz w:val="18"/>
                <w:szCs w:val="18"/>
              </w:rPr>
            </w:pPr>
            <w:r w:rsidRPr="00BA1C1C">
              <w:rPr>
                <w:sz w:val="18"/>
                <w:szCs w:val="18"/>
              </w:rPr>
              <w:t>3.</w:t>
            </w:r>
          </w:p>
        </w:tc>
        <w:tc>
          <w:tcPr>
            <w:tcW w:w="5387" w:type="dxa"/>
            <w:tcBorders>
              <w:top w:val="single" w:sz="4" w:space="0" w:color="auto"/>
              <w:left w:val="single" w:sz="4" w:space="0" w:color="auto"/>
              <w:bottom w:val="single" w:sz="4" w:space="0" w:color="auto"/>
              <w:right w:val="single" w:sz="4" w:space="0" w:color="auto"/>
            </w:tcBorders>
            <w:vAlign w:val="center"/>
          </w:tcPr>
          <w:p w:rsidR="00DD33A4" w:rsidRPr="00BA1C1C" w:rsidRDefault="00C92267" w:rsidP="009C6FB8">
            <w:pPr>
              <w:spacing w:after="0"/>
              <w:jc w:val="left"/>
              <w:rPr>
                <w:sz w:val="18"/>
                <w:szCs w:val="18"/>
                <w:highlight w:val="yellow"/>
              </w:rPr>
            </w:pPr>
            <w:r w:rsidRPr="00BA1C1C">
              <w:rPr>
                <w:sz w:val="18"/>
                <w:szCs w:val="18"/>
              </w:rPr>
              <w:t>Súčasťou tímu je ako partner aj výskumná organizácia resp. vysoká škola</w:t>
            </w:r>
            <w:r w:rsidR="00DD33A4"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D33A4" w:rsidRPr="00BA1C1C" w:rsidRDefault="00C92267" w:rsidP="00CD6AFE">
            <w:pPr>
              <w:spacing w:before="0" w:after="0"/>
              <w:jc w:val="center"/>
              <w:rPr>
                <w:sz w:val="18"/>
                <w:szCs w:val="18"/>
              </w:rPr>
            </w:pPr>
            <w:r w:rsidRPr="00BA1C1C">
              <w:rPr>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D6E3BC"/>
          </w:tcPr>
          <w:p w:rsidR="00DD33A4" w:rsidRPr="00200E15" w:rsidRDefault="00DD33A4" w:rsidP="003F62ED">
            <w:pPr>
              <w:rPr>
                <w:sz w:val="16"/>
                <w:szCs w:val="16"/>
              </w:rPr>
            </w:pPr>
          </w:p>
        </w:tc>
      </w:tr>
      <w:tr w:rsidR="00C92267" w:rsidRPr="00BA1C1C" w:rsidTr="00200E15">
        <w:tc>
          <w:tcPr>
            <w:tcW w:w="567" w:type="dxa"/>
            <w:tcBorders>
              <w:top w:val="single" w:sz="4" w:space="0" w:color="auto"/>
              <w:left w:val="single" w:sz="4" w:space="0" w:color="auto"/>
              <w:bottom w:val="single" w:sz="4" w:space="0" w:color="auto"/>
              <w:right w:val="single" w:sz="4" w:space="0" w:color="auto"/>
            </w:tcBorders>
            <w:vAlign w:val="center"/>
          </w:tcPr>
          <w:p w:rsidR="00C92267" w:rsidRPr="00BA1C1C" w:rsidRDefault="008C08CB" w:rsidP="00200E15">
            <w:pPr>
              <w:jc w:val="center"/>
              <w:rPr>
                <w:sz w:val="18"/>
                <w:szCs w:val="18"/>
              </w:rPr>
            </w:pPr>
            <w:r w:rsidRPr="00BA1C1C">
              <w:rPr>
                <w:sz w:val="18"/>
                <w:szCs w:val="18"/>
              </w:rPr>
              <w:t>4</w:t>
            </w:r>
            <w:r w:rsidR="00C92267" w:rsidRPr="00BA1C1C">
              <w:rPr>
                <w:sz w:val="18"/>
                <w:szCs w:val="18"/>
              </w:rPr>
              <w:t>.</w:t>
            </w:r>
          </w:p>
        </w:tc>
        <w:tc>
          <w:tcPr>
            <w:tcW w:w="5387" w:type="dxa"/>
            <w:tcBorders>
              <w:top w:val="single" w:sz="4" w:space="0" w:color="auto"/>
              <w:left w:val="single" w:sz="4" w:space="0" w:color="auto"/>
              <w:bottom w:val="single" w:sz="4" w:space="0" w:color="auto"/>
              <w:right w:val="single" w:sz="4" w:space="0" w:color="auto"/>
            </w:tcBorders>
            <w:vAlign w:val="center"/>
          </w:tcPr>
          <w:p w:rsidR="00C92267" w:rsidRPr="00BA1C1C" w:rsidRDefault="00C92267" w:rsidP="009C6FB8">
            <w:pPr>
              <w:spacing w:after="0"/>
              <w:jc w:val="left"/>
              <w:rPr>
                <w:sz w:val="18"/>
                <w:szCs w:val="18"/>
                <w:highlight w:val="yellow"/>
              </w:rPr>
            </w:pPr>
            <w:r w:rsidRPr="00BA1C1C">
              <w:rPr>
                <w:sz w:val="18"/>
                <w:szCs w:val="18"/>
              </w:rPr>
              <w:t>Súčasťou tímu je ako partner aj zahraničný partner, ktorý poskytne potrebné vedom</w:t>
            </w:r>
            <w:r w:rsidR="00916544">
              <w:rPr>
                <w:sz w:val="18"/>
                <w:szCs w:val="18"/>
              </w:rPr>
              <w:t>osti, skúsenosti  resp. know-how</w:t>
            </w:r>
            <w:r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92267" w:rsidRPr="00BA1C1C" w:rsidRDefault="007D1223" w:rsidP="00CD6AFE">
            <w:pPr>
              <w:spacing w:before="0" w:after="0"/>
              <w:jc w:val="center"/>
              <w:rPr>
                <w:sz w:val="18"/>
                <w:szCs w:val="18"/>
              </w:rPr>
            </w:pPr>
            <w:r w:rsidRPr="00BA1C1C">
              <w:rPr>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D6E3BC"/>
          </w:tcPr>
          <w:p w:rsidR="00C92267" w:rsidRPr="00200E15" w:rsidRDefault="00C92267" w:rsidP="003F62ED">
            <w:pPr>
              <w:rPr>
                <w:sz w:val="16"/>
                <w:szCs w:val="16"/>
              </w:rPr>
            </w:pPr>
          </w:p>
        </w:tc>
      </w:tr>
      <w:tr w:rsidR="00DD33A4" w:rsidRPr="00BA1C1C" w:rsidTr="00200E15">
        <w:tc>
          <w:tcPr>
            <w:tcW w:w="567" w:type="dxa"/>
            <w:tcBorders>
              <w:top w:val="single" w:sz="4" w:space="0" w:color="auto"/>
              <w:left w:val="single" w:sz="4" w:space="0" w:color="auto"/>
              <w:bottom w:val="single" w:sz="4" w:space="0" w:color="auto"/>
              <w:right w:val="single" w:sz="4" w:space="0" w:color="auto"/>
            </w:tcBorders>
            <w:vAlign w:val="center"/>
          </w:tcPr>
          <w:p w:rsidR="00DD33A4" w:rsidRPr="00BA1C1C" w:rsidRDefault="008C08CB" w:rsidP="00200E15">
            <w:pPr>
              <w:jc w:val="center"/>
              <w:rPr>
                <w:sz w:val="18"/>
                <w:szCs w:val="18"/>
              </w:rPr>
            </w:pPr>
            <w:r w:rsidRPr="00BA1C1C">
              <w:rPr>
                <w:sz w:val="18"/>
                <w:szCs w:val="18"/>
              </w:rPr>
              <w:t>5</w:t>
            </w:r>
            <w:r w:rsidR="00DD33A4" w:rsidRPr="00BA1C1C">
              <w:rPr>
                <w:sz w:val="18"/>
                <w:szCs w:val="18"/>
              </w:rPr>
              <w:t>.</w:t>
            </w:r>
          </w:p>
        </w:tc>
        <w:tc>
          <w:tcPr>
            <w:tcW w:w="5387" w:type="dxa"/>
            <w:tcBorders>
              <w:top w:val="single" w:sz="4" w:space="0" w:color="auto"/>
              <w:left w:val="single" w:sz="4" w:space="0" w:color="auto"/>
              <w:bottom w:val="single" w:sz="4" w:space="0" w:color="auto"/>
              <w:right w:val="single" w:sz="4" w:space="0" w:color="auto"/>
            </w:tcBorders>
            <w:vAlign w:val="center"/>
          </w:tcPr>
          <w:p w:rsidR="00DD33A4" w:rsidRPr="00BA1C1C" w:rsidRDefault="0069752C" w:rsidP="00D50FED">
            <w:pPr>
              <w:spacing w:after="0"/>
              <w:jc w:val="left"/>
              <w:rPr>
                <w:sz w:val="18"/>
                <w:szCs w:val="18"/>
              </w:rPr>
            </w:pPr>
            <w:r w:rsidRPr="00BA1C1C">
              <w:rPr>
                <w:sz w:val="18"/>
                <w:szCs w:val="18"/>
              </w:rPr>
              <w:t xml:space="preserve">Deklarované oprávnené výdavky </w:t>
            </w:r>
            <w:r w:rsidR="00256A3E" w:rsidRPr="00BA1C1C">
              <w:rPr>
                <w:sz w:val="18"/>
                <w:szCs w:val="18"/>
              </w:rPr>
              <w:t>na zriaden</w:t>
            </w:r>
            <w:r w:rsidR="00200E15">
              <w:rPr>
                <w:sz w:val="18"/>
                <w:szCs w:val="18"/>
              </w:rPr>
              <w:t>ie partnerstva nepresiahnu sumu:</w:t>
            </w:r>
          </w:p>
          <w:p w:rsidR="00256A3E" w:rsidRPr="00BA1C1C" w:rsidRDefault="00256A3E" w:rsidP="005E22E0">
            <w:pPr>
              <w:pStyle w:val="Odsekzoznamu"/>
              <w:numPr>
                <w:ilvl w:val="0"/>
                <w:numId w:val="166"/>
              </w:numPr>
              <w:spacing w:after="0"/>
              <w:jc w:val="left"/>
              <w:rPr>
                <w:sz w:val="18"/>
                <w:szCs w:val="18"/>
              </w:rPr>
            </w:pPr>
            <w:r w:rsidRPr="00BA1C1C">
              <w:rPr>
                <w:sz w:val="18"/>
                <w:szCs w:val="18"/>
              </w:rPr>
              <w:t>50 tis. EUR</w:t>
            </w:r>
          </w:p>
          <w:p w:rsidR="00256A3E" w:rsidRPr="00BA1C1C" w:rsidRDefault="00256A3E" w:rsidP="005E22E0">
            <w:pPr>
              <w:pStyle w:val="Odsekzoznamu"/>
              <w:numPr>
                <w:ilvl w:val="0"/>
                <w:numId w:val="166"/>
              </w:numPr>
              <w:spacing w:after="0"/>
              <w:jc w:val="left"/>
              <w:rPr>
                <w:sz w:val="18"/>
                <w:szCs w:val="18"/>
              </w:rPr>
            </w:pPr>
            <w:r w:rsidRPr="00BA1C1C">
              <w:rPr>
                <w:sz w:val="18"/>
                <w:szCs w:val="18"/>
              </w:rPr>
              <w:t>70 tis. EUR</w:t>
            </w:r>
          </w:p>
        </w:tc>
        <w:tc>
          <w:tcPr>
            <w:tcW w:w="709" w:type="dxa"/>
            <w:tcBorders>
              <w:top w:val="single" w:sz="4" w:space="0" w:color="auto"/>
              <w:left w:val="single" w:sz="4" w:space="0" w:color="auto"/>
              <w:bottom w:val="single" w:sz="4" w:space="0" w:color="auto"/>
              <w:right w:val="single" w:sz="4" w:space="0" w:color="auto"/>
            </w:tcBorders>
            <w:vAlign w:val="center"/>
          </w:tcPr>
          <w:p w:rsidR="00D50FED" w:rsidRDefault="00D50FED" w:rsidP="00D50FED">
            <w:pPr>
              <w:spacing w:before="0" w:after="0"/>
              <w:jc w:val="center"/>
              <w:rPr>
                <w:sz w:val="18"/>
                <w:szCs w:val="18"/>
              </w:rPr>
            </w:pPr>
          </w:p>
          <w:p w:rsidR="00783540" w:rsidRDefault="00783540" w:rsidP="00D50FED">
            <w:pPr>
              <w:spacing w:before="0" w:after="0"/>
              <w:jc w:val="center"/>
              <w:rPr>
                <w:sz w:val="18"/>
                <w:szCs w:val="18"/>
              </w:rPr>
            </w:pPr>
          </w:p>
          <w:p w:rsidR="00783540" w:rsidRDefault="00783540" w:rsidP="00D50FED">
            <w:pPr>
              <w:spacing w:before="0" w:after="0"/>
              <w:jc w:val="center"/>
              <w:rPr>
                <w:sz w:val="18"/>
                <w:szCs w:val="18"/>
              </w:rPr>
            </w:pPr>
          </w:p>
          <w:p w:rsidR="00DD33A4" w:rsidRPr="00BA1C1C" w:rsidRDefault="00C92267" w:rsidP="00D50FED">
            <w:pPr>
              <w:spacing w:before="0" w:after="0"/>
              <w:jc w:val="center"/>
              <w:rPr>
                <w:sz w:val="18"/>
                <w:szCs w:val="18"/>
              </w:rPr>
            </w:pPr>
            <w:r w:rsidRPr="00BA1C1C">
              <w:rPr>
                <w:sz w:val="18"/>
                <w:szCs w:val="18"/>
              </w:rPr>
              <w:t>10</w:t>
            </w:r>
          </w:p>
          <w:p w:rsidR="00DD33A4" w:rsidRPr="00BA1C1C" w:rsidRDefault="00256A3E" w:rsidP="00CD6AFE">
            <w:pPr>
              <w:spacing w:before="0" w:after="0"/>
              <w:jc w:val="center"/>
              <w:rPr>
                <w:sz w:val="18"/>
                <w:szCs w:val="18"/>
              </w:rPr>
            </w:pPr>
            <w:r w:rsidRPr="00BA1C1C">
              <w:rPr>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DD33A4" w:rsidRPr="00200E15" w:rsidRDefault="00DD33A4" w:rsidP="003F62ED">
            <w:pPr>
              <w:rPr>
                <w:sz w:val="16"/>
                <w:szCs w:val="16"/>
              </w:rPr>
            </w:pPr>
          </w:p>
          <w:p w:rsidR="00DD33A4" w:rsidRPr="00200E15" w:rsidRDefault="00DD33A4" w:rsidP="003F62ED">
            <w:pPr>
              <w:rPr>
                <w:sz w:val="16"/>
                <w:szCs w:val="16"/>
              </w:rPr>
            </w:pPr>
          </w:p>
        </w:tc>
      </w:tr>
      <w:tr w:rsidR="00DD33A4" w:rsidRPr="00BA1C1C" w:rsidTr="00200E15">
        <w:tc>
          <w:tcPr>
            <w:tcW w:w="567" w:type="dxa"/>
            <w:tcBorders>
              <w:top w:val="single" w:sz="4" w:space="0" w:color="auto"/>
              <w:left w:val="single" w:sz="4" w:space="0" w:color="auto"/>
              <w:bottom w:val="single" w:sz="4" w:space="0" w:color="auto"/>
              <w:right w:val="single" w:sz="4" w:space="0" w:color="auto"/>
            </w:tcBorders>
            <w:vAlign w:val="center"/>
          </w:tcPr>
          <w:p w:rsidR="00DD33A4" w:rsidRPr="00BA1C1C" w:rsidRDefault="00A13D7C" w:rsidP="00200E15">
            <w:pPr>
              <w:jc w:val="center"/>
              <w:rPr>
                <w:sz w:val="18"/>
                <w:szCs w:val="18"/>
              </w:rPr>
            </w:pPr>
            <w:r w:rsidRPr="00BA1C1C">
              <w:rPr>
                <w:sz w:val="18"/>
                <w:szCs w:val="18"/>
              </w:rPr>
              <w:t>5</w:t>
            </w:r>
            <w:r w:rsidR="00DD33A4" w:rsidRPr="00BA1C1C">
              <w:rPr>
                <w:sz w:val="18"/>
                <w:szCs w:val="18"/>
              </w:rPr>
              <w:t>.</w:t>
            </w:r>
          </w:p>
        </w:tc>
        <w:tc>
          <w:tcPr>
            <w:tcW w:w="5387" w:type="dxa"/>
            <w:tcBorders>
              <w:top w:val="single" w:sz="4" w:space="0" w:color="auto"/>
              <w:left w:val="single" w:sz="4" w:space="0" w:color="auto"/>
              <w:bottom w:val="single" w:sz="4" w:space="0" w:color="auto"/>
              <w:right w:val="single" w:sz="4" w:space="0" w:color="auto"/>
            </w:tcBorders>
            <w:vAlign w:val="center"/>
          </w:tcPr>
          <w:p w:rsidR="00DD33A4" w:rsidRPr="00BA1C1C" w:rsidRDefault="00DD33A4" w:rsidP="00D50FED">
            <w:pPr>
              <w:jc w:val="left"/>
              <w:rPr>
                <w:sz w:val="18"/>
                <w:szCs w:val="18"/>
              </w:rPr>
            </w:pPr>
            <w:r w:rsidRPr="00BA1C1C">
              <w:rPr>
                <w:sz w:val="18"/>
                <w:szCs w:val="18"/>
              </w:rPr>
              <w:t>Hodnotenie kvality projektu – kvalitatívne hodnotenie</w:t>
            </w:r>
          </w:p>
          <w:p w:rsidR="00DD33A4" w:rsidRPr="00BA1C1C" w:rsidRDefault="007D1223" w:rsidP="005E22E0">
            <w:pPr>
              <w:pStyle w:val="Odsekzoznamu"/>
              <w:numPr>
                <w:ilvl w:val="0"/>
                <w:numId w:val="79"/>
              </w:numPr>
              <w:spacing w:after="0"/>
              <w:ind w:left="318" w:hanging="284"/>
              <w:jc w:val="left"/>
              <w:rPr>
                <w:sz w:val="18"/>
                <w:szCs w:val="18"/>
              </w:rPr>
            </w:pPr>
            <w:r w:rsidRPr="00BA1C1C">
              <w:rPr>
                <w:sz w:val="18"/>
                <w:szCs w:val="18"/>
              </w:rPr>
              <w:t xml:space="preserve">vhodnosť a </w:t>
            </w:r>
            <w:r w:rsidR="00DD33A4" w:rsidRPr="00BA1C1C">
              <w:rPr>
                <w:sz w:val="18"/>
                <w:szCs w:val="18"/>
              </w:rPr>
              <w:t>účelnosť projektu</w:t>
            </w:r>
          </w:p>
          <w:p w:rsidR="00A13D7C" w:rsidRPr="00BA1C1C" w:rsidRDefault="00A13D7C" w:rsidP="005E22E0">
            <w:pPr>
              <w:pStyle w:val="Odsekzoznamu"/>
              <w:numPr>
                <w:ilvl w:val="0"/>
                <w:numId w:val="79"/>
              </w:numPr>
              <w:spacing w:after="0"/>
              <w:ind w:left="318" w:hanging="284"/>
              <w:jc w:val="left"/>
              <w:rPr>
                <w:sz w:val="18"/>
                <w:szCs w:val="18"/>
              </w:rPr>
            </w:pPr>
            <w:r w:rsidRPr="00BA1C1C">
              <w:rPr>
                <w:sz w:val="18"/>
                <w:szCs w:val="18"/>
              </w:rPr>
              <w:t xml:space="preserve">súlad s cieľmi PRV </w:t>
            </w:r>
          </w:p>
          <w:p w:rsidR="007D1223" w:rsidRPr="00BA1C1C" w:rsidRDefault="00DD33A4" w:rsidP="005E22E0">
            <w:pPr>
              <w:pStyle w:val="Odsekzoznamu"/>
              <w:numPr>
                <w:ilvl w:val="0"/>
                <w:numId w:val="79"/>
              </w:numPr>
              <w:spacing w:after="0"/>
              <w:ind w:left="318" w:hanging="284"/>
              <w:jc w:val="left"/>
              <w:rPr>
                <w:sz w:val="18"/>
                <w:szCs w:val="18"/>
              </w:rPr>
            </w:pPr>
            <w:r w:rsidRPr="00BA1C1C">
              <w:rPr>
                <w:sz w:val="18"/>
                <w:szCs w:val="18"/>
              </w:rPr>
              <w:t>spôsob realizácie projektu</w:t>
            </w:r>
            <w:r w:rsidR="00A13D7C" w:rsidRPr="00BA1C1C">
              <w:rPr>
                <w:sz w:val="18"/>
                <w:szCs w:val="18"/>
              </w:rPr>
              <w:t xml:space="preserve">, </w:t>
            </w:r>
            <w:r w:rsidR="007D1223" w:rsidRPr="00BA1C1C">
              <w:rPr>
                <w:sz w:val="18"/>
                <w:szCs w:val="18"/>
              </w:rPr>
              <w:t>potenciál na úspešné uvedenie do praxe,</w:t>
            </w:r>
          </w:p>
          <w:p w:rsidR="00DD33A4" w:rsidRPr="00BA1C1C" w:rsidRDefault="00A13D7C" w:rsidP="005E22E0">
            <w:pPr>
              <w:pStyle w:val="Odsekzoznamu"/>
              <w:numPr>
                <w:ilvl w:val="0"/>
                <w:numId w:val="79"/>
              </w:numPr>
              <w:spacing w:after="0"/>
              <w:ind w:left="318" w:hanging="284"/>
              <w:jc w:val="left"/>
              <w:rPr>
                <w:sz w:val="18"/>
                <w:szCs w:val="18"/>
              </w:rPr>
            </w:pPr>
            <w:r w:rsidRPr="00BA1C1C">
              <w:rPr>
                <w:sz w:val="18"/>
                <w:szCs w:val="18"/>
              </w:rPr>
              <w:t>zapojenosť partnerov</w:t>
            </w:r>
            <w:r w:rsidR="007D1223" w:rsidRPr="00BA1C1C">
              <w:rPr>
                <w:sz w:val="18"/>
                <w:szCs w:val="18"/>
              </w:rPr>
              <w:t>, pestrosť partnerstva</w:t>
            </w:r>
          </w:p>
          <w:p w:rsidR="00DD33A4" w:rsidRPr="00BA1C1C" w:rsidRDefault="00DD33A4" w:rsidP="005E22E0">
            <w:pPr>
              <w:pStyle w:val="Odsekzoznamu"/>
              <w:numPr>
                <w:ilvl w:val="0"/>
                <w:numId w:val="79"/>
              </w:numPr>
              <w:spacing w:after="0"/>
              <w:ind w:left="318" w:hanging="284"/>
              <w:jc w:val="left"/>
              <w:rPr>
                <w:sz w:val="18"/>
                <w:szCs w:val="18"/>
              </w:rPr>
            </w:pPr>
            <w:r w:rsidRPr="00BA1C1C">
              <w:rPr>
                <w:sz w:val="18"/>
                <w:szCs w:val="18"/>
              </w:rPr>
              <w:t>rozpočet a nákladová efektívnosť</w:t>
            </w:r>
          </w:p>
          <w:p w:rsidR="000B7B65" w:rsidRPr="00BA1C1C" w:rsidRDefault="000B7B65" w:rsidP="005E22E0">
            <w:pPr>
              <w:pStyle w:val="Odsekzoznamu"/>
              <w:numPr>
                <w:ilvl w:val="0"/>
                <w:numId w:val="56"/>
              </w:numPr>
              <w:spacing w:after="0"/>
              <w:ind w:left="318" w:hanging="284"/>
              <w:jc w:val="left"/>
              <w:rPr>
                <w:sz w:val="18"/>
                <w:szCs w:val="18"/>
              </w:rPr>
            </w:pPr>
            <w:r w:rsidRPr="00BA1C1C">
              <w:rPr>
                <w:sz w:val="18"/>
                <w:szCs w:val="18"/>
              </w:rPr>
              <w:t>administratívna kapacita</w:t>
            </w:r>
          </w:p>
          <w:p w:rsidR="00DD33A4" w:rsidRPr="00BA1C1C" w:rsidRDefault="00DD33A4" w:rsidP="005E22E0">
            <w:pPr>
              <w:pStyle w:val="Odsekzoznamu"/>
              <w:numPr>
                <w:ilvl w:val="0"/>
                <w:numId w:val="56"/>
              </w:numPr>
              <w:spacing w:after="0"/>
              <w:ind w:left="318" w:hanging="284"/>
              <w:jc w:val="left"/>
              <w:rPr>
                <w:sz w:val="18"/>
                <w:szCs w:val="18"/>
              </w:rPr>
            </w:pPr>
            <w:r w:rsidRPr="00BA1C1C">
              <w:rPr>
                <w:sz w:val="18"/>
                <w:szCs w:val="18"/>
              </w:rPr>
              <w:t>odborná a technická kapacita</w:t>
            </w:r>
            <w:r w:rsidR="009D1377" w:rsidRPr="00BA1C1C">
              <w:rPr>
                <w:sz w:val="18"/>
                <w:szCs w:val="18"/>
              </w:rPr>
              <w:t xml:space="preserve">, </w:t>
            </w:r>
          </w:p>
          <w:p w:rsidR="00DD33A4" w:rsidRPr="00BA1C1C" w:rsidRDefault="00A13D7C" w:rsidP="005E22E0">
            <w:pPr>
              <w:pStyle w:val="Odsekzoznamu"/>
              <w:numPr>
                <w:ilvl w:val="0"/>
                <w:numId w:val="56"/>
              </w:numPr>
              <w:spacing w:after="0"/>
              <w:ind w:left="318" w:hanging="284"/>
              <w:jc w:val="left"/>
              <w:rPr>
                <w:sz w:val="18"/>
                <w:szCs w:val="18"/>
              </w:rPr>
            </w:pPr>
            <w:r w:rsidRPr="00BA1C1C">
              <w:rPr>
                <w:sz w:val="18"/>
                <w:szCs w:val="18"/>
              </w:rPr>
              <w:t>spôsob šírenia výsledkov</w:t>
            </w:r>
          </w:p>
        </w:tc>
        <w:tc>
          <w:tcPr>
            <w:tcW w:w="709" w:type="dxa"/>
            <w:tcBorders>
              <w:top w:val="single" w:sz="4" w:space="0" w:color="auto"/>
              <w:left w:val="single" w:sz="4" w:space="0" w:color="auto"/>
              <w:bottom w:val="single" w:sz="4" w:space="0" w:color="auto"/>
              <w:right w:val="single" w:sz="4" w:space="0" w:color="auto"/>
            </w:tcBorders>
            <w:vAlign w:val="center"/>
          </w:tcPr>
          <w:p w:rsidR="00DD33A4" w:rsidRPr="00BA1C1C" w:rsidRDefault="00200E15" w:rsidP="00D50FED">
            <w:pPr>
              <w:spacing w:before="0" w:after="0"/>
              <w:jc w:val="center"/>
              <w:rPr>
                <w:sz w:val="18"/>
                <w:szCs w:val="18"/>
              </w:rPr>
            </w:pPr>
            <w:r w:rsidRPr="00BA1C1C">
              <w:rPr>
                <w:sz w:val="18"/>
                <w:szCs w:val="18"/>
              </w:rPr>
              <w:t>M</w:t>
            </w:r>
            <w:r w:rsidR="00DD33A4" w:rsidRPr="00BA1C1C">
              <w:rPr>
                <w:sz w:val="18"/>
                <w:szCs w:val="18"/>
              </w:rPr>
              <w:t>ax</w:t>
            </w:r>
            <w:r>
              <w:rPr>
                <w:sz w:val="18"/>
                <w:szCs w:val="18"/>
              </w:rPr>
              <w:t>.</w:t>
            </w:r>
          </w:p>
          <w:p w:rsidR="00DD33A4" w:rsidRPr="00BA1C1C" w:rsidRDefault="000B7B65" w:rsidP="00E63168">
            <w:pPr>
              <w:spacing w:before="0" w:after="0"/>
              <w:jc w:val="center"/>
              <w:rPr>
                <w:sz w:val="18"/>
                <w:szCs w:val="18"/>
              </w:rPr>
            </w:pPr>
            <w:r w:rsidRPr="00BA1C1C">
              <w:rPr>
                <w:sz w:val="18"/>
                <w:szCs w:val="18"/>
              </w:rPr>
              <w:t>48</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DD33A4" w:rsidRPr="00200E15" w:rsidRDefault="000B7B65" w:rsidP="00682278">
            <w:pPr>
              <w:jc w:val="left"/>
              <w:rPr>
                <w:sz w:val="16"/>
                <w:szCs w:val="16"/>
              </w:rPr>
            </w:pPr>
            <w:r w:rsidRPr="00200E15">
              <w:rPr>
                <w:sz w:val="16"/>
                <w:szCs w:val="16"/>
              </w:rPr>
              <w:t>Za každé kritérium maximálne 6</w:t>
            </w:r>
            <w:r w:rsidR="00A13D7C" w:rsidRPr="00200E15">
              <w:rPr>
                <w:sz w:val="16"/>
                <w:szCs w:val="16"/>
              </w:rPr>
              <w:t xml:space="preserve"> bodov</w:t>
            </w:r>
            <w:r w:rsidR="00DD33A4" w:rsidRPr="00200E15">
              <w:rPr>
                <w:sz w:val="16"/>
                <w:szCs w:val="16"/>
              </w:rPr>
              <w:t xml:space="preserve">, spolu maximálne </w:t>
            </w:r>
            <w:r w:rsidRPr="00200E15">
              <w:rPr>
                <w:sz w:val="16"/>
                <w:szCs w:val="16"/>
              </w:rPr>
              <w:t>48</w:t>
            </w:r>
            <w:r w:rsidR="00DD33A4" w:rsidRPr="00200E15">
              <w:rPr>
                <w:sz w:val="16"/>
                <w:szCs w:val="16"/>
              </w:rPr>
              <w:t xml:space="preserve"> </w:t>
            </w:r>
            <w:r w:rsidR="00880ACB" w:rsidRPr="00200E15">
              <w:rPr>
                <w:sz w:val="16"/>
                <w:szCs w:val="16"/>
              </w:rPr>
              <w:t xml:space="preserve"> bodov.</w:t>
            </w:r>
          </w:p>
        </w:tc>
      </w:tr>
    </w:tbl>
    <w:p w:rsidR="00DD33A4" w:rsidRPr="00BA1C1C" w:rsidRDefault="00DD33A4" w:rsidP="003F62ED">
      <w:pPr>
        <w:rPr>
          <w:sz w:val="22"/>
        </w:rPr>
      </w:pPr>
    </w:p>
    <w:p w:rsidR="00DD33A4" w:rsidRPr="00BA1C1C" w:rsidRDefault="00DD33A4" w:rsidP="003F62ED">
      <w:pPr>
        <w:rPr>
          <w:sz w:val="22"/>
        </w:rPr>
      </w:pPr>
      <w:r w:rsidRPr="00BA1C1C">
        <w:rPr>
          <w:sz w:val="22"/>
        </w:rPr>
        <w:t xml:space="preserve">Žiadateľ spolu so žiadosťou ako samostatnú prílohu predkladá Projekt realizácie, </w:t>
      </w:r>
      <w:r w:rsidR="00783540">
        <w:rPr>
          <w:sz w:val="22"/>
        </w:rPr>
        <w:t>k</w:t>
      </w:r>
      <w:r w:rsidRPr="00BA1C1C">
        <w:rPr>
          <w:sz w:val="22"/>
        </w:rPr>
        <w:t>torý obsahuje minimálne:</w:t>
      </w:r>
    </w:p>
    <w:p w:rsidR="00DD33A4" w:rsidRPr="00BA1C1C" w:rsidRDefault="00DD33A4" w:rsidP="005E22E0">
      <w:pPr>
        <w:pStyle w:val="Odsekzoznamu"/>
        <w:numPr>
          <w:ilvl w:val="0"/>
          <w:numId w:val="80"/>
        </w:numPr>
        <w:spacing w:before="0" w:after="0"/>
        <w:rPr>
          <w:sz w:val="22"/>
        </w:rPr>
      </w:pPr>
      <w:r w:rsidRPr="00BA1C1C">
        <w:rPr>
          <w:sz w:val="22"/>
        </w:rPr>
        <w:t xml:space="preserve">cieľ </w:t>
      </w:r>
      <w:r w:rsidR="00A13D7C" w:rsidRPr="00BA1C1C">
        <w:rPr>
          <w:sz w:val="22"/>
        </w:rPr>
        <w:t xml:space="preserve"> a zameranie </w:t>
      </w:r>
      <w:r w:rsidRPr="00BA1C1C">
        <w:rPr>
          <w:sz w:val="22"/>
        </w:rPr>
        <w:t>projektu</w:t>
      </w:r>
      <w:r w:rsidR="00912BA3" w:rsidRPr="00BA1C1C">
        <w:rPr>
          <w:sz w:val="22"/>
        </w:rPr>
        <w:t>,</w:t>
      </w:r>
    </w:p>
    <w:p w:rsidR="00A13D7C" w:rsidRPr="00BA1C1C" w:rsidRDefault="00DD33A4" w:rsidP="005E22E0">
      <w:pPr>
        <w:pStyle w:val="Odsekzoznamu"/>
        <w:numPr>
          <w:ilvl w:val="0"/>
          <w:numId w:val="80"/>
        </w:numPr>
        <w:spacing w:before="0" w:after="0"/>
        <w:rPr>
          <w:sz w:val="22"/>
        </w:rPr>
      </w:pPr>
      <w:r w:rsidRPr="00BA1C1C">
        <w:rPr>
          <w:sz w:val="22"/>
        </w:rPr>
        <w:t>popis súčasného stavu</w:t>
      </w:r>
      <w:r w:rsidR="00A13D7C" w:rsidRPr="00BA1C1C">
        <w:rPr>
          <w:sz w:val="22"/>
        </w:rPr>
        <w:t xml:space="preserve"> v danej oblasti a zadefinovanie problému, ktorý sa navrhuje riešiť</w:t>
      </w:r>
      <w:r w:rsidR="009D1377" w:rsidRPr="00BA1C1C">
        <w:rPr>
          <w:sz w:val="22"/>
        </w:rPr>
        <w:t>, prepojenosť na ciele PRV</w:t>
      </w:r>
      <w:r w:rsidR="00912BA3" w:rsidRPr="00BA1C1C">
        <w:rPr>
          <w:sz w:val="22"/>
        </w:rPr>
        <w:t>,</w:t>
      </w:r>
    </w:p>
    <w:p w:rsidR="00A13D7C" w:rsidRPr="00BA1C1C" w:rsidRDefault="00A13D7C" w:rsidP="005E22E0">
      <w:pPr>
        <w:pStyle w:val="Odsekzoznamu"/>
        <w:numPr>
          <w:ilvl w:val="0"/>
          <w:numId w:val="80"/>
        </w:numPr>
        <w:spacing w:before="0" w:after="0"/>
        <w:rPr>
          <w:sz w:val="22"/>
        </w:rPr>
      </w:pPr>
      <w:r w:rsidRPr="00BA1C1C">
        <w:rPr>
          <w:sz w:val="22"/>
        </w:rPr>
        <w:t>navrhovaný spôsob riešenia problematiky</w:t>
      </w:r>
      <w:r w:rsidR="00912BA3" w:rsidRPr="00BA1C1C">
        <w:rPr>
          <w:sz w:val="22"/>
        </w:rPr>
        <w:t>,</w:t>
      </w:r>
    </w:p>
    <w:p w:rsidR="00A13D7C" w:rsidRPr="00BA1C1C" w:rsidRDefault="00A13D7C" w:rsidP="005E22E0">
      <w:pPr>
        <w:pStyle w:val="Odsekzoznamu"/>
        <w:numPr>
          <w:ilvl w:val="0"/>
          <w:numId w:val="80"/>
        </w:numPr>
        <w:spacing w:before="0" w:after="0"/>
        <w:rPr>
          <w:sz w:val="22"/>
        </w:rPr>
      </w:pPr>
      <w:r w:rsidRPr="00BA1C1C">
        <w:rPr>
          <w:sz w:val="22"/>
        </w:rPr>
        <w:t>partneri pri riešení problematiky, ich úloha a príspevok k vyriešeniu problému</w:t>
      </w:r>
      <w:r w:rsidR="00256A3E" w:rsidRPr="00BA1C1C">
        <w:rPr>
          <w:sz w:val="22"/>
        </w:rPr>
        <w:t>, popis vhodnosti partnerov</w:t>
      </w:r>
      <w:r w:rsidR="00912BA3" w:rsidRPr="00BA1C1C">
        <w:rPr>
          <w:sz w:val="22"/>
        </w:rPr>
        <w:t>,</w:t>
      </w:r>
    </w:p>
    <w:p w:rsidR="009D1377" w:rsidRPr="00BA1C1C" w:rsidRDefault="000B7B65" w:rsidP="005E22E0">
      <w:pPr>
        <w:pStyle w:val="Odsekzoznamu"/>
        <w:numPr>
          <w:ilvl w:val="0"/>
          <w:numId w:val="80"/>
        </w:numPr>
        <w:spacing w:before="0" w:after="0"/>
        <w:rPr>
          <w:sz w:val="22"/>
        </w:rPr>
      </w:pPr>
      <w:r w:rsidRPr="00BA1C1C">
        <w:rPr>
          <w:sz w:val="22"/>
        </w:rPr>
        <w:t xml:space="preserve">predpokladané </w:t>
      </w:r>
      <w:r w:rsidR="009D1377" w:rsidRPr="00BA1C1C">
        <w:rPr>
          <w:sz w:val="22"/>
        </w:rPr>
        <w:t xml:space="preserve"> nástroje potrebné</w:t>
      </w:r>
      <w:r w:rsidRPr="00BA1C1C">
        <w:rPr>
          <w:sz w:val="22"/>
        </w:rPr>
        <w:t xml:space="preserve"> </w:t>
      </w:r>
      <w:r w:rsidR="009D1377" w:rsidRPr="00BA1C1C">
        <w:rPr>
          <w:sz w:val="22"/>
        </w:rPr>
        <w:t>na vyriešenie problematiky</w:t>
      </w:r>
      <w:r w:rsidR="00912BA3" w:rsidRPr="00BA1C1C">
        <w:rPr>
          <w:sz w:val="22"/>
        </w:rPr>
        <w:t>,</w:t>
      </w:r>
    </w:p>
    <w:p w:rsidR="00A13D7C" w:rsidRPr="00BA1C1C" w:rsidRDefault="009D1377" w:rsidP="005E22E0">
      <w:pPr>
        <w:pStyle w:val="Odsekzoznamu"/>
        <w:numPr>
          <w:ilvl w:val="0"/>
          <w:numId w:val="80"/>
        </w:numPr>
        <w:spacing w:before="0" w:after="0"/>
        <w:rPr>
          <w:sz w:val="22"/>
        </w:rPr>
      </w:pPr>
      <w:r w:rsidRPr="00BA1C1C">
        <w:rPr>
          <w:sz w:val="22"/>
        </w:rPr>
        <w:t>predpokladané prínosy po realizácii</w:t>
      </w:r>
      <w:r w:rsidR="00912BA3" w:rsidRPr="00BA1C1C">
        <w:rPr>
          <w:sz w:val="22"/>
        </w:rPr>
        <w:t>,</w:t>
      </w:r>
    </w:p>
    <w:p w:rsidR="009D1377" w:rsidRPr="00BA1C1C" w:rsidRDefault="009D1377" w:rsidP="005E22E0">
      <w:pPr>
        <w:pStyle w:val="Odsekzoznamu"/>
        <w:numPr>
          <w:ilvl w:val="0"/>
          <w:numId w:val="80"/>
        </w:numPr>
        <w:spacing w:before="0" w:after="0"/>
        <w:rPr>
          <w:sz w:val="22"/>
        </w:rPr>
      </w:pPr>
      <w:r w:rsidRPr="00BA1C1C">
        <w:rPr>
          <w:sz w:val="22"/>
        </w:rPr>
        <w:t>popis administratívnej, odbornej, finančnej a technickej kapacity žiadateľa na realizáciu projektu</w:t>
      </w:r>
      <w:r w:rsidR="00912BA3" w:rsidRPr="00BA1C1C">
        <w:rPr>
          <w:sz w:val="22"/>
        </w:rPr>
        <w:t>,</w:t>
      </w:r>
    </w:p>
    <w:p w:rsidR="009D1377" w:rsidRPr="00BA1C1C" w:rsidRDefault="009D1377" w:rsidP="005E22E0">
      <w:pPr>
        <w:pStyle w:val="Odsekzoznamu"/>
        <w:numPr>
          <w:ilvl w:val="0"/>
          <w:numId w:val="80"/>
        </w:numPr>
        <w:spacing w:before="0" w:after="0"/>
        <w:rPr>
          <w:sz w:val="22"/>
        </w:rPr>
      </w:pPr>
      <w:r w:rsidRPr="00BA1C1C">
        <w:rPr>
          <w:sz w:val="22"/>
        </w:rPr>
        <w:t>prepojenie na ekonomický rozvoj, zamestnanosť, životné prostredie a</w:t>
      </w:r>
      <w:r w:rsidR="00912BA3" w:rsidRPr="00BA1C1C">
        <w:rPr>
          <w:sz w:val="22"/>
        </w:rPr>
        <w:t xml:space="preserve"> </w:t>
      </w:r>
      <w:r w:rsidRPr="00BA1C1C">
        <w:rPr>
          <w:sz w:val="22"/>
        </w:rPr>
        <w:t>p</w:t>
      </w:r>
      <w:r w:rsidR="00912BA3" w:rsidRPr="00BA1C1C">
        <w:rPr>
          <w:sz w:val="22"/>
        </w:rPr>
        <w:t>od</w:t>
      </w:r>
      <w:r w:rsidRPr="00BA1C1C">
        <w:rPr>
          <w:sz w:val="22"/>
        </w:rPr>
        <w:t>.  ak sa uplatňuje</w:t>
      </w:r>
      <w:r w:rsidR="00912BA3" w:rsidRPr="00BA1C1C">
        <w:rPr>
          <w:sz w:val="22"/>
        </w:rPr>
        <w:t>,</w:t>
      </w:r>
    </w:p>
    <w:p w:rsidR="009D1377" w:rsidRPr="00BA1C1C" w:rsidRDefault="000B7B65" w:rsidP="005E22E0">
      <w:pPr>
        <w:pStyle w:val="Odsekzoznamu"/>
        <w:numPr>
          <w:ilvl w:val="0"/>
          <w:numId w:val="80"/>
        </w:numPr>
        <w:spacing w:before="0" w:after="0"/>
        <w:rPr>
          <w:sz w:val="22"/>
        </w:rPr>
      </w:pPr>
      <w:r w:rsidRPr="00BA1C1C">
        <w:rPr>
          <w:sz w:val="22"/>
        </w:rPr>
        <w:t xml:space="preserve">predpokladaný </w:t>
      </w:r>
      <w:r w:rsidR="009D1377" w:rsidRPr="00BA1C1C">
        <w:rPr>
          <w:sz w:val="22"/>
        </w:rPr>
        <w:t>spôsob zabezpečenia šírenia výsledkov</w:t>
      </w:r>
      <w:r w:rsidR="00912BA3" w:rsidRPr="00BA1C1C">
        <w:rPr>
          <w:sz w:val="22"/>
        </w:rPr>
        <w:t>.</w:t>
      </w:r>
    </w:p>
    <w:p w:rsidR="00200E15" w:rsidRPr="00BA1C1C" w:rsidRDefault="00200E15" w:rsidP="003F62ED">
      <w:pPr>
        <w:pStyle w:val="Odsekzoznamu"/>
        <w:spacing w:before="0" w:after="0"/>
        <w:ind w:left="786"/>
        <w:rPr>
          <w:sz w:val="22"/>
        </w:rPr>
      </w:pPr>
    </w:p>
    <w:p w:rsidR="000B7B65" w:rsidRPr="00783540" w:rsidRDefault="000B7B65" w:rsidP="005E22E0">
      <w:pPr>
        <w:pStyle w:val="Odsekzoznamu"/>
        <w:numPr>
          <w:ilvl w:val="2"/>
          <w:numId w:val="159"/>
        </w:numPr>
        <w:spacing w:before="0" w:after="240"/>
        <w:ind w:left="567" w:hanging="567"/>
        <w:jc w:val="left"/>
        <w:rPr>
          <w:b/>
          <w:bCs/>
          <w:sz w:val="22"/>
          <w:szCs w:val="22"/>
          <w:lang w:bidi="x-none"/>
        </w:rPr>
      </w:pPr>
      <w:r w:rsidRPr="00783540">
        <w:rPr>
          <w:b/>
          <w:bCs/>
          <w:sz w:val="22"/>
          <w:szCs w:val="22"/>
          <w:lang w:bidi="x-none"/>
        </w:rPr>
        <w:t xml:space="preserve">V prípade výzvy resp. predkladania žiadostí </w:t>
      </w:r>
      <w:r w:rsidRPr="00783540">
        <w:rPr>
          <w:b/>
          <w:bCs/>
          <w:sz w:val="22"/>
          <w:szCs w:val="22"/>
          <w:u w:val="single"/>
          <w:lang w:bidi="x-none"/>
        </w:rPr>
        <w:t>len na prevádzku operačných  skupín</w:t>
      </w:r>
    </w:p>
    <w:p w:rsidR="000B7B65" w:rsidRPr="00BA1C1C" w:rsidRDefault="000B7B65" w:rsidP="003F62ED">
      <w:pPr>
        <w:spacing w:before="0" w:after="240"/>
        <w:rPr>
          <w:bCs/>
          <w:szCs w:val="24"/>
          <w:lang w:bidi="x-none"/>
        </w:rPr>
      </w:pPr>
      <w:r w:rsidRPr="00BA1C1C">
        <w:rPr>
          <w:bCs/>
          <w:szCs w:val="24"/>
          <w:lang w:bidi="x-none"/>
        </w:rPr>
        <w:t xml:space="preserve">Princípy uplatnenia hodnotiacich kritérií: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45"/>
        <w:gridCol w:w="709"/>
        <w:gridCol w:w="1701"/>
      </w:tblGrid>
      <w:tr w:rsidR="000B7B65" w:rsidRPr="00783540" w:rsidTr="00783540">
        <w:trPr>
          <w:trHeight w:val="466"/>
        </w:trPr>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0B7B65" w:rsidRPr="00783540" w:rsidRDefault="000B7B65" w:rsidP="00783540">
            <w:pPr>
              <w:jc w:val="center"/>
              <w:rPr>
                <w:b/>
                <w:sz w:val="18"/>
                <w:szCs w:val="18"/>
              </w:rPr>
            </w:pPr>
            <w:r w:rsidRPr="00783540">
              <w:rPr>
                <w:b/>
                <w:sz w:val="18"/>
                <w:szCs w:val="18"/>
              </w:rPr>
              <w:lastRenderedPageBreak/>
              <w:t>P. č.</w:t>
            </w:r>
          </w:p>
        </w:tc>
        <w:tc>
          <w:tcPr>
            <w:tcW w:w="5245" w:type="dxa"/>
            <w:tcBorders>
              <w:top w:val="single" w:sz="4" w:space="0" w:color="auto"/>
              <w:left w:val="single" w:sz="4" w:space="0" w:color="auto"/>
              <w:bottom w:val="single" w:sz="4" w:space="0" w:color="auto"/>
              <w:right w:val="single" w:sz="4" w:space="0" w:color="auto"/>
            </w:tcBorders>
            <w:shd w:val="clear" w:color="auto" w:fill="92D050"/>
          </w:tcPr>
          <w:p w:rsidR="000B7B65" w:rsidRPr="00783540" w:rsidRDefault="000B7B65" w:rsidP="00783540">
            <w:pPr>
              <w:jc w:val="center"/>
              <w:rPr>
                <w:b/>
                <w:sz w:val="18"/>
                <w:szCs w:val="18"/>
              </w:rPr>
            </w:pPr>
            <w:r w:rsidRPr="00783540">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0B7B65" w:rsidRPr="00783540" w:rsidRDefault="000B7B65" w:rsidP="00783540">
            <w:pPr>
              <w:spacing w:before="0" w:after="0"/>
              <w:jc w:val="center"/>
              <w:rPr>
                <w:b/>
                <w:sz w:val="18"/>
                <w:szCs w:val="18"/>
              </w:rPr>
            </w:pPr>
            <w:r w:rsidRPr="00783540">
              <w:rPr>
                <w:b/>
                <w:sz w:val="18"/>
                <w:szCs w:val="18"/>
              </w:rPr>
              <w:t>Body</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0B7B65" w:rsidRPr="00200E15" w:rsidRDefault="000B7B65" w:rsidP="00783540">
            <w:pPr>
              <w:jc w:val="center"/>
              <w:rPr>
                <w:b/>
                <w:sz w:val="16"/>
                <w:szCs w:val="16"/>
              </w:rPr>
            </w:pPr>
            <w:r w:rsidRPr="00200E15">
              <w:rPr>
                <w:b/>
                <w:sz w:val="16"/>
                <w:szCs w:val="16"/>
              </w:rPr>
              <w:t>Poznámka</w:t>
            </w:r>
          </w:p>
        </w:tc>
      </w:tr>
      <w:tr w:rsidR="00CD6AFE" w:rsidRPr="00BA1C1C" w:rsidTr="00783540">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center"/>
              <w:rPr>
                <w:sz w:val="18"/>
                <w:szCs w:val="18"/>
              </w:rPr>
            </w:pPr>
            <w:r w:rsidRPr="00BA1C1C">
              <w:rPr>
                <w:sz w:val="18"/>
                <w:szCs w:val="18"/>
              </w:rPr>
              <w:t>1.</w:t>
            </w:r>
          </w:p>
        </w:tc>
        <w:tc>
          <w:tcPr>
            <w:tcW w:w="524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9C6FB8">
            <w:pPr>
              <w:spacing w:after="0"/>
              <w:jc w:val="left"/>
              <w:rPr>
                <w:sz w:val="18"/>
                <w:szCs w:val="18"/>
              </w:rPr>
            </w:pPr>
            <w:r w:rsidRPr="00BA1C1C">
              <w:rPr>
                <w:sz w:val="18"/>
                <w:szCs w:val="18"/>
              </w:rPr>
              <w:t>Projekt je zameraný na riešenie praktických problémov súvisiacich primárne s poľnohospodárstvom, potravinárstvom a</w:t>
            </w:r>
            <w:r>
              <w:rPr>
                <w:sz w:val="18"/>
                <w:szCs w:val="18"/>
              </w:rPr>
              <w:t> </w:t>
            </w:r>
            <w:r w:rsidRPr="00BA1C1C">
              <w:rPr>
                <w:sz w:val="18"/>
                <w:szCs w:val="18"/>
              </w:rPr>
              <w:t>lesníctvom</w:t>
            </w:r>
            <w:r>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spacing w:before="0" w:after="0"/>
              <w:jc w:val="center"/>
              <w:rPr>
                <w:sz w:val="18"/>
                <w:szCs w:val="18"/>
              </w:rPr>
            </w:pPr>
            <w:r w:rsidRPr="00BA1C1C">
              <w:rPr>
                <w:sz w:val="18"/>
                <w:szCs w:val="18"/>
              </w:rPr>
              <w:t>20</w:t>
            </w:r>
          </w:p>
        </w:tc>
        <w:tc>
          <w:tcPr>
            <w:tcW w:w="1701" w:type="dxa"/>
            <w:tcBorders>
              <w:top w:val="single" w:sz="4" w:space="0" w:color="auto"/>
              <w:left w:val="single" w:sz="4" w:space="0" w:color="auto"/>
              <w:bottom w:val="single" w:sz="4" w:space="0" w:color="auto"/>
              <w:right w:val="single" w:sz="4" w:space="0" w:color="auto"/>
            </w:tcBorders>
            <w:shd w:val="clear" w:color="auto" w:fill="D6E3BC"/>
            <w:vAlign w:val="center"/>
          </w:tcPr>
          <w:p w:rsidR="00CD6AFE" w:rsidRPr="00200E15" w:rsidRDefault="00CD6AFE" w:rsidP="003F62ED">
            <w:pPr>
              <w:rPr>
                <w:sz w:val="16"/>
                <w:szCs w:val="16"/>
              </w:rPr>
            </w:pPr>
          </w:p>
        </w:tc>
      </w:tr>
      <w:tr w:rsidR="00CD6AFE" w:rsidRPr="00BA1C1C" w:rsidTr="00783540">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center"/>
              <w:rPr>
                <w:sz w:val="18"/>
                <w:szCs w:val="18"/>
              </w:rPr>
            </w:pPr>
            <w:r w:rsidRPr="00BA1C1C">
              <w:rPr>
                <w:sz w:val="18"/>
                <w:szCs w:val="18"/>
              </w:rPr>
              <w:t>2.</w:t>
            </w:r>
          </w:p>
        </w:tc>
        <w:tc>
          <w:tcPr>
            <w:tcW w:w="524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9C6FB8">
            <w:pPr>
              <w:spacing w:after="0"/>
              <w:jc w:val="left"/>
              <w:rPr>
                <w:sz w:val="18"/>
                <w:szCs w:val="18"/>
              </w:rPr>
            </w:pPr>
            <w:r w:rsidRPr="00BA1C1C">
              <w:rPr>
                <w:sz w:val="18"/>
                <w:szCs w:val="18"/>
              </w:rPr>
              <w:t>V rámci riešenia problému je v projekte viac ako 5 partnerov</w:t>
            </w:r>
            <w:r>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spacing w:before="0" w:after="0"/>
              <w:jc w:val="center"/>
              <w:rPr>
                <w:sz w:val="18"/>
                <w:szCs w:val="18"/>
              </w:rPr>
            </w:pPr>
            <w:r w:rsidRPr="00BA1C1C">
              <w:rPr>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D6E3BC"/>
          </w:tcPr>
          <w:p w:rsidR="00CD6AFE" w:rsidRPr="00200E15" w:rsidRDefault="00CD6AFE" w:rsidP="003F62ED">
            <w:pPr>
              <w:rPr>
                <w:sz w:val="16"/>
                <w:szCs w:val="16"/>
              </w:rPr>
            </w:pPr>
          </w:p>
        </w:tc>
      </w:tr>
      <w:tr w:rsidR="00CD6AFE" w:rsidRPr="00BA1C1C" w:rsidTr="00783540">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center"/>
              <w:rPr>
                <w:sz w:val="18"/>
                <w:szCs w:val="18"/>
              </w:rPr>
            </w:pPr>
            <w:r w:rsidRPr="00BA1C1C">
              <w:rPr>
                <w:sz w:val="18"/>
                <w:szCs w:val="18"/>
              </w:rPr>
              <w:t>3.</w:t>
            </w:r>
          </w:p>
        </w:tc>
        <w:tc>
          <w:tcPr>
            <w:tcW w:w="524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9C6FB8">
            <w:pPr>
              <w:spacing w:after="0"/>
              <w:jc w:val="left"/>
              <w:rPr>
                <w:sz w:val="18"/>
                <w:szCs w:val="18"/>
                <w:highlight w:val="yellow"/>
              </w:rPr>
            </w:pPr>
            <w:r w:rsidRPr="00BA1C1C">
              <w:rPr>
                <w:sz w:val="18"/>
                <w:szCs w:val="18"/>
              </w:rPr>
              <w:t>Súčasťou tímu je ako partner aj výskumná organizácia resp. vysoká škola</w:t>
            </w:r>
            <w:r>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9C6FB8">
            <w:pPr>
              <w:spacing w:before="0" w:after="0"/>
              <w:jc w:val="center"/>
              <w:rPr>
                <w:sz w:val="18"/>
                <w:szCs w:val="18"/>
              </w:rPr>
            </w:pPr>
            <w:r w:rsidRPr="00BA1C1C">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D6E3BC"/>
          </w:tcPr>
          <w:p w:rsidR="00CD6AFE" w:rsidRPr="00200E15" w:rsidRDefault="00CD6AFE" w:rsidP="003F62ED">
            <w:pPr>
              <w:rPr>
                <w:sz w:val="16"/>
                <w:szCs w:val="16"/>
              </w:rPr>
            </w:pPr>
          </w:p>
        </w:tc>
      </w:tr>
      <w:tr w:rsidR="00CD6AFE" w:rsidRPr="00BA1C1C" w:rsidTr="00783540">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center"/>
              <w:rPr>
                <w:sz w:val="18"/>
                <w:szCs w:val="18"/>
              </w:rPr>
            </w:pPr>
            <w:r w:rsidRPr="00BA1C1C">
              <w:rPr>
                <w:sz w:val="18"/>
                <w:szCs w:val="18"/>
              </w:rPr>
              <w:t>4.</w:t>
            </w:r>
          </w:p>
        </w:tc>
        <w:tc>
          <w:tcPr>
            <w:tcW w:w="524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9C6FB8">
            <w:pPr>
              <w:spacing w:after="0"/>
              <w:jc w:val="left"/>
              <w:rPr>
                <w:sz w:val="18"/>
                <w:szCs w:val="18"/>
                <w:highlight w:val="yellow"/>
              </w:rPr>
            </w:pPr>
            <w:r w:rsidRPr="00BA1C1C">
              <w:rPr>
                <w:sz w:val="18"/>
                <w:szCs w:val="18"/>
              </w:rPr>
              <w:t>Súčasťou tímu je ako partner aj zahraničný partner, ktorý poskytne potrebné vedomo</w:t>
            </w:r>
            <w:r>
              <w:rPr>
                <w:sz w:val="18"/>
                <w:szCs w:val="18"/>
              </w:rPr>
              <w:t>sti, skúsenosti  resp. know-how.</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9C6FB8">
            <w:pPr>
              <w:spacing w:before="0" w:after="0"/>
              <w:jc w:val="center"/>
              <w:rPr>
                <w:sz w:val="18"/>
                <w:szCs w:val="18"/>
              </w:rPr>
            </w:pPr>
            <w:r w:rsidRPr="00BA1C1C">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D6E3BC"/>
          </w:tcPr>
          <w:p w:rsidR="00CD6AFE" w:rsidRPr="00200E15" w:rsidRDefault="00CD6AFE" w:rsidP="003F62ED">
            <w:pPr>
              <w:rPr>
                <w:sz w:val="16"/>
                <w:szCs w:val="16"/>
              </w:rPr>
            </w:pPr>
          </w:p>
        </w:tc>
      </w:tr>
      <w:tr w:rsidR="00CD6AFE" w:rsidRPr="00BA1C1C" w:rsidTr="00783540">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center"/>
              <w:rPr>
                <w:sz w:val="18"/>
                <w:szCs w:val="18"/>
              </w:rPr>
            </w:pPr>
            <w:r w:rsidRPr="00BA1C1C">
              <w:rPr>
                <w:sz w:val="18"/>
                <w:szCs w:val="18"/>
              </w:rPr>
              <w:t>5.</w:t>
            </w:r>
          </w:p>
        </w:tc>
        <w:tc>
          <w:tcPr>
            <w:tcW w:w="5245" w:type="dxa"/>
            <w:tcBorders>
              <w:top w:val="single" w:sz="4" w:space="0" w:color="auto"/>
              <w:left w:val="single" w:sz="4" w:space="0" w:color="auto"/>
              <w:bottom w:val="single" w:sz="4" w:space="0" w:color="auto"/>
              <w:right w:val="single" w:sz="4" w:space="0" w:color="auto"/>
            </w:tcBorders>
            <w:vAlign w:val="center"/>
          </w:tcPr>
          <w:p w:rsidR="00CD6AFE" w:rsidRPr="00783540" w:rsidRDefault="00CD6AFE" w:rsidP="00783540">
            <w:pPr>
              <w:spacing w:after="0"/>
              <w:jc w:val="left"/>
              <w:rPr>
                <w:sz w:val="18"/>
                <w:szCs w:val="18"/>
              </w:rPr>
            </w:pPr>
            <w:r w:rsidRPr="00BA1C1C">
              <w:rPr>
                <w:sz w:val="18"/>
                <w:szCs w:val="18"/>
              </w:rPr>
              <w:t xml:space="preserve">Deklarované oprávnené výdavky projektu v súvislosti so samotným riešením problému (výskumom, riešením </w:t>
            </w:r>
            <w:r>
              <w:rPr>
                <w:sz w:val="18"/>
                <w:szCs w:val="18"/>
              </w:rPr>
              <w:t>p</w:t>
            </w:r>
            <w:r w:rsidRPr="00BA1C1C">
              <w:rPr>
                <w:sz w:val="18"/>
                <w:szCs w:val="18"/>
              </w:rPr>
              <w:t>roblematiky, zavedením postupu alebo inovácie, riadením projektu, propagáciou a zverejnením výsledkov) okrem prípadných investičných nákladov a ostatných priamych nákladov vyplýv</w:t>
            </w:r>
            <w:r>
              <w:rPr>
                <w:sz w:val="18"/>
                <w:szCs w:val="18"/>
              </w:rPr>
              <w:t>ajúcich z realizácie projektu (</w:t>
            </w:r>
            <w:r w:rsidRPr="00BA1C1C">
              <w:rPr>
                <w:sz w:val="18"/>
                <w:szCs w:val="18"/>
              </w:rPr>
              <w:t>biznis plánu) nepresiahnu 500 tis EUR</w:t>
            </w:r>
            <w:r>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CD6AFE">
            <w:pPr>
              <w:spacing w:before="0" w:after="0"/>
              <w:jc w:val="center"/>
              <w:rPr>
                <w:sz w:val="18"/>
                <w:szCs w:val="18"/>
              </w:rPr>
            </w:pPr>
            <w:r w:rsidRPr="00BA1C1C">
              <w:rPr>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D6E3BC"/>
            <w:vAlign w:val="center"/>
          </w:tcPr>
          <w:p w:rsidR="00CD6AFE" w:rsidRPr="00200E15" w:rsidRDefault="00CD6AFE" w:rsidP="003F62ED">
            <w:pPr>
              <w:rPr>
                <w:sz w:val="16"/>
                <w:szCs w:val="16"/>
              </w:rPr>
            </w:pPr>
          </w:p>
          <w:p w:rsidR="00CD6AFE" w:rsidRPr="00200E15" w:rsidRDefault="00CD6AFE" w:rsidP="003F62ED">
            <w:pPr>
              <w:rPr>
                <w:sz w:val="16"/>
                <w:szCs w:val="16"/>
              </w:rPr>
            </w:pPr>
          </w:p>
        </w:tc>
      </w:tr>
      <w:tr w:rsidR="00CD6AFE" w:rsidRPr="00BA1C1C" w:rsidTr="00783540">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CD6AFE">
            <w:pPr>
              <w:jc w:val="center"/>
              <w:rPr>
                <w:sz w:val="18"/>
                <w:szCs w:val="18"/>
              </w:rPr>
            </w:pPr>
            <w:r w:rsidRPr="00BA1C1C">
              <w:rPr>
                <w:sz w:val="18"/>
                <w:szCs w:val="18"/>
              </w:rPr>
              <w:t>5.</w:t>
            </w:r>
          </w:p>
        </w:tc>
        <w:tc>
          <w:tcPr>
            <w:tcW w:w="524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left"/>
              <w:rPr>
                <w:sz w:val="18"/>
                <w:szCs w:val="18"/>
              </w:rPr>
            </w:pPr>
            <w:r w:rsidRPr="00BA1C1C">
              <w:rPr>
                <w:sz w:val="18"/>
                <w:szCs w:val="18"/>
              </w:rPr>
              <w:t>Hodnotenie kvality projektu – kvalitatívne hodnotenie</w:t>
            </w:r>
          </w:p>
          <w:p w:rsidR="00CD6AFE" w:rsidRPr="00BA1C1C" w:rsidRDefault="00CD6AFE" w:rsidP="005E22E0">
            <w:pPr>
              <w:pStyle w:val="Odsekzoznamu"/>
              <w:numPr>
                <w:ilvl w:val="0"/>
                <w:numId w:val="167"/>
              </w:numPr>
              <w:spacing w:after="0"/>
              <w:ind w:left="176" w:hanging="176"/>
              <w:jc w:val="left"/>
              <w:rPr>
                <w:sz w:val="18"/>
                <w:szCs w:val="18"/>
              </w:rPr>
            </w:pPr>
            <w:r w:rsidRPr="00BA1C1C">
              <w:rPr>
                <w:sz w:val="18"/>
                <w:szCs w:val="18"/>
              </w:rPr>
              <w:t>vhodnosť a účelnosť projektu</w:t>
            </w:r>
          </w:p>
          <w:p w:rsidR="00CD6AFE" w:rsidRPr="00BA1C1C" w:rsidRDefault="00CD6AFE" w:rsidP="005E22E0">
            <w:pPr>
              <w:pStyle w:val="Odsekzoznamu"/>
              <w:numPr>
                <w:ilvl w:val="0"/>
                <w:numId w:val="167"/>
              </w:numPr>
              <w:spacing w:after="0"/>
              <w:ind w:left="176" w:hanging="176"/>
              <w:jc w:val="left"/>
              <w:rPr>
                <w:sz w:val="18"/>
                <w:szCs w:val="18"/>
              </w:rPr>
            </w:pPr>
            <w:r w:rsidRPr="00BA1C1C">
              <w:rPr>
                <w:sz w:val="18"/>
                <w:szCs w:val="18"/>
              </w:rPr>
              <w:t xml:space="preserve">súlad s cieľmi PRV </w:t>
            </w:r>
          </w:p>
          <w:p w:rsidR="00CD6AFE" w:rsidRPr="00BA1C1C" w:rsidRDefault="00CD6AFE" w:rsidP="005E22E0">
            <w:pPr>
              <w:pStyle w:val="Odsekzoznamu"/>
              <w:numPr>
                <w:ilvl w:val="0"/>
                <w:numId w:val="167"/>
              </w:numPr>
              <w:spacing w:after="0"/>
              <w:ind w:left="176" w:hanging="176"/>
              <w:jc w:val="left"/>
              <w:rPr>
                <w:sz w:val="18"/>
                <w:szCs w:val="18"/>
              </w:rPr>
            </w:pPr>
            <w:r w:rsidRPr="00BA1C1C">
              <w:rPr>
                <w:sz w:val="18"/>
                <w:szCs w:val="18"/>
              </w:rPr>
              <w:t>spôsob realizácie projektu, potenciál na úspešné uvedenie do praxe,</w:t>
            </w:r>
          </w:p>
          <w:p w:rsidR="00CD6AFE" w:rsidRPr="00BA1C1C" w:rsidRDefault="00CD6AFE" w:rsidP="005E22E0">
            <w:pPr>
              <w:pStyle w:val="Odsekzoznamu"/>
              <w:numPr>
                <w:ilvl w:val="0"/>
                <w:numId w:val="167"/>
              </w:numPr>
              <w:spacing w:after="0"/>
              <w:ind w:left="176" w:hanging="176"/>
              <w:jc w:val="left"/>
              <w:rPr>
                <w:sz w:val="18"/>
                <w:szCs w:val="18"/>
              </w:rPr>
            </w:pPr>
            <w:r w:rsidRPr="00BA1C1C">
              <w:rPr>
                <w:sz w:val="18"/>
                <w:szCs w:val="18"/>
              </w:rPr>
              <w:t>zapojenosť partnerov, pestrosť partnerstva</w:t>
            </w:r>
          </w:p>
          <w:p w:rsidR="00CD6AFE" w:rsidRPr="00BA1C1C" w:rsidRDefault="00CD6AFE" w:rsidP="005E22E0">
            <w:pPr>
              <w:pStyle w:val="Odsekzoznamu"/>
              <w:numPr>
                <w:ilvl w:val="0"/>
                <w:numId w:val="167"/>
              </w:numPr>
              <w:spacing w:after="0"/>
              <w:ind w:left="176" w:hanging="176"/>
              <w:jc w:val="left"/>
              <w:rPr>
                <w:sz w:val="18"/>
                <w:szCs w:val="18"/>
              </w:rPr>
            </w:pPr>
            <w:r w:rsidRPr="00BA1C1C">
              <w:rPr>
                <w:sz w:val="18"/>
                <w:szCs w:val="18"/>
              </w:rPr>
              <w:t>rozpočet a nákladová efektívnosť</w:t>
            </w:r>
          </w:p>
          <w:p w:rsidR="00CD6AFE" w:rsidRPr="00BA1C1C" w:rsidRDefault="00CD6AFE" w:rsidP="005E22E0">
            <w:pPr>
              <w:pStyle w:val="Odsekzoznamu"/>
              <w:numPr>
                <w:ilvl w:val="0"/>
                <w:numId w:val="167"/>
              </w:numPr>
              <w:spacing w:after="0"/>
              <w:ind w:left="176" w:hanging="176"/>
              <w:jc w:val="left"/>
              <w:rPr>
                <w:sz w:val="18"/>
                <w:szCs w:val="18"/>
              </w:rPr>
            </w:pPr>
            <w:r w:rsidRPr="00BA1C1C">
              <w:rPr>
                <w:sz w:val="18"/>
                <w:szCs w:val="18"/>
              </w:rPr>
              <w:t>administratívna kapacita</w:t>
            </w:r>
          </w:p>
          <w:p w:rsidR="00CD6AFE" w:rsidRPr="00BA1C1C" w:rsidRDefault="00CD6AFE" w:rsidP="005E22E0">
            <w:pPr>
              <w:pStyle w:val="Odsekzoznamu"/>
              <w:numPr>
                <w:ilvl w:val="0"/>
                <w:numId w:val="167"/>
              </w:numPr>
              <w:spacing w:after="0"/>
              <w:ind w:left="176" w:hanging="176"/>
              <w:jc w:val="left"/>
              <w:rPr>
                <w:sz w:val="18"/>
                <w:szCs w:val="18"/>
              </w:rPr>
            </w:pPr>
            <w:r w:rsidRPr="00BA1C1C">
              <w:rPr>
                <w:sz w:val="18"/>
                <w:szCs w:val="18"/>
              </w:rPr>
              <w:t>odborná a technická kapacita,</w:t>
            </w:r>
          </w:p>
          <w:p w:rsidR="00CD6AFE" w:rsidRPr="00BA1C1C" w:rsidRDefault="00CD6AFE" w:rsidP="005E22E0">
            <w:pPr>
              <w:pStyle w:val="Odsekzoznamu"/>
              <w:numPr>
                <w:ilvl w:val="0"/>
                <w:numId w:val="167"/>
              </w:numPr>
              <w:spacing w:after="0"/>
              <w:ind w:left="176" w:hanging="176"/>
              <w:jc w:val="left"/>
              <w:rPr>
                <w:sz w:val="18"/>
                <w:szCs w:val="18"/>
              </w:rPr>
            </w:pPr>
            <w:r w:rsidRPr="00BA1C1C">
              <w:rPr>
                <w:sz w:val="18"/>
                <w:szCs w:val="18"/>
              </w:rPr>
              <w:t xml:space="preserve"> spôsob šírenia výsledkov</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spacing w:before="0" w:after="0"/>
              <w:jc w:val="center"/>
              <w:rPr>
                <w:sz w:val="18"/>
                <w:szCs w:val="18"/>
              </w:rPr>
            </w:pPr>
            <w:r w:rsidRPr="00BA1C1C">
              <w:rPr>
                <w:sz w:val="18"/>
                <w:szCs w:val="18"/>
              </w:rPr>
              <w:t>Max</w:t>
            </w:r>
            <w:r>
              <w:rPr>
                <w:sz w:val="18"/>
                <w:szCs w:val="18"/>
              </w:rPr>
              <w:t>.</w:t>
            </w:r>
          </w:p>
          <w:p w:rsidR="00CD6AFE" w:rsidRPr="00BA1C1C" w:rsidRDefault="00CD6AFE" w:rsidP="00783540">
            <w:pPr>
              <w:spacing w:before="0" w:after="0"/>
              <w:jc w:val="center"/>
              <w:rPr>
                <w:sz w:val="18"/>
                <w:szCs w:val="18"/>
              </w:rPr>
            </w:pPr>
            <w:r w:rsidRPr="00BA1C1C">
              <w:rPr>
                <w:sz w:val="18"/>
                <w:szCs w:val="18"/>
              </w:rPr>
              <w:t>48</w:t>
            </w:r>
          </w:p>
        </w:tc>
        <w:tc>
          <w:tcPr>
            <w:tcW w:w="1701" w:type="dxa"/>
            <w:tcBorders>
              <w:top w:val="single" w:sz="4" w:space="0" w:color="auto"/>
              <w:left w:val="single" w:sz="4" w:space="0" w:color="auto"/>
              <w:bottom w:val="single" w:sz="4" w:space="0" w:color="auto"/>
              <w:right w:val="single" w:sz="4" w:space="0" w:color="auto"/>
            </w:tcBorders>
            <w:shd w:val="clear" w:color="auto" w:fill="D6E3BC"/>
            <w:vAlign w:val="center"/>
          </w:tcPr>
          <w:p w:rsidR="00CD6AFE" w:rsidRPr="00200E15" w:rsidRDefault="00CD6AFE" w:rsidP="00682278">
            <w:pPr>
              <w:jc w:val="left"/>
              <w:rPr>
                <w:sz w:val="16"/>
                <w:szCs w:val="16"/>
              </w:rPr>
            </w:pPr>
            <w:r w:rsidRPr="00200E15">
              <w:rPr>
                <w:sz w:val="16"/>
                <w:szCs w:val="16"/>
              </w:rPr>
              <w:t>Za každé kritérium maximálne 6 bodov, spolu maximálne 48  bodov.</w:t>
            </w:r>
          </w:p>
        </w:tc>
      </w:tr>
    </w:tbl>
    <w:p w:rsidR="00200E15" w:rsidRDefault="00200E15" w:rsidP="003F62ED">
      <w:pPr>
        <w:rPr>
          <w:sz w:val="22"/>
        </w:rPr>
      </w:pPr>
    </w:p>
    <w:p w:rsidR="000B7B65" w:rsidRPr="00BA1C1C" w:rsidRDefault="000B7B65" w:rsidP="003F62ED">
      <w:pPr>
        <w:rPr>
          <w:sz w:val="22"/>
        </w:rPr>
      </w:pPr>
      <w:r w:rsidRPr="00BA1C1C">
        <w:rPr>
          <w:sz w:val="22"/>
        </w:rPr>
        <w:t>Žiadateľ spolu so žiadosťou ako samostatnú prílohu predkladá Projekt realizácie, ktorý obsahuje minimálne:</w:t>
      </w:r>
    </w:p>
    <w:p w:rsidR="000B7B65" w:rsidRPr="00BA1C1C" w:rsidRDefault="000B7B65" w:rsidP="005E22E0">
      <w:pPr>
        <w:pStyle w:val="Odsekzoznamu"/>
        <w:numPr>
          <w:ilvl w:val="2"/>
          <w:numId w:val="158"/>
        </w:numPr>
        <w:spacing w:before="0" w:after="0"/>
        <w:ind w:left="709" w:hanging="283"/>
        <w:rPr>
          <w:sz w:val="22"/>
        </w:rPr>
      </w:pPr>
      <w:r w:rsidRPr="00BA1C1C">
        <w:rPr>
          <w:sz w:val="22"/>
        </w:rPr>
        <w:t>cieľ  a zameranie projektu</w:t>
      </w:r>
      <w:r w:rsidR="00256A3E" w:rsidRPr="00BA1C1C">
        <w:rPr>
          <w:sz w:val="22"/>
        </w:rPr>
        <w:t xml:space="preserve"> ( len ak bude upravený oproti bodu A)</w:t>
      </w:r>
      <w:r w:rsidR="00912BA3" w:rsidRPr="00BA1C1C">
        <w:rPr>
          <w:sz w:val="22"/>
        </w:rPr>
        <w:t>,</w:t>
      </w:r>
    </w:p>
    <w:p w:rsidR="000B7B65" w:rsidRPr="00BA1C1C" w:rsidRDefault="000B7B65" w:rsidP="005E22E0">
      <w:pPr>
        <w:pStyle w:val="Odsekzoznamu"/>
        <w:numPr>
          <w:ilvl w:val="2"/>
          <w:numId w:val="158"/>
        </w:numPr>
        <w:spacing w:before="0" w:after="0"/>
        <w:ind w:left="709" w:hanging="283"/>
        <w:rPr>
          <w:sz w:val="22"/>
        </w:rPr>
      </w:pPr>
      <w:r w:rsidRPr="00BA1C1C">
        <w:rPr>
          <w:sz w:val="22"/>
        </w:rPr>
        <w:t>navrhovaný spôsob riešenia problematiky</w:t>
      </w:r>
      <w:r w:rsidR="00256A3E" w:rsidRPr="00BA1C1C">
        <w:rPr>
          <w:sz w:val="22"/>
        </w:rPr>
        <w:t xml:space="preserve"> (len ak bude upravený oproti bodu A)</w:t>
      </w:r>
      <w:r w:rsidR="00912BA3" w:rsidRPr="00BA1C1C">
        <w:rPr>
          <w:sz w:val="22"/>
        </w:rPr>
        <w:t>,</w:t>
      </w:r>
    </w:p>
    <w:p w:rsidR="000B7B65" w:rsidRPr="00BA1C1C" w:rsidRDefault="000B7B65" w:rsidP="005E22E0">
      <w:pPr>
        <w:pStyle w:val="Odsekzoznamu"/>
        <w:numPr>
          <w:ilvl w:val="2"/>
          <w:numId w:val="158"/>
        </w:numPr>
        <w:spacing w:before="0" w:after="0"/>
        <w:ind w:left="709" w:hanging="283"/>
        <w:rPr>
          <w:sz w:val="22"/>
        </w:rPr>
      </w:pPr>
      <w:r w:rsidRPr="00BA1C1C">
        <w:rPr>
          <w:sz w:val="22"/>
        </w:rPr>
        <w:t>navrhované nástroje potrebné</w:t>
      </w:r>
      <w:r w:rsidR="00256A3E" w:rsidRPr="00BA1C1C">
        <w:rPr>
          <w:sz w:val="22"/>
        </w:rPr>
        <w:t xml:space="preserve"> </w:t>
      </w:r>
      <w:r w:rsidRPr="00BA1C1C">
        <w:rPr>
          <w:sz w:val="22"/>
        </w:rPr>
        <w:t>na vyriešenie problematiky</w:t>
      </w:r>
      <w:r w:rsidR="00912BA3" w:rsidRPr="00BA1C1C">
        <w:rPr>
          <w:sz w:val="22"/>
        </w:rPr>
        <w:t>,</w:t>
      </w:r>
    </w:p>
    <w:p w:rsidR="000B7B65" w:rsidRPr="00BA1C1C" w:rsidRDefault="000B7B65" w:rsidP="005E22E0">
      <w:pPr>
        <w:pStyle w:val="Odsekzoznamu"/>
        <w:numPr>
          <w:ilvl w:val="2"/>
          <w:numId w:val="158"/>
        </w:numPr>
        <w:spacing w:before="0" w:after="0"/>
        <w:ind w:left="709" w:hanging="283"/>
        <w:rPr>
          <w:sz w:val="22"/>
        </w:rPr>
      </w:pPr>
      <w:r w:rsidRPr="00BA1C1C">
        <w:rPr>
          <w:sz w:val="22"/>
        </w:rPr>
        <w:t xml:space="preserve">návrh </w:t>
      </w:r>
      <w:r w:rsidR="00256A3E" w:rsidRPr="00BA1C1C">
        <w:rPr>
          <w:sz w:val="22"/>
        </w:rPr>
        <w:t xml:space="preserve"> a popis </w:t>
      </w:r>
      <w:r w:rsidRPr="00BA1C1C">
        <w:rPr>
          <w:sz w:val="22"/>
        </w:rPr>
        <w:t>rozpočtu jednotlivých nákladov</w:t>
      </w:r>
      <w:r w:rsidR="00912BA3" w:rsidRPr="00BA1C1C">
        <w:rPr>
          <w:sz w:val="22"/>
        </w:rPr>
        <w:t>,</w:t>
      </w:r>
    </w:p>
    <w:p w:rsidR="000B7B65" w:rsidRPr="00BA1C1C" w:rsidRDefault="000B7B65" w:rsidP="005E22E0">
      <w:pPr>
        <w:pStyle w:val="Odsekzoznamu"/>
        <w:numPr>
          <w:ilvl w:val="2"/>
          <w:numId w:val="158"/>
        </w:numPr>
        <w:spacing w:before="0" w:after="0"/>
        <w:ind w:left="709" w:hanging="283"/>
        <w:rPr>
          <w:sz w:val="22"/>
        </w:rPr>
      </w:pPr>
      <w:r w:rsidRPr="00BA1C1C">
        <w:rPr>
          <w:sz w:val="22"/>
        </w:rPr>
        <w:t>popis administratívnej, odbornej, finančnej a technickej kapacity žiadateľa na realizáciu projektu</w:t>
      </w:r>
      <w:r w:rsidR="00912BA3" w:rsidRPr="00BA1C1C">
        <w:rPr>
          <w:sz w:val="22"/>
        </w:rPr>
        <w:t>,</w:t>
      </w:r>
    </w:p>
    <w:p w:rsidR="00256A3E" w:rsidRPr="00BA1C1C" w:rsidRDefault="000B7B65" w:rsidP="005E22E0">
      <w:pPr>
        <w:pStyle w:val="Odsekzoznamu"/>
        <w:numPr>
          <w:ilvl w:val="2"/>
          <w:numId w:val="158"/>
        </w:numPr>
        <w:spacing w:before="0" w:after="0"/>
        <w:ind w:left="709" w:hanging="283"/>
        <w:rPr>
          <w:sz w:val="22"/>
        </w:rPr>
      </w:pPr>
      <w:r w:rsidRPr="00BA1C1C">
        <w:rPr>
          <w:sz w:val="22"/>
        </w:rPr>
        <w:t>prepojenie na ekonomický rozvoj, zamestnanosť, životné prostredie a</w:t>
      </w:r>
      <w:r w:rsidR="00912BA3" w:rsidRPr="00BA1C1C">
        <w:rPr>
          <w:sz w:val="22"/>
        </w:rPr>
        <w:t xml:space="preserve"> </w:t>
      </w:r>
      <w:r w:rsidRPr="00BA1C1C">
        <w:rPr>
          <w:sz w:val="22"/>
        </w:rPr>
        <w:t>p</w:t>
      </w:r>
      <w:r w:rsidR="00912BA3" w:rsidRPr="00BA1C1C">
        <w:rPr>
          <w:sz w:val="22"/>
        </w:rPr>
        <w:t>od</w:t>
      </w:r>
      <w:r w:rsidRPr="00BA1C1C">
        <w:rPr>
          <w:sz w:val="22"/>
        </w:rPr>
        <w:t>.  ak sa uplatňuje</w:t>
      </w:r>
      <w:r w:rsidR="00912BA3" w:rsidRPr="00BA1C1C">
        <w:rPr>
          <w:sz w:val="22"/>
        </w:rPr>
        <w:t>,</w:t>
      </w:r>
    </w:p>
    <w:p w:rsidR="00256A3E" w:rsidRPr="00BA1C1C" w:rsidRDefault="000B7B65" w:rsidP="005E22E0">
      <w:pPr>
        <w:pStyle w:val="Odsekzoznamu"/>
        <w:numPr>
          <w:ilvl w:val="2"/>
          <w:numId w:val="158"/>
        </w:numPr>
        <w:spacing w:before="0" w:after="0"/>
        <w:ind w:left="709" w:hanging="283"/>
        <w:rPr>
          <w:sz w:val="22"/>
        </w:rPr>
      </w:pPr>
      <w:r w:rsidRPr="00BA1C1C">
        <w:rPr>
          <w:sz w:val="22"/>
        </w:rPr>
        <w:t>spôsob zabezpečenia šírenia výsledkov</w:t>
      </w:r>
      <w:r w:rsidR="00912BA3" w:rsidRPr="00BA1C1C">
        <w:rPr>
          <w:sz w:val="22"/>
        </w:rPr>
        <w:t>,</w:t>
      </w:r>
    </w:p>
    <w:p w:rsidR="000B7B65" w:rsidRPr="00BA1C1C" w:rsidRDefault="000B7B65" w:rsidP="005E22E0">
      <w:pPr>
        <w:pStyle w:val="Odsekzoznamu"/>
        <w:numPr>
          <w:ilvl w:val="2"/>
          <w:numId w:val="158"/>
        </w:numPr>
        <w:spacing w:before="0" w:after="0"/>
        <w:ind w:left="709" w:hanging="283"/>
        <w:rPr>
          <w:sz w:val="22"/>
        </w:rPr>
      </w:pPr>
      <w:r w:rsidRPr="00BA1C1C">
        <w:rPr>
          <w:sz w:val="22"/>
        </w:rPr>
        <w:t>prepojenie jednotlivých partnerov na rozpočet projektu resp. na oprávnené výdavky</w:t>
      </w:r>
      <w:r w:rsidR="00256A3E" w:rsidRPr="00BA1C1C">
        <w:rPr>
          <w:sz w:val="22"/>
        </w:rPr>
        <w:t xml:space="preserve"> popis vhodnosti partnerov</w:t>
      </w:r>
      <w:r w:rsidR="00912BA3" w:rsidRPr="00BA1C1C">
        <w:rPr>
          <w:sz w:val="22"/>
        </w:rPr>
        <w:t>,</w:t>
      </w:r>
    </w:p>
    <w:p w:rsidR="000B7B65" w:rsidRPr="00BA1C1C" w:rsidRDefault="000B7B65" w:rsidP="005E22E0">
      <w:pPr>
        <w:pStyle w:val="Odsekzoznamu"/>
        <w:numPr>
          <w:ilvl w:val="2"/>
          <w:numId w:val="158"/>
        </w:numPr>
        <w:spacing w:before="0" w:after="0"/>
        <w:ind w:left="709" w:hanging="283"/>
        <w:rPr>
          <w:sz w:val="22"/>
        </w:rPr>
      </w:pPr>
      <w:r w:rsidRPr="00BA1C1C">
        <w:rPr>
          <w:sz w:val="22"/>
        </w:rPr>
        <w:t>popis prínosu integrovaného projektu resp. kolektívnej investície v prípade, že sa uplatňuje</w:t>
      </w:r>
      <w:r w:rsidR="00912BA3" w:rsidRPr="00BA1C1C">
        <w:rPr>
          <w:sz w:val="22"/>
        </w:rPr>
        <w:t>.</w:t>
      </w:r>
    </w:p>
    <w:p w:rsidR="00200E15" w:rsidRPr="00BA1C1C" w:rsidRDefault="00200E15" w:rsidP="00200E15">
      <w:pPr>
        <w:pStyle w:val="Odsekzoznamu"/>
        <w:spacing w:before="0" w:after="0"/>
        <w:ind w:left="426" w:hanging="426"/>
        <w:rPr>
          <w:sz w:val="22"/>
        </w:rPr>
      </w:pPr>
    </w:p>
    <w:p w:rsidR="000B7B65" w:rsidRPr="00200E15" w:rsidRDefault="00200E15" w:rsidP="00200E15">
      <w:pPr>
        <w:spacing w:before="0" w:after="240"/>
        <w:ind w:left="426" w:hanging="426"/>
        <w:rPr>
          <w:b/>
          <w:bCs/>
          <w:sz w:val="22"/>
          <w:szCs w:val="22"/>
          <w:u w:val="single"/>
          <w:lang w:bidi="x-none"/>
        </w:rPr>
      </w:pPr>
      <w:r>
        <w:rPr>
          <w:b/>
          <w:bCs/>
          <w:sz w:val="22"/>
          <w:szCs w:val="22"/>
          <w:lang w:bidi="x-none"/>
        </w:rPr>
        <w:t xml:space="preserve">C) </w:t>
      </w:r>
      <w:r w:rsidR="000B7B65" w:rsidRPr="00200E15">
        <w:rPr>
          <w:b/>
          <w:bCs/>
          <w:sz w:val="22"/>
          <w:szCs w:val="22"/>
          <w:lang w:bidi="x-none"/>
        </w:rPr>
        <w:t xml:space="preserve">V prípade výzvy resp. predkladania žiadostí </w:t>
      </w:r>
      <w:r w:rsidR="000B7B65" w:rsidRPr="00200E15">
        <w:rPr>
          <w:b/>
          <w:bCs/>
          <w:sz w:val="22"/>
          <w:szCs w:val="22"/>
          <w:u w:val="single"/>
          <w:lang w:bidi="x-none"/>
        </w:rPr>
        <w:t>na</w:t>
      </w:r>
      <w:r w:rsidR="00256A3E" w:rsidRPr="00200E15">
        <w:rPr>
          <w:b/>
          <w:bCs/>
          <w:sz w:val="22"/>
          <w:szCs w:val="22"/>
          <w:u w:val="single"/>
          <w:lang w:bidi="x-none"/>
        </w:rPr>
        <w:t xml:space="preserve"> zriadenie a </w:t>
      </w:r>
      <w:r w:rsidR="000B7B65" w:rsidRPr="00200E15">
        <w:rPr>
          <w:b/>
          <w:bCs/>
          <w:sz w:val="22"/>
          <w:szCs w:val="22"/>
          <w:u w:val="single"/>
          <w:lang w:bidi="x-none"/>
        </w:rPr>
        <w:t xml:space="preserve"> prevádzku operačných  skupín</w:t>
      </w:r>
    </w:p>
    <w:p w:rsidR="000B7B65" w:rsidRPr="00BA1C1C" w:rsidRDefault="000B7B65" w:rsidP="003F62ED">
      <w:pPr>
        <w:spacing w:before="0" w:after="240"/>
        <w:rPr>
          <w:bCs/>
          <w:szCs w:val="24"/>
          <w:lang w:bidi="x-none"/>
        </w:rPr>
      </w:pPr>
      <w:r w:rsidRPr="00BA1C1C">
        <w:rPr>
          <w:bCs/>
          <w:szCs w:val="24"/>
          <w:lang w:bidi="x-none"/>
        </w:rPr>
        <w:t xml:space="preserve">Princípy uplatnenia hodnotiacich kritérií: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709"/>
        <w:gridCol w:w="1559"/>
      </w:tblGrid>
      <w:tr w:rsidR="000B7B65" w:rsidRPr="00783540" w:rsidTr="00CA04A6">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0B7B65" w:rsidRPr="00783540" w:rsidRDefault="000B7B65" w:rsidP="00783540">
            <w:pPr>
              <w:jc w:val="center"/>
              <w:rPr>
                <w:b/>
                <w:sz w:val="18"/>
                <w:szCs w:val="18"/>
              </w:rPr>
            </w:pPr>
            <w:r w:rsidRPr="00783540">
              <w:rPr>
                <w:b/>
                <w:sz w:val="18"/>
                <w:szCs w:val="18"/>
              </w:rPr>
              <w:t>P. č.</w:t>
            </w:r>
          </w:p>
        </w:tc>
        <w:tc>
          <w:tcPr>
            <w:tcW w:w="5387" w:type="dxa"/>
            <w:tcBorders>
              <w:top w:val="single" w:sz="4" w:space="0" w:color="auto"/>
              <w:left w:val="single" w:sz="4" w:space="0" w:color="auto"/>
              <w:bottom w:val="single" w:sz="4" w:space="0" w:color="auto"/>
              <w:right w:val="single" w:sz="4" w:space="0" w:color="auto"/>
            </w:tcBorders>
            <w:shd w:val="clear" w:color="auto" w:fill="92D050"/>
          </w:tcPr>
          <w:p w:rsidR="000B7B65" w:rsidRPr="00783540" w:rsidRDefault="000B7B65" w:rsidP="00783540">
            <w:pPr>
              <w:jc w:val="center"/>
              <w:rPr>
                <w:b/>
                <w:sz w:val="18"/>
                <w:szCs w:val="18"/>
              </w:rPr>
            </w:pPr>
            <w:r w:rsidRPr="00783540">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0B7B65" w:rsidRPr="00783540" w:rsidRDefault="000B7B65" w:rsidP="00783540">
            <w:pPr>
              <w:spacing w:before="0" w:after="0"/>
              <w:jc w:val="center"/>
              <w:rPr>
                <w:b/>
                <w:sz w:val="18"/>
                <w:szCs w:val="18"/>
              </w:rPr>
            </w:pPr>
            <w:r w:rsidRPr="00783540">
              <w:rPr>
                <w:b/>
                <w:sz w:val="18"/>
                <w:szCs w:val="18"/>
              </w:rPr>
              <w:t>Body</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0B7B65" w:rsidRPr="00200E15" w:rsidRDefault="000B7B65" w:rsidP="00783540">
            <w:pPr>
              <w:jc w:val="center"/>
              <w:rPr>
                <w:b/>
                <w:sz w:val="16"/>
                <w:szCs w:val="16"/>
              </w:rPr>
            </w:pPr>
            <w:r w:rsidRPr="00200E15">
              <w:rPr>
                <w:b/>
                <w:sz w:val="16"/>
                <w:szCs w:val="16"/>
              </w:rPr>
              <w:t>Poznámka</w:t>
            </w:r>
          </w:p>
        </w:tc>
      </w:tr>
      <w:tr w:rsidR="00CD6AFE" w:rsidRPr="00BA1C1C" w:rsidTr="00CA04A6">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center"/>
              <w:rPr>
                <w:sz w:val="18"/>
                <w:szCs w:val="18"/>
              </w:rPr>
            </w:pPr>
            <w:r w:rsidRPr="00BA1C1C">
              <w:rPr>
                <w:sz w:val="18"/>
                <w:szCs w:val="18"/>
              </w:rPr>
              <w:t>1.</w:t>
            </w:r>
          </w:p>
        </w:tc>
        <w:tc>
          <w:tcPr>
            <w:tcW w:w="538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9C6FB8">
            <w:pPr>
              <w:spacing w:after="0"/>
              <w:jc w:val="left"/>
              <w:rPr>
                <w:sz w:val="18"/>
                <w:szCs w:val="18"/>
              </w:rPr>
            </w:pPr>
            <w:r w:rsidRPr="00BA1C1C">
              <w:rPr>
                <w:sz w:val="18"/>
                <w:szCs w:val="18"/>
              </w:rPr>
              <w:t>Projekt je zameraný na riešenie praktických problémov súvisiacich primárne s poľnohospodárstvom, potravinárstvom a</w:t>
            </w:r>
            <w:r>
              <w:rPr>
                <w:sz w:val="18"/>
                <w:szCs w:val="18"/>
              </w:rPr>
              <w:t> </w:t>
            </w:r>
            <w:r w:rsidRPr="00BA1C1C">
              <w:rPr>
                <w:sz w:val="18"/>
                <w:szCs w:val="18"/>
              </w:rPr>
              <w:t>lesníctvom</w:t>
            </w:r>
            <w:r>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spacing w:before="0" w:after="0"/>
              <w:jc w:val="center"/>
              <w:rPr>
                <w:sz w:val="18"/>
                <w:szCs w:val="18"/>
              </w:rPr>
            </w:pPr>
            <w:r w:rsidRPr="00BA1C1C">
              <w:rPr>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CD6AFE" w:rsidRPr="00200E15" w:rsidRDefault="00CD6AFE" w:rsidP="003F62ED">
            <w:pPr>
              <w:rPr>
                <w:sz w:val="16"/>
                <w:szCs w:val="16"/>
              </w:rPr>
            </w:pPr>
          </w:p>
        </w:tc>
      </w:tr>
      <w:tr w:rsidR="00CD6AFE" w:rsidRPr="00BA1C1C" w:rsidTr="00CA04A6">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center"/>
              <w:rPr>
                <w:sz w:val="18"/>
                <w:szCs w:val="18"/>
              </w:rPr>
            </w:pPr>
            <w:r w:rsidRPr="00BA1C1C">
              <w:rPr>
                <w:sz w:val="18"/>
                <w:szCs w:val="18"/>
              </w:rPr>
              <w:t>2.</w:t>
            </w:r>
          </w:p>
        </w:tc>
        <w:tc>
          <w:tcPr>
            <w:tcW w:w="538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9C6FB8">
            <w:pPr>
              <w:spacing w:after="0"/>
              <w:jc w:val="left"/>
              <w:rPr>
                <w:sz w:val="18"/>
                <w:szCs w:val="18"/>
              </w:rPr>
            </w:pPr>
            <w:r w:rsidRPr="00BA1C1C">
              <w:rPr>
                <w:sz w:val="18"/>
                <w:szCs w:val="18"/>
              </w:rPr>
              <w:t>V rámci riešenia problému je v projekte viac ako 5 partnerov</w:t>
            </w:r>
            <w:r>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spacing w:before="0" w:after="0"/>
              <w:jc w:val="center"/>
              <w:rPr>
                <w:sz w:val="18"/>
                <w:szCs w:val="18"/>
              </w:rPr>
            </w:pPr>
            <w:r w:rsidRPr="00BA1C1C">
              <w:rPr>
                <w:sz w:val="18"/>
                <w:szCs w:val="18"/>
              </w:rPr>
              <w:t>12</w:t>
            </w:r>
          </w:p>
        </w:tc>
        <w:tc>
          <w:tcPr>
            <w:tcW w:w="1559" w:type="dxa"/>
            <w:tcBorders>
              <w:top w:val="single" w:sz="4" w:space="0" w:color="auto"/>
              <w:left w:val="single" w:sz="4" w:space="0" w:color="auto"/>
              <w:bottom w:val="single" w:sz="4" w:space="0" w:color="auto"/>
              <w:right w:val="single" w:sz="4" w:space="0" w:color="auto"/>
            </w:tcBorders>
            <w:shd w:val="clear" w:color="auto" w:fill="D6E3BC"/>
          </w:tcPr>
          <w:p w:rsidR="00CD6AFE" w:rsidRPr="00200E15" w:rsidRDefault="00CD6AFE" w:rsidP="003F62ED">
            <w:pPr>
              <w:rPr>
                <w:sz w:val="16"/>
                <w:szCs w:val="16"/>
              </w:rPr>
            </w:pPr>
          </w:p>
        </w:tc>
      </w:tr>
      <w:tr w:rsidR="00CD6AFE" w:rsidRPr="00BA1C1C" w:rsidTr="00CA04A6">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center"/>
              <w:rPr>
                <w:sz w:val="18"/>
                <w:szCs w:val="18"/>
              </w:rPr>
            </w:pPr>
            <w:r w:rsidRPr="00BA1C1C">
              <w:rPr>
                <w:sz w:val="18"/>
                <w:szCs w:val="18"/>
              </w:rPr>
              <w:lastRenderedPageBreak/>
              <w:t>3.</w:t>
            </w:r>
          </w:p>
        </w:tc>
        <w:tc>
          <w:tcPr>
            <w:tcW w:w="538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9C6FB8">
            <w:pPr>
              <w:spacing w:after="0"/>
              <w:jc w:val="left"/>
              <w:rPr>
                <w:sz w:val="18"/>
                <w:szCs w:val="18"/>
                <w:highlight w:val="yellow"/>
              </w:rPr>
            </w:pPr>
            <w:r w:rsidRPr="00BA1C1C">
              <w:rPr>
                <w:sz w:val="18"/>
                <w:szCs w:val="18"/>
              </w:rPr>
              <w:t>Súčasťou tímu je ako partner aj výskumná</w:t>
            </w:r>
            <w:r>
              <w:rPr>
                <w:sz w:val="18"/>
                <w:szCs w:val="18"/>
              </w:rPr>
              <w:t xml:space="preserve"> organizácia resp. vysoká škola.</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spacing w:before="0" w:after="0"/>
              <w:jc w:val="center"/>
              <w:rPr>
                <w:sz w:val="18"/>
                <w:szCs w:val="18"/>
              </w:rPr>
            </w:pPr>
            <w:r>
              <w:rPr>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D6E3BC"/>
          </w:tcPr>
          <w:p w:rsidR="00CD6AFE" w:rsidRPr="00200E15" w:rsidRDefault="00CD6AFE" w:rsidP="003F62ED">
            <w:pPr>
              <w:rPr>
                <w:sz w:val="16"/>
                <w:szCs w:val="16"/>
              </w:rPr>
            </w:pPr>
          </w:p>
        </w:tc>
      </w:tr>
      <w:tr w:rsidR="00CD6AFE" w:rsidRPr="00BA1C1C" w:rsidTr="00CA04A6">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center"/>
              <w:rPr>
                <w:sz w:val="18"/>
                <w:szCs w:val="18"/>
              </w:rPr>
            </w:pPr>
            <w:r w:rsidRPr="00BA1C1C">
              <w:rPr>
                <w:sz w:val="18"/>
                <w:szCs w:val="18"/>
              </w:rPr>
              <w:t>4.</w:t>
            </w:r>
          </w:p>
        </w:tc>
        <w:tc>
          <w:tcPr>
            <w:tcW w:w="538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9C6FB8">
            <w:pPr>
              <w:spacing w:after="0"/>
              <w:jc w:val="left"/>
              <w:rPr>
                <w:sz w:val="18"/>
                <w:szCs w:val="18"/>
                <w:highlight w:val="yellow"/>
              </w:rPr>
            </w:pPr>
            <w:r w:rsidRPr="00BA1C1C">
              <w:rPr>
                <w:sz w:val="18"/>
                <w:szCs w:val="18"/>
              </w:rPr>
              <w:t>Súčasťou tímu je ako partner aj zahraničný partner, ktorý poskytne potrebné vedom</w:t>
            </w:r>
            <w:r>
              <w:rPr>
                <w:sz w:val="18"/>
                <w:szCs w:val="18"/>
              </w:rPr>
              <w:t>osti, skúsenosti  resp. know-how.</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spacing w:before="0" w:after="0"/>
              <w:jc w:val="center"/>
              <w:rPr>
                <w:sz w:val="18"/>
                <w:szCs w:val="18"/>
              </w:rPr>
            </w:pPr>
            <w:r w:rsidRPr="00BA1C1C">
              <w:rPr>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D6E3BC"/>
          </w:tcPr>
          <w:p w:rsidR="00CD6AFE" w:rsidRPr="00200E15" w:rsidRDefault="00CD6AFE" w:rsidP="003F62ED">
            <w:pPr>
              <w:rPr>
                <w:sz w:val="16"/>
                <w:szCs w:val="16"/>
              </w:rPr>
            </w:pPr>
          </w:p>
        </w:tc>
      </w:tr>
      <w:tr w:rsidR="00CD6AFE" w:rsidRPr="00BA1C1C" w:rsidTr="00CA04A6">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center"/>
              <w:rPr>
                <w:sz w:val="18"/>
                <w:szCs w:val="18"/>
              </w:rPr>
            </w:pPr>
            <w:r w:rsidRPr="00BA1C1C">
              <w:rPr>
                <w:sz w:val="18"/>
                <w:szCs w:val="18"/>
              </w:rPr>
              <w:t>5.</w:t>
            </w:r>
          </w:p>
        </w:tc>
        <w:tc>
          <w:tcPr>
            <w:tcW w:w="538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spacing w:after="0"/>
              <w:jc w:val="left"/>
              <w:rPr>
                <w:sz w:val="18"/>
                <w:szCs w:val="18"/>
              </w:rPr>
            </w:pPr>
            <w:r w:rsidRPr="00BA1C1C">
              <w:rPr>
                <w:sz w:val="18"/>
                <w:szCs w:val="18"/>
              </w:rPr>
              <w:t>Deklarované oprávnené výdavky projektu  v súvislosti so samotným riešením problému (výskumom, riešením problematiky, zavedením postupu alebo inovácie, riadením projektu, propagáciou a zverejnením výsledkov) okrem prípadných investičných nákladov a ostatných priamych nákladov vyplývajúcich z realizácie projektu (biznis plánu) nepresiahnu  500 tis</w:t>
            </w:r>
            <w:r>
              <w:rPr>
                <w:sz w:val="18"/>
                <w:szCs w:val="18"/>
              </w:rPr>
              <w:t>.</w:t>
            </w:r>
            <w:r w:rsidRPr="00BA1C1C">
              <w:rPr>
                <w:sz w:val="18"/>
                <w:szCs w:val="18"/>
              </w:rPr>
              <w:t xml:space="preserve"> EUR</w:t>
            </w:r>
            <w:r>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9C6FB8">
            <w:pPr>
              <w:spacing w:before="0" w:after="0"/>
              <w:jc w:val="center"/>
              <w:rPr>
                <w:sz w:val="18"/>
                <w:szCs w:val="18"/>
              </w:rPr>
            </w:pPr>
            <w:r w:rsidRPr="00BA1C1C">
              <w:rPr>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CD6AFE" w:rsidRPr="00200E15" w:rsidRDefault="00CD6AFE" w:rsidP="003F62ED">
            <w:pPr>
              <w:rPr>
                <w:sz w:val="16"/>
                <w:szCs w:val="16"/>
              </w:rPr>
            </w:pPr>
          </w:p>
        </w:tc>
      </w:tr>
      <w:tr w:rsidR="00CD6AFE" w:rsidRPr="00BA1C1C" w:rsidTr="00CA04A6">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CD6AFE">
            <w:pPr>
              <w:jc w:val="center"/>
              <w:rPr>
                <w:sz w:val="18"/>
                <w:szCs w:val="18"/>
              </w:rPr>
            </w:pPr>
            <w:r w:rsidRPr="00BA1C1C">
              <w:rPr>
                <w:sz w:val="18"/>
                <w:szCs w:val="18"/>
              </w:rPr>
              <w:t>5.</w:t>
            </w:r>
          </w:p>
        </w:tc>
        <w:tc>
          <w:tcPr>
            <w:tcW w:w="538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left"/>
              <w:rPr>
                <w:sz w:val="18"/>
                <w:szCs w:val="18"/>
              </w:rPr>
            </w:pPr>
            <w:r w:rsidRPr="00BA1C1C">
              <w:rPr>
                <w:sz w:val="18"/>
                <w:szCs w:val="18"/>
              </w:rPr>
              <w:t>Hodnotenie kvality projektu – kvalitatívne hodnotenie</w:t>
            </w:r>
          </w:p>
          <w:p w:rsidR="00CD6AFE" w:rsidRPr="00BA1C1C" w:rsidRDefault="00CD6AFE" w:rsidP="005E22E0">
            <w:pPr>
              <w:pStyle w:val="Odsekzoznamu"/>
              <w:numPr>
                <w:ilvl w:val="0"/>
                <w:numId w:val="168"/>
              </w:numPr>
              <w:spacing w:after="0"/>
              <w:ind w:left="268" w:hanging="283"/>
              <w:jc w:val="left"/>
              <w:rPr>
                <w:sz w:val="18"/>
                <w:szCs w:val="18"/>
              </w:rPr>
            </w:pPr>
            <w:r w:rsidRPr="00BA1C1C">
              <w:rPr>
                <w:sz w:val="18"/>
                <w:szCs w:val="18"/>
              </w:rPr>
              <w:t>vhodnosť a účelnosť projektu</w:t>
            </w:r>
          </w:p>
          <w:p w:rsidR="00CD6AFE" w:rsidRPr="00BA1C1C" w:rsidRDefault="00CD6AFE" w:rsidP="005E22E0">
            <w:pPr>
              <w:pStyle w:val="Odsekzoznamu"/>
              <w:numPr>
                <w:ilvl w:val="0"/>
                <w:numId w:val="168"/>
              </w:numPr>
              <w:spacing w:after="0"/>
              <w:ind w:left="268" w:hanging="283"/>
              <w:jc w:val="left"/>
              <w:rPr>
                <w:sz w:val="18"/>
                <w:szCs w:val="18"/>
              </w:rPr>
            </w:pPr>
            <w:r w:rsidRPr="00BA1C1C">
              <w:rPr>
                <w:sz w:val="18"/>
                <w:szCs w:val="18"/>
              </w:rPr>
              <w:t xml:space="preserve">súlad s cieľmi PRV </w:t>
            </w:r>
          </w:p>
          <w:p w:rsidR="00CD6AFE" w:rsidRPr="00BA1C1C" w:rsidRDefault="00CD6AFE" w:rsidP="005E22E0">
            <w:pPr>
              <w:pStyle w:val="Odsekzoznamu"/>
              <w:numPr>
                <w:ilvl w:val="0"/>
                <w:numId w:val="168"/>
              </w:numPr>
              <w:spacing w:after="0"/>
              <w:ind w:left="268" w:hanging="283"/>
              <w:jc w:val="left"/>
              <w:rPr>
                <w:sz w:val="18"/>
                <w:szCs w:val="18"/>
              </w:rPr>
            </w:pPr>
            <w:r w:rsidRPr="00BA1C1C">
              <w:rPr>
                <w:sz w:val="18"/>
                <w:szCs w:val="18"/>
              </w:rPr>
              <w:t>spôsob realizácie projektu, potenciál na úspešné uvedenie do praxe,</w:t>
            </w:r>
          </w:p>
          <w:p w:rsidR="00CD6AFE" w:rsidRPr="00BA1C1C" w:rsidRDefault="00CD6AFE" w:rsidP="005E22E0">
            <w:pPr>
              <w:pStyle w:val="Odsekzoznamu"/>
              <w:numPr>
                <w:ilvl w:val="0"/>
                <w:numId w:val="168"/>
              </w:numPr>
              <w:spacing w:after="0"/>
              <w:ind w:left="268" w:hanging="283"/>
              <w:jc w:val="left"/>
              <w:rPr>
                <w:sz w:val="18"/>
                <w:szCs w:val="18"/>
              </w:rPr>
            </w:pPr>
            <w:r w:rsidRPr="00BA1C1C">
              <w:rPr>
                <w:sz w:val="18"/>
                <w:szCs w:val="18"/>
              </w:rPr>
              <w:t>zapojenosť partnerov, pestrosť partnerstva</w:t>
            </w:r>
          </w:p>
          <w:p w:rsidR="00CD6AFE" w:rsidRPr="00BA1C1C" w:rsidRDefault="00CD6AFE" w:rsidP="005E22E0">
            <w:pPr>
              <w:pStyle w:val="Odsekzoznamu"/>
              <w:numPr>
                <w:ilvl w:val="0"/>
                <w:numId w:val="168"/>
              </w:numPr>
              <w:spacing w:after="0"/>
              <w:ind w:left="268" w:hanging="283"/>
              <w:jc w:val="left"/>
              <w:rPr>
                <w:sz w:val="18"/>
                <w:szCs w:val="18"/>
              </w:rPr>
            </w:pPr>
            <w:r w:rsidRPr="00BA1C1C">
              <w:rPr>
                <w:sz w:val="18"/>
                <w:szCs w:val="18"/>
              </w:rPr>
              <w:t>rozpočet a nákladová efektívnosť</w:t>
            </w:r>
          </w:p>
          <w:p w:rsidR="00CD6AFE" w:rsidRPr="00BA1C1C" w:rsidRDefault="00CD6AFE" w:rsidP="005E22E0">
            <w:pPr>
              <w:pStyle w:val="Odsekzoznamu"/>
              <w:numPr>
                <w:ilvl w:val="0"/>
                <w:numId w:val="168"/>
              </w:numPr>
              <w:spacing w:after="0"/>
              <w:ind w:left="268" w:hanging="283"/>
              <w:jc w:val="left"/>
              <w:rPr>
                <w:sz w:val="18"/>
                <w:szCs w:val="18"/>
              </w:rPr>
            </w:pPr>
            <w:r w:rsidRPr="00BA1C1C">
              <w:rPr>
                <w:sz w:val="18"/>
                <w:szCs w:val="18"/>
              </w:rPr>
              <w:t>administratívna kapacita</w:t>
            </w:r>
          </w:p>
          <w:p w:rsidR="00CD6AFE" w:rsidRPr="00BA1C1C" w:rsidRDefault="00CD6AFE" w:rsidP="005E22E0">
            <w:pPr>
              <w:pStyle w:val="Odsekzoznamu"/>
              <w:numPr>
                <w:ilvl w:val="0"/>
                <w:numId w:val="168"/>
              </w:numPr>
              <w:spacing w:after="0"/>
              <w:ind w:left="268" w:hanging="283"/>
              <w:jc w:val="left"/>
              <w:rPr>
                <w:sz w:val="18"/>
                <w:szCs w:val="18"/>
              </w:rPr>
            </w:pPr>
            <w:r w:rsidRPr="00BA1C1C">
              <w:rPr>
                <w:sz w:val="18"/>
                <w:szCs w:val="18"/>
              </w:rPr>
              <w:t xml:space="preserve">odborná a technická kapacita, </w:t>
            </w:r>
          </w:p>
          <w:p w:rsidR="00CD6AFE" w:rsidRPr="00BA1C1C" w:rsidRDefault="00CD6AFE" w:rsidP="005E22E0">
            <w:pPr>
              <w:pStyle w:val="Odsekzoznamu"/>
              <w:numPr>
                <w:ilvl w:val="0"/>
                <w:numId w:val="168"/>
              </w:numPr>
              <w:spacing w:after="0"/>
              <w:ind w:left="268" w:hanging="283"/>
              <w:jc w:val="left"/>
              <w:rPr>
                <w:sz w:val="18"/>
                <w:szCs w:val="18"/>
              </w:rPr>
            </w:pPr>
            <w:r w:rsidRPr="00BA1C1C">
              <w:rPr>
                <w:sz w:val="18"/>
                <w:szCs w:val="18"/>
              </w:rPr>
              <w:t>spôsob šírenia výsledkov</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spacing w:before="0" w:after="0"/>
              <w:jc w:val="center"/>
              <w:rPr>
                <w:sz w:val="18"/>
                <w:szCs w:val="18"/>
              </w:rPr>
            </w:pPr>
            <w:r w:rsidRPr="00BA1C1C">
              <w:rPr>
                <w:sz w:val="18"/>
                <w:szCs w:val="18"/>
              </w:rPr>
              <w:t>Max</w:t>
            </w:r>
            <w:r>
              <w:rPr>
                <w:sz w:val="18"/>
                <w:szCs w:val="18"/>
              </w:rPr>
              <w:t>.</w:t>
            </w:r>
          </w:p>
          <w:p w:rsidR="00CD6AFE" w:rsidRPr="00BA1C1C" w:rsidRDefault="00CD6AFE" w:rsidP="00783540">
            <w:pPr>
              <w:spacing w:before="0" w:after="0"/>
              <w:jc w:val="center"/>
              <w:rPr>
                <w:sz w:val="18"/>
                <w:szCs w:val="18"/>
              </w:rPr>
            </w:pPr>
            <w:r w:rsidRPr="00BA1C1C">
              <w:rPr>
                <w:sz w:val="18"/>
                <w:szCs w:val="18"/>
              </w:rPr>
              <w:t>48</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CD6AFE" w:rsidRPr="00200E15" w:rsidRDefault="00CD6AFE" w:rsidP="00682278">
            <w:pPr>
              <w:jc w:val="left"/>
              <w:rPr>
                <w:sz w:val="16"/>
                <w:szCs w:val="16"/>
              </w:rPr>
            </w:pPr>
            <w:r w:rsidRPr="00200E15">
              <w:rPr>
                <w:sz w:val="16"/>
                <w:szCs w:val="16"/>
              </w:rPr>
              <w:t>Za každé kritérium maximálne 6 bodov, spolu maximálne 48  bodov.</w:t>
            </w:r>
          </w:p>
        </w:tc>
      </w:tr>
    </w:tbl>
    <w:p w:rsidR="000B7B65" w:rsidRPr="00BA1C1C" w:rsidRDefault="000B7B65" w:rsidP="003F62ED">
      <w:pPr>
        <w:rPr>
          <w:sz w:val="22"/>
        </w:rPr>
      </w:pPr>
    </w:p>
    <w:p w:rsidR="000B7B65" w:rsidRPr="00BA1C1C" w:rsidRDefault="000B7B65" w:rsidP="003F62ED">
      <w:pPr>
        <w:rPr>
          <w:sz w:val="22"/>
        </w:rPr>
      </w:pPr>
      <w:r w:rsidRPr="00BA1C1C">
        <w:rPr>
          <w:sz w:val="22"/>
        </w:rPr>
        <w:t>Žiadateľ spolu so žiadosťou ako samostatnú prílohu predkladá Projekt realizácie, ktorý obsahuje minimálne:</w:t>
      </w:r>
    </w:p>
    <w:p w:rsidR="000B7B65" w:rsidRPr="00BA1C1C" w:rsidRDefault="000B7B65" w:rsidP="005E22E0">
      <w:pPr>
        <w:pStyle w:val="Odsekzoznamu"/>
        <w:numPr>
          <w:ilvl w:val="0"/>
          <w:numId w:val="165"/>
        </w:numPr>
        <w:spacing w:before="0" w:after="0"/>
        <w:rPr>
          <w:sz w:val="22"/>
        </w:rPr>
      </w:pPr>
      <w:r w:rsidRPr="00BA1C1C">
        <w:rPr>
          <w:sz w:val="22"/>
        </w:rPr>
        <w:t>cieľ  a zameranie projektu</w:t>
      </w:r>
      <w:r w:rsidR="00912BA3" w:rsidRPr="00BA1C1C">
        <w:rPr>
          <w:sz w:val="22"/>
        </w:rPr>
        <w:t>,</w:t>
      </w:r>
    </w:p>
    <w:p w:rsidR="000B7B65" w:rsidRPr="00BA1C1C" w:rsidRDefault="000B7B65" w:rsidP="005E22E0">
      <w:pPr>
        <w:pStyle w:val="Odsekzoznamu"/>
        <w:numPr>
          <w:ilvl w:val="0"/>
          <w:numId w:val="165"/>
        </w:numPr>
        <w:spacing w:before="0" w:after="0"/>
        <w:rPr>
          <w:sz w:val="22"/>
        </w:rPr>
      </w:pPr>
      <w:r w:rsidRPr="00BA1C1C">
        <w:rPr>
          <w:sz w:val="22"/>
        </w:rPr>
        <w:t>popis súčasného stavu v danej oblasti a zadefinovanie problému, ktorý sa navrhuje riešiť, prepojenosť na ciele PRV</w:t>
      </w:r>
      <w:r w:rsidR="00912BA3" w:rsidRPr="00BA1C1C">
        <w:rPr>
          <w:sz w:val="22"/>
        </w:rPr>
        <w:t>,</w:t>
      </w:r>
    </w:p>
    <w:p w:rsidR="000B7B65" w:rsidRPr="00BA1C1C" w:rsidRDefault="000B7B65" w:rsidP="005E22E0">
      <w:pPr>
        <w:pStyle w:val="Odsekzoznamu"/>
        <w:numPr>
          <w:ilvl w:val="0"/>
          <w:numId w:val="165"/>
        </w:numPr>
        <w:spacing w:before="0" w:after="0"/>
        <w:rPr>
          <w:sz w:val="22"/>
        </w:rPr>
      </w:pPr>
      <w:r w:rsidRPr="00BA1C1C">
        <w:rPr>
          <w:sz w:val="22"/>
        </w:rPr>
        <w:t>navrhovaný spôsob riešenia problematiky</w:t>
      </w:r>
      <w:r w:rsidR="00912BA3" w:rsidRPr="00BA1C1C">
        <w:rPr>
          <w:sz w:val="22"/>
        </w:rPr>
        <w:t>,</w:t>
      </w:r>
    </w:p>
    <w:p w:rsidR="000B7B65" w:rsidRPr="00BA1C1C" w:rsidRDefault="000B7B65" w:rsidP="005E22E0">
      <w:pPr>
        <w:pStyle w:val="Odsekzoznamu"/>
        <w:numPr>
          <w:ilvl w:val="0"/>
          <w:numId w:val="165"/>
        </w:numPr>
        <w:spacing w:before="0" w:after="0"/>
        <w:rPr>
          <w:sz w:val="22"/>
        </w:rPr>
      </w:pPr>
      <w:r w:rsidRPr="00BA1C1C">
        <w:rPr>
          <w:sz w:val="22"/>
        </w:rPr>
        <w:t>partneri pri riešení problematiky, ich úloha a príspevok k vyriešeniu problému</w:t>
      </w:r>
      <w:r w:rsidR="00912BA3" w:rsidRPr="00BA1C1C">
        <w:rPr>
          <w:sz w:val="22"/>
        </w:rPr>
        <w:t>,</w:t>
      </w:r>
    </w:p>
    <w:p w:rsidR="000B7B65" w:rsidRPr="00BA1C1C" w:rsidRDefault="000B7B65" w:rsidP="005E22E0">
      <w:pPr>
        <w:pStyle w:val="Odsekzoznamu"/>
        <w:numPr>
          <w:ilvl w:val="0"/>
          <w:numId w:val="165"/>
        </w:numPr>
        <w:spacing w:before="0" w:after="0"/>
        <w:rPr>
          <w:sz w:val="22"/>
        </w:rPr>
      </w:pPr>
      <w:r w:rsidRPr="00BA1C1C">
        <w:rPr>
          <w:sz w:val="22"/>
        </w:rPr>
        <w:t>navrhované nástroje potrebné</w:t>
      </w:r>
      <w:r w:rsidR="00256A3E" w:rsidRPr="00BA1C1C">
        <w:rPr>
          <w:sz w:val="22"/>
        </w:rPr>
        <w:t xml:space="preserve"> </w:t>
      </w:r>
      <w:r w:rsidRPr="00BA1C1C">
        <w:rPr>
          <w:sz w:val="22"/>
        </w:rPr>
        <w:t>na vyriešenie problematiky</w:t>
      </w:r>
      <w:r w:rsidR="00912BA3" w:rsidRPr="00BA1C1C">
        <w:rPr>
          <w:sz w:val="22"/>
        </w:rPr>
        <w:t>,</w:t>
      </w:r>
    </w:p>
    <w:p w:rsidR="000B7B65" w:rsidRPr="00BA1C1C" w:rsidRDefault="000B7B65" w:rsidP="005E22E0">
      <w:pPr>
        <w:pStyle w:val="Odsekzoznamu"/>
        <w:numPr>
          <w:ilvl w:val="0"/>
          <w:numId w:val="165"/>
        </w:numPr>
        <w:spacing w:before="0" w:after="0"/>
        <w:rPr>
          <w:sz w:val="22"/>
        </w:rPr>
      </w:pPr>
      <w:r w:rsidRPr="00BA1C1C">
        <w:rPr>
          <w:sz w:val="22"/>
        </w:rPr>
        <w:t>predpokladané prínosy po realizácii</w:t>
      </w:r>
      <w:r w:rsidR="00912BA3" w:rsidRPr="00BA1C1C">
        <w:rPr>
          <w:sz w:val="22"/>
        </w:rPr>
        <w:t>,</w:t>
      </w:r>
    </w:p>
    <w:p w:rsidR="000B7B65" w:rsidRPr="00BA1C1C" w:rsidRDefault="000B7B65" w:rsidP="005E22E0">
      <w:pPr>
        <w:pStyle w:val="Odsekzoznamu"/>
        <w:numPr>
          <w:ilvl w:val="0"/>
          <w:numId w:val="165"/>
        </w:numPr>
        <w:spacing w:before="0" w:after="0"/>
        <w:rPr>
          <w:sz w:val="22"/>
        </w:rPr>
      </w:pPr>
      <w:r w:rsidRPr="00BA1C1C">
        <w:rPr>
          <w:sz w:val="22"/>
        </w:rPr>
        <w:t>návrh rozpočtu jednotlivých nákladov</w:t>
      </w:r>
      <w:r w:rsidR="00912BA3" w:rsidRPr="00BA1C1C">
        <w:rPr>
          <w:sz w:val="22"/>
        </w:rPr>
        <w:t>,</w:t>
      </w:r>
    </w:p>
    <w:p w:rsidR="000B7B65" w:rsidRPr="00BA1C1C" w:rsidRDefault="000B7B65" w:rsidP="005E22E0">
      <w:pPr>
        <w:pStyle w:val="Odsekzoznamu"/>
        <w:numPr>
          <w:ilvl w:val="0"/>
          <w:numId w:val="165"/>
        </w:numPr>
        <w:spacing w:before="0" w:after="0"/>
        <w:rPr>
          <w:sz w:val="22"/>
        </w:rPr>
      </w:pPr>
      <w:r w:rsidRPr="00BA1C1C">
        <w:rPr>
          <w:sz w:val="22"/>
        </w:rPr>
        <w:t>popis administratívnej, odbornej, finančnej a technickej kapacity žiadateľa na realizáciu projektu</w:t>
      </w:r>
      <w:r w:rsidR="00912BA3" w:rsidRPr="00BA1C1C">
        <w:rPr>
          <w:sz w:val="22"/>
        </w:rPr>
        <w:t>,</w:t>
      </w:r>
    </w:p>
    <w:p w:rsidR="000B7B65" w:rsidRPr="00BA1C1C" w:rsidRDefault="000B7B65" w:rsidP="005E22E0">
      <w:pPr>
        <w:pStyle w:val="Odsekzoznamu"/>
        <w:numPr>
          <w:ilvl w:val="0"/>
          <w:numId w:val="165"/>
        </w:numPr>
        <w:spacing w:before="0" w:after="0"/>
        <w:rPr>
          <w:sz w:val="22"/>
        </w:rPr>
      </w:pPr>
      <w:r w:rsidRPr="00BA1C1C">
        <w:rPr>
          <w:sz w:val="22"/>
        </w:rPr>
        <w:t>prepojenie na ekonomický rozvoj, zamestnanosť, životné prostredie a</w:t>
      </w:r>
      <w:r w:rsidR="00912BA3" w:rsidRPr="00BA1C1C">
        <w:rPr>
          <w:sz w:val="22"/>
        </w:rPr>
        <w:t xml:space="preserve"> </w:t>
      </w:r>
      <w:r w:rsidRPr="00BA1C1C">
        <w:rPr>
          <w:sz w:val="22"/>
        </w:rPr>
        <w:t>p</w:t>
      </w:r>
      <w:r w:rsidR="00912BA3" w:rsidRPr="00BA1C1C">
        <w:rPr>
          <w:sz w:val="22"/>
        </w:rPr>
        <w:t>od</w:t>
      </w:r>
      <w:r w:rsidRPr="00BA1C1C">
        <w:rPr>
          <w:sz w:val="22"/>
        </w:rPr>
        <w:t>.</w:t>
      </w:r>
      <w:r w:rsidR="00CA04A6">
        <w:rPr>
          <w:sz w:val="22"/>
        </w:rPr>
        <w:t>,</w:t>
      </w:r>
      <w:r w:rsidRPr="00BA1C1C">
        <w:rPr>
          <w:sz w:val="22"/>
        </w:rPr>
        <w:t xml:space="preserve"> ak sa uplatňuje</w:t>
      </w:r>
      <w:r w:rsidR="00912BA3" w:rsidRPr="00BA1C1C">
        <w:rPr>
          <w:sz w:val="22"/>
        </w:rPr>
        <w:t>,</w:t>
      </w:r>
    </w:p>
    <w:p w:rsidR="000B7B65" w:rsidRPr="00BA1C1C" w:rsidRDefault="000B7B65" w:rsidP="005E22E0">
      <w:pPr>
        <w:pStyle w:val="Odsekzoznamu"/>
        <w:numPr>
          <w:ilvl w:val="0"/>
          <w:numId w:val="165"/>
        </w:numPr>
        <w:spacing w:before="0" w:after="0"/>
        <w:rPr>
          <w:sz w:val="22"/>
        </w:rPr>
      </w:pPr>
      <w:r w:rsidRPr="00BA1C1C">
        <w:rPr>
          <w:sz w:val="22"/>
        </w:rPr>
        <w:t>spôsob zabezpečenia šírenia výsledkov</w:t>
      </w:r>
      <w:r w:rsidR="00912BA3" w:rsidRPr="00BA1C1C">
        <w:rPr>
          <w:sz w:val="22"/>
        </w:rPr>
        <w:t>,</w:t>
      </w:r>
    </w:p>
    <w:p w:rsidR="000B7B65" w:rsidRPr="00BA1C1C" w:rsidRDefault="000B7B65" w:rsidP="005E22E0">
      <w:pPr>
        <w:pStyle w:val="Odsekzoznamu"/>
        <w:numPr>
          <w:ilvl w:val="0"/>
          <w:numId w:val="165"/>
        </w:numPr>
        <w:spacing w:before="0" w:after="0"/>
        <w:rPr>
          <w:sz w:val="22"/>
        </w:rPr>
      </w:pPr>
      <w:r w:rsidRPr="00BA1C1C">
        <w:rPr>
          <w:sz w:val="22"/>
        </w:rPr>
        <w:t>prepojenie jednotlivých partnerov na rozpočet projektu resp. na oprávnené výdavky</w:t>
      </w:r>
      <w:r w:rsidR="00912BA3" w:rsidRPr="00BA1C1C">
        <w:rPr>
          <w:sz w:val="22"/>
        </w:rPr>
        <w:t>,</w:t>
      </w:r>
    </w:p>
    <w:p w:rsidR="000B7B65" w:rsidRPr="00BA1C1C" w:rsidRDefault="000B7B65" w:rsidP="005E22E0">
      <w:pPr>
        <w:pStyle w:val="Odsekzoznamu"/>
        <w:numPr>
          <w:ilvl w:val="0"/>
          <w:numId w:val="165"/>
        </w:numPr>
        <w:spacing w:before="0" w:after="0"/>
        <w:rPr>
          <w:sz w:val="22"/>
        </w:rPr>
      </w:pPr>
      <w:r w:rsidRPr="00BA1C1C">
        <w:rPr>
          <w:sz w:val="22"/>
        </w:rPr>
        <w:t>popis prínosu integrovaného projektu resp. kolektívnej investície v prípade, že sa uplatňuje</w:t>
      </w:r>
      <w:r w:rsidR="00912BA3" w:rsidRPr="00BA1C1C">
        <w:rPr>
          <w:sz w:val="22"/>
        </w:rPr>
        <w:t>.</w:t>
      </w:r>
    </w:p>
    <w:p w:rsidR="00200E15" w:rsidRPr="00BA1C1C" w:rsidRDefault="00200E15" w:rsidP="003F62ED">
      <w:pPr>
        <w:pStyle w:val="Odsekzoznamu"/>
        <w:spacing w:before="0" w:after="0"/>
        <w:ind w:left="786"/>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6237"/>
        <w:gridCol w:w="725"/>
      </w:tblGrid>
      <w:tr w:rsidR="00B54A90" w:rsidRPr="00BA1C1C" w:rsidTr="00B54A9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54A90" w:rsidRPr="006D6146" w:rsidRDefault="00094B54" w:rsidP="003F62ED">
            <w:pPr>
              <w:autoSpaceDE w:val="0"/>
              <w:autoSpaceDN w:val="0"/>
              <w:adjustRightInd w:val="0"/>
              <w:spacing w:after="0"/>
              <w:jc w:val="center"/>
              <w:rPr>
                <w:b/>
                <w:sz w:val="18"/>
                <w:szCs w:val="18"/>
              </w:rPr>
            </w:pPr>
            <w:r w:rsidRPr="006D6146">
              <w:rPr>
                <w:b/>
                <w:sz w:val="18"/>
                <w:szCs w:val="18"/>
              </w:rPr>
              <w:t>5</w:t>
            </w:r>
            <w:r w:rsidR="00B54A90" w:rsidRPr="006D6146">
              <w:rPr>
                <w:b/>
                <w:sz w:val="18"/>
                <w:szCs w:val="18"/>
              </w:rPr>
              <w:t>. Hodnotenie kvality projektu</w:t>
            </w:r>
          </w:p>
        </w:tc>
      </w:tr>
      <w:tr w:rsidR="00A51A93" w:rsidRPr="00BA1C1C"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51A93" w:rsidRPr="006D6146" w:rsidRDefault="00A51A93" w:rsidP="003F62ED">
            <w:pPr>
              <w:pStyle w:val="Odsekzoznamu"/>
              <w:autoSpaceDE w:val="0"/>
              <w:autoSpaceDN w:val="0"/>
              <w:adjustRightInd w:val="0"/>
              <w:spacing w:after="0"/>
              <w:ind w:left="0"/>
              <w:jc w:val="center"/>
              <w:rPr>
                <w:b/>
                <w:sz w:val="18"/>
                <w:szCs w:val="18"/>
              </w:rPr>
            </w:pPr>
            <w:r w:rsidRPr="006D6146">
              <w:rPr>
                <w:b/>
                <w:sz w:val="18"/>
                <w:szCs w:val="18"/>
              </w:rPr>
              <w:t>5. A Vhodnosť a účelnosť projektu</w:t>
            </w:r>
          </w:p>
        </w:tc>
      </w:tr>
      <w:tr w:rsidR="00A51A93"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51A93" w:rsidRPr="00BA1C1C" w:rsidRDefault="00A51A93"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A51A93" w:rsidRPr="00BA1C1C" w:rsidRDefault="00A51A93"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A51A93" w:rsidRPr="00BA1C1C" w:rsidRDefault="00A51A93" w:rsidP="003F62ED">
            <w:pPr>
              <w:jc w:val="center"/>
              <w:rPr>
                <w:b/>
                <w:bCs/>
                <w:sz w:val="18"/>
                <w:szCs w:val="18"/>
              </w:rPr>
            </w:pPr>
            <w:r w:rsidRPr="00BA1C1C">
              <w:rPr>
                <w:b/>
                <w:bCs/>
                <w:sz w:val="18"/>
                <w:szCs w:val="18"/>
              </w:rPr>
              <w:t>Body</w:t>
            </w:r>
          </w:p>
        </w:tc>
      </w:tr>
      <w:tr w:rsidR="00A51A93"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51A93" w:rsidRPr="00BA1C1C" w:rsidRDefault="00A51A93" w:rsidP="003F62ED">
            <w:pPr>
              <w:jc w:val="center"/>
              <w:rPr>
                <w:b/>
                <w:bCs/>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A51A93" w:rsidRPr="00BA1C1C" w:rsidRDefault="00A51A93" w:rsidP="003F62ED">
            <w:pPr>
              <w:rPr>
                <w:sz w:val="18"/>
                <w:szCs w:val="18"/>
              </w:rPr>
            </w:pPr>
            <w:r w:rsidRPr="00BA1C1C">
              <w:rPr>
                <w:sz w:val="18"/>
                <w:szCs w:val="18"/>
              </w:rPr>
              <w:t xml:space="preserve">Projekt je vhodný  a účelný na realizáciu. </w:t>
            </w:r>
          </w:p>
        </w:tc>
        <w:tc>
          <w:tcPr>
            <w:tcW w:w="725" w:type="dxa"/>
            <w:tcBorders>
              <w:top w:val="single" w:sz="4" w:space="0" w:color="auto"/>
              <w:left w:val="single" w:sz="4" w:space="0" w:color="auto"/>
              <w:bottom w:val="single" w:sz="4" w:space="0" w:color="auto"/>
              <w:right w:val="single" w:sz="4" w:space="0" w:color="auto"/>
            </w:tcBorders>
            <w:vAlign w:val="center"/>
          </w:tcPr>
          <w:p w:rsidR="00A51A93" w:rsidRPr="00BA1C1C" w:rsidRDefault="00A51A93" w:rsidP="003F62ED">
            <w:pPr>
              <w:jc w:val="center"/>
              <w:rPr>
                <w:sz w:val="18"/>
                <w:szCs w:val="18"/>
              </w:rPr>
            </w:pPr>
            <w:r w:rsidRPr="00BA1C1C">
              <w:rPr>
                <w:sz w:val="18"/>
                <w:szCs w:val="18"/>
              </w:rPr>
              <w:t>1</w:t>
            </w:r>
          </w:p>
        </w:tc>
      </w:tr>
      <w:tr w:rsidR="00A51A93"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A51A93" w:rsidRPr="00BA1C1C" w:rsidRDefault="00A51A93" w:rsidP="003F62ED">
            <w:pPr>
              <w:jc w:val="center"/>
              <w:rPr>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A51A93" w:rsidRPr="00BA1C1C" w:rsidRDefault="00A51A93" w:rsidP="003F62ED">
            <w:pPr>
              <w:rPr>
                <w:sz w:val="18"/>
                <w:szCs w:val="18"/>
              </w:rPr>
            </w:pPr>
            <w:r w:rsidRPr="00BA1C1C">
              <w:rPr>
                <w:sz w:val="18"/>
                <w:szCs w:val="18"/>
              </w:rPr>
              <w:t xml:space="preserve">Popisom je preukázaná vhodnosť a účelnosť projektu v nadväznosti na  ciele projektu a spôsob riešenia. Účelnosť projektu je primerane deklarovaná.      </w:t>
            </w:r>
          </w:p>
        </w:tc>
        <w:tc>
          <w:tcPr>
            <w:tcW w:w="725" w:type="dxa"/>
            <w:tcBorders>
              <w:top w:val="single" w:sz="4" w:space="0" w:color="auto"/>
              <w:left w:val="single" w:sz="4" w:space="0" w:color="auto"/>
              <w:bottom w:val="single" w:sz="4" w:space="0" w:color="auto"/>
              <w:right w:val="single" w:sz="4" w:space="0" w:color="auto"/>
            </w:tcBorders>
            <w:vAlign w:val="center"/>
          </w:tcPr>
          <w:p w:rsidR="00A51A93" w:rsidRPr="00BA1C1C" w:rsidRDefault="00A51A93" w:rsidP="00CD6AFE">
            <w:pPr>
              <w:jc w:val="center"/>
              <w:rPr>
                <w:sz w:val="18"/>
                <w:szCs w:val="18"/>
              </w:rPr>
            </w:pPr>
            <w:r w:rsidRPr="00BA1C1C">
              <w:rPr>
                <w:sz w:val="18"/>
                <w:szCs w:val="18"/>
              </w:rPr>
              <w:t>3</w:t>
            </w:r>
          </w:p>
        </w:tc>
      </w:tr>
      <w:tr w:rsidR="00A51A93"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51A93" w:rsidRPr="00BA1C1C" w:rsidRDefault="00A51A93"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A51A93" w:rsidRPr="00BA1C1C" w:rsidRDefault="00A51A93" w:rsidP="003F62ED">
            <w:pPr>
              <w:rPr>
                <w:sz w:val="18"/>
                <w:szCs w:val="18"/>
              </w:rPr>
            </w:pPr>
            <w:r w:rsidRPr="00BA1C1C">
              <w:rPr>
                <w:sz w:val="18"/>
                <w:szCs w:val="18"/>
              </w:rPr>
              <w:t xml:space="preserve">Vhodnosť projektu je jednoznačne a veľmi dobre definovaná v súvislosti s navrhovaným riešením u žiadateľa s evidentným zlepšením v nadväznosti na primárny cieľ projektu. Jednotlivé činnosti a aktivity vhodne a účelne riešia požadovaný stav. Popisom je preukázaná veľmi dobrá  vhodnosť a účelnosť projektu.    </w:t>
            </w:r>
          </w:p>
        </w:tc>
        <w:tc>
          <w:tcPr>
            <w:tcW w:w="725" w:type="dxa"/>
            <w:tcBorders>
              <w:top w:val="single" w:sz="4" w:space="0" w:color="auto"/>
              <w:left w:val="single" w:sz="4" w:space="0" w:color="auto"/>
              <w:bottom w:val="single" w:sz="4" w:space="0" w:color="auto"/>
              <w:right w:val="single" w:sz="4" w:space="0" w:color="auto"/>
            </w:tcBorders>
            <w:vAlign w:val="center"/>
          </w:tcPr>
          <w:p w:rsidR="00A51A93" w:rsidRPr="00BA1C1C" w:rsidRDefault="00BB491B" w:rsidP="00CD6AFE">
            <w:pPr>
              <w:jc w:val="center"/>
              <w:rPr>
                <w:sz w:val="18"/>
                <w:szCs w:val="18"/>
              </w:rPr>
            </w:pPr>
            <w:r w:rsidRPr="00BA1C1C">
              <w:rPr>
                <w:sz w:val="18"/>
                <w:szCs w:val="18"/>
              </w:rPr>
              <w:t>6</w:t>
            </w:r>
          </w:p>
        </w:tc>
      </w:tr>
      <w:tr w:rsidR="00B54A90" w:rsidRPr="006D6146" w:rsidTr="00B54A9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54A90" w:rsidRPr="006D6146" w:rsidRDefault="00A51A93" w:rsidP="003F62ED">
            <w:pPr>
              <w:pStyle w:val="Odsekzoznamu"/>
              <w:autoSpaceDE w:val="0"/>
              <w:autoSpaceDN w:val="0"/>
              <w:adjustRightInd w:val="0"/>
              <w:spacing w:after="0"/>
              <w:ind w:left="0"/>
              <w:jc w:val="center"/>
              <w:rPr>
                <w:b/>
                <w:sz w:val="18"/>
                <w:szCs w:val="18"/>
              </w:rPr>
            </w:pPr>
            <w:r w:rsidRPr="006D6146">
              <w:rPr>
                <w:b/>
                <w:sz w:val="18"/>
                <w:szCs w:val="18"/>
              </w:rPr>
              <w:t>5. B Súlad s cieľmi PRV</w:t>
            </w:r>
          </w:p>
        </w:tc>
      </w:tr>
      <w:tr w:rsidR="00B54A90"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lastRenderedPageBreak/>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Body</w:t>
            </w:r>
          </w:p>
        </w:tc>
      </w:tr>
      <w:tr w:rsidR="00B54A90"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B54A90" w:rsidRPr="00BA1C1C" w:rsidRDefault="00A51A93" w:rsidP="003F62ED">
            <w:pPr>
              <w:rPr>
                <w:sz w:val="18"/>
                <w:szCs w:val="18"/>
              </w:rPr>
            </w:pPr>
            <w:r w:rsidRPr="00BA1C1C">
              <w:rPr>
                <w:sz w:val="18"/>
                <w:szCs w:val="18"/>
              </w:rPr>
              <w:t>Projekt primerane nadväzuje na ciele PRV SR 2014-2020</w:t>
            </w:r>
            <w:r w:rsidR="00B54A90" w:rsidRPr="00BA1C1C">
              <w:rPr>
                <w:sz w:val="18"/>
                <w:szCs w:val="18"/>
              </w:rPr>
              <w:t xml:space="preserve">. </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sz w:val="18"/>
                <w:szCs w:val="18"/>
              </w:rPr>
            </w:pPr>
            <w:r w:rsidRPr="00BA1C1C">
              <w:rPr>
                <w:sz w:val="18"/>
                <w:szCs w:val="18"/>
              </w:rPr>
              <w:t>1</w:t>
            </w:r>
          </w:p>
        </w:tc>
      </w:tr>
      <w:tr w:rsidR="00CD6AFE"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3F62ED">
            <w:pPr>
              <w:rPr>
                <w:sz w:val="18"/>
                <w:szCs w:val="18"/>
              </w:rPr>
            </w:pPr>
            <w:r w:rsidRPr="00BA1C1C">
              <w:rPr>
                <w:sz w:val="18"/>
                <w:szCs w:val="18"/>
              </w:rPr>
              <w:t>Projekt veľmi dobre nadväzuje na ciele PRV SR 2014-2020. Popisom je preukázaná vhodnosť a účelnosť projektu v nadväznosti na  danú problematiku definovanú v PRV SR 2014-2020. 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3</w:t>
            </w:r>
          </w:p>
        </w:tc>
      </w:tr>
      <w:tr w:rsidR="00CD6AFE"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3F62ED">
            <w:pPr>
              <w:rPr>
                <w:sz w:val="18"/>
                <w:szCs w:val="18"/>
              </w:rPr>
            </w:pPr>
            <w:r w:rsidRPr="00BA1C1C">
              <w:rPr>
                <w:sz w:val="18"/>
                <w:szCs w:val="18"/>
              </w:rPr>
              <w:t>Projekt vynikajúco nadväzuje na ciele PRV SR 20014-2020. Cieľ projektu je jednoznačne a veľmi dobre definovaný v súvislosti s navrhovaným riešením u žiadateľa s evidentným zlepšením v nadväznosti na primárny cieľ projektu. Jednotlivé činnosti a aktivity veľmi dobre riešia požadovaný stav. Popisom je preukázaná vynikajúca vhodnosť a účelnosť projektu v nadväznosti na ciele PRV SR 2014-2020. Realizácia navrhovaných  činností a aktivít výraznou mierou prispeje k naplneniu zadefinovaných cieľov. Reálnosť dosi</w:t>
            </w:r>
            <w:r>
              <w:rPr>
                <w:sz w:val="18"/>
                <w:szCs w:val="18"/>
              </w:rPr>
              <w:t>ahnutia cieľov je veľmi vysoká.</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6</w:t>
            </w:r>
          </w:p>
        </w:tc>
      </w:tr>
      <w:tr w:rsidR="00182C00" w:rsidRPr="006D6146"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82C00" w:rsidRPr="006D6146" w:rsidRDefault="00182C00" w:rsidP="003F62ED">
            <w:pPr>
              <w:pStyle w:val="Odsekzoznamu"/>
              <w:autoSpaceDE w:val="0"/>
              <w:autoSpaceDN w:val="0"/>
              <w:adjustRightInd w:val="0"/>
              <w:spacing w:after="0"/>
              <w:ind w:left="0"/>
              <w:jc w:val="center"/>
              <w:rPr>
                <w:b/>
                <w:sz w:val="18"/>
                <w:szCs w:val="18"/>
              </w:rPr>
            </w:pPr>
            <w:r w:rsidRPr="006D6146">
              <w:rPr>
                <w:b/>
                <w:sz w:val="18"/>
                <w:szCs w:val="18"/>
              </w:rPr>
              <w:t>5</w:t>
            </w:r>
            <w:r w:rsidR="00A51A93" w:rsidRPr="006D6146">
              <w:rPr>
                <w:b/>
                <w:sz w:val="18"/>
                <w:szCs w:val="18"/>
              </w:rPr>
              <w:t>.C</w:t>
            </w:r>
            <w:r w:rsidRPr="006D6146">
              <w:rPr>
                <w:b/>
                <w:sz w:val="18"/>
                <w:szCs w:val="18"/>
              </w:rPr>
              <w:t xml:space="preserve"> Spôsob realizácie projektu, uskutočniteľnosť, potenciál na úspešné uvedenie do praxe  </w:t>
            </w:r>
          </w:p>
        </w:tc>
      </w:tr>
      <w:tr w:rsidR="00182C00"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182C00" w:rsidRPr="00BA1C1C" w:rsidRDefault="00182C00"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182C00" w:rsidRPr="00BA1C1C" w:rsidRDefault="00182C0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182C00" w:rsidRPr="00BA1C1C" w:rsidRDefault="00182C00" w:rsidP="003F62ED">
            <w:pPr>
              <w:jc w:val="center"/>
              <w:rPr>
                <w:b/>
                <w:bCs/>
                <w:sz w:val="18"/>
                <w:szCs w:val="18"/>
              </w:rPr>
            </w:pPr>
            <w:r w:rsidRPr="00BA1C1C">
              <w:rPr>
                <w:b/>
                <w:bCs/>
                <w:sz w:val="18"/>
                <w:szCs w:val="18"/>
              </w:rPr>
              <w:t>Body</w:t>
            </w:r>
          </w:p>
        </w:tc>
      </w:tr>
      <w:tr w:rsidR="00182C00"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182C00" w:rsidRPr="00BA1C1C" w:rsidRDefault="00182C00" w:rsidP="003F62ED">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182C00" w:rsidRPr="00BA1C1C" w:rsidRDefault="00182C00" w:rsidP="003F62ED">
            <w:pPr>
              <w:rPr>
                <w:sz w:val="18"/>
                <w:szCs w:val="18"/>
              </w:rPr>
            </w:pPr>
            <w:r w:rsidRPr="00BA1C1C">
              <w:rPr>
                <w:sz w:val="18"/>
                <w:szCs w:val="18"/>
              </w:rPr>
              <w:t xml:space="preserve">Činnosti projektu a spôsob realizácie </w:t>
            </w:r>
            <w:r w:rsidR="00853CA2" w:rsidRPr="00BA1C1C">
              <w:rPr>
                <w:sz w:val="18"/>
                <w:szCs w:val="18"/>
              </w:rPr>
              <w:t xml:space="preserve">projektu </w:t>
            </w:r>
            <w:r w:rsidRPr="00BA1C1C">
              <w:rPr>
                <w:sz w:val="18"/>
                <w:szCs w:val="18"/>
              </w:rPr>
              <w:t xml:space="preserve">je primerane stanovený a popísaný, postup realizácie má logickú nadväznosť. Existujú predpoklady, že cieľ projektu by mohol byť dobre naplnený. Projekt definuje riziká a berie do úvahy  skutočnosti, ktoré môžu mať vplyv na jeho realizáciu. Riziká sú </w:t>
            </w:r>
            <w:r w:rsidR="003C2E02" w:rsidRPr="00BA1C1C">
              <w:rPr>
                <w:sz w:val="18"/>
                <w:szCs w:val="18"/>
              </w:rPr>
              <w:t>čiastočne eliminované. Výsledky projektu majú potenciál na uvedenie do praxe.</w:t>
            </w:r>
          </w:p>
        </w:tc>
        <w:tc>
          <w:tcPr>
            <w:tcW w:w="725" w:type="dxa"/>
            <w:tcBorders>
              <w:top w:val="single" w:sz="4" w:space="0" w:color="auto"/>
              <w:left w:val="single" w:sz="4" w:space="0" w:color="auto"/>
              <w:bottom w:val="single" w:sz="4" w:space="0" w:color="auto"/>
              <w:right w:val="single" w:sz="4" w:space="0" w:color="auto"/>
            </w:tcBorders>
            <w:vAlign w:val="center"/>
          </w:tcPr>
          <w:p w:rsidR="00182C00" w:rsidRPr="00BA1C1C" w:rsidRDefault="00182C00" w:rsidP="003F62ED">
            <w:pPr>
              <w:jc w:val="center"/>
              <w:rPr>
                <w:sz w:val="18"/>
                <w:szCs w:val="18"/>
              </w:rPr>
            </w:pPr>
            <w:r w:rsidRPr="00BA1C1C">
              <w:rPr>
                <w:sz w:val="18"/>
                <w:szCs w:val="18"/>
              </w:rPr>
              <w:t>1</w:t>
            </w:r>
          </w:p>
        </w:tc>
      </w:tr>
      <w:tr w:rsidR="00CD6AFE"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b/>
                <w:bCs/>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3F62ED">
            <w:pPr>
              <w:rPr>
                <w:sz w:val="18"/>
                <w:szCs w:val="18"/>
              </w:rPr>
            </w:pPr>
            <w:r w:rsidRPr="00BA1C1C">
              <w:rPr>
                <w:sz w:val="18"/>
                <w:szCs w:val="18"/>
              </w:rPr>
              <w:t xml:space="preserve">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 Výsledky projektu majú primeraný potenciál na uvedenie do praxe. V rámci projektu bolo uvedenie do praxe aspoň v rámci čiastočného riešenia resp. odskúšané s primeranými výsledkami. </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3</w:t>
            </w:r>
          </w:p>
        </w:tc>
      </w:tr>
      <w:tr w:rsidR="00CD6AFE"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3F62ED">
            <w:pPr>
              <w:rPr>
                <w:sz w:val="18"/>
                <w:szCs w:val="18"/>
              </w:rPr>
            </w:pPr>
            <w:r w:rsidRPr="00BA1C1C">
              <w:rPr>
                <w:sz w:val="18"/>
                <w:szCs w:val="18"/>
              </w:rPr>
              <w:t>Všetky činnosti projektu sú veľmi dobre stanovené, veľmi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veľmi dobre a je predpoklad úspešného naplnenia cieľov projektu v zmysle predloženého časového harmonogramu. V prípade, že sú identifikované riziká nedodržania harmonogramu, je plne zabezpečená ich eliminácia. Výsledky projektu majú výborný potenciál na uvedenie do praxe. V rámci projektu bolo uvedenie do praxe veľmi dobre odskúšané s dobrými výsledkami.</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6</w:t>
            </w:r>
          </w:p>
        </w:tc>
      </w:tr>
      <w:tr w:rsidR="00B54A90" w:rsidRPr="006D6146" w:rsidTr="00B54A9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54A90" w:rsidRPr="006D6146" w:rsidRDefault="00182C00" w:rsidP="003F62ED">
            <w:pPr>
              <w:pStyle w:val="Odsekzoznamu"/>
              <w:autoSpaceDE w:val="0"/>
              <w:autoSpaceDN w:val="0"/>
              <w:adjustRightInd w:val="0"/>
              <w:spacing w:after="0"/>
              <w:ind w:left="0"/>
              <w:jc w:val="center"/>
              <w:rPr>
                <w:b/>
                <w:sz w:val="18"/>
                <w:szCs w:val="18"/>
              </w:rPr>
            </w:pPr>
            <w:r w:rsidRPr="006D6146">
              <w:rPr>
                <w:b/>
                <w:sz w:val="18"/>
                <w:szCs w:val="18"/>
              </w:rPr>
              <w:t>5</w:t>
            </w:r>
            <w:r w:rsidR="00A51A93" w:rsidRPr="006D6146">
              <w:rPr>
                <w:b/>
                <w:sz w:val="18"/>
                <w:szCs w:val="18"/>
              </w:rPr>
              <w:t>.D</w:t>
            </w:r>
            <w:r w:rsidR="00B54A90" w:rsidRPr="006D6146">
              <w:rPr>
                <w:b/>
                <w:sz w:val="18"/>
                <w:szCs w:val="18"/>
              </w:rPr>
              <w:t xml:space="preserve"> </w:t>
            </w:r>
            <w:r w:rsidRPr="006D6146">
              <w:rPr>
                <w:b/>
                <w:sz w:val="18"/>
                <w:szCs w:val="18"/>
              </w:rPr>
              <w:t xml:space="preserve">Zapojenosť </w:t>
            </w:r>
            <w:r w:rsidR="003C2E02" w:rsidRPr="006D6146">
              <w:rPr>
                <w:b/>
                <w:sz w:val="18"/>
                <w:szCs w:val="18"/>
              </w:rPr>
              <w:t>partnerov, pestrosť partnerstva, harmonogram ich zapojenia</w:t>
            </w:r>
          </w:p>
        </w:tc>
      </w:tr>
      <w:tr w:rsidR="00B54A90"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Body</w:t>
            </w:r>
          </w:p>
        </w:tc>
      </w:tr>
      <w:tr w:rsidR="00B54A90"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B54A90" w:rsidRPr="00BA1C1C" w:rsidRDefault="00182C00" w:rsidP="00200E15">
            <w:pPr>
              <w:rPr>
                <w:sz w:val="18"/>
                <w:szCs w:val="18"/>
              </w:rPr>
            </w:pPr>
            <w:r w:rsidRPr="00BA1C1C">
              <w:rPr>
                <w:sz w:val="18"/>
                <w:szCs w:val="18"/>
              </w:rPr>
              <w:t>Zapojenosť partnerov je nízka. Pestrosť</w:t>
            </w:r>
            <w:r w:rsidR="003C2E02" w:rsidRPr="00BA1C1C">
              <w:rPr>
                <w:sz w:val="18"/>
                <w:szCs w:val="18"/>
              </w:rPr>
              <w:t xml:space="preserve"> partnerstva (t.j. rôznosť obla</w:t>
            </w:r>
            <w:r w:rsidRPr="00BA1C1C">
              <w:rPr>
                <w:sz w:val="18"/>
                <w:szCs w:val="18"/>
              </w:rPr>
              <w:t>stí</w:t>
            </w:r>
            <w:r w:rsidR="003C2E02" w:rsidRPr="00BA1C1C">
              <w:rPr>
                <w:sz w:val="18"/>
                <w:szCs w:val="18"/>
              </w:rPr>
              <w:t xml:space="preserve"> kde pôsobia, rôznosť sektorov kde pôsobia</w:t>
            </w:r>
            <w:r w:rsidRPr="00BA1C1C">
              <w:rPr>
                <w:sz w:val="18"/>
                <w:szCs w:val="18"/>
              </w:rPr>
              <w:t xml:space="preserve">, </w:t>
            </w:r>
            <w:r w:rsidR="003C2E02" w:rsidRPr="00BA1C1C">
              <w:rPr>
                <w:sz w:val="18"/>
                <w:szCs w:val="18"/>
              </w:rPr>
              <w:t xml:space="preserve">rôznosť ich </w:t>
            </w:r>
            <w:r w:rsidRPr="00BA1C1C">
              <w:rPr>
                <w:sz w:val="18"/>
                <w:szCs w:val="18"/>
              </w:rPr>
              <w:t>zam</w:t>
            </w:r>
            <w:r w:rsidR="003C2E02" w:rsidRPr="00BA1C1C">
              <w:rPr>
                <w:sz w:val="18"/>
                <w:szCs w:val="18"/>
              </w:rPr>
              <w:t>erania</w:t>
            </w:r>
            <w:r w:rsidR="00200E15">
              <w:rPr>
                <w:sz w:val="18"/>
                <w:szCs w:val="18"/>
              </w:rPr>
              <w:t>, inštitucionálnej formy a pod.</w:t>
            </w:r>
            <w:r w:rsidR="003C2E02" w:rsidRPr="00BA1C1C">
              <w:rPr>
                <w:sz w:val="18"/>
                <w:szCs w:val="18"/>
              </w:rPr>
              <w:t xml:space="preserve">) v nadväznosti na cieľ projektu a jeho uskutočniteľnosť je nízka. </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sz w:val="18"/>
                <w:szCs w:val="18"/>
              </w:rPr>
            </w:pPr>
            <w:r w:rsidRPr="00BA1C1C">
              <w:rPr>
                <w:sz w:val="18"/>
                <w:szCs w:val="18"/>
              </w:rPr>
              <w:t>1</w:t>
            </w:r>
          </w:p>
        </w:tc>
      </w:tr>
      <w:tr w:rsidR="00CD6AFE"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b/>
                <w:bCs/>
                <w:sz w:val="18"/>
                <w:szCs w:val="18"/>
              </w:rPr>
            </w:pPr>
            <w:r w:rsidRPr="00BA1C1C">
              <w:rPr>
                <w:sz w:val="18"/>
                <w:szCs w:val="18"/>
              </w:rPr>
              <w:lastRenderedPageBreak/>
              <w:t>Veľmi dobrý</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C3338C">
            <w:pPr>
              <w:rPr>
                <w:sz w:val="18"/>
                <w:szCs w:val="18"/>
              </w:rPr>
            </w:pPr>
            <w:r w:rsidRPr="00BA1C1C">
              <w:rPr>
                <w:sz w:val="18"/>
                <w:szCs w:val="18"/>
              </w:rPr>
              <w:t>Zapojenosť partnerov je primeraná rozsahu a obsahu p</w:t>
            </w:r>
            <w:r w:rsidR="00C3338C">
              <w:rPr>
                <w:sz w:val="18"/>
                <w:szCs w:val="18"/>
              </w:rPr>
              <w:t>rojektu. Pestrosť partnerstva (</w:t>
            </w:r>
            <w:r w:rsidRPr="00BA1C1C">
              <w:rPr>
                <w:sz w:val="18"/>
                <w:szCs w:val="18"/>
              </w:rPr>
              <w:t>t.j. rôznosť oblastí kde pôsobia, rôznosť sektorov kde pôsobia, rôznosť ich zamerania, inštitucionálnej formy a pod.) v nadväznosti na cieľ projektu a jeho uskutočniteľnosť je primeraná. Spôsob zapojenia partnerov  je primerane popísaný. Je reálny predpoklad, že vzhľadom na definovaných partnerov projekt bude úspešne zrealizovaný. Časový harmonogram zapojenia partnerov je stanovený primerane rozsahu a zameraniu projektu a je predpoklad naplnenia cieľov projektu.</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3</w:t>
            </w:r>
          </w:p>
        </w:tc>
      </w:tr>
      <w:tr w:rsidR="00CD6AFE"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C3338C">
            <w:pPr>
              <w:rPr>
                <w:sz w:val="18"/>
                <w:szCs w:val="18"/>
              </w:rPr>
            </w:pPr>
            <w:r w:rsidRPr="00BA1C1C">
              <w:rPr>
                <w:sz w:val="18"/>
                <w:szCs w:val="18"/>
              </w:rPr>
              <w:t>Zapojenosť partnerov je veľmi dobrá. Pestrosť partnerstva (t.j. rôznosť oblastí kde pôsobia, rôznosť sektorov kde pôsobia, rôznosť ich zamerania, inštitucionálnej formy a pod.) v nadväznosti na cieľ projektu a jeho uskutočniteľnosť je vynikajúca. Zapojenosť partnerov na  jednotlivé realizačné fázy projektu je reálne stanovená, dostatočne podrobne popísaná a má logickú nadväznosť. Spôsob zapojenia partnerov  je logicky a zrozumiteľne popísaný. Je reálny predpoklad, že vzhľadom na definovaných partnerov projekt bude veľmi úspešne zrealizovaný - obsahuje všetky potrebné činnosti na dosiahnutie stanoveného cieľa a berie do úvahy všetky skutočnosti, ktoré môžu mať vplyv na jeho realizáciu. Časový harmonogram zapojenia partnerov a postupnosť všetkých činností je stanovená veľmi dobre a je predpoklad úspešného naplnenia cieľov projektu.</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6</w:t>
            </w:r>
          </w:p>
        </w:tc>
      </w:tr>
      <w:tr w:rsidR="00B54A90" w:rsidRPr="006D6146" w:rsidTr="00B54A9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54A90" w:rsidRPr="006D6146" w:rsidRDefault="00182C00" w:rsidP="003F62ED">
            <w:pPr>
              <w:pStyle w:val="Odsekzoznamu"/>
              <w:autoSpaceDE w:val="0"/>
              <w:autoSpaceDN w:val="0"/>
              <w:adjustRightInd w:val="0"/>
              <w:spacing w:after="0"/>
              <w:ind w:left="0"/>
              <w:jc w:val="center"/>
              <w:rPr>
                <w:b/>
                <w:sz w:val="18"/>
                <w:szCs w:val="18"/>
              </w:rPr>
            </w:pPr>
            <w:r w:rsidRPr="006D6146">
              <w:rPr>
                <w:b/>
                <w:sz w:val="18"/>
                <w:szCs w:val="18"/>
              </w:rPr>
              <w:t>5</w:t>
            </w:r>
            <w:r w:rsidR="00A51A93" w:rsidRPr="006D6146">
              <w:rPr>
                <w:b/>
                <w:sz w:val="18"/>
                <w:szCs w:val="18"/>
              </w:rPr>
              <w:t>.E</w:t>
            </w:r>
            <w:r w:rsidR="00B54A90" w:rsidRPr="006D6146">
              <w:rPr>
                <w:b/>
                <w:sz w:val="18"/>
                <w:szCs w:val="18"/>
              </w:rPr>
              <w:t xml:space="preserve"> Rozpočet a nákladová efektívnosť, realizovateľnosť projektu z finančného hľadiska</w:t>
            </w:r>
          </w:p>
        </w:tc>
      </w:tr>
      <w:tr w:rsidR="00B54A90"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Body</w:t>
            </w:r>
          </w:p>
        </w:tc>
      </w:tr>
      <w:tr w:rsidR="00B54A90"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B54A90" w:rsidRPr="00BA1C1C" w:rsidRDefault="00B54A90" w:rsidP="00C3338C">
            <w:pPr>
              <w:rPr>
                <w:sz w:val="18"/>
                <w:szCs w:val="18"/>
              </w:rPr>
            </w:pPr>
            <w:r w:rsidRPr="00BA1C1C">
              <w:rPr>
                <w:sz w:val="18"/>
                <w:szCs w:val="18"/>
              </w:rPr>
              <w:t xml:space="preserve">Rozpočet projektu pokrýva realizáciu všetkých činností. Žiadateľ </w:t>
            </w:r>
            <w:r w:rsidR="00182C00" w:rsidRPr="00BA1C1C">
              <w:rPr>
                <w:sz w:val="18"/>
                <w:szCs w:val="18"/>
              </w:rPr>
              <w:t xml:space="preserve">(klaster, partnerstvo) </w:t>
            </w:r>
            <w:r w:rsidRPr="00BA1C1C">
              <w:rPr>
                <w:sz w:val="18"/>
                <w:szCs w:val="18"/>
              </w:rPr>
              <w:t>má zabezpečené dostatočné zdroje  na zabezpečenie úspešnej realizácie. Rozpočet neobsahuje matematické chyby.</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sz w:val="18"/>
                <w:szCs w:val="18"/>
              </w:rPr>
            </w:pPr>
            <w:r w:rsidRPr="00BA1C1C">
              <w:rPr>
                <w:sz w:val="18"/>
                <w:szCs w:val="18"/>
              </w:rPr>
              <w:t>1</w:t>
            </w:r>
          </w:p>
        </w:tc>
      </w:tr>
      <w:tr w:rsidR="00CD6AFE"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b/>
                <w:bCs/>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3F62ED">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3</w:t>
            </w:r>
          </w:p>
        </w:tc>
      </w:tr>
      <w:tr w:rsidR="00CD6AFE"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3F62ED">
            <w:pPr>
              <w:rPr>
                <w:sz w:val="18"/>
                <w:szCs w:val="18"/>
              </w:rPr>
            </w:pPr>
            <w:r w:rsidRPr="00BA1C1C">
              <w:rPr>
                <w:sz w:val="18"/>
                <w:szCs w:val="18"/>
              </w:rPr>
              <w:t xml:space="preserve">Rozpočet projektu vynikajúco pokrýva realizáciu všetkých projektovaných činností. Z hľadiska efektívnosti vynaložených zdrojov maximálne zohľadňuje danosti daného sektoru, na ktorý je projekt zameraný. </w:t>
            </w:r>
            <w:r w:rsidR="00C3338C">
              <w:rPr>
                <w:sz w:val="18"/>
                <w:szCs w:val="18"/>
              </w:rPr>
              <w:t>Žiadateľ (klaster, partnerstvo</w:t>
            </w:r>
            <w:r w:rsidRPr="00BA1C1C">
              <w:rPr>
                <w:sz w:val="18"/>
                <w:szCs w:val="18"/>
              </w:rPr>
              <w:t>)  má zabezpečené dostatočné zdroje  na zabezpečenie úspešnej realizácie. Rozpočet neobsahuje matematické  chyby. Zároveň eliminuje prípadné riziká spojené s realizáciou.</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6</w:t>
            </w:r>
          </w:p>
        </w:tc>
      </w:tr>
      <w:tr w:rsidR="00B54A90" w:rsidRPr="006D6146" w:rsidTr="00B54A9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54A90" w:rsidRPr="006D6146" w:rsidRDefault="00182C00" w:rsidP="003F62ED">
            <w:pPr>
              <w:pStyle w:val="Odsekzoznamu"/>
              <w:autoSpaceDE w:val="0"/>
              <w:autoSpaceDN w:val="0"/>
              <w:adjustRightInd w:val="0"/>
              <w:spacing w:after="0"/>
              <w:ind w:left="0"/>
              <w:jc w:val="center"/>
              <w:rPr>
                <w:b/>
                <w:sz w:val="18"/>
                <w:szCs w:val="18"/>
              </w:rPr>
            </w:pPr>
            <w:r w:rsidRPr="006D6146">
              <w:rPr>
                <w:b/>
                <w:sz w:val="18"/>
                <w:szCs w:val="18"/>
              </w:rPr>
              <w:t>5</w:t>
            </w:r>
            <w:r w:rsidR="00A51A93" w:rsidRPr="006D6146">
              <w:rPr>
                <w:b/>
                <w:sz w:val="18"/>
                <w:szCs w:val="18"/>
              </w:rPr>
              <w:t>.F</w:t>
            </w:r>
            <w:r w:rsidR="00B54A90" w:rsidRPr="006D6146">
              <w:rPr>
                <w:b/>
                <w:sz w:val="18"/>
                <w:szCs w:val="18"/>
              </w:rPr>
              <w:t xml:space="preserve"> </w:t>
            </w:r>
            <w:r w:rsidR="00BB491B" w:rsidRPr="006D6146">
              <w:rPr>
                <w:b/>
                <w:sz w:val="18"/>
                <w:szCs w:val="18"/>
              </w:rPr>
              <w:t>O</w:t>
            </w:r>
            <w:r w:rsidR="00B54A90" w:rsidRPr="006D6146">
              <w:rPr>
                <w:b/>
                <w:sz w:val="18"/>
                <w:szCs w:val="18"/>
              </w:rPr>
              <w:t>dborná a technická kapacita žiadateľa</w:t>
            </w:r>
          </w:p>
        </w:tc>
      </w:tr>
      <w:tr w:rsidR="00B54A90"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Body</w:t>
            </w:r>
          </w:p>
        </w:tc>
      </w:tr>
      <w:tr w:rsidR="00B54A90"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sz w:val="18"/>
                <w:szCs w:val="18"/>
              </w:rPr>
              <w:t>Dobrá</w:t>
            </w:r>
          </w:p>
        </w:tc>
        <w:tc>
          <w:tcPr>
            <w:tcW w:w="6237" w:type="dxa"/>
            <w:tcBorders>
              <w:top w:val="single" w:sz="4" w:space="0" w:color="auto"/>
              <w:left w:val="single" w:sz="4" w:space="0" w:color="auto"/>
              <w:bottom w:val="single" w:sz="4" w:space="0" w:color="auto"/>
              <w:right w:val="single" w:sz="4" w:space="0" w:color="auto"/>
            </w:tcBorders>
          </w:tcPr>
          <w:p w:rsidR="00B54A90" w:rsidRPr="00BA1C1C" w:rsidRDefault="00B54A90" w:rsidP="003F62ED">
            <w:pPr>
              <w:rPr>
                <w:sz w:val="18"/>
                <w:szCs w:val="18"/>
              </w:rPr>
            </w:pPr>
            <w:r w:rsidRPr="00BA1C1C">
              <w:rPr>
                <w:sz w:val="18"/>
                <w:szCs w:val="18"/>
              </w:rPr>
              <w:t>Žiadateľ</w:t>
            </w:r>
            <w:r w:rsidR="00200E15">
              <w:rPr>
                <w:sz w:val="18"/>
                <w:szCs w:val="18"/>
              </w:rPr>
              <w:t xml:space="preserve"> (klaster, partnerstvo</w:t>
            </w:r>
            <w:r w:rsidR="00182C00" w:rsidRPr="00BA1C1C">
              <w:rPr>
                <w:sz w:val="18"/>
                <w:szCs w:val="18"/>
              </w:rPr>
              <w:t xml:space="preserve">) </w:t>
            </w:r>
            <w:r w:rsidRPr="00BA1C1C">
              <w:rPr>
                <w:sz w:val="18"/>
                <w:szCs w:val="18"/>
              </w:rPr>
              <w:t xml:space="preserve">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sz w:val="18"/>
                <w:szCs w:val="18"/>
              </w:rPr>
            </w:pPr>
            <w:r w:rsidRPr="00BA1C1C">
              <w:rPr>
                <w:sz w:val="18"/>
                <w:szCs w:val="18"/>
              </w:rPr>
              <w:t>1</w:t>
            </w:r>
          </w:p>
        </w:tc>
      </w:tr>
      <w:tr w:rsidR="00CD6AFE"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Veľmi dobra</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200E15">
            <w:pPr>
              <w:rPr>
                <w:sz w:val="18"/>
                <w:szCs w:val="18"/>
              </w:rPr>
            </w:pPr>
            <w:r w:rsidRPr="00BA1C1C">
              <w:rPr>
                <w:sz w:val="18"/>
                <w:szCs w:val="18"/>
              </w:rPr>
              <w:t xml:space="preserve">Žiadateľ </w:t>
            </w:r>
            <w:r>
              <w:rPr>
                <w:sz w:val="18"/>
                <w:szCs w:val="18"/>
              </w:rPr>
              <w:t>(</w:t>
            </w:r>
            <w:r w:rsidRPr="00BA1C1C">
              <w:rPr>
                <w:sz w:val="18"/>
                <w:szCs w:val="18"/>
              </w:rPr>
              <w:t xml:space="preserve">klaster, partnerstvo)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3</w:t>
            </w:r>
          </w:p>
        </w:tc>
      </w:tr>
      <w:tr w:rsidR="00CD6AFE"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b/>
                <w:bCs/>
                <w:sz w:val="18"/>
                <w:szCs w:val="18"/>
              </w:rPr>
            </w:pPr>
            <w:r w:rsidRPr="00BA1C1C">
              <w:rPr>
                <w:sz w:val="18"/>
                <w:szCs w:val="18"/>
              </w:rPr>
              <w:t>Vynikajúca</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200E15">
            <w:pPr>
              <w:rPr>
                <w:sz w:val="18"/>
                <w:szCs w:val="18"/>
              </w:rPr>
            </w:pPr>
            <w:r w:rsidRPr="00BA1C1C">
              <w:rPr>
                <w:sz w:val="18"/>
                <w:szCs w:val="18"/>
              </w:rPr>
              <w:t>Žiadateľ</w:t>
            </w:r>
            <w:r>
              <w:rPr>
                <w:sz w:val="18"/>
                <w:szCs w:val="18"/>
              </w:rPr>
              <w:t xml:space="preserve"> (klaster, partnerstvo</w:t>
            </w:r>
            <w:r w:rsidRPr="00BA1C1C">
              <w:rPr>
                <w:sz w:val="18"/>
                <w:szCs w:val="18"/>
              </w:rPr>
              <w:t xml:space="preserve">)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6</w:t>
            </w:r>
          </w:p>
        </w:tc>
      </w:tr>
      <w:tr w:rsidR="00BB491B" w:rsidRPr="006D6146"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6D6146" w:rsidRDefault="00BB491B" w:rsidP="003F62ED">
            <w:pPr>
              <w:pStyle w:val="Odsekzoznamu"/>
              <w:autoSpaceDE w:val="0"/>
              <w:autoSpaceDN w:val="0"/>
              <w:adjustRightInd w:val="0"/>
              <w:spacing w:after="0"/>
              <w:ind w:left="0"/>
              <w:jc w:val="center"/>
              <w:rPr>
                <w:b/>
                <w:sz w:val="18"/>
                <w:szCs w:val="18"/>
              </w:rPr>
            </w:pPr>
            <w:r w:rsidRPr="006D6146">
              <w:rPr>
                <w:b/>
                <w:sz w:val="18"/>
                <w:szCs w:val="18"/>
              </w:rPr>
              <w:t>5.G Administratívna kapacita žiadateľa</w:t>
            </w:r>
          </w:p>
        </w:tc>
      </w:tr>
      <w:tr w:rsidR="00B54A90"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Body</w:t>
            </w:r>
          </w:p>
        </w:tc>
      </w:tr>
      <w:tr w:rsidR="00B54A90"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sz w:val="18"/>
                <w:szCs w:val="18"/>
              </w:rPr>
            </w:pPr>
            <w:r w:rsidRPr="00BA1C1C">
              <w:rPr>
                <w:sz w:val="18"/>
                <w:szCs w:val="18"/>
              </w:rPr>
              <w:lastRenderedPageBreak/>
              <w:t>Dobré</w:t>
            </w:r>
          </w:p>
        </w:tc>
        <w:tc>
          <w:tcPr>
            <w:tcW w:w="6237" w:type="dxa"/>
            <w:tcBorders>
              <w:top w:val="single" w:sz="4" w:space="0" w:color="auto"/>
              <w:left w:val="single" w:sz="4" w:space="0" w:color="auto"/>
              <w:bottom w:val="single" w:sz="4" w:space="0" w:color="auto"/>
              <w:right w:val="single" w:sz="4" w:space="0" w:color="auto"/>
            </w:tcBorders>
          </w:tcPr>
          <w:p w:rsidR="00B54A90" w:rsidRPr="00BA1C1C" w:rsidRDefault="00B54A90" w:rsidP="00200E15">
            <w:pPr>
              <w:rPr>
                <w:sz w:val="18"/>
                <w:szCs w:val="18"/>
              </w:rPr>
            </w:pPr>
            <w:r w:rsidRPr="00BA1C1C">
              <w:rPr>
                <w:sz w:val="18"/>
                <w:szCs w:val="18"/>
              </w:rPr>
              <w:t xml:space="preserve">Žiadateľ </w:t>
            </w:r>
            <w:r w:rsidR="00182C00" w:rsidRPr="00BA1C1C">
              <w:rPr>
                <w:sz w:val="18"/>
                <w:szCs w:val="18"/>
              </w:rPr>
              <w:t xml:space="preserve">(klaster, partnerstvo)  </w:t>
            </w:r>
            <w:r w:rsidRPr="00BA1C1C">
              <w:rPr>
                <w:sz w:val="18"/>
                <w:szCs w:val="18"/>
              </w:rPr>
              <w:t>má sám alebo zmluvne prostredníctvom tretích osôb dostatočne a účelne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sz w:val="18"/>
                <w:szCs w:val="18"/>
              </w:rPr>
            </w:pPr>
            <w:r w:rsidRPr="00BA1C1C">
              <w:rPr>
                <w:sz w:val="18"/>
                <w:szCs w:val="18"/>
              </w:rPr>
              <w:t>1</w:t>
            </w:r>
          </w:p>
        </w:tc>
      </w:tr>
      <w:tr w:rsidR="00CD6AFE"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200E15">
            <w:pPr>
              <w:rPr>
                <w:sz w:val="18"/>
                <w:szCs w:val="18"/>
              </w:rPr>
            </w:pPr>
            <w:r w:rsidRPr="00BA1C1C">
              <w:rPr>
                <w:sz w:val="18"/>
                <w:szCs w:val="18"/>
              </w:rPr>
              <w:t>Žiadateľ (klaster, partnerstvo)  má sám alebo zmluvne prostredníctvom tretích osôb veľmi dobre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3</w:t>
            </w:r>
          </w:p>
        </w:tc>
      </w:tr>
      <w:tr w:rsidR="00CD6AFE"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200E15">
            <w:pPr>
              <w:rPr>
                <w:sz w:val="18"/>
                <w:szCs w:val="18"/>
              </w:rPr>
            </w:pPr>
            <w:r w:rsidRPr="00BA1C1C">
              <w:rPr>
                <w:sz w:val="18"/>
                <w:szCs w:val="18"/>
              </w:rPr>
              <w:t>Žiadateľ (klaster, partnerstvo)  má sám alebo zmluvne prostredníctvom tretích osôb nadštandardné a vynikajúco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6</w:t>
            </w:r>
          </w:p>
        </w:tc>
      </w:tr>
      <w:tr w:rsidR="00B54A90" w:rsidRPr="006D6146" w:rsidTr="00B54A90">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54A90" w:rsidRPr="006D6146" w:rsidRDefault="00094B54" w:rsidP="003F62ED">
            <w:pPr>
              <w:pStyle w:val="Odsekzoznamu"/>
              <w:autoSpaceDE w:val="0"/>
              <w:autoSpaceDN w:val="0"/>
              <w:adjustRightInd w:val="0"/>
              <w:spacing w:after="0"/>
              <w:ind w:left="0"/>
              <w:jc w:val="center"/>
              <w:rPr>
                <w:b/>
                <w:sz w:val="18"/>
                <w:szCs w:val="18"/>
              </w:rPr>
            </w:pPr>
            <w:r w:rsidRPr="006D6146">
              <w:rPr>
                <w:b/>
                <w:sz w:val="18"/>
                <w:szCs w:val="18"/>
              </w:rPr>
              <w:t>5</w:t>
            </w:r>
            <w:r w:rsidR="00A51A93" w:rsidRPr="006D6146">
              <w:rPr>
                <w:b/>
                <w:sz w:val="18"/>
                <w:szCs w:val="18"/>
              </w:rPr>
              <w:t>.</w:t>
            </w:r>
            <w:r w:rsidR="00BB491B" w:rsidRPr="006D6146">
              <w:rPr>
                <w:b/>
                <w:sz w:val="18"/>
                <w:szCs w:val="18"/>
              </w:rPr>
              <w:t>H</w:t>
            </w:r>
            <w:r w:rsidR="00B54A90" w:rsidRPr="006D6146">
              <w:rPr>
                <w:b/>
                <w:sz w:val="18"/>
                <w:szCs w:val="18"/>
              </w:rPr>
              <w:t xml:space="preserve"> </w:t>
            </w:r>
            <w:r w:rsidRPr="006D6146">
              <w:rPr>
                <w:b/>
                <w:sz w:val="18"/>
                <w:szCs w:val="18"/>
              </w:rPr>
              <w:t>Spôsob šírenia výsledkov</w:t>
            </w:r>
          </w:p>
        </w:tc>
      </w:tr>
      <w:tr w:rsidR="00B54A90" w:rsidRPr="00BA1C1C" w:rsidTr="00BF1B7F">
        <w:trPr>
          <w:cantSplit/>
          <w:trHeight w:val="416"/>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Body</w:t>
            </w:r>
          </w:p>
        </w:tc>
      </w:tr>
      <w:tr w:rsidR="00B54A90" w:rsidRPr="00BA1C1C" w:rsidTr="000D54BC">
        <w:trPr>
          <w:cantSplit/>
          <w:trHeight w:val="772"/>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A51A93"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B54A90" w:rsidRPr="00BA1C1C" w:rsidRDefault="00B54A90" w:rsidP="003F62ED">
            <w:pPr>
              <w:rPr>
                <w:sz w:val="18"/>
                <w:szCs w:val="18"/>
              </w:rPr>
            </w:pPr>
            <w:r w:rsidRPr="00BA1C1C">
              <w:rPr>
                <w:sz w:val="18"/>
                <w:szCs w:val="18"/>
              </w:rPr>
              <w:t xml:space="preserve"> </w:t>
            </w:r>
            <w:r w:rsidR="00D819F7" w:rsidRPr="00BA1C1C">
              <w:rPr>
                <w:sz w:val="18"/>
                <w:szCs w:val="18"/>
              </w:rPr>
              <w:t>Spôsob</w:t>
            </w:r>
            <w:r w:rsidR="00094B54" w:rsidRPr="00BA1C1C">
              <w:rPr>
                <w:sz w:val="18"/>
                <w:szCs w:val="18"/>
              </w:rPr>
              <w:t xml:space="preserve"> šírenia výsl</w:t>
            </w:r>
            <w:r w:rsidR="00A25486" w:rsidRPr="00BA1C1C">
              <w:rPr>
                <w:sz w:val="18"/>
                <w:szCs w:val="18"/>
              </w:rPr>
              <w:t>edkov je v minimálnom rozsahu. Ž</w:t>
            </w:r>
            <w:r w:rsidR="00094B54" w:rsidRPr="00BA1C1C">
              <w:rPr>
                <w:sz w:val="18"/>
                <w:szCs w:val="18"/>
              </w:rPr>
              <w:t>iadateľ nevyužíva viac komunikačných kanálov. Spôsob šírenia zasahuje nízky rozsah potenciálnych prijímateľov. Šírenie výsledkov nie je zamerané na viac spektier resp. oblastí.</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sz w:val="18"/>
                <w:szCs w:val="18"/>
              </w:rPr>
            </w:pPr>
            <w:r w:rsidRPr="00BA1C1C">
              <w:rPr>
                <w:sz w:val="18"/>
                <w:szCs w:val="18"/>
              </w:rPr>
              <w:t>1</w:t>
            </w:r>
          </w:p>
        </w:tc>
      </w:tr>
      <w:tr w:rsidR="00CD6AFE" w:rsidRPr="00BA1C1C" w:rsidTr="00BF1B7F">
        <w:trPr>
          <w:cantSplit/>
          <w:trHeight w:val="1041"/>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3F62ED">
            <w:pPr>
              <w:rPr>
                <w:sz w:val="18"/>
                <w:szCs w:val="18"/>
              </w:rPr>
            </w:pPr>
            <w:r w:rsidRPr="00BA1C1C">
              <w:rPr>
                <w:sz w:val="18"/>
                <w:szCs w:val="18"/>
              </w:rPr>
              <w:t>Spôsob šírenia výsledkov je v primeranom rozsahu zamerania projektu. Žiadateľ využíva viac komunikačných kanálov. Spôsob šírenia zasahuje primeraný rozsah potenciálnych prijímateľov. Šírenie výsledkov  je zamerané na viac spektier resp. oblastí.</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3</w:t>
            </w:r>
          </w:p>
        </w:tc>
      </w:tr>
      <w:tr w:rsidR="00CD6AFE" w:rsidRPr="00BA1C1C" w:rsidTr="00BF1B7F">
        <w:trPr>
          <w:cantSplit/>
          <w:trHeight w:val="1235"/>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b/>
                <w:bCs/>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3F62ED">
            <w:pPr>
              <w:rPr>
                <w:sz w:val="18"/>
                <w:szCs w:val="18"/>
              </w:rPr>
            </w:pPr>
            <w:r w:rsidRPr="00BA1C1C">
              <w:rPr>
                <w:sz w:val="18"/>
                <w:szCs w:val="18"/>
              </w:rPr>
              <w:t>Spôsob šírenia výsledkov je v primeranom rozsahu zamerania projektu. Žiadateľ využíva široké spektrá komunikačných kanálov. Na šírenie výsledkov vynakladá primerané výdavky. Spôsob šírenia zasahuje primeraný rozsah potenciálnych prijímateľov. Šírenie výsledkov  je zamerané na všetky spektrá  resp. oblastí potenciálnych užívateľov. Na šírenie výsledkov využíva primeraných expertov.</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6</w:t>
            </w:r>
          </w:p>
        </w:tc>
      </w:tr>
    </w:tbl>
    <w:p w:rsidR="00DD33A4" w:rsidRPr="00BA1C1C" w:rsidRDefault="00DD33A4" w:rsidP="00D62A27">
      <w:pPr>
        <w:pStyle w:val="mojNORMALNY"/>
        <w:rPr>
          <w:rFonts w:ascii="Times New Roman" w:hAnsi="Times New Roman"/>
        </w:rPr>
      </w:pPr>
    </w:p>
    <w:p w:rsidR="00200E15" w:rsidRDefault="002872E8" w:rsidP="00D62A27">
      <w:pPr>
        <w:spacing w:before="0" w:after="0"/>
        <w:rPr>
          <w:bCs/>
          <w:szCs w:val="24"/>
          <w:lang w:bidi="x-none"/>
        </w:rPr>
      </w:pPr>
      <w:r w:rsidRPr="00BA1C1C">
        <w:rPr>
          <w:bCs/>
          <w:szCs w:val="24"/>
          <w:lang w:bidi="x-none"/>
        </w:rPr>
        <w:t>Princípy uplatnenia výberu:</w:t>
      </w:r>
    </w:p>
    <w:p w:rsidR="00200E15" w:rsidRPr="00BA1C1C" w:rsidRDefault="00200E15" w:rsidP="00D62A27">
      <w:pPr>
        <w:spacing w:before="0" w:after="0"/>
        <w:rPr>
          <w:szCs w:val="24"/>
          <w:lang w:bidi="x-none"/>
        </w:rPr>
      </w:pPr>
      <w:r w:rsidRPr="00BA1C1C">
        <w:rPr>
          <w:szCs w:val="24"/>
          <w:lang w:bidi="x-none"/>
        </w:rPr>
        <w:t xml:space="preserve">Výber projektov </w:t>
      </w:r>
      <w:r w:rsidR="00C3338C">
        <w:rPr>
          <w:szCs w:val="24"/>
          <w:lang w:bidi="x-none"/>
        </w:rPr>
        <w:t>bude prebiehať dvojkolovo, a</w:t>
      </w:r>
      <w:r w:rsidR="00180996">
        <w:rPr>
          <w:szCs w:val="24"/>
          <w:lang w:bidi="x-none"/>
        </w:rPr>
        <w:t> </w:t>
      </w:r>
      <w:r w:rsidR="00C3338C">
        <w:rPr>
          <w:szCs w:val="24"/>
          <w:lang w:bidi="x-none"/>
        </w:rPr>
        <w:t>to</w:t>
      </w:r>
      <w:r w:rsidR="00180996">
        <w:rPr>
          <w:szCs w:val="24"/>
          <w:lang w:bidi="x-none"/>
        </w:rPr>
        <w:t xml:space="preserve"> na základe predkladania obsahových námetov </w:t>
      </w:r>
      <w:r w:rsidRPr="00BA1C1C">
        <w:rPr>
          <w:szCs w:val="24"/>
          <w:lang w:bidi="x-none"/>
        </w:rPr>
        <w:t xml:space="preserve">predložených </w:t>
      </w:r>
      <w:r w:rsidR="00180996">
        <w:rPr>
          <w:szCs w:val="24"/>
          <w:lang w:bidi="x-none"/>
        </w:rPr>
        <w:t>na schválenie na MPRV SR</w:t>
      </w:r>
      <w:r w:rsidRPr="00BA1C1C">
        <w:rPr>
          <w:szCs w:val="24"/>
          <w:lang w:bidi="x-none"/>
        </w:rPr>
        <w:t xml:space="preserve">. </w:t>
      </w:r>
      <w:r w:rsidR="00180996">
        <w:rPr>
          <w:szCs w:val="24"/>
          <w:lang w:bidi="x-none"/>
        </w:rPr>
        <w:t>Po schválení obsahového námetu úspešní uchádzači predložia vo výzve, vyhlásenej PPA,</w:t>
      </w:r>
      <w:r w:rsidR="00FD28E4">
        <w:rPr>
          <w:szCs w:val="24"/>
          <w:lang w:bidi="x-none"/>
        </w:rPr>
        <w:t xml:space="preserve"> </w:t>
      </w:r>
      <w:r w:rsidR="00180996">
        <w:rPr>
          <w:szCs w:val="24"/>
          <w:lang w:bidi="x-none"/>
        </w:rPr>
        <w:t>žiado</w:t>
      </w:r>
      <w:r w:rsidRPr="00BA1C1C">
        <w:rPr>
          <w:szCs w:val="24"/>
          <w:lang w:bidi="x-none"/>
        </w:rPr>
        <w:t xml:space="preserve">sť o NFP na PPA. </w:t>
      </w:r>
    </w:p>
    <w:p w:rsidR="00A75C8C" w:rsidRDefault="004A5FA5" w:rsidP="00D62A27">
      <w:r w:rsidRPr="00BA1C1C">
        <w:rPr>
          <w:szCs w:val="24"/>
          <w:lang w:eastAsia="sk-SK"/>
        </w:rPr>
        <w:t>Minimálna hranicu požadovaných bodov z</w:t>
      </w:r>
      <w:r w:rsidR="00200E15">
        <w:rPr>
          <w:szCs w:val="24"/>
          <w:lang w:eastAsia="sk-SK"/>
        </w:rPr>
        <w:t> </w:t>
      </w:r>
      <w:r w:rsidRPr="00BA1C1C">
        <w:rPr>
          <w:szCs w:val="24"/>
          <w:lang w:eastAsia="sk-SK"/>
        </w:rPr>
        <w:t>dôvodu</w:t>
      </w:r>
      <w:r w:rsidR="00200E15">
        <w:rPr>
          <w:szCs w:val="24"/>
          <w:lang w:eastAsia="sk-SK"/>
        </w:rPr>
        <w:t>,</w:t>
      </w:r>
      <w:r w:rsidRPr="00BA1C1C">
        <w:rPr>
          <w:szCs w:val="24"/>
          <w:lang w:eastAsia="sk-SK"/>
        </w:rPr>
        <w:t xml:space="preserve"> aby sa zamedzilo schváleniu vyslovene zlých projektov</w:t>
      </w:r>
      <w:r w:rsidR="00200E15">
        <w:rPr>
          <w:szCs w:val="24"/>
          <w:lang w:eastAsia="sk-SK"/>
        </w:rPr>
        <w:t>,</w:t>
      </w:r>
      <w:r w:rsidRPr="00BA1C1C">
        <w:rPr>
          <w:szCs w:val="24"/>
          <w:lang w:eastAsia="sk-SK"/>
        </w:rPr>
        <w:t xml:space="preserve"> je 50.</w:t>
      </w:r>
      <w:r w:rsidR="00A75C8C">
        <w:br w:type="page"/>
      </w:r>
    </w:p>
    <w:p w:rsidR="00EE6CB2" w:rsidRPr="00BA1C1C" w:rsidRDefault="00EE6CB2" w:rsidP="00A75C8C">
      <w:pPr>
        <w:pStyle w:val="Nadpis5"/>
        <w:numPr>
          <w:ilvl w:val="0"/>
          <w:numId w:val="0"/>
        </w:numPr>
        <w:shd w:val="clear" w:color="auto" w:fill="002060"/>
        <w:ind w:left="2127" w:hanging="2127"/>
        <w:rPr>
          <w:rFonts w:ascii="Times New Roman" w:hAnsi="Times New Roman"/>
          <w:noProof w:val="0"/>
          <w:color w:val="FFFFFF" w:themeColor="background1"/>
          <w:sz w:val="24"/>
          <w:szCs w:val="24"/>
          <w:lang w:val="sk-SK"/>
        </w:rPr>
      </w:pPr>
      <w:r w:rsidRPr="00BA1C1C">
        <w:rPr>
          <w:rFonts w:ascii="Times New Roman" w:hAnsi="Times New Roman"/>
          <w:noProof w:val="0"/>
          <w:color w:val="FFFFFF" w:themeColor="background1"/>
          <w:sz w:val="24"/>
          <w:szCs w:val="24"/>
          <w:lang w:val="sk-SK"/>
        </w:rPr>
        <w:lastRenderedPageBreak/>
        <w:t>Podopatrenie: 16.2</w:t>
      </w:r>
      <w:r w:rsidRPr="00BA1C1C">
        <w:rPr>
          <w:rFonts w:ascii="Times New Roman" w:hAnsi="Times New Roman"/>
          <w:i/>
          <w:noProof w:val="0"/>
          <w:color w:val="FFFFFF" w:themeColor="background1"/>
          <w:sz w:val="24"/>
          <w:szCs w:val="24"/>
          <w:lang w:val="sk-SK"/>
        </w:rPr>
        <w:t xml:space="preserve"> Podpora na pilotné projekty a na vývoj nových výrobkov, postupov, procesov a technológií</w:t>
      </w:r>
    </w:p>
    <w:p w:rsidR="00F27ECA" w:rsidRPr="00BA1C1C" w:rsidRDefault="00F27ECA" w:rsidP="003F62ED">
      <w:pPr>
        <w:spacing w:before="0" w:after="240"/>
        <w:rPr>
          <w:bCs/>
          <w:szCs w:val="24"/>
          <w:lang w:bidi="x-none"/>
        </w:rPr>
      </w:pPr>
      <w:r w:rsidRPr="00BA1C1C">
        <w:rPr>
          <w:bCs/>
          <w:szCs w:val="24"/>
          <w:lang w:bidi="x-none"/>
        </w:rPr>
        <w:t xml:space="preserve">Princípy </w:t>
      </w:r>
      <w:r w:rsidR="00DF13D0" w:rsidRPr="00BA1C1C">
        <w:rPr>
          <w:bCs/>
          <w:szCs w:val="24"/>
          <w:lang w:bidi="x-none"/>
        </w:rPr>
        <w:t>uplatnenia</w:t>
      </w:r>
      <w:r w:rsidRPr="00BA1C1C">
        <w:rPr>
          <w:bCs/>
          <w:szCs w:val="24"/>
          <w:lang w:bidi="x-none"/>
        </w:rPr>
        <w:t xml:space="preserve"> hodnotiacich kritérií</w:t>
      </w:r>
      <w:r w:rsidR="00DF13D0" w:rsidRPr="00BA1C1C">
        <w:rPr>
          <w:bCs/>
          <w:szCs w:val="24"/>
          <w:lang w:bidi="x-none"/>
        </w:rPr>
        <w:t>:</w:t>
      </w:r>
      <w:r w:rsidRPr="00BA1C1C">
        <w:rPr>
          <w:bCs/>
          <w:szCs w:val="24"/>
          <w:lang w:bidi="x-none"/>
        </w:rPr>
        <w:t xml:space="preserve">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962"/>
        <w:gridCol w:w="708"/>
        <w:gridCol w:w="1985"/>
      </w:tblGrid>
      <w:tr w:rsidR="009D1377" w:rsidRPr="00A75C8C" w:rsidTr="00A75C8C">
        <w:tc>
          <w:tcPr>
            <w:tcW w:w="567" w:type="dxa"/>
            <w:tcBorders>
              <w:top w:val="single" w:sz="4" w:space="0" w:color="auto"/>
              <w:left w:val="single" w:sz="4" w:space="0" w:color="auto"/>
              <w:bottom w:val="single" w:sz="4" w:space="0" w:color="auto"/>
              <w:right w:val="single" w:sz="4" w:space="0" w:color="auto"/>
            </w:tcBorders>
            <w:shd w:val="clear" w:color="auto" w:fill="92D050"/>
          </w:tcPr>
          <w:p w:rsidR="009D1377" w:rsidRPr="00A75C8C" w:rsidRDefault="009D1377" w:rsidP="00A75C8C">
            <w:pPr>
              <w:jc w:val="center"/>
              <w:rPr>
                <w:b/>
                <w:sz w:val="18"/>
                <w:szCs w:val="18"/>
              </w:rPr>
            </w:pPr>
            <w:r w:rsidRPr="00A75C8C">
              <w:rPr>
                <w:b/>
                <w:sz w:val="18"/>
                <w:szCs w:val="18"/>
              </w:rPr>
              <w:t>P. č.</w:t>
            </w:r>
          </w:p>
        </w:tc>
        <w:tc>
          <w:tcPr>
            <w:tcW w:w="4962" w:type="dxa"/>
            <w:tcBorders>
              <w:top w:val="single" w:sz="4" w:space="0" w:color="auto"/>
              <w:left w:val="single" w:sz="4" w:space="0" w:color="auto"/>
              <w:bottom w:val="single" w:sz="4" w:space="0" w:color="auto"/>
              <w:right w:val="single" w:sz="4" w:space="0" w:color="auto"/>
            </w:tcBorders>
            <w:shd w:val="clear" w:color="auto" w:fill="92D050"/>
          </w:tcPr>
          <w:p w:rsidR="009D1377" w:rsidRPr="00A75C8C" w:rsidRDefault="009D1377" w:rsidP="00A75C8C">
            <w:pPr>
              <w:jc w:val="center"/>
              <w:rPr>
                <w:b/>
                <w:sz w:val="18"/>
                <w:szCs w:val="18"/>
              </w:rPr>
            </w:pPr>
            <w:r w:rsidRPr="00A75C8C">
              <w:rPr>
                <w:b/>
                <w:sz w:val="18"/>
                <w:szCs w:val="18"/>
              </w:rPr>
              <w:t>Kritérium</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9D1377" w:rsidRPr="00A75C8C" w:rsidRDefault="009D1377" w:rsidP="00A75C8C">
            <w:pPr>
              <w:spacing w:before="0" w:after="0"/>
              <w:jc w:val="center"/>
              <w:rPr>
                <w:b/>
                <w:sz w:val="18"/>
                <w:szCs w:val="18"/>
              </w:rPr>
            </w:pPr>
            <w:r w:rsidRPr="00A75C8C">
              <w:rPr>
                <w:b/>
                <w:sz w:val="18"/>
                <w:szCs w:val="18"/>
              </w:rPr>
              <w:t>Body</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9D1377" w:rsidRPr="00A75C8C" w:rsidRDefault="009D1377" w:rsidP="00A75C8C">
            <w:pPr>
              <w:jc w:val="center"/>
              <w:rPr>
                <w:b/>
                <w:sz w:val="16"/>
                <w:szCs w:val="16"/>
              </w:rPr>
            </w:pPr>
            <w:r w:rsidRPr="00A75C8C">
              <w:rPr>
                <w:b/>
                <w:sz w:val="16"/>
                <w:szCs w:val="16"/>
              </w:rPr>
              <w:t>Poznámka</w:t>
            </w:r>
          </w:p>
        </w:tc>
      </w:tr>
      <w:tr w:rsidR="009D1377" w:rsidRPr="00BA1C1C" w:rsidTr="00A75C8C">
        <w:tc>
          <w:tcPr>
            <w:tcW w:w="567" w:type="dxa"/>
            <w:tcBorders>
              <w:top w:val="single" w:sz="4" w:space="0" w:color="auto"/>
              <w:left w:val="single" w:sz="4" w:space="0" w:color="auto"/>
              <w:bottom w:val="single" w:sz="4" w:space="0" w:color="auto"/>
              <w:right w:val="single" w:sz="4" w:space="0" w:color="auto"/>
            </w:tcBorders>
          </w:tcPr>
          <w:p w:rsidR="009D1377" w:rsidRPr="00BA1C1C" w:rsidRDefault="009D1377" w:rsidP="003F62ED">
            <w:pPr>
              <w:rPr>
                <w:sz w:val="18"/>
                <w:szCs w:val="18"/>
              </w:rPr>
            </w:pPr>
            <w:r w:rsidRPr="00BA1C1C">
              <w:rPr>
                <w:sz w:val="18"/>
                <w:szCs w:val="18"/>
              </w:rPr>
              <w:t>1.</w:t>
            </w:r>
          </w:p>
        </w:tc>
        <w:tc>
          <w:tcPr>
            <w:tcW w:w="4962" w:type="dxa"/>
            <w:tcBorders>
              <w:top w:val="single" w:sz="4" w:space="0" w:color="auto"/>
              <w:left w:val="single" w:sz="4" w:space="0" w:color="auto"/>
              <w:bottom w:val="single" w:sz="4" w:space="0" w:color="auto"/>
              <w:right w:val="single" w:sz="4" w:space="0" w:color="auto"/>
            </w:tcBorders>
            <w:vAlign w:val="center"/>
          </w:tcPr>
          <w:p w:rsidR="009D1377" w:rsidRPr="00BA1C1C" w:rsidRDefault="00A25111" w:rsidP="001C7320">
            <w:pPr>
              <w:spacing w:after="0"/>
              <w:jc w:val="left"/>
              <w:rPr>
                <w:sz w:val="18"/>
                <w:szCs w:val="18"/>
              </w:rPr>
            </w:pPr>
            <w:r w:rsidRPr="00BA1C1C">
              <w:rPr>
                <w:sz w:val="18"/>
                <w:szCs w:val="18"/>
              </w:rPr>
              <w:t>Projekt je zameraný na riešenie praktických problémov súvisiacich s poľnohospodárstvom, potravinárstvom a lesníctvom</w:t>
            </w:r>
          </w:p>
        </w:tc>
        <w:tc>
          <w:tcPr>
            <w:tcW w:w="708" w:type="dxa"/>
            <w:tcBorders>
              <w:top w:val="single" w:sz="4" w:space="0" w:color="auto"/>
              <w:left w:val="single" w:sz="4" w:space="0" w:color="auto"/>
              <w:bottom w:val="single" w:sz="4" w:space="0" w:color="auto"/>
              <w:right w:val="single" w:sz="4" w:space="0" w:color="auto"/>
            </w:tcBorders>
            <w:vAlign w:val="center"/>
          </w:tcPr>
          <w:p w:rsidR="009D1377" w:rsidRPr="00BA1C1C" w:rsidRDefault="009D1377" w:rsidP="00617FB9">
            <w:pPr>
              <w:spacing w:before="0" w:after="0"/>
              <w:jc w:val="center"/>
              <w:rPr>
                <w:sz w:val="18"/>
                <w:szCs w:val="18"/>
              </w:rPr>
            </w:pPr>
            <w:r w:rsidRPr="00BA1C1C">
              <w:rPr>
                <w:sz w:val="18"/>
                <w:szCs w:val="18"/>
              </w:rPr>
              <w:t>1</w:t>
            </w:r>
            <w:r w:rsidR="00A25486" w:rsidRPr="00BA1C1C">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D6E3BC"/>
            <w:vAlign w:val="center"/>
          </w:tcPr>
          <w:p w:rsidR="009D1377" w:rsidRPr="00A75C8C" w:rsidRDefault="009D1377" w:rsidP="00A75C8C">
            <w:pPr>
              <w:jc w:val="left"/>
              <w:rPr>
                <w:sz w:val="16"/>
                <w:szCs w:val="16"/>
              </w:rPr>
            </w:pPr>
          </w:p>
        </w:tc>
      </w:tr>
      <w:tr w:rsidR="009D1377" w:rsidRPr="00BA1C1C" w:rsidTr="00A75C8C">
        <w:tc>
          <w:tcPr>
            <w:tcW w:w="567" w:type="dxa"/>
            <w:tcBorders>
              <w:top w:val="single" w:sz="4" w:space="0" w:color="auto"/>
              <w:left w:val="single" w:sz="4" w:space="0" w:color="auto"/>
              <w:bottom w:val="single" w:sz="4" w:space="0" w:color="auto"/>
              <w:right w:val="single" w:sz="4" w:space="0" w:color="auto"/>
            </w:tcBorders>
          </w:tcPr>
          <w:p w:rsidR="009D1377" w:rsidRPr="00BA1C1C" w:rsidRDefault="009D1377" w:rsidP="003F62ED">
            <w:pPr>
              <w:rPr>
                <w:sz w:val="18"/>
                <w:szCs w:val="18"/>
              </w:rPr>
            </w:pPr>
            <w:r w:rsidRPr="00BA1C1C">
              <w:rPr>
                <w:sz w:val="18"/>
                <w:szCs w:val="18"/>
              </w:rPr>
              <w:t>2.</w:t>
            </w:r>
          </w:p>
        </w:tc>
        <w:tc>
          <w:tcPr>
            <w:tcW w:w="4962" w:type="dxa"/>
            <w:tcBorders>
              <w:top w:val="single" w:sz="4" w:space="0" w:color="auto"/>
              <w:left w:val="single" w:sz="4" w:space="0" w:color="auto"/>
              <w:bottom w:val="single" w:sz="4" w:space="0" w:color="auto"/>
              <w:right w:val="single" w:sz="4" w:space="0" w:color="auto"/>
            </w:tcBorders>
            <w:vAlign w:val="center"/>
          </w:tcPr>
          <w:p w:rsidR="009D1377" w:rsidRPr="00BA1C1C" w:rsidRDefault="009D1377" w:rsidP="001C7320">
            <w:pPr>
              <w:spacing w:after="0"/>
              <w:jc w:val="left"/>
              <w:rPr>
                <w:sz w:val="18"/>
                <w:szCs w:val="18"/>
              </w:rPr>
            </w:pPr>
            <w:r w:rsidRPr="00BA1C1C">
              <w:rPr>
                <w:sz w:val="18"/>
                <w:szCs w:val="18"/>
              </w:rPr>
              <w:t>V rámci riešenia p</w:t>
            </w:r>
            <w:r w:rsidR="00AA731E" w:rsidRPr="00BA1C1C">
              <w:rPr>
                <w:sz w:val="18"/>
                <w:szCs w:val="18"/>
              </w:rPr>
              <w:t>roblému sú v projekte viac ako 3 partneri</w:t>
            </w:r>
          </w:p>
        </w:tc>
        <w:tc>
          <w:tcPr>
            <w:tcW w:w="708" w:type="dxa"/>
            <w:tcBorders>
              <w:top w:val="single" w:sz="4" w:space="0" w:color="auto"/>
              <w:left w:val="single" w:sz="4" w:space="0" w:color="auto"/>
              <w:bottom w:val="single" w:sz="4" w:space="0" w:color="auto"/>
              <w:right w:val="single" w:sz="4" w:space="0" w:color="auto"/>
            </w:tcBorders>
            <w:vAlign w:val="center"/>
          </w:tcPr>
          <w:p w:rsidR="009D1377" w:rsidRPr="00BA1C1C" w:rsidRDefault="00A25486" w:rsidP="00617FB9">
            <w:pPr>
              <w:spacing w:before="0" w:after="0"/>
              <w:jc w:val="center"/>
              <w:rPr>
                <w:sz w:val="18"/>
                <w:szCs w:val="18"/>
              </w:rPr>
            </w:pPr>
            <w:r w:rsidRPr="00BA1C1C">
              <w:rPr>
                <w:sz w:val="18"/>
                <w:szCs w:val="18"/>
              </w:rPr>
              <w:t>10</w:t>
            </w:r>
          </w:p>
        </w:tc>
        <w:tc>
          <w:tcPr>
            <w:tcW w:w="1985" w:type="dxa"/>
            <w:tcBorders>
              <w:top w:val="single" w:sz="4" w:space="0" w:color="auto"/>
              <w:left w:val="single" w:sz="4" w:space="0" w:color="auto"/>
              <w:bottom w:val="single" w:sz="4" w:space="0" w:color="auto"/>
              <w:right w:val="single" w:sz="4" w:space="0" w:color="auto"/>
            </w:tcBorders>
            <w:shd w:val="clear" w:color="auto" w:fill="D6E3BC"/>
            <w:vAlign w:val="center"/>
          </w:tcPr>
          <w:p w:rsidR="009D1377" w:rsidRPr="00A75C8C" w:rsidRDefault="009D1377" w:rsidP="00A75C8C">
            <w:pPr>
              <w:jc w:val="left"/>
              <w:rPr>
                <w:sz w:val="16"/>
                <w:szCs w:val="16"/>
              </w:rPr>
            </w:pPr>
          </w:p>
        </w:tc>
      </w:tr>
      <w:tr w:rsidR="009D1377" w:rsidRPr="00BA1C1C" w:rsidTr="00A75C8C">
        <w:tc>
          <w:tcPr>
            <w:tcW w:w="567" w:type="dxa"/>
            <w:tcBorders>
              <w:top w:val="single" w:sz="4" w:space="0" w:color="auto"/>
              <w:left w:val="single" w:sz="4" w:space="0" w:color="auto"/>
              <w:bottom w:val="single" w:sz="4" w:space="0" w:color="auto"/>
              <w:right w:val="single" w:sz="4" w:space="0" w:color="auto"/>
            </w:tcBorders>
          </w:tcPr>
          <w:p w:rsidR="009D1377" w:rsidRPr="00BA1C1C" w:rsidRDefault="009D1377" w:rsidP="003F62ED">
            <w:pPr>
              <w:rPr>
                <w:sz w:val="18"/>
                <w:szCs w:val="18"/>
              </w:rPr>
            </w:pPr>
            <w:r w:rsidRPr="00BA1C1C">
              <w:rPr>
                <w:sz w:val="18"/>
                <w:szCs w:val="18"/>
              </w:rPr>
              <w:t>3.</w:t>
            </w:r>
          </w:p>
        </w:tc>
        <w:tc>
          <w:tcPr>
            <w:tcW w:w="4962" w:type="dxa"/>
            <w:tcBorders>
              <w:top w:val="single" w:sz="4" w:space="0" w:color="auto"/>
              <w:left w:val="single" w:sz="4" w:space="0" w:color="auto"/>
              <w:bottom w:val="single" w:sz="4" w:space="0" w:color="auto"/>
              <w:right w:val="single" w:sz="4" w:space="0" w:color="auto"/>
            </w:tcBorders>
            <w:vAlign w:val="center"/>
          </w:tcPr>
          <w:p w:rsidR="009D1377" w:rsidRPr="00BA1C1C" w:rsidRDefault="009D1377" w:rsidP="001C7320">
            <w:pPr>
              <w:spacing w:after="0"/>
              <w:jc w:val="left"/>
              <w:rPr>
                <w:sz w:val="18"/>
                <w:szCs w:val="18"/>
                <w:highlight w:val="yellow"/>
              </w:rPr>
            </w:pPr>
            <w:r w:rsidRPr="00BA1C1C">
              <w:rPr>
                <w:sz w:val="18"/>
                <w:szCs w:val="18"/>
              </w:rPr>
              <w:t>Súčasťou tímu je ako partn</w:t>
            </w:r>
            <w:r w:rsidR="006664F4" w:rsidRPr="00BA1C1C">
              <w:rPr>
                <w:sz w:val="18"/>
                <w:szCs w:val="18"/>
              </w:rPr>
              <w:t>er aj výskumná organizácia,</w:t>
            </w:r>
            <w:r w:rsidRPr="00BA1C1C">
              <w:rPr>
                <w:sz w:val="18"/>
                <w:szCs w:val="18"/>
              </w:rPr>
              <w:t xml:space="preserve"> vysoká škola</w:t>
            </w:r>
            <w:r w:rsidR="006664F4" w:rsidRPr="00BA1C1C">
              <w:rPr>
                <w:sz w:val="18"/>
                <w:szCs w:val="18"/>
              </w:rPr>
              <w:t xml:space="preserve"> alebo iná organizácia verejnej správy </w:t>
            </w:r>
            <w:r w:rsidRPr="00BA1C1C">
              <w:rPr>
                <w:sz w:val="18"/>
                <w:szCs w:val="18"/>
              </w:rPr>
              <w:t xml:space="preserve"> </w:t>
            </w:r>
            <w:r w:rsidR="00AA731E" w:rsidRPr="00BA1C1C">
              <w:rPr>
                <w:sz w:val="18"/>
                <w:szCs w:val="18"/>
              </w:rPr>
              <w:t>s daným zameraním na cieľ projektu</w:t>
            </w:r>
          </w:p>
        </w:tc>
        <w:tc>
          <w:tcPr>
            <w:tcW w:w="708" w:type="dxa"/>
            <w:tcBorders>
              <w:top w:val="single" w:sz="4" w:space="0" w:color="auto"/>
              <w:left w:val="single" w:sz="4" w:space="0" w:color="auto"/>
              <w:bottom w:val="single" w:sz="4" w:space="0" w:color="auto"/>
              <w:right w:val="single" w:sz="4" w:space="0" w:color="auto"/>
            </w:tcBorders>
            <w:vAlign w:val="center"/>
          </w:tcPr>
          <w:p w:rsidR="009D1377" w:rsidRPr="00A75C8C" w:rsidRDefault="00A25486" w:rsidP="00617FB9">
            <w:pPr>
              <w:spacing w:before="0" w:after="0"/>
              <w:jc w:val="center"/>
              <w:rPr>
                <w:sz w:val="18"/>
                <w:szCs w:val="18"/>
              </w:rPr>
            </w:pPr>
            <w:r w:rsidRPr="00BA1C1C">
              <w:rPr>
                <w:sz w:val="18"/>
                <w:szCs w:val="18"/>
              </w:rPr>
              <w:t>15</w:t>
            </w:r>
          </w:p>
        </w:tc>
        <w:tc>
          <w:tcPr>
            <w:tcW w:w="1985" w:type="dxa"/>
            <w:tcBorders>
              <w:top w:val="single" w:sz="4" w:space="0" w:color="auto"/>
              <w:left w:val="single" w:sz="4" w:space="0" w:color="auto"/>
              <w:bottom w:val="single" w:sz="4" w:space="0" w:color="auto"/>
              <w:right w:val="single" w:sz="4" w:space="0" w:color="auto"/>
            </w:tcBorders>
            <w:shd w:val="clear" w:color="auto" w:fill="D6E3BC"/>
            <w:vAlign w:val="center"/>
          </w:tcPr>
          <w:p w:rsidR="009D1377" w:rsidRPr="00A75C8C" w:rsidRDefault="009D1377" w:rsidP="00A75C8C">
            <w:pPr>
              <w:jc w:val="left"/>
              <w:rPr>
                <w:sz w:val="16"/>
                <w:szCs w:val="16"/>
              </w:rPr>
            </w:pPr>
          </w:p>
        </w:tc>
      </w:tr>
      <w:tr w:rsidR="009D1377" w:rsidRPr="00BA1C1C" w:rsidTr="00A75C8C">
        <w:tc>
          <w:tcPr>
            <w:tcW w:w="567" w:type="dxa"/>
            <w:tcBorders>
              <w:top w:val="single" w:sz="4" w:space="0" w:color="auto"/>
              <w:left w:val="single" w:sz="4" w:space="0" w:color="auto"/>
              <w:bottom w:val="single" w:sz="4" w:space="0" w:color="auto"/>
              <w:right w:val="single" w:sz="4" w:space="0" w:color="auto"/>
            </w:tcBorders>
          </w:tcPr>
          <w:p w:rsidR="009D1377" w:rsidRPr="00BA1C1C" w:rsidRDefault="008C08CB" w:rsidP="003F62ED">
            <w:pPr>
              <w:rPr>
                <w:sz w:val="18"/>
                <w:szCs w:val="18"/>
              </w:rPr>
            </w:pPr>
            <w:r w:rsidRPr="00BA1C1C">
              <w:rPr>
                <w:sz w:val="18"/>
                <w:szCs w:val="18"/>
              </w:rPr>
              <w:t>4</w:t>
            </w:r>
            <w:r w:rsidR="009D1377" w:rsidRPr="00BA1C1C">
              <w:rPr>
                <w:sz w:val="18"/>
                <w:szCs w:val="18"/>
              </w:rPr>
              <w:t>.</w:t>
            </w:r>
          </w:p>
        </w:tc>
        <w:tc>
          <w:tcPr>
            <w:tcW w:w="4962" w:type="dxa"/>
            <w:tcBorders>
              <w:top w:val="single" w:sz="4" w:space="0" w:color="auto"/>
              <w:left w:val="single" w:sz="4" w:space="0" w:color="auto"/>
              <w:bottom w:val="single" w:sz="4" w:space="0" w:color="auto"/>
              <w:right w:val="single" w:sz="4" w:space="0" w:color="auto"/>
            </w:tcBorders>
            <w:vAlign w:val="center"/>
          </w:tcPr>
          <w:p w:rsidR="009D1377" w:rsidRPr="00BA1C1C" w:rsidRDefault="009D1377" w:rsidP="001C7320">
            <w:pPr>
              <w:spacing w:after="0"/>
              <w:jc w:val="left"/>
              <w:rPr>
                <w:sz w:val="18"/>
                <w:szCs w:val="18"/>
              </w:rPr>
            </w:pPr>
            <w:r w:rsidRPr="00BA1C1C">
              <w:rPr>
                <w:sz w:val="18"/>
                <w:szCs w:val="18"/>
              </w:rPr>
              <w:t>Súčasťou tímu je ako partner aj zahraničný partner, ktorý poskytne potrebné vedom</w:t>
            </w:r>
            <w:r w:rsidR="00916544">
              <w:rPr>
                <w:sz w:val="18"/>
                <w:szCs w:val="18"/>
              </w:rPr>
              <w:t>osti, skúsenosti  resp. know-how</w:t>
            </w:r>
            <w:r w:rsidRPr="00BA1C1C">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9D1377" w:rsidRPr="00BA1C1C" w:rsidRDefault="00216D17" w:rsidP="00617FB9">
            <w:pPr>
              <w:spacing w:before="0" w:after="0"/>
              <w:jc w:val="center"/>
              <w:rPr>
                <w:sz w:val="18"/>
                <w:szCs w:val="18"/>
              </w:rPr>
            </w:pPr>
            <w:r w:rsidRPr="00BA1C1C">
              <w:rPr>
                <w:sz w:val="18"/>
                <w:szCs w:val="18"/>
              </w:rPr>
              <w:t>4</w:t>
            </w:r>
          </w:p>
        </w:tc>
        <w:tc>
          <w:tcPr>
            <w:tcW w:w="1985" w:type="dxa"/>
            <w:tcBorders>
              <w:top w:val="single" w:sz="4" w:space="0" w:color="auto"/>
              <w:left w:val="single" w:sz="4" w:space="0" w:color="auto"/>
              <w:bottom w:val="single" w:sz="4" w:space="0" w:color="auto"/>
              <w:right w:val="single" w:sz="4" w:space="0" w:color="auto"/>
            </w:tcBorders>
            <w:shd w:val="clear" w:color="auto" w:fill="D6E3BC"/>
            <w:vAlign w:val="center"/>
          </w:tcPr>
          <w:p w:rsidR="009D1377" w:rsidRPr="00A75C8C" w:rsidRDefault="009D1377" w:rsidP="00A75C8C">
            <w:pPr>
              <w:jc w:val="left"/>
              <w:rPr>
                <w:sz w:val="16"/>
                <w:szCs w:val="16"/>
              </w:rPr>
            </w:pPr>
          </w:p>
        </w:tc>
      </w:tr>
      <w:tr w:rsidR="009D1377" w:rsidRPr="00BA1C1C" w:rsidTr="00A75C8C">
        <w:trPr>
          <w:trHeight w:val="625"/>
        </w:trPr>
        <w:tc>
          <w:tcPr>
            <w:tcW w:w="567" w:type="dxa"/>
            <w:tcBorders>
              <w:top w:val="single" w:sz="4" w:space="0" w:color="auto"/>
              <w:left w:val="single" w:sz="4" w:space="0" w:color="auto"/>
              <w:bottom w:val="single" w:sz="4" w:space="0" w:color="auto"/>
              <w:right w:val="single" w:sz="4" w:space="0" w:color="auto"/>
            </w:tcBorders>
          </w:tcPr>
          <w:p w:rsidR="009D1377" w:rsidRPr="00BA1C1C" w:rsidRDefault="008C08CB" w:rsidP="003F62ED">
            <w:pPr>
              <w:rPr>
                <w:sz w:val="18"/>
                <w:szCs w:val="18"/>
              </w:rPr>
            </w:pPr>
            <w:r w:rsidRPr="00BA1C1C">
              <w:rPr>
                <w:sz w:val="18"/>
                <w:szCs w:val="18"/>
              </w:rPr>
              <w:t>5</w:t>
            </w:r>
            <w:r w:rsidR="009D1377" w:rsidRPr="00BA1C1C">
              <w:rPr>
                <w:sz w:val="18"/>
                <w:szCs w:val="18"/>
              </w:rPr>
              <w:t>.</w:t>
            </w:r>
          </w:p>
        </w:tc>
        <w:tc>
          <w:tcPr>
            <w:tcW w:w="4962" w:type="dxa"/>
            <w:tcBorders>
              <w:top w:val="single" w:sz="4" w:space="0" w:color="auto"/>
              <w:left w:val="single" w:sz="4" w:space="0" w:color="auto"/>
              <w:bottom w:val="single" w:sz="4" w:space="0" w:color="auto"/>
              <w:right w:val="single" w:sz="4" w:space="0" w:color="auto"/>
            </w:tcBorders>
            <w:vAlign w:val="center"/>
          </w:tcPr>
          <w:p w:rsidR="009D1377" w:rsidRPr="008B6B68" w:rsidRDefault="009D1377" w:rsidP="00A75C8C">
            <w:pPr>
              <w:spacing w:before="0" w:after="0"/>
              <w:jc w:val="left"/>
              <w:rPr>
                <w:sz w:val="18"/>
                <w:szCs w:val="18"/>
              </w:rPr>
            </w:pPr>
            <w:r w:rsidRPr="00BA1C1C">
              <w:rPr>
                <w:sz w:val="18"/>
                <w:szCs w:val="18"/>
              </w:rPr>
              <w:t xml:space="preserve">Deklarované oprávnené výdavky projektu  v súvislosti so samotným riadením projektu, </w:t>
            </w:r>
            <w:r w:rsidR="0069752C" w:rsidRPr="00BA1C1C">
              <w:rPr>
                <w:sz w:val="18"/>
                <w:szCs w:val="18"/>
              </w:rPr>
              <w:t>ne</w:t>
            </w:r>
            <w:r w:rsidRPr="00BA1C1C">
              <w:rPr>
                <w:sz w:val="18"/>
                <w:szCs w:val="18"/>
              </w:rPr>
              <w:t xml:space="preserve">presiahnu  </w:t>
            </w:r>
            <w:r w:rsidR="00216D17" w:rsidRPr="00BA1C1C">
              <w:rPr>
                <w:sz w:val="18"/>
                <w:szCs w:val="18"/>
              </w:rPr>
              <w:t>25</w:t>
            </w:r>
            <w:r w:rsidR="008B6B68">
              <w:rPr>
                <w:sz w:val="18"/>
                <w:szCs w:val="18"/>
              </w:rPr>
              <w:t>0 tis EUR</w:t>
            </w:r>
          </w:p>
        </w:tc>
        <w:tc>
          <w:tcPr>
            <w:tcW w:w="708" w:type="dxa"/>
            <w:tcBorders>
              <w:top w:val="single" w:sz="4" w:space="0" w:color="auto"/>
              <w:left w:val="single" w:sz="4" w:space="0" w:color="auto"/>
              <w:bottom w:val="single" w:sz="4" w:space="0" w:color="auto"/>
              <w:right w:val="single" w:sz="4" w:space="0" w:color="auto"/>
            </w:tcBorders>
            <w:vAlign w:val="center"/>
          </w:tcPr>
          <w:p w:rsidR="009D1377" w:rsidRPr="00BA1C1C" w:rsidRDefault="00A25486" w:rsidP="00617FB9">
            <w:pPr>
              <w:spacing w:before="0" w:after="0"/>
              <w:jc w:val="center"/>
              <w:rPr>
                <w:sz w:val="18"/>
                <w:szCs w:val="18"/>
              </w:rPr>
            </w:pPr>
            <w:r w:rsidRPr="00BA1C1C">
              <w:rPr>
                <w:sz w:val="18"/>
                <w:szCs w:val="18"/>
              </w:rPr>
              <w:t>8</w:t>
            </w:r>
          </w:p>
        </w:tc>
        <w:tc>
          <w:tcPr>
            <w:tcW w:w="1985" w:type="dxa"/>
            <w:tcBorders>
              <w:top w:val="single" w:sz="4" w:space="0" w:color="auto"/>
              <w:left w:val="single" w:sz="4" w:space="0" w:color="auto"/>
              <w:bottom w:val="single" w:sz="4" w:space="0" w:color="auto"/>
              <w:right w:val="single" w:sz="4" w:space="0" w:color="auto"/>
            </w:tcBorders>
            <w:shd w:val="clear" w:color="auto" w:fill="D6E3BC"/>
            <w:vAlign w:val="center"/>
          </w:tcPr>
          <w:p w:rsidR="009D1377" w:rsidRPr="00A75C8C" w:rsidRDefault="00216D17" w:rsidP="00A75C8C">
            <w:pPr>
              <w:jc w:val="left"/>
              <w:rPr>
                <w:sz w:val="16"/>
                <w:szCs w:val="16"/>
              </w:rPr>
            </w:pPr>
            <w:r w:rsidRPr="00A75C8C">
              <w:rPr>
                <w:sz w:val="16"/>
                <w:szCs w:val="16"/>
              </w:rPr>
              <w:t>Do samotného riadenia projektu sa nezapočítavajú náklady na šírenie výsledkov</w:t>
            </w:r>
          </w:p>
        </w:tc>
      </w:tr>
      <w:tr w:rsidR="009D1377" w:rsidRPr="00BA1C1C" w:rsidTr="00A75C8C">
        <w:tc>
          <w:tcPr>
            <w:tcW w:w="567" w:type="dxa"/>
            <w:tcBorders>
              <w:top w:val="single" w:sz="4" w:space="0" w:color="auto"/>
              <w:left w:val="single" w:sz="4" w:space="0" w:color="auto"/>
              <w:bottom w:val="single" w:sz="4" w:space="0" w:color="auto"/>
              <w:right w:val="single" w:sz="4" w:space="0" w:color="auto"/>
            </w:tcBorders>
          </w:tcPr>
          <w:p w:rsidR="009D1377" w:rsidRPr="00BA1C1C" w:rsidRDefault="008C08CB" w:rsidP="003F62ED">
            <w:pPr>
              <w:rPr>
                <w:sz w:val="18"/>
                <w:szCs w:val="18"/>
              </w:rPr>
            </w:pPr>
            <w:r w:rsidRPr="00BA1C1C">
              <w:rPr>
                <w:sz w:val="18"/>
                <w:szCs w:val="18"/>
              </w:rPr>
              <w:t>6</w:t>
            </w:r>
            <w:r w:rsidR="009D1377" w:rsidRPr="00BA1C1C">
              <w:rPr>
                <w:sz w:val="18"/>
                <w:szCs w:val="18"/>
              </w:rPr>
              <w:t>.</w:t>
            </w:r>
          </w:p>
        </w:tc>
        <w:tc>
          <w:tcPr>
            <w:tcW w:w="4962" w:type="dxa"/>
            <w:tcBorders>
              <w:top w:val="single" w:sz="4" w:space="0" w:color="auto"/>
              <w:left w:val="single" w:sz="4" w:space="0" w:color="auto"/>
              <w:bottom w:val="single" w:sz="4" w:space="0" w:color="auto"/>
              <w:right w:val="single" w:sz="4" w:space="0" w:color="auto"/>
            </w:tcBorders>
            <w:vAlign w:val="center"/>
          </w:tcPr>
          <w:p w:rsidR="009D1377" w:rsidRPr="00BA1C1C" w:rsidRDefault="009D1377" w:rsidP="00A75C8C">
            <w:pPr>
              <w:jc w:val="left"/>
              <w:rPr>
                <w:sz w:val="18"/>
                <w:szCs w:val="18"/>
              </w:rPr>
            </w:pPr>
            <w:r w:rsidRPr="00BA1C1C">
              <w:rPr>
                <w:sz w:val="18"/>
                <w:szCs w:val="18"/>
              </w:rPr>
              <w:t>Hodnotenie kvality projektu – kvalitatívne hodnotenie</w:t>
            </w:r>
          </w:p>
          <w:p w:rsidR="009D1377" w:rsidRPr="00BA1C1C" w:rsidRDefault="009D1377" w:rsidP="005E22E0">
            <w:pPr>
              <w:pStyle w:val="Odsekzoznamu"/>
              <w:numPr>
                <w:ilvl w:val="0"/>
                <w:numId w:val="81"/>
              </w:numPr>
              <w:spacing w:after="0"/>
              <w:ind w:left="318" w:hanging="318"/>
              <w:jc w:val="left"/>
              <w:rPr>
                <w:sz w:val="18"/>
                <w:szCs w:val="18"/>
              </w:rPr>
            </w:pPr>
            <w:r w:rsidRPr="00BA1C1C">
              <w:rPr>
                <w:sz w:val="18"/>
                <w:szCs w:val="18"/>
              </w:rPr>
              <w:t>vhodnosť, účelnosť a komplexnosť projektu</w:t>
            </w:r>
          </w:p>
          <w:p w:rsidR="009D1377" w:rsidRPr="00BA1C1C" w:rsidRDefault="006664F4" w:rsidP="005E22E0">
            <w:pPr>
              <w:pStyle w:val="Odsekzoznamu"/>
              <w:numPr>
                <w:ilvl w:val="0"/>
                <w:numId w:val="81"/>
              </w:numPr>
              <w:spacing w:after="0"/>
              <w:ind w:left="318" w:hanging="318"/>
              <w:jc w:val="left"/>
              <w:rPr>
                <w:sz w:val="18"/>
                <w:szCs w:val="18"/>
              </w:rPr>
            </w:pPr>
            <w:r w:rsidRPr="00BA1C1C">
              <w:rPr>
                <w:sz w:val="18"/>
                <w:szCs w:val="18"/>
              </w:rPr>
              <w:t xml:space="preserve">prínos projektu pre daný </w:t>
            </w:r>
            <w:r w:rsidR="004E4929" w:rsidRPr="00BA1C1C">
              <w:rPr>
                <w:sz w:val="18"/>
                <w:szCs w:val="18"/>
              </w:rPr>
              <w:t>sek</w:t>
            </w:r>
            <w:r w:rsidR="00AA731E" w:rsidRPr="00BA1C1C">
              <w:rPr>
                <w:sz w:val="18"/>
                <w:szCs w:val="18"/>
              </w:rPr>
              <w:t xml:space="preserve">tor, </w:t>
            </w:r>
            <w:r w:rsidR="009D1377" w:rsidRPr="00BA1C1C">
              <w:rPr>
                <w:sz w:val="18"/>
                <w:szCs w:val="18"/>
              </w:rPr>
              <w:t xml:space="preserve">súlad s cieľmi PRV </w:t>
            </w:r>
          </w:p>
          <w:p w:rsidR="007D1223" w:rsidRPr="00BA1C1C" w:rsidRDefault="009D1377" w:rsidP="005E22E0">
            <w:pPr>
              <w:pStyle w:val="Odsekzoznamu"/>
              <w:numPr>
                <w:ilvl w:val="0"/>
                <w:numId w:val="81"/>
              </w:numPr>
              <w:spacing w:after="0"/>
              <w:ind w:left="318" w:hanging="318"/>
              <w:jc w:val="left"/>
              <w:rPr>
                <w:sz w:val="18"/>
                <w:szCs w:val="18"/>
              </w:rPr>
            </w:pPr>
            <w:r w:rsidRPr="00BA1C1C">
              <w:rPr>
                <w:sz w:val="18"/>
                <w:szCs w:val="18"/>
              </w:rPr>
              <w:t xml:space="preserve">spôsob realizácie projektu, </w:t>
            </w:r>
            <w:r w:rsidR="00AA731E" w:rsidRPr="00BA1C1C">
              <w:rPr>
                <w:sz w:val="18"/>
                <w:szCs w:val="18"/>
              </w:rPr>
              <w:t>potenciál na úspešné uvedenie do praxe</w:t>
            </w:r>
            <w:r w:rsidR="00BB491B" w:rsidRPr="00BA1C1C">
              <w:rPr>
                <w:sz w:val="18"/>
                <w:szCs w:val="18"/>
              </w:rPr>
              <w:t xml:space="preserve">, inovatívnosť </w:t>
            </w:r>
          </w:p>
          <w:p w:rsidR="009D1377" w:rsidRPr="00BA1C1C" w:rsidRDefault="009D1377" w:rsidP="005E22E0">
            <w:pPr>
              <w:pStyle w:val="Odsekzoznamu"/>
              <w:numPr>
                <w:ilvl w:val="0"/>
                <w:numId w:val="81"/>
              </w:numPr>
              <w:spacing w:after="0"/>
              <w:ind w:left="318" w:hanging="318"/>
              <w:jc w:val="left"/>
              <w:rPr>
                <w:sz w:val="18"/>
                <w:szCs w:val="18"/>
              </w:rPr>
            </w:pPr>
            <w:r w:rsidRPr="00BA1C1C">
              <w:rPr>
                <w:sz w:val="18"/>
                <w:szCs w:val="18"/>
              </w:rPr>
              <w:t>zapojenosť partnerov</w:t>
            </w:r>
            <w:r w:rsidR="00AA731E" w:rsidRPr="00BA1C1C">
              <w:rPr>
                <w:sz w:val="18"/>
                <w:szCs w:val="18"/>
              </w:rPr>
              <w:t>, pestrosť partnerstva</w:t>
            </w:r>
          </w:p>
          <w:p w:rsidR="009D1377" w:rsidRPr="00BA1C1C" w:rsidRDefault="009D1377" w:rsidP="005E22E0">
            <w:pPr>
              <w:pStyle w:val="Odsekzoznamu"/>
              <w:numPr>
                <w:ilvl w:val="0"/>
                <w:numId w:val="81"/>
              </w:numPr>
              <w:spacing w:after="0"/>
              <w:ind w:left="318" w:hanging="318"/>
              <w:jc w:val="left"/>
              <w:rPr>
                <w:sz w:val="18"/>
                <w:szCs w:val="18"/>
              </w:rPr>
            </w:pPr>
            <w:r w:rsidRPr="00BA1C1C">
              <w:rPr>
                <w:sz w:val="18"/>
                <w:szCs w:val="18"/>
              </w:rPr>
              <w:t>rozpočet a nákladová efektívnosť</w:t>
            </w:r>
          </w:p>
          <w:p w:rsidR="00BB491B" w:rsidRPr="00BA1C1C" w:rsidRDefault="00BB491B" w:rsidP="005E22E0">
            <w:pPr>
              <w:pStyle w:val="Odsekzoznamu"/>
              <w:numPr>
                <w:ilvl w:val="0"/>
                <w:numId w:val="81"/>
              </w:numPr>
              <w:spacing w:after="0"/>
              <w:ind w:left="318" w:hanging="318"/>
              <w:jc w:val="left"/>
              <w:rPr>
                <w:sz w:val="18"/>
                <w:szCs w:val="18"/>
              </w:rPr>
            </w:pPr>
            <w:r w:rsidRPr="00BA1C1C">
              <w:rPr>
                <w:sz w:val="18"/>
                <w:szCs w:val="18"/>
              </w:rPr>
              <w:t>administratívna</w:t>
            </w:r>
            <w:r w:rsidR="009D1377" w:rsidRPr="00BA1C1C">
              <w:rPr>
                <w:sz w:val="18"/>
                <w:szCs w:val="18"/>
              </w:rPr>
              <w:t xml:space="preserve"> </w:t>
            </w:r>
            <w:r w:rsidRPr="00BA1C1C">
              <w:rPr>
                <w:sz w:val="18"/>
                <w:szCs w:val="18"/>
              </w:rPr>
              <w:t>kapacita</w:t>
            </w:r>
          </w:p>
          <w:p w:rsidR="009D1377" w:rsidRPr="00BA1C1C" w:rsidRDefault="009D1377" w:rsidP="005E22E0">
            <w:pPr>
              <w:pStyle w:val="Odsekzoznamu"/>
              <w:numPr>
                <w:ilvl w:val="0"/>
                <w:numId w:val="81"/>
              </w:numPr>
              <w:spacing w:after="0"/>
              <w:ind w:left="318" w:hanging="318"/>
              <w:jc w:val="left"/>
              <w:rPr>
                <w:sz w:val="18"/>
                <w:szCs w:val="18"/>
              </w:rPr>
            </w:pPr>
            <w:r w:rsidRPr="00BA1C1C">
              <w:rPr>
                <w:sz w:val="18"/>
                <w:szCs w:val="18"/>
              </w:rPr>
              <w:t xml:space="preserve">odborná a technická kapacita, </w:t>
            </w:r>
          </w:p>
          <w:p w:rsidR="009D1377" w:rsidRPr="00BA1C1C" w:rsidRDefault="006664F4" w:rsidP="005E22E0">
            <w:pPr>
              <w:pStyle w:val="Odsekzoznamu"/>
              <w:numPr>
                <w:ilvl w:val="0"/>
                <w:numId w:val="81"/>
              </w:numPr>
              <w:spacing w:after="0"/>
              <w:ind w:left="318" w:hanging="318"/>
              <w:jc w:val="left"/>
              <w:rPr>
                <w:sz w:val="18"/>
                <w:szCs w:val="18"/>
              </w:rPr>
            </w:pPr>
            <w:r w:rsidRPr="00BA1C1C">
              <w:rPr>
                <w:sz w:val="18"/>
                <w:szCs w:val="18"/>
              </w:rPr>
              <w:t xml:space="preserve">predpokladané výsledky projektu, </w:t>
            </w:r>
            <w:r w:rsidR="009D1377" w:rsidRPr="00BA1C1C">
              <w:rPr>
                <w:sz w:val="18"/>
                <w:szCs w:val="18"/>
              </w:rPr>
              <w:t>udržateľnosť projektu, spôsob šírenia výsledkov</w:t>
            </w:r>
          </w:p>
        </w:tc>
        <w:tc>
          <w:tcPr>
            <w:tcW w:w="708" w:type="dxa"/>
            <w:tcBorders>
              <w:top w:val="single" w:sz="4" w:space="0" w:color="auto"/>
              <w:left w:val="single" w:sz="4" w:space="0" w:color="auto"/>
              <w:bottom w:val="single" w:sz="4" w:space="0" w:color="auto"/>
              <w:right w:val="single" w:sz="4" w:space="0" w:color="auto"/>
            </w:tcBorders>
            <w:vAlign w:val="center"/>
          </w:tcPr>
          <w:p w:rsidR="009D1377" w:rsidRPr="00BA1C1C" w:rsidRDefault="00A75C8C" w:rsidP="00A75C8C">
            <w:pPr>
              <w:spacing w:before="0" w:after="0"/>
              <w:jc w:val="center"/>
              <w:rPr>
                <w:sz w:val="18"/>
                <w:szCs w:val="18"/>
              </w:rPr>
            </w:pPr>
            <w:r>
              <w:rPr>
                <w:sz w:val="18"/>
                <w:szCs w:val="18"/>
              </w:rPr>
              <w:t>Max.</w:t>
            </w:r>
          </w:p>
          <w:p w:rsidR="009D1377" w:rsidRPr="00BA1C1C" w:rsidRDefault="00A25486" w:rsidP="00617FB9">
            <w:pPr>
              <w:spacing w:before="0" w:after="0"/>
              <w:jc w:val="center"/>
              <w:rPr>
                <w:sz w:val="18"/>
                <w:szCs w:val="18"/>
              </w:rPr>
            </w:pPr>
            <w:r w:rsidRPr="00BA1C1C">
              <w:rPr>
                <w:sz w:val="18"/>
                <w:szCs w:val="18"/>
              </w:rPr>
              <w:t>48</w:t>
            </w:r>
          </w:p>
        </w:tc>
        <w:tc>
          <w:tcPr>
            <w:tcW w:w="1985" w:type="dxa"/>
            <w:tcBorders>
              <w:top w:val="single" w:sz="4" w:space="0" w:color="auto"/>
              <w:left w:val="single" w:sz="4" w:space="0" w:color="auto"/>
              <w:bottom w:val="single" w:sz="4" w:space="0" w:color="auto"/>
              <w:right w:val="single" w:sz="4" w:space="0" w:color="auto"/>
            </w:tcBorders>
            <w:shd w:val="clear" w:color="auto" w:fill="D6E3BC"/>
            <w:vAlign w:val="center"/>
          </w:tcPr>
          <w:p w:rsidR="009D1377" w:rsidRPr="00A75C8C" w:rsidRDefault="00BB491B" w:rsidP="00682278">
            <w:pPr>
              <w:jc w:val="left"/>
              <w:rPr>
                <w:sz w:val="16"/>
                <w:szCs w:val="16"/>
              </w:rPr>
            </w:pPr>
            <w:r w:rsidRPr="00A75C8C">
              <w:rPr>
                <w:sz w:val="16"/>
                <w:szCs w:val="16"/>
              </w:rPr>
              <w:t>Za každé kritérium maximálne 6 bodov, spolu maximálne 48  bodov.</w:t>
            </w:r>
          </w:p>
        </w:tc>
      </w:tr>
    </w:tbl>
    <w:p w:rsidR="009D1377" w:rsidRPr="00BA1C1C" w:rsidRDefault="009D1377" w:rsidP="003F62ED">
      <w:pPr>
        <w:rPr>
          <w:sz w:val="22"/>
        </w:rPr>
      </w:pPr>
    </w:p>
    <w:p w:rsidR="009D1377" w:rsidRPr="00BA1C1C" w:rsidRDefault="009D1377" w:rsidP="003F62ED">
      <w:pPr>
        <w:rPr>
          <w:sz w:val="22"/>
        </w:rPr>
      </w:pPr>
      <w:r w:rsidRPr="00BA1C1C">
        <w:rPr>
          <w:sz w:val="22"/>
        </w:rPr>
        <w:t>Žiadateľ spolu so žiadosťou ako samostatnú prílohu predkladá Projekt realizácie, ktorý obsahuje minimálne:</w:t>
      </w:r>
    </w:p>
    <w:p w:rsidR="009D1377" w:rsidRPr="00BA1C1C" w:rsidRDefault="009D1377" w:rsidP="005E22E0">
      <w:pPr>
        <w:pStyle w:val="Odsekzoznamu"/>
        <w:numPr>
          <w:ilvl w:val="0"/>
          <w:numId w:val="82"/>
        </w:numPr>
        <w:spacing w:before="0" w:after="0"/>
        <w:rPr>
          <w:sz w:val="22"/>
        </w:rPr>
      </w:pPr>
      <w:r w:rsidRPr="00BA1C1C">
        <w:rPr>
          <w:sz w:val="22"/>
        </w:rPr>
        <w:t>cieľ  a zameranie projektu</w:t>
      </w:r>
      <w:r w:rsidR="00912BA3" w:rsidRPr="00BA1C1C">
        <w:rPr>
          <w:sz w:val="22"/>
        </w:rPr>
        <w:t>,</w:t>
      </w:r>
    </w:p>
    <w:p w:rsidR="009D1377" w:rsidRPr="00BA1C1C" w:rsidRDefault="009D1377" w:rsidP="005E22E0">
      <w:pPr>
        <w:pStyle w:val="Odsekzoznamu"/>
        <w:numPr>
          <w:ilvl w:val="0"/>
          <w:numId w:val="82"/>
        </w:numPr>
        <w:spacing w:before="0" w:after="0"/>
        <w:rPr>
          <w:sz w:val="22"/>
        </w:rPr>
      </w:pPr>
      <w:r w:rsidRPr="00BA1C1C">
        <w:rPr>
          <w:sz w:val="22"/>
        </w:rPr>
        <w:t>popis súčasného stavu v danej oblasti a zadefinovanie problému, ktorý sa navrhuje riešiť, prepojenosť na ciele PRV</w:t>
      </w:r>
      <w:r w:rsidR="00912BA3" w:rsidRPr="00BA1C1C">
        <w:rPr>
          <w:sz w:val="22"/>
        </w:rPr>
        <w:t>,</w:t>
      </w:r>
    </w:p>
    <w:p w:rsidR="006664F4" w:rsidRPr="00BA1C1C" w:rsidRDefault="006664F4" w:rsidP="005E22E0">
      <w:pPr>
        <w:pStyle w:val="Odsekzoznamu"/>
        <w:numPr>
          <w:ilvl w:val="0"/>
          <w:numId w:val="82"/>
        </w:numPr>
        <w:spacing w:before="0" w:after="0"/>
        <w:rPr>
          <w:sz w:val="22"/>
        </w:rPr>
      </w:pPr>
      <w:r w:rsidRPr="00BA1C1C">
        <w:rPr>
          <w:sz w:val="22"/>
        </w:rPr>
        <w:t>prínos projektu pre daný sektor</w:t>
      </w:r>
      <w:r w:rsidR="00912BA3" w:rsidRPr="00BA1C1C">
        <w:rPr>
          <w:sz w:val="22"/>
        </w:rPr>
        <w:t>,</w:t>
      </w:r>
    </w:p>
    <w:p w:rsidR="009D1377" w:rsidRPr="00BA1C1C" w:rsidRDefault="009D1377" w:rsidP="005E22E0">
      <w:pPr>
        <w:pStyle w:val="Odsekzoznamu"/>
        <w:numPr>
          <w:ilvl w:val="0"/>
          <w:numId w:val="82"/>
        </w:numPr>
        <w:spacing w:before="0" w:after="0"/>
        <w:rPr>
          <w:sz w:val="22"/>
        </w:rPr>
      </w:pPr>
      <w:r w:rsidRPr="00BA1C1C">
        <w:rPr>
          <w:sz w:val="22"/>
        </w:rPr>
        <w:t>navrhovaný spôsob riešenia problematiky</w:t>
      </w:r>
      <w:r w:rsidR="00912BA3" w:rsidRPr="00BA1C1C">
        <w:rPr>
          <w:sz w:val="22"/>
        </w:rPr>
        <w:t>,</w:t>
      </w:r>
    </w:p>
    <w:p w:rsidR="009D1377" w:rsidRPr="00BA1C1C" w:rsidRDefault="009D1377" w:rsidP="005E22E0">
      <w:pPr>
        <w:pStyle w:val="Odsekzoznamu"/>
        <w:numPr>
          <w:ilvl w:val="0"/>
          <w:numId w:val="82"/>
        </w:numPr>
        <w:spacing w:before="0" w:after="0"/>
        <w:rPr>
          <w:sz w:val="22"/>
        </w:rPr>
      </w:pPr>
      <w:r w:rsidRPr="00BA1C1C">
        <w:rPr>
          <w:sz w:val="22"/>
        </w:rPr>
        <w:t>partneri pri riešení problematiky, ich úloha a príspevok k vyriešeniu problému</w:t>
      </w:r>
      <w:r w:rsidR="00912BA3" w:rsidRPr="00BA1C1C">
        <w:rPr>
          <w:sz w:val="22"/>
        </w:rPr>
        <w:t>,</w:t>
      </w:r>
    </w:p>
    <w:p w:rsidR="009D1377" w:rsidRPr="00BA1C1C" w:rsidRDefault="009D1377" w:rsidP="005E22E0">
      <w:pPr>
        <w:pStyle w:val="Odsekzoznamu"/>
        <w:numPr>
          <w:ilvl w:val="0"/>
          <w:numId w:val="82"/>
        </w:numPr>
        <w:spacing w:before="0" w:after="0"/>
        <w:rPr>
          <w:sz w:val="22"/>
        </w:rPr>
      </w:pPr>
      <w:r w:rsidRPr="00BA1C1C">
        <w:rPr>
          <w:sz w:val="22"/>
        </w:rPr>
        <w:t>navrhované nástroje potrebné</w:t>
      </w:r>
      <w:r w:rsidR="00BB491B" w:rsidRPr="00BA1C1C">
        <w:rPr>
          <w:sz w:val="22"/>
        </w:rPr>
        <w:t xml:space="preserve"> </w:t>
      </w:r>
      <w:r w:rsidRPr="00BA1C1C">
        <w:rPr>
          <w:sz w:val="22"/>
        </w:rPr>
        <w:t>na vyriešenie problematiky</w:t>
      </w:r>
      <w:r w:rsidR="00912BA3" w:rsidRPr="00BA1C1C">
        <w:rPr>
          <w:sz w:val="22"/>
        </w:rPr>
        <w:t>,</w:t>
      </w:r>
    </w:p>
    <w:p w:rsidR="009D1377" w:rsidRPr="00BA1C1C" w:rsidRDefault="009D1377" w:rsidP="005E22E0">
      <w:pPr>
        <w:pStyle w:val="Odsekzoznamu"/>
        <w:numPr>
          <w:ilvl w:val="0"/>
          <w:numId w:val="82"/>
        </w:numPr>
        <w:spacing w:before="0" w:after="0"/>
        <w:rPr>
          <w:sz w:val="22"/>
        </w:rPr>
      </w:pPr>
      <w:r w:rsidRPr="00BA1C1C">
        <w:rPr>
          <w:sz w:val="22"/>
        </w:rPr>
        <w:t xml:space="preserve">predpokladané prínosy </w:t>
      </w:r>
      <w:r w:rsidR="006664F4" w:rsidRPr="00BA1C1C">
        <w:rPr>
          <w:sz w:val="22"/>
        </w:rPr>
        <w:t xml:space="preserve">a výsledky </w:t>
      </w:r>
      <w:r w:rsidRPr="00BA1C1C">
        <w:rPr>
          <w:sz w:val="22"/>
        </w:rPr>
        <w:t>po realizácii</w:t>
      </w:r>
      <w:r w:rsidR="00BB491B" w:rsidRPr="00BA1C1C">
        <w:rPr>
          <w:sz w:val="22"/>
        </w:rPr>
        <w:t>, prepojenie s praxou</w:t>
      </w:r>
      <w:r w:rsidR="00912BA3" w:rsidRPr="00BA1C1C">
        <w:rPr>
          <w:sz w:val="22"/>
        </w:rPr>
        <w:t>,</w:t>
      </w:r>
    </w:p>
    <w:p w:rsidR="006664F4" w:rsidRPr="00BA1C1C" w:rsidRDefault="006664F4" w:rsidP="005E22E0">
      <w:pPr>
        <w:pStyle w:val="Odsekzoznamu"/>
        <w:numPr>
          <w:ilvl w:val="0"/>
          <w:numId w:val="82"/>
        </w:numPr>
        <w:spacing w:before="0" w:after="0"/>
        <w:rPr>
          <w:sz w:val="22"/>
        </w:rPr>
      </w:pPr>
      <w:r w:rsidRPr="00BA1C1C">
        <w:rPr>
          <w:sz w:val="22"/>
        </w:rPr>
        <w:t>inovatívnosť projektu</w:t>
      </w:r>
      <w:r w:rsidR="00912BA3" w:rsidRPr="00BA1C1C">
        <w:rPr>
          <w:sz w:val="22"/>
        </w:rPr>
        <w:t>,</w:t>
      </w:r>
    </w:p>
    <w:p w:rsidR="009D1377" w:rsidRPr="00BA1C1C" w:rsidRDefault="009D1377" w:rsidP="005E22E0">
      <w:pPr>
        <w:pStyle w:val="Odsekzoznamu"/>
        <w:numPr>
          <w:ilvl w:val="0"/>
          <w:numId w:val="82"/>
        </w:numPr>
        <w:spacing w:before="0" w:after="0"/>
        <w:rPr>
          <w:sz w:val="22"/>
        </w:rPr>
      </w:pPr>
      <w:r w:rsidRPr="00BA1C1C">
        <w:rPr>
          <w:sz w:val="22"/>
        </w:rPr>
        <w:t>návrh rozpočtu jednotlivých nákladov</w:t>
      </w:r>
      <w:r w:rsidR="00912BA3" w:rsidRPr="00BA1C1C">
        <w:rPr>
          <w:sz w:val="22"/>
        </w:rPr>
        <w:t>,</w:t>
      </w:r>
    </w:p>
    <w:p w:rsidR="009D1377" w:rsidRPr="00BA1C1C" w:rsidRDefault="009D1377" w:rsidP="005E22E0">
      <w:pPr>
        <w:pStyle w:val="Odsekzoznamu"/>
        <w:numPr>
          <w:ilvl w:val="0"/>
          <w:numId w:val="82"/>
        </w:numPr>
        <w:spacing w:before="0" w:after="0"/>
        <w:rPr>
          <w:sz w:val="22"/>
        </w:rPr>
      </w:pPr>
      <w:r w:rsidRPr="00BA1C1C">
        <w:rPr>
          <w:sz w:val="22"/>
        </w:rPr>
        <w:t>popis administratívnej, odbornej, finančnej a technickej kapacity žiadateľa</w:t>
      </w:r>
      <w:r w:rsidR="006664F4" w:rsidRPr="00BA1C1C">
        <w:rPr>
          <w:sz w:val="22"/>
        </w:rPr>
        <w:t xml:space="preserve"> a partnerov </w:t>
      </w:r>
      <w:r w:rsidRPr="00BA1C1C">
        <w:rPr>
          <w:sz w:val="22"/>
        </w:rPr>
        <w:t xml:space="preserve"> na realizáciu projektu</w:t>
      </w:r>
      <w:r w:rsidR="00912BA3" w:rsidRPr="00BA1C1C">
        <w:rPr>
          <w:sz w:val="22"/>
        </w:rPr>
        <w:t>,</w:t>
      </w:r>
    </w:p>
    <w:p w:rsidR="009D1377" w:rsidRPr="00BA1C1C" w:rsidRDefault="009D1377" w:rsidP="005E22E0">
      <w:pPr>
        <w:pStyle w:val="Odsekzoznamu"/>
        <w:numPr>
          <w:ilvl w:val="0"/>
          <w:numId w:val="82"/>
        </w:numPr>
        <w:spacing w:before="0" w:after="0"/>
        <w:rPr>
          <w:sz w:val="22"/>
        </w:rPr>
      </w:pPr>
      <w:r w:rsidRPr="00BA1C1C">
        <w:rPr>
          <w:sz w:val="22"/>
        </w:rPr>
        <w:t>prepojenie na ekonomický rozvoj, zamestnanosť, životné prostredie a</w:t>
      </w:r>
      <w:r w:rsidR="00B0697E" w:rsidRPr="00BA1C1C">
        <w:rPr>
          <w:sz w:val="22"/>
        </w:rPr>
        <w:t xml:space="preserve"> </w:t>
      </w:r>
      <w:r w:rsidRPr="00BA1C1C">
        <w:rPr>
          <w:sz w:val="22"/>
        </w:rPr>
        <w:t>p</w:t>
      </w:r>
      <w:r w:rsidR="00B0697E" w:rsidRPr="00BA1C1C">
        <w:rPr>
          <w:sz w:val="22"/>
        </w:rPr>
        <w:t>od</w:t>
      </w:r>
      <w:r w:rsidRPr="00BA1C1C">
        <w:rPr>
          <w:sz w:val="22"/>
        </w:rPr>
        <w:t>.  ak sa uplatňuje</w:t>
      </w:r>
      <w:r w:rsidR="00912BA3" w:rsidRPr="00BA1C1C">
        <w:rPr>
          <w:sz w:val="22"/>
        </w:rPr>
        <w:t>,</w:t>
      </w:r>
    </w:p>
    <w:p w:rsidR="009D1377" w:rsidRPr="00BA1C1C" w:rsidRDefault="009D1377" w:rsidP="005E22E0">
      <w:pPr>
        <w:pStyle w:val="Odsekzoznamu"/>
        <w:numPr>
          <w:ilvl w:val="0"/>
          <w:numId w:val="82"/>
        </w:numPr>
        <w:spacing w:before="0" w:after="0"/>
        <w:rPr>
          <w:sz w:val="22"/>
        </w:rPr>
      </w:pPr>
      <w:r w:rsidRPr="00BA1C1C">
        <w:rPr>
          <w:sz w:val="22"/>
        </w:rPr>
        <w:t>spôsob zabezpečenia udržateľnosti projektu resp. šírenia výsledkov</w:t>
      </w:r>
      <w:r w:rsidR="00912BA3" w:rsidRPr="00BA1C1C">
        <w:rPr>
          <w:sz w:val="22"/>
        </w:rPr>
        <w:t>,</w:t>
      </w:r>
    </w:p>
    <w:p w:rsidR="009D1377" w:rsidRPr="00BA1C1C" w:rsidRDefault="009D1377" w:rsidP="005E22E0">
      <w:pPr>
        <w:pStyle w:val="Odsekzoznamu"/>
        <w:numPr>
          <w:ilvl w:val="0"/>
          <w:numId w:val="82"/>
        </w:numPr>
        <w:spacing w:before="0" w:after="0"/>
        <w:rPr>
          <w:sz w:val="22"/>
        </w:rPr>
      </w:pPr>
      <w:r w:rsidRPr="00BA1C1C">
        <w:rPr>
          <w:sz w:val="22"/>
        </w:rPr>
        <w:t>prepojenie jednotlivých partnerov na rozpočet projektu resp. na oprávnené výdavky</w:t>
      </w:r>
      <w:r w:rsidR="00912BA3" w:rsidRPr="00BA1C1C">
        <w:rPr>
          <w:sz w:val="22"/>
        </w:rPr>
        <w:t>,</w:t>
      </w:r>
    </w:p>
    <w:p w:rsidR="009D1377" w:rsidRPr="00BA1C1C" w:rsidRDefault="009D1377" w:rsidP="005E22E0">
      <w:pPr>
        <w:pStyle w:val="Odsekzoznamu"/>
        <w:numPr>
          <w:ilvl w:val="0"/>
          <w:numId w:val="82"/>
        </w:numPr>
        <w:spacing w:before="0" w:after="0"/>
        <w:rPr>
          <w:sz w:val="22"/>
        </w:rPr>
      </w:pPr>
      <w:r w:rsidRPr="00BA1C1C">
        <w:rPr>
          <w:sz w:val="22"/>
        </w:rPr>
        <w:t>popis prínosu integrovaného projektu resp. kolektívnej investície v prípade, že sa uplatňuje</w:t>
      </w:r>
      <w:r w:rsidR="00912BA3" w:rsidRPr="00BA1C1C">
        <w:rPr>
          <w:sz w:val="22"/>
        </w:rPr>
        <w:t>.</w:t>
      </w:r>
    </w:p>
    <w:p w:rsidR="00BB491B" w:rsidRPr="00BA1C1C" w:rsidRDefault="00BB491B" w:rsidP="003F62ED">
      <w:pPr>
        <w:spacing w:before="0" w:after="0"/>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6237"/>
        <w:gridCol w:w="725"/>
      </w:tblGrid>
      <w:tr w:rsidR="00BB491B" w:rsidRPr="006D6146"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6D6146" w:rsidRDefault="00BB491B" w:rsidP="003F62ED">
            <w:pPr>
              <w:autoSpaceDE w:val="0"/>
              <w:autoSpaceDN w:val="0"/>
              <w:adjustRightInd w:val="0"/>
              <w:spacing w:after="0"/>
              <w:jc w:val="center"/>
              <w:rPr>
                <w:b/>
                <w:sz w:val="18"/>
                <w:szCs w:val="18"/>
              </w:rPr>
            </w:pPr>
            <w:r w:rsidRPr="006D6146">
              <w:rPr>
                <w:b/>
                <w:sz w:val="18"/>
                <w:szCs w:val="18"/>
              </w:rPr>
              <w:lastRenderedPageBreak/>
              <w:t>6. Hodnotenie kvality projektu</w:t>
            </w:r>
          </w:p>
        </w:tc>
      </w:tr>
      <w:tr w:rsidR="00BB491B" w:rsidRPr="006D6146"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6D6146" w:rsidRDefault="00A25486" w:rsidP="003F62ED">
            <w:pPr>
              <w:pStyle w:val="Odsekzoznamu"/>
              <w:autoSpaceDE w:val="0"/>
              <w:autoSpaceDN w:val="0"/>
              <w:adjustRightInd w:val="0"/>
              <w:spacing w:after="0"/>
              <w:ind w:left="0"/>
              <w:jc w:val="center"/>
              <w:rPr>
                <w:b/>
                <w:sz w:val="18"/>
                <w:szCs w:val="18"/>
              </w:rPr>
            </w:pPr>
            <w:r w:rsidRPr="006D6146">
              <w:rPr>
                <w:b/>
                <w:sz w:val="18"/>
                <w:szCs w:val="18"/>
              </w:rPr>
              <w:t>6</w:t>
            </w:r>
            <w:r w:rsidR="00BB491B" w:rsidRPr="006D6146">
              <w:rPr>
                <w:b/>
                <w:sz w:val="18"/>
                <w:szCs w:val="18"/>
              </w:rPr>
              <w:t>. A Vhodnosť a účelnosť projektu, komplexnosť</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Body</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BB491B" w:rsidRPr="00BA1C1C" w:rsidRDefault="00BB491B" w:rsidP="003F62ED">
            <w:pPr>
              <w:rPr>
                <w:sz w:val="18"/>
                <w:szCs w:val="18"/>
              </w:rPr>
            </w:pPr>
            <w:r w:rsidRPr="00BA1C1C">
              <w:rPr>
                <w:sz w:val="18"/>
                <w:szCs w:val="18"/>
              </w:rPr>
              <w:t xml:space="preserve">Projekt je vhodný  a účelný na realizáciu. </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1</w:t>
            </w:r>
          </w:p>
        </w:tc>
      </w:tr>
      <w:tr w:rsidR="00617FB9"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3F62ED">
            <w:pPr>
              <w:rPr>
                <w:sz w:val="18"/>
                <w:szCs w:val="18"/>
              </w:rPr>
            </w:pPr>
            <w:r w:rsidRPr="00BA1C1C">
              <w:rPr>
                <w:sz w:val="18"/>
                <w:szCs w:val="18"/>
              </w:rPr>
              <w:t xml:space="preserve">Popisom je preukázaná vhodnosť a účelnosť projektu v nadväznosti na  ciele projektu a spôsob riešenia. Účelnosť projektu je primerane deklarovaná.      Projekt má komplexné riešenie. ( neznamená to že sa musí vyriešiť všetko, ale že daná oblasť zamerania projektu sa komplexne vyrieši) </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3</w:t>
            </w:r>
          </w:p>
        </w:tc>
      </w:tr>
      <w:tr w:rsidR="00617FB9"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3F62ED">
            <w:pPr>
              <w:rPr>
                <w:sz w:val="18"/>
                <w:szCs w:val="18"/>
              </w:rPr>
            </w:pPr>
            <w:r w:rsidRPr="00BA1C1C">
              <w:rPr>
                <w:sz w:val="18"/>
                <w:szCs w:val="18"/>
              </w:rPr>
              <w:t xml:space="preserve">Vhodnosť projektu je jednoznačne a veľmi dobre definovaná v súvislosti s navrhovaným riešením u žiadateľa s evidentným zlepšením v nadväznosti na primárny cieľ projektu. Jednotlivé činnosti a aktivity vhodne a účelne riešia požadovaný stav. Popisom je preukázaná veľmi dobrá  vhodnosť a účelnosť projektu.  .      Projekt má komplexné riešenie. ( neznamená to že sa musí vyriešiť všetko, ale že daná oblasť zamerania projektu sa komplexne vyrieši)   </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6</w:t>
            </w:r>
          </w:p>
        </w:tc>
      </w:tr>
      <w:tr w:rsidR="00BB491B" w:rsidRPr="006D6146"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6D6146" w:rsidRDefault="00A25486" w:rsidP="003F62ED">
            <w:pPr>
              <w:pStyle w:val="Odsekzoznamu"/>
              <w:autoSpaceDE w:val="0"/>
              <w:autoSpaceDN w:val="0"/>
              <w:adjustRightInd w:val="0"/>
              <w:spacing w:after="0"/>
              <w:ind w:left="0"/>
              <w:jc w:val="center"/>
              <w:rPr>
                <w:b/>
                <w:sz w:val="18"/>
                <w:szCs w:val="18"/>
              </w:rPr>
            </w:pPr>
            <w:r w:rsidRPr="006D6146">
              <w:rPr>
                <w:b/>
                <w:sz w:val="18"/>
                <w:szCs w:val="18"/>
              </w:rPr>
              <w:t>6</w:t>
            </w:r>
            <w:r w:rsidR="00BB491B" w:rsidRPr="006D6146">
              <w:rPr>
                <w:b/>
                <w:sz w:val="18"/>
                <w:szCs w:val="18"/>
              </w:rPr>
              <w:t>. B Súlad s cieľmi PRV</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Body</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BB491B" w:rsidRPr="00BA1C1C" w:rsidRDefault="00BB491B" w:rsidP="003F62ED">
            <w:pPr>
              <w:rPr>
                <w:sz w:val="18"/>
                <w:szCs w:val="18"/>
              </w:rPr>
            </w:pPr>
            <w:r w:rsidRPr="00BA1C1C">
              <w:rPr>
                <w:sz w:val="18"/>
                <w:szCs w:val="18"/>
              </w:rPr>
              <w:t xml:space="preserve">Projekt primerane nadväzuje na ciele PRV SR 2014-2020. </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1</w:t>
            </w:r>
          </w:p>
        </w:tc>
      </w:tr>
      <w:tr w:rsidR="00617FB9"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3F62ED">
            <w:pPr>
              <w:rPr>
                <w:sz w:val="18"/>
                <w:szCs w:val="18"/>
              </w:rPr>
            </w:pPr>
            <w:r w:rsidRPr="00BA1C1C">
              <w:rPr>
                <w:sz w:val="18"/>
                <w:szCs w:val="18"/>
              </w:rPr>
              <w:t>Projekt veľmi dobre nadväzuje na ciele PRV SR 2014-2020. Popisom je preukázaná vhodnosť a účelnosť projektu v nadväznosti na  danú problematiku definovanú v PRV SR 2014-2020. 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3</w:t>
            </w:r>
          </w:p>
        </w:tc>
      </w:tr>
      <w:tr w:rsidR="00617FB9"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3F62ED">
            <w:pPr>
              <w:rPr>
                <w:sz w:val="18"/>
                <w:szCs w:val="18"/>
              </w:rPr>
            </w:pPr>
            <w:r w:rsidRPr="00BA1C1C">
              <w:rPr>
                <w:sz w:val="18"/>
                <w:szCs w:val="18"/>
              </w:rPr>
              <w:t>Projekt vynikajúco nadväzuje na ciele PRV SR 20014-2020. Cieľ projektu je jednoznačne a veľmi dobre definovaný v súvislosti s navrhovaným riešením u žiadateľa s evidentným zlepšením v nadväznosti na primárny cieľ projektu. Jednotlivé činnosti a aktivity veľmi dobre riešia požadovaný stav. Popisom je preukázaná vynikajúca vhodnosť a účelnosť projektu v nadväznosti na ciele PRV SR 2014-2020. Realizácia navrhovaných  činností a aktivít výraznou mierou prispeje k naplneniu zadefinovaných cieľov. Reálnosť dosi</w:t>
            </w:r>
            <w:r>
              <w:rPr>
                <w:sz w:val="18"/>
                <w:szCs w:val="18"/>
              </w:rPr>
              <w:t>ahnutia cieľov je veľmi vysoká.</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6</w:t>
            </w:r>
          </w:p>
        </w:tc>
      </w:tr>
      <w:tr w:rsidR="00BB491B" w:rsidRPr="006D6146"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6D6146" w:rsidRDefault="00A25486" w:rsidP="003F62ED">
            <w:pPr>
              <w:pStyle w:val="Odsekzoznamu"/>
              <w:autoSpaceDE w:val="0"/>
              <w:autoSpaceDN w:val="0"/>
              <w:adjustRightInd w:val="0"/>
              <w:spacing w:after="0"/>
              <w:ind w:left="0"/>
              <w:jc w:val="center"/>
              <w:rPr>
                <w:b/>
                <w:sz w:val="18"/>
                <w:szCs w:val="18"/>
              </w:rPr>
            </w:pPr>
            <w:r w:rsidRPr="006D6146">
              <w:rPr>
                <w:b/>
                <w:sz w:val="18"/>
                <w:szCs w:val="18"/>
              </w:rPr>
              <w:t>6</w:t>
            </w:r>
            <w:r w:rsidR="00BB491B" w:rsidRPr="006D6146">
              <w:rPr>
                <w:b/>
                <w:sz w:val="18"/>
                <w:szCs w:val="18"/>
              </w:rPr>
              <w:t>.C Spôsob realizácie projektu, uskutočniteľnosť, potenciál na úspešné uvedenie do praxe , inovatívnosť</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Body</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BB491B" w:rsidRPr="00BA1C1C" w:rsidRDefault="00BB491B" w:rsidP="003F62ED">
            <w:pPr>
              <w:rPr>
                <w:sz w:val="18"/>
                <w:szCs w:val="18"/>
              </w:rPr>
            </w:pPr>
            <w:r w:rsidRPr="00BA1C1C">
              <w:rPr>
                <w:sz w:val="18"/>
                <w:szCs w:val="18"/>
              </w:rPr>
              <w:t>Činnosti projektu a spôsob realizácie projektu je primerane stanovený a popísaný, postup realizácie má logickú nadväznosť. Existujú predpoklady, že cieľ projektu by mohol byť dobre naplnený. Projekt definuje riziká a berie do úvahy  skutočnosti, ktoré môžu mať vplyv na jeho realizáciu. Riziká sú čiastočne eliminované. Výsledky projektu majú potenciál na uvedenie do praxe.</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1</w:t>
            </w:r>
          </w:p>
        </w:tc>
      </w:tr>
      <w:tr w:rsidR="00617FB9"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b/>
                <w:bCs/>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3F62ED">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 Výsledky projektu majú primeraný potenciál na uvedenie do praxe. V rámci projektu bolo uvedenie do praxe aspoň v rámci čiastočného riešenia resp. odskúšané s primeranými výsledkami. Projekt zahŕňa inovatívne riešenia a postupy.</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3</w:t>
            </w:r>
          </w:p>
        </w:tc>
      </w:tr>
      <w:tr w:rsidR="00617FB9"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b/>
                <w:bCs/>
                <w:sz w:val="18"/>
                <w:szCs w:val="18"/>
              </w:rPr>
            </w:pPr>
            <w:r w:rsidRPr="00BA1C1C">
              <w:rPr>
                <w:sz w:val="18"/>
                <w:szCs w:val="18"/>
              </w:rPr>
              <w:lastRenderedPageBreak/>
              <w:t>Vynikajúci</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3F62ED">
            <w:pPr>
              <w:rPr>
                <w:sz w:val="18"/>
                <w:szCs w:val="18"/>
              </w:rPr>
            </w:pPr>
            <w:r w:rsidRPr="00BA1C1C">
              <w:rPr>
                <w:sz w:val="18"/>
                <w:szCs w:val="18"/>
              </w:rPr>
              <w:t>Všetky činnosti projektu sú veľmi dobre stanovené, veľmi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veľmi dobre a je predpoklad úspešného naplnenia cieľov projektu v zmysle predloženého časového harmonogramu. V prípade, že sú identifikované riziká nedodržania harmonogramu, je plne zabezpečená ich eliminácia. Výsledky projektu majú výborný potenciál na uvedenie do praxe. V rámci projektu bolo uvedenie do praxe veľmi dobre odskúšané s dobrými výsledkami. Projekt zahŕňa inovatívne riešenia a postupy.</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6</w:t>
            </w:r>
          </w:p>
        </w:tc>
      </w:tr>
      <w:tr w:rsidR="00BB491B" w:rsidRPr="006D6146"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6D6146" w:rsidRDefault="00A25486" w:rsidP="003F62ED">
            <w:pPr>
              <w:pStyle w:val="Odsekzoznamu"/>
              <w:autoSpaceDE w:val="0"/>
              <w:autoSpaceDN w:val="0"/>
              <w:adjustRightInd w:val="0"/>
              <w:spacing w:after="0"/>
              <w:ind w:left="0"/>
              <w:jc w:val="center"/>
              <w:rPr>
                <w:b/>
                <w:sz w:val="18"/>
                <w:szCs w:val="18"/>
              </w:rPr>
            </w:pPr>
            <w:r w:rsidRPr="006D6146">
              <w:rPr>
                <w:b/>
                <w:sz w:val="18"/>
                <w:szCs w:val="18"/>
              </w:rPr>
              <w:t>6</w:t>
            </w:r>
            <w:r w:rsidR="00BB491B" w:rsidRPr="006D6146">
              <w:rPr>
                <w:b/>
                <w:sz w:val="18"/>
                <w:szCs w:val="18"/>
              </w:rPr>
              <w:t>.D Zapojenosť partnerov, pestrosť partnerstva, harmonogram ich zapojenia</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Body</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BB491B" w:rsidRPr="00BA1C1C" w:rsidRDefault="00BB491B" w:rsidP="00BF1B7F">
            <w:pPr>
              <w:rPr>
                <w:sz w:val="18"/>
                <w:szCs w:val="18"/>
              </w:rPr>
            </w:pPr>
            <w:r w:rsidRPr="00BA1C1C">
              <w:rPr>
                <w:sz w:val="18"/>
                <w:szCs w:val="18"/>
              </w:rPr>
              <w:t xml:space="preserve">Zapojenosť partnerov je nízka. Pestrosť partnerstva (t.j. rôznosť oblastí kde pôsobia, rôznosť sektorov kde pôsobia, rôznosť ich zamerania, inštitucionálnej formy a pod.) v nadväznosti na cieľ projektu a jeho uskutočniteľnosť je nízka. </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1</w:t>
            </w:r>
          </w:p>
        </w:tc>
      </w:tr>
      <w:tr w:rsidR="00617FB9"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b/>
                <w:bCs/>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BF1B7F">
            <w:pPr>
              <w:rPr>
                <w:sz w:val="18"/>
                <w:szCs w:val="18"/>
              </w:rPr>
            </w:pPr>
            <w:r w:rsidRPr="00BA1C1C">
              <w:rPr>
                <w:sz w:val="18"/>
                <w:szCs w:val="18"/>
              </w:rPr>
              <w:t>Zapojenosť partnerov je primeraná rozsahu a obsahu projektu. Pestrosť partnerstva (t.j. rôznosť oblastí kde pôsobia, rôznosť sektorov kde pôsobia, rôznosť ich zamerania, inštitucionálnej formy a pod.) v nadväznosti na cieľ projektu a jeho uskutočniteľnosť je primeraná. Spôsob zapojenia partnerov  je primerane popísaný. Je reálny predpoklad, že vzhľadom na definovaných partnerov projekt bude úspešne zrealizovaný. Časový harmonogram zapojenia partnerov je stanovený primerane rozsahu a zameraniu projektu a je predpoklad naplnenia cieľov projektu.</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3</w:t>
            </w:r>
          </w:p>
        </w:tc>
      </w:tr>
      <w:tr w:rsidR="00617FB9"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BF1B7F">
            <w:pPr>
              <w:rPr>
                <w:sz w:val="18"/>
                <w:szCs w:val="18"/>
              </w:rPr>
            </w:pPr>
            <w:r w:rsidRPr="00BA1C1C">
              <w:rPr>
                <w:sz w:val="18"/>
                <w:szCs w:val="18"/>
              </w:rPr>
              <w:t>Zapojenosť partnerov je veľmi dobrá. Pestrosť partnerstva (t.j. rôznosť oblastí kde pôsobia, rôznosť sektorov kde pôsobia, rôznosť ich zamerania, inštitucionálnej formy a pod.) v nadväznosti na cieľ projektu a jeho uskutočniteľnosť je vynikajúca. Zapojenosť partnerov na  jednotlivé realizačné fázy projektu je reálne stanovená, dostatočne podrobne popísaná a má logickú nadväznosť. Spôsob zapojenia partnerov  je logicky a zrozumiteľne popísaný. Je reálny predpoklad, že vzhľadom na definovaných partnerov projekt bude veľmi úspešne zrealizovaný - obsahuje všetky potrebné činnosti na dosiahnutie stanoveného cieľa a berie do úvahy všetky skutočnosti, ktoré môžu mať vplyv na jeho realizáciu. Časový harmonogram zapojenia partnerov a postupnosť všetkých činností je stanovená veľmi dobre a je predpoklad úspešného naplnenia cieľov projektu.</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6</w:t>
            </w:r>
          </w:p>
        </w:tc>
      </w:tr>
      <w:tr w:rsidR="00BB491B" w:rsidRPr="006D6146"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6D6146" w:rsidRDefault="00A25486" w:rsidP="003F62ED">
            <w:pPr>
              <w:pStyle w:val="Odsekzoznamu"/>
              <w:autoSpaceDE w:val="0"/>
              <w:autoSpaceDN w:val="0"/>
              <w:adjustRightInd w:val="0"/>
              <w:spacing w:after="0"/>
              <w:ind w:left="0"/>
              <w:jc w:val="center"/>
              <w:rPr>
                <w:b/>
                <w:sz w:val="18"/>
                <w:szCs w:val="18"/>
              </w:rPr>
            </w:pPr>
            <w:r w:rsidRPr="006D6146">
              <w:rPr>
                <w:b/>
                <w:sz w:val="18"/>
                <w:szCs w:val="18"/>
              </w:rPr>
              <w:t>6</w:t>
            </w:r>
            <w:r w:rsidR="00BB491B" w:rsidRPr="006D6146">
              <w:rPr>
                <w:b/>
                <w:sz w:val="18"/>
                <w:szCs w:val="18"/>
              </w:rPr>
              <w:t>.E Rozpočet a nákladová efektívnosť, realizovateľnosť projektu z finančného hľadiska</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Body</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BB491B" w:rsidRPr="00BA1C1C" w:rsidRDefault="00BB491B" w:rsidP="00BF1B7F">
            <w:pPr>
              <w:rPr>
                <w:sz w:val="18"/>
                <w:szCs w:val="18"/>
              </w:rPr>
            </w:pPr>
            <w:r w:rsidRPr="00BA1C1C">
              <w:rPr>
                <w:sz w:val="18"/>
                <w:szCs w:val="18"/>
              </w:rPr>
              <w:t>Rozpočet projektu pokrýva realizáciu všetkých činn</w:t>
            </w:r>
            <w:r w:rsidR="00BF1B7F">
              <w:rPr>
                <w:sz w:val="18"/>
                <w:szCs w:val="18"/>
              </w:rPr>
              <w:t>ostí. Žiadateľ (</w:t>
            </w:r>
            <w:r w:rsidRPr="00BA1C1C">
              <w:rPr>
                <w:sz w:val="18"/>
                <w:szCs w:val="18"/>
              </w:rPr>
              <w:t>klaster, partnerstvo)  má zabezpečené dostatočné zdroje  na zabezpečenie úspešnej realizácie. Rozpočet neobsahuje matematické chyby.</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1</w:t>
            </w:r>
          </w:p>
        </w:tc>
      </w:tr>
      <w:tr w:rsidR="00617FB9"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b/>
                <w:bCs/>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3F62ED">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3</w:t>
            </w:r>
          </w:p>
        </w:tc>
      </w:tr>
      <w:tr w:rsidR="00617FB9"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BF1B7F">
            <w:pPr>
              <w:rPr>
                <w:sz w:val="18"/>
                <w:szCs w:val="18"/>
              </w:rPr>
            </w:pPr>
            <w:r w:rsidRPr="00BA1C1C">
              <w:rPr>
                <w:sz w:val="18"/>
                <w:szCs w:val="18"/>
              </w:rPr>
              <w:t xml:space="preserve">Rozpočet projektu vynikajúco pokrýva realizáciu všetkých projektovaných činností. Z hľadiska efektívnosti vynaložených zdrojov maximálne zohľadňuje danosti daného sektoru, na ktorý je projekt zameraný. </w:t>
            </w:r>
            <w:r>
              <w:rPr>
                <w:sz w:val="18"/>
                <w:szCs w:val="18"/>
              </w:rPr>
              <w:t>Žiadateľ (klaster, partnerstvo</w:t>
            </w:r>
            <w:r w:rsidRPr="00BA1C1C">
              <w:rPr>
                <w:sz w:val="18"/>
                <w:szCs w:val="18"/>
              </w:rPr>
              <w:t>)  má zabezpečené dostatočné zdroje  na zabezpečenie úspešnej realizácie. Rozpočet neobsahuje matematické  chyby. Zároveň eliminuje prípadné riziká spojené s realizáciou.</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6</w:t>
            </w:r>
          </w:p>
        </w:tc>
      </w:tr>
      <w:tr w:rsidR="00BB491B" w:rsidRPr="006D6146"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6D6146" w:rsidRDefault="00A25486" w:rsidP="003F62ED">
            <w:pPr>
              <w:pStyle w:val="Odsekzoznamu"/>
              <w:autoSpaceDE w:val="0"/>
              <w:autoSpaceDN w:val="0"/>
              <w:adjustRightInd w:val="0"/>
              <w:spacing w:after="0"/>
              <w:ind w:left="0"/>
              <w:jc w:val="center"/>
              <w:rPr>
                <w:b/>
                <w:sz w:val="18"/>
                <w:szCs w:val="18"/>
              </w:rPr>
            </w:pPr>
            <w:r w:rsidRPr="006D6146">
              <w:rPr>
                <w:b/>
                <w:sz w:val="18"/>
                <w:szCs w:val="18"/>
              </w:rPr>
              <w:t>6</w:t>
            </w:r>
            <w:r w:rsidR="00BB491B" w:rsidRPr="006D6146">
              <w:rPr>
                <w:b/>
                <w:sz w:val="18"/>
                <w:szCs w:val="18"/>
              </w:rPr>
              <w:t>.F Odborná a technická kapacita žiadateľa</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Body</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sz w:val="18"/>
                <w:szCs w:val="18"/>
              </w:rPr>
              <w:lastRenderedPageBreak/>
              <w:t>Dobrá</w:t>
            </w:r>
          </w:p>
        </w:tc>
        <w:tc>
          <w:tcPr>
            <w:tcW w:w="6237" w:type="dxa"/>
            <w:tcBorders>
              <w:top w:val="single" w:sz="4" w:space="0" w:color="auto"/>
              <w:left w:val="single" w:sz="4" w:space="0" w:color="auto"/>
              <w:bottom w:val="single" w:sz="4" w:space="0" w:color="auto"/>
              <w:right w:val="single" w:sz="4" w:space="0" w:color="auto"/>
            </w:tcBorders>
          </w:tcPr>
          <w:p w:rsidR="00BB491B" w:rsidRPr="00BA1C1C" w:rsidRDefault="000D54BC" w:rsidP="000D54BC">
            <w:pPr>
              <w:rPr>
                <w:sz w:val="18"/>
                <w:szCs w:val="18"/>
              </w:rPr>
            </w:pPr>
            <w:r>
              <w:rPr>
                <w:sz w:val="18"/>
                <w:szCs w:val="18"/>
              </w:rPr>
              <w:t>Žiadateľ (</w:t>
            </w:r>
            <w:r w:rsidR="00BB491B" w:rsidRPr="00BA1C1C">
              <w:rPr>
                <w:sz w:val="18"/>
                <w:szCs w:val="18"/>
              </w:rPr>
              <w:t xml:space="preserve">klaster, partnerstvo)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1</w:t>
            </w:r>
          </w:p>
        </w:tc>
      </w:tr>
      <w:tr w:rsidR="00617FB9"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Veľmi dobra</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0D54BC" w:rsidP="000D54BC">
            <w:pPr>
              <w:rPr>
                <w:sz w:val="18"/>
                <w:szCs w:val="18"/>
              </w:rPr>
            </w:pPr>
            <w:r>
              <w:rPr>
                <w:sz w:val="18"/>
                <w:szCs w:val="18"/>
              </w:rPr>
              <w:t>Žiadateľ (</w:t>
            </w:r>
            <w:r w:rsidR="00617FB9" w:rsidRPr="00BA1C1C">
              <w:rPr>
                <w:sz w:val="18"/>
                <w:szCs w:val="18"/>
              </w:rPr>
              <w:t xml:space="preserve">klaster, partnerstvo)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3</w:t>
            </w:r>
          </w:p>
        </w:tc>
      </w:tr>
      <w:tr w:rsidR="00617FB9"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b/>
                <w:bCs/>
                <w:sz w:val="18"/>
                <w:szCs w:val="18"/>
              </w:rPr>
            </w:pPr>
            <w:r w:rsidRPr="00BA1C1C">
              <w:rPr>
                <w:sz w:val="18"/>
                <w:szCs w:val="18"/>
              </w:rPr>
              <w:t>Vynikajúca</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D6146" w:rsidP="003F62ED">
            <w:pPr>
              <w:rPr>
                <w:sz w:val="18"/>
                <w:szCs w:val="18"/>
              </w:rPr>
            </w:pPr>
            <w:r>
              <w:rPr>
                <w:sz w:val="18"/>
                <w:szCs w:val="18"/>
              </w:rPr>
              <w:t>Žiadateľ (klaster, partnerstvo</w:t>
            </w:r>
            <w:r w:rsidR="00617FB9" w:rsidRPr="00BA1C1C">
              <w:rPr>
                <w:sz w:val="18"/>
                <w:szCs w:val="18"/>
              </w:rPr>
              <w:t xml:space="preserve">)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6</w:t>
            </w:r>
          </w:p>
        </w:tc>
      </w:tr>
      <w:tr w:rsidR="00BB491B" w:rsidRPr="006D6146"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6D6146" w:rsidRDefault="00A25486" w:rsidP="003F62ED">
            <w:pPr>
              <w:pStyle w:val="Odsekzoznamu"/>
              <w:autoSpaceDE w:val="0"/>
              <w:autoSpaceDN w:val="0"/>
              <w:adjustRightInd w:val="0"/>
              <w:spacing w:after="0"/>
              <w:ind w:left="0"/>
              <w:jc w:val="center"/>
              <w:rPr>
                <w:b/>
                <w:sz w:val="18"/>
                <w:szCs w:val="18"/>
              </w:rPr>
            </w:pPr>
            <w:r w:rsidRPr="006D6146">
              <w:rPr>
                <w:b/>
                <w:sz w:val="18"/>
                <w:szCs w:val="18"/>
              </w:rPr>
              <w:t>6</w:t>
            </w:r>
            <w:r w:rsidR="00BB491B" w:rsidRPr="006D6146">
              <w:rPr>
                <w:b/>
                <w:sz w:val="18"/>
                <w:szCs w:val="18"/>
              </w:rPr>
              <w:t>.G Administratívna kapacita žiadateľa</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Body</w:t>
            </w:r>
          </w:p>
        </w:tc>
      </w:tr>
      <w:tr w:rsidR="00BB491B"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BB491B" w:rsidRPr="00BA1C1C" w:rsidRDefault="006D6146" w:rsidP="006D6146">
            <w:pPr>
              <w:rPr>
                <w:sz w:val="18"/>
                <w:szCs w:val="18"/>
              </w:rPr>
            </w:pPr>
            <w:r>
              <w:rPr>
                <w:sz w:val="18"/>
                <w:szCs w:val="18"/>
              </w:rPr>
              <w:t>Žiadateľ (</w:t>
            </w:r>
            <w:r w:rsidR="00BB491B" w:rsidRPr="00BA1C1C">
              <w:rPr>
                <w:sz w:val="18"/>
                <w:szCs w:val="18"/>
              </w:rPr>
              <w:t>klaster, partnerstvo)  má sám alebo zmluvne prostredníctvom tretích osôb dostatočne a účelne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1</w:t>
            </w:r>
          </w:p>
        </w:tc>
      </w:tr>
      <w:tr w:rsidR="00617FB9"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D6146" w:rsidP="003F62ED">
            <w:pPr>
              <w:rPr>
                <w:sz w:val="18"/>
                <w:szCs w:val="18"/>
              </w:rPr>
            </w:pPr>
            <w:r>
              <w:rPr>
                <w:sz w:val="18"/>
                <w:szCs w:val="18"/>
              </w:rPr>
              <w:t>Žiadateľ (klaster, partnerstvo</w:t>
            </w:r>
            <w:r w:rsidR="00617FB9" w:rsidRPr="00BA1C1C">
              <w:rPr>
                <w:sz w:val="18"/>
                <w:szCs w:val="18"/>
              </w:rPr>
              <w:t>)  má sám alebo zmluvne prostredníctvom tretích osôb veľmi dobre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3</w:t>
            </w:r>
          </w:p>
        </w:tc>
      </w:tr>
      <w:tr w:rsidR="00617FB9"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D6146" w:rsidP="003F62ED">
            <w:pPr>
              <w:rPr>
                <w:sz w:val="18"/>
                <w:szCs w:val="18"/>
              </w:rPr>
            </w:pPr>
            <w:r>
              <w:rPr>
                <w:sz w:val="18"/>
                <w:szCs w:val="18"/>
              </w:rPr>
              <w:t>Žiadateľ (klaster, partnerstvo</w:t>
            </w:r>
            <w:r w:rsidR="00617FB9" w:rsidRPr="00BA1C1C">
              <w:rPr>
                <w:sz w:val="18"/>
                <w:szCs w:val="18"/>
              </w:rPr>
              <w:t>)  má sám alebo zmluvne prostredníctvom tretích osôb nadštandardné a vynikajúco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6</w:t>
            </w:r>
          </w:p>
        </w:tc>
      </w:tr>
      <w:tr w:rsidR="00BB491B" w:rsidRPr="006D6146" w:rsidTr="00BB491B">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6D6146" w:rsidRDefault="00A25486" w:rsidP="003F62ED">
            <w:pPr>
              <w:pStyle w:val="Odsekzoznamu"/>
              <w:autoSpaceDE w:val="0"/>
              <w:autoSpaceDN w:val="0"/>
              <w:adjustRightInd w:val="0"/>
              <w:spacing w:after="0"/>
              <w:ind w:left="0"/>
              <w:jc w:val="center"/>
              <w:rPr>
                <w:b/>
                <w:sz w:val="18"/>
                <w:szCs w:val="18"/>
              </w:rPr>
            </w:pPr>
            <w:r w:rsidRPr="006D6146">
              <w:rPr>
                <w:b/>
                <w:sz w:val="18"/>
                <w:szCs w:val="18"/>
              </w:rPr>
              <w:t>6</w:t>
            </w:r>
            <w:r w:rsidR="00BB491B" w:rsidRPr="006D6146">
              <w:rPr>
                <w:b/>
                <w:sz w:val="18"/>
                <w:szCs w:val="18"/>
              </w:rPr>
              <w:t>.H Spôsob šírenia výsledkov resp. udržateľnosť</w:t>
            </w:r>
          </w:p>
        </w:tc>
      </w:tr>
      <w:tr w:rsidR="00BB491B" w:rsidRPr="00BA1C1C" w:rsidTr="00BF1B7F">
        <w:trPr>
          <w:cantSplit/>
          <w:trHeight w:val="416"/>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Body</w:t>
            </w:r>
          </w:p>
        </w:tc>
      </w:tr>
      <w:tr w:rsidR="00BB491B" w:rsidRPr="00BA1C1C" w:rsidTr="00BF1B7F">
        <w:trPr>
          <w:cantSplit/>
          <w:trHeight w:val="1027"/>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BB491B" w:rsidRPr="00BA1C1C" w:rsidRDefault="00BB491B" w:rsidP="003F62ED">
            <w:pPr>
              <w:rPr>
                <w:sz w:val="18"/>
                <w:szCs w:val="18"/>
              </w:rPr>
            </w:pPr>
            <w:r w:rsidRPr="00BA1C1C">
              <w:rPr>
                <w:sz w:val="18"/>
                <w:szCs w:val="18"/>
              </w:rPr>
              <w:t xml:space="preserve"> </w:t>
            </w:r>
            <w:r w:rsidR="00D819F7" w:rsidRPr="00BA1C1C">
              <w:rPr>
                <w:sz w:val="18"/>
                <w:szCs w:val="18"/>
              </w:rPr>
              <w:t>Spôsob</w:t>
            </w:r>
            <w:r w:rsidRPr="00BA1C1C">
              <w:rPr>
                <w:sz w:val="18"/>
                <w:szCs w:val="18"/>
              </w:rPr>
              <w:t xml:space="preserve"> šírenia výsledkov je v minimálnom rozsahu. Žiadateľ nevyužíva viac komunikačných kanálov. Spôsob šírenia zasahuje nízky rozsah potenciálnych prijímateľov. Šírenie výsledkov nie je zamerané na viac spektier resp. oblastí.</w:t>
            </w:r>
            <w:r w:rsidR="00A25486" w:rsidRPr="00BA1C1C">
              <w:rPr>
                <w:sz w:val="18"/>
                <w:szCs w:val="18"/>
              </w:rPr>
              <w:t xml:space="preserve"> Udržateľnosť projektu je primeraná.</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1</w:t>
            </w:r>
          </w:p>
        </w:tc>
      </w:tr>
      <w:tr w:rsidR="00617FB9" w:rsidRPr="00BA1C1C" w:rsidTr="00BF1B7F">
        <w:trPr>
          <w:cantSplit/>
          <w:trHeight w:val="1124"/>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3F62ED">
            <w:pPr>
              <w:rPr>
                <w:sz w:val="18"/>
                <w:szCs w:val="18"/>
              </w:rPr>
            </w:pPr>
            <w:r w:rsidRPr="00BA1C1C">
              <w:rPr>
                <w:sz w:val="18"/>
                <w:szCs w:val="18"/>
              </w:rPr>
              <w:t>Spôsob šírenia výsledkov je v primeranom rozsahu zamerania projektu. Žiadateľ využíva viac komunikačných kanálov. Spôsob šírenia zasahuje primeraný rozsah potenciálnych prijímateľov. Šírenie výsledkov  je zamerané na viac spektier resp. oblastí. Udržateľnosť projektu je veľmi dobrá.</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3</w:t>
            </w:r>
          </w:p>
        </w:tc>
      </w:tr>
      <w:tr w:rsidR="00617FB9" w:rsidRPr="00BA1C1C" w:rsidTr="00BF1B7F">
        <w:trPr>
          <w:cantSplit/>
          <w:trHeight w:val="1235"/>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b/>
                <w:bCs/>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3F62ED">
            <w:pPr>
              <w:rPr>
                <w:sz w:val="18"/>
                <w:szCs w:val="18"/>
              </w:rPr>
            </w:pPr>
            <w:r w:rsidRPr="00BA1C1C">
              <w:rPr>
                <w:sz w:val="18"/>
                <w:szCs w:val="18"/>
              </w:rPr>
              <w:t>Spôsob šírenia výsledkov je v primeranom rozsahu zamerania projektu. Žiadateľ využíva široké spektrá komunikačných kanálov. Na šírenie výsledkov vynakladá primerané výdavky. Spôsob šírenia zasahuje primeraný rozsah potenciálnych prijímateľov. Šírenie výsledkov  je zamerané na všetky spektrá  resp. oblastí potenciálnych užívateľov. Na šírenie výsledkov využíva primeraných expertov. Udržateľnosť projektu je veľmi dobrá.</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6</w:t>
            </w:r>
          </w:p>
        </w:tc>
      </w:tr>
    </w:tbl>
    <w:p w:rsidR="009D1377" w:rsidRPr="00BA1C1C" w:rsidRDefault="009D1377" w:rsidP="003F62ED">
      <w:pPr>
        <w:tabs>
          <w:tab w:val="left" w:pos="720"/>
        </w:tabs>
        <w:spacing w:before="0" w:after="240"/>
        <w:rPr>
          <w:szCs w:val="24"/>
          <w:lang w:bidi="x-none"/>
        </w:rPr>
      </w:pPr>
    </w:p>
    <w:p w:rsidR="00DF13D0" w:rsidRPr="00BA1C1C" w:rsidRDefault="00DF13D0" w:rsidP="003F62ED">
      <w:pPr>
        <w:spacing w:before="0" w:after="240"/>
        <w:rPr>
          <w:bCs/>
          <w:szCs w:val="24"/>
          <w:lang w:bidi="x-none"/>
        </w:rPr>
      </w:pPr>
      <w:r w:rsidRPr="00BA1C1C">
        <w:rPr>
          <w:bCs/>
          <w:szCs w:val="24"/>
          <w:lang w:bidi="x-none"/>
        </w:rPr>
        <w:t xml:space="preserve">Princípy uplatnenia výberu: </w:t>
      </w:r>
    </w:p>
    <w:p w:rsidR="00A75C8C" w:rsidRPr="00BA1C1C" w:rsidRDefault="00A75C8C" w:rsidP="00A75C8C">
      <w:pPr>
        <w:spacing w:before="240" w:after="240"/>
        <w:rPr>
          <w:szCs w:val="24"/>
          <w:lang w:bidi="x-none"/>
        </w:rPr>
      </w:pPr>
      <w:r w:rsidRPr="00BA1C1C">
        <w:rPr>
          <w:szCs w:val="24"/>
          <w:lang w:bidi="x-none"/>
        </w:rPr>
        <w:t xml:space="preserve">Výber projektov </w:t>
      </w:r>
      <w:r w:rsidR="00FD28E4">
        <w:rPr>
          <w:szCs w:val="24"/>
          <w:lang w:bidi="x-none"/>
        </w:rPr>
        <w:t>bude prebiehať dvojkolovo, a to</w:t>
      </w:r>
      <w:r w:rsidRPr="00BA1C1C">
        <w:rPr>
          <w:szCs w:val="24"/>
          <w:lang w:bidi="x-none"/>
        </w:rPr>
        <w:t xml:space="preserve"> na základe pred</w:t>
      </w:r>
      <w:r w:rsidR="00FD28E4">
        <w:rPr>
          <w:szCs w:val="24"/>
          <w:lang w:bidi="x-none"/>
        </w:rPr>
        <w:t>kladania</w:t>
      </w:r>
      <w:r w:rsidRPr="00BA1C1C">
        <w:rPr>
          <w:szCs w:val="24"/>
          <w:lang w:bidi="x-none"/>
        </w:rPr>
        <w:t xml:space="preserve"> </w:t>
      </w:r>
      <w:r>
        <w:rPr>
          <w:szCs w:val="24"/>
          <w:lang w:bidi="x-none"/>
        </w:rPr>
        <w:t>obsahových námetov</w:t>
      </w:r>
      <w:r w:rsidR="00FD28E4">
        <w:rPr>
          <w:szCs w:val="24"/>
          <w:lang w:bidi="x-none"/>
        </w:rPr>
        <w:t xml:space="preserve"> predložených na schválenie na MPRV SR</w:t>
      </w:r>
      <w:r w:rsidRPr="00BA1C1C">
        <w:rPr>
          <w:szCs w:val="24"/>
          <w:lang w:bidi="x-none"/>
        </w:rPr>
        <w:t xml:space="preserve">. </w:t>
      </w:r>
      <w:r w:rsidR="00FD28E4">
        <w:rPr>
          <w:szCs w:val="24"/>
          <w:lang w:bidi="x-none"/>
        </w:rPr>
        <w:t>Po schválení obsahového námetu úspešní uchádzači predložia vo výzve, vyhlásenej</w:t>
      </w:r>
      <w:r w:rsidRPr="00BA1C1C">
        <w:rPr>
          <w:szCs w:val="24"/>
          <w:lang w:bidi="x-none"/>
        </w:rPr>
        <w:t xml:space="preserve"> PPA</w:t>
      </w:r>
      <w:r w:rsidR="00FD28E4">
        <w:rPr>
          <w:szCs w:val="24"/>
          <w:lang w:bidi="x-none"/>
        </w:rPr>
        <w:t>, žiadosť o NFP</w:t>
      </w:r>
      <w:r w:rsidRPr="00BA1C1C">
        <w:rPr>
          <w:szCs w:val="24"/>
          <w:lang w:bidi="x-none"/>
        </w:rPr>
        <w:t xml:space="preserve">. </w:t>
      </w:r>
    </w:p>
    <w:p w:rsidR="004A5FA5" w:rsidRPr="00BA1C1C" w:rsidRDefault="004A5FA5" w:rsidP="003F62ED">
      <w:pPr>
        <w:rPr>
          <w:szCs w:val="24"/>
          <w:lang w:eastAsia="sk-SK"/>
        </w:rPr>
      </w:pPr>
      <w:r w:rsidRPr="00BA1C1C">
        <w:rPr>
          <w:szCs w:val="24"/>
          <w:lang w:eastAsia="sk-SK"/>
        </w:rPr>
        <w:lastRenderedPageBreak/>
        <w:t>Minimálna hranicu požadovaných bodov z</w:t>
      </w:r>
      <w:r w:rsidR="00A75C8C">
        <w:rPr>
          <w:szCs w:val="24"/>
          <w:lang w:eastAsia="sk-SK"/>
        </w:rPr>
        <w:t> </w:t>
      </w:r>
      <w:r w:rsidRPr="00BA1C1C">
        <w:rPr>
          <w:szCs w:val="24"/>
          <w:lang w:eastAsia="sk-SK"/>
        </w:rPr>
        <w:t>dôvodu</w:t>
      </w:r>
      <w:r w:rsidR="00A75C8C">
        <w:rPr>
          <w:szCs w:val="24"/>
          <w:lang w:eastAsia="sk-SK"/>
        </w:rPr>
        <w:t>,</w:t>
      </w:r>
      <w:r w:rsidRPr="00BA1C1C">
        <w:rPr>
          <w:szCs w:val="24"/>
          <w:lang w:eastAsia="sk-SK"/>
        </w:rPr>
        <w:t xml:space="preserve"> aby sa zamedzilo schváleniu vyslovene zlých projektov</w:t>
      </w:r>
      <w:r w:rsidR="00A75C8C">
        <w:rPr>
          <w:szCs w:val="24"/>
          <w:lang w:eastAsia="sk-SK"/>
        </w:rPr>
        <w:t>,</w:t>
      </w:r>
      <w:r w:rsidRPr="00BA1C1C">
        <w:rPr>
          <w:szCs w:val="24"/>
          <w:lang w:eastAsia="sk-SK"/>
        </w:rPr>
        <w:t xml:space="preserve"> je 50.</w:t>
      </w:r>
    </w:p>
    <w:p w:rsidR="00A35D9D" w:rsidRPr="00BA1C1C" w:rsidRDefault="00A35D9D" w:rsidP="003F62ED">
      <w:pPr>
        <w:tabs>
          <w:tab w:val="left" w:pos="720"/>
        </w:tabs>
        <w:spacing w:before="0" w:after="240"/>
        <w:rPr>
          <w:szCs w:val="24"/>
          <w:lang w:bidi="x-none"/>
        </w:rPr>
      </w:pPr>
      <w:r w:rsidRPr="00BA1C1C">
        <w:rPr>
          <w:szCs w:val="24"/>
          <w:lang w:bidi="x-none"/>
        </w:rPr>
        <w:t>V prípade verejného subjektu je možná podpora aj jedného subjektu, pokiaľ poskytnutá podpora bude mať pozitívny vplyv na konkrétnych konečných užívateľov, bude verejne prístupná alebo voľne šíriteľná. V uvedenom prípade bude možné využiť postupy v zmysle § 26 zákona 292/2014</w:t>
      </w:r>
      <w:r w:rsidR="00912BA3" w:rsidRPr="00BA1C1C">
        <w:rPr>
          <w:szCs w:val="24"/>
          <w:lang w:bidi="x-none"/>
        </w:rPr>
        <w:t xml:space="preserve"> Z.z.</w:t>
      </w:r>
      <w:r w:rsidRPr="00BA1C1C">
        <w:rPr>
          <w:szCs w:val="24"/>
          <w:lang w:bidi="x-none"/>
        </w:rPr>
        <w:t xml:space="preserve"> o príspevku poskytovanom z európskych štrukturálnych a investičných fondov a o zmene a doplnení niektorých zákonov.</w:t>
      </w:r>
    </w:p>
    <w:p w:rsidR="00A75C8C" w:rsidRDefault="00A75C8C" w:rsidP="003F62ED">
      <w:r>
        <w:br w:type="page"/>
      </w:r>
    </w:p>
    <w:p w:rsidR="00EE6CB2" w:rsidRPr="00BA1C1C" w:rsidRDefault="00EE6CB2" w:rsidP="00A75C8C">
      <w:pPr>
        <w:shd w:val="clear" w:color="auto" w:fill="002060"/>
        <w:ind w:left="1985" w:hanging="1985"/>
        <w:rPr>
          <w:b/>
          <w:i/>
        </w:rPr>
      </w:pPr>
      <w:r w:rsidRPr="00BA1C1C">
        <w:rPr>
          <w:b/>
        </w:rPr>
        <w:lastRenderedPageBreak/>
        <w:t xml:space="preserve">Podopatrenie: </w:t>
      </w:r>
      <w:r w:rsidR="00B94E32" w:rsidRPr="00BA1C1C">
        <w:rPr>
          <w:b/>
        </w:rPr>
        <w:t>16.3</w:t>
      </w:r>
      <w:r w:rsidR="00B94E32" w:rsidRPr="00BA1C1C">
        <w:rPr>
          <w:b/>
          <w:i/>
        </w:rPr>
        <w:t xml:space="preserve"> (Iná) spolupráca medzi malými hospodárskymi subjektmi pri organizácii spoločných pracovných procesov a spoločnom využívaní zariadení a zdrojov a pri rozvoji služieb v oblasti cestovného ruchu/ich uvádzania na trh</w:t>
      </w:r>
    </w:p>
    <w:p w:rsidR="00A75C8C" w:rsidRDefault="00A75C8C" w:rsidP="003F62ED">
      <w:pPr>
        <w:spacing w:before="0" w:after="240"/>
        <w:rPr>
          <w:bCs/>
          <w:szCs w:val="24"/>
          <w:lang w:bidi="x-none"/>
        </w:rPr>
      </w:pPr>
    </w:p>
    <w:p w:rsidR="00A35D9D" w:rsidRPr="00BA1C1C" w:rsidRDefault="00F27ECA" w:rsidP="003F62ED">
      <w:pPr>
        <w:spacing w:before="0" w:after="240"/>
        <w:rPr>
          <w:bCs/>
          <w:szCs w:val="24"/>
          <w:lang w:bidi="x-none"/>
        </w:rPr>
      </w:pPr>
      <w:r w:rsidRPr="00BA1C1C">
        <w:rPr>
          <w:bCs/>
          <w:szCs w:val="24"/>
          <w:lang w:bidi="x-none"/>
        </w:rPr>
        <w:t>P</w:t>
      </w:r>
      <w:r w:rsidR="00DF13D0" w:rsidRPr="00BA1C1C">
        <w:rPr>
          <w:bCs/>
          <w:szCs w:val="24"/>
          <w:lang w:bidi="x-none"/>
        </w:rPr>
        <w:t>rincípy uplatnenia hodnotiacich kritérií:</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709"/>
        <w:gridCol w:w="1276"/>
      </w:tblGrid>
      <w:tr w:rsidR="00A35D9D" w:rsidRPr="00A75C8C" w:rsidTr="00BF1B7F">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A35D9D" w:rsidRPr="00A75C8C" w:rsidRDefault="00A35D9D" w:rsidP="00A75C8C">
            <w:pPr>
              <w:jc w:val="center"/>
              <w:rPr>
                <w:b/>
                <w:sz w:val="18"/>
                <w:szCs w:val="18"/>
              </w:rPr>
            </w:pPr>
            <w:r w:rsidRPr="00A75C8C">
              <w:rPr>
                <w:b/>
                <w:sz w:val="18"/>
                <w:szCs w:val="18"/>
              </w:rPr>
              <w:t>P. č.</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A35D9D" w:rsidRPr="00A75C8C" w:rsidRDefault="00A35D9D" w:rsidP="00A75C8C">
            <w:pPr>
              <w:jc w:val="center"/>
              <w:rPr>
                <w:b/>
                <w:sz w:val="18"/>
                <w:szCs w:val="18"/>
              </w:rPr>
            </w:pPr>
            <w:r w:rsidRPr="00A75C8C">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A35D9D" w:rsidRPr="00A75C8C" w:rsidRDefault="00A35D9D" w:rsidP="00A75C8C">
            <w:pPr>
              <w:spacing w:before="0" w:after="0"/>
              <w:jc w:val="center"/>
              <w:rPr>
                <w:b/>
                <w:sz w:val="18"/>
                <w:szCs w:val="18"/>
              </w:rPr>
            </w:pPr>
            <w:r w:rsidRPr="00A75C8C">
              <w:rPr>
                <w:b/>
                <w:sz w:val="18"/>
                <w:szCs w:val="18"/>
              </w:rPr>
              <w:t>Body</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A35D9D" w:rsidRPr="00A75C8C" w:rsidRDefault="00A35D9D" w:rsidP="00A75C8C">
            <w:pPr>
              <w:jc w:val="center"/>
              <w:rPr>
                <w:b/>
                <w:sz w:val="18"/>
                <w:szCs w:val="18"/>
              </w:rPr>
            </w:pPr>
            <w:r w:rsidRPr="00A75C8C">
              <w:rPr>
                <w:b/>
                <w:sz w:val="18"/>
                <w:szCs w:val="18"/>
              </w:rPr>
              <w:t>Poznámka</w:t>
            </w:r>
          </w:p>
        </w:tc>
      </w:tr>
      <w:tr w:rsidR="00A35D9D" w:rsidRPr="00BA1C1C" w:rsidTr="00BF1B7F">
        <w:tc>
          <w:tcPr>
            <w:tcW w:w="567" w:type="dxa"/>
            <w:tcBorders>
              <w:top w:val="single" w:sz="4" w:space="0" w:color="auto"/>
              <w:left w:val="single" w:sz="4" w:space="0" w:color="auto"/>
              <w:bottom w:val="single" w:sz="4" w:space="0" w:color="auto"/>
              <w:right w:val="single" w:sz="4" w:space="0" w:color="auto"/>
            </w:tcBorders>
            <w:vAlign w:val="center"/>
          </w:tcPr>
          <w:p w:rsidR="00A35D9D" w:rsidRPr="00BA1C1C" w:rsidRDefault="00A35D9D" w:rsidP="00A75C8C">
            <w:pPr>
              <w:jc w:val="center"/>
              <w:rPr>
                <w:sz w:val="18"/>
                <w:szCs w:val="18"/>
              </w:rPr>
            </w:pPr>
            <w:r w:rsidRPr="00BA1C1C">
              <w:rPr>
                <w:sz w:val="18"/>
                <w:szCs w:val="18"/>
              </w:rPr>
              <w:t>1.</w:t>
            </w:r>
          </w:p>
        </w:tc>
        <w:tc>
          <w:tcPr>
            <w:tcW w:w="5670" w:type="dxa"/>
            <w:tcBorders>
              <w:top w:val="single" w:sz="4" w:space="0" w:color="auto"/>
              <w:left w:val="single" w:sz="4" w:space="0" w:color="auto"/>
              <w:bottom w:val="single" w:sz="4" w:space="0" w:color="auto"/>
              <w:right w:val="single" w:sz="4" w:space="0" w:color="auto"/>
            </w:tcBorders>
            <w:vAlign w:val="center"/>
          </w:tcPr>
          <w:p w:rsidR="00A35D9D" w:rsidRPr="00BA1C1C" w:rsidRDefault="00A25111" w:rsidP="001C7320">
            <w:pPr>
              <w:spacing w:after="0"/>
              <w:jc w:val="left"/>
              <w:rPr>
                <w:sz w:val="18"/>
                <w:szCs w:val="18"/>
              </w:rPr>
            </w:pPr>
            <w:r w:rsidRPr="00BA1C1C">
              <w:rPr>
                <w:sz w:val="18"/>
                <w:szCs w:val="18"/>
              </w:rPr>
              <w:t xml:space="preserve">Projekt je zameraný na riešenie praktických problémov súvisiacich primárne s </w:t>
            </w:r>
            <w:r w:rsidR="000D057A" w:rsidRPr="00BA1C1C">
              <w:rPr>
                <w:sz w:val="18"/>
                <w:szCs w:val="18"/>
              </w:rPr>
              <w:t>rozvojom vidieka</w:t>
            </w:r>
          </w:p>
        </w:tc>
        <w:tc>
          <w:tcPr>
            <w:tcW w:w="709" w:type="dxa"/>
            <w:tcBorders>
              <w:top w:val="single" w:sz="4" w:space="0" w:color="auto"/>
              <w:left w:val="single" w:sz="4" w:space="0" w:color="auto"/>
              <w:bottom w:val="single" w:sz="4" w:space="0" w:color="auto"/>
              <w:right w:val="single" w:sz="4" w:space="0" w:color="auto"/>
            </w:tcBorders>
            <w:vAlign w:val="center"/>
          </w:tcPr>
          <w:p w:rsidR="00A35D9D" w:rsidRPr="00BA1C1C" w:rsidRDefault="00A25486" w:rsidP="00A75C8C">
            <w:pPr>
              <w:spacing w:before="0" w:after="0"/>
              <w:jc w:val="center"/>
              <w:rPr>
                <w:sz w:val="18"/>
                <w:szCs w:val="18"/>
              </w:rPr>
            </w:pPr>
            <w:r w:rsidRPr="00BA1C1C">
              <w:rPr>
                <w:sz w:val="18"/>
                <w:szCs w:val="18"/>
              </w:rPr>
              <w:t>15</w:t>
            </w:r>
          </w:p>
        </w:tc>
        <w:tc>
          <w:tcPr>
            <w:tcW w:w="1276" w:type="dxa"/>
            <w:tcBorders>
              <w:top w:val="single" w:sz="4" w:space="0" w:color="auto"/>
              <w:left w:val="single" w:sz="4" w:space="0" w:color="auto"/>
              <w:bottom w:val="single" w:sz="4" w:space="0" w:color="auto"/>
              <w:right w:val="single" w:sz="4" w:space="0" w:color="auto"/>
            </w:tcBorders>
            <w:shd w:val="clear" w:color="auto" w:fill="D6E3BC"/>
            <w:vAlign w:val="center"/>
          </w:tcPr>
          <w:p w:rsidR="00A35D9D" w:rsidRPr="00BA1C1C" w:rsidRDefault="00A35D9D" w:rsidP="003F62ED">
            <w:pPr>
              <w:rPr>
                <w:sz w:val="18"/>
                <w:szCs w:val="18"/>
              </w:rPr>
            </w:pPr>
          </w:p>
        </w:tc>
      </w:tr>
      <w:tr w:rsidR="00A35D9D" w:rsidRPr="00BA1C1C" w:rsidTr="00BF1B7F">
        <w:tc>
          <w:tcPr>
            <w:tcW w:w="567" w:type="dxa"/>
            <w:tcBorders>
              <w:top w:val="single" w:sz="4" w:space="0" w:color="auto"/>
              <w:left w:val="single" w:sz="4" w:space="0" w:color="auto"/>
              <w:bottom w:val="single" w:sz="4" w:space="0" w:color="auto"/>
              <w:right w:val="single" w:sz="4" w:space="0" w:color="auto"/>
            </w:tcBorders>
            <w:vAlign w:val="center"/>
          </w:tcPr>
          <w:p w:rsidR="00A35D9D" w:rsidRPr="00BA1C1C" w:rsidRDefault="00A35D9D" w:rsidP="00A75C8C">
            <w:pPr>
              <w:jc w:val="center"/>
              <w:rPr>
                <w:sz w:val="18"/>
                <w:szCs w:val="18"/>
              </w:rPr>
            </w:pPr>
            <w:r w:rsidRPr="00BA1C1C">
              <w:rPr>
                <w:sz w:val="18"/>
                <w:szCs w:val="18"/>
              </w:rPr>
              <w:t>2.</w:t>
            </w:r>
          </w:p>
        </w:tc>
        <w:tc>
          <w:tcPr>
            <w:tcW w:w="5670" w:type="dxa"/>
            <w:tcBorders>
              <w:top w:val="single" w:sz="4" w:space="0" w:color="auto"/>
              <w:left w:val="single" w:sz="4" w:space="0" w:color="auto"/>
              <w:bottom w:val="single" w:sz="4" w:space="0" w:color="auto"/>
              <w:right w:val="single" w:sz="4" w:space="0" w:color="auto"/>
            </w:tcBorders>
            <w:vAlign w:val="center"/>
          </w:tcPr>
          <w:p w:rsidR="00A35D9D" w:rsidRPr="00BA1C1C" w:rsidRDefault="00A35D9D" w:rsidP="001C7320">
            <w:pPr>
              <w:spacing w:after="0"/>
              <w:jc w:val="left"/>
              <w:rPr>
                <w:sz w:val="18"/>
                <w:szCs w:val="18"/>
              </w:rPr>
            </w:pPr>
            <w:r w:rsidRPr="00BA1C1C">
              <w:rPr>
                <w:sz w:val="18"/>
                <w:szCs w:val="18"/>
              </w:rPr>
              <w:t>V rámci riešenia p</w:t>
            </w:r>
            <w:r w:rsidR="00216D17" w:rsidRPr="00BA1C1C">
              <w:rPr>
                <w:sz w:val="18"/>
                <w:szCs w:val="18"/>
              </w:rPr>
              <w:t>roblému je v projekte viac ako 5</w:t>
            </w:r>
            <w:r w:rsidRPr="00BA1C1C">
              <w:rPr>
                <w:sz w:val="18"/>
                <w:szCs w:val="18"/>
              </w:rPr>
              <w:t xml:space="preserve"> partnerov</w:t>
            </w:r>
          </w:p>
        </w:tc>
        <w:tc>
          <w:tcPr>
            <w:tcW w:w="709" w:type="dxa"/>
            <w:tcBorders>
              <w:top w:val="single" w:sz="4" w:space="0" w:color="auto"/>
              <w:left w:val="single" w:sz="4" w:space="0" w:color="auto"/>
              <w:bottom w:val="single" w:sz="4" w:space="0" w:color="auto"/>
              <w:right w:val="single" w:sz="4" w:space="0" w:color="auto"/>
            </w:tcBorders>
            <w:vAlign w:val="center"/>
          </w:tcPr>
          <w:p w:rsidR="00A35D9D" w:rsidRPr="00BA1C1C" w:rsidRDefault="00A25486" w:rsidP="00C44BC7">
            <w:pPr>
              <w:spacing w:before="0" w:after="0"/>
              <w:jc w:val="center"/>
              <w:rPr>
                <w:sz w:val="18"/>
                <w:szCs w:val="18"/>
              </w:rPr>
            </w:pPr>
            <w:r w:rsidRPr="00BA1C1C">
              <w:rPr>
                <w:sz w:val="18"/>
                <w:szCs w:val="18"/>
              </w:rPr>
              <w:t>15</w:t>
            </w:r>
          </w:p>
        </w:tc>
        <w:tc>
          <w:tcPr>
            <w:tcW w:w="1276" w:type="dxa"/>
            <w:tcBorders>
              <w:top w:val="single" w:sz="4" w:space="0" w:color="auto"/>
              <w:left w:val="single" w:sz="4" w:space="0" w:color="auto"/>
              <w:bottom w:val="single" w:sz="4" w:space="0" w:color="auto"/>
              <w:right w:val="single" w:sz="4" w:space="0" w:color="auto"/>
            </w:tcBorders>
            <w:shd w:val="clear" w:color="auto" w:fill="D6E3BC"/>
          </w:tcPr>
          <w:p w:rsidR="00A35D9D" w:rsidRPr="00BA1C1C" w:rsidRDefault="00A35D9D" w:rsidP="003F62ED">
            <w:pPr>
              <w:rPr>
                <w:sz w:val="18"/>
                <w:szCs w:val="18"/>
              </w:rPr>
            </w:pPr>
          </w:p>
        </w:tc>
      </w:tr>
      <w:tr w:rsidR="00A35D9D" w:rsidRPr="00BA1C1C" w:rsidTr="00BF1B7F">
        <w:tc>
          <w:tcPr>
            <w:tcW w:w="567" w:type="dxa"/>
            <w:tcBorders>
              <w:top w:val="single" w:sz="4" w:space="0" w:color="auto"/>
              <w:left w:val="single" w:sz="4" w:space="0" w:color="auto"/>
              <w:bottom w:val="single" w:sz="4" w:space="0" w:color="auto"/>
              <w:right w:val="single" w:sz="4" w:space="0" w:color="auto"/>
            </w:tcBorders>
            <w:vAlign w:val="center"/>
          </w:tcPr>
          <w:p w:rsidR="00A35D9D" w:rsidRPr="00BA1C1C" w:rsidRDefault="00A35D9D" w:rsidP="00A75C8C">
            <w:pPr>
              <w:jc w:val="center"/>
              <w:rPr>
                <w:sz w:val="18"/>
                <w:szCs w:val="18"/>
              </w:rPr>
            </w:pPr>
            <w:r w:rsidRPr="00BA1C1C">
              <w:rPr>
                <w:sz w:val="18"/>
                <w:szCs w:val="18"/>
              </w:rPr>
              <w:t>3.</w:t>
            </w:r>
          </w:p>
        </w:tc>
        <w:tc>
          <w:tcPr>
            <w:tcW w:w="5670" w:type="dxa"/>
            <w:tcBorders>
              <w:top w:val="single" w:sz="4" w:space="0" w:color="auto"/>
              <w:left w:val="single" w:sz="4" w:space="0" w:color="auto"/>
              <w:bottom w:val="single" w:sz="4" w:space="0" w:color="auto"/>
              <w:right w:val="single" w:sz="4" w:space="0" w:color="auto"/>
            </w:tcBorders>
            <w:vAlign w:val="center"/>
          </w:tcPr>
          <w:p w:rsidR="00A35D9D" w:rsidRPr="00BA1C1C" w:rsidRDefault="00A35D9D" w:rsidP="001C7320">
            <w:pPr>
              <w:spacing w:after="0"/>
              <w:jc w:val="left"/>
              <w:rPr>
                <w:sz w:val="18"/>
                <w:szCs w:val="18"/>
              </w:rPr>
            </w:pPr>
            <w:r w:rsidRPr="00BA1C1C">
              <w:rPr>
                <w:sz w:val="18"/>
                <w:szCs w:val="18"/>
              </w:rPr>
              <w:t xml:space="preserve">Súčasťou tímu je ako partner aj výskumná organizácia resp. vysoká škola </w:t>
            </w:r>
            <w:r w:rsidR="00216D17" w:rsidRPr="00BA1C1C">
              <w:rPr>
                <w:sz w:val="18"/>
                <w:szCs w:val="18"/>
              </w:rPr>
              <w:t>alebo iná verejná inštitúcia so zameraním na cieľ projektu</w:t>
            </w:r>
            <w:r w:rsidR="00A25486" w:rsidRPr="00BA1C1C">
              <w:rPr>
                <w:sz w:val="18"/>
                <w:szCs w:val="18"/>
              </w:rPr>
              <w:t xml:space="preserve"> alebo zahraničný partner, ktorý poskytne potrebné vedom</w:t>
            </w:r>
            <w:r w:rsidR="00916544">
              <w:rPr>
                <w:sz w:val="18"/>
                <w:szCs w:val="18"/>
              </w:rPr>
              <w:t>osti, skúsenosti  resp. know-how</w:t>
            </w:r>
          </w:p>
        </w:tc>
        <w:tc>
          <w:tcPr>
            <w:tcW w:w="709" w:type="dxa"/>
            <w:tcBorders>
              <w:top w:val="single" w:sz="4" w:space="0" w:color="auto"/>
              <w:left w:val="single" w:sz="4" w:space="0" w:color="auto"/>
              <w:bottom w:val="single" w:sz="4" w:space="0" w:color="auto"/>
              <w:right w:val="single" w:sz="4" w:space="0" w:color="auto"/>
            </w:tcBorders>
            <w:vAlign w:val="center"/>
          </w:tcPr>
          <w:p w:rsidR="00A35D9D" w:rsidRPr="00BA1C1C" w:rsidRDefault="00A25486" w:rsidP="00C44BC7">
            <w:pPr>
              <w:spacing w:before="0" w:after="0"/>
              <w:jc w:val="center"/>
              <w:rPr>
                <w:sz w:val="18"/>
                <w:szCs w:val="18"/>
              </w:rPr>
            </w:pPr>
            <w:r w:rsidRPr="00BA1C1C">
              <w:rPr>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D6E3BC"/>
          </w:tcPr>
          <w:p w:rsidR="00A35D9D" w:rsidRPr="00BA1C1C" w:rsidRDefault="00A35D9D" w:rsidP="003F62ED">
            <w:pPr>
              <w:rPr>
                <w:sz w:val="18"/>
                <w:szCs w:val="18"/>
              </w:rPr>
            </w:pPr>
          </w:p>
        </w:tc>
      </w:tr>
      <w:tr w:rsidR="00A35D9D" w:rsidRPr="00BA1C1C" w:rsidTr="00BF1B7F">
        <w:tc>
          <w:tcPr>
            <w:tcW w:w="567" w:type="dxa"/>
            <w:tcBorders>
              <w:top w:val="single" w:sz="4" w:space="0" w:color="auto"/>
              <w:left w:val="single" w:sz="4" w:space="0" w:color="auto"/>
              <w:bottom w:val="single" w:sz="4" w:space="0" w:color="auto"/>
              <w:right w:val="single" w:sz="4" w:space="0" w:color="auto"/>
            </w:tcBorders>
            <w:vAlign w:val="center"/>
          </w:tcPr>
          <w:p w:rsidR="00A35D9D" w:rsidRPr="00BA1C1C" w:rsidRDefault="006201A7" w:rsidP="00A75C8C">
            <w:pPr>
              <w:jc w:val="center"/>
              <w:rPr>
                <w:sz w:val="18"/>
                <w:szCs w:val="18"/>
              </w:rPr>
            </w:pPr>
            <w:r w:rsidRPr="00BA1C1C">
              <w:rPr>
                <w:sz w:val="18"/>
                <w:szCs w:val="18"/>
              </w:rPr>
              <w:t>4</w:t>
            </w:r>
            <w:r w:rsidR="00A35D9D" w:rsidRPr="00BA1C1C">
              <w:rPr>
                <w:sz w:val="18"/>
                <w:szCs w:val="18"/>
              </w:rPr>
              <w:t>.</w:t>
            </w:r>
          </w:p>
        </w:tc>
        <w:tc>
          <w:tcPr>
            <w:tcW w:w="5670" w:type="dxa"/>
            <w:tcBorders>
              <w:top w:val="single" w:sz="4" w:space="0" w:color="auto"/>
              <w:left w:val="single" w:sz="4" w:space="0" w:color="auto"/>
              <w:bottom w:val="single" w:sz="4" w:space="0" w:color="auto"/>
              <w:right w:val="single" w:sz="4" w:space="0" w:color="auto"/>
            </w:tcBorders>
            <w:vAlign w:val="center"/>
          </w:tcPr>
          <w:p w:rsidR="00A35D9D" w:rsidRPr="008B6B68" w:rsidRDefault="00A35D9D" w:rsidP="001C7320">
            <w:pPr>
              <w:spacing w:after="0"/>
              <w:jc w:val="left"/>
              <w:rPr>
                <w:sz w:val="18"/>
                <w:szCs w:val="18"/>
              </w:rPr>
            </w:pPr>
            <w:r w:rsidRPr="00BA1C1C">
              <w:rPr>
                <w:sz w:val="18"/>
                <w:szCs w:val="18"/>
              </w:rPr>
              <w:t>Deklarované oprávnené výdavky projektu  v súvislosti so samotným riešením problému  a zavedením efek</w:t>
            </w:r>
            <w:r w:rsidR="00A75C8C">
              <w:rPr>
                <w:sz w:val="18"/>
                <w:szCs w:val="18"/>
              </w:rPr>
              <w:t>tívnejších postupov a riešení (</w:t>
            </w:r>
            <w:r w:rsidRPr="00BA1C1C">
              <w:rPr>
                <w:sz w:val="18"/>
                <w:szCs w:val="18"/>
              </w:rPr>
              <w:t>výskumom, riešením problematiky, zaveden</w:t>
            </w:r>
            <w:r w:rsidR="00052244" w:rsidRPr="00BA1C1C">
              <w:rPr>
                <w:sz w:val="18"/>
                <w:szCs w:val="18"/>
              </w:rPr>
              <w:t>í</w:t>
            </w:r>
            <w:r w:rsidRPr="00BA1C1C">
              <w:rPr>
                <w:sz w:val="18"/>
                <w:szCs w:val="18"/>
              </w:rPr>
              <w:t>m postupu al</w:t>
            </w:r>
            <w:r w:rsidR="00A25486" w:rsidRPr="00BA1C1C">
              <w:rPr>
                <w:sz w:val="18"/>
                <w:szCs w:val="18"/>
              </w:rPr>
              <w:t>ebo inovácie, riadením projektu</w:t>
            </w:r>
            <w:r w:rsidRPr="00BA1C1C">
              <w:rPr>
                <w:sz w:val="18"/>
                <w:szCs w:val="18"/>
              </w:rPr>
              <w:t xml:space="preserve"> </w:t>
            </w:r>
            <w:r w:rsidR="00A25486" w:rsidRPr="00BA1C1C">
              <w:rPr>
                <w:sz w:val="18"/>
                <w:szCs w:val="18"/>
              </w:rPr>
              <w:t xml:space="preserve">propagáciou </w:t>
            </w:r>
            <w:r w:rsidRPr="00BA1C1C">
              <w:rPr>
                <w:sz w:val="18"/>
                <w:szCs w:val="18"/>
              </w:rPr>
              <w:t>a zverejnením výsledkov) okrem prípadných investičných nákladov a konkrétnych nákladov na štúdie realizovateľnosti</w:t>
            </w:r>
            <w:r w:rsidR="00A25486" w:rsidRPr="00BA1C1C">
              <w:rPr>
                <w:sz w:val="18"/>
                <w:szCs w:val="18"/>
              </w:rPr>
              <w:t xml:space="preserve"> a obdobné štúdie nepresiahnu 2</w:t>
            </w:r>
            <w:r w:rsidRPr="00BA1C1C">
              <w:rPr>
                <w:sz w:val="18"/>
                <w:szCs w:val="18"/>
              </w:rPr>
              <w:t>00 tis EUR</w:t>
            </w:r>
            <w:r w:rsidR="00A25486"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35D9D" w:rsidRPr="00BA1C1C" w:rsidRDefault="006201A7" w:rsidP="00C44BC7">
            <w:pPr>
              <w:spacing w:before="0" w:after="0"/>
              <w:jc w:val="center"/>
              <w:rPr>
                <w:sz w:val="18"/>
                <w:szCs w:val="18"/>
              </w:rPr>
            </w:pPr>
            <w:r w:rsidRPr="00BA1C1C">
              <w:rPr>
                <w:sz w:val="18"/>
                <w:szCs w:val="18"/>
              </w:rPr>
              <w:t>12</w:t>
            </w:r>
          </w:p>
        </w:tc>
        <w:tc>
          <w:tcPr>
            <w:tcW w:w="1276" w:type="dxa"/>
            <w:tcBorders>
              <w:top w:val="single" w:sz="4" w:space="0" w:color="auto"/>
              <w:left w:val="single" w:sz="4" w:space="0" w:color="auto"/>
              <w:bottom w:val="single" w:sz="4" w:space="0" w:color="auto"/>
              <w:right w:val="single" w:sz="4" w:space="0" w:color="auto"/>
            </w:tcBorders>
            <w:shd w:val="clear" w:color="auto" w:fill="D6E3BC"/>
            <w:vAlign w:val="center"/>
          </w:tcPr>
          <w:p w:rsidR="00A35D9D" w:rsidRPr="00BA1C1C" w:rsidRDefault="00A35D9D" w:rsidP="00A75C8C">
            <w:pPr>
              <w:jc w:val="left"/>
              <w:rPr>
                <w:sz w:val="18"/>
                <w:szCs w:val="18"/>
              </w:rPr>
            </w:pPr>
          </w:p>
        </w:tc>
      </w:tr>
      <w:tr w:rsidR="00A35D9D" w:rsidRPr="00BA1C1C" w:rsidTr="00BF1B7F">
        <w:tc>
          <w:tcPr>
            <w:tcW w:w="567" w:type="dxa"/>
            <w:tcBorders>
              <w:top w:val="single" w:sz="4" w:space="0" w:color="auto"/>
              <w:left w:val="single" w:sz="4" w:space="0" w:color="auto"/>
              <w:bottom w:val="single" w:sz="4" w:space="0" w:color="auto"/>
              <w:right w:val="single" w:sz="4" w:space="0" w:color="auto"/>
            </w:tcBorders>
            <w:vAlign w:val="center"/>
          </w:tcPr>
          <w:p w:rsidR="00A35D9D" w:rsidRPr="00BA1C1C" w:rsidRDefault="006201A7" w:rsidP="00A75C8C">
            <w:pPr>
              <w:jc w:val="center"/>
              <w:rPr>
                <w:sz w:val="18"/>
                <w:szCs w:val="18"/>
              </w:rPr>
            </w:pPr>
            <w:r w:rsidRPr="00BA1C1C">
              <w:rPr>
                <w:sz w:val="18"/>
                <w:szCs w:val="18"/>
              </w:rPr>
              <w:t>5</w:t>
            </w:r>
            <w:r w:rsidR="00A35D9D" w:rsidRPr="00BA1C1C">
              <w:rPr>
                <w:sz w:val="18"/>
                <w:szCs w:val="18"/>
              </w:rPr>
              <w:t>.</w:t>
            </w:r>
          </w:p>
        </w:tc>
        <w:tc>
          <w:tcPr>
            <w:tcW w:w="5670" w:type="dxa"/>
            <w:tcBorders>
              <w:top w:val="single" w:sz="4" w:space="0" w:color="auto"/>
              <w:left w:val="single" w:sz="4" w:space="0" w:color="auto"/>
              <w:bottom w:val="single" w:sz="4" w:space="0" w:color="auto"/>
              <w:right w:val="single" w:sz="4" w:space="0" w:color="auto"/>
            </w:tcBorders>
            <w:vAlign w:val="center"/>
          </w:tcPr>
          <w:p w:rsidR="00A35D9D" w:rsidRPr="00BA1C1C" w:rsidRDefault="00A35D9D" w:rsidP="00A75C8C">
            <w:pPr>
              <w:jc w:val="left"/>
              <w:rPr>
                <w:sz w:val="18"/>
                <w:szCs w:val="18"/>
              </w:rPr>
            </w:pPr>
            <w:r w:rsidRPr="00BA1C1C">
              <w:rPr>
                <w:sz w:val="18"/>
                <w:szCs w:val="18"/>
              </w:rPr>
              <w:t>Hodnotenie kvality projektu – kvalitatívne hodnotenie</w:t>
            </w:r>
          </w:p>
          <w:p w:rsidR="00A35D9D" w:rsidRPr="00BA1C1C" w:rsidRDefault="00A35D9D" w:rsidP="005E22E0">
            <w:pPr>
              <w:pStyle w:val="Odsekzoznamu"/>
              <w:numPr>
                <w:ilvl w:val="0"/>
                <w:numId w:val="83"/>
              </w:numPr>
              <w:spacing w:after="0"/>
              <w:ind w:left="459" w:hanging="283"/>
              <w:jc w:val="left"/>
              <w:rPr>
                <w:sz w:val="18"/>
                <w:szCs w:val="18"/>
              </w:rPr>
            </w:pPr>
            <w:r w:rsidRPr="00BA1C1C">
              <w:rPr>
                <w:sz w:val="18"/>
                <w:szCs w:val="18"/>
              </w:rPr>
              <w:t>vhodnosť, účelnosť a komplexnosť projektu</w:t>
            </w:r>
          </w:p>
          <w:p w:rsidR="00A35D9D" w:rsidRPr="00BA1C1C" w:rsidRDefault="00A35D9D" w:rsidP="005E22E0">
            <w:pPr>
              <w:pStyle w:val="Odsekzoznamu"/>
              <w:numPr>
                <w:ilvl w:val="0"/>
                <w:numId w:val="83"/>
              </w:numPr>
              <w:spacing w:after="0"/>
              <w:ind w:left="459" w:hanging="283"/>
              <w:jc w:val="left"/>
              <w:rPr>
                <w:sz w:val="18"/>
                <w:szCs w:val="18"/>
              </w:rPr>
            </w:pPr>
            <w:r w:rsidRPr="00BA1C1C">
              <w:rPr>
                <w:sz w:val="18"/>
                <w:szCs w:val="18"/>
              </w:rPr>
              <w:t>súlad s cieľmi PRV</w:t>
            </w:r>
            <w:r w:rsidR="006201A7" w:rsidRPr="00BA1C1C">
              <w:rPr>
                <w:sz w:val="18"/>
                <w:szCs w:val="18"/>
              </w:rPr>
              <w:t xml:space="preserve">, </w:t>
            </w:r>
            <w:r w:rsidRPr="00BA1C1C">
              <w:rPr>
                <w:sz w:val="18"/>
                <w:szCs w:val="18"/>
              </w:rPr>
              <w:t xml:space="preserve">zvýšenie efektivity pri spoločnom riešení </w:t>
            </w:r>
          </w:p>
          <w:p w:rsidR="006201A7" w:rsidRPr="00BA1C1C" w:rsidRDefault="00A35D9D" w:rsidP="005E22E0">
            <w:pPr>
              <w:pStyle w:val="Odsekzoznamu"/>
              <w:numPr>
                <w:ilvl w:val="0"/>
                <w:numId w:val="83"/>
              </w:numPr>
              <w:spacing w:after="0"/>
              <w:ind w:left="459" w:hanging="283"/>
              <w:jc w:val="left"/>
              <w:rPr>
                <w:sz w:val="18"/>
                <w:szCs w:val="18"/>
              </w:rPr>
            </w:pPr>
            <w:r w:rsidRPr="00BA1C1C">
              <w:rPr>
                <w:sz w:val="18"/>
                <w:szCs w:val="18"/>
              </w:rPr>
              <w:t xml:space="preserve">spôsob realizácie projektu, </w:t>
            </w:r>
          </w:p>
          <w:p w:rsidR="00A35D9D" w:rsidRPr="00BA1C1C" w:rsidRDefault="00A35D9D" w:rsidP="005E22E0">
            <w:pPr>
              <w:pStyle w:val="Odsekzoznamu"/>
              <w:numPr>
                <w:ilvl w:val="0"/>
                <w:numId w:val="83"/>
              </w:numPr>
              <w:spacing w:after="0"/>
              <w:ind w:left="459" w:hanging="283"/>
              <w:jc w:val="left"/>
              <w:rPr>
                <w:sz w:val="18"/>
                <w:szCs w:val="18"/>
              </w:rPr>
            </w:pPr>
            <w:r w:rsidRPr="00BA1C1C">
              <w:rPr>
                <w:sz w:val="18"/>
                <w:szCs w:val="18"/>
              </w:rPr>
              <w:t>zapojenosť partnerov</w:t>
            </w:r>
            <w:r w:rsidR="00216D17" w:rsidRPr="00BA1C1C">
              <w:rPr>
                <w:sz w:val="18"/>
                <w:szCs w:val="18"/>
              </w:rPr>
              <w:t>, pestrosť partnerov</w:t>
            </w:r>
          </w:p>
          <w:p w:rsidR="00A35D9D" w:rsidRPr="00BA1C1C" w:rsidRDefault="00A35D9D" w:rsidP="005E22E0">
            <w:pPr>
              <w:pStyle w:val="Odsekzoznamu"/>
              <w:numPr>
                <w:ilvl w:val="0"/>
                <w:numId w:val="83"/>
              </w:numPr>
              <w:spacing w:after="0"/>
              <w:ind w:left="459" w:hanging="283"/>
              <w:jc w:val="left"/>
              <w:rPr>
                <w:sz w:val="18"/>
                <w:szCs w:val="18"/>
              </w:rPr>
            </w:pPr>
            <w:r w:rsidRPr="00BA1C1C">
              <w:rPr>
                <w:sz w:val="18"/>
                <w:szCs w:val="18"/>
              </w:rPr>
              <w:t>rozpočet a nákladová efektívnosť</w:t>
            </w:r>
          </w:p>
          <w:p w:rsidR="00A25486" w:rsidRPr="00BA1C1C" w:rsidRDefault="00A25486" w:rsidP="005E22E0">
            <w:pPr>
              <w:pStyle w:val="Odsekzoznamu"/>
              <w:numPr>
                <w:ilvl w:val="0"/>
                <w:numId w:val="83"/>
              </w:numPr>
              <w:spacing w:after="0"/>
              <w:ind w:left="459" w:hanging="283"/>
              <w:jc w:val="left"/>
              <w:rPr>
                <w:sz w:val="18"/>
                <w:szCs w:val="18"/>
              </w:rPr>
            </w:pPr>
            <w:r w:rsidRPr="00BA1C1C">
              <w:rPr>
                <w:sz w:val="18"/>
                <w:szCs w:val="18"/>
              </w:rPr>
              <w:t>administratívna kapacita</w:t>
            </w:r>
          </w:p>
          <w:p w:rsidR="00A35D9D" w:rsidRPr="00BA1C1C" w:rsidRDefault="00A35D9D" w:rsidP="005E22E0">
            <w:pPr>
              <w:pStyle w:val="Odsekzoznamu"/>
              <w:numPr>
                <w:ilvl w:val="0"/>
                <w:numId w:val="83"/>
              </w:numPr>
              <w:spacing w:after="0"/>
              <w:ind w:left="459" w:hanging="283"/>
              <w:jc w:val="left"/>
              <w:rPr>
                <w:sz w:val="18"/>
                <w:szCs w:val="18"/>
              </w:rPr>
            </w:pPr>
            <w:r w:rsidRPr="00BA1C1C">
              <w:rPr>
                <w:sz w:val="18"/>
                <w:szCs w:val="18"/>
              </w:rPr>
              <w:t xml:space="preserve">odborná a technická kapacita, </w:t>
            </w:r>
          </w:p>
          <w:p w:rsidR="00A35D9D" w:rsidRPr="00BA1C1C" w:rsidRDefault="00A35D9D" w:rsidP="005E22E0">
            <w:pPr>
              <w:pStyle w:val="Odsekzoznamu"/>
              <w:numPr>
                <w:ilvl w:val="0"/>
                <w:numId w:val="83"/>
              </w:numPr>
              <w:spacing w:after="0"/>
              <w:ind w:left="459" w:hanging="283"/>
              <w:jc w:val="left"/>
              <w:rPr>
                <w:sz w:val="18"/>
                <w:szCs w:val="18"/>
              </w:rPr>
            </w:pPr>
            <w:r w:rsidRPr="00BA1C1C">
              <w:rPr>
                <w:sz w:val="18"/>
                <w:szCs w:val="18"/>
              </w:rPr>
              <w:t>udržateľnosť projektu, spôsob šírenia výsledkov</w:t>
            </w:r>
          </w:p>
        </w:tc>
        <w:tc>
          <w:tcPr>
            <w:tcW w:w="709" w:type="dxa"/>
            <w:tcBorders>
              <w:top w:val="single" w:sz="4" w:space="0" w:color="auto"/>
              <w:left w:val="single" w:sz="4" w:space="0" w:color="auto"/>
              <w:bottom w:val="single" w:sz="4" w:space="0" w:color="auto"/>
              <w:right w:val="single" w:sz="4" w:space="0" w:color="auto"/>
            </w:tcBorders>
            <w:vAlign w:val="center"/>
          </w:tcPr>
          <w:p w:rsidR="00A35D9D" w:rsidRPr="00BA1C1C" w:rsidRDefault="00A75C8C" w:rsidP="00A75C8C">
            <w:pPr>
              <w:spacing w:before="0" w:after="0"/>
              <w:jc w:val="center"/>
              <w:rPr>
                <w:sz w:val="18"/>
                <w:szCs w:val="18"/>
              </w:rPr>
            </w:pPr>
            <w:r>
              <w:rPr>
                <w:sz w:val="18"/>
                <w:szCs w:val="18"/>
              </w:rPr>
              <w:t>Max.</w:t>
            </w:r>
          </w:p>
          <w:p w:rsidR="00A35D9D" w:rsidRPr="00BA1C1C" w:rsidRDefault="00A25486" w:rsidP="00C44BC7">
            <w:pPr>
              <w:spacing w:before="0" w:after="0"/>
              <w:jc w:val="center"/>
              <w:rPr>
                <w:sz w:val="18"/>
                <w:szCs w:val="18"/>
              </w:rPr>
            </w:pPr>
            <w:r w:rsidRPr="00BA1C1C">
              <w:rPr>
                <w:sz w:val="18"/>
                <w:szCs w:val="18"/>
              </w:rPr>
              <w:t>48</w:t>
            </w:r>
          </w:p>
        </w:tc>
        <w:tc>
          <w:tcPr>
            <w:tcW w:w="1276" w:type="dxa"/>
            <w:tcBorders>
              <w:top w:val="single" w:sz="4" w:space="0" w:color="auto"/>
              <w:left w:val="single" w:sz="4" w:space="0" w:color="auto"/>
              <w:bottom w:val="single" w:sz="4" w:space="0" w:color="auto"/>
              <w:right w:val="single" w:sz="4" w:space="0" w:color="auto"/>
            </w:tcBorders>
            <w:shd w:val="clear" w:color="auto" w:fill="D6E3BC"/>
            <w:vAlign w:val="center"/>
          </w:tcPr>
          <w:p w:rsidR="00A35D9D" w:rsidRPr="00BA1C1C" w:rsidRDefault="00A25486" w:rsidP="00682278">
            <w:pPr>
              <w:jc w:val="left"/>
              <w:rPr>
                <w:sz w:val="18"/>
                <w:szCs w:val="18"/>
              </w:rPr>
            </w:pPr>
            <w:r w:rsidRPr="00BA1C1C">
              <w:rPr>
                <w:sz w:val="18"/>
                <w:szCs w:val="18"/>
              </w:rPr>
              <w:t>Za každé kritérium maximálne 6 bodov, spolu maximálne 48  bodov.</w:t>
            </w:r>
          </w:p>
        </w:tc>
      </w:tr>
    </w:tbl>
    <w:p w:rsidR="00A35D9D" w:rsidRPr="00BA1C1C" w:rsidRDefault="00A35D9D" w:rsidP="003F62ED">
      <w:pPr>
        <w:rPr>
          <w:sz w:val="22"/>
        </w:rPr>
      </w:pPr>
    </w:p>
    <w:p w:rsidR="00A35D9D" w:rsidRPr="00BA1C1C" w:rsidRDefault="00A35D9D" w:rsidP="003F62ED">
      <w:pPr>
        <w:rPr>
          <w:sz w:val="22"/>
        </w:rPr>
      </w:pPr>
      <w:r w:rsidRPr="00BA1C1C">
        <w:rPr>
          <w:sz w:val="22"/>
        </w:rPr>
        <w:t>Žiadateľ spolu so žiadosťou ako samostatnú prílohu predkladá Projekt realizácie,  ktorý obsahuje minimálne:</w:t>
      </w:r>
    </w:p>
    <w:p w:rsidR="00A35D9D" w:rsidRPr="00BA1C1C" w:rsidRDefault="00A35D9D" w:rsidP="005E22E0">
      <w:pPr>
        <w:pStyle w:val="Odsekzoznamu"/>
        <w:numPr>
          <w:ilvl w:val="0"/>
          <w:numId w:val="84"/>
        </w:numPr>
        <w:spacing w:before="0" w:after="0"/>
        <w:rPr>
          <w:sz w:val="22"/>
        </w:rPr>
      </w:pPr>
      <w:r w:rsidRPr="00BA1C1C">
        <w:rPr>
          <w:sz w:val="22"/>
        </w:rPr>
        <w:t>cieľ  a zameranie projektu</w:t>
      </w:r>
      <w:r w:rsidR="00912BA3" w:rsidRPr="00BA1C1C">
        <w:rPr>
          <w:sz w:val="22"/>
        </w:rPr>
        <w:t>,</w:t>
      </w:r>
    </w:p>
    <w:p w:rsidR="00A35D9D" w:rsidRPr="00BA1C1C" w:rsidRDefault="00A35D9D" w:rsidP="005E22E0">
      <w:pPr>
        <w:pStyle w:val="Odsekzoznamu"/>
        <w:numPr>
          <w:ilvl w:val="0"/>
          <w:numId w:val="84"/>
        </w:numPr>
        <w:spacing w:before="0" w:after="0"/>
        <w:rPr>
          <w:sz w:val="22"/>
        </w:rPr>
      </w:pPr>
      <w:r w:rsidRPr="00BA1C1C">
        <w:rPr>
          <w:sz w:val="22"/>
        </w:rPr>
        <w:t>popis súčasného stavu v danej oblasti a zadefinovanie problému, ktorý sa navrhuje riešiť, prepojenosť na ciele PRV</w:t>
      </w:r>
      <w:r w:rsidR="00912BA3" w:rsidRPr="00BA1C1C">
        <w:rPr>
          <w:sz w:val="22"/>
        </w:rPr>
        <w:t>,</w:t>
      </w:r>
    </w:p>
    <w:p w:rsidR="00A35D9D" w:rsidRPr="00BA1C1C" w:rsidRDefault="00A35D9D" w:rsidP="005E22E0">
      <w:pPr>
        <w:pStyle w:val="Odsekzoznamu"/>
        <w:numPr>
          <w:ilvl w:val="0"/>
          <w:numId w:val="84"/>
        </w:numPr>
        <w:spacing w:before="0" w:after="0"/>
        <w:rPr>
          <w:sz w:val="22"/>
        </w:rPr>
      </w:pPr>
      <w:r w:rsidRPr="00BA1C1C">
        <w:rPr>
          <w:sz w:val="22"/>
        </w:rPr>
        <w:t>navrhovaný spôsob riešenia problematiky</w:t>
      </w:r>
      <w:r w:rsidR="00912BA3" w:rsidRPr="00BA1C1C">
        <w:rPr>
          <w:sz w:val="22"/>
        </w:rPr>
        <w:t>,</w:t>
      </w:r>
    </w:p>
    <w:p w:rsidR="00A35D9D" w:rsidRPr="00BA1C1C" w:rsidRDefault="00A35D9D" w:rsidP="005E22E0">
      <w:pPr>
        <w:pStyle w:val="Odsekzoznamu"/>
        <w:numPr>
          <w:ilvl w:val="0"/>
          <w:numId w:val="84"/>
        </w:numPr>
        <w:spacing w:before="0" w:after="0"/>
        <w:rPr>
          <w:sz w:val="22"/>
        </w:rPr>
      </w:pPr>
      <w:r w:rsidRPr="00BA1C1C">
        <w:rPr>
          <w:sz w:val="22"/>
        </w:rPr>
        <w:t>prínos k zvýšeniu efektivity riešenia spoluprácou partnerov</w:t>
      </w:r>
      <w:r w:rsidR="00912BA3" w:rsidRPr="00BA1C1C">
        <w:rPr>
          <w:sz w:val="22"/>
        </w:rPr>
        <w:t>,</w:t>
      </w:r>
    </w:p>
    <w:p w:rsidR="00A35D9D" w:rsidRPr="00BA1C1C" w:rsidRDefault="00A35D9D" w:rsidP="005E22E0">
      <w:pPr>
        <w:pStyle w:val="Odsekzoznamu"/>
        <w:numPr>
          <w:ilvl w:val="0"/>
          <w:numId w:val="84"/>
        </w:numPr>
        <w:spacing w:before="0" w:after="0"/>
        <w:rPr>
          <w:sz w:val="22"/>
        </w:rPr>
      </w:pPr>
      <w:r w:rsidRPr="00BA1C1C">
        <w:rPr>
          <w:sz w:val="22"/>
        </w:rPr>
        <w:t>partneri pri riešení problematiky, ich úloha a príspevok k vyriešeniu problému</w:t>
      </w:r>
      <w:r w:rsidR="00912BA3" w:rsidRPr="00BA1C1C">
        <w:rPr>
          <w:sz w:val="22"/>
        </w:rPr>
        <w:t>,</w:t>
      </w:r>
    </w:p>
    <w:p w:rsidR="00A35D9D" w:rsidRPr="00BA1C1C" w:rsidRDefault="00A35D9D" w:rsidP="005E22E0">
      <w:pPr>
        <w:pStyle w:val="Odsekzoznamu"/>
        <w:numPr>
          <w:ilvl w:val="0"/>
          <w:numId w:val="84"/>
        </w:numPr>
        <w:spacing w:before="0" w:after="0"/>
        <w:rPr>
          <w:sz w:val="22"/>
        </w:rPr>
      </w:pPr>
      <w:r w:rsidRPr="00BA1C1C">
        <w:rPr>
          <w:sz w:val="22"/>
        </w:rPr>
        <w:t>navrhované nástroje potrebné na vyriešenie problematiky</w:t>
      </w:r>
      <w:r w:rsidR="00912BA3" w:rsidRPr="00BA1C1C">
        <w:rPr>
          <w:sz w:val="22"/>
        </w:rPr>
        <w:t>,</w:t>
      </w:r>
    </w:p>
    <w:p w:rsidR="00A35D9D" w:rsidRPr="00BA1C1C" w:rsidRDefault="00A35D9D" w:rsidP="005E22E0">
      <w:pPr>
        <w:pStyle w:val="Odsekzoznamu"/>
        <w:numPr>
          <w:ilvl w:val="0"/>
          <w:numId w:val="84"/>
        </w:numPr>
        <w:spacing w:before="0" w:after="0"/>
        <w:rPr>
          <w:sz w:val="22"/>
        </w:rPr>
      </w:pPr>
      <w:r w:rsidRPr="00BA1C1C">
        <w:rPr>
          <w:sz w:val="22"/>
        </w:rPr>
        <w:t>predpokladané prínosy po realizácii</w:t>
      </w:r>
      <w:r w:rsidR="00912BA3" w:rsidRPr="00BA1C1C">
        <w:rPr>
          <w:sz w:val="22"/>
        </w:rPr>
        <w:t>,</w:t>
      </w:r>
    </w:p>
    <w:p w:rsidR="00A35D9D" w:rsidRPr="00BA1C1C" w:rsidRDefault="00A35D9D" w:rsidP="005E22E0">
      <w:pPr>
        <w:pStyle w:val="Odsekzoznamu"/>
        <w:numPr>
          <w:ilvl w:val="0"/>
          <w:numId w:val="84"/>
        </w:numPr>
        <w:spacing w:before="0" w:after="0"/>
        <w:rPr>
          <w:sz w:val="22"/>
        </w:rPr>
      </w:pPr>
      <w:r w:rsidRPr="00BA1C1C">
        <w:rPr>
          <w:sz w:val="22"/>
        </w:rPr>
        <w:t>návrh rozpočtu jednotlivých nákladov</w:t>
      </w:r>
      <w:r w:rsidR="00912BA3" w:rsidRPr="00BA1C1C">
        <w:rPr>
          <w:sz w:val="22"/>
        </w:rPr>
        <w:t>,</w:t>
      </w:r>
    </w:p>
    <w:p w:rsidR="00A35D9D" w:rsidRPr="00BA1C1C" w:rsidRDefault="00A35D9D" w:rsidP="005E22E0">
      <w:pPr>
        <w:pStyle w:val="Odsekzoznamu"/>
        <w:numPr>
          <w:ilvl w:val="0"/>
          <w:numId w:val="84"/>
        </w:numPr>
        <w:spacing w:before="0" w:after="0"/>
        <w:rPr>
          <w:sz w:val="22"/>
        </w:rPr>
      </w:pPr>
      <w:r w:rsidRPr="00BA1C1C">
        <w:rPr>
          <w:sz w:val="22"/>
        </w:rPr>
        <w:t xml:space="preserve">popis administratívnej, odbornej, finančnej a technickej kapacity </w:t>
      </w:r>
      <w:r w:rsidR="00D46F3A" w:rsidRPr="00BA1C1C">
        <w:rPr>
          <w:sz w:val="22"/>
        </w:rPr>
        <w:t xml:space="preserve"> partnerov </w:t>
      </w:r>
      <w:r w:rsidRPr="00BA1C1C">
        <w:rPr>
          <w:sz w:val="22"/>
        </w:rPr>
        <w:t xml:space="preserve"> na realizáciu projektu</w:t>
      </w:r>
      <w:r w:rsidR="00912BA3" w:rsidRPr="00BA1C1C">
        <w:rPr>
          <w:sz w:val="22"/>
        </w:rPr>
        <w:t>,</w:t>
      </w:r>
    </w:p>
    <w:p w:rsidR="00A35D9D" w:rsidRPr="00BA1C1C" w:rsidRDefault="00A35D9D" w:rsidP="005E22E0">
      <w:pPr>
        <w:pStyle w:val="Odsekzoznamu"/>
        <w:numPr>
          <w:ilvl w:val="0"/>
          <w:numId w:val="84"/>
        </w:numPr>
        <w:spacing w:before="0" w:after="0"/>
        <w:rPr>
          <w:sz w:val="22"/>
        </w:rPr>
      </w:pPr>
      <w:r w:rsidRPr="00BA1C1C">
        <w:rPr>
          <w:sz w:val="22"/>
        </w:rPr>
        <w:t>prepojenie na ekonomický rozvoj, zamestnanosť, životné prostredie a</w:t>
      </w:r>
      <w:r w:rsidR="00912BA3" w:rsidRPr="00BA1C1C">
        <w:rPr>
          <w:sz w:val="22"/>
        </w:rPr>
        <w:t xml:space="preserve"> </w:t>
      </w:r>
      <w:r w:rsidRPr="00BA1C1C">
        <w:rPr>
          <w:sz w:val="22"/>
        </w:rPr>
        <w:t>p</w:t>
      </w:r>
      <w:r w:rsidR="00912BA3" w:rsidRPr="00BA1C1C">
        <w:rPr>
          <w:sz w:val="22"/>
        </w:rPr>
        <w:t>od</w:t>
      </w:r>
      <w:r w:rsidRPr="00BA1C1C">
        <w:rPr>
          <w:sz w:val="22"/>
        </w:rPr>
        <w:t>.  ak sa uplatňuje</w:t>
      </w:r>
      <w:r w:rsidR="00912BA3" w:rsidRPr="00BA1C1C">
        <w:rPr>
          <w:sz w:val="22"/>
        </w:rPr>
        <w:t>,</w:t>
      </w:r>
    </w:p>
    <w:p w:rsidR="00A35D9D" w:rsidRPr="00BA1C1C" w:rsidRDefault="00A35D9D" w:rsidP="005E22E0">
      <w:pPr>
        <w:pStyle w:val="Odsekzoznamu"/>
        <w:numPr>
          <w:ilvl w:val="0"/>
          <w:numId w:val="84"/>
        </w:numPr>
        <w:spacing w:before="0" w:after="0"/>
        <w:rPr>
          <w:sz w:val="22"/>
        </w:rPr>
      </w:pPr>
      <w:r w:rsidRPr="00BA1C1C">
        <w:rPr>
          <w:sz w:val="22"/>
        </w:rPr>
        <w:t>spôsob zabezpečenia udržateľnosti projektu resp. šírenia výsledkov</w:t>
      </w:r>
      <w:r w:rsidR="00912BA3" w:rsidRPr="00BA1C1C">
        <w:rPr>
          <w:sz w:val="22"/>
        </w:rPr>
        <w:t>,</w:t>
      </w:r>
    </w:p>
    <w:p w:rsidR="00A35D9D" w:rsidRPr="00BA1C1C" w:rsidRDefault="00A35D9D" w:rsidP="005E22E0">
      <w:pPr>
        <w:pStyle w:val="Odsekzoznamu"/>
        <w:numPr>
          <w:ilvl w:val="0"/>
          <w:numId w:val="84"/>
        </w:numPr>
        <w:spacing w:before="0" w:after="0"/>
        <w:rPr>
          <w:sz w:val="22"/>
        </w:rPr>
      </w:pPr>
      <w:r w:rsidRPr="00BA1C1C">
        <w:rPr>
          <w:sz w:val="22"/>
        </w:rPr>
        <w:t>prepojenie jednotlivých partnerov na rozpočet projektu resp. na oprávnené výdavky</w:t>
      </w:r>
      <w:r w:rsidR="00912BA3" w:rsidRPr="00BA1C1C">
        <w:rPr>
          <w:sz w:val="22"/>
        </w:rPr>
        <w:t>.</w:t>
      </w:r>
    </w:p>
    <w:p w:rsidR="00A35D9D" w:rsidRPr="00BA1C1C" w:rsidRDefault="00A35D9D" w:rsidP="005E22E0">
      <w:pPr>
        <w:pStyle w:val="Odsekzoznamu"/>
        <w:numPr>
          <w:ilvl w:val="0"/>
          <w:numId w:val="84"/>
        </w:numPr>
        <w:spacing w:before="0" w:after="0"/>
        <w:rPr>
          <w:sz w:val="22"/>
        </w:rPr>
      </w:pPr>
      <w:r w:rsidRPr="00BA1C1C">
        <w:rPr>
          <w:sz w:val="22"/>
        </w:rPr>
        <w:t>popis prínosu integrovaného projektu resp. kolektívnej investície v prípade, že sa uplatňuje</w:t>
      </w:r>
    </w:p>
    <w:p w:rsidR="00A25486" w:rsidRPr="00BA1C1C" w:rsidRDefault="00A25486" w:rsidP="003F62ED">
      <w:pPr>
        <w:spacing w:before="0" w:after="0"/>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6237"/>
        <w:gridCol w:w="725"/>
      </w:tblGrid>
      <w:tr w:rsidR="00A25486"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25486" w:rsidRPr="006D6146" w:rsidRDefault="006201A7" w:rsidP="003F62ED">
            <w:pPr>
              <w:autoSpaceDE w:val="0"/>
              <w:autoSpaceDN w:val="0"/>
              <w:adjustRightInd w:val="0"/>
              <w:spacing w:after="0"/>
              <w:jc w:val="center"/>
              <w:rPr>
                <w:b/>
                <w:sz w:val="18"/>
                <w:szCs w:val="18"/>
              </w:rPr>
            </w:pPr>
            <w:r w:rsidRPr="006D6146">
              <w:rPr>
                <w:b/>
                <w:sz w:val="18"/>
                <w:szCs w:val="18"/>
              </w:rPr>
              <w:lastRenderedPageBreak/>
              <w:t>5</w:t>
            </w:r>
            <w:r w:rsidR="00A25486" w:rsidRPr="006D6146">
              <w:rPr>
                <w:b/>
                <w:sz w:val="18"/>
                <w:szCs w:val="18"/>
              </w:rPr>
              <w:t>. Hodnotenie kvality projektu</w:t>
            </w:r>
          </w:p>
        </w:tc>
      </w:tr>
      <w:tr w:rsidR="00A25486"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25486" w:rsidRPr="006D6146" w:rsidRDefault="006201A7" w:rsidP="003F62ED">
            <w:pPr>
              <w:pStyle w:val="Odsekzoznamu"/>
              <w:autoSpaceDE w:val="0"/>
              <w:autoSpaceDN w:val="0"/>
              <w:adjustRightInd w:val="0"/>
              <w:spacing w:after="0"/>
              <w:ind w:left="0"/>
              <w:jc w:val="center"/>
              <w:rPr>
                <w:b/>
                <w:sz w:val="18"/>
                <w:szCs w:val="18"/>
              </w:rPr>
            </w:pPr>
            <w:r w:rsidRPr="006D6146">
              <w:rPr>
                <w:b/>
                <w:sz w:val="18"/>
                <w:szCs w:val="18"/>
              </w:rPr>
              <w:t>5</w:t>
            </w:r>
            <w:r w:rsidR="00A25486" w:rsidRPr="006D6146">
              <w:rPr>
                <w:b/>
                <w:sz w:val="18"/>
                <w:szCs w:val="18"/>
              </w:rPr>
              <w:t>. A Vhodnosť a účelnosť projektu, komplexnosť</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Body</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A25486" w:rsidRPr="00BA1C1C" w:rsidRDefault="00A25486" w:rsidP="003F62ED">
            <w:pPr>
              <w:rPr>
                <w:sz w:val="18"/>
                <w:szCs w:val="18"/>
              </w:rPr>
            </w:pPr>
            <w:r w:rsidRPr="00BA1C1C">
              <w:rPr>
                <w:sz w:val="18"/>
                <w:szCs w:val="18"/>
              </w:rPr>
              <w:t xml:space="preserve">Projekt je vhodný  a účelný na realizáciu. </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1</w:t>
            </w:r>
          </w:p>
        </w:tc>
      </w:tr>
      <w:tr w:rsidR="00C44BC7"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4E3EF2">
            <w:pPr>
              <w:rPr>
                <w:sz w:val="18"/>
                <w:szCs w:val="18"/>
              </w:rPr>
            </w:pPr>
            <w:r w:rsidRPr="00BA1C1C">
              <w:rPr>
                <w:sz w:val="18"/>
                <w:szCs w:val="18"/>
              </w:rPr>
              <w:t xml:space="preserve">Popisom je preukázaná vhodnosť a účelnosť projektu v nadväznosti na  ciele projektu a spôsob riešenia. Účelnosť projektu je primerane deklarovaná.  Projekt má komplexné riešenie. ( neznamená to že sa musí vyriešiť všetko, ale že daná oblasť zamerania projektu sa komplexne vyrieši) </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4E3EF2">
            <w:pPr>
              <w:rPr>
                <w:sz w:val="18"/>
                <w:szCs w:val="18"/>
              </w:rPr>
            </w:pPr>
            <w:r w:rsidRPr="00BA1C1C">
              <w:rPr>
                <w:sz w:val="18"/>
                <w:szCs w:val="18"/>
              </w:rPr>
              <w:t xml:space="preserve">Vhodnosť projektu je jednoznačne a veľmi dobre definovaná v súvislosti s navrhovaným riešením u žiadateľa s evidentným zlepšením v nadväznosti na primárny cieľ projektu. Jednotlivé činnosti a aktivity vhodne a účelne riešia požadovaný stav. Popisom je preukázaná veľmi dobrá  vhodnosť a účelnosť projektu. Projekt má komplexné riešenie. ( neznamená to že sa musí vyriešiť všetko, ale že daná oblasť zamerania projektu sa komplexne vyrieši)   </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r w:rsidR="00A25486"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25486" w:rsidRPr="006D6146" w:rsidRDefault="006201A7" w:rsidP="003F62ED">
            <w:pPr>
              <w:pStyle w:val="Odsekzoznamu"/>
              <w:autoSpaceDE w:val="0"/>
              <w:autoSpaceDN w:val="0"/>
              <w:adjustRightInd w:val="0"/>
              <w:spacing w:after="0"/>
              <w:ind w:left="0"/>
              <w:jc w:val="center"/>
              <w:rPr>
                <w:b/>
                <w:sz w:val="18"/>
                <w:szCs w:val="18"/>
              </w:rPr>
            </w:pPr>
            <w:r w:rsidRPr="006D6146">
              <w:rPr>
                <w:b/>
                <w:sz w:val="18"/>
                <w:szCs w:val="18"/>
              </w:rPr>
              <w:t>5</w:t>
            </w:r>
            <w:r w:rsidR="00A25486" w:rsidRPr="006D6146">
              <w:rPr>
                <w:b/>
                <w:sz w:val="18"/>
                <w:szCs w:val="18"/>
              </w:rPr>
              <w:t>. B Súlad s cieľmi PRV</w:t>
            </w:r>
            <w:r w:rsidRPr="006D6146">
              <w:rPr>
                <w:b/>
                <w:sz w:val="18"/>
                <w:szCs w:val="18"/>
              </w:rPr>
              <w:t>, zvýšenie efektivity pri spoločnom riešení</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Body</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A25486" w:rsidRPr="00BA1C1C" w:rsidRDefault="00A25486" w:rsidP="003F62ED">
            <w:pPr>
              <w:rPr>
                <w:sz w:val="18"/>
                <w:szCs w:val="18"/>
              </w:rPr>
            </w:pPr>
            <w:r w:rsidRPr="00BA1C1C">
              <w:rPr>
                <w:sz w:val="18"/>
                <w:szCs w:val="18"/>
              </w:rPr>
              <w:t xml:space="preserve">Projekt primerane nadväzuje na ciele PRV SR 2014-2020. </w:t>
            </w:r>
            <w:r w:rsidR="006201A7" w:rsidRPr="00BA1C1C">
              <w:rPr>
                <w:sz w:val="18"/>
                <w:szCs w:val="18"/>
              </w:rPr>
              <w:t>Zvýšenie efektivity spoločným postupom je primerané cieľu a obsahu riešenia.</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1</w:t>
            </w:r>
          </w:p>
        </w:tc>
      </w:tr>
      <w:tr w:rsidR="00C44BC7"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3F62ED">
            <w:pPr>
              <w:rPr>
                <w:sz w:val="18"/>
                <w:szCs w:val="18"/>
              </w:rPr>
            </w:pPr>
            <w:r w:rsidRPr="00BA1C1C">
              <w:rPr>
                <w:sz w:val="18"/>
                <w:szCs w:val="18"/>
              </w:rPr>
              <w:t>Projekt veľmi dobre nadväzuje na ciele PRV SR 2014-2020. Popisom je preukázaná vhodnosť a účelnosť projektu v nadväznosti na  danú problematiku definovanú v PRV SR 2014-2020. Z projektu vyplýva, že uvedené aktivity sú u žiadateľa nedostatočné a z hľadiska trendu vývoja príslušných ukazovateľov je realizácia takýchto činností veľmi potrebná. Dosiahnutie cieľov projektu jeho realizáciou je pravdepodobne reálne. Zvýšenie efektivity spoločným postupom je veľmi dobré v nadväznosti na  ciele a obsah riešenia.</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3F62ED">
            <w:pPr>
              <w:rPr>
                <w:sz w:val="18"/>
                <w:szCs w:val="18"/>
              </w:rPr>
            </w:pPr>
            <w:r w:rsidRPr="00BA1C1C">
              <w:rPr>
                <w:sz w:val="18"/>
                <w:szCs w:val="18"/>
              </w:rPr>
              <w:t>Projekt vynikajúco nadväzuje na ciele PRV SR 20014-2020. Cieľ projektu je jednoznačne a veľmi dobre definovaný v súvislosti s navrhovaným riešením u žiadateľa s evidentným zlepšením v nadväznosti na primárny cieľ projektu. Jednotlivé činnosti a aktivity veľmi dobre riešia požadovaný stav. Popisom je preukázaná vynikajúca vhodnosť a účelnosť projektu v nadväznosti na ciele PRV SR 2014-2020. Realizácia navrhovaných  činností a aktivít výraznou mierou prispeje k naplneniu zadefinovaných cieľov. Reálnosť dosiahnutia cieľov je veľmi vysoká. Zvýšenie efektivity spoločným postupom je vynikajúce v nadväznosti na  ciele a obsah riešenia.</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r w:rsidR="00A25486"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25486" w:rsidRPr="006D6146" w:rsidRDefault="006201A7" w:rsidP="003F62ED">
            <w:pPr>
              <w:pStyle w:val="Odsekzoznamu"/>
              <w:autoSpaceDE w:val="0"/>
              <w:autoSpaceDN w:val="0"/>
              <w:adjustRightInd w:val="0"/>
              <w:spacing w:after="0"/>
              <w:ind w:left="0"/>
              <w:jc w:val="center"/>
              <w:rPr>
                <w:b/>
                <w:sz w:val="18"/>
                <w:szCs w:val="18"/>
              </w:rPr>
            </w:pPr>
            <w:r w:rsidRPr="006D6146">
              <w:rPr>
                <w:b/>
                <w:sz w:val="18"/>
                <w:szCs w:val="18"/>
              </w:rPr>
              <w:t>5</w:t>
            </w:r>
            <w:r w:rsidR="00A25486" w:rsidRPr="006D6146">
              <w:rPr>
                <w:b/>
                <w:sz w:val="18"/>
                <w:szCs w:val="18"/>
              </w:rPr>
              <w:t>.C Spôsob realizácie projektu, uskutočniteľnosť, potenciál na úspešné uvedenie do praxe , inovatívnosť</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Body</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A25486" w:rsidRPr="00BA1C1C" w:rsidRDefault="00A25486" w:rsidP="003F62ED">
            <w:pPr>
              <w:rPr>
                <w:sz w:val="18"/>
                <w:szCs w:val="18"/>
              </w:rPr>
            </w:pPr>
            <w:r w:rsidRPr="00BA1C1C">
              <w:rPr>
                <w:sz w:val="18"/>
                <w:szCs w:val="18"/>
              </w:rPr>
              <w:t>Činnosti projektu a spôsob realizácie projektu je primerane stanovený a popísaný, postup realizácie má logickú nadväznosť. Existujú predpoklady, že cieľ projektu by mohol byť dobre naplnený. Projekt definuje riziká a berie do úvahy  skutočnosti, ktoré môžu mať vplyv na jeho realizáciu. Riziká sú čiastočne eliminované. Výsledky projektu majú potenciál na uvedenie do praxe.</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1</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3F62ED">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 Výsledky projektu majú primeraný potenciál na uvedenie do praxe. V rámci projektu bolo uvedenie do praxe aspoň v rámci čiastočného riešenia resp. odskúšané s primeranými výsledkami. Projekt zahŕňa inovatívne riešenia a postupy.</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lastRenderedPageBreak/>
              <w:t>Vynikajúci</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3F62ED">
            <w:pPr>
              <w:rPr>
                <w:sz w:val="18"/>
                <w:szCs w:val="18"/>
              </w:rPr>
            </w:pPr>
            <w:r w:rsidRPr="00BA1C1C">
              <w:rPr>
                <w:sz w:val="18"/>
                <w:szCs w:val="18"/>
              </w:rPr>
              <w:t>Všetky činnosti projektu sú veľmi dobre stanovené, veľmi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veľmi dobre a je predpoklad úspešného naplnenia cieľov projektu v zmysle predloženého časového harmonogramu. V prípade, že sú identifikované riziká nedodržania harmonogramu, je plne zabezpečená ich eliminácia. Výsledky projektu majú výborný potenciál na uvedenie do praxe. V rámci projektu bolo uvedenie do praxe veľmi dobre odskúšané s dobrými výsledkami. Projekt zahŕňa inovatívne riešenia a postupy.</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r w:rsidR="00A25486"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25486" w:rsidRPr="006D6146" w:rsidRDefault="006201A7" w:rsidP="003F62ED">
            <w:pPr>
              <w:pStyle w:val="Odsekzoznamu"/>
              <w:autoSpaceDE w:val="0"/>
              <w:autoSpaceDN w:val="0"/>
              <w:adjustRightInd w:val="0"/>
              <w:spacing w:after="0"/>
              <w:ind w:left="0"/>
              <w:jc w:val="center"/>
              <w:rPr>
                <w:b/>
                <w:sz w:val="18"/>
                <w:szCs w:val="18"/>
              </w:rPr>
            </w:pPr>
            <w:r w:rsidRPr="006D6146">
              <w:rPr>
                <w:b/>
                <w:sz w:val="18"/>
                <w:szCs w:val="18"/>
              </w:rPr>
              <w:t>5</w:t>
            </w:r>
            <w:r w:rsidR="00A25486" w:rsidRPr="006D6146">
              <w:rPr>
                <w:b/>
                <w:sz w:val="18"/>
                <w:szCs w:val="18"/>
              </w:rPr>
              <w:t>.D Zapojenosť partnerov, pestrosť partnerstva, harmonogram ich zapojenia</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Body</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A25486" w:rsidRPr="00BA1C1C" w:rsidRDefault="00A25486" w:rsidP="006D6146">
            <w:pPr>
              <w:spacing w:after="0"/>
              <w:rPr>
                <w:sz w:val="18"/>
                <w:szCs w:val="18"/>
              </w:rPr>
            </w:pPr>
            <w:r w:rsidRPr="00BA1C1C">
              <w:rPr>
                <w:sz w:val="18"/>
                <w:szCs w:val="18"/>
              </w:rPr>
              <w:t xml:space="preserve">Zapojenosť partnerov je nízka. Pestrosť partnerstva (t.j. rôznosť oblastí kde pôsobia, rôznosť sektorov kde pôsobia, rôznosť ich zamerania, inštitucionálnej formy a pod.) v nadväznosti na cieľ projektu a jeho uskutočniteľnosť je nízka. </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1</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Zapojenosť partnerov je primeraná rozsahu a obsahu p</w:t>
            </w:r>
            <w:r w:rsidR="006D6146">
              <w:rPr>
                <w:sz w:val="18"/>
                <w:szCs w:val="18"/>
              </w:rPr>
              <w:t>rojektu. Pestrosť partnerstva (</w:t>
            </w:r>
            <w:r w:rsidRPr="00BA1C1C">
              <w:rPr>
                <w:sz w:val="18"/>
                <w:szCs w:val="18"/>
              </w:rPr>
              <w:t>t.j. rôznosť oblastí kde pôsobia, rôznosť sektorov kde pôsobia, rôznosť ich zamerania, inštitucionálnej formy a pod.) v nadväznosti na cieľ projektu a jeho uskutočniteľnosť je primeraná. Spôsob zapojenia partnerov  je primerane popísaný. Je reálny predpoklad, že vzhľadom na definovaných partnerov projekt bude úspešne zrealizovaný.  Časový harmonogram zapojenia partnerov je stanovený primerane rozsahu a zameraniu projektu a je predpoklad naplnenia cieľov projektu.</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Zapojenosť partnerov je veľmi dobrá. Pestrosť partnerstva (t.j. rôznosť oblastí kde pôsobia, rôznosť sektorov kde pôsobia, rôznosť ich zamerania, inštitucionálnej formy a pod.) v nadväznosti na cieľ projektu a jeho uskutočniteľnosť je vynikajúca. Zapojenosť partnerov na  jednotlivé realizačné fázy projektu je reálne stanovená, dostatočne podrobne popísaná a má logickú nadväznosť. Spôsob zapojenia partnerov  je logicky a zrozumiteľne popísaný. Je reálny predpoklad, že vzhľadom na definovaných partnerov projekt bude veľmi úspešne zrealizovaný - obsahuje všetky potrebné činnosti na dosiahnutie stanoveného cieľa a berie do úvahy všetky skutočnosti, ktoré môžu mať vplyv na jeho realizáciu. Časový harmonogram zapojenia partnerov a postupnosť všetkých činností je stanovená veľmi dobre a je predpoklad úspešného naplnenia cieľov projektu.</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r w:rsidR="00A25486"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25486" w:rsidRPr="006D6146" w:rsidRDefault="006201A7" w:rsidP="003F62ED">
            <w:pPr>
              <w:pStyle w:val="Odsekzoznamu"/>
              <w:autoSpaceDE w:val="0"/>
              <w:autoSpaceDN w:val="0"/>
              <w:adjustRightInd w:val="0"/>
              <w:spacing w:after="0"/>
              <w:ind w:left="0"/>
              <w:jc w:val="center"/>
              <w:rPr>
                <w:b/>
                <w:sz w:val="18"/>
                <w:szCs w:val="18"/>
              </w:rPr>
            </w:pPr>
            <w:r w:rsidRPr="006D6146">
              <w:rPr>
                <w:b/>
                <w:sz w:val="18"/>
                <w:szCs w:val="18"/>
              </w:rPr>
              <w:t>5</w:t>
            </w:r>
            <w:r w:rsidR="00A25486" w:rsidRPr="006D6146">
              <w:rPr>
                <w:b/>
                <w:sz w:val="18"/>
                <w:szCs w:val="18"/>
              </w:rPr>
              <w:t>.E Rozpočet a nákladová efektívnosť, realizovateľnosť projektu z finančného hľadiska</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Body</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A25486" w:rsidRPr="00BA1C1C" w:rsidRDefault="00A25486" w:rsidP="006D6146">
            <w:pPr>
              <w:spacing w:after="0"/>
              <w:rPr>
                <w:sz w:val="18"/>
                <w:szCs w:val="18"/>
              </w:rPr>
            </w:pPr>
            <w:r w:rsidRPr="00BA1C1C">
              <w:rPr>
                <w:sz w:val="18"/>
                <w:szCs w:val="18"/>
              </w:rPr>
              <w:t xml:space="preserve">Rozpočet projektu pokrýva realizáciu všetkých činností. </w:t>
            </w:r>
            <w:r w:rsidR="006D6146">
              <w:rPr>
                <w:sz w:val="18"/>
                <w:szCs w:val="18"/>
              </w:rPr>
              <w:t>Žiadateľ (klaster, partnerstvo</w:t>
            </w:r>
            <w:r w:rsidRPr="00BA1C1C">
              <w:rPr>
                <w:sz w:val="18"/>
                <w:szCs w:val="18"/>
              </w:rPr>
              <w:t>)  má zabezpečené dostatočné zdroje  na zabezpečenie úspešnej realizácie. Rozpočet neobsahuje matematické chyby.</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1</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Rozpočet projektu vynikajúco pokrýva realizáciu všetkých projektovaných činností. Z hľadiska efektívnosti vynaložených zdrojov maximálne zohľadňuje danosti daného sektoru, na ktorý je projekt zameraný. Žiadateľ (klaster, partnerstvo) má zabezpečené dostatočné zdroje na zabezpečenie úspešnej realizácie. Rozpočet neobsahuje matematické  chyby. Zároveň eliminuje prípadné riziká spojené s realizáciou.</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r w:rsidR="00A25486"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25486" w:rsidRPr="006D6146" w:rsidRDefault="006201A7" w:rsidP="003F62ED">
            <w:pPr>
              <w:pStyle w:val="Odsekzoznamu"/>
              <w:autoSpaceDE w:val="0"/>
              <w:autoSpaceDN w:val="0"/>
              <w:adjustRightInd w:val="0"/>
              <w:spacing w:after="0"/>
              <w:ind w:left="0"/>
              <w:jc w:val="center"/>
              <w:rPr>
                <w:b/>
                <w:sz w:val="18"/>
                <w:szCs w:val="18"/>
              </w:rPr>
            </w:pPr>
            <w:r w:rsidRPr="006D6146">
              <w:rPr>
                <w:b/>
                <w:sz w:val="18"/>
                <w:szCs w:val="18"/>
              </w:rPr>
              <w:t>5</w:t>
            </w:r>
            <w:r w:rsidR="00A25486" w:rsidRPr="006D6146">
              <w:rPr>
                <w:b/>
                <w:sz w:val="18"/>
                <w:szCs w:val="18"/>
              </w:rPr>
              <w:t>.F Odborná a technická kapacita žiadateľa</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Body</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sz w:val="18"/>
                <w:szCs w:val="18"/>
              </w:rPr>
              <w:t>Dobrá</w:t>
            </w:r>
          </w:p>
        </w:tc>
        <w:tc>
          <w:tcPr>
            <w:tcW w:w="6237" w:type="dxa"/>
            <w:tcBorders>
              <w:top w:val="single" w:sz="4" w:space="0" w:color="auto"/>
              <w:left w:val="single" w:sz="4" w:space="0" w:color="auto"/>
              <w:bottom w:val="single" w:sz="4" w:space="0" w:color="auto"/>
              <w:right w:val="single" w:sz="4" w:space="0" w:color="auto"/>
            </w:tcBorders>
          </w:tcPr>
          <w:p w:rsidR="00A25486" w:rsidRPr="00BA1C1C" w:rsidRDefault="006D6146" w:rsidP="006D6146">
            <w:pPr>
              <w:spacing w:after="0"/>
              <w:rPr>
                <w:sz w:val="18"/>
                <w:szCs w:val="18"/>
              </w:rPr>
            </w:pPr>
            <w:r>
              <w:rPr>
                <w:sz w:val="18"/>
                <w:szCs w:val="18"/>
              </w:rPr>
              <w:t>Žiadateľ (klaster, partnerstvo</w:t>
            </w:r>
            <w:r w:rsidR="00A25486" w:rsidRPr="00BA1C1C">
              <w:rPr>
                <w:sz w:val="18"/>
                <w:szCs w:val="18"/>
              </w:rPr>
              <w:t xml:space="preserve">)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1</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lastRenderedPageBreak/>
              <w:t>Veľmi dobra</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6D6146" w:rsidP="006D6146">
            <w:pPr>
              <w:spacing w:after="0"/>
              <w:rPr>
                <w:sz w:val="18"/>
                <w:szCs w:val="18"/>
              </w:rPr>
            </w:pPr>
            <w:r>
              <w:rPr>
                <w:sz w:val="18"/>
                <w:szCs w:val="18"/>
              </w:rPr>
              <w:t>Žiadateľ (klaster, partnerstvo</w:t>
            </w:r>
            <w:r w:rsidR="00C44BC7" w:rsidRPr="00BA1C1C">
              <w:rPr>
                <w:sz w:val="18"/>
                <w:szCs w:val="18"/>
              </w:rPr>
              <w:t xml:space="preserve">)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Vynikajúca</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6D6146" w:rsidP="006D6146">
            <w:pPr>
              <w:spacing w:after="0"/>
              <w:rPr>
                <w:sz w:val="18"/>
                <w:szCs w:val="18"/>
              </w:rPr>
            </w:pPr>
            <w:r>
              <w:rPr>
                <w:sz w:val="18"/>
                <w:szCs w:val="18"/>
              </w:rPr>
              <w:t>Žiadateľ (klaster, partnerstvo</w:t>
            </w:r>
            <w:r w:rsidR="00C44BC7" w:rsidRPr="00BA1C1C">
              <w:rPr>
                <w:sz w:val="18"/>
                <w:szCs w:val="18"/>
              </w:rPr>
              <w:t xml:space="preserve">)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r w:rsidR="00A25486"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25486" w:rsidRPr="006D6146" w:rsidRDefault="006201A7" w:rsidP="003F62ED">
            <w:pPr>
              <w:pStyle w:val="Odsekzoznamu"/>
              <w:autoSpaceDE w:val="0"/>
              <w:autoSpaceDN w:val="0"/>
              <w:adjustRightInd w:val="0"/>
              <w:spacing w:after="0"/>
              <w:ind w:left="0"/>
              <w:jc w:val="center"/>
              <w:rPr>
                <w:b/>
                <w:sz w:val="18"/>
                <w:szCs w:val="18"/>
              </w:rPr>
            </w:pPr>
            <w:r w:rsidRPr="006D6146">
              <w:rPr>
                <w:b/>
                <w:sz w:val="18"/>
                <w:szCs w:val="18"/>
              </w:rPr>
              <w:t>5</w:t>
            </w:r>
            <w:r w:rsidR="00A25486" w:rsidRPr="006D6146">
              <w:rPr>
                <w:b/>
                <w:sz w:val="18"/>
                <w:szCs w:val="18"/>
              </w:rPr>
              <w:t>.G Administratívna kapacita žiadateľa</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Body</w:t>
            </w:r>
          </w:p>
        </w:tc>
      </w:tr>
      <w:tr w:rsidR="00A25486"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A25486" w:rsidRPr="00BA1C1C" w:rsidRDefault="006D6146" w:rsidP="006D6146">
            <w:pPr>
              <w:spacing w:after="0"/>
              <w:rPr>
                <w:sz w:val="18"/>
                <w:szCs w:val="18"/>
              </w:rPr>
            </w:pPr>
            <w:r>
              <w:rPr>
                <w:sz w:val="18"/>
                <w:szCs w:val="18"/>
              </w:rPr>
              <w:t>Žiadateľ (klaster, partnerstvo</w:t>
            </w:r>
            <w:r w:rsidR="00A25486" w:rsidRPr="00BA1C1C">
              <w:rPr>
                <w:sz w:val="18"/>
                <w:szCs w:val="18"/>
              </w:rPr>
              <w:t>)  má sám alebo zmluvne prostredníctvom tretích osôb dostatočne a účelne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1</w:t>
            </w:r>
          </w:p>
        </w:tc>
      </w:tr>
      <w:tr w:rsidR="00C44BC7"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6D6146" w:rsidP="006D6146">
            <w:pPr>
              <w:spacing w:after="0"/>
              <w:rPr>
                <w:sz w:val="18"/>
                <w:szCs w:val="18"/>
              </w:rPr>
            </w:pPr>
            <w:r>
              <w:rPr>
                <w:sz w:val="18"/>
                <w:szCs w:val="18"/>
              </w:rPr>
              <w:t>Žiadateľ (klaster, partnerstvo</w:t>
            </w:r>
            <w:r w:rsidR="00C44BC7" w:rsidRPr="00BA1C1C">
              <w:rPr>
                <w:sz w:val="18"/>
                <w:szCs w:val="18"/>
              </w:rPr>
              <w:t>)  má sám alebo zmluvne prostredníctvom tretích osôb veľmi dobre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6D6146" w:rsidP="006D6146">
            <w:pPr>
              <w:spacing w:after="0"/>
              <w:rPr>
                <w:sz w:val="18"/>
                <w:szCs w:val="18"/>
              </w:rPr>
            </w:pPr>
            <w:r>
              <w:rPr>
                <w:sz w:val="18"/>
                <w:szCs w:val="18"/>
              </w:rPr>
              <w:t>Žiadateľ (klaster, partnerstvo</w:t>
            </w:r>
            <w:r w:rsidR="00C44BC7" w:rsidRPr="00BA1C1C">
              <w:rPr>
                <w:sz w:val="18"/>
                <w:szCs w:val="18"/>
              </w:rPr>
              <w:t>)  má sám alebo zmluvne prostredníctvom tretích osôb nadštandardné a vynikajúco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r w:rsidR="00A25486" w:rsidRPr="006D6146" w:rsidTr="00E04017">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25486" w:rsidRPr="006D6146" w:rsidRDefault="006201A7" w:rsidP="003F62ED">
            <w:pPr>
              <w:pStyle w:val="Odsekzoznamu"/>
              <w:autoSpaceDE w:val="0"/>
              <w:autoSpaceDN w:val="0"/>
              <w:adjustRightInd w:val="0"/>
              <w:spacing w:after="0"/>
              <w:ind w:left="0"/>
              <w:jc w:val="center"/>
              <w:rPr>
                <w:b/>
                <w:sz w:val="18"/>
                <w:szCs w:val="18"/>
              </w:rPr>
            </w:pPr>
            <w:r w:rsidRPr="006D6146">
              <w:rPr>
                <w:b/>
                <w:sz w:val="18"/>
                <w:szCs w:val="18"/>
              </w:rPr>
              <w:t>5</w:t>
            </w:r>
            <w:r w:rsidR="00A25486" w:rsidRPr="006D6146">
              <w:rPr>
                <w:b/>
                <w:sz w:val="18"/>
                <w:szCs w:val="18"/>
              </w:rPr>
              <w:t>.H Spôsob šírenia výsledkov resp. udržateľnosť</w:t>
            </w:r>
          </w:p>
        </w:tc>
      </w:tr>
      <w:tr w:rsidR="00A25486" w:rsidRPr="00BA1C1C" w:rsidTr="00BF1B7F">
        <w:trPr>
          <w:cantSplit/>
          <w:trHeight w:val="416"/>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Body</w:t>
            </w:r>
          </w:p>
        </w:tc>
      </w:tr>
      <w:tr w:rsidR="00A25486" w:rsidRPr="00BA1C1C" w:rsidTr="00BF1B7F">
        <w:trPr>
          <w:cantSplit/>
          <w:trHeight w:val="1027"/>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A25486" w:rsidRPr="00BA1C1C" w:rsidRDefault="00A25486" w:rsidP="006D6146">
            <w:pPr>
              <w:spacing w:after="0"/>
              <w:rPr>
                <w:sz w:val="18"/>
                <w:szCs w:val="18"/>
              </w:rPr>
            </w:pPr>
            <w:r w:rsidRPr="00BA1C1C">
              <w:rPr>
                <w:sz w:val="18"/>
                <w:szCs w:val="18"/>
              </w:rPr>
              <w:t xml:space="preserve"> </w:t>
            </w:r>
            <w:r w:rsidR="00D819F7" w:rsidRPr="00BA1C1C">
              <w:rPr>
                <w:sz w:val="18"/>
                <w:szCs w:val="18"/>
              </w:rPr>
              <w:t>Spôsob</w:t>
            </w:r>
            <w:r w:rsidRPr="00BA1C1C">
              <w:rPr>
                <w:sz w:val="18"/>
                <w:szCs w:val="18"/>
              </w:rPr>
              <w:t xml:space="preserve"> šírenia výsledkov je v minimálnom rozsahu. Žiadateľ nevyužíva viac komunikačných kanálov. Spôsob šírenia zasahuje nízky rozsah potenciálnych prijímateľov. Šírenie výsledkov nie je zamerané na viac spektier resp. oblastí. Udržateľnosť projektu je primeraná.</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1</w:t>
            </w:r>
          </w:p>
        </w:tc>
      </w:tr>
      <w:tr w:rsidR="00C44BC7" w:rsidRPr="00BA1C1C" w:rsidTr="00BF1B7F">
        <w:trPr>
          <w:cantSplit/>
          <w:trHeight w:val="112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Spôsob šírenia výsledkov je v primeranom rozsahu zamerania projektu. Žiadateľ využíva viac komunikačných kanálov. Spôsob šírenia zasahuje primeraný rozsah potenciálnych prijímateľov. Šírenie výsledkov  je zamerané na viac spektier resp. oblastí. Udržateľnosť projektu je veľmi dobrá.</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1235"/>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Spôsob šírenia výsledkov je v primeranom rozsahu zamerania projektu. Žiadateľ využíva široké spektrá komunikačných kanálov. Na šírenie výsledkov vynakladá primerané výdavky. Spôsob šírenia zasahuje primeraný rozsah potenciálnych prijímateľov. Šírenie výsledkov  je zamerané na všetky spektrá  resp. oblastí potenciálnych užívateľov. Na šírenie výsledkov využíva primeraných expertov. Udržateľnosť projektu je veľmi dobrá.</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bl>
    <w:p w:rsidR="006D6146" w:rsidRDefault="006D6146" w:rsidP="006D6146">
      <w:pPr>
        <w:spacing w:before="0" w:after="0"/>
        <w:rPr>
          <w:bCs/>
          <w:szCs w:val="24"/>
          <w:lang w:bidi="x-none"/>
        </w:rPr>
      </w:pPr>
    </w:p>
    <w:p w:rsidR="00DF13D0" w:rsidRPr="00BA1C1C" w:rsidRDefault="00DF13D0" w:rsidP="006D6146">
      <w:pPr>
        <w:spacing w:before="0" w:after="0"/>
        <w:rPr>
          <w:bCs/>
          <w:szCs w:val="24"/>
          <w:lang w:bidi="x-none"/>
        </w:rPr>
      </w:pPr>
      <w:r w:rsidRPr="00BA1C1C">
        <w:rPr>
          <w:bCs/>
          <w:szCs w:val="24"/>
          <w:lang w:bidi="x-none"/>
        </w:rPr>
        <w:t xml:space="preserve">Princípy uplatnenia výberu: </w:t>
      </w:r>
    </w:p>
    <w:p w:rsidR="006D6146" w:rsidRDefault="006D6146" w:rsidP="006D6146">
      <w:pPr>
        <w:spacing w:before="0" w:after="0"/>
        <w:rPr>
          <w:szCs w:val="24"/>
          <w:lang w:eastAsia="sk-SK"/>
        </w:rPr>
      </w:pPr>
    </w:p>
    <w:p w:rsidR="00B21106" w:rsidRPr="00BA1C1C" w:rsidRDefault="00B21106" w:rsidP="006D6146">
      <w:pPr>
        <w:spacing w:before="0" w:after="0"/>
        <w:rPr>
          <w:szCs w:val="24"/>
          <w:lang w:bidi="x-none"/>
        </w:rPr>
      </w:pPr>
      <w:r w:rsidRPr="00BA1C1C">
        <w:rPr>
          <w:szCs w:val="24"/>
          <w:lang w:eastAsia="sk-SK"/>
        </w:rPr>
        <w:t>Projekty bude vyberať PPA na základe uplatnenia hodnotiacich kritérií (bodovacieho systému), t.j. projekty sa zoradia podľa počtu dosiahnutých bodov za jednotlivé činnosti v zmysle hodnotiacich kritérií a vytvorí sa hranica finančných možností. (posúdi sa súčet finančných požiadaviek všetkých zoradených projektov s finančnou alokáciou výzvy).</w:t>
      </w:r>
    </w:p>
    <w:p w:rsidR="004A5FA5" w:rsidRPr="00BA1C1C" w:rsidRDefault="004A5FA5" w:rsidP="003F62ED">
      <w:pPr>
        <w:rPr>
          <w:szCs w:val="24"/>
          <w:lang w:eastAsia="sk-SK"/>
        </w:rPr>
      </w:pPr>
      <w:r w:rsidRPr="00BA1C1C">
        <w:rPr>
          <w:szCs w:val="24"/>
          <w:lang w:eastAsia="sk-SK"/>
        </w:rPr>
        <w:t>M</w:t>
      </w:r>
      <w:r w:rsidR="00B21106" w:rsidRPr="00BA1C1C">
        <w:rPr>
          <w:szCs w:val="24"/>
          <w:lang w:eastAsia="sk-SK"/>
        </w:rPr>
        <w:t>inimáln</w:t>
      </w:r>
      <w:r w:rsidRPr="00BA1C1C">
        <w:rPr>
          <w:szCs w:val="24"/>
          <w:lang w:eastAsia="sk-SK"/>
        </w:rPr>
        <w:t>a</w:t>
      </w:r>
      <w:r w:rsidR="00B21106" w:rsidRPr="00BA1C1C">
        <w:rPr>
          <w:szCs w:val="24"/>
          <w:lang w:eastAsia="sk-SK"/>
        </w:rPr>
        <w:t xml:space="preserve"> hranicu požadovaných bodov z</w:t>
      </w:r>
      <w:r w:rsidR="004E3EF2">
        <w:rPr>
          <w:szCs w:val="24"/>
          <w:lang w:eastAsia="sk-SK"/>
        </w:rPr>
        <w:t> </w:t>
      </w:r>
      <w:r w:rsidR="00B21106" w:rsidRPr="00BA1C1C">
        <w:rPr>
          <w:szCs w:val="24"/>
          <w:lang w:eastAsia="sk-SK"/>
        </w:rPr>
        <w:t>dôvodu</w:t>
      </w:r>
      <w:r w:rsidR="004E3EF2">
        <w:rPr>
          <w:szCs w:val="24"/>
          <w:lang w:eastAsia="sk-SK"/>
        </w:rPr>
        <w:t>,</w:t>
      </w:r>
      <w:r w:rsidR="00B21106" w:rsidRPr="00BA1C1C">
        <w:rPr>
          <w:szCs w:val="24"/>
          <w:lang w:eastAsia="sk-SK"/>
        </w:rPr>
        <w:t xml:space="preserve"> aby sa zamedzilo schváleniu vyslovene zlých projektov</w:t>
      </w:r>
      <w:r w:rsidR="004E3EF2">
        <w:rPr>
          <w:szCs w:val="24"/>
          <w:lang w:eastAsia="sk-SK"/>
        </w:rPr>
        <w:t>,</w:t>
      </w:r>
      <w:r w:rsidR="00B21106" w:rsidRPr="00BA1C1C">
        <w:rPr>
          <w:szCs w:val="24"/>
          <w:lang w:eastAsia="sk-SK"/>
        </w:rPr>
        <w:t xml:space="preserve"> </w:t>
      </w:r>
      <w:r w:rsidRPr="00BA1C1C">
        <w:rPr>
          <w:szCs w:val="24"/>
          <w:lang w:eastAsia="sk-SK"/>
        </w:rPr>
        <w:t>je 50.</w:t>
      </w:r>
    </w:p>
    <w:p w:rsidR="004E3EF2" w:rsidRDefault="004E3EF2" w:rsidP="003F62ED">
      <w:pPr>
        <w:rPr>
          <w:b/>
          <w:i/>
          <w:u w:val="single"/>
        </w:rPr>
      </w:pPr>
      <w:r>
        <w:rPr>
          <w:b/>
          <w:i/>
          <w:u w:val="single"/>
        </w:rPr>
        <w:br w:type="page"/>
      </w:r>
    </w:p>
    <w:p w:rsidR="00EE6CB2" w:rsidRPr="00BA1C1C" w:rsidRDefault="00EE6CB2" w:rsidP="004E3EF2">
      <w:pPr>
        <w:shd w:val="clear" w:color="auto" w:fill="002060"/>
        <w:ind w:left="2268" w:hanging="2268"/>
        <w:rPr>
          <w:b/>
          <w:i/>
        </w:rPr>
      </w:pPr>
      <w:r w:rsidRPr="00BA1C1C">
        <w:rPr>
          <w:b/>
        </w:rPr>
        <w:lastRenderedPageBreak/>
        <w:t xml:space="preserve">Podopatrenie: </w:t>
      </w:r>
      <w:r w:rsidR="00B94E32" w:rsidRPr="00BA1C1C">
        <w:rPr>
          <w:b/>
        </w:rPr>
        <w:t>16.4</w:t>
      </w:r>
      <w:r w:rsidR="00B94E32" w:rsidRPr="00BA1C1C">
        <w:rPr>
          <w:b/>
          <w:i/>
        </w:rPr>
        <w:t xml:space="preserve">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p>
    <w:p w:rsidR="004E3EF2" w:rsidRDefault="004E3EF2" w:rsidP="004E3EF2">
      <w:pPr>
        <w:spacing w:before="0" w:after="0"/>
        <w:rPr>
          <w:bCs/>
          <w:szCs w:val="24"/>
          <w:lang w:bidi="x-none"/>
        </w:rPr>
      </w:pPr>
    </w:p>
    <w:p w:rsidR="00D46F3A" w:rsidRPr="00BA1C1C" w:rsidRDefault="00D46F3A" w:rsidP="004E3EF2">
      <w:pPr>
        <w:spacing w:before="0" w:after="0"/>
        <w:rPr>
          <w:bCs/>
          <w:szCs w:val="24"/>
          <w:lang w:bidi="x-none"/>
        </w:rPr>
      </w:pPr>
      <w:r w:rsidRPr="00BA1C1C">
        <w:rPr>
          <w:b/>
          <w:szCs w:val="24"/>
        </w:rPr>
        <w:tab/>
      </w:r>
    </w:p>
    <w:tbl>
      <w:tblPr>
        <w:tblW w:w="0" w:type="auto"/>
        <w:tblCellMar>
          <w:top w:w="15" w:type="dxa"/>
          <w:left w:w="15" w:type="dxa"/>
          <w:bottom w:w="15" w:type="dxa"/>
          <w:right w:w="15" w:type="dxa"/>
        </w:tblCellMar>
        <w:tblLook w:val="04A0" w:firstRow="1" w:lastRow="0" w:firstColumn="1" w:lastColumn="0" w:noHBand="0" w:noVBand="1"/>
      </w:tblPr>
      <w:tblGrid>
        <w:gridCol w:w="400"/>
        <w:gridCol w:w="3897"/>
        <w:gridCol w:w="621"/>
        <w:gridCol w:w="3612"/>
      </w:tblGrid>
      <w:tr w:rsidR="00346C2A" w:rsidRPr="00346C2A" w:rsidTr="003E17C9">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P. č.</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Kritérium</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Body</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Poznámka</w:t>
            </w:r>
          </w:p>
        </w:tc>
      </w:tr>
      <w:tr w:rsidR="00346C2A" w:rsidRPr="00346C2A"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Generálny partner a partneri sú subjektmi podnikajúcimi v poľnohospodárstve.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rPr>
                <w:sz w:val="18"/>
                <w:szCs w:val="18"/>
                <w:highlight w:val="yellow"/>
                <w:lang w:eastAsia="sk-SK"/>
              </w:rPr>
            </w:pPr>
            <w:r w:rsidRPr="00346C2A">
              <w:rPr>
                <w:color w:val="000000"/>
                <w:sz w:val="18"/>
                <w:szCs w:val="18"/>
                <w:highlight w:val="yellow"/>
                <w:lang w:eastAsia="sk-SK"/>
              </w:rPr>
              <w:t xml:space="preserve">   10</w:t>
            </w:r>
          </w:p>
          <w:p w:rsidR="00346C2A" w:rsidRPr="00346C2A" w:rsidRDefault="00346C2A" w:rsidP="003E17C9">
            <w:pPr>
              <w:spacing w:after="0" w:line="0" w:lineRule="atLeast"/>
              <w:rPr>
                <w:sz w:val="18"/>
                <w:szCs w:val="18"/>
                <w:highlight w:val="yellow"/>
                <w:lang w:eastAsia="sk-SK"/>
              </w:rPr>
            </w:pP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Generálny partner a partneri musia mať zapísanú činnosť poľnohospodárstvo v ORSR, resp. registri pozemkových spoločenstiev  alebo je registrovaný ako SHR pred zverejnením výzvy.</w:t>
            </w:r>
          </w:p>
        </w:tc>
      </w:tr>
      <w:tr w:rsidR="00346C2A" w:rsidRPr="00346C2A"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rPr>
                <w:sz w:val="18"/>
                <w:szCs w:val="18"/>
                <w:highlight w:val="yellow"/>
                <w:lang w:eastAsia="sk-SK"/>
              </w:rPr>
            </w:pPr>
            <w:r w:rsidRPr="00346C2A">
              <w:rPr>
                <w:color w:val="000000"/>
                <w:sz w:val="18"/>
                <w:szCs w:val="18"/>
                <w:highlight w:val="yellow"/>
                <w:lang w:eastAsia="sk-SK"/>
              </w:rPr>
              <w:t>V rámci riešenia problému sú v projekte viac ako 3 partneri</w:t>
            </w:r>
          </w:p>
          <w:p w:rsidR="00346C2A" w:rsidRPr="00346C2A" w:rsidRDefault="00346C2A" w:rsidP="003E17C9">
            <w:pPr>
              <w:spacing w:after="0" w:line="0" w:lineRule="atLeast"/>
              <w:rPr>
                <w:sz w:val="18"/>
                <w:szCs w:val="18"/>
                <w:highlight w:val="yellow"/>
                <w:lang w:eastAsia="sk-SK"/>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 xml:space="preserve">   15</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346C2A" w:rsidRPr="00346C2A" w:rsidRDefault="00346C2A" w:rsidP="003E17C9">
            <w:pPr>
              <w:spacing w:after="0"/>
              <w:rPr>
                <w:sz w:val="18"/>
                <w:szCs w:val="18"/>
                <w:highlight w:val="yellow"/>
                <w:lang w:eastAsia="sk-SK"/>
              </w:rPr>
            </w:pPr>
          </w:p>
        </w:tc>
      </w:tr>
      <w:tr w:rsidR="00346C2A" w:rsidRPr="00346C2A"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rPr>
                <w:sz w:val="18"/>
                <w:szCs w:val="18"/>
                <w:highlight w:val="yellow"/>
                <w:lang w:eastAsia="sk-SK"/>
              </w:rPr>
            </w:pPr>
          </w:p>
          <w:p w:rsidR="00346C2A" w:rsidRPr="00346C2A" w:rsidRDefault="00346C2A" w:rsidP="003E17C9">
            <w:pPr>
              <w:spacing w:after="0"/>
              <w:rPr>
                <w:sz w:val="18"/>
                <w:szCs w:val="18"/>
                <w:highlight w:val="yellow"/>
                <w:lang w:eastAsia="sk-SK"/>
              </w:rPr>
            </w:pPr>
            <w:r w:rsidRPr="00346C2A">
              <w:rPr>
                <w:color w:val="000000"/>
                <w:sz w:val="18"/>
                <w:szCs w:val="18"/>
                <w:highlight w:val="yellow"/>
                <w:lang w:eastAsia="sk-SK"/>
              </w:rPr>
              <w:t>Projekt rieši  minimálne tri  odbytové miesta a</w:t>
            </w:r>
            <w:bookmarkStart w:id="3" w:name="_GoBack"/>
            <w:bookmarkEnd w:id="3"/>
            <w:r w:rsidRPr="00346C2A">
              <w:rPr>
                <w:color w:val="000000"/>
                <w:sz w:val="18"/>
                <w:szCs w:val="18"/>
                <w:highlight w:val="yellow"/>
                <w:lang w:eastAsia="sk-SK"/>
              </w:rPr>
              <w:t>lebo kanály</w:t>
            </w:r>
          </w:p>
          <w:p w:rsidR="00346C2A" w:rsidRPr="00346C2A" w:rsidRDefault="00346C2A" w:rsidP="003E17C9">
            <w:pPr>
              <w:spacing w:after="0" w:line="0" w:lineRule="atLeast"/>
              <w:rPr>
                <w:sz w:val="18"/>
                <w:szCs w:val="18"/>
                <w:highlight w:val="yellow"/>
                <w:lang w:eastAsia="sk-SK"/>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rPr>
                <w:sz w:val="18"/>
                <w:szCs w:val="18"/>
                <w:highlight w:val="yellow"/>
                <w:lang w:eastAsia="sk-SK"/>
              </w:rPr>
            </w:pPr>
          </w:p>
          <w:p w:rsidR="00346C2A" w:rsidRPr="00346C2A" w:rsidRDefault="00346C2A" w:rsidP="003E17C9">
            <w:pPr>
              <w:spacing w:after="0"/>
              <w:rPr>
                <w:sz w:val="18"/>
                <w:szCs w:val="18"/>
                <w:highlight w:val="yellow"/>
                <w:lang w:eastAsia="sk-SK"/>
              </w:rPr>
            </w:pPr>
            <w:r w:rsidRPr="00346C2A">
              <w:rPr>
                <w:color w:val="000000"/>
                <w:sz w:val="18"/>
                <w:szCs w:val="18"/>
                <w:highlight w:val="yellow"/>
                <w:lang w:eastAsia="sk-SK"/>
              </w:rPr>
              <w:t xml:space="preserve">   15</w:t>
            </w:r>
          </w:p>
          <w:p w:rsidR="00346C2A" w:rsidRPr="00346C2A" w:rsidRDefault="00346C2A" w:rsidP="003E17C9">
            <w:pPr>
              <w:spacing w:after="0" w:line="0" w:lineRule="atLeast"/>
              <w:rPr>
                <w:sz w:val="18"/>
                <w:szCs w:val="18"/>
                <w:highlight w:val="yellow"/>
                <w:lang w:eastAsia="sk-SK"/>
              </w:rPr>
            </w:pP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346C2A" w:rsidRPr="00346C2A" w:rsidRDefault="007F2587" w:rsidP="003E17C9">
            <w:pPr>
              <w:spacing w:after="0" w:line="0" w:lineRule="atLeast"/>
              <w:rPr>
                <w:sz w:val="18"/>
                <w:szCs w:val="18"/>
                <w:highlight w:val="yellow"/>
                <w:lang w:eastAsia="sk-SK"/>
              </w:rPr>
            </w:pPr>
            <w:r>
              <w:rPr>
                <w:color w:val="000000"/>
                <w:sz w:val="18"/>
                <w:szCs w:val="18"/>
                <w:highlight w:val="yellow"/>
                <w:lang w:eastAsia="sk-SK"/>
              </w:rPr>
              <w:t>Berú</w:t>
            </w:r>
            <w:r w:rsidR="00346C2A" w:rsidRPr="00346C2A">
              <w:rPr>
                <w:color w:val="000000"/>
                <w:sz w:val="18"/>
                <w:szCs w:val="18"/>
                <w:highlight w:val="yellow"/>
                <w:lang w:eastAsia="sk-SK"/>
              </w:rPr>
              <w:t xml:space="preserve"> sa len novovytvorené odbytové miesta spĺňajúce podmienky podopatrenia.</w:t>
            </w:r>
          </w:p>
        </w:tc>
      </w:tr>
      <w:tr w:rsidR="00346C2A" w:rsidRPr="00346C2A"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rPr>
                <w:sz w:val="18"/>
                <w:szCs w:val="18"/>
                <w:highlight w:val="yellow"/>
                <w:lang w:eastAsia="sk-SK"/>
              </w:rPr>
            </w:pPr>
            <w:r w:rsidRPr="00346C2A">
              <w:rPr>
                <w:color w:val="000000"/>
                <w:sz w:val="18"/>
                <w:szCs w:val="18"/>
                <w:highlight w:val="yellow"/>
                <w:lang w:eastAsia="sk-SK"/>
              </w:rPr>
              <w:t xml:space="preserve">Súčasťou integrovaného projektu sú výdavky </w:t>
            </w:r>
          </w:p>
          <w:p w:rsidR="00346C2A" w:rsidRPr="00346C2A" w:rsidRDefault="00346C2A" w:rsidP="005E22E0">
            <w:pPr>
              <w:pStyle w:val="Odsekzoznamu"/>
              <w:numPr>
                <w:ilvl w:val="0"/>
                <w:numId w:val="242"/>
              </w:numPr>
              <w:spacing w:before="0" w:after="0"/>
              <w:ind w:left="431"/>
              <w:jc w:val="left"/>
              <w:textAlignment w:val="baseline"/>
              <w:rPr>
                <w:color w:val="000000"/>
                <w:sz w:val="18"/>
                <w:szCs w:val="18"/>
                <w:highlight w:val="yellow"/>
                <w:lang w:eastAsia="sk-SK"/>
              </w:rPr>
            </w:pPr>
            <w:r w:rsidRPr="00346C2A">
              <w:rPr>
                <w:color w:val="000000"/>
                <w:sz w:val="18"/>
                <w:szCs w:val="18"/>
                <w:highlight w:val="yellow"/>
                <w:lang w:eastAsia="sk-SK"/>
              </w:rPr>
              <w:t xml:space="preserve">na všetky podopatrenia (4.1,4.2 a 16.4) </w:t>
            </w:r>
          </w:p>
          <w:p w:rsidR="00346C2A" w:rsidRPr="00346C2A" w:rsidRDefault="00346C2A" w:rsidP="005E22E0">
            <w:pPr>
              <w:pStyle w:val="Odsekzoznamu"/>
              <w:numPr>
                <w:ilvl w:val="0"/>
                <w:numId w:val="242"/>
              </w:numPr>
              <w:spacing w:before="0" w:after="0"/>
              <w:ind w:left="431"/>
              <w:jc w:val="left"/>
              <w:textAlignment w:val="baseline"/>
              <w:rPr>
                <w:color w:val="000000"/>
                <w:sz w:val="18"/>
                <w:szCs w:val="18"/>
                <w:highlight w:val="yellow"/>
                <w:lang w:eastAsia="sk-SK"/>
              </w:rPr>
            </w:pPr>
            <w:r w:rsidRPr="00346C2A">
              <w:rPr>
                <w:color w:val="000000"/>
                <w:sz w:val="18"/>
                <w:szCs w:val="18"/>
                <w:highlight w:val="yellow"/>
                <w:lang w:eastAsia="sk-SK"/>
              </w:rPr>
              <w:t>na dve podopatrenia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rPr>
                <w:color w:val="000000"/>
                <w:sz w:val="18"/>
                <w:szCs w:val="18"/>
                <w:highlight w:val="yellow"/>
                <w:lang w:eastAsia="sk-SK"/>
              </w:rPr>
            </w:pPr>
            <w:r w:rsidRPr="00346C2A">
              <w:rPr>
                <w:color w:val="000000"/>
                <w:sz w:val="18"/>
                <w:szCs w:val="18"/>
                <w:highlight w:val="yellow"/>
                <w:lang w:eastAsia="sk-SK"/>
              </w:rPr>
              <w:t xml:space="preserve">   </w:t>
            </w:r>
          </w:p>
          <w:p w:rsidR="00346C2A" w:rsidRPr="00346C2A" w:rsidRDefault="00346C2A" w:rsidP="00346C2A">
            <w:pPr>
              <w:spacing w:before="0" w:after="0"/>
              <w:rPr>
                <w:sz w:val="18"/>
                <w:szCs w:val="18"/>
                <w:highlight w:val="yellow"/>
                <w:lang w:eastAsia="sk-SK"/>
              </w:rPr>
            </w:pPr>
            <w:r w:rsidRPr="00346C2A">
              <w:rPr>
                <w:color w:val="000000"/>
                <w:sz w:val="18"/>
                <w:szCs w:val="18"/>
                <w:highlight w:val="yellow"/>
                <w:lang w:eastAsia="sk-SK"/>
              </w:rPr>
              <w:t xml:space="preserve">  20</w:t>
            </w:r>
          </w:p>
          <w:p w:rsidR="00346C2A" w:rsidRPr="00346C2A" w:rsidRDefault="00346C2A" w:rsidP="00346C2A">
            <w:pPr>
              <w:spacing w:before="0" w:after="0" w:line="0" w:lineRule="atLeast"/>
              <w:rPr>
                <w:sz w:val="18"/>
                <w:szCs w:val="18"/>
                <w:highlight w:val="yellow"/>
                <w:lang w:eastAsia="sk-SK"/>
              </w:rPr>
            </w:pPr>
            <w:r w:rsidRPr="00346C2A">
              <w:rPr>
                <w:sz w:val="18"/>
                <w:szCs w:val="18"/>
                <w:highlight w:val="yellow"/>
                <w:lang w:eastAsia="sk-SK"/>
              </w:rPr>
              <w:t xml:space="preserve">  </w:t>
            </w:r>
            <w:r w:rsidRPr="00346C2A">
              <w:rPr>
                <w:color w:val="000000"/>
                <w:sz w:val="18"/>
                <w:szCs w:val="18"/>
                <w:highlight w:val="yellow"/>
                <w:lang w:eastAsia="sk-SK"/>
              </w:rPr>
              <w:t>15</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346C2A" w:rsidRPr="00346C2A" w:rsidRDefault="00346C2A" w:rsidP="003E17C9">
            <w:pPr>
              <w:spacing w:after="0"/>
              <w:rPr>
                <w:sz w:val="18"/>
                <w:szCs w:val="18"/>
                <w:highlight w:val="yellow"/>
                <w:lang w:eastAsia="sk-SK"/>
              </w:rPr>
            </w:pPr>
          </w:p>
        </w:tc>
      </w:tr>
      <w:tr w:rsidR="00346C2A" w:rsidRPr="00346C2A"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 xml:space="preserve">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5E22E0">
            <w:pPr>
              <w:pStyle w:val="Odsekzoznamu"/>
              <w:numPr>
                <w:ilvl w:val="0"/>
                <w:numId w:val="243"/>
              </w:numPr>
              <w:spacing w:before="0" w:after="0"/>
              <w:ind w:left="431"/>
              <w:jc w:val="left"/>
              <w:rPr>
                <w:sz w:val="18"/>
                <w:szCs w:val="18"/>
                <w:highlight w:val="yellow"/>
                <w:lang w:eastAsia="sk-SK"/>
              </w:rPr>
            </w:pPr>
            <w:r w:rsidRPr="00346C2A">
              <w:rPr>
                <w:color w:val="000000"/>
                <w:sz w:val="18"/>
                <w:szCs w:val="18"/>
                <w:highlight w:val="yellow"/>
                <w:lang w:eastAsia="sk-SK"/>
              </w:rPr>
              <w:t>Projekt  je prioritne zameraný na riešenie problematiky odbytu produktov špeciálnej rastlinnej a/alebo živočíšnej výroby a/alebo ekologickej produkcie a/alebo potravín mimo prílohy I ZFEÚ</w:t>
            </w:r>
          </w:p>
          <w:p w:rsidR="00346C2A" w:rsidRPr="00346C2A" w:rsidRDefault="00346C2A" w:rsidP="003E17C9">
            <w:pPr>
              <w:spacing w:after="0"/>
              <w:rPr>
                <w:sz w:val="18"/>
                <w:szCs w:val="18"/>
                <w:highlight w:val="yellow"/>
                <w:lang w:eastAsia="sk-SK"/>
              </w:rPr>
            </w:pPr>
          </w:p>
          <w:p w:rsidR="00346C2A" w:rsidRPr="00346C2A" w:rsidRDefault="00346C2A" w:rsidP="003E17C9">
            <w:pPr>
              <w:spacing w:after="0"/>
              <w:rPr>
                <w:sz w:val="18"/>
                <w:szCs w:val="18"/>
                <w:highlight w:val="yellow"/>
                <w:lang w:eastAsia="sk-SK"/>
              </w:rPr>
            </w:pPr>
            <w:r w:rsidRPr="00346C2A">
              <w:rPr>
                <w:color w:val="000000"/>
                <w:sz w:val="18"/>
                <w:szCs w:val="18"/>
                <w:highlight w:val="yellow"/>
                <w:lang w:eastAsia="sk-SK"/>
              </w:rPr>
              <w:t xml:space="preserve">alebo </w:t>
            </w:r>
          </w:p>
          <w:p w:rsidR="00346C2A" w:rsidRPr="00346C2A" w:rsidRDefault="00346C2A" w:rsidP="003E17C9">
            <w:pPr>
              <w:spacing w:after="0"/>
              <w:rPr>
                <w:sz w:val="18"/>
                <w:szCs w:val="18"/>
                <w:highlight w:val="yellow"/>
                <w:lang w:eastAsia="sk-SK"/>
              </w:rPr>
            </w:pPr>
          </w:p>
          <w:p w:rsidR="00346C2A" w:rsidRPr="00346C2A" w:rsidRDefault="00346C2A" w:rsidP="005E22E0">
            <w:pPr>
              <w:pStyle w:val="Odsekzoznamu"/>
              <w:numPr>
                <w:ilvl w:val="0"/>
                <w:numId w:val="244"/>
              </w:numPr>
              <w:spacing w:before="0" w:after="0"/>
              <w:ind w:left="431"/>
              <w:jc w:val="left"/>
              <w:textAlignment w:val="baseline"/>
              <w:rPr>
                <w:color w:val="000000"/>
                <w:sz w:val="18"/>
                <w:szCs w:val="18"/>
                <w:highlight w:val="yellow"/>
                <w:lang w:eastAsia="sk-SK"/>
              </w:rPr>
            </w:pPr>
            <w:r w:rsidRPr="00346C2A">
              <w:rPr>
                <w:color w:val="000000"/>
                <w:sz w:val="18"/>
                <w:szCs w:val="18"/>
                <w:highlight w:val="yellow"/>
                <w:lang w:eastAsia="sk-SK"/>
              </w:rPr>
              <w:t xml:space="preserve">Projekt sa realizuje v najmenej rozvinutých </w:t>
            </w:r>
            <w:r w:rsidR="00B877ED">
              <w:rPr>
                <w:color w:val="000000"/>
                <w:sz w:val="18"/>
                <w:szCs w:val="18"/>
                <w:highlight w:val="yellow"/>
                <w:lang w:eastAsia="sk-SK"/>
              </w:rPr>
              <w:t>okresoch</w:t>
            </w:r>
            <w:r w:rsidRPr="00346C2A">
              <w:rPr>
                <w:color w:val="000000"/>
                <w:sz w:val="18"/>
                <w:szCs w:val="18"/>
                <w:highlight w:val="yellow"/>
                <w:lang w:eastAsia="sk-SK"/>
              </w:rPr>
              <w:t>.</w:t>
            </w:r>
          </w:p>
          <w:p w:rsidR="00346C2A" w:rsidRPr="00346C2A" w:rsidRDefault="00346C2A" w:rsidP="003E17C9">
            <w:pPr>
              <w:spacing w:after="0" w:line="0" w:lineRule="atLeast"/>
              <w:rPr>
                <w:sz w:val="18"/>
                <w:szCs w:val="18"/>
                <w:highlight w:val="yellow"/>
                <w:lang w:eastAsia="sk-SK"/>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rPr>
                <w:sz w:val="18"/>
                <w:szCs w:val="18"/>
                <w:highlight w:val="yellow"/>
                <w:lang w:eastAsia="sk-SK"/>
              </w:rPr>
            </w:pPr>
            <w:r w:rsidRPr="00346C2A">
              <w:rPr>
                <w:color w:val="000000"/>
                <w:sz w:val="18"/>
                <w:szCs w:val="18"/>
                <w:highlight w:val="yellow"/>
                <w:lang w:eastAsia="sk-SK"/>
              </w:rPr>
              <w:t xml:space="preserve">   </w:t>
            </w:r>
          </w:p>
          <w:p w:rsidR="00346C2A" w:rsidRPr="00346C2A" w:rsidRDefault="00346C2A" w:rsidP="003E17C9">
            <w:pPr>
              <w:spacing w:after="0"/>
              <w:rPr>
                <w:sz w:val="18"/>
                <w:szCs w:val="18"/>
                <w:highlight w:val="yellow"/>
                <w:lang w:eastAsia="sk-SK"/>
              </w:rPr>
            </w:pPr>
          </w:p>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 xml:space="preserve">  20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346C2A" w:rsidRPr="00346C2A" w:rsidRDefault="00346C2A" w:rsidP="003E17C9">
            <w:pPr>
              <w:spacing w:after="0"/>
              <w:rPr>
                <w:sz w:val="18"/>
                <w:szCs w:val="18"/>
                <w:highlight w:val="yellow"/>
                <w:lang w:eastAsia="sk-SK"/>
              </w:rPr>
            </w:pPr>
            <w:r w:rsidRPr="00346C2A">
              <w:rPr>
                <w:color w:val="000000"/>
                <w:sz w:val="18"/>
                <w:szCs w:val="18"/>
                <w:highlight w:val="yellow"/>
                <w:lang w:eastAsia="sk-SK"/>
              </w:rPr>
              <w:t>K a) Najmenej 70% produktov distribuovaných prostredníctvom vytvoreného odbytového kanála zahŕňa uvedené produkty.</w:t>
            </w:r>
          </w:p>
          <w:p w:rsidR="00346C2A" w:rsidRPr="00346C2A" w:rsidRDefault="00346C2A" w:rsidP="003E17C9">
            <w:pPr>
              <w:spacing w:after="0"/>
              <w:rPr>
                <w:sz w:val="18"/>
                <w:szCs w:val="18"/>
                <w:highlight w:val="yellow"/>
                <w:lang w:eastAsia="sk-SK"/>
              </w:rPr>
            </w:pPr>
            <w:r w:rsidRPr="00346C2A">
              <w:rPr>
                <w:color w:val="000000"/>
                <w:sz w:val="18"/>
                <w:szCs w:val="18"/>
                <w:highlight w:val="yellow"/>
                <w:lang w:eastAsia="sk-SK"/>
              </w:rPr>
              <w:t xml:space="preserve">Zameranie sa posudzuje najmä na úrovni výsledného produktu pri predaji spotrebiteľovi. </w:t>
            </w:r>
          </w:p>
          <w:p w:rsidR="00346C2A" w:rsidRPr="00346C2A" w:rsidRDefault="00346C2A" w:rsidP="003E17C9">
            <w:pPr>
              <w:spacing w:after="0"/>
              <w:rPr>
                <w:sz w:val="18"/>
                <w:szCs w:val="18"/>
                <w:highlight w:val="yellow"/>
                <w:lang w:eastAsia="sk-SK"/>
              </w:rPr>
            </w:pPr>
          </w:p>
          <w:p w:rsidR="00346C2A" w:rsidRPr="00346C2A" w:rsidRDefault="00346C2A" w:rsidP="003E17C9">
            <w:pPr>
              <w:spacing w:after="0" w:line="0" w:lineRule="atLeast"/>
              <w:rPr>
                <w:color w:val="000000"/>
                <w:sz w:val="18"/>
                <w:szCs w:val="18"/>
                <w:highlight w:val="yellow"/>
                <w:lang w:eastAsia="sk-SK"/>
              </w:rPr>
            </w:pPr>
            <w:r w:rsidRPr="00346C2A">
              <w:rPr>
                <w:color w:val="000000"/>
                <w:sz w:val="18"/>
                <w:szCs w:val="18"/>
                <w:highlight w:val="yellow"/>
                <w:lang w:eastAsia="sk-SK"/>
              </w:rPr>
              <w:t>K b) Projekt a s ním súvisiace investície sa realizujú v najmenej rozvinutých okresoch. Zoznam NRO v zmysle zákona č. 336/2015 Z. z. o podpore najmenej rozvinutých okresov a o zmene a doplnení niektorých zákonov</w:t>
            </w:r>
          </w:p>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Maximálny počet bodov je 20.</w:t>
            </w:r>
          </w:p>
        </w:tc>
      </w:tr>
      <w:tr w:rsidR="00346C2A" w:rsidRPr="00346C2A"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 xml:space="preserve">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rPr>
                <w:sz w:val="18"/>
                <w:szCs w:val="18"/>
                <w:highlight w:val="yellow"/>
                <w:lang w:eastAsia="sk-SK"/>
              </w:rPr>
            </w:pPr>
            <w:r w:rsidRPr="00346C2A">
              <w:rPr>
                <w:color w:val="000000"/>
                <w:sz w:val="18"/>
                <w:szCs w:val="18"/>
                <w:highlight w:val="yellow"/>
                <w:lang w:eastAsia="sk-SK"/>
              </w:rPr>
              <w:t>Hodnotenie kvality projektu – kvalitatívne hodnotenie</w:t>
            </w:r>
          </w:p>
          <w:p w:rsidR="00346C2A" w:rsidRPr="00346C2A" w:rsidRDefault="00346C2A" w:rsidP="005E22E0">
            <w:pPr>
              <w:pStyle w:val="Odsekzoznamu"/>
              <w:numPr>
                <w:ilvl w:val="0"/>
                <w:numId w:val="245"/>
              </w:numPr>
              <w:spacing w:after="0"/>
              <w:ind w:left="431"/>
              <w:textAlignment w:val="baseline"/>
              <w:rPr>
                <w:color w:val="000000"/>
                <w:sz w:val="18"/>
                <w:szCs w:val="18"/>
                <w:highlight w:val="yellow"/>
                <w:lang w:eastAsia="sk-SK"/>
              </w:rPr>
            </w:pPr>
            <w:r w:rsidRPr="00346C2A">
              <w:rPr>
                <w:color w:val="000000"/>
                <w:sz w:val="18"/>
                <w:szCs w:val="18"/>
                <w:highlight w:val="yellow"/>
                <w:lang w:eastAsia="sk-SK"/>
              </w:rPr>
              <w:t>Vhodnosť, účelnosť a komplexnosť  zamerania projektu  </w:t>
            </w:r>
          </w:p>
          <w:p w:rsidR="00346C2A" w:rsidRPr="00346C2A" w:rsidRDefault="00346C2A" w:rsidP="005E22E0">
            <w:pPr>
              <w:pStyle w:val="Odsekzoznamu"/>
              <w:numPr>
                <w:ilvl w:val="0"/>
                <w:numId w:val="245"/>
              </w:numPr>
              <w:spacing w:after="0"/>
              <w:ind w:left="431"/>
              <w:textAlignment w:val="baseline"/>
              <w:rPr>
                <w:color w:val="000000"/>
                <w:sz w:val="18"/>
                <w:szCs w:val="18"/>
                <w:highlight w:val="yellow"/>
                <w:lang w:eastAsia="sk-SK"/>
              </w:rPr>
            </w:pPr>
            <w:r w:rsidRPr="00346C2A">
              <w:rPr>
                <w:color w:val="000000"/>
                <w:sz w:val="18"/>
                <w:szCs w:val="18"/>
                <w:highlight w:val="yellow"/>
                <w:lang w:eastAsia="sk-SK"/>
              </w:rPr>
              <w:t>Ekonomická udržateľnosť projektu</w:t>
            </w:r>
          </w:p>
          <w:p w:rsidR="00346C2A" w:rsidRPr="00346C2A" w:rsidRDefault="00346C2A" w:rsidP="005E22E0">
            <w:pPr>
              <w:pStyle w:val="Odsekzoznamu"/>
              <w:numPr>
                <w:ilvl w:val="0"/>
                <w:numId w:val="245"/>
              </w:numPr>
              <w:spacing w:after="0"/>
              <w:ind w:left="431"/>
              <w:textAlignment w:val="baseline"/>
              <w:rPr>
                <w:color w:val="000000"/>
                <w:sz w:val="18"/>
                <w:szCs w:val="18"/>
                <w:highlight w:val="yellow"/>
                <w:lang w:eastAsia="sk-SK"/>
              </w:rPr>
            </w:pPr>
            <w:r w:rsidRPr="00346C2A">
              <w:rPr>
                <w:color w:val="000000"/>
                <w:sz w:val="18"/>
                <w:szCs w:val="18"/>
                <w:highlight w:val="yellow"/>
                <w:lang w:eastAsia="sk-SK"/>
              </w:rPr>
              <w:t xml:space="preserve">Uskutočniteľnosť projektu, odborná, administratívna, ekonomická a technická kapacita a pripravenosť realizovať </w:t>
            </w:r>
            <w:proofErr w:type="spellStart"/>
            <w:r w:rsidRPr="00346C2A">
              <w:rPr>
                <w:color w:val="000000"/>
                <w:sz w:val="18"/>
                <w:szCs w:val="18"/>
                <w:highlight w:val="yellow"/>
                <w:lang w:eastAsia="sk-SK"/>
              </w:rPr>
              <w:t>projek</w:t>
            </w:r>
            <w:proofErr w:type="spellEnd"/>
          </w:p>
          <w:p w:rsidR="00346C2A" w:rsidRPr="00346C2A" w:rsidRDefault="00346C2A" w:rsidP="005E22E0">
            <w:pPr>
              <w:pStyle w:val="Odsekzoznamu"/>
              <w:numPr>
                <w:ilvl w:val="0"/>
                <w:numId w:val="245"/>
              </w:numPr>
              <w:spacing w:after="0"/>
              <w:ind w:left="431"/>
              <w:textAlignment w:val="baseline"/>
              <w:rPr>
                <w:color w:val="000000"/>
                <w:sz w:val="18"/>
                <w:szCs w:val="18"/>
                <w:highlight w:val="yellow"/>
                <w:lang w:eastAsia="sk-SK"/>
              </w:rPr>
            </w:pPr>
            <w:r w:rsidRPr="00346C2A">
              <w:rPr>
                <w:color w:val="000000"/>
                <w:sz w:val="18"/>
                <w:szCs w:val="18"/>
                <w:highlight w:val="yellow"/>
                <w:lang w:eastAsia="sk-SK"/>
              </w:rPr>
              <w:t xml:space="preserve">Výrobné, ekonomicko-obchodné a iné prínosy projektu, </w:t>
            </w:r>
            <w:proofErr w:type="spellStart"/>
            <w:r w:rsidRPr="00346C2A">
              <w:rPr>
                <w:color w:val="000000"/>
                <w:sz w:val="18"/>
                <w:szCs w:val="18"/>
                <w:highlight w:val="yellow"/>
                <w:lang w:eastAsia="sk-SK"/>
              </w:rPr>
              <w:t>multiplikačné</w:t>
            </w:r>
            <w:proofErr w:type="spellEnd"/>
            <w:r w:rsidRPr="00346C2A">
              <w:rPr>
                <w:color w:val="000000"/>
                <w:sz w:val="18"/>
                <w:szCs w:val="18"/>
                <w:highlight w:val="yellow"/>
                <w:lang w:eastAsia="sk-SK"/>
              </w:rPr>
              <w:t xml:space="preserve"> efekty projektu, </w:t>
            </w:r>
          </w:p>
          <w:p w:rsidR="00346C2A" w:rsidRPr="00346C2A" w:rsidRDefault="00346C2A" w:rsidP="005E22E0">
            <w:pPr>
              <w:pStyle w:val="Odsekzoznamu"/>
              <w:numPr>
                <w:ilvl w:val="0"/>
                <w:numId w:val="245"/>
              </w:numPr>
              <w:spacing w:after="0"/>
              <w:ind w:left="431"/>
              <w:textAlignment w:val="baseline"/>
              <w:rPr>
                <w:color w:val="000000"/>
                <w:sz w:val="18"/>
                <w:szCs w:val="18"/>
                <w:highlight w:val="yellow"/>
                <w:lang w:eastAsia="sk-SK"/>
              </w:rPr>
            </w:pPr>
            <w:r w:rsidRPr="00346C2A">
              <w:rPr>
                <w:color w:val="000000"/>
                <w:sz w:val="18"/>
                <w:szCs w:val="18"/>
                <w:highlight w:val="yellow"/>
                <w:lang w:eastAsia="sk-SK"/>
              </w:rPr>
              <w:t xml:space="preserve">Zvýšenie efektivity pri spoločnom riešení, </w:t>
            </w:r>
            <w:proofErr w:type="spellStart"/>
            <w:r w:rsidRPr="00346C2A">
              <w:rPr>
                <w:color w:val="000000"/>
                <w:sz w:val="18"/>
                <w:szCs w:val="18"/>
                <w:highlight w:val="yellow"/>
                <w:lang w:eastAsia="sk-SK"/>
              </w:rPr>
              <w:t>zapojenosť</w:t>
            </w:r>
            <w:proofErr w:type="spellEnd"/>
            <w:r w:rsidRPr="00346C2A">
              <w:rPr>
                <w:color w:val="000000"/>
                <w:sz w:val="18"/>
                <w:szCs w:val="18"/>
                <w:highlight w:val="yellow"/>
                <w:lang w:eastAsia="sk-SK"/>
              </w:rPr>
              <w:t xml:space="preserve"> partnerstva, harmonogram ich zapojenia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rPr>
                <w:sz w:val="18"/>
                <w:szCs w:val="18"/>
                <w:highlight w:val="yellow"/>
                <w:lang w:eastAsia="sk-SK"/>
              </w:rPr>
            </w:pPr>
            <w:r w:rsidRPr="00346C2A">
              <w:rPr>
                <w:color w:val="000000"/>
                <w:sz w:val="18"/>
                <w:szCs w:val="18"/>
                <w:highlight w:val="yellow"/>
                <w:lang w:eastAsia="sk-SK"/>
              </w:rPr>
              <w:t xml:space="preserve">max </w:t>
            </w:r>
          </w:p>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20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346C2A" w:rsidRPr="00346C2A" w:rsidRDefault="00346C2A" w:rsidP="003E17C9">
            <w:pPr>
              <w:spacing w:after="0"/>
              <w:rPr>
                <w:sz w:val="18"/>
                <w:szCs w:val="18"/>
                <w:highlight w:val="yellow"/>
                <w:lang w:eastAsia="sk-SK"/>
              </w:rPr>
            </w:pPr>
          </w:p>
        </w:tc>
      </w:tr>
      <w:tr w:rsidR="00346C2A" w:rsidRPr="00346C2A" w:rsidTr="003E17C9">
        <w:trPr>
          <w:trHeight w:val="4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346C2A" w:rsidRPr="00346C2A" w:rsidRDefault="00346C2A" w:rsidP="003E17C9">
            <w:pPr>
              <w:spacing w:after="160"/>
              <w:rPr>
                <w:sz w:val="18"/>
                <w:szCs w:val="18"/>
                <w:highlight w:val="yellow"/>
                <w:lang w:eastAsia="sk-SK"/>
              </w:rPr>
            </w:pPr>
            <w:r w:rsidRPr="00346C2A">
              <w:rPr>
                <w:b/>
                <w:bCs/>
                <w:color w:val="000000"/>
                <w:sz w:val="18"/>
                <w:szCs w:val="18"/>
                <w:highlight w:val="yellow"/>
                <w:lang w:eastAsia="sk-SK"/>
              </w:rPr>
              <w:t>Spolu maximálne</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346C2A" w:rsidRPr="00346C2A" w:rsidRDefault="00346C2A" w:rsidP="003E17C9">
            <w:pPr>
              <w:spacing w:after="160"/>
              <w:rPr>
                <w:sz w:val="18"/>
                <w:szCs w:val="18"/>
                <w:lang w:eastAsia="sk-SK"/>
              </w:rPr>
            </w:pPr>
            <w:r w:rsidRPr="00346C2A">
              <w:rPr>
                <w:b/>
                <w:bCs/>
                <w:color w:val="000000"/>
                <w:sz w:val="18"/>
                <w:szCs w:val="18"/>
                <w:highlight w:val="yellow"/>
                <w:lang w:eastAsia="sk-SK"/>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346C2A" w:rsidRPr="00346C2A" w:rsidRDefault="00346C2A" w:rsidP="003E17C9">
            <w:pPr>
              <w:spacing w:after="0"/>
              <w:rPr>
                <w:sz w:val="18"/>
                <w:szCs w:val="18"/>
                <w:lang w:eastAsia="sk-SK"/>
              </w:rPr>
            </w:pPr>
          </w:p>
        </w:tc>
      </w:tr>
    </w:tbl>
    <w:p w:rsidR="00D46F3A" w:rsidRPr="00BA1C1C" w:rsidRDefault="00D46F3A" w:rsidP="004E3EF2">
      <w:pPr>
        <w:spacing w:before="0" w:after="0"/>
        <w:rPr>
          <w:sz w:val="22"/>
        </w:rPr>
      </w:pPr>
    </w:p>
    <w:p w:rsidR="00D46F3A" w:rsidRPr="00BA1C1C" w:rsidRDefault="00D46F3A" w:rsidP="003F62ED">
      <w:pPr>
        <w:rPr>
          <w:sz w:val="22"/>
        </w:rPr>
      </w:pPr>
      <w:r w:rsidRPr="00BA1C1C">
        <w:rPr>
          <w:sz w:val="22"/>
        </w:rPr>
        <w:t>Žiadateľ spolu so žiadosťou ako samostatnú prílohu predkladá Projekt realizácie, ktorý obsahuje minimálne:</w:t>
      </w:r>
    </w:p>
    <w:p w:rsidR="00D46F3A" w:rsidRPr="00BA1C1C" w:rsidRDefault="00D46F3A" w:rsidP="005E22E0">
      <w:pPr>
        <w:pStyle w:val="Odsekzoznamu"/>
        <w:numPr>
          <w:ilvl w:val="0"/>
          <w:numId w:val="85"/>
        </w:numPr>
        <w:spacing w:before="0" w:after="0"/>
        <w:rPr>
          <w:sz w:val="22"/>
        </w:rPr>
      </w:pPr>
      <w:r w:rsidRPr="00BA1C1C">
        <w:rPr>
          <w:sz w:val="22"/>
        </w:rPr>
        <w:t>cieľ  a zameranie projektu</w:t>
      </w:r>
      <w:r w:rsidR="00912BA3" w:rsidRPr="00BA1C1C">
        <w:rPr>
          <w:sz w:val="22"/>
        </w:rPr>
        <w:t>,</w:t>
      </w:r>
    </w:p>
    <w:p w:rsidR="00A7359C" w:rsidRPr="00BA1C1C" w:rsidRDefault="00D46F3A" w:rsidP="005E22E0">
      <w:pPr>
        <w:pStyle w:val="Odsekzoznamu"/>
        <w:numPr>
          <w:ilvl w:val="0"/>
          <w:numId w:val="85"/>
        </w:numPr>
        <w:spacing w:before="0" w:after="0"/>
        <w:rPr>
          <w:sz w:val="22"/>
        </w:rPr>
      </w:pPr>
      <w:r w:rsidRPr="00BA1C1C">
        <w:rPr>
          <w:sz w:val="22"/>
        </w:rPr>
        <w:t xml:space="preserve">popis súčasného stavu v </w:t>
      </w:r>
      <w:r w:rsidR="00A7359C" w:rsidRPr="00BA1C1C">
        <w:rPr>
          <w:sz w:val="22"/>
        </w:rPr>
        <w:t xml:space="preserve"> rámci odbytu v danej</w:t>
      </w:r>
      <w:r w:rsidRPr="00BA1C1C">
        <w:rPr>
          <w:sz w:val="22"/>
        </w:rPr>
        <w:t xml:space="preserve"> oblasti </w:t>
      </w:r>
      <w:r w:rsidR="00A7359C" w:rsidRPr="00BA1C1C">
        <w:rPr>
          <w:sz w:val="22"/>
        </w:rPr>
        <w:t xml:space="preserve"> a území</w:t>
      </w:r>
      <w:r w:rsidR="00912BA3" w:rsidRPr="00BA1C1C">
        <w:rPr>
          <w:sz w:val="22"/>
        </w:rPr>
        <w:t>,</w:t>
      </w:r>
    </w:p>
    <w:p w:rsidR="00A7359C" w:rsidRPr="00BA1C1C" w:rsidRDefault="00A7359C" w:rsidP="005E22E0">
      <w:pPr>
        <w:pStyle w:val="Odsekzoznamu"/>
        <w:numPr>
          <w:ilvl w:val="0"/>
          <w:numId w:val="85"/>
        </w:numPr>
        <w:spacing w:before="0" w:after="0"/>
        <w:rPr>
          <w:sz w:val="22"/>
        </w:rPr>
      </w:pPr>
      <w:r w:rsidRPr="00BA1C1C">
        <w:rPr>
          <w:sz w:val="22"/>
        </w:rPr>
        <w:t>zadefinovanie navrhovaného riešenia</w:t>
      </w:r>
      <w:r w:rsidR="00D46F3A" w:rsidRPr="00BA1C1C">
        <w:rPr>
          <w:sz w:val="22"/>
        </w:rPr>
        <w:t>,</w:t>
      </w:r>
      <w:r w:rsidRPr="00BA1C1C">
        <w:rPr>
          <w:sz w:val="22"/>
        </w:rPr>
        <w:t xml:space="preserve"> t.j. navrhovaný spôsob riešenia odbytu, resp. výroby a spracovania</w:t>
      </w:r>
      <w:r w:rsidR="005976AF" w:rsidRPr="00BA1C1C">
        <w:rPr>
          <w:sz w:val="22"/>
        </w:rPr>
        <w:t>,</w:t>
      </w:r>
    </w:p>
    <w:p w:rsidR="00D46F3A" w:rsidRPr="00BA1C1C" w:rsidRDefault="00D46F3A" w:rsidP="005E22E0">
      <w:pPr>
        <w:pStyle w:val="Odsekzoznamu"/>
        <w:numPr>
          <w:ilvl w:val="0"/>
          <w:numId w:val="85"/>
        </w:numPr>
        <w:spacing w:before="0" w:after="0"/>
        <w:rPr>
          <w:sz w:val="22"/>
        </w:rPr>
      </w:pPr>
      <w:r w:rsidRPr="00BA1C1C">
        <w:rPr>
          <w:sz w:val="22"/>
        </w:rPr>
        <w:t>prepojenosť na ciele PRV</w:t>
      </w:r>
      <w:r w:rsidR="00912BA3" w:rsidRPr="00BA1C1C">
        <w:rPr>
          <w:sz w:val="22"/>
        </w:rPr>
        <w:t>,</w:t>
      </w:r>
    </w:p>
    <w:p w:rsidR="00A7359C" w:rsidRPr="00BA1C1C" w:rsidRDefault="00D46F3A" w:rsidP="005E22E0">
      <w:pPr>
        <w:pStyle w:val="Odsekzoznamu"/>
        <w:numPr>
          <w:ilvl w:val="0"/>
          <w:numId w:val="85"/>
        </w:numPr>
        <w:spacing w:before="0" w:after="0"/>
        <w:rPr>
          <w:sz w:val="22"/>
        </w:rPr>
      </w:pPr>
      <w:r w:rsidRPr="00BA1C1C">
        <w:rPr>
          <w:sz w:val="22"/>
        </w:rPr>
        <w:t xml:space="preserve">partneri pri riešení problematiky, </w:t>
      </w:r>
      <w:r w:rsidR="00A7359C" w:rsidRPr="00BA1C1C">
        <w:rPr>
          <w:sz w:val="22"/>
        </w:rPr>
        <w:t>prínos k zvýšeniu efektivity odbytu spoluprácou partnerov</w:t>
      </w:r>
      <w:r w:rsidR="00912BA3" w:rsidRPr="00BA1C1C">
        <w:rPr>
          <w:sz w:val="22"/>
        </w:rPr>
        <w:t>,</w:t>
      </w:r>
    </w:p>
    <w:p w:rsidR="00D46F3A" w:rsidRPr="00BA1C1C" w:rsidRDefault="00D46F3A" w:rsidP="005E22E0">
      <w:pPr>
        <w:pStyle w:val="Odsekzoznamu"/>
        <w:numPr>
          <w:ilvl w:val="0"/>
          <w:numId w:val="85"/>
        </w:numPr>
        <w:spacing w:before="0" w:after="0"/>
        <w:rPr>
          <w:sz w:val="22"/>
        </w:rPr>
      </w:pPr>
      <w:r w:rsidRPr="00BA1C1C">
        <w:rPr>
          <w:sz w:val="22"/>
        </w:rPr>
        <w:t xml:space="preserve">navrhované nástroje </w:t>
      </w:r>
      <w:r w:rsidR="00A7359C" w:rsidRPr="00BA1C1C">
        <w:rPr>
          <w:sz w:val="22"/>
        </w:rPr>
        <w:t xml:space="preserve"> </w:t>
      </w:r>
      <w:r w:rsidRPr="00BA1C1C">
        <w:rPr>
          <w:sz w:val="22"/>
        </w:rPr>
        <w:t>potrebné na vyriešenie problematiky</w:t>
      </w:r>
      <w:r w:rsidR="00912BA3" w:rsidRPr="00BA1C1C">
        <w:rPr>
          <w:sz w:val="22"/>
        </w:rPr>
        <w:t>,</w:t>
      </w:r>
    </w:p>
    <w:p w:rsidR="00D46F3A" w:rsidRPr="00BA1C1C" w:rsidRDefault="00D46F3A" w:rsidP="005E22E0">
      <w:pPr>
        <w:pStyle w:val="Odsekzoznamu"/>
        <w:numPr>
          <w:ilvl w:val="0"/>
          <w:numId w:val="85"/>
        </w:numPr>
        <w:spacing w:before="0" w:after="0"/>
        <w:rPr>
          <w:sz w:val="22"/>
        </w:rPr>
      </w:pPr>
      <w:r w:rsidRPr="00BA1C1C">
        <w:rPr>
          <w:sz w:val="22"/>
        </w:rPr>
        <w:t>návrh rozpočtu jednotlivých nákladov</w:t>
      </w:r>
      <w:r w:rsidR="00912BA3" w:rsidRPr="00BA1C1C">
        <w:rPr>
          <w:sz w:val="22"/>
        </w:rPr>
        <w:t>,</w:t>
      </w:r>
    </w:p>
    <w:p w:rsidR="00D46F3A" w:rsidRPr="00BA1C1C" w:rsidRDefault="00D46F3A" w:rsidP="005E22E0">
      <w:pPr>
        <w:pStyle w:val="Odsekzoznamu"/>
        <w:numPr>
          <w:ilvl w:val="0"/>
          <w:numId w:val="85"/>
        </w:numPr>
        <w:spacing w:before="0" w:after="0"/>
        <w:rPr>
          <w:sz w:val="22"/>
        </w:rPr>
      </w:pPr>
      <w:r w:rsidRPr="00BA1C1C">
        <w:rPr>
          <w:sz w:val="22"/>
        </w:rPr>
        <w:t>popis administratívnej, odbornej, finančnej a technickej kapacity  partnerov  na realizáciu projektu</w:t>
      </w:r>
      <w:r w:rsidR="00912BA3" w:rsidRPr="00BA1C1C">
        <w:rPr>
          <w:sz w:val="22"/>
        </w:rPr>
        <w:t>,</w:t>
      </w:r>
    </w:p>
    <w:p w:rsidR="00D46F3A" w:rsidRPr="00BA1C1C" w:rsidRDefault="00D46F3A" w:rsidP="005E22E0">
      <w:pPr>
        <w:pStyle w:val="Odsekzoznamu"/>
        <w:numPr>
          <w:ilvl w:val="0"/>
          <w:numId w:val="85"/>
        </w:numPr>
        <w:spacing w:before="0" w:after="0"/>
        <w:rPr>
          <w:sz w:val="22"/>
        </w:rPr>
      </w:pPr>
      <w:r w:rsidRPr="00BA1C1C">
        <w:rPr>
          <w:sz w:val="22"/>
        </w:rPr>
        <w:t>prepojenie na ekonomický rozvoj, zamestnanosť, životné prostredie</w:t>
      </w:r>
      <w:r w:rsidR="00A7359C" w:rsidRPr="00BA1C1C">
        <w:rPr>
          <w:sz w:val="22"/>
        </w:rPr>
        <w:t>,</w:t>
      </w:r>
      <w:r w:rsidR="00052244" w:rsidRPr="00BA1C1C">
        <w:rPr>
          <w:sz w:val="22"/>
        </w:rPr>
        <w:t xml:space="preserve"> </w:t>
      </w:r>
      <w:r w:rsidR="00A7359C" w:rsidRPr="00BA1C1C">
        <w:rPr>
          <w:sz w:val="22"/>
        </w:rPr>
        <w:t>regi</w:t>
      </w:r>
      <w:r w:rsidR="00052244" w:rsidRPr="00BA1C1C">
        <w:rPr>
          <w:sz w:val="22"/>
        </w:rPr>
        <w:t>ó</w:t>
      </w:r>
      <w:r w:rsidR="00A7359C" w:rsidRPr="00BA1C1C">
        <w:rPr>
          <w:sz w:val="22"/>
        </w:rPr>
        <w:t xml:space="preserve">n </w:t>
      </w:r>
      <w:r w:rsidRPr="00BA1C1C">
        <w:rPr>
          <w:sz w:val="22"/>
        </w:rPr>
        <w:t xml:space="preserve"> a</w:t>
      </w:r>
      <w:r w:rsidR="00052244" w:rsidRPr="00BA1C1C">
        <w:rPr>
          <w:sz w:val="22"/>
        </w:rPr>
        <w:t xml:space="preserve"> </w:t>
      </w:r>
      <w:r w:rsidRPr="00BA1C1C">
        <w:rPr>
          <w:sz w:val="22"/>
        </w:rPr>
        <w:t>p</w:t>
      </w:r>
      <w:r w:rsidR="00052244" w:rsidRPr="00BA1C1C">
        <w:rPr>
          <w:sz w:val="22"/>
        </w:rPr>
        <w:t>od</w:t>
      </w:r>
      <w:r w:rsidRPr="00BA1C1C">
        <w:rPr>
          <w:sz w:val="22"/>
        </w:rPr>
        <w:t>.  ak sa uplatňuje</w:t>
      </w:r>
      <w:r w:rsidR="00912BA3" w:rsidRPr="00BA1C1C">
        <w:rPr>
          <w:sz w:val="22"/>
        </w:rPr>
        <w:t>,</w:t>
      </w:r>
    </w:p>
    <w:p w:rsidR="00D46F3A" w:rsidRPr="00BA1C1C" w:rsidRDefault="00D46F3A" w:rsidP="005E22E0">
      <w:pPr>
        <w:pStyle w:val="Odsekzoznamu"/>
        <w:numPr>
          <w:ilvl w:val="0"/>
          <w:numId w:val="85"/>
        </w:numPr>
        <w:spacing w:before="0" w:after="0"/>
        <w:rPr>
          <w:sz w:val="22"/>
        </w:rPr>
      </w:pPr>
      <w:r w:rsidRPr="00BA1C1C">
        <w:rPr>
          <w:sz w:val="22"/>
        </w:rPr>
        <w:t>spôsob zabezpečenia udržateľnosti projektu resp. šírenia výsledkov</w:t>
      </w:r>
      <w:r w:rsidR="00912BA3" w:rsidRPr="00BA1C1C">
        <w:rPr>
          <w:sz w:val="22"/>
        </w:rPr>
        <w:t>,</w:t>
      </w:r>
    </w:p>
    <w:p w:rsidR="00D46F3A" w:rsidRPr="00BA1C1C" w:rsidRDefault="00D46F3A" w:rsidP="005E22E0">
      <w:pPr>
        <w:pStyle w:val="Odsekzoznamu"/>
        <w:numPr>
          <w:ilvl w:val="0"/>
          <w:numId w:val="85"/>
        </w:numPr>
        <w:spacing w:before="0" w:after="0"/>
        <w:rPr>
          <w:sz w:val="22"/>
        </w:rPr>
      </w:pPr>
      <w:r w:rsidRPr="00BA1C1C">
        <w:rPr>
          <w:sz w:val="22"/>
        </w:rPr>
        <w:t>prepojenie jednotlivých partnerov na rozpočet projektu resp. na oprávnené výdavky</w:t>
      </w:r>
      <w:r w:rsidR="00B0697E" w:rsidRPr="00BA1C1C">
        <w:rPr>
          <w:sz w:val="22"/>
        </w:rPr>
        <w:t>,</w:t>
      </w:r>
    </w:p>
    <w:p w:rsidR="00D46F3A" w:rsidRPr="00BA1C1C" w:rsidRDefault="00D46F3A" w:rsidP="005E22E0">
      <w:pPr>
        <w:pStyle w:val="Odsekzoznamu"/>
        <w:numPr>
          <w:ilvl w:val="0"/>
          <w:numId w:val="85"/>
        </w:numPr>
        <w:spacing w:before="0" w:after="0"/>
        <w:rPr>
          <w:sz w:val="22"/>
        </w:rPr>
      </w:pPr>
      <w:r w:rsidRPr="00BA1C1C">
        <w:rPr>
          <w:sz w:val="22"/>
        </w:rPr>
        <w:t>popis prínosu integrovaného projektu resp. kolektívnej investície v prípade, že sa uplatňuje</w:t>
      </w:r>
      <w:r w:rsidR="00B0697E" w:rsidRPr="00BA1C1C">
        <w:rPr>
          <w:sz w:val="22"/>
        </w:rPr>
        <w:t>.</w:t>
      </w:r>
    </w:p>
    <w:tbl>
      <w:tblPr>
        <w:tblW w:w="0" w:type="auto"/>
        <w:tblCellMar>
          <w:top w:w="15" w:type="dxa"/>
          <w:left w:w="15" w:type="dxa"/>
          <w:bottom w:w="15" w:type="dxa"/>
          <w:right w:w="15" w:type="dxa"/>
        </w:tblCellMar>
        <w:tblLook w:val="04A0" w:firstRow="1" w:lastRow="0" w:firstColumn="1" w:lastColumn="0" w:noHBand="0" w:noVBand="1"/>
      </w:tblPr>
      <w:tblGrid>
        <w:gridCol w:w="1220"/>
        <w:gridCol w:w="6679"/>
        <w:gridCol w:w="631"/>
      </w:tblGrid>
      <w:tr w:rsidR="00346C2A" w:rsidRPr="00346C2A" w:rsidTr="00346C2A">
        <w:tc>
          <w:tcPr>
            <w:tcW w:w="0" w:type="auto"/>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rsidR="00346C2A" w:rsidRPr="00346C2A" w:rsidRDefault="00346C2A" w:rsidP="003E17C9">
            <w:pPr>
              <w:spacing w:after="0" w:line="0" w:lineRule="atLeast"/>
              <w:rPr>
                <w:sz w:val="18"/>
                <w:szCs w:val="18"/>
                <w:highlight w:val="yellow"/>
                <w:lang w:eastAsia="sk-SK"/>
              </w:rPr>
            </w:pPr>
            <w:r w:rsidRPr="00346C2A">
              <w:rPr>
                <w:b/>
                <w:bCs/>
                <w:color w:val="000000"/>
                <w:sz w:val="18"/>
                <w:szCs w:val="18"/>
                <w:highlight w:val="yellow"/>
                <w:lang w:eastAsia="sk-SK"/>
              </w:rPr>
              <w:t>6. Hodnotenie kvality projektu</w:t>
            </w:r>
          </w:p>
        </w:tc>
      </w:tr>
      <w:tr w:rsidR="00346C2A" w:rsidRPr="00346C2A" w:rsidTr="00346C2A">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346C2A" w:rsidRPr="00346C2A" w:rsidRDefault="00346C2A" w:rsidP="003E17C9">
            <w:pPr>
              <w:spacing w:after="0" w:line="0" w:lineRule="atLeast"/>
              <w:rPr>
                <w:sz w:val="18"/>
                <w:szCs w:val="18"/>
                <w:highlight w:val="yellow"/>
                <w:lang w:eastAsia="sk-SK"/>
              </w:rPr>
            </w:pPr>
            <w:r w:rsidRPr="00346C2A">
              <w:rPr>
                <w:b/>
                <w:bCs/>
                <w:color w:val="000000"/>
                <w:sz w:val="18"/>
                <w:szCs w:val="18"/>
                <w:highlight w:val="yellow"/>
                <w:lang w:eastAsia="sk-SK"/>
              </w:rPr>
              <w:t>6.A  Vhodnosť, účelnosť a komplexnosť  zamerania projektu  </w:t>
            </w:r>
          </w:p>
        </w:tc>
      </w:tr>
      <w:tr w:rsidR="00346C2A" w:rsidRPr="00346C2A"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b/>
                <w:bCs/>
                <w:color w:val="000000"/>
                <w:sz w:val="18"/>
                <w:szCs w:val="18"/>
                <w:highlight w:val="yellow"/>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b/>
                <w:bCs/>
                <w:color w:val="000000"/>
                <w:sz w:val="18"/>
                <w:szCs w:val="18"/>
                <w:highlight w:val="yellow"/>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b/>
                <w:bCs/>
                <w:color w:val="000000"/>
                <w:sz w:val="18"/>
                <w:szCs w:val="18"/>
                <w:highlight w:val="yellow"/>
                <w:lang w:eastAsia="sk-SK"/>
              </w:rPr>
              <w:t>Body</w:t>
            </w:r>
          </w:p>
        </w:tc>
      </w:tr>
      <w:tr w:rsidR="00346C2A" w:rsidRPr="00346C2A"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color w:val="000000"/>
                <w:sz w:val="18"/>
                <w:szCs w:val="18"/>
                <w:highlight w:val="yellow"/>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 xml:space="preserve">Žiadateľ nedefinoval dostatočne  ciele projektu  a/alebo nedostatočne opísal účel projektu a/alebo nedostatočne opísal a zdôvodnil činnosti  projektu a/alebo   nemá dostatočne opísaný východiskový stav (poľnohospodárske, výrobné, technické, personálne podmienky atď.) a/alebo nedostatočne zdôvodnil predmet investície a/alebo projekt nemá logickú vecnú a časovú nadväznosť realizácie projektu. Účelnosť a vhodnosť projektu s ohľadom na uvedené skutočnosti a ciele projektu nie je preukazná. Žiadateľ nepopísal alebo nedostatočne popísal súlad s Programom rozvoja vidieka a jeho cieľmi.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color w:val="000000"/>
                <w:sz w:val="18"/>
                <w:szCs w:val="18"/>
                <w:highlight w:val="yellow"/>
                <w:lang w:eastAsia="sk-SK"/>
              </w:rPr>
              <w:t>0</w:t>
            </w:r>
          </w:p>
        </w:tc>
      </w:tr>
      <w:tr w:rsidR="00346C2A" w:rsidRPr="00346C2A" w:rsidTr="003E17C9">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jc w:val="center"/>
              <w:rPr>
                <w:sz w:val="18"/>
                <w:szCs w:val="18"/>
                <w:highlight w:val="yellow"/>
                <w:lang w:eastAsia="sk-SK"/>
              </w:rPr>
            </w:pPr>
            <w:r w:rsidRPr="00346C2A">
              <w:rPr>
                <w:color w:val="000000"/>
                <w:sz w:val="18"/>
                <w:szCs w:val="18"/>
                <w:highlight w:val="yellow"/>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rPr>
                <w:sz w:val="18"/>
                <w:szCs w:val="18"/>
                <w:highlight w:val="yellow"/>
                <w:lang w:eastAsia="sk-SK"/>
              </w:rPr>
            </w:pPr>
            <w:r w:rsidRPr="00346C2A">
              <w:rPr>
                <w:color w:val="000000"/>
                <w:sz w:val="18"/>
                <w:szCs w:val="18"/>
                <w:highlight w:val="yellow"/>
                <w:lang w:eastAsia="sk-SK"/>
              </w:rPr>
              <w:t>Žiadateľ dostatočne stanovil ciele projektu, primerane stanovil účel projektu, činnosti projektu, opísal a zdôvodnil predmet investície, popísal východiskový stav podniku pre účely posúdenia vhodnosti a účelnosti realizovaného projektu, popísal a zdôvodnil predmet investície projektu. Činnosti projektu na seba logicky vecne a časovo  nadväzujú, nadväzujú na východiskové alebo plánované  podmienky žiadateľa. Žiadateľ popísal súlad s cieľmi Programu rozvoja vidieka vrátane opatrenia resp. podopatrenia. Popisom je preukázaná vhodnosť a účelnosť projektu v nadväznosti na  ciele projektu a spôsob riešenia. Účelnosť projektu je primerane deklarovaná a zohľadňuje komplexnosť riešenia.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jc w:val="center"/>
              <w:rPr>
                <w:sz w:val="18"/>
                <w:szCs w:val="18"/>
                <w:highlight w:val="yellow"/>
                <w:lang w:eastAsia="sk-SK"/>
              </w:rPr>
            </w:pPr>
            <w:r w:rsidRPr="00346C2A">
              <w:rPr>
                <w:color w:val="000000"/>
                <w:sz w:val="18"/>
                <w:szCs w:val="18"/>
                <w:highlight w:val="yellow"/>
                <w:lang w:eastAsia="sk-SK"/>
              </w:rPr>
              <w:t>2</w:t>
            </w:r>
          </w:p>
        </w:tc>
      </w:tr>
      <w:tr w:rsidR="00346C2A" w:rsidRPr="00346C2A"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color w:val="000000"/>
                <w:sz w:val="18"/>
                <w:szCs w:val="18"/>
                <w:highlight w:val="yellow"/>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 xml:space="preserve">Žiadateľ veľmi dobre  a preukazne stanovil ciele projektu v nadväznosti na ciele a podmienky podopatrenia ako aj partnerstva resp. partnerov, veľmi dobre opísal a odôvodnil činnosti projektu v nadväznosti na podmienky podopatrenia, partnerstva resp. partnerov a definované ciele, veľmi dobre opísal a zdôvodnil predmet investície s ohľadom ciele a účelnosť partnerstva, veľmi dobre a preukazne definoval východiskový stav podniku pre účely posúdenia vhodnosti a účelnosti realizovaného projektu, potrieb žiadateľa, poľnohospodárskeho zamerania, projekcie cieľového stavu. Účel projektu je veľmi dobre definovaný a zohľadňuje komplexnosť a efektívnosť spoločného riešenia. Činnosti projektu na seba logicky vecne a časovo nadväzujú,  činnosti projektu nadväzujú na východiskový alebo plánovaný stav podniku. Žiadateľ popísal súlad s relevantnými cieľmi Programu rozvoja vidieka, opatrenia resp. podopatrenia, </w:t>
            </w:r>
            <w:proofErr w:type="spellStart"/>
            <w:r w:rsidRPr="00346C2A">
              <w:rPr>
                <w:color w:val="000000"/>
                <w:sz w:val="18"/>
                <w:szCs w:val="18"/>
                <w:highlight w:val="yellow"/>
                <w:lang w:eastAsia="sk-SK"/>
              </w:rPr>
              <w:t>fokusových</w:t>
            </w:r>
            <w:proofErr w:type="spellEnd"/>
            <w:r w:rsidRPr="00346C2A">
              <w:rPr>
                <w:color w:val="000000"/>
                <w:sz w:val="18"/>
                <w:szCs w:val="18"/>
                <w:highlight w:val="yellow"/>
                <w:lang w:eastAsia="sk-SK"/>
              </w:rPr>
              <w:t xml:space="preserve"> oblastí a preukázal prínosy. Projekt neobsahuje vecné a matematické chyby. Údaje a tvrdenia sú konzistentné s inými skutočnosťami uvedenými v žiadosti a projekte realizácie. Vhodnosť projektu je jednoznačne a veľmi dobre definovaná v súvislosti s navrhovaným riešením u partnerstva/partnerov s evidentným zlepšením v nadväznosti na primárny cieľ projektu. Popisom je preukázaná </w:t>
            </w:r>
            <w:r w:rsidRPr="00346C2A">
              <w:rPr>
                <w:color w:val="000000"/>
                <w:sz w:val="18"/>
                <w:szCs w:val="18"/>
                <w:highlight w:val="yellow"/>
                <w:lang w:eastAsia="sk-SK"/>
              </w:rPr>
              <w:lastRenderedPageBreak/>
              <w:t>veľmi dobrá  vhodnosť a účelnosť projektu so zohľadnením reálnosti dosiahnutia cieľov a komplexnosti riešenia.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color w:val="000000"/>
                <w:sz w:val="18"/>
                <w:szCs w:val="18"/>
                <w:highlight w:val="yellow"/>
                <w:lang w:eastAsia="sk-SK"/>
              </w:rPr>
              <w:lastRenderedPageBreak/>
              <w:t>4</w:t>
            </w:r>
          </w:p>
        </w:tc>
      </w:tr>
      <w:tr w:rsidR="00346C2A" w:rsidRPr="00346C2A" w:rsidTr="00346C2A">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346C2A" w:rsidRPr="00346C2A" w:rsidRDefault="00346C2A" w:rsidP="003E17C9">
            <w:pPr>
              <w:spacing w:after="0" w:line="0" w:lineRule="atLeast"/>
              <w:rPr>
                <w:sz w:val="18"/>
                <w:szCs w:val="18"/>
                <w:highlight w:val="yellow"/>
                <w:lang w:eastAsia="sk-SK"/>
              </w:rPr>
            </w:pPr>
            <w:r w:rsidRPr="00346C2A">
              <w:rPr>
                <w:b/>
                <w:bCs/>
                <w:color w:val="000000"/>
                <w:sz w:val="18"/>
                <w:szCs w:val="18"/>
                <w:highlight w:val="yellow"/>
                <w:lang w:eastAsia="sk-SK"/>
              </w:rPr>
              <w:lastRenderedPageBreak/>
              <w:t>6.B Ekonomická udržateľnosť projektu</w:t>
            </w:r>
          </w:p>
        </w:tc>
      </w:tr>
      <w:tr w:rsidR="00346C2A" w:rsidRPr="00346C2A"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color w:val="000000"/>
                <w:sz w:val="18"/>
                <w:szCs w:val="18"/>
                <w:highlight w:val="yellow"/>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Žiadateľ nevypracoval resp. vypracoval nedostatočne analýzu návratnosti investície projektu a/alebo nevypracoval resp. vypracoval nedostatočne analýzu peňažných tokov projektu a/alebo žiadateľ nepreukázal ekonomické prínosy k ekonomickým výsledkom podniku a/alebo žiadateľ nezdôvodnil ekonomickú primeranosť investície vo vzťahu k cene a výkonom. a/alebo výpočty obsahujúce matematické chyby majúce významný vplyv na dosahované výsledky.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color w:val="000000"/>
                <w:sz w:val="18"/>
                <w:szCs w:val="18"/>
                <w:highlight w:val="yellow"/>
                <w:lang w:eastAsia="sk-SK"/>
              </w:rPr>
              <w:t>0</w:t>
            </w:r>
          </w:p>
        </w:tc>
      </w:tr>
      <w:tr w:rsidR="00346C2A" w:rsidRPr="00346C2A"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color w:val="000000"/>
                <w:sz w:val="18"/>
                <w:szCs w:val="18"/>
                <w:highlight w:val="yellow"/>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Žiadateľ dostatočne vypracoval analýzu návratnosti investície projektu, vypracoval dostatočne analýzu peňažných tokov projektu na preukázanie ekonomickej udržateľnosti projektu,  preukázal ekonomické prínosy k hospodárskym výsledkom podniku s ohľadom na predchádzajúce obdobia, zdôvodnil ekonomickú primeranosť projektu investície vo vzťahu k cene a výkonom, rozpočet projektu primerane zohľadňuje všetky náklady projektu.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color w:val="000000"/>
                <w:sz w:val="18"/>
                <w:szCs w:val="18"/>
                <w:highlight w:val="yellow"/>
                <w:lang w:eastAsia="sk-SK"/>
              </w:rPr>
              <w:t>2</w:t>
            </w:r>
          </w:p>
        </w:tc>
      </w:tr>
      <w:tr w:rsidR="00346C2A" w:rsidRPr="00346C2A"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color w:val="000000"/>
                <w:sz w:val="18"/>
                <w:szCs w:val="18"/>
                <w:highlight w:val="yellow"/>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Žiadateľ veľmi dobre vypracoval analýzu návratnosti investícií projektu v relevantnom období, veľmi dobre preukázal udržateľnosť investícií analýzou peňažných tokov v relevantnom období,  veľmi dobre preukázal ekonomické prínosy k hospodárskym výsledkom partnerstva/partnerov s ohľadom na predchádzajúce obdobia, vrátane projekcie budúcich hospodárskych výsledkov a budúcich peňažných tokov partnerstva resp. partnerov, veľmi dobre zdôvodnil ekonomickú primeranosť investície vo vzťahu k cene a výkonom, žiadateľ v časti ekonomickej analýzy uviedol riziká týkajúce sa dosahovania ekonomických výsledkov a ich elimináciu,  žiadateľ pri analýzach použil hodnoverné a odôvodnené údaje, do analýzy zahrnul všetky relevantné ekonomické parametre, údaje v analýze sú konzistentné s inými skutočnosťami uvedenými v žiadosti alebo projekte realizácie a výpočty neobsahujú vecné a  matematické chyby.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color w:val="000000"/>
                <w:sz w:val="18"/>
                <w:szCs w:val="18"/>
                <w:highlight w:val="yellow"/>
                <w:lang w:eastAsia="sk-SK"/>
              </w:rPr>
              <w:t>4</w:t>
            </w:r>
          </w:p>
        </w:tc>
      </w:tr>
      <w:tr w:rsidR="00346C2A" w:rsidRPr="00346C2A" w:rsidTr="00346C2A">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346C2A" w:rsidRPr="00346C2A" w:rsidRDefault="00346C2A" w:rsidP="003E17C9">
            <w:pPr>
              <w:spacing w:after="0" w:line="0" w:lineRule="atLeast"/>
              <w:rPr>
                <w:sz w:val="18"/>
                <w:szCs w:val="18"/>
                <w:highlight w:val="yellow"/>
                <w:lang w:eastAsia="sk-SK"/>
              </w:rPr>
            </w:pPr>
            <w:r w:rsidRPr="00346C2A">
              <w:rPr>
                <w:b/>
                <w:bCs/>
                <w:color w:val="000000"/>
                <w:sz w:val="18"/>
                <w:szCs w:val="18"/>
                <w:highlight w:val="yellow"/>
                <w:lang w:eastAsia="sk-SK"/>
              </w:rPr>
              <w:t>6.C  Uskutočniteľnosť projektu, odborná, administratívna, ekonomická a technická kapacita a pripravenosť realizovať projekt</w:t>
            </w:r>
          </w:p>
        </w:tc>
      </w:tr>
      <w:tr w:rsidR="00346C2A" w:rsidRPr="00346C2A"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b/>
                <w:bCs/>
                <w:color w:val="000000"/>
                <w:sz w:val="18"/>
                <w:szCs w:val="18"/>
                <w:highlight w:val="yellow"/>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b/>
                <w:bCs/>
                <w:color w:val="000000"/>
                <w:sz w:val="18"/>
                <w:szCs w:val="18"/>
                <w:highlight w:val="yellow"/>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b/>
                <w:bCs/>
                <w:color w:val="000000"/>
                <w:sz w:val="18"/>
                <w:szCs w:val="18"/>
                <w:highlight w:val="yellow"/>
                <w:lang w:eastAsia="sk-SK"/>
              </w:rPr>
              <w:t>Body</w:t>
            </w:r>
          </w:p>
        </w:tc>
      </w:tr>
      <w:tr w:rsidR="00346C2A" w:rsidRPr="00346C2A"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color w:val="000000"/>
                <w:sz w:val="18"/>
                <w:szCs w:val="18"/>
                <w:highlight w:val="yellow"/>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 xml:space="preserve">Žiadateľ nevypracoval časový harmonogram realizácie projektu a/alebo žiadateľ nedefinoval dostatočne a účelne administratívne kapacity na zabezpečenie implementácie projektu  a/alebo žiadateľ nedefinoval odborné kapacity a skúsenosti pre zabezpečenie činností projektu, a/alebo žiadateľ nepreukázal výrobnú a technickú pripravenosť pre realizáciu projektu a/alebo žiadateľ nepreukázal pripravenosť na finančnú realizáciu projektu.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color w:val="000000"/>
                <w:sz w:val="18"/>
                <w:szCs w:val="18"/>
                <w:highlight w:val="yellow"/>
                <w:lang w:eastAsia="sk-SK"/>
              </w:rPr>
              <w:t>0</w:t>
            </w:r>
          </w:p>
        </w:tc>
      </w:tr>
      <w:tr w:rsidR="00346C2A" w:rsidRPr="00346C2A"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color w:val="000000"/>
                <w:sz w:val="18"/>
                <w:szCs w:val="18"/>
                <w:highlight w:val="yellow"/>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Žiadateľ vypracoval časový harmonogram realizácie, žiadateľ má definované administratívne kapacity na zabezpečenie implementácie projektu, žiadateľ definoval odborné kapacity a skúsenosti pre zabezpečenie činností projektu, žiadateľ uviedol výrobnú a technickú pripravenosť pre realizáciu projektu, žiadateľ preukázal pripravenosť na finančnú realizáciu projektu opísal spôsob a priebeh financovania investície.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color w:val="000000"/>
                <w:sz w:val="18"/>
                <w:szCs w:val="18"/>
                <w:highlight w:val="yellow"/>
                <w:lang w:eastAsia="sk-SK"/>
              </w:rPr>
              <w:t>2</w:t>
            </w:r>
          </w:p>
        </w:tc>
      </w:tr>
      <w:tr w:rsidR="00346C2A" w:rsidRPr="00346C2A"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color w:val="000000"/>
                <w:sz w:val="18"/>
                <w:szCs w:val="18"/>
                <w:highlight w:val="yellow"/>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Žiadateľ  veľmi dobre vypracoval časový harmonogram realizácie so zohľadnením vecnej a ekonomickej logickej nadväznosti, žiadateľ má veľmi dobre definované administratívne kapacity na zabezpečenie implementácie projektu, žiadateľ veľmi dobre preukázal odborné kapacity a skúsenosti pre zabezpečenie činností projektu počas doby udržateľnosti projektu, žiadateľ hodnoverne preukázal výrobnú a technickú pripravenosť na realizáciu projektu, žiadateľ veľmi dobre preukázal pripravenosť na finančnú realizáciu projektu – opísal spôsob a priebeh financovania investície, s ohľadom na ekonomickú situáciu podniku,  analýza peňažných tokov financovania. Žiadateľ uviedol riziká implementácie u partnerstva/partnerov a ich elimináciu. Preukázanie pripravenosti  je hodnoverné a sú použité konzistentné a správne údaje s inými skutočnosťami uvedenými v žiadosti alebo projektu realizácie.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color w:val="000000"/>
                <w:sz w:val="18"/>
                <w:szCs w:val="18"/>
                <w:highlight w:val="yellow"/>
                <w:lang w:eastAsia="sk-SK"/>
              </w:rPr>
              <w:t>4</w:t>
            </w:r>
          </w:p>
        </w:tc>
      </w:tr>
      <w:tr w:rsidR="00346C2A" w:rsidRPr="00346C2A" w:rsidTr="00346C2A">
        <w:trPr>
          <w:trHeight w:val="54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346C2A" w:rsidRPr="00346C2A" w:rsidRDefault="00346C2A" w:rsidP="003E17C9">
            <w:pPr>
              <w:spacing w:after="0"/>
              <w:rPr>
                <w:sz w:val="18"/>
                <w:szCs w:val="18"/>
                <w:highlight w:val="yellow"/>
                <w:lang w:eastAsia="sk-SK"/>
              </w:rPr>
            </w:pPr>
            <w:r w:rsidRPr="00346C2A">
              <w:rPr>
                <w:b/>
                <w:bCs/>
                <w:color w:val="000000"/>
                <w:sz w:val="18"/>
                <w:szCs w:val="18"/>
                <w:highlight w:val="yellow"/>
                <w:lang w:eastAsia="sk-SK"/>
              </w:rPr>
              <w:t xml:space="preserve">6.D.  Výrobné, ekonomicko-obchodné a iné prínosy projektu, </w:t>
            </w:r>
            <w:proofErr w:type="spellStart"/>
            <w:r w:rsidRPr="00346C2A">
              <w:rPr>
                <w:b/>
                <w:bCs/>
                <w:color w:val="000000"/>
                <w:sz w:val="18"/>
                <w:szCs w:val="18"/>
                <w:highlight w:val="yellow"/>
                <w:lang w:eastAsia="sk-SK"/>
              </w:rPr>
              <w:t>multiplikačné</w:t>
            </w:r>
            <w:proofErr w:type="spellEnd"/>
            <w:r w:rsidRPr="00346C2A">
              <w:rPr>
                <w:b/>
                <w:bCs/>
                <w:color w:val="000000"/>
                <w:sz w:val="18"/>
                <w:szCs w:val="18"/>
                <w:highlight w:val="yellow"/>
                <w:lang w:eastAsia="sk-SK"/>
              </w:rPr>
              <w:t xml:space="preserve"> efekty projektu</w:t>
            </w:r>
          </w:p>
        </w:tc>
      </w:tr>
      <w:tr w:rsidR="00346C2A" w:rsidRPr="00346C2A"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b/>
                <w:bCs/>
                <w:color w:val="000000"/>
                <w:sz w:val="18"/>
                <w:szCs w:val="18"/>
                <w:highlight w:val="yellow"/>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b/>
                <w:bCs/>
                <w:color w:val="000000"/>
                <w:sz w:val="18"/>
                <w:szCs w:val="18"/>
                <w:highlight w:val="yellow"/>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b/>
                <w:bCs/>
                <w:color w:val="000000"/>
                <w:sz w:val="18"/>
                <w:szCs w:val="18"/>
                <w:highlight w:val="yellow"/>
                <w:lang w:eastAsia="sk-SK"/>
              </w:rPr>
              <w:t>Body</w:t>
            </w:r>
          </w:p>
        </w:tc>
      </w:tr>
      <w:tr w:rsidR="00346C2A" w:rsidRPr="00346C2A" w:rsidTr="003E17C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jc w:val="center"/>
              <w:rPr>
                <w:sz w:val="18"/>
                <w:szCs w:val="18"/>
                <w:highlight w:val="yellow"/>
                <w:lang w:eastAsia="sk-SK"/>
              </w:rPr>
            </w:pPr>
            <w:r w:rsidRPr="00346C2A">
              <w:rPr>
                <w:color w:val="000000"/>
                <w:sz w:val="18"/>
                <w:szCs w:val="18"/>
                <w:highlight w:val="yellow"/>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rPr>
                <w:sz w:val="18"/>
                <w:szCs w:val="18"/>
                <w:highlight w:val="yellow"/>
                <w:lang w:eastAsia="sk-SK"/>
              </w:rPr>
            </w:pPr>
            <w:r w:rsidRPr="00346C2A">
              <w:rPr>
                <w:color w:val="000000"/>
                <w:sz w:val="18"/>
                <w:szCs w:val="18"/>
                <w:highlight w:val="yellow"/>
                <w:lang w:eastAsia="sk-SK"/>
              </w:rPr>
              <w:t xml:space="preserve">Žiadateľ neuviedol alebo nedostatočne uviedol výrobné alebo ekonomické  prínosy realizácie projektu a/alebo </w:t>
            </w:r>
            <w:proofErr w:type="spellStart"/>
            <w:r w:rsidRPr="00346C2A">
              <w:rPr>
                <w:color w:val="000000"/>
                <w:sz w:val="18"/>
                <w:szCs w:val="18"/>
                <w:highlight w:val="yellow"/>
                <w:lang w:eastAsia="sk-SK"/>
              </w:rPr>
              <w:t>multiplikačný</w:t>
            </w:r>
            <w:proofErr w:type="spellEnd"/>
            <w:r w:rsidRPr="00346C2A">
              <w:rPr>
                <w:color w:val="000000"/>
                <w:sz w:val="18"/>
                <w:szCs w:val="18"/>
                <w:highlight w:val="yellow"/>
                <w:lang w:eastAsia="sk-SK"/>
              </w:rPr>
              <w:t xml:space="preserve"> efekt projektu a/alebo prínosy nezohľadňovali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jc w:val="center"/>
              <w:rPr>
                <w:sz w:val="18"/>
                <w:szCs w:val="18"/>
                <w:highlight w:val="yellow"/>
                <w:lang w:eastAsia="sk-SK"/>
              </w:rPr>
            </w:pPr>
            <w:r w:rsidRPr="00346C2A">
              <w:rPr>
                <w:color w:val="000000"/>
                <w:sz w:val="18"/>
                <w:szCs w:val="18"/>
                <w:highlight w:val="yellow"/>
                <w:lang w:eastAsia="sk-SK"/>
              </w:rPr>
              <w:t>0</w:t>
            </w:r>
          </w:p>
        </w:tc>
      </w:tr>
      <w:tr w:rsidR="00346C2A" w:rsidRPr="00346C2A"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color w:val="000000"/>
                <w:sz w:val="18"/>
                <w:szCs w:val="18"/>
                <w:highlight w:val="yellow"/>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 xml:space="preserve">Žiadateľ opísal dostatočne výrobné a ekonomické alebo obchodné  prínosy projektu vo </w:t>
            </w:r>
            <w:r w:rsidRPr="00346C2A">
              <w:rPr>
                <w:color w:val="000000"/>
                <w:sz w:val="18"/>
                <w:szCs w:val="18"/>
                <w:highlight w:val="yellow"/>
                <w:lang w:eastAsia="sk-SK"/>
              </w:rPr>
              <w:lastRenderedPageBreak/>
              <w:t xml:space="preserve">vzťahu k definovaným cieľom, predmetu projektu, partnerstvu resp. partnerom alebo okoliu. Žiadateľ uviedol možné </w:t>
            </w:r>
            <w:proofErr w:type="spellStart"/>
            <w:r w:rsidRPr="00346C2A">
              <w:rPr>
                <w:color w:val="000000"/>
                <w:sz w:val="18"/>
                <w:szCs w:val="18"/>
                <w:highlight w:val="yellow"/>
                <w:lang w:eastAsia="sk-SK"/>
              </w:rPr>
              <w:t>multiplikačné</w:t>
            </w:r>
            <w:proofErr w:type="spellEnd"/>
            <w:r w:rsidRPr="00346C2A">
              <w:rPr>
                <w:color w:val="000000"/>
                <w:sz w:val="18"/>
                <w:szCs w:val="18"/>
                <w:highlight w:val="yellow"/>
                <w:lang w:eastAsia="sk-SK"/>
              </w:rPr>
              <w:t xml:space="preserve"> efekty projektu vo vzťahu k partnerstvu a cieľom podopatrenia. V prínosoch žiadateľ primerane zohľadnil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color w:val="000000"/>
                <w:sz w:val="18"/>
                <w:szCs w:val="18"/>
                <w:highlight w:val="yellow"/>
                <w:lang w:eastAsia="sk-SK"/>
              </w:rPr>
              <w:lastRenderedPageBreak/>
              <w:t>2</w:t>
            </w:r>
          </w:p>
        </w:tc>
      </w:tr>
      <w:tr w:rsidR="00346C2A" w:rsidRPr="00346C2A"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color w:val="000000"/>
                <w:sz w:val="18"/>
                <w:szCs w:val="18"/>
                <w:highlight w:val="yellow"/>
                <w:lang w:eastAsia="sk-SK"/>
              </w:rPr>
              <w:lastRenderedPageBreak/>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 xml:space="preserve">Žiadateľ veľmi dobre opísal dostatočne výrobné, ekonomické/obchodné  prínosy projektu vo vzťahu k definovaným cieľom, predmetu projektu, partnerstvu resp. partnerom, okoliu a východiskovým podmienkam, so zohľadnením komplexnosti projektu. Žiadateľ uviedol aj iné prípadné prínosy. Žiadateľ veľmi dobre preukázal </w:t>
            </w:r>
            <w:proofErr w:type="spellStart"/>
            <w:r w:rsidRPr="00346C2A">
              <w:rPr>
                <w:color w:val="000000"/>
                <w:sz w:val="18"/>
                <w:szCs w:val="18"/>
                <w:highlight w:val="yellow"/>
                <w:lang w:eastAsia="sk-SK"/>
              </w:rPr>
              <w:t>multiplikačné</w:t>
            </w:r>
            <w:proofErr w:type="spellEnd"/>
            <w:r w:rsidRPr="00346C2A">
              <w:rPr>
                <w:color w:val="000000"/>
                <w:sz w:val="18"/>
                <w:szCs w:val="18"/>
                <w:highlight w:val="yellow"/>
                <w:lang w:eastAsia="sk-SK"/>
              </w:rPr>
              <w:t xml:space="preserve"> efekty projektu vo vzťahu k partnerstvu, partnerom, okoliu a cieľom </w:t>
            </w:r>
            <w:proofErr w:type="spellStart"/>
            <w:r w:rsidRPr="00346C2A">
              <w:rPr>
                <w:color w:val="000000"/>
                <w:sz w:val="18"/>
                <w:szCs w:val="18"/>
                <w:highlight w:val="yellow"/>
                <w:lang w:eastAsia="sk-SK"/>
              </w:rPr>
              <w:t>podopatrania</w:t>
            </w:r>
            <w:proofErr w:type="spellEnd"/>
            <w:r w:rsidRPr="00346C2A">
              <w:rPr>
                <w:color w:val="000000"/>
                <w:sz w:val="18"/>
                <w:szCs w:val="18"/>
                <w:highlight w:val="yellow"/>
                <w:lang w:eastAsia="sk-SK"/>
              </w:rPr>
              <w:t>. V prínosoch zohľadnil zameranie projektu. Preukázanie prínosov a </w:t>
            </w:r>
            <w:proofErr w:type="spellStart"/>
            <w:r w:rsidRPr="00346C2A">
              <w:rPr>
                <w:color w:val="000000"/>
                <w:sz w:val="18"/>
                <w:szCs w:val="18"/>
                <w:highlight w:val="yellow"/>
                <w:lang w:eastAsia="sk-SK"/>
              </w:rPr>
              <w:t>multiplikačného</w:t>
            </w:r>
            <w:proofErr w:type="spellEnd"/>
            <w:r w:rsidRPr="00346C2A">
              <w:rPr>
                <w:color w:val="000000"/>
                <w:sz w:val="18"/>
                <w:szCs w:val="18"/>
                <w:highlight w:val="yellow"/>
                <w:lang w:eastAsia="sk-SK"/>
              </w:rPr>
              <w:t xml:space="preserve"> efektu je hodnoverné a sú použité konzistentné údaje.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color w:val="000000"/>
                <w:sz w:val="18"/>
                <w:szCs w:val="18"/>
                <w:highlight w:val="yellow"/>
                <w:lang w:eastAsia="sk-SK"/>
              </w:rPr>
              <w:t>4</w:t>
            </w:r>
          </w:p>
        </w:tc>
      </w:tr>
      <w:tr w:rsidR="00346C2A" w:rsidRPr="00346C2A" w:rsidTr="00346C2A">
        <w:trPr>
          <w:trHeight w:val="54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346C2A" w:rsidRPr="00346C2A" w:rsidRDefault="00346C2A" w:rsidP="003E17C9">
            <w:pPr>
              <w:spacing w:after="0"/>
              <w:rPr>
                <w:sz w:val="18"/>
                <w:szCs w:val="18"/>
                <w:highlight w:val="yellow"/>
                <w:lang w:eastAsia="sk-SK"/>
              </w:rPr>
            </w:pPr>
            <w:r w:rsidRPr="00346C2A">
              <w:rPr>
                <w:b/>
                <w:bCs/>
                <w:color w:val="000000"/>
                <w:sz w:val="18"/>
                <w:szCs w:val="18"/>
                <w:highlight w:val="yellow"/>
                <w:lang w:eastAsia="sk-SK"/>
              </w:rPr>
              <w:t xml:space="preserve">6.E.  Zvýšenie efektivity pri spoločnom riešení, </w:t>
            </w:r>
            <w:proofErr w:type="spellStart"/>
            <w:r w:rsidRPr="00346C2A">
              <w:rPr>
                <w:b/>
                <w:bCs/>
                <w:color w:val="000000"/>
                <w:sz w:val="18"/>
                <w:szCs w:val="18"/>
                <w:highlight w:val="yellow"/>
                <w:lang w:eastAsia="sk-SK"/>
              </w:rPr>
              <w:t>zapojenosť</w:t>
            </w:r>
            <w:proofErr w:type="spellEnd"/>
            <w:r w:rsidRPr="00346C2A">
              <w:rPr>
                <w:b/>
                <w:bCs/>
                <w:color w:val="000000"/>
                <w:sz w:val="18"/>
                <w:szCs w:val="18"/>
                <w:highlight w:val="yellow"/>
                <w:lang w:eastAsia="sk-SK"/>
              </w:rPr>
              <w:t xml:space="preserve"> partnerstva, harmonogram ich zapojenia</w:t>
            </w:r>
          </w:p>
        </w:tc>
      </w:tr>
      <w:tr w:rsidR="00346C2A" w:rsidRPr="00346C2A"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b/>
                <w:bCs/>
                <w:color w:val="000000"/>
                <w:sz w:val="18"/>
                <w:szCs w:val="18"/>
                <w:highlight w:val="yellow"/>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b/>
                <w:bCs/>
                <w:color w:val="000000"/>
                <w:sz w:val="18"/>
                <w:szCs w:val="18"/>
                <w:highlight w:val="yellow"/>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b/>
                <w:bCs/>
                <w:color w:val="000000"/>
                <w:sz w:val="18"/>
                <w:szCs w:val="18"/>
                <w:highlight w:val="yellow"/>
                <w:lang w:eastAsia="sk-SK"/>
              </w:rPr>
              <w:t>Body</w:t>
            </w:r>
          </w:p>
        </w:tc>
      </w:tr>
      <w:tr w:rsidR="00346C2A" w:rsidRPr="00346C2A" w:rsidTr="003E17C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jc w:val="center"/>
              <w:rPr>
                <w:sz w:val="18"/>
                <w:szCs w:val="18"/>
                <w:highlight w:val="yellow"/>
                <w:lang w:eastAsia="sk-SK"/>
              </w:rPr>
            </w:pPr>
            <w:r w:rsidRPr="00346C2A">
              <w:rPr>
                <w:color w:val="000000"/>
                <w:sz w:val="18"/>
                <w:szCs w:val="18"/>
                <w:highlight w:val="yellow"/>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rPr>
                <w:sz w:val="18"/>
                <w:szCs w:val="18"/>
                <w:highlight w:val="yellow"/>
                <w:lang w:eastAsia="sk-SK"/>
              </w:rPr>
            </w:pPr>
            <w:r w:rsidRPr="00346C2A">
              <w:rPr>
                <w:color w:val="000000"/>
                <w:sz w:val="18"/>
                <w:szCs w:val="18"/>
                <w:highlight w:val="yellow"/>
                <w:lang w:eastAsia="sk-SK"/>
              </w:rPr>
              <w:t xml:space="preserve">Žiadateľ neopísal resp. nedostatočne opísal prínos projektu na zvýšenie efektivity pri spoločnom riešení a/alebo </w:t>
            </w:r>
            <w:proofErr w:type="spellStart"/>
            <w:r w:rsidRPr="00346C2A">
              <w:rPr>
                <w:color w:val="000000"/>
                <w:sz w:val="18"/>
                <w:szCs w:val="18"/>
                <w:highlight w:val="yellow"/>
                <w:lang w:eastAsia="sk-SK"/>
              </w:rPr>
              <w:t>zapojenosť</w:t>
            </w:r>
            <w:proofErr w:type="spellEnd"/>
            <w:r w:rsidRPr="00346C2A">
              <w:rPr>
                <w:color w:val="000000"/>
                <w:sz w:val="18"/>
                <w:szCs w:val="18"/>
                <w:highlight w:val="yellow"/>
                <w:lang w:eastAsia="sk-SK"/>
              </w:rPr>
              <w:t xml:space="preserve"> partnerov nie je opísaná alebo nespĺňa základné požiadavky a/alebo žiadateľ nedostatočne definoval predpoklady pre uskutočniteľnosť projektu s ohľadom na predpokladané ciele a/alebo žiadateľ neuviedol riziká spojené s realizáciu a ich elimináciu a/alebo žiadateľ neopísal dostatočne harmonogram realizácie partnerstva a/alebo nadväznosť aktivít nie je dostatočne opísaná a/alebo administratívne  a odborné kapacity partnerstva nie sú  dostatočne opísané.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jc w:val="center"/>
              <w:rPr>
                <w:sz w:val="18"/>
                <w:szCs w:val="18"/>
                <w:highlight w:val="yellow"/>
                <w:lang w:eastAsia="sk-SK"/>
              </w:rPr>
            </w:pPr>
            <w:r w:rsidRPr="00346C2A">
              <w:rPr>
                <w:color w:val="000000"/>
                <w:sz w:val="18"/>
                <w:szCs w:val="18"/>
                <w:highlight w:val="yellow"/>
                <w:lang w:eastAsia="sk-SK"/>
              </w:rPr>
              <w:t>0</w:t>
            </w:r>
          </w:p>
        </w:tc>
      </w:tr>
      <w:tr w:rsidR="00346C2A" w:rsidRPr="00346C2A"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color w:val="000000"/>
                <w:sz w:val="18"/>
                <w:szCs w:val="18"/>
                <w:highlight w:val="yellow"/>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 xml:space="preserve">Projekt primerane popisuje zvýšenie efektivity pri spoločnom riešení. </w:t>
            </w:r>
            <w:proofErr w:type="spellStart"/>
            <w:r w:rsidRPr="00346C2A">
              <w:rPr>
                <w:color w:val="000000"/>
                <w:sz w:val="18"/>
                <w:szCs w:val="18"/>
                <w:highlight w:val="yellow"/>
                <w:lang w:eastAsia="sk-SK"/>
              </w:rPr>
              <w:t>Zapojenosť</w:t>
            </w:r>
            <w:proofErr w:type="spellEnd"/>
            <w:r w:rsidRPr="00346C2A">
              <w:rPr>
                <w:color w:val="000000"/>
                <w:sz w:val="18"/>
                <w:szCs w:val="18"/>
                <w:highlight w:val="yellow"/>
                <w:lang w:eastAsia="sk-SK"/>
              </w:rPr>
              <w:t xml:space="preserve"> partnerov spĺňa základné požiadavky a je v projekte opísaná. Pestrosť partnerstva je opísaná v nadväznosti na cieľ projektu. Uskutočniteľnosť projektu partnerstva je predpokladateľná s ohľadom na predpokladané ciele. Žiadateľ uviedol riziká spojené s realizáciou a ich elimináciu. Súčasťou partnerstva je aj riešenie výmeny poznatkov a šírenia výsledkov. Žiadateľ opísal harmonogram realizácie partnerstva. Nadväznosť aktivít je dostatočne opísaná. Administratívne  a odborné kapacity partnerstva sú opísané.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color w:val="000000"/>
                <w:sz w:val="18"/>
                <w:szCs w:val="18"/>
                <w:highlight w:val="yellow"/>
                <w:lang w:eastAsia="sk-SK"/>
              </w:rPr>
              <w:t>2</w:t>
            </w:r>
          </w:p>
        </w:tc>
      </w:tr>
      <w:tr w:rsidR="00346C2A" w:rsidRPr="00346C2A"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highlight w:val="yellow"/>
                <w:lang w:eastAsia="sk-SK"/>
              </w:rPr>
            </w:pPr>
            <w:r w:rsidRPr="00346C2A">
              <w:rPr>
                <w:color w:val="000000"/>
                <w:sz w:val="18"/>
                <w:szCs w:val="18"/>
                <w:highlight w:val="yellow"/>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346C2A" w:rsidRDefault="00346C2A" w:rsidP="003E17C9">
            <w:pPr>
              <w:spacing w:after="0" w:line="0" w:lineRule="atLeast"/>
              <w:rPr>
                <w:sz w:val="18"/>
                <w:szCs w:val="18"/>
                <w:highlight w:val="yellow"/>
                <w:lang w:eastAsia="sk-SK"/>
              </w:rPr>
            </w:pPr>
            <w:r w:rsidRPr="00346C2A">
              <w:rPr>
                <w:color w:val="000000"/>
                <w:sz w:val="18"/>
                <w:szCs w:val="18"/>
                <w:highlight w:val="yellow"/>
                <w:lang w:eastAsia="sk-SK"/>
              </w:rPr>
              <w:t xml:space="preserve">Projekt veľmi dobre  popisuje zvýšenie efektívnosti pri spoločnom postupe v rámci odbytu partnerstva resp. zapojených partnerov. </w:t>
            </w:r>
            <w:proofErr w:type="spellStart"/>
            <w:r w:rsidRPr="00346C2A">
              <w:rPr>
                <w:color w:val="000000"/>
                <w:sz w:val="18"/>
                <w:szCs w:val="18"/>
                <w:highlight w:val="yellow"/>
                <w:lang w:eastAsia="sk-SK"/>
              </w:rPr>
              <w:t>Zapojenosť</w:t>
            </w:r>
            <w:proofErr w:type="spellEnd"/>
            <w:r w:rsidRPr="00346C2A">
              <w:rPr>
                <w:color w:val="000000"/>
                <w:sz w:val="18"/>
                <w:szCs w:val="18"/>
                <w:highlight w:val="yellow"/>
                <w:lang w:eastAsia="sk-SK"/>
              </w:rPr>
              <w:t xml:space="preserve"> partnerov je veľmi dobrá a preukazná, spôsob </w:t>
            </w:r>
            <w:proofErr w:type="spellStart"/>
            <w:r w:rsidRPr="00346C2A">
              <w:rPr>
                <w:color w:val="000000"/>
                <w:sz w:val="18"/>
                <w:szCs w:val="18"/>
                <w:highlight w:val="yellow"/>
                <w:lang w:eastAsia="sk-SK"/>
              </w:rPr>
              <w:t>zapojenosti</w:t>
            </w:r>
            <w:proofErr w:type="spellEnd"/>
            <w:r w:rsidRPr="00346C2A">
              <w:rPr>
                <w:color w:val="000000"/>
                <w:sz w:val="18"/>
                <w:szCs w:val="18"/>
                <w:highlight w:val="yellow"/>
                <w:lang w:eastAsia="sk-SK"/>
              </w:rPr>
              <w:t xml:space="preserve"> je logicky a zrozumiteľne popísaný s ohľadom na štruktúru a toky. </w:t>
            </w:r>
            <w:proofErr w:type="spellStart"/>
            <w:r w:rsidRPr="00346C2A">
              <w:rPr>
                <w:color w:val="000000"/>
                <w:sz w:val="18"/>
                <w:szCs w:val="18"/>
                <w:highlight w:val="yellow"/>
                <w:lang w:eastAsia="sk-SK"/>
              </w:rPr>
              <w:t>Zapojenosť</w:t>
            </w:r>
            <w:proofErr w:type="spellEnd"/>
            <w:r w:rsidRPr="00346C2A">
              <w:rPr>
                <w:color w:val="000000"/>
                <w:sz w:val="18"/>
                <w:szCs w:val="18"/>
                <w:highlight w:val="yellow"/>
                <w:lang w:eastAsia="sk-SK"/>
              </w:rPr>
              <w:t xml:space="preserve"> partnerov na  jednotlivé realizačné fázy projektu je reálne stanovená, dostatočne podrobne popísaná a má logickú nadväznosť. Je reálny predpoklad, že vzhľadom na definovaných partnerov projekt bude veľmi úspešne zrealizovaný - obsahuje všetky potrebné činnosti na dosiahnutie stanoveného cieľa a berie do úvahy všetky skutočnosti, ktoré môžu mať vplyv na jeho realizáciu. Žiadateľ veľmi dobre opísal  analýzu rizík, vrátane ich eliminácie a prínosov na úrovni partnerstva resp. partnerov. Žiadateľ veľmi dobre opísal viaceré spôsob výmeny poznatkov a šírenia výsledkov. Časový harmonogram zapojenia partnerov a postupnosť všetkých činností je stanovená veľmi dobre a je predpoklad úspešného naplnenia cieľov projektu. Administratívne  a odborné kapacity partnerstva sú dostatočne opísané vo vzťahu k potrebám partnerstva resp. partnerov a realizáciu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346C2A" w:rsidRDefault="00346C2A" w:rsidP="003E17C9">
            <w:pPr>
              <w:spacing w:after="0" w:line="0" w:lineRule="atLeast"/>
              <w:jc w:val="center"/>
              <w:rPr>
                <w:sz w:val="18"/>
                <w:szCs w:val="18"/>
                <w:lang w:eastAsia="sk-SK"/>
              </w:rPr>
            </w:pPr>
            <w:r w:rsidRPr="00346C2A">
              <w:rPr>
                <w:color w:val="000000"/>
                <w:sz w:val="18"/>
                <w:szCs w:val="18"/>
                <w:highlight w:val="yellow"/>
                <w:lang w:eastAsia="sk-SK"/>
              </w:rPr>
              <w:t>4</w:t>
            </w:r>
          </w:p>
        </w:tc>
      </w:tr>
    </w:tbl>
    <w:p w:rsidR="006D6146" w:rsidRDefault="006D6146" w:rsidP="006D6146">
      <w:pPr>
        <w:spacing w:before="0" w:after="0"/>
        <w:rPr>
          <w:bCs/>
          <w:szCs w:val="24"/>
          <w:lang w:bidi="x-none"/>
        </w:rPr>
      </w:pPr>
    </w:p>
    <w:p w:rsidR="00DF13D0" w:rsidRPr="00346C2A" w:rsidRDefault="00DF13D0" w:rsidP="006D6146">
      <w:pPr>
        <w:spacing w:before="0" w:after="0"/>
        <w:rPr>
          <w:bCs/>
          <w:szCs w:val="24"/>
          <w:lang w:bidi="x-none"/>
        </w:rPr>
      </w:pPr>
      <w:r w:rsidRPr="00346C2A">
        <w:rPr>
          <w:bCs/>
          <w:szCs w:val="24"/>
          <w:lang w:bidi="x-none"/>
        </w:rPr>
        <w:t xml:space="preserve">Princípy uplatnenia výberu: </w:t>
      </w:r>
    </w:p>
    <w:p w:rsidR="00B21106" w:rsidRPr="00346C2A" w:rsidRDefault="00B21106" w:rsidP="006D6146">
      <w:pPr>
        <w:spacing w:before="0"/>
        <w:rPr>
          <w:szCs w:val="24"/>
          <w:lang w:bidi="x-none"/>
        </w:rPr>
      </w:pPr>
      <w:r w:rsidRPr="00346C2A">
        <w:rPr>
          <w:szCs w:val="24"/>
          <w:lang w:eastAsia="sk-SK"/>
        </w:rPr>
        <w:t>Projekty bude vyberať PPA na základe uplatnenia hodnotiacich kritérií (bodovacieho systému), t.j. projekty sa zoradia podľa počtu dosiahnutých bodov za jednotlivé činnosti v zmysle hodnotiacich kritérií a vytvorí sa hranica finančných možností. (posúdi sa súčet finančných požiadaviek všetkých zoradených projektov s finančnou alokáciou výzvy).</w:t>
      </w:r>
    </w:p>
    <w:p w:rsidR="00346C2A" w:rsidRPr="00611BD5" w:rsidRDefault="00346C2A" w:rsidP="00346C2A">
      <w:pPr>
        <w:spacing w:before="0" w:after="0"/>
        <w:textAlignment w:val="baseline"/>
        <w:rPr>
          <w:b/>
          <w:bCs/>
          <w:color w:val="000000"/>
          <w:szCs w:val="24"/>
          <w:highlight w:val="yellow"/>
          <w:lang w:eastAsia="sk-SK"/>
        </w:rPr>
      </w:pPr>
      <w:bookmarkStart w:id="4" w:name="_Toc256000095"/>
      <w:r w:rsidRPr="00611BD5">
        <w:rPr>
          <w:color w:val="000000"/>
          <w:szCs w:val="24"/>
          <w:highlight w:val="yellow"/>
          <w:lang w:eastAsia="sk-SK"/>
        </w:rPr>
        <w:t>Minimálna hranica požadovaných bodov z dôvodu aby boli schválené len dostatočne kvalitné projekty je 70 bodov.</w:t>
      </w:r>
    </w:p>
    <w:p w:rsidR="00346C2A" w:rsidRPr="00611BD5" w:rsidRDefault="00346C2A" w:rsidP="00346C2A">
      <w:pPr>
        <w:spacing w:after="0"/>
        <w:rPr>
          <w:szCs w:val="24"/>
          <w:highlight w:val="yellow"/>
          <w:lang w:eastAsia="sk-SK"/>
        </w:rPr>
      </w:pPr>
    </w:p>
    <w:p w:rsidR="00346C2A" w:rsidRPr="00611BD5" w:rsidRDefault="00346C2A" w:rsidP="00346C2A">
      <w:pPr>
        <w:spacing w:before="0" w:after="0"/>
        <w:textAlignment w:val="baseline"/>
        <w:rPr>
          <w:b/>
          <w:bCs/>
          <w:color w:val="000000"/>
          <w:szCs w:val="24"/>
          <w:highlight w:val="yellow"/>
          <w:lang w:eastAsia="sk-SK"/>
        </w:rPr>
      </w:pPr>
      <w:r w:rsidRPr="00611BD5">
        <w:rPr>
          <w:color w:val="000000"/>
          <w:szCs w:val="24"/>
          <w:highlight w:val="yellow"/>
          <w:lang w:eastAsia="sk-SK"/>
        </w:rPr>
        <w:t xml:space="preserve">V prípade, že požiadavka na finančné prostriedky prevýši finančný limit na kontrahovanie, budú pri výbere zoradené </w:t>
      </w:r>
      <w:proofErr w:type="spellStart"/>
      <w:r w:rsidRPr="00611BD5">
        <w:rPr>
          <w:color w:val="000000"/>
          <w:szCs w:val="24"/>
          <w:highlight w:val="yellow"/>
          <w:lang w:eastAsia="sk-SK"/>
        </w:rPr>
        <w:t>ŽoNFP</w:t>
      </w:r>
      <w:proofErr w:type="spellEnd"/>
      <w:r w:rsidRPr="00611BD5">
        <w:rPr>
          <w:color w:val="000000"/>
          <w:szCs w:val="24"/>
          <w:highlight w:val="yellow"/>
          <w:lang w:eastAsia="sk-SK"/>
        </w:rPr>
        <w:t xml:space="preserve"> v prípade rovnakého počtu bodov na základe výšky žiadaného príspevku od najmenšieho k najväčšiemu a následne podľa nasledovných kritérií podľa poradia:</w:t>
      </w:r>
    </w:p>
    <w:p w:rsidR="00346C2A" w:rsidRPr="00611BD5" w:rsidRDefault="00346C2A" w:rsidP="00346C2A">
      <w:pPr>
        <w:spacing w:after="0"/>
        <w:rPr>
          <w:szCs w:val="24"/>
          <w:highlight w:val="yellow"/>
          <w:lang w:eastAsia="sk-SK"/>
        </w:rPr>
      </w:pPr>
      <w:r w:rsidRPr="00611BD5">
        <w:rPr>
          <w:color w:val="000000"/>
          <w:szCs w:val="24"/>
          <w:highlight w:val="yellow"/>
          <w:lang w:eastAsia="sk-SK"/>
        </w:rPr>
        <w:lastRenderedPageBreak/>
        <w:t>bodovacie kritérium 5</w:t>
      </w:r>
    </w:p>
    <w:p w:rsidR="00346C2A" w:rsidRPr="00611BD5" w:rsidRDefault="00346C2A" w:rsidP="00346C2A">
      <w:pPr>
        <w:spacing w:after="0"/>
        <w:rPr>
          <w:szCs w:val="24"/>
          <w:highlight w:val="yellow"/>
          <w:lang w:eastAsia="sk-SK"/>
        </w:rPr>
      </w:pPr>
      <w:r w:rsidRPr="00611BD5">
        <w:rPr>
          <w:color w:val="000000"/>
          <w:szCs w:val="24"/>
          <w:highlight w:val="yellow"/>
          <w:lang w:eastAsia="sk-SK"/>
        </w:rPr>
        <w:t>bodovacie kritérium 4</w:t>
      </w:r>
    </w:p>
    <w:p w:rsidR="00346C2A" w:rsidRPr="00611BD5" w:rsidRDefault="00346C2A" w:rsidP="00346C2A">
      <w:pPr>
        <w:spacing w:after="0"/>
        <w:rPr>
          <w:szCs w:val="24"/>
          <w:highlight w:val="yellow"/>
          <w:lang w:eastAsia="sk-SK"/>
        </w:rPr>
      </w:pPr>
      <w:r w:rsidRPr="00611BD5">
        <w:rPr>
          <w:color w:val="000000"/>
          <w:szCs w:val="24"/>
          <w:highlight w:val="yellow"/>
          <w:lang w:eastAsia="sk-SK"/>
        </w:rPr>
        <w:t>bodovacie kritérium 1</w:t>
      </w:r>
    </w:p>
    <w:p w:rsidR="00346C2A" w:rsidRPr="00611BD5" w:rsidRDefault="00346C2A" w:rsidP="00346C2A">
      <w:pPr>
        <w:spacing w:after="0"/>
        <w:rPr>
          <w:szCs w:val="24"/>
          <w:highlight w:val="yellow"/>
          <w:lang w:eastAsia="sk-SK"/>
        </w:rPr>
      </w:pPr>
      <w:r w:rsidRPr="00611BD5">
        <w:rPr>
          <w:color w:val="000000"/>
          <w:szCs w:val="24"/>
          <w:highlight w:val="yellow"/>
          <w:lang w:eastAsia="sk-SK"/>
        </w:rPr>
        <w:t>bodovacie kritérium 2</w:t>
      </w:r>
    </w:p>
    <w:p w:rsidR="00346C2A" w:rsidRPr="00611BD5" w:rsidRDefault="00346C2A" w:rsidP="00346C2A">
      <w:pPr>
        <w:spacing w:after="0"/>
        <w:rPr>
          <w:szCs w:val="24"/>
          <w:highlight w:val="yellow"/>
          <w:lang w:eastAsia="sk-SK"/>
        </w:rPr>
      </w:pPr>
      <w:r w:rsidRPr="00611BD5">
        <w:rPr>
          <w:color w:val="000000"/>
          <w:szCs w:val="24"/>
          <w:highlight w:val="yellow"/>
          <w:lang w:eastAsia="sk-SK"/>
        </w:rPr>
        <w:t>bodovacie kritérium 3</w:t>
      </w:r>
    </w:p>
    <w:p w:rsidR="00346C2A" w:rsidRPr="00346C2A" w:rsidRDefault="00346C2A" w:rsidP="00346C2A">
      <w:pPr>
        <w:spacing w:after="0"/>
        <w:rPr>
          <w:szCs w:val="24"/>
          <w:lang w:eastAsia="sk-SK"/>
        </w:rPr>
      </w:pPr>
      <w:r w:rsidRPr="00611BD5">
        <w:rPr>
          <w:color w:val="000000"/>
          <w:szCs w:val="24"/>
          <w:highlight w:val="yellow"/>
          <w:lang w:eastAsia="sk-SK"/>
        </w:rPr>
        <w:t>bodovacie kritérium 6</w:t>
      </w:r>
    </w:p>
    <w:p w:rsidR="004E3EF2" w:rsidRDefault="004E3EF2" w:rsidP="003F62ED"/>
    <w:bookmarkEnd w:id="4"/>
    <w:p w:rsidR="000471DE" w:rsidRPr="00BA1C1C" w:rsidRDefault="000471DE" w:rsidP="003F62ED">
      <w:pPr>
        <w:shd w:val="clear" w:color="auto" w:fill="B2A1C7" w:themeFill="accent4" w:themeFillTint="99"/>
        <w:rPr>
          <w:b/>
          <w:i/>
        </w:rPr>
      </w:pPr>
      <w:r w:rsidRPr="00BA1C1C">
        <w:rPr>
          <w:b/>
        </w:rPr>
        <w:t xml:space="preserve">Podopatrenie: </w:t>
      </w:r>
      <w:r w:rsidR="005B1BF9" w:rsidRPr="00BA1C1C">
        <w:rPr>
          <w:b/>
        </w:rPr>
        <w:t>19.1</w:t>
      </w:r>
      <w:r w:rsidR="005B1BF9" w:rsidRPr="00BA1C1C">
        <w:rPr>
          <w:b/>
          <w:i/>
        </w:rPr>
        <w:t xml:space="preserve"> Prípravná podpora</w:t>
      </w:r>
    </w:p>
    <w:p w:rsidR="00396187" w:rsidRDefault="00396187" w:rsidP="00BC680C">
      <w:pPr>
        <w:spacing w:before="0" w:after="0"/>
        <w:rPr>
          <w:bCs/>
          <w:szCs w:val="24"/>
          <w:lang w:bidi="x-none"/>
        </w:rPr>
      </w:pPr>
    </w:p>
    <w:p w:rsidR="00A7359C" w:rsidRPr="00BA1C1C" w:rsidRDefault="00DF13D0" w:rsidP="00BC680C">
      <w:pPr>
        <w:spacing w:before="0" w:after="0"/>
        <w:rPr>
          <w:bCs/>
          <w:szCs w:val="24"/>
          <w:lang w:bidi="x-none"/>
        </w:rPr>
      </w:pPr>
      <w:r w:rsidRPr="00BA1C1C">
        <w:rPr>
          <w:bCs/>
          <w:szCs w:val="24"/>
          <w:lang w:bidi="x-none"/>
        </w:rPr>
        <w:t>Princípy uplatnenia</w:t>
      </w:r>
      <w:r w:rsidR="00F27ECA" w:rsidRPr="00BA1C1C">
        <w:rPr>
          <w:bCs/>
          <w:szCs w:val="24"/>
          <w:lang w:bidi="x-none"/>
        </w:rPr>
        <w:t xml:space="preserve"> hodnotiacich kritérií</w:t>
      </w:r>
      <w:r w:rsidRPr="00BA1C1C">
        <w:rPr>
          <w:bCs/>
          <w:szCs w:val="24"/>
          <w:lang w:bidi="x-none"/>
        </w:rPr>
        <w:t xml:space="preserve">: </w:t>
      </w:r>
      <w:r w:rsidR="00A7359C" w:rsidRPr="00BA1C1C">
        <w:rPr>
          <w:b/>
          <w:szCs w:val="24"/>
        </w:rPr>
        <w:tab/>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850"/>
        <w:gridCol w:w="1276"/>
      </w:tblGrid>
      <w:tr w:rsidR="00A7359C" w:rsidRPr="004E3EF2" w:rsidTr="00FD17BB">
        <w:tc>
          <w:tcPr>
            <w:tcW w:w="567" w:type="dxa"/>
            <w:tcBorders>
              <w:top w:val="single" w:sz="4" w:space="0" w:color="auto"/>
              <w:left w:val="single" w:sz="4" w:space="0" w:color="auto"/>
              <w:bottom w:val="single" w:sz="4" w:space="0" w:color="auto"/>
              <w:right w:val="single" w:sz="4" w:space="0" w:color="auto"/>
            </w:tcBorders>
            <w:shd w:val="clear" w:color="auto" w:fill="92D050"/>
          </w:tcPr>
          <w:p w:rsidR="00A7359C" w:rsidRPr="004E3EF2" w:rsidRDefault="00A7359C" w:rsidP="004E3EF2">
            <w:pPr>
              <w:jc w:val="center"/>
              <w:rPr>
                <w:b/>
                <w:sz w:val="18"/>
                <w:szCs w:val="18"/>
              </w:rPr>
            </w:pPr>
            <w:r w:rsidRPr="004E3EF2">
              <w:rPr>
                <w:b/>
                <w:sz w:val="18"/>
                <w:szCs w:val="18"/>
              </w:rPr>
              <w:t>P. č.</w:t>
            </w:r>
          </w:p>
        </w:tc>
        <w:tc>
          <w:tcPr>
            <w:tcW w:w="5529" w:type="dxa"/>
            <w:tcBorders>
              <w:top w:val="single" w:sz="4" w:space="0" w:color="auto"/>
              <w:left w:val="single" w:sz="4" w:space="0" w:color="auto"/>
              <w:bottom w:val="single" w:sz="4" w:space="0" w:color="auto"/>
              <w:right w:val="single" w:sz="4" w:space="0" w:color="auto"/>
            </w:tcBorders>
            <w:shd w:val="clear" w:color="auto" w:fill="92D050"/>
          </w:tcPr>
          <w:p w:rsidR="00A7359C" w:rsidRPr="004E3EF2" w:rsidRDefault="00A7359C" w:rsidP="004E3EF2">
            <w:pPr>
              <w:jc w:val="center"/>
              <w:rPr>
                <w:b/>
                <w:sz w:val="18"/>
                <w:szCs w:val="18"/>
              </w:rPr>
            </w:pPr>
            <w:r w:rsidRPr="004E3EF2">
              <w:rPr>
                <w:b/>
                <w:sz w:val="18"/>
                <w:szCs w:val="18"/>
              </w:rPr>
              <w:t>Kritérium</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7359C" w:rsidRPr="004E3EF2" w:rsidRDefault="00A7359C" w:rsidP="004E3EF2">
            <w:pPr>
              <w:spacing w:before="0" w:after="0"/>
              <w:jc w:val="center"/>
              <w:rPr>
                <w:b/>
                <w:sz w:val="18"/>
                <w:szCs w:val="18"/>
              </w:rPr>
            </w:pPr>
            <w:r w:rsidRPr="004E3EF2">
              <w:rPr>
                <w:b/>
                <w:sz w:val="18"/>
                <w:szCs w:val="18"/>
              </w:rPr>
              <w:t>Body</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A7359C" w:rsidRPr="004E3EF2" w:rsidRDefault="00A7359C" w:rsidP="004E3EF2">
            <w:pPr>
              <w:jc w:val="center"/>
              <w:rPr>
                <w:b/>
                <w:sz w:val="16"/>
                <w:szCs w:val="16"/>
              </w:rPr>
            </w:pPr>
            <w:r w:rsidRPr="004E3EF2">
              <w:rPr>
                <w:b/>
                <w:sz w:val="16"/>
                <w:szCs w:val="16"/>
              </w:rPr>
              <w:t>Poznámka</w:t>
            </w:r>
          </w:p>
        </w:tc>
      </w:tr>
      <w:tr w:rsidR="00FE30C5" w:rsidRPr="00BA1C1C" w:rsidTr="00FD17BB">
        <w:tc>
          <w:tcPr>
            <w:tcW w:w="567" w:type="dxa"/>
            <w:tcBorders>
              <w:top w:val="single" w:sz="4" w:space="0" w:color="auto"/>
              <w:left w:val="single" w:sz="4" w:space="0" w:color="auto"/>
              <w:bottom w:val="single" w:sz="4" w:space="0" w:color="auto"/>
              <w:right w:val="single" w:sz="4" w:space="0" w:color="auto"/>
            </w:tcBorders>
          </w:tcPr>
          <w:p w:rsidR="00FE30C5" w:rsidRPr="00BA1C1C" w:rsidRDefault="00FE30C5" w:rsidP="003F62ED">
            <w:pPr>
              <w:rPr>
                <w:sz w:val="18"/>
                <w:szCs w:val="18"/>
              </w:rPr>
            </w:pPr>
            <w:r w:rsidRPr="00BA1C1C">
              <w:rPr>
                <w:sz w:val="18"/>
                <w:szCs w:val="18"/>
              </w:rPr>
              <w:t>1.</w:t>
            </w:r>
          </w:p>
        </w:tc>
        <w:tc>
          <w:tcPr>
            <w:tcW w:w="5529" w:type="dxa"/>
            <w:tcBorders>
              <w:top w:val="single" w:sz="4" w:space="0" w:color="auto"/>
              <w:left w:val="single" w:sz="4" w:space="0" w:color="auto"/>
              <w:bottom w:val="single" w:sz="4" w:space="0" w:color="auto"/>
              <w:right w:val="single" w:sz="4" w:space="0" w:color="auto"/>
            </w:tcBorders>
            <w:vAlign w:val="center"/>
          </w:tcPr>
          <w:p w:rsidR="00FE30C5" w:rsidRPr="00BA1C1C" w:rsidRDefault="00FE30C5" w:rsidP="00FD17BB">
            <w:pPr>
              <w:tabs>
                <w:tab w:val="left" w:pos="720"/>
              </w:tabs>
              <w:spacing w:after="0"/>
              <w:jc w:val="left"/>
              <w:rPr>
                <w:sz w:val="18"/>
                <w:szCs w:val="18"/>
              </w:rPr>
            </w:pPr>
            <w:r w:rsidRPr="00BA1C1C">
              <w:rPr>
                <w:sz w:val="18"/>
                <w:szCs w:val="18"/>
              </w:rPr>
              <w:t xml:space="preserve">Žiadateľ nemal schválený štatút MAS v rámci </w:t>
            </w:r>
            <w:r w:rsidR="008B6B68">
              <w:rPr>
                <w:sz w:val="18"/>
                <w:szCs w:val="18"/>
              </w:rPr>
              <w:t>PRV 2007-2013</w:t>
            </w:r>
          </w:p>
        </w:tc>
        <w:tc>
          <w:tcPr>
            <w:tcW w:w="850" w:type="dxa"/>
            <w:tcBorders>
              <w:top w:val="single" w:sz="4" w:space="0" w:color="auto"/>
              <w:left w:val="single" w:sz="4" w:space="0" w:color="auto"/>
              <w:bottom w:val="single" w:sz="4" w:space="0" w:color="auto"/>
              <w:right w:val="single" w:sz="4" w:space="0" w:color="auto"/>
            </w:tcBorders>
            <w:vAlign w:val="center"/>
          </w:tcPr>
          <w:p w:rsidR="00FE30C5" w:rsidRPr="00BA1C1C" w:rsidRDefault="00FE30C5" w:rsidP="004E3EF2">
            <w:pPr>
              <w:spacing w:before="0" w:after="0"/>
              <w:jc w:val="center"/>
              <w:rPr>
                <w:sz w:val="18"/>
                <w:szCs w:val="18"/>
              </w:rPr>
            </w:pPr>
            <w:r w:rsidRPr="00BA1C1C">
              <w:rPr>
                <w:sz w:val="18"/>
                <w:szCs w:val="18"/>
              </w:rPr>
              <w:t>40</w:t>
            </w:r>
          </w:p>
        </w:tc>
        <w:tc>
          <w:tcPr>
            <w:tcW w:w="1276" w:type="dxa"/>
            <w:tcBorders>
              <w:top w:val="single" w:sz="4" w:space="0" w:color="auto"/>
              <w:left w:val="single" w:sz="4" w:space="0" w:color="auto"/>
              <w:bottom w:val="single" w:sz="4" w:space="0" w:color="auto"/>
              <w:right w:val="single" w:sz="4" w:space="0" w:color="auto"/>
            </w:tcBorders>
            <w:shd w:val="clear" w:color="auto" w:fill="D6E3BC"/>
            <w:vAlign w:val="center"/>
          </w:tcPr>
          <w:p w:rsidR="00FE30C5" w:rsidRPr="004E3EF2" w:rsidRDefault="00FE30C5" w:rsidP="003F62ED">
            <w:pPr>
              <w:rPr>
                <w:sz w:val="16"/>
                <w:szCs w:val="16"/>
              </w:rPr>
            </w:pPr>
          </w:p>
        </w:tc>
      </w:tr>
      <w:tr w:rsidR="00A7359C" w:rsidRPr="00BA1C1C" w:rsidTr="00FD17BB">
        <w:tc>
          <w:tcPr>
            <w:tcW w:w="567" w:type="dxa"/>
            <w:tcBorders>
              <w:top w:val="single" w:sz="4" w:space="0" w:color="auto"/>
              <w:left w:val="single" w:sz="4" w:space="0" w:color="auto"/>
              <w:bottom w:val="single" w:sz="4" w:space="0" w:color="auto"/>
              <w:right w:val="single" w:sz="4" w:space="0" w:color="auto"/>
            </w:tcBorders>
          </w:tcPr>
          <w:p w:rsidR="00A7359C" w:rsidRPr="00BA1C1C" w:rsidRDefault="00FE30C5" w:rsidP="003F62ED">
            <w:pPr>
              <w:rPr>
                <w:sz w:val="18"/>
                <w:szCs w:val="18"/>
              </w:rPr>
            </w:pPr>
            <w:r w:rsidRPr="00BA1C1C">
              <w:rPr>
                <w:sz w:val="18"/>
                <w:szCs w:val="18"/>
              </w:rPr>
              <w:t>2</w:t>
            </w:r>
            <w:r w:rsidR="00A7359C" w:rsidRPr="00BA1C1C">
              <w:rPr>
                <w:sz w:val="18"/>
                <w:szCs w:val="18"/>
              </w:rPr>
              <w:t>.</w:t>
            </w:r>
          </w:p>
        </w:tc>
        <w:tc>
          <w:tcPr>
            <w:tcW w:w="5529" w:type="dxa"/>
            <w:tcBorders>
              <w:top w:val="single" w:sz="4" w:space="0" w:color="auto"/>
              <w:left w:val="single" w:sz="4" w:space="0" w:color="auto"/>
              <w:bottom w:val="single" w:sz="4" w:space="0" w:color="auto"/>
              <w:right w:val="single" w:sz="4" w:space="0" w:color="auto"/>
            </w:tcBorders>
            <w:vAlign w:val="center"/>
          </w:tcPr>
          <w:p w:rsidR="00A7359C" w:rsidRPr="00BA1C1C" w:rsidRDefault="00A9660E" w:rsidP="00FD17BB">
            <w:pPr>
              <w:tabs>
                <w:tab w:val="left" w:pos="720"/>
              </w:tabs>
              <w:spacing w:after="0"/>
              <w:jc w:val="left"/>
              <w:rPr>
                <w:sz w:val="18"/>
                <w:szCs w:val="18"/>
              </w:rPr>
            </w:pPr>
            <w:r w:rsidRPr="00BA1C1C">
              <w:rPr>
                <w:sz w:val="18"/>
                <w:szCs w:val="18"/>
              </w:rPr>
              <w:t>Žiadateľ</w:t>
            </w:r>
            <w:r w:rsidR="00FE30C5" w:rsidRPr="00BA1C1C">
              <w:rPr>
                <w:sz w:val="18"/>
                <w:szCs w:val="18"/>
              </w:rPr>
              <w:t>ovi neboli poskytnuté finančné prostriedky v súvislosti s prípravou na implementáciu nástroje LEADER/CLLD pre programovacie obdobie 2014-2020 z VÚC.</w:t>
            </w:r>
          </w:p>
        </w:tc>
        <w:tc>
          <w:tcPr>
            <w:tcW w:w="850" w:type="dxa"/>
            <w:tcBorders>
              <w:top w:val="single" w:sz="4" w:space="0" w:color="auto"/>
              <w:left w:val="single" w:sz="4" w:space="0" w:color="auto"/>
              <w:bottom w:val="single" w:sz="4" w:space="0" w:color="auto"/>
              <w:right w:val="single" w:sz="4" w:space="0" w:color="auto"/>
            </w:tcBorders>
            <w:vAlign w:val="center"/>
          </w:tcPr>
          <w:p w:rsidR="00A7359C" w:rsidRPr="00BA1C1C" w:rsidRDefault="00FE30C5" w:rsidP="004E3EF2">
            <w:pPr>
              <w:spacing w:before="0" w:after="0"/>
              <w:jc w:val="center"/>
              <w:rPr>
                <w:sz w:val="18"/>
                <w:szCs w:val="18"/>
              </w:rPr>
            </w:pPr>
            <w:r w:rsidRPr="00BA1C1C">
              <w:rPr>
                <w:sz w:val="18"/>
                <w:szCs w:val="18"/>
              </w:rPr>
              <w:t>1</w:t>
            </w:r>
            <w:r w:rsidR="00A7359C" w:rsidRPr="00BA1C1C">
              <w:rPr>
                <w:sz w:val="18"/>
                <w:szCs w:val="18"/>
              </w:rPr>
              <w:t>0</w:t>
            </w:r>
          </w:p>
        </w:tc>
        <w:tc>
          <w:tcPr>
            <w:tcW w:w="1276" w:type="dxa"/>
            <w:tcBorders>
              <w:top w:val="single" w:sz="4" w:space="0" w:color="auto"/>
              <w:left w:val="single" w:sz="4" w:space="0" w:color="auto"/>
              <w:bottom w:val="single" w:sz="4" w:space="0" w:color="auto"/>
              <w:right w:val="single" w:sz="4" w:space="0" w:color="auto"/>
            </w:tcBorders>
            <w:shd w:val="clear" w:color="auto" w:fill="D6E3BC"/>
            <w:vAlign w:val="center"/>
          </w:tcPr>
          <w:p w:rsidR="00A7359C" w:rsidRPr="004E3EF2" w:rsidRDefault="00A7359C" w:rsidP="004E3EF2">
            <w:pPr>
              <w:jc w:val="left"/>
              <w:rPr>
                <w:sz w:val="16"/>
                <w:szCs w:val="16"/>
              </w:rPr>
            </w:pPr>
          </w:p>
        </w:tc>
      </w:tr>
      <w:tr w:rsidR="00A7359C" w:rsidRPr="00BA1C1C" w:rsidTr="00FD17BB">
        <w:tc>
          <w:tcPr>
            <w:tcW w:w="567" w:type="dxa"/>
            <w:tcBorders>
              <w:top w:val="single" w:sz="4" w:space="0" w:color="auto"/>
              <w:left w:val="single" w:sz="4" w:space="0" w:color="auto"/>
              <w:bottom w:val="single" w:sz="4" w:space="0" w:color="auto"/>
              <w:right w:val="single" w:sz="4" w:space="0" w:color="auto"/>
            </w:tcBorders>
          </w:tcPr>
          <w:p w:rsidR="00A7359C" w:rsidRPr="00BA1C1C" w:rsidRDefault="00FE30C5" w:rsidP="003F62ED">
            <w:pPr>
              <w:rPr>
                <w:sz w:val="18"/>
                <w:szCs w:val="18"/>
              </w:rPr>
            </w:pPr>
            <w:r w:rsidRPr="00BA1C1C">
              <w:rPr>
                <w:sz w:val="18"/>
                <w:szCs w:val="18"/>
              </w:rPr>
              <w:t>3</w:t>
            </w:r>
            <w:r w:rsidR="00A7359C" w:rsidRPr="00BA1C1C">
              <w:rPr>
                <w:sz w:val="18"/>
                <w:szCs w:val="18"/>
              </w:rPr>
              <w:t>.</w:t>
            </w:r>
          </w:p>
        </w:tc>
        <w:tc>
          <w:tcPr>
            <w:tcW w:w="5529" w:type="dxa"/>
            <w:tcBorders>
              <w:top w:val="single" w:sz="4" w:space="0" w:color="auto"/>
              <w:left w:val="single" w:sz="4" w:space="0" w:color="auto"/>
              <w:bottom w:val="single" w:sz="4" w:space="0" w:color="auto"/>
              <w:right w:val="single" w:sz="4" w:space="0" w:color="auto"/>
            </w:tcBorders>
            <w:vAlign w:val="center"/>
          </w:tcPr>
          <w:p w:rsidR="00A9660E" w:rsidRPr="00BA1C1C" w:rsidRDefault="00A9660E" w:rsidP="004E3EF2">
            <w:pPr>
              <w:tabs>
                <w:tab w:val="left" w:pos="720"/>
              </w:tabs>
              <w:spacing w:after="0"/>
              <w:jc w:val="left"/>
              <w:rPr>
                <w:sz w:val="18"/>
                <w:szCs w:val="18"/>
              </w:rPr>
            </w:pPr>
            <w:r w:rsidRPr="00BA1C1C">
              <w:rPr>
                <w:sz w:val="18"/>
                <w:szCs w:val="18"/>
              </w:rPr>
              <w:t>Žiadateľ,</w:t>
            </w:r>
          </w:p>
          <w:p w:rsidR="00A9660E" w:rsidRPr="004E3EF2" w:rsidRDefault="00A9660E" w:rsidP="005E22E0">
            <w:pPr>
              <w:pStyle w:val="Odsekzoznamu"/>
              <w:numPr>
                <w:ilvl w:val="0"/>
                <w:numId w:val="87"/>
              </w:numPr>
              <w:tabs>
                <w:tab w:val="left" w:pos="720"/>
              </w:tabs>
              <w:spacing w:before="0" w:after="0"/>
              <w:ind w:left="714" w:hanging="357"/>
              <w:contextualSpacing w:val="0"/>
              <w:jc w:val="left"/>
              <w:rPr>
                <w:sz w:val="18"/>
                <w:szCs w:val="18"/>
              </w:rPr>
            </w:pPr>
            <w:r w:rsidRPr="004E3EF2">
              <w:rPr>
                <w:sz w:val="18"/>
                <w:szCs w:val="18"/>
              </w:rPr>
              <w:t xml:space="preserve">ktorý nemal  schválený štatút MAS v rámci PRV 2007-2013, žiada nižší príspevok ako maximálny o sumu nižšiu o minimálne:  </w:t>
            </w:r>
          </w:p>
          <w:p w:rsidR="00A9660E" w:rsidRPr="00BA1C1C" w:rsidRDefault="00A9660E" w:rsidP="005E22E0">
            <w:pPr>
              <w:pStyle w:val="Odsekzoznamu"/>
              <w:numPr>
                <w:ilvl w:val="0"/>
                <w:numId w:val="86"/>
              </w:numPr>
              <w:tabs>
                <w:tab w:val="left" w:pos="1026"/>
                <w:tab w:val="left" w:pos="1735"/>
              </w:tabs>
              <w:spacing w:before="0" w:after="0"/>
              <w:ind w:left="1452" w:firstLine="0"/>
              <w:contextualSpacing w:val="0"/>
              <w:jc w:val="left"/>
              <w:rPr>
                <w:sz w:val="18"/>
                <w:szCs w:val="18"/>
              </w:rPr>
            </w:pPr>
            <w:r w:rsidRPr="00BA1C1C">
              <w:rPr>
                <w:sz w:val="18"/>
                <w:szCs w:val="18"/>
              </w:rPr>
              <w:t>1</w:t>
            </w:r>
            <w:r w:rsidR="004E3EF2">
              <w:rPr>
                <w:sz w:val="18"/>
                <w:szCs w:val="18"/>
              </w:rPr>
              <w:t xml:space="preserve"> </w:t>
            </w:r>
            <w:r w:rsidRPr="00BA1C1C">
              <w:rPr>
                <w:sz w:val="18"/>
                <w:szCs w:val="18"/>
              </w:rPr>
              <w:t xml:space="preserve">000 </w:t>
            </w:r>
            <w:r w:rsidR="004E3EF2">
              <w:rPr>
                <w:sz w:val="18"/>
                <w:szCs w:val="18"/>
              </w:rPr>
              <w:t>€</w:t>
            </w:r>
            <w:r w:rsidRPr="00BA1C1C">
              <w:rPr>
                <w:sz w:val="18"/>
                <w:szCs w:val="18"/>
              </w:rPr>
              <w:t xml:space="preserve"> vrátane</w:t>
            </w:r>
          </w:p>
          <w:p w:rsidR="00A9660E" w:rsidRPr="00BA1C1C" w:rsidRDefault="00A9660E" w:rsidP="005E22E0">
            <w:pPr>
              <w:pStyle w:val="Odsekzoznamu"/>
              <w:numPr>
                <w:ilvl w:val="0"/>
                <w:numId w:val="86"/>
              </w:numPr>
              <w:tabs>
                <w:tab w:val="left" w:pos="1026"/>
                <w:tab w:val="left" w:pos="1735"/>
              </w:tabs>
              <w:spacing w:before="240" w:after="0"/>
              <w:ind w:left="1452" w:firstLine="23"/>
              <w:jc w:val="left"/>
              <w:rPr>
                <w:sz w:val="18"/>
                <w:szCs w:val="18"/>
              </w:rPr>
            </w:pPr>
            <w:r w:rsidRPr="00BA1C1C">
              <w:rPr>
                <w:sz w:val="18"/>
                <w:szCs w:val="18"/>
              </w:rPr>
              <w:t>2</w:t>
            </w:r>
            <w:r w:rsidR="004E3EF2">
              <w:rPr>
                <w:sz w:val="18"/>
                <w:szCs w:val="18"/>
              </w:rPr>
              <w:t xml:space="preserve"> </w:t>
            </w:r>
            <w:r w:rsidRPr="00BA1C1C">
              <w:rPr>
                <w:sz w:val="18"/>
                <w:szCs w:val="18"/>
              </w:rPr>
              <w:t xml:space="preserve">000 </w:t>
            </w:r>
            <w:r w:rsidR="004E3EF2">
              <w:rPr>
                <w:sz w:val="18"/>
                <w:szCs w:val="18"/>
              </w:rPr>
              <w:t>€</w:t>
            </w:r>
            <w:r w:rsidRPr="00BA1C1C">
              <w:rPr>
                <w:sz w:val="18"/>
                <w:szCs w:val="18"/>
              </w:rPr>
              <w:t xml:space="preserve"> vrátane</w:t>
            </w:r>
          </w:p>
          <w:p w:rsidR="00A9660E" w:rsidRPr="00BA1C1C" w:rsidRDefault="00A9660E" w:rsidP="005E22E0">
            <w:pPr>
              <w:pStyle w:val="Odsekzoznamu"/>
              <w:numPr>
                <w:ilvl w:val="0"/>
                <w:numId w:val="86"/>
              </w:numPr>
              <w:tabs>
                <w:tab w:val="left" w:pos="1026"/>
                <w:tab w:val="left" w:pos="1735"/>
              </w:tabs>
              <w:spacing w:before="240" w:after="0"/>
              <w:ind w:left="1452" w:firstLine="23"/>
              <w:jc w:val="left"/>
              <w:rPr>
                <w:sz w:val="18"/>
                <w:szCs w:val="18"/>
              </w:rPr>
            </w:pPr>
            <w:r w:rsidRPr="00BA1C1C">
              <w:rPr>
                <w:sz w:val="18"/>
                <w:szCs w:val="18"/>
              </w:rPr>
              <w:t>2</w:t>
            </w:r>
            <w:r w:rsidR="004E3EF2">
              <w:rPr>
                <w:sz w:val="18"/>
                <w:szCs w:val="18"/>
              </w:rPr>
              <w:t xml:space="preserve"> </w:t>
            </w:r>
            <w:r w:rsidRPr="00BA1C1C">
              <w:rPr>
                <w:sz w:val="18"/>
                <w:szCs w:val="18"/>
              </w:rPr>
              <w:t xml:space="preserve">500 </w:t>
            </w:r>
            <w:r w:rsidR="004E3EF2">
              <w:rPr>
                <w:sz w:val="18"/>
                <w:szCs w:val="18"/>
              </w:rPr>
              <w:t>€</w:t>
            </w:r>
            <w:r w:rsidRPr="00BA1C1C">
              <w:rPr>
                <w:sz w:val="18"/>
                <w:szCs w:val="18"/>
              </w:rPr>
              <w:t xml:space="preserve"> vrátane </w:t>
            </w:r>
          </w:p>
          <w:p w:rsidR="00A9660E" w:rsidRPr="00BA1C1C" w:rsidRDefault="00A9660E" w:rsidP="005E22E0">
            <w:pPr>
              <w:pStyle w:val="Odsekzoznamu"/>
              <w:numPr>
                <w:ilvl w:val="0"/>
                <w:numId w:val="86"/>
              </w:numPr>
              <w:tabs>
                <w:tab w:val="left" w:pos="1026"/>
                <w:tab w:val="left" w:pos="1735"/>
              </w:tabs>
              <w:spacing w:before="240" w:after="0"/>
              <w:ind w:left="1452" w:firstLine="23"/>
              <w:jc w:val="left"/>
              <w:rPr>
                <w:sz w:val="18"/>
                <w:szCs w:val="18"/>
              </w:rPr>
            </w:pPr>
            <w:r w:rsidRPr="00BA1C1C">
              <w:rPr>
                <w:sz w:val="18"/>
                <w:szCs w:val="18"/>
              </w:rPr>
              <w:t>3</w:t>
            </w:r>
            <w:r w:rsidR="004E3EF2">
              <w:rPr>
                <w:sz w:val="18"/>
                <w:szCs w:val="18"/>
              </w:rPr>
              <w:t xml:space="preserve"> </w:t>
            </w:r>
            <w:r w:rsidRPr="00BA1C1C">
              <w:rPr>
                <w:sz w:val="18"/>
                <w:szCs w:val="18"/>
              </w:rPr>
              <w:t xml:space="preserve">000 </w:t>
            </w:r>
            <w:r w:rsidR="004E3EF2">
              <w:rPr>
                <w:sz w:val="18"/>
                <w:szCs w:val="18"/>
              </w:rPr>
              <w:t>€</w:t>
            </w:r>
            <w:r w:rsidRPr="00BA1C1C">
              <w:rPr>
                <w:sz w:val="18"/>
                <w:szCs w:val="18"/>
              </w:rPr>
              <w:t xml:space="preserve"> vrátane </w:t>
            </w:r>
          </w:p>
          <w:p w:rsidR="00A9660E" w:rsidRPr="00BA1C1C" w:rsidRDefault="00A9660E" w:rsidP="004E3EF2">
            <w:pPr>
              <w:pStyle w:val="Odsekzoznamu"/>
              <w:tabs>
                <w:tab w:val="left" w:pos="720"/>
              </w:tabs>
              <w:spacing w:before="240" w:after="0"/>
              <w:jc w:val="left"/>
              <w:rPr>
                <w:sz w:val="18"/>
                <w:szCs w:val="18"/>
              </w:rPr>
            </w:pPr>
          </w:p>
          <w:p w:rsidR="00A9660E" w:rsidRPr="004E3EF2" w:rsidRDefault="00A9660E" w:rsidP="005E22E0">
            <w:pPr>
              <w:pStyle w:val="Odsekzoznamu"/>
              <w:numPr>
                <w:ilvl w:val="0"/>
                <w:numId w:val="87"/>
              </w:numPr>
              <w:tabs>
                <w:tab w:val="left" w:pos="720"/>
              </w:tabs>
              <w:spacing w:before="240" w:after="0"/>
              <w:jc w:val="left"/>
              <w:rPr>
                <w:sz w:val="18"/>
                <w:szCs w:val="18"/>
              </w:rPr>
            </w:pPr>
            <w:r w:rsidRPr="004E3EF2">
              <w:rPr>
                <w:sz w:val="18"/>
                <w:szCs w:val="18"/>
              </w:rPr>
              <w:t xml:space="preserve">ktorý mal  schválený štatút MAS v rámci PRV 2007-2013, žiada nižší príspevok ako maximálny o sumu nižšiu o minimálne:  </w:t>
            </w:r>
          </w:p>
          <w:p w:rsidR="00A9660E" w:rsidRPr="00BA1C1C" w:rsidRDefault="00052244" w:rsidP="004E3EF2">
            <w:pPr>
              <w:pStyle w:val="Odsekzoznamu"/>
              <w:tabs>
                <w:tab w:val="left" w:pos="410"/>
              </w:tabs>
              <w:spacing w:before="0" w:after="0"/>
              <w:ind w:left="1027" w:firstLine="425"/>
              <w:contextualSpacing w:val="0"/>
              <w:jc w:val="left"/>
              <w:rPr>
                <w:sz w:val="18"/>
                <w:szCs w:val="18"/>
              </w:rPr>
            </w:pPr>
            <w:r w:rsidRPr="00BA1C1C">
              <w:rPr>
                <w:sz w:val="18"/>
                <w:szCs w:val="18"/>
              </w:rPr>
              <w:t xml:space="preserve">a) </w:t>
            </w:r>
            <w:r w:rsidR="004E3EF2">
              <w:rPr>
                <w:sz w:val="18"/>
                <w:szCs w:val="18"/>
              </w:rPr>
              <w:t xml:space="preserve">    </w:t>
            </w:r>
            <w:r w:rsidR="00A9660E" w:rsidRPr="00BA1C1C">
              <w:rPr>
                <w:sz w:val="18"/>
                <w:szCs w:val="18"/>
              </w:rPr>
              <w:t xml:space="preserve">500 </w:t>
            </w:r>
            <w:r w:rsidR="004E3EF2">
              <w:rPr>
                <w:sz w:val="18"/>
                <w:szCs w:val="18"/>
              </w:rPr>
              <w:t>€</w:t>
            </w:r>
            <w:r w:rsidR="00A9660E" w:rsidRPr="00BA1C1C">
              <w:rPr>
                <w:sz w:val="18"/>
                <w:szCs w:val="18"/>
              </w:rPr>
              <w:t xml:space="preserve"> vrátane</w:t>
            </w:r>
          </w:p>
          <w:p w:rsidR="00A9660E" w:rsidRPr="00BA1C1C" w:rsidRDefault="00052244" w:rsidP="004E3EF2">
            <w:pPr>
              <w:pStyle w:val="Odsekzoznamu"/>
              <w:tabs>
                <w:tab w:val="left" w:pos="720"/>
              </w:tabs>
              <w:spacing w:before="240" w:after="0"/>
              <w:ind w:left="1026" w:firstLine="425"/>
              <w:jc w:val="left"/>
              <w:rPr>
                <w:sz w:val="18"/>
                <w:szCs w:val="18"/>
              </w:rPr>
            </w:pPr>
            <w:r w:rsidRPr="00BA1C1C">
              <w:rPr>
                <w:sz w:val="18"/>
                <w:szCs w:val="18"/>
              </w:rPr>
              <w:t xml:space="preserve">b) </w:t>
            </w:r>
            <w:r w:rsidR="004E3EF2">
              <w:rPr>
                <w:sz w:val="18"/>
                <w:szCs w:val="18"/>
              </w:rPr>
              <w:t xml:space="preserve"> </w:t>
            </w:r>
            <w:r w:rsidR="00A9660E" w:rsidRPr="00BA1C1C">
              <w:rPr>
                <w:sz w:val="18"/>
                <w:szCs w:val="18"/>
              </w:rPr>
              <w:t>1</w:t>
            </w:r>
            <w:r w:rsidR="004E3EF2">
              <w:rPr>
                <w:sz w:val="18"/>
                <w:szCs w:val="18"/>
              </w:rPr>
              <w:t xml:space="preserve"> </w:t>
            </w:r>
            <w:r w:rsidR="00A9660E" w:rsidRPr="00BA1C1C">
              <w:rPr>
                <w:sz w:val="18"/>
                <w:szCs w:val="18"/>
              </w:rPr>
              <w:t xml:space="preserve">000 </w:t>
            </w:r>
            <w:r w:rsidR="004E3EF2">
              <w:rPr>
                <w:sz w:val="18"/>
                <w:szCs w:val="18"/>
              </w:rPr>
              <w:t>€</w:t>
            </w:r>
            <w:r w:rsidR="00A9660E" w:rsidRPr="00BA1C1C">
              <w:rPr>
                <w:sz w:val="18"/>
                <w:szCs w:val="18"/>
              </w:rPr>
              <w:t xml:space="preserve"> vrátane</w:t>
            </w:r>
          </w:p>
          <w:p w:rsidR="00A9660E" w:rsidRPr="00BA1C1C" w:rsidRDefault="00052244" w:rsidP="004E3EF2">
            <w:pPr>
              <w:pStyle w:val="Odsekzoznamu"/>
              <w:tabs>
                <w:tab w:val="left" w:pos="720"/>
              </w:tabs>
              <w:spacing w:before="240" w:after="0"/>
              <w:ind w:left="1026" w:firstLine="425"/>
              <w:jc w:val="left"/>
              <w:rPr>
                <w:sz w:val="18"/>
                <w:szCs w:val="18"/>
              </w:rPr>
            </w:pPr>
            <w:r w:rsidRPr="00BA1C1C">
              <w:rPr>
                <w:sz w:val="18"/>
                <w:szCs w:val="18"/>
              </w:rPr>
              <w:t xml:space="preserve">c) </w:t>
            </w:r>
            <w:r w:rsidR="004E3EF2">
              <w:rPr>
                <w:sz w:val="18"/>
                <w:szCs w:val="18"/>
              </w:rPr>
              <w:t xml:space="preserve"> </w:t>
            </w:r>
            <w:r w:rsidR="00A9660E" w:rsidRPr="00BA1C1C">
              <w:rPr>
                <w:sz w:val="18"/>
                <w:szCs w:val="18"/>
              </w:rPr>
              <w:t>1</w:t>
            </w:r>
            <w:r w:rsidR="004E3EF2">
              <w:rPr>
                <w:sz w:val="18"/>
                <w:szCs w:val="18"/>
              </w:rPr>
              <w:t xml:space="preserve"> </w:t>
            </w:r>
            <w:r w:rsidR="00A9660E" w:rsidRPr="00BA1C1C">
              <w:rPr>
                <w:sz w:val="18"/>
                <w:szCs w:val="18"/>
              </w:rPr>
              <w:t xml:space="preserve">500 </w:t>
            </w:r>
            <w:r w:rsidR="004E3EF2">
              <w:rPr>
                <w:sz w:val="18"/>
                <w:szCs w:val="18"/>
              </w:rPr>
              <w:t>€</w:t>
            </w:r>
            <w:r w:rsidR="00A9660E" w:rsidRPr="00BA1C1C">
              <w:rPr>
                <w:sz w:val="18"/>
                <w:szCs w:val="18"/>
              </w:rPr>
              <w:t xml:space="preserve"> vrátane </w:t>
            </w:r>
          </w:p>
          <w:p w:rsidR="00A7359C" w:rsidRPr="008B6B68" w:rsidRDefault="00052244" w:rsidP="004E3EF2">
            <w:pPr>
              <w:pStyle w:val="Odsekzoznamu"/>
              <w:tabs>
                <w:tab w:val="left" w:pos="720"/>
              </w:tabs>
              <w:spacing w:before="240" w:after="0"/>
              <w:ind w:left="1026" w:firstLine="425"/>
              <w:jc w:val="left"/>
              <w:rPr>
                <w:sz w:val="18"/>
                <w:szCs w:val="18"/>
              </w:rPr>
            </w:pPr>
            <w:r w:rsidRPr="00BA1C1C">
              <w:rPr>
                <w:sz w:val="18"/>
                <w:szCs w:val="18"/>
              </w:rPr>
              <w:t>d)</w:t>
            </w:r>
            <w:r w:rsidR="004E3EF2">
              <w:rPr>
                <w:sz w:val="18"/>
                <w:szCs w:val="18"/>
              </w:rPr>
              <w:t xml:space="preserve"> </w:t>
            </w:r>
            <w:r w:rsidRPr="00BA1C1C">
              <w:rPr>
                <w:sz w:val="18"/>
                <w:szCs w:val="18"/>
              </w:rPr>
              <w:t xml:space="preserve"> </w:t>
            </w:r>
            <w:r w:rsidR="008B6B68">
              <w:rPr>
                <w:sz w:val="18"/>
                <w:szCs w:val="18"/>
              </w:rPr>
              <w:t>2</w:t>
            </w:r>
            <w:r w:rsidR="004E3EF2">
              <w:rPr>
                <w:sz w:val="18"/>
                <w:szCs w:val="18"/>
              </w:rPr>
              <w:t xml:space="preserve"> </w:t>
            </w:r>
            <w:r w:rsidR="008B6B68">
              <w:rPr>
                <w:sz w:val="18"/>
                <w:szCs w:val="18"/>
              </w:rPr>
              <w:t xml:space="preserve">000 </w:t>
            </w:r>
            <w:r w:rsidR="004E3EF2">
              <w:rPr>
                <w:sz w:val="18"/>
                <w:szCs w:val="18"/>
              </w:rPr>
              <w:t>€</w:t>
            </w:r>
            <w:r w:rsidR="008B6B68">
              <w:rPr>
                <w:sz w:val="18"/>
                <w:szCs w:val="18"/>
              </w:rPr>
              <w:t xml:space="preserve"> vrátane </w:t>
            </w:r>
          </w:p>
        </w:tc>
        <w:tc>
          <w:tcPr>
            <w:tcW w:w="850" w:type="dxa"/>
            <w:tcBorders>
              <w:top w:val="single" w:sz="4" w:space="0" w:color="auto"/>
              <w:left w:val="single" w:sz="4" w:space="0" w:color="auto"/>
              <w:bottom w:val="single" w:sz="4" w:space="0" w:color="auto"/>
              <w:right w:val="single" w:sz="4" w:space="0" w:color="auto"/>
            </w:tcBorders>
          </w:tcPr>
          <w:p w:rsidR="00A9660E" w:rsidRPr="00BA1C1C" w:rsidRDefault="00A9660E" w:rsidP="004E3EF2">
            <w:pPr>
              <w:spacing w:before="0" w:after="0"/>
              <w:jc w:val="center"/>
              <w:rPr>
                <w:sz w:val="18"/>
                <w:szCs w:val="18"/>
              </w:rPr>
            </w:pPr>
          </w:p>
          <w:p w:rsidR="004E3EF2" w:rsidRDefault="004E3EF2" w:rsidP="004E3EF2">
            <w:pPr>
              <w:spacing w:before="0" w:after="0"/>
              <w:jc w:val="center"/>
              <w:rPr>
                <w:sz w:val="18"/>
                <w:szCs w:val="18"/>
              </w:rPr>
            </w:pPr>
          </w:p>
          <w:p w:rsidR="004E3EF2" w:rsidRDefault="004E3EF2" w:rsidP="004E3EF2">
            <w:pPr>
              <w:spacing w:before="0" w:after="0"/>
              <w:jc w:val="center"/>
              <w:rPr>
                <w:sz w:val="18"/>
                <w:szCs w:val="18"/>
              </w:rPr>
            </w:pPr>
          </w:p>
          <w:p w:rsidR="004E3EF2" w:rsidRDefault="004E3EF2" w:rsidP="004E3EF2">
            <w:pPr>
              <w:spacing w:before="0" w:after="0"/>
              <w:jc w:val="center"/>
              <w:rPr>
                <w:sz w:val="18"/>
                <w:szCs w:val="18"/>
              </w:rPr>
            </w:pPr>
          </w:p>
          <w:p w:rsidR="00FD17BB" w:rsidRDefault="00FD17BB" w:rsidP="004E3EF2">
            <w:pPr>
              <w:spacing w:before="0" w:after="0"/>
              <w:jc w:val="center"/>
              <w:rPr>
                <w:sz w:val="18"/>
                <w:szCs w:val="18"/>
              </w:rPr>
            </w:pPr>
          </w:p>
          <w:p w:rsidR="00A7359C" w:rsidRPr="00BA1C1C" w:rsidRDefault="00A9660E" w:rsidP="004E3EF2">
            <w:pPr>
              <w:spacing w:before="0" w:after="0"/>
              <w:jc w:val="center"/>
              <w:rPr>
                <w:sz w:val="18"/>
                <w:szCs w:val="18"/>
              </w:rPr>
            </w:pPr>
            <w:r w:rsidRPr="00BA1C1C">
              <w:rPr>
                <w:sz w:val="18"/>
                <w:szCs w:val="18"/>
              </w:rPr>
              <w:t>10</w:t>
            </w:r>
          </w:p>
          <w:p w:rsidR="00A9660E" w:rsidRPr="00BA1C1C" w:rsidRDefault="00A9660E" w:rsidP="004E3EF2">
            <w:pPr>
              <w:spacing w:before="0" w:after="0"/>
              <w:jc w:val="center"/>
              <w:rPr>
                <w:sz w:val="18"/>
                <w:szCs w:val="18"/>
              </w:rPr>
            </w:pPr>
            <w:r w:rsidRPr="00BA1C1C">
              <w:rPr>
                <w:sz w:val="18"/>
                <w:szCs w:val="18"/>
              </w:rPr>
              <w:t>20</w:t>
            </w:r>
          </w:p>
          <w:p w:rsidR="00A9660E" w:rsidRPr="00BA1C1C" w:rsidRDefault="00A9660E" w:rsidP="004E3EF2">
            <w:pPr>
              <w:spacing w:before="0" w:after="0"/>
              <w:jc w:val="center"/>
              <w:rPr>
                <w:sz w:val="18"/>
                <w:szCs w:val="18"/>
              </w:rPr>
            </w:pPr>
            <w:r w:rsidRPr="00BA1C1C">
              <w:rPr>
                <w:sz w:val="18"/>
                <w:szCs w:val="18"/>
              </w:rPr>
              <w:t>30</w:t>
            </w:r>
          </w:p>
          <w:p w:rsidR="00A9660E" w:rsidRPr="00BA1C1C" w:rsidRDefault="00A9660E" w:rsidP="004E3EF2">
            <w:pPr>
              <w:spacing w:before="0" w:after="0"/>
              <w:jc w:val="center"/>
              <w:rPr>
                <w:sz w:val="18"/>
                <w:szCs w:val="18"/>
              </w:rPr>
            </w:pPr>
            <w:r w:rsidRPr="00BA1C1C">
              <w:rPr>
                <w:sz w:val="18"/>
                <w:szCs w:val="18"/>
              </w:rPr>
              <w:t>50</w:t>
            </w:r>
          </w:p>
          <w:p w:rsidR="00A9660E" w:rsidRDefault="00A9660E" w:rsidP="004E3EF2">
            <w:pPr>
              <w:spacing w:before="0" w:after="0"/>
              <w:jc w:val="center"/>
              <w:rPr>
                <w:sz w:val="18"/>
                <w:szCs w:val="18"/>
              </w:rPr>
            </w:pPr>
          </w:p>
          <w:p w:rsidR="004E3EF2" w:rsidRDefault="004E3EF2" w:rsidP="004E3EF2">
            <w:pPr>
              <w:spacing w:before="0" w:after="0"/>
              <w:jc w:val="center"/>
              <w:rPr>
                <w:sz w:val="18"/>
                <w:szCs w:val="18"/>
              </w:rPr>
            </w:pPr>
          </w:p>
          <w:p w:rsidR="004E3EF2" w:rsidRDefault="004E3EF2" w:rsidP="004E3EF2">
            <w:pPr>
              <w:spacing w:before="0" w:after="0"/>
              <w:jc w:val="center"/>
              <w:rPr>
                <w:sz w:val="18"/>
                <w:szCs w:val="18"/>
              </w:rPr>
            </w:pPr>
          </w:p>
          <w:p w:rsidR="00A9660E" w:rsidRPr="00BA1C1C" w:rsidRDefault="00A9660E" w:rsidP="004E3EF2">
            <w:pPr>
              <w:spacing w:before="0" w:after="0"/>
              <w:jc w:val="center"/>
              <w:rPr>
                <w:sz w:val="18"/>
                <w:szCs w:val="18"/>
              </w:rPr>
            </w:pPr>
          </w:p>
          <w:p w:rsidR="00A9660E" w:rsidRPr="00BA1C1C" w:rsidRDefault="00A9660E" w:rsidP="004E3EF2">
            <w:pPr>
              <w:spacing w:before="0" w:after="0"/>
              <w:jc w:val="center"/>
              <w:rPr>
                <w:sz w:val="18"/>
                <w:szCs w:val="18"/>
              </w:rPr>
            </w:pPr>
            <w:r w:rsidRPr="00BA1C1C">
              <w:rPr>
                <w:sz w:val="18"/>
                <w:szCs w:val="18"/>
              </w:rPr>
              <w:t>10</w:t>
            </w:r>
          </w:p>
          <w:p w:rsidR="00A9660E" w:rsidRPr="00BA1C1C" w:rsidRDefault="00A9660E" w:rsidP="004E3EF2">
            <w:pPr>
              <w:spacing w:before="0" w:after="0"/>
              <w:jc w:val="center"/>
              <w:rPr>
                <w:sz w:val="18"/>
                <w:szCs w:val="18"/>
              </w:rPr>
            </w:pPr>
            <w:r w:rsidRPr="00BA1C1C">
              <w:rPr>
                <w:sz w:val="18"/>
                <w:szCs w:val="18"/>
              </w:rPr>
              <w:t>20</w:t>
            </w:r>
          </w:p>
          <w:p w:rsidR="00A9660E" w:rsidRPr="00BA1C1C" w:rsidRDefault="00A9660E" w:rsidP="004E3EF2">
            <w:pPr>
              <w:spacing w:before="0" w:after="0"/>
              <w:jc w:val="center"/>
              <w:rPr>
                <w:sz w:val="18"/>
                <w:szCs w:val="18"/>
              </w:rPr>
            </w:pPr>
            <w:r w:rsidRPr="00BA1C1C">
              <w:rPr>
                <w:sz w:val="18"/>
                <w:szCs w:val="18"/>
              </w:rPr>
              <w:t>30</w:t>
            </w:r>
          </w:p>
          <w:p w:rsidR="00A9660E" w:rsidRPr="00BA1C1C" w:rsidRDefault="008B6B68" w:rsidP="004E3EF2">
            <w:pPr>
              <w:spacing w:before="0" w:after="0"/>
              <w:jc w:val="center"/>
              <w:rPr>
                <w:sz w:val="18"/>
                <w:szCs w:val="18"/>
              </w:rPr>
            </w:pPr>
            <w:r>
              <w:rPr>
                <w:sz w:val="18"/>
                <w:szCs w:val="18"/>
              </w:rPr>
              <w:t>50</w:t>
            </w:r>
          </w:p>
        </w:tc>
        <w:tc>
          <w:tcPr>
            <w:tcW w:w="1276" w:type="dxa"/>
            <w:tcBorders>
              <w:top w:val="single" w:sz="4" w:space="0" w:color="auto"/>
              <w:left w:val="single" w:sz="4" w:space="0" w:color="auto"/>
              <w:bottom w:val="single" w:sz="4" w:space="0" w:color="auto"/>
              <w:right w:val="single" w:sz="4" w:space="0" w:color="auto"/>
            </w:tcBorders>
            <w:shd w:val="clear" w:color="auto" w:fill="D6E3BC"/>
            <w:vAlign w:val="center"/>
          </w:tcPr>
          <w:p w:rsidR="00A7359C" w:rsidRPr="004E3EF2" w:rsidRDefault="00A9660E" w:rsidP="004E3EF2">
            <w:pPr>
              <w:jc w:val="left"/>
              <w:rPr>
                <w:sz w:val="16"/>
                <w:szCs w:val="16"/>
              </w:rPr>
            </w:pPr>
            <w:r w:rsidRPr="004E3EF2">
              <w:rPr>
                <w:sz w:val="16"/>
                <w:szCs w:val="16"/>
              </w:rPr>
              <w:t>Maximálny počet bodov 50.</w:t>
            </w:r>
          </w:p>
        </w:tc>
      </w:tr>
    </w:tbl>
    <w:p w:rsidR="00CA498A" w:rsidRPr="00BA1C1C" w:rsidRDefault="00CA498A" w:rsidP="00FD17BB">
      <w:pPr>
        <w:spacing w:before="0" w:after="0"/>
        <w:rPr>
          <w:b/>
          <w:bCs/>
          <w:szCs w:val="24"/>
          <w:lang w:bidi="x-none"/>
        </w:rPr>
      </w:pPr>
    </w:p>
    <w:p w:rsidR="00DF13D0" w:rsidRPr="00BA1C1C" w:rsidRDefault="00DF13D0" w:rsidP="00FD17BB">
      <w:pPr>
        <w:spacing w:before="0" w:after="0"/>
        <w:rPr>
          <w:bCs/>
          <w:szCs w:val="24"/>
          <w:lang w:bidi="x-none"/>
        </w:rPr>
      </w:pPr>
      <w:r w:rsidRPr="00BA1C1C">
        <w:rPr>
          <w:bCs/>
          <w:szCs w:val="24"/>
          <w:lang w:bidi="x-none"/>
        </w:rPr>
        <w:t xml:space="preserve">Princípy uplatnenia výberu: </w:t>
      </w:r>
    </w:p>
    <w:p w:rsidR="00CA498A" w:rsidRPr="00BA1C1C" w:rsidRDefault="00CA498A" w:rsidP="00FD17BB">
      <w:pPr>
        <w:spacing w:before="0" w:after="0"/>
        <w:rPr>
          <w:szCs w:val="24"/>
          <w:lang w:bidi="x-none"/>
        </w:rPr>
      </w:pPr>
      <w:r w:rsidRPr="00BA1C1C">
        <w:rPr>
          <w:szCs w:val="24"/>
          <w:lang w:eastAsia="sk-SK"/>
        </w:rPr>
        <w:t>Žiadosti bude vyberať PPA na základe uplatnenia hodnotiacich kritérií (bodovacieho systému), t.j. žiadosti projekty sa zoradia podľa počtu dosiahnutých bodov v zmysle hodnotiacich kritérií a vytvorí sa hranica finančných možností. (posúdi sa súčet finančných požiadaviek všetkých zoradených žiadostí s finančnou alokáciou výzvy).</w:t>
      </w:r>
    </w:p>
    <w:p w:rsidR="00A52C36" w:rsidRDefault="00A52C36" w:rsidP="00FD17BB">
      <w:pPr>
        <w:spacing w:before="0" w:after="0"/>
        <w:rPr>
          <w:szCs w:val="24"/>
          <w:lang w:bidi="x-none"/>
        </w:rPr>
      </w:pPr>
      <w:r>
        <w:rPr>
          <w:szCs w:val="24"/>
          <w:lang w:bidi="x-none"/>
        </w:rPr>
        <w:br w:type="page"/>
      </w:r>
    </w:p>
    <w:p w:rsidR="00975C0B" w:rsidRPr="00BA1C1C" w:rsidRDefault="00975C0B" w:rsidP="00975C0B">
      <w:pPr>
        <w:shd w:val="clear" w:color="auto" w:fill="B2A1C7" w:themeFill="accent4" w:themeFillTint="99"/>
        <w:ind w:left="2127" w:hanging="2127"/>
        <w:rPr>
          <w:b/>
          <w:i/>
        </w:rPr>
      </w:pPr>
      <w:r w:rsidRPr="00BA1C1C">
        <w:rPr>
          <w:b/>
        </w:rPr>
        <w:lastRenderedPageBreak/>
        <w:t>Podopatrenie: 19.</w:t>
      </w:r>
      <w:r>
        <w:rPr>
          <w:b/>
        </w:rPr>
        <w:t>2</w:t>
      </w:r>
      <w:r w:rsidRPr="00BA1C1C">
        <w:rPr>
          <w:b/>
          <w:i/>
        </w:rPr>
        <w:t xml:space="preserve"> P</w:t>
      </w:r>
      <w:r>
        <w:rPr>
          <w:b/>
          <w:i/>
        </w:rPr>
        <w:t>odpora</w:t>
      </w:r>
      <w:r w:rsidR="00A7299F">
        <w:rPr>
          <w:b/>
          <w:i/>
        </w:rPr>
        <w:t xml:space="preserve"> na vykonávanie </w:t>
      </w:r>
      <w:r>
        <w:rPr>
          <w:b/>
          <w:i/>
        </w:rPr>
        <w:t>operácií v rámci stratégie miestneho rozvoja vedeného komunitou</w:t>
      </w:r>
    </w:p>
    <w:p w:rsidR="009214D4" w:rsidRDefault="009214D4" w:rsidP="00975C0B">
      <w:pPr>
        <w:spacing w:before="0" w:after="40"/>
        <w:ind w:left="284"/>
        <w:contextualSpacing/>
        <w:rPr>
          <w:rFonts w:eastAsia="SimSun"/>
          <w:bCs/>
          <w:smallCaps/>
          <w:kern w:val="24"/>
          <w:szCs w:val="24"/>
          <w:highlight w:val="yellow"/>
          <w:lang w:eastAsia="ar-SA"/>
        </w:rPr>
      </w:pPr>
    </w:p>
    <w:p w:rsidR="009214D4" w:rsidRDefault="009214D4" w:rsidP="00975C0B">
      <w:pPr>
        <w:spacing w:before="0" w:after="40"/>
        <w:ind w:left="284"/>
        <w:contextualSpacing/>
        <w:rPr>
          <w:rFonts w:eastAsia="SimSun"/>
          <w:b/>
          <w:bCs/>
          <w:smallCaps/>
          <w:kern w:val="24"/>
          <w:szCs w:val="24"/>
          <w:lang w:eastAsia="ar-SA"/>
        </w:rPr>
      </w:pPr>
      <w:r w:rsidRPr="0014495F">
        <w:rPr>
          <w:rFonts w:eastAsia="SimSun"/>
          <w:bCs/>
          <w:smallCaps/>
          <w:kern w:val="24"/>
          <w:szCs w:val="24"/>
          <w:lang w:eastAsia="ar-SA"/>
        </w:rPr>
        <w:t>kritériá platné pre výzvu na predkladanie</w:t>
      </w:r>
      <w:r w:rsidRPr="0014495F">
        <w:rPr>
          <w:rFonts w:eastAsia="SimSun"/>
          <w:b/>
          <w:bCs/>
          <w:smallCaps/>
          <w:kern w:val="24"/>
          <w:szCs w:val="24"/>
          <w:lang w:eastAsia="ar-SA"/>
        </w:rPr>
        <w:t xml:space="preserve"> </w:t>
      </w:r>
      <w:r w:rsidRPr="0014495F">
        <w:rPr>
          <w:rFonts w:eastAsia="SimSun"/>
          <w:b/>
          <w:bCs/>
          <w:smallCaps/>
          <w:kern w:val="24"/>
          <w:szCs w:val="24"/>
          <w:u w:val="single"/>
          <w:lang w:eastAsia="ar-SA"/>
        </w:rPr>
        <w:t>projektových zámerov</w:t>
      </w:r>
    </w:p>
    <w:p w:rsidR="009214D4" w:rsidRDefault="009214D4" w:rsidP="00975C0B">
      <w:pPr>
        <w:spacing w:before="0" w:after="40"/>
        <w:ind w:left="284"/>
        <w:contextualSpacing/>
        <w:rPr>
          <w:rFonts w:eastAsia="SimSun"/>
          <w:b/>
          <w:bCs/>
          <w:smallCaps/>
          <w:kern w:val="24"/>
          <w:szCs w:val="24"/>
          <w:lang w:eastAsia="ar-SA"/>
        </w:rPr>
      </w:pPr>
    </w:p>
    <w:p w:rsidR="00975C0B" w:rsidRDefault="00975C0B" w:rsidP="00975C0B">
      <w:pPr>
        <w:spacing w:before="0" w:after="40"/>
        <w:ind w:left="284"/>
        <w:contextualSpacing/>
        <w:rPr>
          <w:rFonts w:eastAsia="SimSun"/>
          <w:b/>
          <w:bCs/>
          <w:kern w:val="1"/>
          <w:sz w:val="22"/>
          <w:szCs w:val="22"/>
          <w:lang w:eastAsia="ar-SA"/>
        </w:rPr>
      </w:pPr>
      <w:r w:rsidRPr="00C076C4">
        <w:rPr>
          <w:rFonts w:eastAsia="SimSun"/>
          <w:b/>
          <w:bCs/>
          <w:kern w:val="1"/>
          <w:sz w:val="22"/>
          <w:szCs w:val="22"/>
          <w:lang w:eastAsia="ar-SA"/>
        </w:rPr>
        <w:t xml:space="preserve">Všeobecná charakteristika jednotlivých bodovacích rozpätí </w:t>
      </w:r>
    </w:p>
    <w:p w:rsidR="00B72B7D" w:rsidRPr="00C076C4" w:rsidRDefault="00B72B7D" w:rsidP="00975C0B">
      <w:pPr>
        <w:spacing w:before="0" w:after="40"/>
        <w:ind w:left="284"/>
        <w:contextualSpacing/>
        <w:rPr>
          <w:rFonts w:eastAsia="SimSun"/>
          <w:b/>
          <w:bCs/>
          <w:kern w:val="1"/>
          <w:sz w:val="22"/>
          <w:szCs w:val="22"/>
          <w:lang w:eastAsia="ar-SA"/>
        </w:rPr>
      </w:pPr>
    </w:p>
    <w:tbl>
      <w:tblPr>
        <w:tblStyle w:val="Mriekatabuky1"/>
        <w:tblW w:w="8931" w:type="dxa"/>
        <w:tblInd w:w="-176" w:type="dxa"/>
        <w:tblLook w:val="04A0" w:firstRow="1" w:lastRow="0" w:firstColumn="1" w:lastColumn="0" w:noHBand="0" w:noVBand="1"/>
      </w:tblPr>
      <w:tblGrid>
        <w:gridCol w:w="1183"/>
        <w:gridCol w:w="7748"/>
      </w:tblGrid>
      <w:tr w:rsidR="00975C0B" w:rsidRPr="00975C0B" w:rsidTr="006D6146">
        <w:tc>
          <w:tcPr>
            <w:tcW w:w="1135" w:type="dxa"/>
            <w:vAlign w:val="center"/>
          </w:tcPr>
          <w:p w:rsidR="00975C0B" w:rsidRPr="00C076C4" w:rsidRDefault="00975C0B" w:rsidP="00A52C36">
            <w:pPr>
              <w:spacing w:before="0" w:after="0"/>
              <w:jc w:val="center"/>
              <w:rPr>
                <w:rFonts w:eastAsia="SimSun"/>
                <w:bCs/>
                <w:kern w:val="1"/>
                <w:sz w:val="20"/>
                <w:lang w:eastAsia="ar-SA"/>
              </w:rPr>
            </w:pPr>
            <w:r w:rsidRPr="00C076C4">
              <w:rPr>
                <w:rFonts w:eastAsia="SimSun"/>
                <w:bCs/>
                <w:kern w:val="1"/>
                <w:sz w:val="20"/>
                <w:lang w:eastAsia="ar-SA"/>
              </w:rPr>
              <w:t>Slabo vyhovujúce</w:t>
            </w:r>
          </w:p>
        </w:tc>
        <w:tc>
          <w:tcPr>
            <w:tcW w:w="7796" w:type="dxa"/>
            <w:vAlign w:val="center"/>
          </w:tcPr>
          <w:p w:rsidR="00975C0B" w:rsidRPr="00C076C4" w:rsidRDefault="00975C0B" w:rsidP="00A7299F">
            <w:pPr>
              <w:jc w:val="left"/>
              <w:rPr>
                <w:rFonts w:eastAsia="SimSun"/>
                <w:bCs/>
                <w:kern w:val="1"/>
                <w:sz w:val="20"/>
                <w:lang w:eastAsia="ar-SA"/>
              </w:rPr>
            </w:pPr>
            <w:r w:rsidRPr="00C076C4">
              <w:rPr>
                <w:rFonts w:eastAsia="SimSun"/>
                <w:bCs/>
                <w:kern w:val="1"/>
                <w:sz w:val="20"/>
                <w:lang w:eastAsia="ar-SA"/>
              </w:rPr>
              <w:t xml:space="preserve">Stratégia posudzované časti v súlade so štruktúrou/metodickým pokynom neobsahuje a nerozpracováva v plnej miere, resp. predložené údaje sú málo relevantné, opodstatnené, overiteľné a vecne podložené alebo vykazujú iné drobné nedostatky. </w:t>
            </w:r>
          </w:p>
        </w:tc>
      </w:tr>
      <w:tr w:rsidR="00975C0B" w:rsidRPr="00975C0B" w:rsidTr="006D6146">
        <w:tc>
          <w:tcPr>
            <w:tcW w:w="1135" w:type="dxa"/>
            <w:vAlign w:val="center"/>
          </w:tcPr>
          <w:p w:rsidR="00975C0B" w:rsidRPr="00C076C4" w:rsidRDefault="00975C0B" w:rsidP="00A52C36">
            <w:pPr>
              <w:spacing w:before="0" w:after="0"/>
              <w:jc w:val="center"/>
              <w:rPr>
                <w:rFonts w:eastAsia="SimSun"/>
                <w:bCs/>
                <w:kern w:val="1"/>
                <w:sz w:val="20"/>
                <w:lang w:eastAsia="ar-SA"/>
              </w:rPr>
            </w:pPr>
            <w:r w:rsidRPr="00C076C4">
              <w:rPr>
                <w:rFonts w:eastAsia="SimSun"/>
                <w:bCs/>
                <w:kern w:val="1"/>
                <w:sz w:val="20"/>
                <w:lang w:eastAsia="ar-SA"/>
              </w:rPr>
              <w:t>Vyhovujúco</w:t>
            </w:r>
          </w:p>
        </w:tc>
        <w:tc>
          <w:tcPr>
            <w:tcW w:w="7796" w:type="dxa"/>
            <w:vAlign w:val="center"/>
          </w:tcPr>
          <w:p w:rsidR="00975C0B" w:rsidRPr="00C076C4" w:rsidRDefault="00975C0B" w:rsidP="00A7299F">
            <w:pPr>
              <w:jc w:val="left"/>
              <w:rPr>
                <w:rFonts w:eastAsia="SimSun"/>
                <w:bCs/>
                <w:kern w:val="1"/>
                <w:sz w:val="20"/>
                <w:lang w:eastAsia="ar-SA"/>
              </w:rPr>
            </w:pPr>
            <w:r w:rsidRPr="00C076C4">
              <w:rPr>
                <w:rFonts w:eastAsia="SimSun"/>
                <w:bCs/>
                <w:kern w:val="1"/>
                <w:sz w:val="20"/>
                <w:lang w:eastAsia="ar-SA"/>
              </w:rPr>
              <w:t>Stratégia posudzované časti v súlade so štruktúrou/metodickým pokynom obsahuje a rozpracováva rámcovo, ale prevažne všeobecne, nie v konkretizovanej podobe.</w:t>
            </w:r>
          </w:p>
        </w:tc>
      </w:tr>
      <w:tr w:rsidR="00975C0B" w:rsidRPr="00975C0B" w:rsidTr="006D6146">
        <w:tc>
          <w:tcPr>
            <w:tcW w:w="1135" w:type="dxa"/>
            <w:tcBorders>
              <w:bottom w:val="single" w:sz="4" w:space="0" w:color="auto"/>
            </w:tcBorders>
            <w:vAlign w:val="center"/>
          </w:tcPr>
          <w:p w:rsidR="00975C0B" w:rsidRPr="00C076C4" w:rsidRDefault="00975C0B" w:rsidP="00A52C36">
            <w:pPr>
              <w:spacing w:before="0" w:after="0"/>
              <w:jc w:val="center"/>
              <w:rPr>
                <w:rFonts w:eastAsia="SimSun"/>
                <w:bCs/>
                <w:kern w:val="1"/>
                <w:sz w:val="20"/>
                <w:lang w:eastAsia="ar-SA"/>
              </w:rPr>
            </w:pPr>
            <w:r w:rsidRPr="00C076C4">
              <w:rPr>
                <w:rFonts w:eastAsia="SimSun"/>
                <w:bCs/>
                <w:kern w:val="1"/>
                <w:sz w:val="20"/>
                <w:lang w:eastAsia="ar-SA"/>
              </w:rPr>
              <w:t>Dobre</w:t>
            </w:r>
          </w:p>
        </w:tc>
        <w:tc>
          <w:tcPr>
            <w:tcW w:w="7796" w:type="dxa"/>
            <w:vAlign w:val="center"/>
          </w:tcPr>
          <w:p w:rsidR="00975C0B" w:rsidRPr="00C076C4" w:rsidRDefault="00975C0B" w:rsidP="00A7299F">
            <w:pPr>
              <w:jc w:val="left"/>
              <w:rPr>
                <w:rFonts w:eastAsia="SimSun"/>
                <w:bCs/>
                <w:kern w:val="1"/>
                <w:sz w:val="20"/>
                <w:lang w:eastAsia="ar-SA"/>
              </w:rPr>
            </w:pPr>
            <w:r w:rsidRPr="00C076C4">
              <w:rPr>
                <w:rFonts w:eastAsia="SimSun"/>
                <w:bCs/>
                <w:kern w:val="1"/>
                <w:sz w:val="20"/>
                <w:lang w:eastAsia="ar-SA"/>
              </w:rPr>
              <w:t>Stratégia posudzované časti v súlade so štruktúrou/metodickým pokynom rozpracováva v dostatočnej konkretizovanej podobe, ale neuvádza aj ďalšie, opodstatnené prvky nad rámec povinných.</w:t>
            </w:r>
          </w:p>
        </w:tc>
      </w:tr>
      <w:tr w:rsidR="00975C0B" w:rsidRPr="00975C0B" w:rsidTr="006D6146">
        <w:tc>
          <w:tcPr>
            <w:tcW w:w="1135" w:type="dxa"/>
            <w:tcBorders>
              <w:bottom w:val="single" w:sz="4" w:space="0" w:color="auto"/>
            </w:tcBorders>
            <w:vAlign w:val="center"/>
          </w:tcPr>
          <w:p w:rsidR="00975C0B" w:rsidRPr="00C076C4" w:rsidRDefault="00975C0B" w:rsidP="00A52C36">
            <w:pPr>
              <w:spacing w:before="0" w:after="0"/>
              <w:jc w:val="center"/>
              <w:rPr>
                <w:rFonts w:eastAsia="SimSun"/>
                <w:bCs/>
                <w:kern w:val="1"/>
                <w:sz w:val="20"/>
                <w:lang w:eastAsia="ar-SA"/>
              </w:rPr>
            </w:pPr>
            <w:r w:rsidRPr="00C076C4">
              <w:rPr>
                <w:rFonts w:eastAsia="SimSun"/>
                <w:bCs/>
                <w:kern w:val="1"/>
                <w:sz w:val="20"/>
                <w:lang w:eastAsia="ar-SA"/>
              </w:rPr>
              <w:t>Vynikajúco</w:t>
            </w:r>
          </w:p>
        </w:tc>
        <w:tc>
          <w:tcPr>
            <w:tcW w:w="7796" w:type="dxa"/>
            <w:vAlign w:val="center"/>
          </w:tcPr>
          <w:p w:rsidR="00975C0B" w:rsidRPr="00C076C4" w:rsidRDefault="00975C0B" w:rsidP="006D6146">
            <w:pPr>
              <w:jc w:val="left"/>
              <w:rPr>
                <w:rFonts w:eastAsia="SimSun"/>
                <w:bCs/>
                <w:kern w:val="1"/>
                <w:sz w:val="20"/>
                <w:lang w:eastAsia="ar-SA"/>
              </w:rPr>
            </w:pPr>
            <w:r w:rsidRPr="00C076C4">
              <w:rPr>
                <w:rFonts w:eastAsia="SimSun"/>
                <w:bCs/>
                <w:kern w:val="1"/>
                <w:sz w:val="20"/>
                <w:lang w:eastAsia="ar-SA"/>
              </w:rPr>
              <w:t xml:space="preserve">Stratégia posudzované časti v súlade so štruktúrou/metodickým pokynom rozpracováva vo výraznej konkretizovanej podobe, sú zrejmé logické a vecné prepojenia, uvádza aj ďalšie, opodstatnené  prvky nad rámec povinných. </w:t>
            </w:r>
          </w:p>
        </w:tc>
      </w:tr>
    </w:tbl>
    <w:p w:rsidR="00975C0B" w:rsidRPr="00975C0B" w:rsidRDefault="00975C0B" w:rsidP="00975C0B">
      <w:pPr>
        <w:spacing w:before="0" w:after="240"/>
        <w:rPr>
          <w:b/>
          <w:bCs/>
          <w:szCs w:val="24"/>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6804"/>
        <w:gridCol w:w="777"/>
      </w:tblGrid>
      <w:tr w:rsidR="00975C0B" w:rsidRPr="00C076C4" w:rsidTr="00975C0B">
        <w:trPr>
          <w:trHeight w:val="144"/>
          <w:jc w:val="center"/>
        </w:trPr>
        <w:tc>
          <w:tcPr>
            <w:tcW w:w="884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B. Hodnotenie kvality partnerstva</w:t>
            </w:r>
          </w:p>
        </w:tc>
      </w:tr>
      <w:tr w:rsidR="00975C0B" w:rsidRPr="00C076C4" w:rsidTr="00975C0B">
        <w:trPr>
          <w:trHeight w:val="144"/>
          <w:jc w:val="center"/>
        </w:trPr>
        <w:tc>
          <w:tcPr>
            <w:tcW w:w="884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B.1 Vznik a história partnerstva</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sz w:val="20"/>
              </w:rPr>
            </w:pPr>
            <w:r w:rsidRPr="00C076C4">
              <w:rPr>
                <w:sz w:val="20"/>
              </w:rPr>
              <w:t xml:space="preserve">Pomer, v akom sú v členskej základni zastúpené jednotlivé sektory (verejný, súkromný a občiansky) a rozloženie členskej základne v území MAS je tak isto primerané. Rozloženie členskej základne v území MAS je rovnomerné. Podnety pre vznik partnerstva sú uvedené. </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sz w:val="20"/>
              </w:rPr>
            </w:pPr>
            <w:r w:rsidRPr="00C076C4">
              <w:rPr>
                <w:sz w:val="20"/>
              </w:rPr>
              <w:t xml:space="preserve">Pomer, v akom sú v členskej základni zastúpené jednotlivé sektory (verejný, súkromný a občiansky) a rozloženie členskej základne v území MAS je tak isto primerané. Sú chronologicky popísané podnety pre vznik partnerstva a preukázaný spôsob stanovenia územia a výber členov partnerstva z geografického, sektorového, inštitucionálneho, sociálneho a ekonomického hľadiska. MAS, resp. členovia už úspešne zrealizovali obdobné projekty. </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sz w:val="20"/>
              </w:rPr>
            </w:pPr>
            <w:r w:rsidRPr="00C076C4">
              <w:rPr>
                <w:sz w:val="20"/>
              </w:rPr>
              <w:t xml:space="preserve">Pomer, v akom sú v členskej základni zastúpené jednotlivé sektory (verejný, súkromný a občiansky) a rozloženie členskej základne v území MAS je tak isto primerané. Podnety pre vznik partnerstva a spôsob výberu členov bol preukázateľne realizovaný chronologicky a na základe vopred daných kritérií korešpondujúcich s geografickými, sektorovými, sociálnymi a ekonomickými podmienkami daného územia. </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975C0B">
        <w:trPr>
          <w:trHeight w:val="144"/>
          <w:jc w:val="center"/>
        </w:trPr>
        <w:tc>
          <w:tcPr>
            <w:tcW w:w="884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B.2 Tvorba partnerstva a stratégie CLLD</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sz w:val="20"/>
              </w:rPr>
            </w:pPr>
            <w:r w:rsidRPr="00C076C4">
              <w:rPr>
                <w:sz w:val="20"/>
              </w:rPr>
              <w:t xml:space="preserve">Zapojenie verejnosti do procesu tvorby MAS a stratégie nie je objektívne preukázané (verejnosť nebola zapojená vôbec alebo neboli využité žiadne relevantné metódy). </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0</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lastRenderedPageBreak/>
              <w:t>Vyhovujúco</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DA0A80">
            <w:pPr>
              <w:spacing w:after="0"/>
              <w:rPr>
                <w:sz w:val="20"/>
              </w:rPr>
            </w:pPr>
            <w:r w:rsidRPr="00C076C4">
              <w:rPr>
                <w:sz w:val="20"/>
              </w:rPr>
              <w:t xml:space="preserve">Pri zapojení verejnosti (občania, </w:t>
            </w:r>
            <w:proofErr w:type="spellStart"/>
            <w:r w:rsidRPr="00C076C4">
              <w:rPr>
                <w:sz w:val="20"/>
              </w:rPr>
              <w:t>profesné</w:t>
            </w:r>
            <w:proofErr w:type="spellEnd"/>
            <w:r w:rsidRPr="00C076C4">
              <w:rPr>
                <w:sz w:val="20"/>
              </w:rPr>
              <w:t xml:space="preserve"> a záujmové združenia a zástupcovia jednotlivých sektorov) do procesu tvorby MAS a stratégie boli využité informačné kanály. Prevažovalo však zapojenie jedného sektora. Proces tvorby partnerstva a stratégie CLLD je možné preukázať.</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1</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Dobre</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DA0A80">
            <w:pPr>
              <w:spacing w:after="0"/>
              <w:rPr>
                <w:sz w:val="20"/>
              </w:rPr>
            </w:pPr>
            <w:r w:rsidRPr="00C076C4">
              <w:rPr>
                <w:sz w:val="20"/>
              </w:rPr>
              <w:t xml:space="preserve">Pri zapojení verejnosti (občania, </w:t>
            </w:r>
            <w:proofErr w:type="spellStart"/>
            <w:r w:rsidRPr="00C076C4">
              <w:rPr>
                <w:sz w:val="20"/>
              </w:rPr>
              <w:t>profesné</w:t>
            </w:r>
            <w:proofErr w:type="spellEnd"/>
            <w:r w:rsidRPr="00C076C4">
              <w:rPr>
                <w:sz w:val="20"/>
              </w:rPr>
              <w:t xml:space="preserve"> a záujmové združenia a zástupcovia jednotlivých sektorov) do procesu tvorby MAS a stratégie bola využitá väčšina relevantných metód. Zapojenie sektorov je vyvážené. Participácia občianskeho sektora a verejnosti je preukázateľne datovaná už od začiatku prípravy stratégie. </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3</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Vynikajúco</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975C0B">
            <w:pPr>
              <w:rPr>
                <w:sz w:val="20"/>
              </w:rPr>
            </w:pPr>
            <w:r w:rsidRPr="00C076C4">
              <w:rPr>
                <w:sz w:val="20"/>
              </w:rPr>
              <w:t xml:space="preserve">Pri zapojení verejnosti (občania, </w:t>
            </w:r>
            <w:proofErr w:type="spellStart"/>
            <w:r w:rsidRPr="00C076C4">
              <w:rPr>
                <w:sz w:val="20"/>
              </w:rPr>
              <w:t>profesné</w:t>
            </w:r>
            <w:proofErr w:type="spellEnd"/>
            <w:r w:rsidRPr="00C076C4">
              <w:rPr>
                <w:sz w:val="20"/>
              </w:rPr>
              <w:t xml:space="preserve"> a záujmové združenia a zástupcovia jednotlivých sektorov) do procesu tvorby MAS a stratégie bola využitá väčšina relevantných metód. Zapojenie sektorov je vyvážené. </w:t>
            </w:r>
          </w:p>
          <w:p w:rsidR="00975C0B" w:rsidRPr="00C076C4" w:rsidRDefault="00975C0B" w:rsidP="00DA0A80">
            <w:pPr>
              <w:spacing w:after="0"/>
              <w:rPr>
                <w:sz w:val="20"/>
              </w:rPr>
            </w:pPr>
            <w:r w:rsidRPr="00C076C4">
              <w:rPr>
                <w:sz w:val="20"/>
              </w:rPr>
              <w:t>Príprava partnerstva a stratégie prebiehala preukázateľne systematicky podľa sektorov, oblastí (pracovné a tematické skupiny). Na príprave stratégie sa od začiatku podieľal občiansky, neziskový sektor, vrátane organizácií zastrešujúcich záujmy znevýhodnených/marginalizovaných skupín.</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5</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spacing w:before="0" w:after="0"/>
              <w:jc w:val="left"/>
              <w:rPr>
                <w:b/>
                <w:bCs/>
                <w:i/>
                <w:sz w:val="20"/>
              </w:rPr>
            </w:pPr>
            <w:r w:rsidRPr="00C076C4">
              <w:rPr>
                <w:b/>
                <w:bCs/>
                <w:i/>
                <w:sz w:val="20"/>
              </w:rPr>
              <w:t xml:space="preserve">Poznámka: </w:t>
            </w:r>
          </w:p>
          <w:p w:rsidR="00975C0B" w:rsidRPr="00C076C4" w:rsidRDefault="00975C0B" w:rsidP="00975C0B">
            <w:pPr>
              <w:spacing w:before="0" w:after="0"/>
              <w:jc w:val="left"/>
              <w:rPr>
                <w:b/>
                <w:bCs/>
                <w:i/>
                <w:sz w:val="20"/>
              </w:rPr>
            </w:pPr>
            <w:r w:rsidRPr="00C076C4">
              <w:rPr>
                <w:b/>
                <w:bCs/>
                <w:i/>
                <w:sz w:val="20"/>
              </w:rPr>
              <w:t xml:space="preserve">Relevantné metódy zapojenia verejnosti </w:t>
            </w:r>
          </w:p>
          <w:p w:rsidR="00975C0B" w:rsidRPr="00C076C4" w:rsidRDefault="00975C0B" w:rsidP="00975C0B">
            <w:pPr>
              <w:spacing w:before="0" w:after="0"/>
              <w:jc w:val="left"/>
              <w:rPr>
                <w:i/>
                <w:sz w:val="20"/>
              </w:rPr>
            </w:pPr>
            <w:r w:rsidRPr="00C076C4">
              <w:rPr>
                <w:b/>
                <w:bCs/>
                <w:i/>
                <w:sz w:val="20"/>
              </w:rPr>
              <w:t xml:space="preserve">Informačné kanály:  </w:t>
            </w:r>
            <w:r w:rsidRPr="00C076C4">
              <w:rPr>
                <w:i/>
                <w:sz w:val="20"/>
              </w:rPr>
              <w:t xml:space="preserve">ankety, dotazníky, informačné kampane, webové sídlo, informácie v lokálnych médiách  </w:t>
            </w:r>
          </w:p>
          <w:p w:rsidR="00975C0B" w:rsidRPr="00C076C4" w:rsidRDefault="00975C0B" w:rsidP="00975C0B">
            <w:pPr>
              <w:spacing w:before="0" w:after="0"/>
              <w:jc w:val="left"/>
              <w:rPr>
                <w:sz w:val="20"/>
              </w:rPr>
            </w:pPr>
            <w:r w:rsidRPr="00C076C4">
              <w:rPr>
                <w:b/>
                <w:i/>
                <w:sz w:val="20"/>
              </w:rPr>
              <w:t>Iné aktivity:</w:t>
            </w:r>
            <w:r w:rsidRPr="00C076C4">
              <w:rPr>
                <w:i/>
                <w:sz w:val="20"/>
              </w:rPr>
              <w:t xml:space="preserve"> semináre, workshopy, formálne konzultácie a i.  organizácia podujatí pre rôzne cieľové skupiny, verejné stretnutia a pod.</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p>
        </w:tc>
      </w:tr>
      <w:tr w:rsidR="00975C0B" w:rsidRPr="00C076C4" w:rsidTr="00A52C36">
        <w:trPr>
          <w:trHeight w:val="144"/>
          <w:jc w:val="center"/>
        </w:trPr>
        <w:tc>
          <w:tcPr>
            <w:tcW w:w="884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B.3 Kvalita manažmentu</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sz w:val="20"/>
              </w:rPr>
            </w:pPr>
            <w:r w:rsidRPr="00C076C4">
              <w:rPr>
                <w:sz w:val="20"/>
              </w:rPr>
              <w:t>Na úrovni zamestnancov MAS nie sú definované kvalifikačné predpoklady, alebo kvalifikačné predpoklady nie sú splnené v požadovanej miere.</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0</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sz w:val="20"/>
              </w:rPr>
            </w:pPr>
            <w:r w:rsidRPr="00C076C4">
              <w:rPr>
                <w:sz w:val="20"/>
              </w:rPr>
              <w:t>Všetky orgány MAS sú definované v súlade so Systémom riadenia CLLD (LEADER a komunitný rozvoj) pre programové obdobie 2014-2020 (ďalej len „Systém riadenia CLLD“). Kvalifikačné predpoklady členov výkonného orgánu a zamestnancov kancelárie MAS zodpovedajú nasledovným kritériám:</w:t>
            </w:r>
          </w:p>
          <w:p w:rsidR="00975C0B" w:rsidRPr="00C076C4" w:rsidRDefault="00975C0B" w:rsidP="00975C0B">
            <w:pPr>
              <w:rPr>
                <w:sz w:val="20"/>
                <w:u w:val="single"/>
              </w:rPr>
            </w:pPr>
            <w:r w:rsidRPr="00C076C4">
              <w:rPr>
                <w:sz w:val="20"/>
                <w:u w:val="single"/>
              </w:rPr>
              <w:t xml:space="preserve">Manažér (požadované vzdelanie a minimálna prax):   </w:t>
            </w:r>
          </w:p>
          <w:p w:rsidR="00975C0B" w:rsidRPr="00C076C4" w:rsidRDefault="00975C0B" w:rsidP="00975C0B">
            <w:pPr>
              <w:rPr>
                <w:sz w:val="20"/>
              </w:rPr>
            </w:pPr>
            <w:r w:rsidRPr="00C076C4">
              <w:rPr>
                <w:sz w:val="20"/>
              </w:rPr>
              <w:t xml:space="preserve">Ukončené stredoškolské vzdelanie s maturitou a minimálne 3 roky praxe alebo ukončené vysokoškolské vzdelanie I. alebo II. stupňa a minimálne 1 rok praxe  </w:t>
            </w:r>
          </w:p>
          <w:p w:rsidR="00975C0B" w:rsidRPr="00C076C4" w:rsidRDefault="00975C0B" w:rsidP="00975C0B">
            <w:pPr>
              <w:rPr>
                <w:sz w:val="20"/>
              </w:rPr>
            </w:pPr>
            <w:r w:rsidRPr="00C076C4">
              <w:rPr>
                <w:sz w:val="20"/>
              </w:rPr>
              <w:t xml:space="preserve">Prax = na zodpovedajúcej manažérskej pozícii alebo v oblasti projektového manažmentu alebo regionálneho rozvoja </w:t>
            </w:r>
          </w:p>
          <w:p w:rsidR="00975C0B" w:rsidRPr="00C076C4" w:rsidRDefault="00975C0B" w:rsidP="00975C0B">
            <w:pPr>
              <w:rPr>
                <w:sz w:val="20"/>
                <w:u w:val="single"/>
              </w:rPr>
            </w:pPr>
            <w:r w:rsidRPr="00C076C4">
              <w:rPr>
                <w:sz w:val="20"/>
                <w:u w:val="single"/>
              </w:rPr>
              <w:t xml:space="preserve">Výkonný orgán </w:t>
            </w:r>
          </w:p>
          <w:p w:rsidR="00975C0B" w:rsidRPr="00C076C4" w:rsidRDefault="00975C0B" w:rsidP="00975C0B">
            <w:pPr>
              <w:rPr>
                <w:sz w:val="20"/>
              </w:rPr>
            </w:pPr>
            <w:r w:rsidRPr="00C076C4">
              <w:rPr>
                <w:sz w:val="20"/>
              </w:rPr>
              <w:t xml:space="preserve">1/3 členov disponuje minimálne 1 ročnými skúsenosťami v oblasti poľnohospodárstva, lesníctva, potravinárstva, rozvoja vidieka a/alebo regionálneho rozvoja.   </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1</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lastRenderedPageBreak/>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sz w:val="20"/>
              </w:rPr>
            </w:pPr>
            <w:r w:rsidRPr="00C076C4">
              <w:rPr>
                <w:sz w:val="20"/>
              </w:rPr>
              <w:t>Všetky orgány MAS sú definované v súlade so Systémom riadenia CLLD. Kvalifikačné predpoklady členov výkonného orgánu a zamestnancov kancelárie MAS zodpovedajú nasledovným kritériám:</w:t>
            </w:r>
          </w:p>
          <w:p w:rsidR="00975C0B" w:rsidRPr="00C076C4" w:rsidRDefault="00975C0B" w:rsidP="00975C0B">
            <w:pPr>
              <w:rPr>
                <w:sz w:val="20"/>
                <w:u w:val="single"/>
              </w:rPr>
            </w:pPr>
            <w:r w:rsidRPr="00C076C4">
              <w:rPr>
                <w:sz w:val="20"/>
                <w:u w:val="single"/>
              </w:rPr>
              <w:t xml:space="preserve">Manažér (požadované vzdelanie a minimálna prax):   </w:t>
            </w:r>
          </w:p>
          <w:p w:rsidR="00975C0B" w:rsidRPr="00C076C4" w:rsidRDefault="00975C0B" w:rsidP="00975C0B">
            <w:pPr>
              <w:rPr>
                <w:sz w:val="20"/>
              </w:rPr>
            </w:pPr>
            <w:r w:rsidRPr="00C076C4">
              <w:rPr>
                <w:sz w:val="20"/>
              </w:rPr>
              <w:t xml:space="preserve">Ukončené stredoškolské vzdelanie s maturitou a minimálne 5 rokov praxe alebo ukončené vysokoškolské vzdelanie I. alebo II. stupňa a minimálna 3 roky praxe </w:t>
            </w:r>
          </w:p>
          <w:p w:rsidR="00975C0B" w:rsidRPr="00C076C4" w:rsidRDefault="00975C0B" w:rsidP="00975C0B">
            <w:pPr>
              <w:rPr>
                <w:sz w:val="20"/>
              </w:rPr>
            </w:pPr>
            <w:r w:rsidRPr="00C076C4">
              <w:rPr>
                <w:sz w:val="20"/>
              </w:rPr>
              <w:t xml:space="preserve">Prax = na zodpovedajúcej manažérskej pozícii alebo v oblasti projektového manažmentu alebo regionálneho rozvoja </w:t>
            </w:r>
          </w:p>
          <w:p w:rsidR="00975C0B" w:rsidRPr="00C076C4" w:rsidRDefault="00975C0B" w:rsidP="00975C0B">
            <w:pPr>
              <w:rPr>
                <w:sz w:val="20"/>
                <w:u w:val="single"/>
              </w:rPr>
            </w:pPr>
            <w:r w:rsidRPr="00C076C4">
              <w:rPr>
                <w:sz w:val="20"/>
                <w:u w:val="single"/>
              </w:rPr>
              <w:t xml:space="preserve">Výkonný orgán </w:t>
            </w:r>
          </w:p>
          <w:p w:rsidR="00975C0B" w:rsidRPr="00C076C4" w:rsidRDefault="00975C0B" w:rsidP="00DA0A80">
            <w:pPr>
              <w:spacing w:after="0"/>
              <w:rPr>
                <w:sz w:val="20"/>
              </w:rPr>
            </w:pPr>
            <w:r w:rsidRPr="00C076C4">
              <w:rPr>
                <w:sz w:val="20"/>
              </w:rPr>
              <w:t xml:space="preserve">1/3 členov disponuje minimálne 3 ročnými skúsenosťami v oblasti poľnohospodárstva, lesníctva, potravinárstva, rozvoja vidieka a/alebo regionálneho rozvoja.   </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3</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sz w:val="20"/>
              </w:rPr>
            </w:pPr>
            <w:r w:rsidRPr="00C076C4">
              <w:rPr>
                <w:sz w:val="20"/>
              </w:rPr>
              <w:t>Všetky orgány MAS sú definované v súlade so Systémom riadenia CLLD. Kvalifikačné predpoklady členov výkonného orgánu a zamestnancov kancelárie MAS zodpovedajú nasledovným kritériám:</w:t>
            </w:r>
          </w:p>
          <w:p w:rsidR="00975C0B" w:rsidRPr="00C076C4" w:rsidRDefault="00975C0B" w:rsidP="00975C0B">
            <w:pPr>
              <w:rPr>
                <w:sz w:val="20"/>
                <w:u w:val="single"/>
              </w:rPr>
            </w:pPr>
            <w:r w:rsidRPr="00C076C4">
              <w:rPr>
                <w:sz w:val="20"/>
                <w:u w:val="single"/>
              </w:rPr>
              <w:t xml:space="preserve">Manažér (požadované vzdelanie a minimálna prax):   </w:t>
            </w:r>
          </w:p>
          <w:p w:rsidR="00975C0B" w:rsidRPr="00C076C4" w:rsidRDefault="00975C0B" w:rsidP="00975C0B">
            <w:pPr>
              <w:rPr>
                <w:sz w:val="20"/>
              </w:rPr>
            </w:pPr>
            <w:r w:rsidRPr="00C076C4">
              <w:rPr>
                <w:sz w:val="20"/>
              </w:rPr>
              <w:t xml:space="preserve">Ukončené stredoškolské vzdelanie s maturitou a viac ako 6 rokov praxe alebo ukončené vysokoškolské vzdelanie I. alebo II. stupňa a viac ako 4 roky praxe </w:t>
            </w:r>
          </w:p>
          <w:p w:rsidR="00975C0B" w:rsidRPr="00C076C4" w:rsidRDefault="00975C0B" w:rsidP="00975C0B">
            <w:pPr>
              <w:rPr>
                <w:sz w:val="20"/>
              </w:rPr>
            </w:pPr>
            <w:r w:rsidRPr="00C076C4">
              <w:rPr>
                <w:sz w:val="20"/>
              </w:rPr>
              <w:t xml:space="preserve">Prax = na zodpovedajúcej manažérskej pozícii alebo v oblasti projektového manažmentu alebo regionálneho rozvoja a prax v oblasti tvorby, implementácie a koordinácie projektov v rámci EŠIF   </w:t>
            </w:r>
          </w:p>
          <w:p w:rsidR="00975C0B" w:rsidRPr="00C076C4" w:rsidRDefault="00975C0B" w:rsidP="00975C0B">
            <w:pPr>
              <w:rPr>
                <w:sz w:val="20"/>
                <w:u w:val="single"/>
              </w:rPr>
            </w:pPr>
            <w:r w:rsidRPr="00C076C4">
              <w:rPr>
                <w:sz w:val="20"/>
                <w:u w:val="single"/>
              </w:rPr>
              <w:t xml:space="preserve">Výkonný orgán </w:t>
            </w:r>
          </w:p>
          <w:p w:rsidR="00975C0B" w:rsidRPr="00C076C4" w:rsidRDefault="00975C0B" w:rsidP="00975C0B">
            <w:pPr>
              <w:rPr>
                <w:sz w:val="20"/>
              </w:rPr>
            </w:pPr>
            <w:r w:rsidRPr="00C076C4">
              <w:rPr>
                <w:sz w:val="20"/>
              </w:rPr>
              <w:t xml:space="preserve">1/3 členov disponuje minimálne 5 ročnými skúsenosťami v oblasti poľnohospodárstva, lesníctva, potravinárstva, rozvoja vidieka, regionálneho rozvoja apod.   </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5</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7299F">
            <w:pPr>
              <w:jc w:val="left"/>
              <w:rPr>
                <w:i/>
                <w:sz w:val="20"/>
              </w:rPr>
            </w:pPr>
            <w:r w:rsidRPr="00C076C4">
              <w:rPr>
                <w:i/>
                <w:sz w:val="20"/>
              </w:rPr>
              <w:t xml:space="preserve">Poznámka: </w:t>
            </w:r>
          </w:p>
          <w:p w:rsidR="00975C0B" w:rsidRPr="00C076C4" w:rsidRDefault="00975C0B" w:rsidP="00A7299F">
            <w:pPr>
              <w:ind w:left="742" w:hanging="709"/>
              <w:jc w:val="left"/>
              <w:rPr>
                <w:i/>
                <w:sz w:val="20"/>
              </w:rPr>
            </w:pPr>
            <w:r w:rsidRPr="00C076C4">
              <w:rPr>
                <w:i/>
                <w:sz w:val="20"/>
              </w:rPr>
              <w:t xml:space="preserve">Pozn. 1: Jednotliví členovia sa počas fungovania MAS môžu meniť pod podmienkou, že budú zachované uvedené kritéria. </w:t>
            </w:r>
          </w:p>
          <w:p w:rsidR="00975C0B" w:rsidRPr="00C076C4" w:rsidRDefault="00975C0B" w:rsidP="00A7299F">
            <w:pPr>
              <w:ind w:left="742" w:hanging="709"/>
              <w:jc w:val="left"/>
              <w:rPr>
                <w:i/>
                <w:sz w:val="20"/>
              </w:rPr>
            </w:pPr>
            <w:r w:rsidRPr="00C076C4">
              <w:rPr>
                <w:i/>
                <w:sz w:val="20"/>
              </w:rPr>
              <w:t xml:space="preserve">Pozn. 2: Pre udelenie stanoveného počtu bodov v rámci jednotlivých kategórií musia byť splnené všetky požiadavky, t. z. na manažéra aj na členov výkonného orgánu.  </w:t>
            </w:r>
          </w:p>
          <w:p w:rsidR="00975C0B" w:rsidRPr="00C076C4" w:rsidRDefault="00975C0B" w:rsidP="00A7299F">
            <w:pPr>
              <w:ind w:left="742" w:hanging="709"/>
              <w:jc w:val="left"/>
              <w:rPr>
                <w:sz w:val="20"/>
              </w:rPr>
            </w:pPr>
            <w:r w:rsidRPr="00C076C4">
              <w:rPr>
                <w:i/>
                <w:sz w:val="20"/>
              </w:rPr>
              <w:t>Pozn. 3: Získané vzdelanie a odborná prax sa dokladuje predložením profesijného životopisu, príp. dokladmi o vzdelaní a ďalšími relevantnými certifikátmi.</w:t>
            </w:r>
            <w:r w:rsidRPr="00C076C4">
              <w:rPr>
                <w:sz w:val="20"/>
              </w:rPr>
              <w:t xml:space="preserve">     </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p>
        </w:tc>
      </w:tr>
    </w:tbl>
    <w:p w:rsidR="00975C0B" w:rsidRPr="00975C0B" w:rsidRDefault="00975C0B" w:rsidP="00975C0B">
      <w:pPr>
        <w:spacing w:before="0" w:after="200" w:line="276" w:lineRule="auto"/>
        <w:rPr>
          <w:sz w:val="18"/>
          <w:szCs w:val="18"/>
        </w:rPr>
      </w:pP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6804"/>
        <w:gridCol w:w="762"/>
      </w:tblGrid>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 Hodnotenie kvality stratégie</w:t>
            </w:r>
          </w:p>
        </w:tc>
      </w:tr>
      <w:tr w:rsidR="00975C0B" w:rsidRPr="00C076C4" w:rsidTr="00DA0A80">
        <w:trPr>
          <w:cantSplit/>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C.1 Analytická časť stratégie</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bCs/>
                <w:sz w:val="20"/>
              </w:rPr>
            </w:pPr>
            <w:r w:rsidRPr="00C076C4">
              <w:rPr>
                <w:bCs/>
                <w:sz w:val="20"/>
              </w:rPr>
              <w:t xml:space="preserve">Analytická časť je príliš všeobecná, nezohľadňuje špecifiká územia a nie je podložená relevantnými zdrojmi údajov.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Vyhovujúco</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DA0A80">
            <w:pPr>
              <w:spacing w:after="0"/>
              <w:rPr>
                <w:bCs/>
                <w:sz w:val="20"/>
              </w:rPr>
            </w:pPr>
            <w:r w:rsidRPr="00C076C4">
              <w:rPr>
                <w:bCs/>
                <w:sz w:val="20"/>
              </w:rPr>
              <w:t xml:space="preserve">Analyzované časti reflektujú zdroje územia a závery sú zhrnuté v SWOT analýze a identifikácii potrieb.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lastRenderedPageBreak/>
              <w:t>Dobre</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DA0A80">
            <w:pPr>
              <w:spacing w:after="0"/>
              <w:rPr>
                <w:bCs/>
                <w:sz w:val="20"/>
              </w:rPr>
            </w:pPr>
            <w:r w:rsidRPr="00C076C4">
              <w:rPr>
                <w:bCs/>
                <w:sz w:val="20"/>
              </w:rPr>
              <w:t xml:space="preserve">Analyzované časti reflektujú zdroje územia, s dôrazom na miestne špecifiká. </w:t>
            </w:r>
          </w:p>
          <w:p w:rsidR="00975C0B" w:rsidRPr="00C076C4" w:rsidRDefault="00975C0B" w:rsidP="00DA0A80">
            <w:pPr>
              <w:spacing w:after="0"/>
              <w:rPr>
                <w:sz w:val="20"/>
              </w:rPr>
            </w:pPr>
            <w:r w:rsidRPr="00C076C4">
              <w:rPr>
                <w:bCs/>
                <w:sz w:val="20"/>
              </w:rPr>
              <w:t>Závery analýzy sú zhrnuté v SWOT analýze a identifikácia potrieb obsahuje aj ich zdôvodnenú prioritizáciu. Východiskové zdroje pre analýzu sú relevantné z vecného a časového hľadiska.</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Vynikajúco</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DA0A80">
            <w:pPr>
              <w:spacing w:after="0"/>
              <w:rPr>
                <w:bCs/>
                <w:sz w:val="20"/>
              </w:rPr>
            </w:pPr>
            <w:r w:rsidRPr="00C076C4">
              <w:rPr>
                <w:bCs/>
                <w:sz w:val="20"/>
              </w:rPr>
              <w:t xml:space="preserve">Analyzované časti reflektujú zdroje územia, s dôrazom na miestne špecifiká a rámcovou prognózou ďalšieho vývoja. </w:t>
            </w:r>
          </w:p>
          <w:p w:rsidR="00975C0B" w:rsidRPr="00C076C4" w:rsidRDefault="00975C0B" w:rsidP="00DA0A80">
            <w:pPr>
              <w:spacing w:after="0"/>
              <w:rPr>
                <w:bCs/>
                <w:sz w:val="20"/>
              </w:rPr>
            </w:pPr>
            <w:r w:rsidRPr="00C076C4">
              <w:rPr>
                <w:bCs/>
                <w:sz w:val="20"/>
              </w:rPr>
              <w:t>Závery analýzy sú zhrnuté v SWOT analýze a identifikácia potrieb obsahuje aj ich zdôvodnenú hierarchizáciu a prioritizáciu a zohľadňuje reálne možnosti územia.</w:t>
            </w:r>
          </w:p>
          <w:p w:rsidR="00975C0B" w:rsidRPr="00C076C4" w:rsidRDefault="00975C0B" w:rsidP="00DA0A80">
            <w:pPr>
              <w:spacing w:after="0"/>
              <w:rPr>
                <w:sz w:val="20"/>
              </w:rPr>
            </w:pPr>
            <w:r w:rsidRPr="00C076C4">
              <w:rPr>
                <w:bCs/>
                <w:sz w:val="20"/>
              </w:rPr>
              <w:t>Východiskové zdroje pre analýzu sú relevantné z vecného a časového hľadiska.</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C.2 Strategický rámec – štruktúra</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Cs/>
                <w:sz w:val="20"/>
              </w:rPr>
            </w:pPr>
            <w:r w:rsidRPr="00C076C4">
              <w:rPr>
                <w:bCs/>
                <w:sz w:val="20"/>
              </w:rPr>
              <w:t xml:space="preserve">Vízia a strategické ciele a nadväzujúce prvky štruktúry sú definované vágne, bez jednoznačnej väzby na analytickú časť/SWOT analýzu a bez zohľadnenia/v rozpore s cieľmi PRV a IROP.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Cs/>
                <w:sz w:val="20"/>
              </w:rPr>
            </w:pPr>
            <w:r w:rsidRPr="00C076C4">
              <w:rPr>
                <w:bCs/>
                <w:sz w:val="20"/>
              </w:rPr>
              <w:t>Vízia a strategické ciele a nadväzujúce prvky štruktúry sú definované v nadväznosti na  analytickú časť/SWOT analýzu, so zohľadnením cieľov PRV a IROP. Väzba na lokálne potreby je preukázateľná.</w:t>
            </w:r>
          </w:p>
          <w:p w:rsidR="00975C0B" w:rsidRPr="00C076C4" w:rsidRDefault="00975C0B" w:rsidP="00975C0B">
            <w:pPr>
              <w:rPr>
                <w:b/>
                <w:bCs/>
                <w:sz w:val="20"/>
              </w:rPr>
            </w:pPr>
            <w:r w:rsidRPr="00C076C4">
              <w:rPr>
                <w:bCs/>
                <w:sz w:val="20"/>
              </w:rPr>
              <w:t xml:space="preserve">Štruktúra strategickej časti je logická. Opatrenia z iných zdrojov nie sú definované, resp. veľmi nekonkrétne.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Cs/>
                <w:sz w:val="20"/>
              </w:rPr>
            </w:pPr>
            <w:r w:rsidRPr="00C076C4">
              <w:rPr>
                <w:bCs/>
                <w:sz w:val="20"/>
              </w:rPr>
              <w:t>Vízia a strategické ciele a nadväzujúce prvky štruktúry sú definované v nadväznosti na  analytickú časť/SWOT analýzu, so zohľadnením cieľov PRV a IROP. Väzba na lokálne potreby je preukázateľná.</w:t>
            </w:r>
          </w:p>
          <w:p w:rsidR="00975C0B" w:rsidRPr="00C076C4" w:rsidRDefault="00975C0B" w:rsidP="00975C0B">
            <w:pPr>
              <w:rPr>
                <w:b/>
                <w:bCs/>
                <w:sz w:val="20"/>
              </w:rPr>
            </w:pPr>
            <w:r w:rsidRPr="00C076C4">
              <w:rPr>
                <w:bCs/>
                <w:sz w:val="20"/>
              </w:rPr>
              <w:t xml:space="preserve">Štruktúra strategickej časti je logická. Opatrenia z iných zdrojov sú konkretizované.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Cs/>
                <w:sz w:val="20"/>
              </w:rPr>
            </w:pPr>
            <w:r w:rsidRPr="00C076C4">
              <w:rPr>
                <w:bCs/>
                <w:sz w:val="20"/>
              </w:rPr>
              <w:t>Vízia a strategické ciele a nadväzujúce prvky štruktúry sú definované v nadväznosti na  analytickú časť/SWOT analýzu, so zohľadnením cieľov PRV a IROP. Väzba na lokálne potreby je preukázateľná.</w:t>
            </w:r>
          </w:p>
          <w:p w:rsidR="00975C0B" w:rsidRPr="00C076C4" w:rsidRDefault="00975C0B" w:rsidP="00975C0B">
            <w:pPr>
              <w:rPr>
                <w:b/>
                <w:bCs/>
                <w:sz w:val="20"/>
              </w:rPr>
            </w:pPr>
            <w:r w:rsidRPr="00C076C4">
              <w:rPr>
                <w:bCs/>
                <w:sz w:val="20"/>
              </w:rPr>
              <w:t xml:space="preserve">Štruktúra strategickej časti je logická, dôraz je kladený na vzájomnú doplnkovosť PRV a IROP, plánované opatrenia z iných zdrojov sú konkretizované a voči opatreniam z PRV a IROP pôsobia koherentne a komplementárne.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DA0A80">
        <w:trPr>
          <w:cantSplit/>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C.2.1 Strategický rámec - zameranie</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sz w:val="20"/>
              </w:rPr>
            </w:pPr>
            <w:r w:rsidRPr="00C076C4">
              <w:rPr>
                <w:sz w:val="20"/>
              </w:rPr>
              <w:t>Stratégia neobsahuje minimálne:</w:t>
            </w:r>
          </w:p>
          <w:p w:rsidR="00975C0B" w:rsidRPr="00C076C4" w:rsidRDefault="00975C0B" w:rsidP="00975C0B">
            <w:pPr>
              <w:rPr>
                <w:sz w:val="20"/>
              </w:rPr>
            </w:pPr>
            <w:r w:rsidRPr="00C076C4">
              <w:rPr>
                <w:sz w:val="20"/>
              </w:rPr>
              <w:t>3 podopatrenia v rámci PRV SR 2014 – 2020   a 2 aktivity v rámci IROP</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tabs>
                <w:tab w:val="left" w:pos="720"/>
              </w:tabs>
              <w:spacing w:before="240" w:after="0"/>
              <w:jc w:val="center"/>
              <w:rPr>
                <w:rFonts w:eastAsia="SimSun"/>
                <w:bCs/>
                <w:kern w:val="1"/>
                <w:sz w:val="20"/>
                <w:lang w:eastAsia="ar-SA"/>
              </w:rPr>
            </w:pPr>
            <w:r w:rsidRPr="00C076C4">
              <w:rPr>
                <w:sz w:val="20"/>
              </w:rPr>
              <w:t>Vyhovujúco</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975C0B">
            <w:pPr>
              <w:rPr>
                <w:sz w:val="20"/>
              </w:rPr>
            </w:pPr>
            <w:r w:rsidRPr="00C076C4">
              <w:rPr>
                <w:sz w:val="20"/>
              </w:rPr>
              <w:t>Stratégia obsahuje minimálne:</w:t>
            </w:r>
          </w:p>
          <w:p w:rsidR="00975C0B" w:rsidRPr="00C076C4" w:rsidRDefault="00975C0B" w:rsidP="00975C0B">
            <w:pPr>
              <w:rPr>
                <w:sz w:val="20"/>
              </w:rPr>
            </w:pPr>
            <w:r w:rsidRPr="00C076C4">
              <w:rPr>
                <w:sz w:val="20"/>
              </w:rPr>
              <w:t xml:space="preserve">3 podopatrenia v rámci PRV SR 2014 – 2020   a 2 aktivity v rámci IROP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tabs>
                <w:tab w:val="left" w:pos="720"/>
              </w:tabs>
              <w:spacing w:before="240" w:after="0"/>
              <w:jc w:val="center"/>
              <w:rPr>
                <w:sz w:val="20"/>
              </w:rPr>
            </w:pPr>
            <w:r w:rsidRPr="00C076C4">
              <w:rPr>
                <w:sz w:val="20"/>
              </w:rPr>
              <w:t>Dobre</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975C0B">
            <w:pPr>
              <w:rPr>
                <w:sz w:val="20"/>
              </w:rPr>
            </w:pPr>
            <w:r w:rsidRPr="00C076C4">
              <w:rPr>
                <w:sz w:val="20"/>
              </w:rPr>
              <w:t>Stratégia obsahuje minimálne:</w:t>
            </w:r>
          </w:p>
          <w:p w:rsidR="00975C0B" w:rsidRPr="00C076C4" w:rsidRDefault="00975C0B" w:rsidP="00975C0B">
            <w:pPr>
              <w:rPr>
                <w:sz w:val="20"/>
              </w:rPr>
            </w:pPr>
            <w:r w:rsidRPr="00C076C4">
              <w:rPr>
                <w:sz w:val="20"/>
              </w:rPr>
              <w:t xml:space="preserve">4 podopatrení v rámci PRV rámci PRV SR 2014 – 2020   a 3 aktivity  v rámci IROP(pričom min. 1 aktivita musí byť zo ŠC 5.1.1)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tabs>
                <w:tab w:val="left" w:pos="720"/>
              </w:tabs>
              <w:spacing w:before="240" w:after="0"/>
              <w:jc w:val="center"/>
              <w:rPr>
                <w:sz w:val="20"/>
              </w:rPr>
            </w:pPr>
            <w:r w:rsidRPr="00C076C4">
              <w:rPr>
                <w:sz w:val="20"/>
              </w:rPr>
              <w:t>Vynikajúco</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975C0B">
            <w:pPr>
              <w:rPr>
                <w:sz w:val="20"/>
              </w:rPr>
            </w:pPr>
            <w:r w:rsidRPr="00C076C4">
              <w:rPr>
                <w:sz w:val="20"/>
              </w:rPr>
              <w:t>Stratégia obsahuje minimálne:</w:t>
            </w:r>
          </w:p>
          <w:p w:rsidR="00975C0B" w:rsidRPr="00C076C4" w:rsidRDefault="00975C0B" w:rsidP="00975C0B">
            <w:pPr>
              <w:rPr>
                <w:sz w:val="20"/>
              </w:rPr>
            </w:pPr>
            <w:r w:rsidRPr="00C076C4">
              <w:rPr>
                <w:sz w:val="20"/>
              </w:rPr>
              <w:t xml:space="preserve">5 podopatrení v rámci PRV a 4 aktivity v rámci IROP (pričom min. 2 aktivity musí byť zo ŠC 5.1.1)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975C0B">
            <w:pPr>
              <w:rPr>
                <w:i/>
                <w:sz w:val="20"/>
              </w:rPr>
            </w:pPr>
            <w:r w:rsidRPr="00C076C4">
              <w:rPr>
                <w:i/>
                <w:sz w:val="20"/>
              </w:rPr>
              <w:t>Pozn.: jednotlivé podmienky a finálna podoba podopatrení stratégie CLLD nemusia byť totožné s podopatreniami v PRV viď. tabuľka Oprávnenosť podopatrení v rámci stratégií CLLD.</w:t>
            </w:r>
          </w:p>
          <w:p w:rsidR="00975C0B" w:rsidRPr="00C076C4" w:rsidRDefault="00975C0B" w:rsidP="00975C0B">
            <w:pPr>
              <w:rPr>
                <w:sz w:val="20"/>
              </w:rPr>
            </w:pPr>
            <w:r w:rsidRPr="00C076C4">
              <w:rPr>
                <w:i/>
                <w:sz w:val="20"/>
              </w:rPr>
              <w:t>V prípade IROP ide o aktivity uvedené v prioritnej osi 5 v rámci špecifických cieľov 5.1.1 Zvýšenie zamestnanosti na miestnej úrovni podporou podnikania a inovácií a 5.1.2 Zlepšenie udržateľných vzťahov medzi vidieckymi rozvojovými centrami a ich zázemím vo verejných službách a vo verejných infraštruktúrach. Do počtu aktivít sa nezapočítava zahrnutie aktivity Financovanie prevádzkových nákladov MAS spojených s riadením a uskutočňovaním stratégií CLLD.</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C.2.2 Strategický rámec – integrované znaky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b/>
                <w:bCs/>
                <w:sz w:val="20"/>
              </w:rPr>
            </w:pPr>
            <w:r w:rsidRPr="00C076C4">
              <w:rPr>
                <w:bCs/>
                <w:sz w:val="20"/>
              </w:rPr>
              <w:t>Stratégia neobsahuje integrované znaky.</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Vyhovujúco</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DA0A80">
            <w:pPr>
              <w:spacing w:after="0"/>
              <w:rPr>
                <w:bCs/>
                <w:sz w:val="20"/>
              </w:rPr>
            </w:pPr>
            <w:r w:rsidRPr="00C076C4">
              <w:rPr>
                <w:bCs/>
                <w:sz w:val="20"/>
              </w:rPr>
              <w:t xml:space="preserve">Stratégia rámcovo uvádza základný súbor integračných opatrení s potenciálom využitia pri implementácii stratégie.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Dobre</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DA0A80">
            <w:pPr>
              <w:spacing w:after="0"/>
              <w:rPr>
                <w:bCs/>
                <w:sz w:val="20"/>
              </w:rPr>
            </w:pPr>
            <w:r w:rsidRPr="00C076C4">
              <w:rPr>
                <w:bCs/>
                <w:sz w:val="20"/>
              </w:rPr>
              <w:t xml:space="preserve">Stratégia uvádza základný súbor integračných opatrení s konkretizáciu ich aplikácie na úrovni územia.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Vynikajúco</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DA0A80">
            <w:pPr>
              <w:spacing w:after="0"/>
              <w:rPr>
                <w:bCs/>
                <w:sz w:val="20"/>
              </w:rPr>
            </w:pPr>
            <w:r w:rsidRPr="00C076C4">
              <w:rPr>
                <w:bCs/>
                <w:sz w:val="20"/>
              </w:rPr>
              <w:t xml:space="preserve">Stratégia uvádza základný súbor integračných opatrení a konkretizáciu ich aplikácie na úrovni územia, medzi prioritami/špecifickými cieľmi, resp. v rámci konkrétnych opatrení, zdrojov apod. Integrácia zahŕňa a popisuje aj možnosti spolupráce na rôznych úrovniach.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C.2.3 Strategický rámec – inovatívne znaky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b/>
                <w:bCs/>
                <w:sz w:val="20"/>
              </w:rPr>
            </w:pPr>
            <w:r w:rsidRPr="00C076C4">
              <w:rPr>
                <w:bCs/>
                <w:sz w:val="20"/>
              </w:rPr>
              <w:t>Stratégia neobsahuje inovatívne znaky.</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bCs/>
                <w:sz w:val="20"/>
              </w:rPr>
            </w:pPr>
            <w:r w:rsidRPr="00C076C4">
              <w:rPr>
                <w:bCs/>
                <w:sz w:val="20"/>
              </w:rPr>
              <w:t xml:space="preserve">Stratégia obsahuje základný súbor inovatívnych znakov, všeobecne ich popisuje s rámcovým potenciálom voči plánovaným opatreniam.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bCs/>
                <w:sz w:val="20"/>
              </w:rPr>
            </w:pPr>
            <w:r w:rsidRPr="00C076C4">
              <w:rPr>
                <w:bCs/>
                <w:sz w:val="20"/>
              </w:rPr>
              <w:t xml:space="preserve">Stratégia konkretizuje inovatívne znaky vo vzťahu k plánovaným opatreniam, fungovaniu a riadeniu partnerstva a MAS. Inovácie sú prioritne netechnologického charakteru. Definované sú aj možnosti spolupráce aktérov na miestnej úrovni pri využívaní a vývoju inovatívnych prvkov.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Cs/>
                <w:sz w:val="20"/>
              </w:rPr>
            </w:pPr>
            <w:r w:rsidRPr="00C076C4">
              <w:rPr>
                <w:bCs/>
                <w:sz w:val="20"/>
              </w:rPr>
              <w:t>Stratégia konkretizuje inovatívne znaky vo vzťahu k plánovaným opatreniam, fungovaniu a riadeniu partnerstva a MAS, spolupráce medzi jednotlivými aktérmi na miestnej, resp. regionálnej úrovni pri využívaní a vývoju inovatívnych prvkov. Inovatívne znaky sú stratifikované podľa relevantných cieľových skupín.</w:t>
            </w:r>
          </w:p>
          <w:p w:rsidR="00975C0B" w:rsidRPr="00C076C4" w:rsidRDefault="00975C0B" w:rsidP="00975C0B">
            <w:pPr>
              <w:rPr>
                <w:bCs/>
                <w:sz w:val="20"/>
              </w:rPr>
            </w:pPr>
            <w:r w:rsidRPr="00C076C4">
              <w:rPr>
                <w:bCs/>
                <w:sz w:val="20"/>
              </w:rPr>
              <w:t xml:space="preserve">Opatrenia predpokladajú aj využívanie technologických inovácií.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C.3 Implementačný rámec</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Cs/>
                <w:sz w:val="20"/>
              </w:rPr>
            </w:pPr>
            <w:r w:rsidRPr="00C076C4">
              <w:rPr>
                <w:bCs/>
                <w:sz w:val="20"/>
              </w:rPr>
              <w:t xml:space="preserve">Implementačný rámec neobsahuje všetky časti v súlade s metodickým pokynom, resp. nie sú dostatočne konkretizované na podmienky MAS, resp. logicky nenadväzujú na strategickú časť.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lastRenderedPageBreak/>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spacing w:before="60" w:after="60"/>
              <w:rPr>
                <w:bCs/>
                <w:sz w:val="20"/>
              </w:rPr>
            </w:pPr>
            <w:r w:rsidRPr="00C076C4">
              <w:rPr>
                <w:bCs/>
                <w:sz w:val="20"/>
              </w:rPr>
              <w:t>Implementačný rámec obsahuje všetky časti v súlade s metodickým pokynom:</w:t>
            </w:r>
          </w:p>
          <w:p w:rsidR="00975C0B" w:rsidRPr="00C076C4" w:rsidRDefault="00975C0B" w:rsidP="005E22E0">
            <w:pPr>
              <w:numPr>
                <w:ilvl w:val="0"/>
                <w:numId w:val="207"/>
              </w:numPr>
              <w:ind w:left="222" w:hanging="222"/>
              <w:contextualSpacing/>
              <w:rPr>
                <w:bCs/>
                <w:sz w:val="20"/>
              </w:rPr>
            </w:pPr>
            <w:r w:rsidRPr="00C076C4">
              <w:rPr>
                <w:bCs/>
                <w:sz w:val="20"/>
              </w:rPr>
              <w:t>Sú popísané všetky orgány MAS, vrátane stanovenia ich práv a povinností, spôsobu voľby a výberu jednotlivých zástupcov.</w:t>
            </w:r>
          </w:p>
          <w:p w:rsidR="00975C0B" w:rsidRPr="00C076C4" w:rsidRDefault="00975C0B" w:rsidP="005E22E0">
            <w:pPr>
              <w:numPr>
                <w:ilvl w:val="0"/>
                <w:numId w:val="207"/>
              </w:numPr>
              <w:ind w:left="222" w:hanging="222"/>
              <w:contextualSpacing/>
              <w:rPr>
                <w:bCs/>
                <w:sz w:val="20"/>
              </w:rPr>
            </w:pPr>
            <w:r w:rsidRPr="00C076C4">
              <w:rPr>
                <w:bCs/>
                <w:sz w:val="20"/>
              </w:rPr>
              <w:t>Implementačné procesy sú popísané v súlade s riadiacimi dokumentmi PRV a IROP, na úrovni MAS sú dostatočne konkretizované.</w:t>
            </w:r>
          </w:p>
          <w:p w:rsidR="00975C0B" w:rsidRPr="00C076C4" w:rsidRDefault="00975C0B" w:rsidP="005E22E0">
            <w:pPr>
              <w:numPr>
                <w:ilvl w:val="0"/>
                <w:numId w:val="207"/>
              </w:numPr>
              <w:ind w:left="222" w:hanging="222"/>
              <w:contextualSpacing/>
              <w:rPr>
                <w:b/>
                <w:bCs/>
                <w:sz w:val="20"/>
              </w:rPr>
            </w:pPr>
            <w:r w:rsidRPr="00C076C4">
              <w:rPr>
                <w:bCs/>
                <w:sz w:val="20"/>
              </w:rPr>
              <w:t>Akčný plán nadväzuje na analytickú a strategickú časť.</w:t>
            </w:r>
            <w:r w:rsidRPr="00C076C4">
              <w:rPr>
                <w:b/>
                <w:bCs/>
                <w:sz w:val="20"/>
              </w:rPr>
              <w:t xml:space="preserv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spacing w:before="60" w:after="60"/>
              <w:rPr>
                <w:bCs/>
                <w:sz w:val="20"/>
              </w:rPr>
            </w:pPr>
            <w:r w:rsidRPr="00C076C4">
              <w:rPr>
                <w:bCs/>
                <w:sz w:val="20"/>
              </w:rPr>
              <w:t>Implementačný rámec obsahuje všetky časti v súlade s metodickým pokynom:</w:t>
            </w:r>
          </w:p>
          <w:p w:rsidR="00975C0B" w:rsidRPr="00C076C4" w:rsidRDefault="00975C0B" w:rsidP="005E22E0">
            <w:pPr>
              <w:numPr>
                <w:ilvl w:val="0"/>
                <w:numId w:val="207"/>
              </w:numPr>
              <w:ind w:left="222" w:hanging="222"/>
              <w:contextualSpacing/>
              <w:rPr>
                <w:bCs/>
                <w:sz w:val="20"/>
              </w:rPr>
            </w:pPr>
            <w:r w:rsidRPr="00C076C4">
              <w:rPr>
                <w:bCs/>
                <w:sz w:val="20"/>
              </w:rPr>
              <w:t>Sú popísané všetky orgány MAS, vrátane stanovenia ich práv a povinností, spôsobu voľby a výberu jednotlivých zástupcov.</w:t>
            </w:r>
          </w:p>
          <w:p w:rsidR="00975C0B" w:rsidRPr="00C076C4" w:rsidRDefault="00975C0B" w:rsidP="005E22E0">
            <w:pPr>
              <w:numPr>
                <w:ilvl w:val="0"/>
                <w:numId w:val="207"/>
              </w:numPr>
              <w:ind w:left="222" w:hanging="222"/>
              <w:contextualSpacing/>
              <w:rPr>
                <w:bCs/>
                <w:sz w:val="20"/>
              </w:rPr>
            </w:pPr>
            <w:r w:rsidRPr="00C076C4">
              <w:rPr>
                <w:bCs/>
                <w:sz w:val="20"/>
              </w:rPr>
              <w:t>Implementačné procesy sú popísané v súlade s riadiacimi dokumentmi PRV a IROP, na úrovni MAS sú dostatočne konkretizované, zohľadňujú špecifiká územia/MAS.</w:t>
            </w:r>
          </w:p>
          <w:p w:rsidR="00975C0B" w:rsidRPr="00C076C4" w:rsidRDefault="00975C0B" w:rsidP="005E22E0">
            <w:pPr>
              <w:numPr>
                <w:ilvl w:val="0"/>
                <w:numId w:val="207"/>
              </w:numPr>
              <w:ind w:left="222" w:hanging="222"/>
              <w:contextualSpacing/>
              <w:rPr>
                <w:bCs/>
                <w:sz w:val="20"/>
              </w:rPr>
            </w:pPr>
            <w:r w:rsidRPr="00C076C4">
              <w:rPr>
                <w:bCs/>
                <w:sz w:val="20"/>
              </w:rPr>
              <w:t xml:space="preserve">Akčný plán nadväzuje na analytickú a strategickú časť, jednotlivé opatrenia sú v časovom a vecnom súlade a nadväznosti. </w:t>
            </w:r>
          </w:p>
          <w:p w:rsidR="00975C0B" w:rsidRPr="00C076C4" w:rsidRDefault="00975C0B" w:rsidP="005E22E0">
            <w:pPr>
              <w:numPr>
                <w:ilvl w:val="0"/>
                <w:numId w:val="207"/>
              </w:numPr>
              <w:ind w:left="222" w:hanging="222"/>
              <w:contextualSpacing/>
              <w:rPr>
                <w:bCs/>
                <w:sz w:val="20"/>
              </w:rPr>
            </w:pPr>
            <w:r w:rsidRPr="00C076C4">
              <w:rPr>
                <w:bCs/>
                <w:sz w:val="20"/>
              </w:rPr>
              <w:t>Ukazovatele definované v stratégii dopĺňajú povinné ukazovatele a sú objektívne merateľné.</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spacing w:before="60" w:after="60"/>
              <w:rPr>
                <w:bCs/>
                <w:sz w:val="20"/>
              </w:rPr>
            </w:pPr>
            <w:r w:rsidRPr="00C076C4">
              <w:rPr>
                <w:bCs/>
                <w:sz w:val="20"/>
              </w:rPr>
              <w:t>Implementačný rámec obsahuje všetky časti v súlade s metodickým pokynom:</w:t>
            </w:r>
          </w:p>
          <w:p w:rsidR="00975C0B" w:rsidRPr="00C076C4" w:rsidRDefault="00975C0B" w:rsidP="005E22E0">
            <w:pPr>
              <w:numPr>
                <w:ilvl w:val="0"/>
                <w:numId w:val="207"/>
              </w:numPr>
              <w:ind w:left="222" w:hanging="222"/>
              <w:contextualSpacing/>
              <w:rPr>
                <w:bCs/>
                <w:sz w:val="20"/>
              </w:rPr>
            </w:pPr>
            <w:r w:rsidRPr="00C076C4">
              <w:rPr>
                <w:bCs/>
                <w:sz w:val="20"/>
              </w:rPr>
              <w:t>Sú popísané všetky orgány MAS, vrátane stanovenia ich práv a povinností, spôsobu voľby a výberu jednotlivých zástupcov.</w:t>
            </w:r>
          </w:p>
          <w:p w:rsidR="00975C0B" w:rsidRPr="00C076C4" w:rsidRDefault="00975C0B" w:rsidP="005E22E0">
            <w:pPr>
              <w:numPr>
                <w:ilvl w:val="0"/>
                <w:numId w:val="207"/>
              </w:numPr>
              <w:ind w:left="222" w:hanging="222"/>
              <w:contextualSpacing/>
              <w:rPr>
                <w:bCs/>
                <w:sz w:val="20"/>
              </w:rPr>
            </w:pPr>
            <w:r w:rsidRPr="00C076C4">
              <w:rPr>
                <w:bCs/>
                <w:sz w:val="20"/>
              </w:rPr>
              <w:t>Implementačné procesy sú popísané v súlade s riadiacimi dokumentmi PRV a IROP, na úrovni MAS sú dostatočne konkretizované, zohľadňujú špecifiká územia/MAS</w:t>
            </w:r>
          </w:p>
          <w:p w:rsidR="00975C0B" w:rsidRPr="00C076C4" w:rsidRDefault="00975C0B" w:rsidP="005E22E0">
            <w:pPr>
              <w:numPr>
                <w:ilvl w:val="0"/>
                <w:numId w:val="207"/>
              </w:numPr>
              <w:ind w:left="222" w:hanging="222"/>
              <w:contextualSpacing/>
              <w:rPr>
                <w:bCs/>
                <w:sz w:val="20"/>
              </w:rPr>
            </w:pPr>
            <w:r w:rsidRPr="00C076C4">
              <w:rPr>
                <w:bCs/>
                <w:sz w:val="20"/>
              </w:rPr>
              <w:t xml:space="preserve">Akčný plán nadväzuje na analytickú a strategickú časť, jednotlivé opatrenia sú v časovom a vecnom súlade a nadväznosti. </w:t>
            </w:r>
          </w:p>
          <w:p w:rsidR="00975C0B" w:rsidRPr="00C076C4" w:rsidRDefault="00975C0B" w:rsidP="005E22E0">
            <w:pPr>
              <w:numPr>
                <w:ilvl w:val="0"/>
                <w:numId w:val="207"/>
              </w:numPr>
              <w:ind w:left="222" w:hanging="222"/>
              <w:contextualSpacing/>
              <w:rPr>
                <w:bCs/>
                <w:sz w:val="20"/>
              </w:rPr>
            </w:pPr>
            <w:r w:rsidRPr="00C076C4">
              <w:rPr>
                <w:bCs/>
                <w:sz w:val="20"/>
              </w:rPr>
              <w:t>Ukazovatele definované v stratégii dopĺňajú povinné ukazovatele a sú objektívne merateľné.</w:t>
            </w:r>
          </w:p>
          <w:p w:rsidR="00975C0B" w:rsidRPr="00C076C4" w:rsidRDefault="00975C0B" w:rsidP="005E22E0">
            <w:pPr>
              <w:numPr>
                <w:ilvl w:val="0"/>
                <w:numId w:val="207"/>
              </w:numPr>
              <w:ind w:left="222" w:hanging="222"/>
              <w:contextualSpacing/>
              <w:rPr>
                <w:bCs/>
                <w:sz w:val="20"/>
              </w:rPr>
            </w:pPr>
            <w:r w:rsidRPr="00C076C4">
              <w:rPr>
                <w:bCs/>
                <w:sz w:val="20"/>
              </w:rPr>
              <w:t xml:space="preserve">Spôsob definovania finančných plánov a harmonogramov výziev je definovaný na základe preukázateľných kritérií. </w:t>
            </w:r>
          </w:p>
          <w:p w:rsidR="00975C0B" w:rsidRPr="00C076C4" w:rsidRDefault="00975C0B" w:rsidP="005E22E0">
            <w:pPr>
              <w:numPr>
                <w:ilvl w:val="0"/>
                <w:numId w:val="207"/>
              </w:numPr>
              <w:ind w:left="222" w:hanging="222"/>
              <w:contextualSpacing/>
              <w:rPr>
                <w:bCs/>
                <w:sz w:val="20"/>
              </w:rPr>
            </w:pPr>
            <w:r w:rsidRPr="00C076C4">
              <w:rPr>
                <w:bCs/>
                <w:sz w:val="20"/>
              </w:rPr>
              <w:t xml:space="preserve">MAS v rámci výberových kritérií MAS pre výber projektových zámerov a žiadostí o NFP definuje uprednostnenie (bodové zvýhodnenie) projektov s vyšším spolufinancovaním zo strany žiadateľa, príp. MAS priamo v opatreniach definuje vyššiu mieru spolufinancovania zo strany žiadateľa ako je stanovená v PRV alebo v Nariadení EÚ č. 1305/2013.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C.4 Monitorovanie a hodnotenie stratégie</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rFonts w:eastAsia="SimSun"/>
                <w:bCs/>
                <w:kern w:val="1"/>
                <w:sz w:val="20"/>
                <w:lang w:eastAsia="ar-SA"/>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7299F">
            <w:pPr>
              <w:spacing w:before="0" w:after="0"/>
              <w:rPr>
                <w:rFonts w:eastAsia="SimSun"/>
                <w:bCs/>
                <w:kern w:val="1"/>
                <w:sz w:val="20"/>
                <w:lang w:eastAsia="ar-SA"/>
              </w:rPr>
            </w:pPr>
            <w:r w:rsidRPr="00C076C4">
              <w:rPr>
                <w:rFonts w:eastAsia="SimSun"/>
                <w:bCs/>
                <w:kern w:val="1"/>
                <w:sz w:val="20"/>
                <w:lang w:eastAsia="ar-SA"/>
              </w:rPr>
              <w:t xml:space="preserve">Stratégia neobsahuje monitorovacie a  hodnotiace opatrenia, resp. sú popísané všeobecne. Monitorovacie ukazovatele nie sú definované v súlade s metodickým pokynom, vlastné ukazovatele nie sú merateľné.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rFonts w:eastAsia="SimSun"/>
                <w:bCs/>
                <w:kern w:val="1"/>
                <w:sz w:val="20"/>
                <w:lang w:eastAsia="ar-SA"/>
              </w:rPr>
            </w:pPr>
            <w:r w:rsidRPr="00C076C4">
              <w:rPr>
                <w:rFonts w:eastAsia="SimSun"/>
                <w:bCs/>
                <w:kern w:val="1"/>
                <w:sz w:val="20"/>
                <w:lang w:eastAsia="ar-SA"/>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
                <w:bCs/>
                <w:sz w:val="20"/>
              </w:rPr>
            </w:pPr>
            <w:r w:rsidRPr="00C076C4">
              <w:rPr>
                <w:rFonts w:eastAsia="SimSun"/>
                <w:bCs/>
                <w:kern w:val="1"/>
                <w:sz w:val="20"/>
                <w:lang w:eastAsia="ar-SA"/>
              </w:rPr>
              <w:t>Stratégia obsahuje monitorovacie a  hodnotiace opatrenia v minimálnom rozsahu. Monitorovacie ukazovatele sú definované v súlade s metodickým pokynom, vlastné ukazovatele sú logické a merateľné.</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rFonts w:eastAsia="SimSun"/>
                <w:bCs/>
                <w:kern w:val="1"/>
                <w:sz w:val="20"/>
                <w:lang w:eastAsia="ar-SA"/>
              </w:rPr>
            </w:pPr>
            <w:r w:rsidRPr="00C076C4">
              <w:rPr>
                <w:rFonts w:eastAsia="SimSun"/>
                <w:bCs/>
                <w:kern w:val="1"/>
                <w:sz w:val="20"/>
                <w:lang w:eastAsia="ar-SA"/>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rFonts w:eastAsia="SimSun"/>
                <w:bCs/>
                <w:kern w:val="1"/>
                <w:sz w:val="20"/>
                <w:lang w:eastAsia="ar-SA"/>
              </w:rPr>
            </w:pPr>
            <w:r w:rsidRPr="00C076C4">
              <w:rPr>
                <w:rFonts w:eastAsia="SimSun"/>
                <w:bCs/>
                <w:kern w:val="1"/>
                <w:sz w:val="20"/>
                <w:lang w:eastAsia="ar-SA"/>
              </w:rPr>
              <w:t>Stratégia obsahuje monitorovacie a  hodnotiace opatrenia v minimálnom rozsahu. Súčasťou je aj identifikácia možných rizík implementácie stratégie a rámcový popis opatrení na ich elimináciu.</w:t>
            </w:r>
          </w:p>
          <w:p w:rsidR="00975C0B" w:rsidRPr="00C076C4" w:rsidRDefault="00975C0B" w:rsidP="00975C0B">
            <w:pPr>
              <w:rPr>
                <w:b/>
                <w:bCs/>
                <w:sz w:val="20"/>
              </w:rPr>
            </w:pPr>
            <w:r w:rsidRPr="00C076C4">
              <w:rPr>
                <w:rFonts w:eastAsia="SimSun"/>
                <w:bCs/>
                <w:kern w:val="1"/>
                <w:sz w:val="20"/>
                <w:lang w:eastAsia="ar-SA"/>
              </w:rPr>
              <w:t>Monitorovacie ukazovatele sú definované v súlade s metodickým pokynom, vlastné ukazovatele sú logické a merateľné, voči povinným ukazovateľom vykazujú vecnú doplnkovosť.</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rFonts w:eastAsia="SimSun"/>
                <w:bCs/>
                <w:kern w:val="1"/>
                <w:sz w:val="20"/>
                <w:lang w:eastAsia="ar-SA"/>
              </w:rPr>
            </w:pPr>
            <w:r w:rsidRPr="00C076C4">
              <w:rPr>
                <w:rFonts w:eastAsia="SimSun"/>
                <w:bCs/>
                <w:kern w:val="1"/>
                <w:sz w:val="20"/>
                <w:lang w:eastAsia="ar-SA"/>
              </w:rPr>
              <w:lastRenderedPageBreak/>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rFonts w:eastAsia="SimSun"/>
                <w:bCs/>
                <w:kern w:val="1"/>
                <w:sz w:val="20"/>
                <w:lang w:eastAsia="ar-SA"/>
              </w:rPr>
            </w:pPr>
            <w:r w:rsidRPr="00C076C4">
              <w:rPr>
                <w:rFonts w:eastAsia="SimSun"/>
                <w:bCs/>
                <w:kern w:val="1"/>
                <w:sz w:val="20"/>
                <w:lang w:eastAsia="ar-SA"/>
              </w:rPr>
              <w:t>Stratégia obsahuje monitorovacie a  hodnotiace opatrenia v konkretizovanom rozsahu, vrátane začlenenia jednotlivých činností do štruktúry orgánov MAS. Súčasťou je aj identifikácia možných rizík implementácie stratégie a konkrétny popis opatrení na ich elimináciu a zodpovedné subjekty.</w:t>
            </w:r>
          </w:p>
          <w:p w:rsidR="00975C0B" w:rsidRPr="00C076C4" w:rsidRDefault="00975C0B" w:rsidP="00975C0B">
            <w:pPr>
              <w:rPr>
                <w:b/>
                <w:bCs/>
                <w:sz w:val="20"/>
              </w:rPr>
            </w:pPr>
            <w:r w:rsidRPr="00C076C4">
              <w:rPr>
                <w:rFonts w:eastAsia="SimSun"/>
                <w:bCs/>
                <w:kern w:val="1"/>
                <w:sz w:val="20"/>
                <w:lang w:eastAsia="ar-SA"/>
              </w:rPr>
              <w:t xml:space="preserve">Monitorovacie ukazovatele sú definované v súlade s metodickým pokynom, vlastné ukazovatele sú logické a merateľné, voči povinným ukazovateľom vykazujú vecnú doplnkovosť. Frekvencia ich vyhodnocovania/zberu údajov je v jednoznačnej väzbe na akčný plán.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C.5 Finančný rámec</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7299F">
            <w:pPr>
              <w:spacing w:before="0" w:after="0"/>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7299F">
            <w:pPr>
              <w:spacing w:before="0" w:after="0"/>
              <w:jc w:val="left"/>
              <w:rPr>
                <w:bCs/>
                <w:sz w:val="20"/>
              </w:rPr>
            </w:pPr>
            <w:r w:rsidRPr="00C076C4">
              <w:rPr>
                <w:bCs/>
                <w:sz w:val="20"/>
              </w:rPr>
              <w:t>Rozpočet nie je spracovaný v súlade so stanovenou štruktúrou, nie sú vyplnené všetky údaje, obsahuje logické, vecné, resp. súčtové chyby (tabuľky k časti 6.1).</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7299F">
            <w:pPr>
              <w:spacing w:before="0" w:after="0"/>
              <w:jc w:val="left"/>
              <w:rPr>
                <w:b/>
                <w:bCs/>
                <w:sz w:val="20"/>
              </w:rPr>
            </w:pPr>
            <w:r w:rsidRPr="00C076C4">
              <w:rPr>
                <w:bCs/>
                <w:sz w:val="20"/>
              </w:rPr>
              <w:t>Rozpočet je spracovaný v súlade so stanovenou štruktúrou – formálne, vecne a logicky korektne (tabuľky k časti 6.1).</w:t>
            </w:r>
            <w:r w:rsidRPr="00C076C4">
              <w:rPr>
                <w:b/>
                <w:bCs/>
                <w:sz w:val="20"/>
              </w:rPr>
              <w:t xml:space="preserv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C.5.1 Finančný rámec – jednotlivé opatrenia</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7299F">
            <w:pPr>
              <w:spacing w:before="0" w:after="0"/>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7299F">
            <w:pPr>
              <w:spacing w:before="0" w:after="0"/>
              <w:jc w:val="left"/>
              <w:rPr>
                <w:bCs/>
                <w:sz w:val="20"/>
              </w:rPr>
            </w:pPr>
            <w:r w:rsidRPr="00C076C4">
              <w:rPr>
                <w:bCs/>
                <w:sz w:val="20"/>
              </w:rPr>
              <w:t xml:space="preserve">Rozpočet nie je spracovaný v súlade so stanovenou štruktúrou, nie sú vyplnené všetky údaje, obsahuje logické, vecné, resp. súčtové chyby (tabuľka k časti 6.2). Nie je jednoznačná väzba na akčný plán, resp. nie je s ním v súlade.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7299F">
            <w:pPr>
              <w:spacing w:before="0" w:after="0"/>
              <w:jc w:val="left"/>
              <w:rPr>
                <w:bCs/>
                <w:sz w:val="20"/>
              </w:rPr>
            </w:pPr>
            <w:r w:rsidRPr="00C076C4">
              <w:rPr>
                <w:bCs/>
                <w:sz w:val="20"/>
              </w:rPr>
              <w:t xml:space="preserve">Rozpočet je spracovaný v súlade so stanovenou štruktúrou – formálne, vecne a logicky korektne (tabuľka k časti 6.2). Nadväzuje a je súladný s akčným plánom.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C.5.2 Finančný rámec -  zameranie stratégie na neverejný sektor</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313A3C">
            <w:pPr>
              <w:spacing w:before="0" w:after="0"/>
              <w:jc w:val="center"/>
              <w:rPr>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313A3C">
            <w:pPr>
              <w:spacing w:before="0" w:after="0" w:line="276" w:lineRule="auto"/>
              <w:jc w:val="left"/>
              <w:rPr>
                <w:sz w:val="20"/>
              </w:rPr>
            </w:pPr>
            <w:r w:rsidRPr="00C076C4">
              <w:rPr>
                <w:sz w:val="20"/>
              </w:rPr>
              <w:t>Na aktivity neverejného sektora je v rámci finančného plánu vyčlenených 50 % alebo menej ako 50 %.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313A3C">
            <w:pPr>
              <w:spacing w:before="0" w:after="0"/>
              <w:jc w:val="center"/>
              <w:rPr>
                <w:sz w:val="20"/>
              </w:rPr>
            </w:pPr>
            <w:r w:rsidRPr="00C076C4">
              <w:rPr>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C076C4">
            <w:pPr>
              <w:spacing w:after="0"/>
              <w:jc w:val="center"/>
              <w:rPr>
                <w:sz w:val="20"/>
              </w:rPr>
            </w:pPr>
            <w:r w:rsidRPr="00C076C4">
              <w:rPr>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C076C4">
            <w:pPr>
              <w:spacing w:after="0"/>
              <w:jc w:val="left"/>
              <w:rPr>
                <w:sz w:val="20"/>
              </w:rPr>
            </w:pPr>
            <w:r w:rsidRPr="00C076C4">
              <w:rPr>
                <w:sz w:val="20"/>
              </w:rPr>
              <w:t xml:space="preserve">Na aktivity neverejného sektora je v rámci finančného plánu vyčlenených viac ako 51 – 70 %.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C076C4">
            <w:pPr>
              <w:spacing w:after="0"/>
              <w:jc w:val="center"/>
              <w:rPr>
                <w:sz w:val="20"/>
              </w:rPr>
            </w:pPr>
            <w:r w:rsidRPr="00C076C4">
              <w:rPr>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C076C4">
            <w:pPr>
              <w:spacing w:after="0"/>
              <w:jc w:val="center"/>
              <w:rPr>
                <w:sz w:val="20"/>
              </w:rPr>
            </w:pPr>
            <w:r w:rsidRPr="00C076C4">
              <w:rPr>
                <w:sz w:val="20"/>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C076C4">
            <w:pPr>
              <w:spacing w:after="0"/>
              <w:jc w:val="left"/>
              <w:rPr>
                <w:sz w:val="20"/>
              </w:rPr>
            </w:pPr>
            <w:r w:rsidRPr="00C076C4">
              <w:rPr>
                <w:sz w:val="20"/>
              </w:rPr>
              <w:t xml:space="preserve">Na aktivity neverejného sektora je v rámci finančného plánu vyčlenených viac ako 71 %.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C076C4">
            <w:pPr>
              <w:spacing w:after="0"/>
              <w:jc w:val="center"/>
              <w:rPr>
                <w:sz w:val="20"/>
              </w:rPr>
            </w:pPr>
            <w:r w:rsidRPr="00C076C4">
              <w:rPr>
                <w:sz w:val="20"/>
              </w:rPr>
              <w:t>5</w:t>
            </w:r>
          </w:p>
        </w:tc>
      </w:tr>
      <w:tr w:rsidR="00975C0B" w:rsidRPr="00C076C4" w:rsidTr="00DA0A80">
        <w:trPr>
          <w:cantSplit/>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C.5.3 Finančný rámec – vyváženosť medzi IROP a PRV</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313A3C">
            <w:pPr>
              <w:spacing w:before="0" w:after="0"/>
              <w:jc w:val="center"/>
              <w:rPr>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313A3C">
            <w:pPr>
              <w:spacing w:before="0" w:after="0"/>
              <w:rPr>
                <w:sz w:val="20"/>
              </w:rPr>
            </w:pPr>
            <w:r w:rsidRPr="00C076C4">
              <w:rPr>
                <w:sz w:val="20"/>
              </w:rPr>
              <w:t xml:space="preserve">Stratégia nie je vyvážená, t.j. zdroje z PRV a z IROP  nie sú vo vyváženom pomere s odchýlkou maximálne 10 percentuálnych bodov (v prípade BSK maximálne 1 percentuálny bod).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313A3C">
            <w:pPr>
              <w:spacing w:before="0" w:after="0"/>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313A3C">
            <w:pPr>
              <w:spacing w:before="0" w:after="0"/>
              <w:jc w:val="center"/>
              <w:rPr>
                <w:sz w:val="20"/>
              </w:rPr>
            </w:pPr>
            <w:r w:rsidRPr="00C076C4">
              <w:rPr>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313A3C">
            <w:pPr>
              <w:spacing w:before="0" w:after="0"/>
              <w:rPr>
                <w:sz w:val="20"/>
              </w:rPr>
            </w:pPr>
            <w:r w:rsidRPr="00C076C4">
              <w:rPr>
                <w:sz w:val="20"/>
              </w:rPr>
              <w:t>Stratégia je vyvážená, t.j. zahŕňa zdroje z PRV a z IROP  vo vyváženom pomere s odchýlkou maximálne 10 percentuálnych bodov (v prípade BSK maximálne 1 percentuálny bod).</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313A3C">
            <w:pPr>
              <w:spacing w:before="0" w:after="0"/>
              <w:jc w:val="center"/>
              <w:rPr>
                <w:bCs/>
                <w:sz w:val="20"/>
              </w:rPr>
            </w:pPr>
            <w:r w:rsidRPr="00C076C4">
              <w:rPr>
                <w:bCs/>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C.6 Prínosy stratégie k  zlepšovani</w:t>
            </w:r>
            <w:r w:rsidR="00DA0A80" w:rsidRPr="00C076C4">
              <w:rPr>
                <w:b/>
                <w:sz w:val="20"/>
              </w:rPr>
              <w:t xml:space="preserve">u ekonomického rozvoja územia a </w:t>
            </w:r>
            <w:r w:rsidRPr="00C076C4">
              <w:rPr>
                <w:b/>
                <w:sz w:val="20"/>
              </w:rPr>
              <w:t>viacodvetvový charakter stratégie</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sz w:val="20"/>
              </w:rPr>
            </w:pPr>
            <w:r w:rsidRPr="00C076C4">
              <w:rPr>
                <w:sz w:val="20"/>
              </w:rPr>
              <w:t xml:space="preserve">Stratégia nepodporuje opatrenia zamerané na ekonomický rozvoj územia.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lastRenderedPageBreak/>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sz w:val="20"/>
              </w:rPr>
            </w:pPr>
            <w:r w:rsidRPr="00C076C4">
              <w:rPr>
                <w:sz w:val="20"/>
              </w:rPr>
              <w:t xml:space="preserve">Zlepšovanie ekonomického rozvoja územia je jednou z priorít stratégie, nie však kľúčovou, stratégia predpokladá vytvorenie menej ako 15 nových pracovných miest. Plánované opatrenia sú zamerané primárne na udržanie pracovných miest, nie ich tvorbu.  Stratégia sa zameriava všeobecne na podporu rôznych odvetví ekonomiky na svojom území, zameranie na miestne špecifiká, konkurenčné výhody nie je dostatočné, resp. absentuje.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Dobre</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DA0A80">
            <w:pPr>
              <w:spacing w:after="0"/>
              <w:rPr>
                <w:sz w:val="20"/>
              </w:rPr>
            </w:pPr>
            <w:r w:rsidRPr="00C076C4">
              <w:rPr>
                <w:sz w:val="20"/>
              </w:rPr>
              <w:t xml:space="preserve">Zlepšovanie ekonomického rozvoja územia je jednou z kľúčových priorít stratégie. Plánované opatrenia sú zamerané nielen na udržanie pracovných miest, ale aj ich tvorbu, s dôrazom na neverejný sektor. Stratégia predpokladá vytvorenie nových pracovných miest v rozmedzí 16 – 22. Stratégia sa zameriava na podporu rôznych odvetví ekonomiky a služieb na svojom území, s výrazným zameraním na miestne špecifiká, konkurenčné výhody. Tieto opatrenia sú plánované s dôrazom na racionálne využívanie prírodných zdrojov a ochranu životného prostredia. Opatrenia predpokladajú aj inovatívne prvky.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Vynikajúco</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975C0B">
            <w:pPr>
              <w:rPr>
                <w:sz w:val="20"/>
              </w:rPr>
            </w:pPr>
            <w:r w:rsidRPr="00C076C4">
              <w:rPr>
                <w:sz w:val="20"/>
              </w:rPr>
              <w:t>Zlepšovanie ekonomického rozvoja územia je jednou z kľúčových priorít stratégie. Plánované opatrenia sú zamerané primárne na tvorbu pracovných miest s dôrazom na neverejný sektor. Stratégia predpokladá vytvorenie viac ako 23 nových pracovných miest. Stratégia sa zameriava na rozvoj rôznych odvetví ekonomiky a služieb na svojom území, s výrazným zameraním na miestne špecifiká, konkurenčné výhody. Súčasťou stratégie  sú aj opatrenia na podporu znevýhodnených/marginalizovaných skupín pri rozvoji ekonomického potenciálu územia.</w:t>
            </w:r>
          </w:p>
          <w:p w:rsidR="00975C0B" w:rsidRPr="00C076C4" w:rsidRDefault="00975C0B" w:rsidP="00975C0B">
            <w:pPr>
              <w:rPr>
                <w:sz w:val="20"/>
              </w:rPr>
            </w:pPr>
            <w:r w:rsidRPr="00C076C4">
              <w:rPr>
                <w:sz w:val="20"/>
              </w:rPr>
              <w:t xml:space="preserve">Tieto opatrenia sú plánované s dôrazom na racionálne využívanie prírodných zdrojov a ochranu životného prostredia. Stratégia výrazne inkorporuje inovatívne prvky, ako aj možnosti zelenej a striebornej ekonomiky na miestnej úrovni.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tcPr>
          <w:p w:rsidR="00975C0B" w:rsidRPr="00C076C4" w:rsidRDefault="00975C0B" w:rsidP="00975C0B">
            <w:pPr>
              <w:jc w:val="center"/>
              <w:rPr>
                <w:sz w:val="20"/>
              </w:rPr>
            </w:pP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975C0B">
            <w:pPr>
              <w:rPr>
                <w:i/>
                <w:sz w:val="20"/>
              </w:rPr>
            </w:pPr>
            <w:r w:rsidRPr="00C076C4">
              <w:rPr>
                <w:i/>
                <w:sz w:val="20"/>
              </w:rPr>
              <w:t xml:space="preserve">Pozn.: Počet nových pracovných miest, ktoré MAS plánuje vytvoriť, bude po udelení štatútu MAS uvedený v zmluve s PPA.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 xml:space="preserve">C.7 Prínosy stratégie k napĺňaniu cieľov PRV najmä v oblasti konkurencieschopnosti poľnohospodárstva,  lesníctva a potravinárstva </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tcPr>
          <w:p w:rsidR="00975C0B" w:rsidRPr="00C076C4" w:rsidRDefault="00975C0B" w:rsidP="00975C0B">
            <w:pPr>
              <w:jc w:val="center"/>
              <w:rPr>
                <w:bCs/>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Cs/>
                <w:sz w:val="20"/>
              </w:rPr>
            </w:pPr>
            <w:r w:rsidRPr="00C076C4">
              <w:rPr>
                <w:bCs/>
                <w:sz w:val="20"/>
              </w:rPr>
              <w:t>Prínosy stratégie k cieľom PRV nie sú v stratégii popísané.</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jc w:val="center"/>
              <w:rPr>
                <w:bCs/>
                <w:sz w:val="20"/>
              </w:rPr>
            </w:pPr>
            <w:r w:rsidRPr="00C076C4">
              <w:rPr>
                <w:bCs/>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bCs/>
                <w:sz w:val="20"/>
              </w:rPr>
            </w:pPr>
            <w:r w:rsidRPr="00C076C4">
              <w:rPr>
                <w:bCs/>
                <w:sz w:val="20"/>
              </w:rPr>
              <w:t>Stratégia všeobecne formuluje prínosy, spôsoby a činnosti, akými napĺňa ciele PRV v oblasti konkurencieschopnosti poľnohospodárstva, lesníctva a potravinárstva.  K jednotlivým prierezovým cieľom (inovácie, životné prostredie, zmierňovanie klimatických zmien a klimatická adaptácia) pristupuje nešpecifikovane, a preto prispieva len čiastočne.</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jc w:val="center"/>
              <w:rPr>
                <w:bCs/>
                <w:sz w:val="20"/>
              </w:rPr>
            </w:pPr>
            <w:r w:rsidRPr="00C076C4">
              <w:rPr>
                <w:bCs/>
                <w:sz w:val="20"/>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bCs/>
                <w:sz w:val="20"/>
              </w:rPr>
            </w:pPr>
            <w:r w:rsidRPr="00C076C4">
              <w:rPr>
                <w:sz w:val="20"/>
              </w:rPr>
              <w:t xml:space="preserve">Stratégia formuluje prínosy a spôsoby, akými napĺňa ciele PRV v oblasti konkurencieschopnosti poľnohospodárstva, lesníctva a potravinárstva, vrátane dostatočnej konkretizácie na úroveň opatrení. V rámci jednotlivých opatrení ich uvádza ako parciálne alebo sekundárne ciele.  Navrhuje jednotlivé riešenia vybraných prierezových cieľov (inovácie, životné prostredie, zmierňovanie klimatických zmien a klimatická adaptácia) ako determinantu zvyšovania konkurencieschopnosti.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lastRenderedPageBreak/>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bCs/>
                <w:sz w:val="20"/>
              </w:rPr>
            </w:pPr>
            <w:r w:rsidRPr="00C076C4">
              <w:rPr>
                <w:sz w:val="20"/>
              </w:rPr>
              <w:t>Stratégia sa v rámci jednotlivých opatrení konkrétne zaoberá a  kladie si za primárny cieľ zvyšovanie konkurencieschopnosti v daných oblastiach, čo sa prejavuje aj na výraznej snahe o riešenie prierezových cieľov (inovácie, životné prostredie, zmierňovanie klimatických zmien a klimatická adaptácia). Popisuje jednotlivé odvetvia a v rámci cieľov a aktivít navrhuje jednotlivé riešenia na zvýšenie konkurencieschopnosti. Nastavuje jednotlivé kritériá tak aby bola primárne podporená zvýšená konkurencieschopnosť v daných sektoroch v rámci územia.</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C.8 Prínosy stratégie k napĺňaniu cieľov IROP</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rFonts w:eastAsia="SimSun"/>
                <w:bCs/>
                <w:kern w:val="1"/>
                <w:sz w:val="20"/>
                <w:lang w:eastAsia="ar-SA"/>
              </w:rPr>
            </w:pPr>
            <w:r w:rsidRPr="00C076C4">
              <w:rPr>
                <w:rFonts w:eastAsia="SimSun"/>
                <w:bCs/>
                <w:kern w:val="1"/>
                <w:sz w:val="20"/>
                <w:lang w:eastAsia="ar-SA"/>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rFonts w:eastAsia="SimSun"/>
                <w:bCs/>
                <w:kern w:val="1"/>
                <w:sz w:val="20"/>
                <w:lang w:eastAsia="ar-SA"/>
              </w:rPr>
            </w:pPr>
            <w:r w:rsidRPr="00C076C4">
              <w:rPr>
                <w:rFonts w:eastAsia="SimSun"/>
                <w:bCs/>
                <w:kern w:val="1"/>
                <w:sz w:val="20"/>
                <w:lang w:eastAsia="ar-SA"/>
              </w:rPr>
              <w:t xml:space="preserve">Napĺňanie cieľov IROP prostredníctvom špecifických cieľov Prioritnej osi 5 nie je vyvážené (rozdiel medzi jednotlivými špecifickými cieľmi vo finančnom vyjadrení je vo vzájomnom nepomere). Ciele IROP nepôsobia vo vzťahu k iným cieľom doplnkovo, resp. synergicky.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rFonts w:eastAsia="SimSun"/>
                <w:bCs/>
                <w:kern w:val="1"/>
                <w:sz w:val="20"/>
                <w:lang w:eastAsia="ar-SA"/>
              </w:rPr>
            </w:pPr>
            <w:r w:rsidRPr="00C076C4">
              <w:rPr>
                <w:rFonts w:eastAsia="SimSun"/>
                <w:bCs/>
                <w:kern w:val="1"/>
                <w:sz w:val="20"/>
                <w:lang w:eastAsia="ar-SA"/>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rFonts w:eastAsia="SimSun"/>
                <w:bCs/>
                <w:kern w:val="1"/>
                <w:sz w:val="20"/>
                <w:lang w:eastAsia="ar-SA"/>
              </w:rPr>
            </w:pPr>
            <w:r w:rsidRPr="00C076C4">
              <w:rPr>
                <w:rFonts w:eastAsia="SimSun"/>
                <w:bCs/>
                <w:kern w:val="1"/>
                <w:sz w:val="20"/>
                <w:lang w:eastAsia="ar-SA"/>
              </w:rPr>
              <w:t>Napĺňanie cieľov IROP prostredníctvom špecifických cieľov Prioritnej osi 5 je vyvážené (rozdiel medzi jednotlivými špecifickými cieľmi vo finančnom vyjadrení nie je vo vzájomnom nepomere). Ciele IROP sú do štruktúry stratégie včlenené vecne a logicky, vo vzťahu k iným cieľom pôsobia doplnkovo, resp. synergicky.</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C.9 Prínosy stratégie k začleňovaniu zraniteľných skupín obyvateľstva</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sz w:val="20"/>
              </w:rPr>
            </w:pPr>
            <w:r w:rsidRPr="00C076C4">
              <w:rPr>
                <w:sz w:val="20"/>
              </w:rPr>
              <w:t xml:space="preserve">Stratégia neprispieva k začleňovaniu zraniteľných skupín obyvateľstva.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sz w:val="20"/>
              </w:rPr>
            </w:pPr>
            <w:r w:rsidRPr="00C076C4">
              <w:rPr>
                <w:sz w:val="20"/>
              </w:rPr>
              <w:t xml:space="preserve">Prínos stratégie k začleňovaniu zraniteľných skupín obyvateľstva a ciele stratégie v tejto oblasti sú popísané všeobecne a deklaratívne, nie je konkretizovaný na úroveň aktivít. Stratifikácia zraniteľných skupín je rámcová.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bCs/>
                <w:sz w:val="20"/>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sz w:val="20"/>
              </w:rPr>
            </w:pPr>
            <w:r w:rsidRPr="00C076C4">
              <w:rPr>
                <w:sz w:val="20"/>
              </w:rPr>
              <w:t xml:space="preserve">Prínos stratégie k začleňovaniu zraniteľných skupín obyvateľstva a ciele stratégie v tejto oblasti sú popísané konkrétne, vrátane uvedenia konkrétnych opatrení v členení podľa cieľových skupín. Špecifický dôraz je kladený na opatrenie určené pre sociálne začleňovanie marginalizovaných  skupín obyvateľstva vrátane marginalizovaných rómskych komunít.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bCs/>
                <w:sz w:val="20"/>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sz w:val="20"/>
              </w:rPr>
            </w:pPr>
            <w:r w:rsidRPr="00C076C4">
              <w:rPr>
                <w:sz w:val="20"/>
              </w:rPr>
              <w:t xml:space="preserve">Prínos stratégie k začleňovaniu zraniteľných skupín obyvateľstva a ciele stratégie v tejto oblasti sú popísané konkrétne, vrátane uvedenia konkrétnych opatrení v členení podľa cieľových skupín. Špecifický dôraz je kladený na opatrenie určené pre sociálne začleňovanie marginalizovaných  skupín obyvateľstva vrátane marginalizovaných rómskych komunít.  Do prípravy týchto opatrení boli zapojení relevantní aktéri z miestnej úrovne.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C.10 Prínosy stratégie k ochrane a zlepšovaniu životnému prostrediu</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Cs/>
                <w:sz w:val="20"/>
              </w:rPr>
            </w:pPr>
            <w:r w:rsidRPr="00C076C4">
              <w:rPr>
                <w:bCs/>
                <w:sz w:val="20"/>
              </w:rPr>
              <w:t xml:space="preserve">Stratégia nezohľadňuje hlavné princípy ochrany a zlepšenia životného prostredia (proaktívna adaptácia na dôsledky zmeny klímy, zásada „znečisťovateľ platí, zelené verejné obstarávanie, energeticky úsporné opatrenia apod.), prípadne je s nimi v zjavnom rozpore.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Cs/>
                <w:sz w:val="20"/>
              </w:rPr>
            </w:pPr>
            <w:r w:rsidRPr="00C076C4">
              <w:rPr>
                <w:bCs/>
                <w:sz w:val="20"/>
              </w:rPr>
              <w:t xml:space="preserve">Stratégia zohľadňuje hlavné princípy ochrany životného prostredia, sú popísané rámcovo a navrhované opatrenia sú primárne zamerané na odstraňovanie následkov, nie prevenciu, resp. sú príliš všeobecné.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lastRenderedPageBreak/>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Cs/>
                <w:sz w:val="20"/>
              </w:rPr>
            </w:pPr>
            <w:r w:rsidRPr="00C076C4">
              <w:rPr>
                <w:bCs/>
                <w:sz w:val="20"/>
              </w:rPr>
              <w:t>Stratégia zohľadňuje hlavné princípy ochrany životného prostredia, sú popísané konkretizovane, vrátane uvedenia opatrení. Opatrenia majú prevažne preventívny charakter s pozitívnym dopadom na životné prostredie</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Cs/>
                <w:sz w:val="20"/>
              </w:rPr>
            </w:pPr>
            <w:r w:rsidRPr="00C076C4">
              <w:rPr>
                <w:bCs/>
                <w:sz w:val="20"/>
              </w:rPr>
              <w:t>Stratégia zohľadňuje hlavné princípy ochrany životného prostredia, sú popísané konkretizovane, vrátane uvedenia opatrení. Stratégia prierezovo podporuje environmentálnu účinnosť plánovaných projektov, predpokladá zavádzanie inovatívnych ekologických prvkov a prístupov, prvkov zelenej infraštruktúry, zvýšenie synergického efektu prostredníctvom napr. vzdelávacích aktivít, eko-manažmentu apod.</w:t>
            </w:r>
            <w:r w:rsidRPr="00C076C4">
              <w:rPr>
                <w:sz w:val="20"/>
              </w:rPr>
              <w:t xml:space="preserv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C.11 Synergie a doplnkovosť stratégie</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
                <w:bCs/>
                <w:sz w:val="20"/>
              </w:rPr>
            </w:pPr>
            <w:r w:rsidRPr="00C076C4">
              <w:rPr>
                <w:bCs/>
                <w:sz w:val="20"/>
              </w:rPr>
              <w:t>Stratégia neuvádza iné relevantné stratégie (na lokálnej, regionálnej ani národnej úrovni) z hľadiska ich možnej vzájomnej doplnkovosti a nedefinuje synergických efekt, resp. je s uvádzanými stratégiami v zjavnom rozpore.</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7299F">
            <w:pPr>
              <w:rPr>
                <w:b/>
                <w:bCs/>
                <w:sz w:val="20"/>
              </w:rPr>
            </w:pPr>
            <w:r w:rsidRPr="00C076C4">
              <w:rPr>
                <w:bCs/>
                <w:sz w:val="20"/>
              </w:rPr>
              <w:t>Stratégia rámcovo uvádza iné relevantné stratégie (na lokálnej, regionálnej alebo  národnej úrovni), s </w:t>
            </w:r>
            <w:r w:rsidRPr="00C076C4">
              <w:rPr>
                <w:b/>
                <w:bCs/>
                <w:sz w:val="20"/>
              </w:rPr>
              <w:t>uvádzanými</w:t>
            </w:r>
            <w:r w:rsidRPr="00C076C4">
              <w:rPr>
                <w:bCs/>
                <w:sz w:val="20"/>
              </w:rPr>
              <w:t xml:space="preserve"> stratégiami nie je v rozpore. Možná vzájomná doplnkovosť a synergický efekt sú popísané všeobecne.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
                <w:bCs/>
                <w:sz w:val="20"/>
              </w:rPr>
            </w:pPr>
            <w:r w:rsidRPr="00C076C4">
              <w:rPr>
                <w:bCs/>
                <w:sz w:val="20"/>
              </w:rPr>
              <w:t xml:space="preserve">Stratégia uvádza iné relevantné stratégie (na lokálnej, regionálnej alebo národnej úrovni), s uvádzanými stratégiami nie je v rozpore. Možná vzájomná doplnkovosť a synergický efekt so stratégiami na lokálnej a regionálnej úrovni sú konkretizované, logicky a vecne zdôvodnené.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
                <w:bCs/>
                <w:sz w:val="20"/>
              </w:rPr>
            </w:pPr>
            <w:r w:rsidRPr="00C076C4">
              <w:rPr>
                <w:bCs/>
                <w:sz w:val="20"/>
              </w:rPr>
              <w:t xml:space="preserve">Stratégia uvádza iné relevantné stratégie (na lokálnej, regionálnej alebo národnej úrovni), s uvádzanými stratégiami nie je v rozpore. Možná vzájomná doplnkovosť a synergický efekt so stratégiami na lokálnej, regionálnej a národnej, resp. nadnárodnej úrovni sú konkretizované, logicky a vecne zdôvodnené. Prípadne sú uvedené prípady dobrej praxe.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bl>
    <w:p w:rsidR="00A52C36" w:rsidRDefault="00A52C36" w:rsidP="00975C0B">
      <w:pPr>
        <w:spacing w:before="0" w:after="240"/>
        <w:rPr>
          <w:b/>
          <w:bCs/>
          <w:szCs w:val="24"/>
        </w:rPr>
      </w:pPr>
      <w:r>
        <w:rPr>
          <w:b/>
          <w:bCs/>
          <w:szCs w:val="24"/>
        </w:rPr>
        <w:br w:type="page"/>
      </w:r>
    </w:p>
    <w:p w:rsidR="009214D4" w:rsidRPr="00C076C4" w:rsidRDefault="009214D4" w:rsidP="00C076C4">
      <w:pPr>
        <w:spacing w:before="0" w:after="240"/>
        <w:jc w:val="center"/>
        <w:rPr>
          <w:b/>
          <w:bCs/>
          <w:smallCaps/>
          <w:szCs w:val="24"/>
          <w:u w:val="single"/>
        </w:rPr>
      </w:pPr>
      <w:r w:rsidRPr="00C076C4">
        <w:rPr>
          <w:bCs/>
          <w:smallCaps/>
          <w:szCs w:val="24"/>
        </w:rPr>
        <w:lastRenderedPageBreak/>
        <w:t>kritériá platné pre výzvu na predkladanie</w:t>
      </w:r>
      <w:r w:rsidRPr="00C076C4">
        <w:rPr>
          <w:b/>
          <w:bCs/>
          <w:smallCaps/>
          <w:szCs w:val="24"/>
        </w:rPr>
        <w:t xml:space="preserve"> </w:t>
      </w:r>
      <w:r w:rsidRPr="00C076C4">
        <w:rPr>
          <w:b/>
          <w:bCs/>
          <w:smallCaps/>
          <w:szCs w:val="24"/>
          <w:u w:val="single"/>
        </w:rPr>
        <w:t>žiadostí o schválenie stratégie a udelenie štatútu mas</w:t>
      </w:r>
    </w:p>
    <w:p w:rsidR="005E2724" w:rsidRPr="00C076C4" w:rsidRDefault="005E2724" w:rsidP="00C076C4">
      <w:pPr>
        <w:spacing w:before="0" w:after="240"/>
        <w:jc w:val="center"/>
        <w:rPr>
          <w:b/>
          <w:bCs/>
          <w:smallCaps/>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710"/>
        <w:gridCol w:w="709"/>
        <w:gridCol w:w="4111"/>
      </w:tblGrid>
      <w:tr w:rsidR="00313A3C" w:rsidRPr="00C076C4" w:rsidTr="005C566D">
        <w:trPr>
          <w:trHeight w:val="329"/>
        </w:trPr>
        <w:tc>
          <w:tcPr>
            <w:tcW w:w="10065" w:type="dxa"/>
            <w:gridSpan w:val="4"/>
            <w:shd w:val="clear" w:color="auto" w:fill="EAF1DD" w:themeFill="accent3" w:themeFillTint="33"/>
            <w:vAlign w:val="center"/>
          </w:tcPr>
          <w:p w:rsidR="00313A3C" w:rsidRPr="00C076C4" w:rsidRDefault="00313A3C" w:rsidP="00C076C4">
            <w:pPr>
              <w:spacing w:after="0"/>
              <w:rPr>
                <w:b/>
                <w:bCs/>
                <w:sz w:val="22"/>
                <w:szCs w:val="22"/>
              </w:rPr>
            </w:pPr>
            <w:r w:rsidRPr="00C076C4">
              <w:rPr>
                <w:b/>
                <w:bCs/>
                <w:sz w:val="22"/>
                <w:szCs w:val="22"/>
              </w:rPr>
              <w:t>A. Tvorba partnerstva a stratégie</w:t>
            </w:r>
          </w:p>
        </w:tc>
      </w:tr>
      <w:tr w:rsidR="00313A3C" w:rsidRPr="00C076C4" w:rsidTr="005C566D">
        <w:trPr>
          <w:trHeight w:val="219"/>
        </w:trPr>
        <w:tc>
          <w:tcPr>
            <w:tcW w:w="4535" w:type="dxa"/>
            <w:shd w:val="clear" w:color="auto" w:fill="EAF1DD" w:themeFill="accent3" w:themeFillTint="33"/>
            <w:vAlign w:val="center"/>
          </w:tcPr>
          <w:p w:rsidR="00313A3C" w:rsidRPr="005C566D" w:rsidRDefault="00313A3C" w:rsidP="00C076C4">
            <w:pPr>
              <w:spacing w:after="0"/>
              <w:rPr>
                <w:bCs/>
                <w:i/>
                <w:sz w:val="22"/>
                <w:szCs w:val="22"/>
              </w:rPr>
            </w:pPr>
            <w:r w:rsidRPr="005C566D">
              <w:rPr>
                <w:b/>
                <w:bCs/>
                <w:i/>
                <w:sz w:val="22"/>
                <w:szCs w:val="22"/>
              </w:rPr>
              <w:t>A.1 Tvorba a zloženie  partnerstva</w:t>
            </w:r>
          </w:p>
        </w:tc>
        <w:tc>
          <w:tcPr>
            <w:tcW w:w="1419" w:type="dxa"/>
            <w:gridSpan w:val="2"/>
            <w:shd w:val="clear" w:color="auto" w:fill="EAF1DD" w:themeFill="accent3" w:themeFillTint="33"/>
            <w:vAlign w:val="center"/>
          </w:tcPr>
          <w:p w:rsidR="00313A3C" w:rsidRPr="00C076C4" w:rsidRDefault="00313A3C" w:rsidP="00C076C4">
            <w:pPr>
              <w:spacing w:after="0"/>
              <w:jc w:val="center"/>
              <w:rPr>
                <w:b/>
                <w:bCs/>
                <w:i/>
                <w:sz w:val="20"/>
              </w:rPr>
            </w:pPr>
            <w:r w:rsidRPr="00C076C4">
              <w:rPr>
                <w:b/>
                <w:bCs/>
                <w:i/>
                <w:sz w:val="20"/>
              </w:rPr>
              <w:t>Hodnotenie</w:t>
            </w:r>
          </w:p>
        </w:tc>
        <w:tc>
          <w:tcPr>
            <w:tcW w:w="4111" w:type="dxa"/>
            <w:shd w:val="clear" w:color="auto" w:fill="EAF1DD" w:themeFill="accent3" w:themeFillTint="33"/>
            <w:vAlign w:val="center"/>
          </w:tcPr>
          <w:p w:rsidR="00313A3C" w:rsidRPr="00C076C4" w:rsidRDefault="00313A3C" w:rsidP="00C076C4">
            <w:pPr>
              <w:spacing w:after="0"/>
              <w:jc w:val="center"/>
              <w:rPr>
                <w:b/>
                <w:bCs/>
                <w:i/>
                <w:sz w:val="20"/>
              </w:rPr>
            </w:pPr>
            <w:r w:rsidRPr="00C076C4">
              <w:rPr>
                <w:b/>
                <w:bCs/>
                <w:i/>
                <w:color w:val="000000"/>
                <w:sz w:val="20"/>
              </w:rPr>
              <w:t>Zdroj informáci</w:t>
            </w:r>
            <w:r w:rsidR="005E2724" w:rsidRPr="00C076C4">
              <w:rPr>
                <w:b/>
                <w:bCs/>
                <w:i/>
                <w:color w:val="000000"/>
                <w:sz w:val="20"/>
              </w:rPr>
              <w:t>í</w:t>
            </w:r>
            <w:r w:rsidRPr="00C076C4">
              <w:rPr>
                <w:b/>
                <w:bCs/>
                <w:i/>
                <w:color w:val="000000"/>
                <w:sz w:val="20"/>
              </w:rPr>
              <w:t xml:space="preserve"> pre hodnotenie</w:t>
            </w:r>
          </w:p>
        </w:tc>
      </w:tr>
      <w:tr w:rsidR="00313A3C" w:rsidRPr="00C076C4" w:rsidTr="00C076C4">
        <w:trPr>
          <w:trHeight w:val="256"/>
        </w:trPr>
        <w:tc>
          <w:tcPr>
            <w:tcW w:w="4535" w:type="dxa"/>
            <w:shd w:val="clear" w:color="auto" w:fill="auto"/>
            <w:vAlign w:val="center"/>
          </w:tcPr>
          <w:p w:rsidR="00313A3C" w:rsidRPr="00C076C4" w:rsidRDefault="00313A3C" w:rsidP="00C076C4">
            <w:pPr>
              <w:spacing w:after="0"/>
              <w:jc w:val="left"/>
              <w:rPr>
                <w:i/>
                <w:sz w:val="20"/>
              </w:rPr>
            </w:pPr>
            <w:r w:rsidRPr="00C076C4">
              <w:rPr>
                <w:i/>
                <w:sz w:val="20"/>
              </w:rPr>
              <w:t>Vyváženosť rozloženia členskej základne - má aspoň 40 % obcí v MAS zastúpenie aspoň 1 členom z občianskeho alebo zo súkromného sektora?</w:t>
            </w:r>
          </w:p>
          <w:p w:rsidR="00313A3C" w:rsidRPr="00C076C4" w:rsidRDefault="00313A3C" w:rsidP="00C076C4">
            <w:pPr>
              <w:spacing w:after="0"/>
              <w:jc w:val="left"/>
              <w:rPr>
                <w:bCs/>
                <w:sz w:val="18"/>
                <w:szCs w:val="18"/>
              </w:rPr>
            </w:pPr>
            <w:r w:rsidRPr="00C076C4">
              <w:rPr>
                <w:i/>
                <w:sz w:val="18"/>
                <w:szCs w:val="18"/>
              </w:rPr>
              <w:t>Pozn.: členská základňa sa počas fungovania MAS môže meniť, ale uvedená podmienka vyváženosti rozloženia musí byť zabezpečená s toleranciou 10 %.</w:t>
            </w:r>
          </w:p>
        </w:tc>
        <w:tc>
          <w:tcPr>
            <w:tcW w:w="710" w:type="dxa"/>
            <w:shd w:val="clear" w:color="auto" w:fill="auto"/>
            <w:vAlign w:val="center"/>
          </w:tcPr>
          <w:p w:rsidR="00313A3C" w:rsidRPr="00C076C4" w:rsidRDefault="00313A3C" w:rsidP="00C076C4">
            <w:pPr>
              <w:spacing w:after="0"/>
              <w:jc w:val="left"/>
              <w:rPr>
                <w:bCs/>
                <w:i/>
                <w:sz w:val="20"/>
              </w:rPr>
            </w:pPr>
            <w:r w:rsidRPr="00C076C4">
              <w:rPr>
                <w:bCs/>
                <w:i/>
                <w:sz w:val="20"/>
              </w:rPr>
              <w:t>áno</w:t>
            </w:r>
          </w:p>
        </w:tc>
        <w:tc>
          <w:tcPr>
            <w:tcW w:w="709" w:type="dxa"/>
            <w:shd w:val="clear" w:color="auto" w:fill="auto"/>
            <w:vAlign w:val="center"/>
          </w:tcPr>
          <w:p w:rsidR="00313A3C" w:rsidRPr="00C076C4" w:rsidRDefault="00313A3C" w:rsidP="00C076C4">
            <w:pPr>
              <w:spacing w:after="0"/>
              <w:jc w:val="left"/>
              <w:rPr>
                <w:bCs/>
                <w:i/>
                <w:sz w:val="20"/>
              </w:rPr>
            </w:pPr>
            <w:r w:rsidRPr="00C076C4">
              <w:rPr>
                <w:bCs/>
                <w:i/>
                <w:sz w:val="20"/>
              </w:rPr>
              <w:t>nie</w:t>
            </w:r>
          </w:p>
        </w:tc>
        <w:tc>
          <w:tcPr>
            <w:tcW w:w="4111" w:type="dxa"/>
            <w:shd w:val="clear" w:color="auto" w:fill="auto"/>
            <w:vAlign w:val="center"/>
          </w:tcPr>
          <w:p w:rsidR="00313A3C" w:rsidRPr="00C076C4" w:rsidRDefault="00313A3C" w:rsidP="00C076C4">
            <w:pPr>
              <w:spacing w:after="0"/>
              <w:jc w:val="left"/>
              <w:rPr>
                <w:bCs/>
                <w:i/>
                <w:sz w:val="20"/>
              </w:rPr>
            </w:pPr>
            <w:r w:rsidRPr="00C076C4">
              <w:rPr>
                <w:bCs/>
                <w:i/>
                <w:sz w:val="20"/>
              </w:rPr>
              <w:t>Stratégia CLLD</w:t>
            </w:r>
          </w:p>
          <w:p w:rsidR="00313A3C" w:rsidRPr="00C076C4" w:rsidRDefault="00313A3C" w:rsidP="00C076C4">
            <w:pPr>
              <w:spacing w:after="0"/>
              <w:jc w:val="left"/>
              <w:rPr>
                <w:bCs/>
                <w:i/>
                <w:sz w:val="20"/>
              </w:rPr>
            </w:pPr>
            <w:r w:rsidRPr="00C076C4">
              <w:rPr>
                <w:bCs/>
                <w:i/>
                <w:sz w:val="20"/>
              </w:rPr>
              <w:t>Príloha č. 4. Zoznam členov MAS (vrátane obcí)</w:t>
            </w:r>
          </w:p>
        </w:tc>
      </w:tr>
      <w:tr w:rsidR="00313A3C" w:rsidRPr="00C076C4" w:rsidTr="00C076C4">
        <w:trPr>
          <w:trHeight w:val="256"/>
        </w:trPr>
        <w:tc>
          <w:tcPr>
            <w:tcW w:w="4535" w:type="dxa"/>
            <w:shd w:val="clear" w:color="auto" w:fill="auto"/>
            <w:vAlign w:val="center"/>
          </w:tcPr>
          <w:p w:rsidR="00313A3C" w:rsidRPr="00C076C4" w:rsidRDefault="00313A3C" w:rsidP="00C076C4">
            <w:pPr>
              <w:spacing w:after="0"/>
              <w:jc w:val="left"/>
              <w:rPr>
                <w:i/>
                <w:sz w:val="20"/>
              </w:rPr>
            </w:pPr>
            <w:r w:rsidRPr="00C076C4">
              <w:rPr>
                <w:i/>
                <w:sz w:val="20"/>
              </w:rPr>
              <w:t>Prebiehal proces tvorby a formovania partnerstva už od roku 2014 alebo skôr?</w:t>
            </w:r>
          </w:p>
          <w:p w:rsidR="00313A3C" w:rsidRPr="00C076C4" w:rsidRDefault="00313A3C" w:rsidP="00C076C4">
            <w:pPr>
              <w:spacing w:after="0"/>
              <w:jc w:val="left"/>
              <w:rPr>
                <w:bCs/>
                <w:i/>
                <w:sz w:val="20"/>
              </w:rPr>
            </w:pPr>
            <w:r w:rsidRPr="00C076C4">
              <w:rPr>
                <w:i/>
                <w:sz w:val="20"/>
              </w:rPr>
              <w:t xml:space="preserve">Pozn.: členská základňa nemusí byť totožná. </w:t>
            </w:r>
            <w:r w:rsidRPr="00C076C4">
              <w:rPr>
                <w:bCs/>
                <w:i/>
                <w:sz w:val="20"/>
              </w:rPr>
              <w:t>História partnerstva spĺňa podmienku aj v prípade,  ak v členskej základni zostalo aspoň 30 % z pôvodných členov, ktorí sa podieľali na procese tvorby a formovania partnerstva.</w:t>
            </w:r>
          </w:p>
          <w:p w:rsidR="00313A3C" w:rsidRPr="00C076C4" w:rsidRDefault="00313A3C" w:rsidP="00C076C4">
            <w:pPr>
              <w:spacing w:after="0"/>
              <w:jc w:val="left"/>
              <w:rPr>
                <w:i/>
                <w:sz w:val="20"/>
              </w:rPr>
            </w:pPr>
          </w:p>
        </w:tc>
        <w:tc>
          <w:tcPr>
            <w:tcW w:w="710" w:type="dxa"/>
            <w:shd w:val="clear" w:color="auto" w:fill="auto"/>
            <w:vAlign w:val="center"/>
          </w:tcPr>
          <w:p w:rsidR="00313A3C" w:rsidRPr="00C076C4" w:rsidRDefault="00313A3C" w:rsidP="00C076C4">
            <w:pPr>
              <w:spacing w:after="0"/>
              <w:jc w:val="left"/>
              <w:rPr>
                <w:bCs/>
                <w:i/>
                <w:sz w:val="20"/>
              </w:rPr>
            </w:pPr>
            <w:r w:rsidRPr="00C076C4">
              <w:rPr>
                <w:bCs/>
                <w:i/>
                <w:sz w:val="20"/>
              </w:rPr>
              <w:t>áno</w:t>
            </w:r>
          </w:p>
        </w:tc>
        <w:tc>
          <w:tcPr>
            <w:tcW w:w="709" w:type="dxa"/>
            <w:shd w:val="clear" w:color="auto" w:fill="auto"/>
            <w:vAlign w:val="center"/>
          </w:tcPr>
          <w:p w:rsidR="00313A3C" w:rsidRPr="00C076C4" w:rsidRDefault="00313A3C" w:rsidP="00C076C4">
            <w:pPr>
              <w:spacing w:after="0"/>
              <w:jc w:val="left"/>
              <w:rPr>
                <w:bCs/>
                <w:i/>
                <w:sz w:val="20"/>
              </w:rPr>
            </w:pPr>
            <w:r w:rsidRPr="00C076C4">
              <w:rPr>
                <w:bCs/>
                <w:i/>
                <w:sz w:val="20"/>
              </w:rPr>
              <w:t>nie</w:t>
            </w:r>
          </w:p>
        </w:tc>
        <w:tc>
          <w:tcPr>
            <w:tcW w:w="4111" w:type="dxa"/>
            <w:shd w:val="clear" w:color="auto" w:fill="auto"/>
            <w:vAlign w:val="center"/>
          </w:tcPr>
          <w:p w:rsidR="00313A3C" w:rsidRPr="00C076C4" w:rsidRDefault="00313A3C" w:rsidP="00C076C4">
            <w:pPr>
              <w:spacing w:after="0"/>
              <w:jc w:val="left"/>
              <w:rPr>
                <w:bCs/>
                <w:i/>
                <w:sz w:val="20"/>
              </w:rPr>
            </w:pPr>
            <w:r w:rsidRPr="00C076C4">
              <w:rPr>
                <w:bCs/>
                <w:i/>
                <w:sz w:val="20"/>
              </w:rPr>
              <w:t>Stratégia CLLD, kapitola 2.1 a kapitola 2.2</w:t>
            </w:r>
          </w:p>
          <w:p w:rsidR="00313A3C" w:rsidRPr="00C076C4" w:rsidRDefault="00313A3C" w:rsidP="00C076C4">
            <w:pPr>
              <w:spacing w:after="0"/>
              <w:jc w:val="left"/>
              <w:rPr>
                <w:i/>
                <w:sz w:val="20"/>
              </w:rPr>
            </w:pPr>
            <w:r w:rsidRPr="00C076C4">
              <w:rPr>
                <w:bCs/>
                <w:i/>
                <w:sz w:val="20"/>
              </w:rPr>
              <w:t>Príloha č. 5</w:t>
            </w:r>
            <w:r w:rsidRPr="00C076C4">
              <w:rPr>
                <w:i/>
                <w:sz w:val="20"/>
              </w:rPr>
              <w:t xml:space="preserve"> Dokumenty preukazujúce proces tvorby a formovania partnerstva</w:t>
            </w:r>
          </w:p>
          <w:p w:rsidR="00313A3C" w:rsidRPr="00C076C4" w:rsidRDefault="00313A3C" w:rsidP="00C076C4">
            <w:pPr>
              <w:spacing w:after="0"/>
              <w:jc w:val="left"/>
              <w:rPr>
                <w:i/>
                <w:sz w:val="20"/>
              </w:rPr>
            </w:pPr>
            <w:r w:rsidRPr="00C076C4">
              <w:rPr>
                <w:i/>
                <w:sz w:val="20"/>
              </w:rPr>
              <w:t xml:space="preserve">Každá aktivita v popisnej časti (kapitola 2.1 a 2.2) musí byť  preukázaná. Druh, forma a množstvo predložených dokumentov preukazujúcich aktivity je na rozhodnutí MAS, napr.: prezenčné listiny, fotodokumentácia, zápisy a ďalšie relevantné podklady. </w:t>
            </w:r>
          </w:p>
          <w:p w:rsidR="00313A3C" w:rsidRPr="00C076C4" w:rsidRDefault="00313A3C" w:rsidP="00C076C4">
            <w:pPr>
              <w:spacing w:after="0"/>
              <w:jc w:val="left"/>
              <w:rPr>
                <w:i/>
                <w:sz w:val="20"/>
              </w:rPr>
            </w:pPr>
            <w:r w:rsidRPr="00C076C4">
              <w:rPr>
                <w:i/>
                <w:sz w:val="20"/>
              </w:rPr>
              <w:t>V prípade, že sa niektoré z dokumentov prílohy č. 5 nachádzajú na webovom sídle MAS, MAS vyplní prílohu č.5 s tým, že uvedie konkrétny odkaz (linky), kde sa dokumenty nachádzajú.</w:t>
            </w:r>
          </w:p>
        </w:tc>
      </w:tr>
      <w:tr w:rsidR="00313A3C" w:rsidRPr="00C076C4" w:rsidTr="005C566D">
        <w:trPr>
          <w:trHeight w:val="219"/>
        </w:trPr>
        <w:tc>
          <w:tcPr>
            <w:tcW w:w="10065" w:type="dxa"/>
            <w:gridSpan w:val="4"/>
            <w:shd w:val="clear" w:color="auto" w:fill="EAF1DD" w:themeFill="accent3" w:themeFillTint="33"/>
            <w:vAlign w:val="center"/>
          </w:tcPr>
          <w:p w:rsidR="00313A3C" w:rsidRPr="00C076C4" w:rsidRDefault="00313A3C" w:rsidP="00C076C4">
            <w:pPr>
              <w:spacing w:after="0"/>
              <w:jc w:val="left"/>
              <w:rPr>
                <w:b/>
                <w:bCs/>
                <w:i/>
                <w:sz w:val="22"/>
                <w:szCs w:val="22"/>
              </w:rPr>
            </w:pPr>
            <w:r w:rsidRPr="00C076C4">
              <w:rPr>
                <w:b/>
                <w:bCs/>
                <w:i/>
                <w:sz w:val="22"/>
                <w:szCs w:val="22"/>
              </w:rPr>
              <w:t>A.2 Tvorba stratégie CLLD</w:t>
            </w:r>
          </w:p>
        </w:tc>
      </w:tr>
      <w:tr w:rsidR="00313A3C" w:rsidRPr="00C076C4" w:rsidTr="00C076C4">
        <w:trPr>
          <w:trHeight w:val="256"/>
        </w:trPr>
        <w:tc>
          <w:tcPr>
            <w:tcW w:w="4535" w:type="dxa"/>
            <w:shd w:val="clear" w:color="auto" w:fill="auto"/>
            <w:vAlign w:val="center"/>
          </w:tcPr>
          <w:p w:rsidR="00313A3C" w:rsidRPr="00C076C4" w:rsidRDefault="00313A3C" w:rsidP="00C076C4">
            <w:pPr>
              <w:pStyle w:val="Textkomentra"/>
              <w:rPr>
                <w:rFonts w:ascii="Times New Roman" w:hAnsi="Times New Roman" w:cs="Times New Roman"/>
                <w:i/>
              </w:rPr>
            </w:pPr>
            <w:r w:rsidRPr="00C076C4">
              <w:rPr>
                <w:rFonts w:ascii="Times New Roman" w:hAnsi="Times New Roman" w:cs="Times New Roman"/>
                <w:i/>
              </w:rPr>
              <w:t>Uskutočnili  sa aspoň 3 informačné aktivity,</w:t>
            </w:r>
            <w:r w:rsidRPr="00C076C4">
              <w:rPr>
                <w:rFonts w:ascii="Times New Roman" w:hAnsi="Times New Roman" w:cs="Times New Roman"/>
                <w:bCs/>
                <w:i/>
              </w:rPr>
              <w:t xml:space="preserve">  prostredníctvom ktorých bola do tvorby stratégie CLLD zapojená verejnosť (občania</w:t>
            </w:r>
            <w:r w:rsidRPr="00C076C4">
              <w:rPr>
                <w:rFonts w:ascii="Times New Roman" w:hAnsi="Times New Roman" w:cs="Times New Roman"/>
                <w:i/>
              </w:rPr>
              <w:t xml:space="preserve"> </w:t>
            </w:r>
            <w:proofErr w:type="spellStart"/>
            <w:r w:rsidRPr="00C076C4">
              <w:rPr>
                <w:rFonts w:ascii="Times New Roman" w:hAnsi="Times New Roman" w:cs="Times New Roman"/>
                <w:i/>
              </w:rPr>
              <w:t>profesné</w:t>
            </w:r>
            <w:proofErr w:type="spellEnd"/>
            <w:r w:rsidRPr="00C076C4">
              <w:rPr>
                <w:rFonts w:ascii="Times New Roman" w:hAnsi="Times New Roman" w:cs="Times New Roman"/>
                <w:i/>
              </w:rPr>
              <w:t xml:space="preserve"> a záujmové združenia a zástupcovia jednotlivých sektorov) a tvorila sa stratégia za účasti zástupcov z aspoň 2 rôznych cieľových skupín. ?</w:t>
            </w:r>
          </w:p>
          <w:p w:rsidR="00313A3C" w:rsidRPr="00C076C4" w:rsidRDefault="00313A3C" w:rsidP="00C076C4">
            <w:pPr>
              <w:spacing w:after="0"/>
              <w:jc w:val="left"/>
              <w:rPr>
                <w:b/>
                <w:i/>
                <w:sz w:val="18"/>
                <w:szCs w:val="18"/>
              </w:rPr>
            </w:pPr>
            <w:r w:rsidRPr="00C076C4">
              <w:rPr>
                <w:i/>
                <w:sz w:val="18"/>
                <w:szCs w:val="18"/>
              </w:rPr>
              <w:t>Pozn.: informačné aktivity, ako napr.: ankety, dotazníky, informačné kampane,  verejné stretnutia, podujatia, spoločenské aktivity, semináre, workshopy, formálne konzultácie, organizácia podujatí pre rôzne cieľové skupiny a pod.</w:t>
            </w:r>
          </w:p>
        </w:tc>
        <w:tc>
          <w:tcPr>
            <w:tcW w:w="710" w:type="dxa"/>
            <w:shd w:val="clear" w:color="auto" w:fill="auto"/>
            <w:vAlign w:val="center"/>
          </w:tcPr>
          <w:p w:rsidR="00313A3C" w:rsidRPr="00C076C4" w:rsidRDefault="00313A3C" w:rsidP="00C076C4">
            <w:pPr>
              <w:spacing w:after="0"/>
              <w:jc w:val="left"/>
              <w:rPr>
                <w:bCs/>
                <w:i/>
                <w:sz w:val="20"/>
              </w:rPr>
            </w:pPr>
            <w:r w:rsidRPr="00C076C4">
              <w:rPr>
                <w:bCs/>
                <w:i/>
                <w:sz w:val="20"/>
              </w:rPr>
              <w:t>áno</w:t>
            </w:r>
          </w:p>
        </w:tc>
        <w:tc>
          <w:tcPr>
            <w:tcW w:w="709" w:type="dxa"/>
            <w:shd w:val="clear" w:color="auto" w:fill="auto"/>
            <w:vAlign w:val="center"/>
          </w:tcPr>
          <w:p w:rsidR="00313A3C" w:rsidRPr="00C076C4" w:rsidRDefault="00313A3C" w:rsidP="00C076C4">
            <w:pPr>
              <w:spacing w:after="0"/>
              <w:jc w:val="left"/>
              <w:rPr>
                <w:bCs/>
                <w:i/>
                <w:sz w:val="20"/>
              </w:rPr>
            </w:pPr>
          </w:p>
          <w:p w:rsidR="00313A3C" w:rsidRPr="00C076C4" w:rsidRDefault="00313A3C" w:rsidP="00C076C4">
            <w:pPr>
              <w:spacing w:after="0"/>
              <w:jc w:val="left"/>
              <w:rPr>
                <w:bCs/>
                <w:i/>
                <w:sz w:val="20"/>
              </w:rPr>
            </w:pPr>
            <w:r w:rsidRPr="00C076C4">
              <w:rPr>
                <w:bCs/>
                <w:i/>
                <w:sz w:val="20"/>
              </w:rPr>
              <w:t>nie</w:t>
            </w:r>
          </w:p>
          <w:p w:rsidR="00313A3C" w:rsidRPr="00C076C4" w:rsidRDefault="00313A3C" w:rsidP="00C076C4">
            <w:pPr>
              <w:pStyle w:val="Odsekzoznamu"/>
              <w:autoSpaceDE w:val="0"/>
              <w:autoSpaceDN w:val="0"/>
              <w:adjustRightInd w:val="0"/>
              <w:spacing w:after="0"/>
              <w:ind w:left="0"/>
              <w:jc w:val="left"/>
              <w:rPr>
                <w:bCs/>
                <w:i/>
                <w:sz w:val="20"/>
              </w:rPr>
            </w:pPr>
          </w:p>
        </w:tc>
        <w:tc>
          <w:tcPr>
            <w:tcW w:w="4111" w:type="dxa"/>
            <w:shd w:val="clear" w:color="auto" w:fill="auto"/>
          </w:tcPr>
          <w:p w:rsidR="00313A3C" w:rsidRPr="00C076C4" w:rsidRDefault="00313A3C" w:rsidP="00C076C4">
            <w:pPr>
              <w:spacing w:after="0"/>
              <w:jc w:val="left"/>
              <w:rPr>
                <w:bCs/>
                <w:i/>
                <w:sz w:val="20"/>
              </w:rPr>
            </w:pPr>
            <w:r w:rsidRPr="00C076C4">
              <w:rPr>
                <w:bCs/>
                <w:i/>
                <w:sz w:val="20"/>
              </w:rPr>
              <w:t>Stratégia CLLD,  kapitola 2.2</w:t>
            </w:r>
          </w:p>
          <w:p w:rsidR="00313A3C" w:rsidRPr="00C076C4" w:rsidRDefault="00313A3C" w:rsidP="00C076C4">
            <w:pPr>
              <w:spacing w:after="0"/>
              <w:jc w:val="left"/>
              <w:rPr>
                <w:i/>
                <w:sz w:val="20"/>
              </w:rPr>
            </w:pPr>
            <w:r w:rsidRPr="00C076C4">
              <w:rPr>
                <w:bCs/>
                <w:i/>
                <w:sz w:val="20"/>
              </w:rPr>
              <w:t>Príloha č.</w:t>
            </w:r>
            <w:r w:rsidRPr="00C076C4">
              <w:rPr>
                <w:i/>
                <w:sz w:val="20"/>
              </w:rPr>
              <w:t xml:space="preserve"> 5.1 Dokumenty preukazujúce proces tvorby stratégie CLLD (informačné aktivity)</w:t>
            </w:r>
          </w:p>
          <w:p w:rsidR="00313A3C" w:rsidRPr="00C076C4" w:rsidRDefault="00313A3C" w:rsidP="00C076C4">
            <w:pPr>
              <w:spacing w:after="0"/>
              <w:jc w:val="left"/>
              <w:rPr>
                <w:i/>
                <w:sz w:val="20"/>
              </w:rPr>
            </w:pPr>
            <w:r w:rsidRPr="00C076C4">
              <w:rPr>
                <w:i/>
                <w:sz w:val="20"/>
              </w:rPr>
              <w:t xml:space="preserve">Každá aktivita v popisnej časti (kapitola 2.2) musí byť  preukázaná. Druh, forma a množstvo predložených dokumentov je na rozhodnutí MAS, napr.: prezenčné listiny, fotodokumentácia, zápisy a ďalšie relevantné podklady. </w:t>
            </w:r>
          </w:p>
          <w:p w:rsidR="00313A3C" w:rsidRPr="00C076C4" w:rsidRDefault="00313A3C" w:rsidP="00C076C4">
            <w:pPr>
              <w:spacing w:after="0"/>
              <w:jc w:val="left"/>
              <w:rPr>
                <w:bCs/>
                <w:i/>
                <w:sz w:val="20"/>
              </w:rPr>
            </w:pPr>
            <w:r w:rsidRPr="00C076C4">
              <w:rPr>
                <w:i/>
                <w:sz w:val="20"/>
              </w:rPr>
              <w:t xml:space="preserve">V prípade, že sa niektoré z dokumentov prílohy 5.1 nachádzajú na webovom sídle MAS, MAS vyplní prílohu č.5.1 s tým, že uvedie konkrétny odkaz (linky), kde sa dokumenty nachádzajú. </w:t>
            </w:r>
          </w:p>
        </w:tc>
      </w:tr>
      <w:tr w:rsidR="00313A3C" w:rsidRPr="00C076C4" w:rsidTr="005C566D">
        <w:trPr>
          <w:trHeight w:val="219"/>
        </w:trPr>
        <w:tc>
          <w:tcPr>
            <w:tcW w:w="10065" w:type="dxa"/>
            <w:gridSpan w:val="4"/>
            <w:shd w:val="clear" w:color="auto" w:fill="EAF1DD" w:themeFill="accent3" w:themeFillTint="33"/>
          </w:tcPr>
          <w:p w:rsidR="00313A3C" w:rsidRPr="00C076C4" w:rsidRDefault="00313A3C" w:rsidP="00C076C4">
            <w:pPr>
              <w:pStyle w:val="Odsekzoznamu"/>
              <w:keepLines/>
              <w:widowControl w:val="0"/>
              <w:autoSpaceDE w:val="0"/>
              <w:autoSpaceDN w:val="0"/>
              <w:adjustRightInd w:val="0"/>
              <w:spacing w:after="0"/>
              <w:ind w:left="0"/>
              <w:jc w:val="left"/>
              <w:rPr>
                <w:b/>
                <w:bCs/>
                <w:i/>
              </w:rPr>
            </w:pPr>
            <w:r w:rsidRPr="00C076C4">
              <w:rPr>
                <w:b/>
                <w:bCs/>
                <w:i/>
              </w:rPr>
              <w:t xml:space="preserve">A.3 Kvalita manažmentu </w:t>
            </w:r>
          </w:p>
        </w:tc>
      </w:tr>
      <w:tr w:rsidR="00313A3C" w:rsidRPr="00C076C4" w:rsidTr="00C076C4">
        <w:trPr>
          <w:trHeight w:val="863"/>
        </w:trPr>
        <w:tc>
          <w:tcPr>
            <w:tcW w:w="4535" w:type="dxa"/>
            <w:shd w:val="clear" w:color="auto" w:fill="auto"/>
            <w:vAlign w:val="center"/>
          </w:tcPr>
          <w:p w:rsidR="00313A3C" w:rsidRPr="00C076C4" w:rsidRDefault="00313A3C" w:rsidP="00C076C4">
            <w:pPr>
              <w:pStyle w:val="Odsekzoznamu"/>
              <w:autoSpaceDE w:val="0"/>
              <w:autoSpaceDN w:val="0"/>
              <w:adjustRightInd w:val="0"/>
              <w:spacing w:after="0"/>
              <w:ind w:left="0"/>
              <w:jc w:val="left"/>
              <w:rPr>
                <w:b/>
                <w:i/>
                <w:sz w:val="20"/>
              </w:rPr>
            </w:pPr>
            <w:r w:rsidRPr="00C076C4">
              <w:rPr>
                <w:b/>
                <w:i/>
                <w:sz w:val="20"/>
              </w:rPr>
              <w:t>Kvalifikačné predpoklady manažéra MAS:</w:t>
            </w:r>
          </w:p>
          <w:p w:rsidR="00313A3C" w:rsidRPr="00C076C4" w:rsidRDefault="00313A3C" w:rsidP="00C076C4">
            <w:pPr>
              <w:pStyle w:val="Odsekzoznamu"/>
              <w:autoSpaceDE w:val="0"/>
              <w:autoSpaceDN w:val="0"/>
              <w:adjustRightInd w:val="0"/>
              <w:spacing w:after="0"/>
              <w:ind w:left="0"/>
              <w:jc w:val="left"/>
              <w:rPr>
                <w:i/>
                <w:sz w:val="20"/>
              </w:rPr>
            </w:pPr>
            <w:r w:rsidRPr="00C076C4">
              <w:rPr>
                <w:i/>
                <w:sz w:val="20"/>
              </w:rPr>
              <w:t>Ukončené stredoškolské vzdelanie s maturitou alebo  ukončené vysokoškolské vzdelanie I. alebo II. stupňa a zároveň  minimálne 2 roky praxe na zodpovedajúcej manažérskej pozícií (riadiaca a/alebo rozhodovacia a/alebo kontrolná funkcia)  alebo 2 roky praxe v oblasti projektového manažmentu vo vidieckom alebo regionálnom rozvoji alebo fondov EÚ</w:t>
            </w:r>
          </w:p>
          <w:p w:rsidR="00313A3C" w:rsidRPr="00C076C4" w:rsidRDefault="00313A3C" w:rsidP="00C076C4">
            <w:pPr>
              <w:pStyle w:val="Odsekzoznamu"/>
              <w:autoSpaceDE w:val="0"/>
              <w:autoSpaceDN w:val="0"/>
              <w:adjustRightInd w:val="0"/>
              <w:spacing w:after="0"/>
              <w:ind w:left="0"/>
              <w:jc w:val="left"/>
              <w:rPr>
                <w:i/>
                <w:sz w:val="20"/>
              </w:rPr>
            </w:pPr>
          </w:p>
          <w:p w:rsidR="00313A3C" w:rsidRPr="00C076C4" w:rsidRDefault="00313A3C" w:rsidP="00C076C4">
            <w:pPr>
              <w:pStyle w:val="Odsekzoznamu"/>
              <w:autoSpaceDE w:val="0"/>
              <w:autoSpaceDN w:val="0"/>
              <w:adjustRightInd w:val="0"/>
              <w:spacing w:after="0"/>
              <w:ind w:left="0"/>
              <w:jc w:val="left"/>
              <w:rPr>
                <w:i/>
                <w:sz w:val="18"/>
                <w:szCs w:val="18"/>
              </w:rPr>
            </w:pPr>
            <w:r w:rsidRPr="00C076C4">
              <w:rPr>
                <w:i/>
                <w:sz w:val="18"/>
                <w:szCs w:val="18"/>
              </w:rPr>
              <w:lastRenderedPageBreak/>
              <w:t>Pozn.: Manažér MAS sa počas fungovania MAS môže meniť pod podmienkou, že</w:t>
            </w:r>
            <w:r w:rsidR="00DA0A80" w:rsidRPr="00C076C4">
              <w:rPr>
                <w:i/>
                <w:sz w:val="18"/>
                <w:szCs w:val="18"/>
              </w:rPr>
              <w:t xml:space="preserve"> budú zachované uvedené kritériá</w:t>
            </w:r>
          </w:p>
        </w:tc>
        <w:tc>
          <w:tcPr>
            <w:tcW w:w="710" w:type="dxa"/>
            <w:shd w:val="clear" w:color="auto" w:fill="auto"/>
            <w:vAlign w:val="center"/>
          </w:tcPr>
          <w:p w:rsidR="00313A3C" w:rsidRPr="00C076C4" w:rsidRDefault="00313A3C" w:rsidP="00C076C4">
            <w:pPr>
              <w:pStyle w:val="Odsekzoznamu"/>
              <w:keepLines/>
              <w:widowControl w:val="0"/>
              <w:autoSpaceDE w:val="0"/>
              <w:autoSpaceDN w:val="0"/>
              <w:adjustRightInd w:val="0"/>
              <w:spacing w:after="0"/>
              <w:ind w:left="0"/>
              <w:jc w:val="left"/>
              <w:rPr>
                <w:bCs/>
                <w:i/>
                <w:sz w:val="20"/>
              </w:rPr>
            </w:pPr>
            <w:r w:rsidRPr="00C076C4">
              <w:rPr>
                <w:bCs/>
                <w:i/>
                <w:sz w:val="20"/>
              </w:rPr>
              <w:lastRenderedPageBreak/>
              <w:t>áno</w:t>
            </w:r>
          </w:p>
        </w:tc>
        <w:tc>
          <w:tcPr>
            <w:tcW w:w="709" w:type="dxa"/>
            <w:shd w:val="clear" w:color="auto" w:fill="auto"/>
            <w:vAlign w:val="center"/>
          </w:tcPr>
          <w:p w:rsidR="00313A3C" w:rsidRPr="00C076C4" w:rsidRDefault="00313A3C" w:rsidP="00C076C4">
            <w:pPr>
              <w:pStyle w:val="Odsekzoznamu"/>
              <w:keepLines/>
              <w:widowControl w:val="0"/>
              <w:autoSpaceDE w:val="0"/>
              <w:autoSpaceDN w:val="0"/>
              <w:adjustRightInd w:val="0"/>
              <w:spacing w:after="0"/>
              <w:ind w:left="0"/>
              <w:jc w:val="left"/>
              <w:rPr>
                <w:bCs/>
                <w:i/>
                <w:sz w:val="20"/>
              </w:rPr>
            </w:pPr>
            <w:r w:rsidRPr="00C076C4">
              <w:rPr>
                <w:bCs/>
                <w:i/>
                <w:sz w:val="20"/>
              </w:rPr>
              <w:t>nie</w:t>
            </w:r>
          </w:p>
        </w:tc>
        <w:tc>
          <w:tcPr>
            <w:tcW w:w="4111" w:type="dxa"/>
            <w:shd w:val="clear" w:color="auto" w:fill="auto"/>
            <w:vAlign w:val="center"/>
          </w:tcPr>
          <w:p w:rsidR="00313A3C" w:rsidRPr="00C076C4" w:rsidRDefault="00313A3C" w:rsidP="00C076C4">
            <w:pPr>
              <w:spacing w:after="0"/>
              <w:jc w:val="left"/>
              <w:rPr>
                <w:i/>
                <w:sz w:val="20"/>
              </w:rPr>
            </w:pPr>
            <w:r w:rsidRPr="00C076C4">
              <w:rPr>
                <w:i/>
                <w:sz w:val="20"/>
              </w:rPr>
              <w:t xml:space="preserve">Príloha č. 8: Personálna matica MAS </w:t>
            </w:r>
          </w:p>
          <w:p w:rsidR="00313A3C" w:rsidRPr="00C076C4" w:rsidRDefault="00313A3C" w:rsidP="00C076C4">
            <w:pPr>
              <w:pStyle w:val="Odsekzoznamu"/>
              <w:keepLines/>
              <w:widowControl w:val="0"/>
              <w:autoSpaceDE w:val="0"/>
              <w:autoSpaceDN w:val="0"/>
              <w:adjustRightInd w:val="0"/>
              <w:spacing w:after="0"/>
              <w:ind w:left="0"/>
              <w:jc w:val="left"/>
              <w:rPr>
                <w:i/>
                <w:sz w:val="20"/>
              </w:rPr>
            </w:pPr>
            <w:r w:rsidRPr="00C076C4">
              <w:rPr>
                <w:i/>
                <w:sz w:val="20"/>
              </w:rPr>
              <w:t xml:space="preserve">Kvalifikačné predpoklady manažéra MAS (získané vzdelanie a odborná prax) </w:t>
            </w:r>
            <w:r w:rsidRPr="00C076C4">
              <w:rPr>
                <w:i/>
                <w:color w:val="000000"/>
                <w:sz w:val="20"/>
              </w:rPr>
              <w:t>v prípade, ak má MAS pozíciu manažéra personálne obsadenú</w:t>
            </w:r>
            <w:r w:rsidRPr="00C076C4">
              <w:rPr>
                <w:i/>
                <w:sz w:val="20"/>
              </w:rPr>
              <w:t xml:space="preserve"> </w:t>
            </w:r>
            <w:r w:rsidRPr="00C076C4">
              <w:rPr>
                <w:i/>
                <w:color w:val="000000"/>
                <w:sz w:val="20"/>
              </w:rPr>
              <w:t xml:space="preserve">sa preukazujú predložením </w:t>
            </w:r>
            <w:r w:rsidRPr="00C076C4">
              <w:rPr>
                <w:i/>
                <w:sz w:val="20"/>
              </w:rPr>
              <w:t xml:space="preserve">profesijného životopisu </w:t>
            </w:r>
            <w:r w:rsidRPr="00C076C4">
              <w:rPr>
                <w:i/>
                <w:color w:val="000000"/>
                <w:sz w:val="20"/>
              </w:rPr>
              <w:t>a inými dokladmi o vzdelaní</w:t>
            </w:r>
            <w:r w:rsidRPr="00C076C4">
              <w:rPr>
                <w:i/>
                <w:strike/>
                <w:color w:val="000000"/>
                <w:sz w:val="20"/>
              </w:rPr>
              <w:t xml:space="preserve">, </w:t>
            </w:r>
            <w:r w:rsidRPr="00C076C4">
              <w:rPr>
                <w:i/>
                <w:color w:val="000000"/>
                <w:sz w:val="20"/>
              </w:rPr>
              <w:t>prípadne ďalšími relevantnými certifikátmi.</w:t>
            </w:r>
            <w:r w:rsidRPr="00C076C4">
              <w:rPr>
                <w:i/>
                <w:sz w:val="20"/>
              </w:rPr>
              <w:t xml:space="preserve"> </w:t>
            </w:r>
          </w:p>
          <w:p w:rsidR="00313A3C" w:rsidRPr="00C076C4" w:rsidRDefault="00313A3C" w:rsidP="00C076C4">
            <w:pPr>
              <w:pStyle w:val="Odsekzoznamu"/>
              <w:keepLines/>
              <w:widowControl w:val="0"/>
              <w:autoSpaceDE w:val="0"/>
              <w:autoSpaceDN w:val="0"/>
              <w:adjustRightInd w:val="0"/>
              <w:spacing w:after="0"/>
              <w:ind w:left="0"/>
              <w:jc w:val="left"/>
              <w:rPr>
                <w:i/>
                <w:sz w:val="20"/>
              </w:rPr>
            </w:pPr>
            <w:r w:rsidRPr="00C076C4">
              <w:rPr>
                <w:i/>
                <w:color w:val="000000"/>
                <w:sz w:val="20"/>
              </w:rPr>
              <w:t xml:space="preserve">V prípade, ak pozícia manažéra MAS nie je ešte personálne obsadená,  uvedú sa požiadavky na </w:t>
            </w:r>
            <w:r w:rsidRPr="00C076C4">
              <w:rPr>
                <w:i/>
                <w:color w:val="000000"/>
                <w:sz w:val="20"/>
              </w:rPr>
              <w:lastRenderedPageBreak/>
              <w:t xml:space="preserve">jeho výber. </w:t>
            </w:r>
            <w:r w:rsidRPr="00C076C4">
              <w:rPr>
                <w:i/>
                <w:sz w:val="20"/>
              </w:rPr>
              <w:t xml:space="preserve">MAS nemusí mať ku dňu podania ŽoSS_MAS vybraného manažéra, za splnenie kritéria sa považuje, pokiaľ sú v stratégii CLLD a prílohe č. 8 popísané požiadavky na jeho výber. </w:t>
            </w:r>
          </w:p>
          <w:p w:rsidR="00313A3C" w:rsidRPr="00C076C4" w:rsidRDefault="00313A3C" w:rsidP="00C076C4">
            <w:pPr>
              <w:pStyle w:val="Odsekzoznamu"/>
              <w:keepLines/>
              <w:widowControl w:val="0"/>
              <w:autoSpaceDE w:val="0"/>
              <w:autoSpaceDN w:val="0"/>
              <w:adjustRightInd w:val="0"/>
              <w:spacing w:after="0"/>
              <w:ind w:left="0"/>
              <w:jc w:val="left"/>
              <w:rPr>
                <w:i/>
                <w:sz w:val="20"/>
              </w:rPr>
            </w:pPr>
            <w:r w:rsidRPr="00C076C4">
              <w:rPr>
                <w:i/>
                <w:sz w:val="20"/>
              </w:rPr>
              <w:t>MAS musí mať vybraného manažéra najneskôr do podania ŽoNFP na podopatrenie 19.4 Chod MAS a/alebo ŠC 5.1.1  IROP - Financovanie prevádzkových nákladov MAS spojených s riadením uskutočňovania stratégií CLLD.</w:t>
            </w:r>
          </w:p>
          <w:p w:rsidR="00313A3C" w:rsidRPr="00C076C4" w:rsidRDefault="00313A3C" w:rsidP="00C076C4">
            <w:pPr>
              <w:pStyle w:val="Odsekzoznamu"/>
              <w:keepLines/>
              <w:widowControl w:val="0"/>
              <w:autoSpaceDE w:val="0"/>
              <w:autoSpaceDN w:val="0"/>
              <w:adjustRightInd w:val="0"/>
              <w:spacing w:after="0"/>
              <w:ind w:left="0"/>
              <w:jc w:val="left"/>
              <w:rPr>
                <w:bCs/>
                <w:i/>
                <w:sz w:val="20"/>
              </w:rPr>
            </w:pPr>
            <w:r w:rsidRPr="00C076C4">
              <w:rPr>
                <w:i/>
                <w:color w:val="000000"/>
                <w:sz w:val="20"/>
              </w:rPr>
              <w:t>Predkladajú sa len kópie bez úradného overenia. </w:t>
            </w:r>
          </w:p>
        </w:tc>
      </w:tr>
    </w:tbl>
    <w:p w:rsidR="00313A3C" w:rsidRPr="00C076C4" w:rsidRDefault="00313A3C" w:rsidP="00C076C4">
      <w:pPr>
        <w:pStyle w:val="Standard"/>
        <w:tabs>
          <w:tab w:val="left" w:pos="289"/>
        </w:tabs>
        <w:spacing w:line="280" w:lineRule="exact"/>
        <w:rPr>
          <w:b/>
          <w:bCs/>
          <w:sz w:val="18"/>
          <w:szCs w:val="18"/>
        </w:rPr>
      </w:pPr>
    </w:p>
    <w:tbl>
      <w:tblPr>
        <w:tblW w:w="10039"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3"/>
        <w:gridCol w:w="724"/>
        <w:gridCol w:w="693"/>
        <w:gridCol w:w="3119"/>
      </w:tblGrid>
      <w:tr w:rsidR="00313A3C" w:rsidRPr="00C076C4" w:rsidTr="005C566D">
        <w:trPr>
          <w:trHeight w:val="261"/>
        </w:trPr>
        <w:tc>
          <w:tcPr>
            <w:tcW w:w="6920" w:type="dxa"/>
            <w:gridSpan w:val="3"/>
            <w:shd w:val="clear" w:color="auto" w:fill="EAF1DD" w:themeFill="accent3" w:themeFillTint="33"/>
            <w:vAlign w:val="center"/>
            <w:hideMark/>
          </w:tcPr>
          <w:p w:rsidR="00313A3C" w:rsidRPr="00C076C4" w:rsidRDefault="00313A3C" w:rsidP="00C076C4">
            <w:pPr>
              <w:pStyle w:val="Odsekzoznamu"/>
              <w:spacing w:after="0"/>
              <w:ind w:left="0"/>
              <w:rPr>
                <w:b/>
                <w:bCs/>
                <w:kern w:val="2"/>
                <w:sz w:val="22"/>
                <w:szCs w:val="22"/>
                <w:lang w:eastAsia="ar-SA"/>
              </w:rPr>
            </w:pPr>
            <w:r w:rsidRPr="00C076C4">
              <w:rPr>
                <w:b/>
                <w:bCs/>
                <w:kern w:val="2"/>
                <w:sz w:val="22"/>
                <w:szCs w:val="22"/>
                <w:lang w:eastAsia="ar-SA"/>
              </w:rPr>
              <w:t>B. Hodnotenie kvality stratégie</w:t>
            </w:r>
          </w:p>
        </w:tc>
        <w:tc>
          <w:tcPr>
            <w:tcW w:w="3119" w:type="dxa"/>
            <w:shd w:val="clear" w:color="auto" w:fill="EAF1DD" w:themeFill="accent3" w:themeFillTint="33"/>
          </w:tcPr>
          <w:p w:rsidR="00313A3C" w:rsidRPr="00C076C4" w:rsidRDefault="00313A3C" w:rsidP="00C076C4">
            <w:pPr>
              <w:pStyle w:val="Odsekzoznamu"/>
              <w:spacing w:after="0"/>
              <w:ind w:left="0"/>
              <w:rPr>
                <w:b/>
                <w:bCs/>
                <w:kern w:val="2"/>
                <w:sz w:val="22"/>
                <w:szCs w:val="22"/>
                <w:lang w:eastAsia="ar-SA"/>
              </w:rPr>
            </w:pPr>
          </w:p>
        </w:tc>
      </w:tr>
      <w:tr w:rsidR="00313A3C" w:rsidRPr="00C076C4" w:rsidTr="005C566D">
        <w:trPr>
          <w:trHeight w:val="174"/>
        </w:trPr>
        <w:tc>
          <w:tcPr>
            <w:tcW w:w="5503" w:type="dxa"/>
            <w:shd w:val="clear" w:color="auto" w:fill="EAF1DD" w:themeFill="accent3" w:themeFillTint="33"/>
            <w:vAlign w:val="center"/>
            <w:hideMark/>
          </w:tcPr>
          <w:p w:rsidR="00313A3C" w:rsidRPr="00C076C4" w:rsidRDefault="00313A3C" w:rsidP="00C076C4">
            <w:pPr>
              <w:spacing w:after="0"/>
              <w:jc w:val="left"/>
              <w:rPr>
                <w:b/>
                <w:bCs/>
                <w:i/>
                <w:kern w:val="2"/>
                <w:sz w:val="20"/>
                <w:lang w:eastAsia="ar-SA"/>
              </w:rPr>
            </w:pPr>
            <w:r w:rsidRPr="00C076C4">
              <w:rPr>
                <w:b/>
                <w:bCs/>
                <w:i/>
                <w:sz w:val="22"/>
                <w:szCs w:val="22"/>
              </w:rPr>
              <w:t>B.1 Analytická časť</w:t>
            </w:r>
          </w:p>
        </w:tc>
        <w:tc>
          <w:tcPr>
            <w:tcW w:w="1417" w:type="dxa"/>
            <w:gridSpan w:val="2"/>
            <w:shd w:val="clear" w:color="auto" w:fill="EAF1DD" w:themeFill="accent3" w:themeFillTint="33"/>
            <w:vAlign w:val="center"/>
          </w:tcPr>
          <w:p w:rsidR="00313A3C" w:rsidRPr="00C076C4" w:rsidRDefault="00313A3C" w:rsidP="00C076C4">
            <w:pPr>
              <w:pStyle w:val="Odsekzoznamu"/>
              <w:spacing w:after="0"/>
              <w:ind w:left="0"/>
              <w:jc w:val="center"/>
              <w:rPr>
                <w:b/>
                <w:bCs/>
                <w:i/>
                <w:kern w:val="2"/>
                <w:sz w:val="20"/>
                <w:lang w:eastAsia="ar-SA"/>
              </w:rPr>
            </w:pPr>
            <w:r w:rsidRPr="00C076C4">
              <w:rPr>
                <w:b/>
                <w:bCs/>
                <w:i/>
                <w:kern w:val="2"/>
                <w:sz w:val="20"/>
                <w:lang w:eastAsia="ar-SA"/>
              </w:rPr>
              <w:t>Hodnotenie</w:t>
            </w:r>
          </w:p>
        </w:tc>
        <w:tc>
          <w:tcPr>
            <w:tcW w:w="3119" w:type="dxa"/>
            <w:shd w:val="clear" w:color="auto" w:fill="EAF1DD" w:themeFill="accent3" w:themeFillTint="33"/>
            <w:vAlign w:val="center"/>
          </w:tcPr>
          <w:p w:rsidR="00313A3C" w:rsidRPr="00C076C4" w:rsidRDefault="00313A3C" w:rsidP="00C076C4">
            <w:pPr>
              <w:pStyle w:val="Odsekzoznamu"/>
              <w:spacing w:after="0"/>
              <w:ind w:left="0"/>
              <w:jc w:val="left"/>
              <w:rPr>
                <w:b/>
                <w:bCs/>
                <w:i/>
                <w:kern w:val="2"/>
                <w:sz w:val="20"/>
                <w:lang w:eastAsia="ar-SA"/>
              </w:rPr>
            </w:pPr>
            <w:r w:rsidRPr="00C076C4">
              <w:rPr>
                <w:b/>
                <w:bCs/>
                <w:i/>
                <w:kern w:val="2"/>
                <w:sz w:val="20"/>
                <w:lang w:eastAsia="ar-SA"/>
              </w:rPr>
              <w:t>Zdroj informáci</w:t>
            </w:r>
            <w:r w:rsidR="005E2724" w:rsidRPr="00C076C4">
              <w:rPr>
                <w:b/>
                <w:bCs/>
                <w:i/>
                <w:kern w:val="2"/>
                <w:sz w:val="20"/>
                <w:lang w:eastAsia="ar-SA"/>
              </w:rPr>
              <w:t>í</w:t>
            </w:r>
            <w:r w:rsidRPr="00C076C4">
              <w:rPr>
                <w:b/>
                <w:bCs/>
                <w:i/>
                <w:kern w:val="2"/>
                <w:sz w:val="20"/>
                <w:lang w:eastAsia="ar-SA"/>
              </w:rPr>
              <w:t xml:space="preserve"> pre hodnotenie</w:t>
            </w:r>
          </w:p>
        </w:tc>
      </w:tr>
      <w:tr w:rsidR="00313A3C" w:rsidRPr="00C076C4" w:rsidTr="00C076C4">
        <w:trPr>
          <w:trHeight w:val="240"/>
        </w:trPr>
        <w:tc>
          <w:tcPr>
            <w:tcW w:w="5503" w:type="dxa"/>
            <w:shd w:val="clear" w:color="auto" w:fill="auto"/>
            <w:vAlign w:val="center"/>
          </w:tcPr>
          <w:p w:rsidR="00313A3C" w:rsidRPr="00C076C4" w:rsidRDefault="00313A3C" w:rsidP="00C076C4">
            <w:pPr>
              <w:spacing w:after="0"/>
              <w:jc w:val="left"/>
              <w:rPr>
                <w:bCs/>
                <w:i/>
                <w:sz w:val="20"/>
              </w:rPr>
            </w:pPr>
            <w:r w:rsidRPr="00C076C4">
              <w:rPr>
                <w:i/>
                <w:color w:val="000000"/>
                <w:sz w:val="20"/>
              </w:rPr>
              <w:t>Sú popísané výhody a nevýhody z hľadiska polohy a lokalizácie územia verejno-súkromného partnerstva?</w:t>
            </w:r>
            <w:r w:rsidRPr="00C076C4">
              <w:rPr>
                <w:bCs/>
                <w:i/>
                <w:color w:val="000000"/>
                <w:sz w:val="20"/>
              </w:rPr>
              <w:t xml:space="preserve"> </w:t>
            </w:r>
          </w:p>
        </w:tc>
        <w:tc>
          <w:tcPr>
            <w:tcW w:w="724" w:type="dxa"/>
            <w:shd w:val="clear" w:color="auto" w:fill="auto"/>
            <w:vAlign w:val="center"/>
          </w:tcPr>
          <w:p w:rsidR="00313A3C" w:rsidRPr="00C076C4" w:rsidRDefault="00313A3C" w:rsidP="00C076C4">
            <w:pPr>
              <w:pStyle w:val="Odsekzoznamu"/>
              <w:autoSpaceDE w:val="0"/>
              <w:autoSpaceDN w:val="0"/>
              <w:adjustRightInd w:val="0"/>
              <w:spacing w:after="0"/>
              <w:ind w:left="0"/>
              <w:jc w:val="center"/>
              <w:rPr>
                <w:bCs/>
                <w:sz w:val="20"/>
              </w:rPr>
            </w:pPr>
            <w:r w:rsidRPr="00C076C4">
              <w:rPr>
                <w:bCs/>
                <w:sz w:val="20"/>
              </w:rPr>
              <w:t>áno</w:t>
            </w:r>
          </w:p>
        </w:tc>
        <w:tc>
          <w:tcPr>
            <w:tcW w:w="693" w:type="dxa"/>
            <w:shd w:val="clear" w:color="auto" w:fill="auto"/>
            <w:vAlign w:val="center"/>
          </w:tcPr>
          <w:p w:rsidR="00313A3C" w:rsidRPr="00C076C4" w:rsidRDefault="00313A3C" w:rsidP="00C076C4">
            <w:pPr>
              <w:pStyle w:val="Odsekzoznamu"/>
              <w:autoSpaceDE w:val="0"/>
              <w:autoSpaceDN w:val="0"/>
              <w:adjustRightInd w:val="0"/>
              <w:spacing w:after="0"/>
              <w:ind w:left="0"/>
              <w:jc w:val="center"/>
              <w:rPr>
                <w:bCs/>
                <w:sz w:val="20"/>
              </w:rPr>
            </w:pPr>
            <w:r w:rsidRPr="00C076C4">
              <w:rPr>
                <w:bCs/>
                <w:sz w:val="20"/>
              </w:rPr>
              <w:t>nie</w:t>
            </w:r>
          </w:p>
        </w:tc>
        <w:tc>
          <w:tcPr>
            <w:tcW w:w="3119" w:type="dxa"/>
            <w:shd w:val="clear" w:color="auto" w:fill="auto"/>
            <w:vAlign w:val="center"/>
          </w:tcPr>
          <w:p w:rsidR="00313A3C" w:rsidRPr="00C076C4" w:rsidRDefault="00313A3C" w:rsidP="00C076C4">
            <w:pPr>
              <w:pStyle w:val="Odsekzoznamu"/>
              <w:autoSpaceDE w:val="0"/>
              <w:autoSpaceDN w:val="0"/>
              <w:adjustRightInd w:val="0"/>
              <w:spacing w:after="0"/>
              <w:ind w:left="0"/>
              <w:rPr>
                <w:bCs/>
                <w:sz w:val="20"/>
              </w:rPr>
            </w:pPr>
            <w:r w:rsidRPr="00C076C4">
              <w:rPr>
                <w:bCs/>
                <w:sz w:val="20"/>
              </w:rPr>
              <w:t>Stratégia CLLD, kapitola 3.1</w:t>
            </w:r>
          </w:p>
        </w:tc>
      </w:tr>
      <w:tr w:rsidR="00313A3C" w:rsidRPr="00C076C4" w:rsidTr="00C076C4">
        <w:trPr>
          <w:trHeight w:val="240"/>
        </w:trPr>
        <w:tc>
          <w:tcPr>
            <w:tcW w:w="5503" w:type="dxa"/>
            <w:shd w:val="clear" w:color="auto" w:fill="auto"/>
            <w:vAlign w:val="center"/>
          </w:tcPr>
          <w:p w:rsidR="00313A3C" w:rsidRPr="00C076C4" w:rsidRDefault="00313A3C" w:rsidP="00C076C4">
            <w:pPr>
              <w:spacing w:after="0"/>
              <w:jc w:val="left"/>
              <w:rPr>
                <w:bCs/>
                <w:sz w:val="20"/>
              </w:rPr>
            </w:pPr>
            <w:r w:rsidRPr="00C076C4">
              <w:rPr>
                <w:bCs/>
                <w:i/>
                <w:sz w:val="20"/>
              </w:rPr>
              <w:t>Sú definované zvláštnosti/špecifiká daného územia?</w:t>
            </w:r>
          </w:p>
        </w:tc>
        <w:tc>
          <w:tcPr>
            <w:tcW w:w="724" w:type="dxa"/>
            <w:shd w:val="clear" w:color="auto" w:fill="auto"/>
            <w:vAlign w:val="center"/>
          </w:tcPr>
          <w:p w:rsidR="00313A3C" w:rsidRPr="00C076C4" w:rsidRDefault="00313A3C" w:rsidP="00C076C4">
            <w:pPr>
              <w:pStyle w:val="Odsekzoznamu"/>
              <w:autoSpaceDE w:val="0"/>
              <w:autoSpaceDN w:val="0"/>
              <w:adjustRightInd w:val="0"/>
              <w:spacing w:after="0"/>
              <w:ind w:left="0"/>
              <w:jc w:val="center"/>
              <w:rPr>
                <w:bCs/>
                <w:sz w:val="20"/>
              </w:rPr>
            </w:pPr>
            <w:r w:rsidRPr="00C076C4">
              <w:rPr>
                <w:bCs/>
                <w:sz w:val="20"/>
              </w:rPr>
              <w:t>áno</w:t>
            </w:r>
          </w:p>
        </w:tc>
        <w:tc>
          <w:tcPr>
            <w:tcW w:w="693" w:type="dxa"/>
            <w:shd w:val="clear" w:color="auto" w:fill="auto"/>
            <w:vAlign w:val="center"/>
          </w:tcPr>
          <w:p w:rsidR="00313A3C" w:rsidRPr="00C076C4" w:rsidRDefault="00313A3C" w:rsidP="00C076C4">
            <w:pPr>
              <w:pStyle w:val="Odsekzoznamu"/>
              <w:autoSpaceDE w:val="0"/>
              <w:autoSpaceDN w:val="0"/>
              <w:adjustRightInd w:val="0"/>
              <w:spacing w:after="0"/>
              <w:ind w:left="0"/>
              <w:jc w:val="center"/>
              <w:rPr>
                <w:bCs/>
                <w:sz w:val="20"/>
              </w:rPr>
            </w:pPr>
            <w:r w:rsidRPr="00C076C4">
              <w:rPr>
                <w:bCs/>
                <w:sz w:val="20"/>
              </w:rPr>
              <w:t>nie</w:t>
            </w:r>
          </w:p>
        </w:tc>
        <w:tc>
          <w:tcPr>
            <w:tcW w:w="3119" w:type="dxa"/>
            <w:shd w:val="clear" w:color="auto" w:fill="auto"/>
            <w:vAlign w:val="center"/>
          </w:tcPr>
          <w:p w:rsidR="00313A3C" w:rsidRPr="00C076C4" w:rsidRDefault="00313A3C" w:rsidP="00C076C4">
            <w:pPr>
              <w:pStyle w:val="Odsekzoznamu"/>
              <w:autoSpaceDE w:val="0"/>
              <w:autoSpaceDN w:val="0"/>
              <w:adjustRightInd w:val="0"/>
              <w:spacing w:after="0"/>
              <w:ind w:left="0"/>
              <w:rPr>
                <w:bCs/>
                <w:sz w:val="20"/>
              </w:rPr>
            </w:pPr>
            <w:r w:rsidRPr="00C076C4">
              <w:rPr>
                <w:bCs/>
                <w:sz w:val="20"/>
              </w:rPr>
              <w:t>Stratégia CLLD, kapitola 3.1</w:t>
            </w:r>
          </w:p>
        </w:tc>
      </w:tr>
      <w:tr w:rsidR="00313A3C" w:rsidRPr="00C076C4" w:rsidTr="00C076C4">
        <w:trPr>
          <w:trHeight w:val="240"/>
        </w:trPr>
        <w:tc>
          <w:tcPr>
            <w:tcW w:w="5503" w:type="dxa"/>
            <w:shd w:val="clear" w:color="auto" w:fill="auto"/>
            <w:vAlign w:val="center"/>
            <w:hideMark/>
          </w:tcPr>
          <w:p w:rsidR="00313A3C" w:rsidRPr="00C076C4" w:rsidRDefault="00313A3C" w:rsidP="00C076C4">
            <w:pPr>
              <w:spacing w:after="0"/>
              <w:jc w:val="left"/>
              <w:rPr>
                <w:bCs/>
                <w:i/>
                <w:sz w:val="20"/>
              </w:rPr>
            </w:pPr>
            <w:r w:rsidRPr="00C076C4">
              <w:rPr>
                <w:bCs/>
                <w:i/>
                <w:sz w:val="20"/>
              </w:rPr>
              <w:t xml:space="preserve">Obsahuje SWOT analýza sumarizáciu z analýzy  zdrojov? </w:t>
            </w:r>
          </w:p>
        </w:tc>
        <w:tc>
          <w:tcPr>
            <w:tcW w:w="724" w:type="dxa"/>
            <w:shd w:val="clear" w:color="auto" w:fill="auto"/>
            <w:vAlign w:val="center"/>
          </w:tcPr>
          <w:p w:rsidR="00313A3C" w:rsidRPr="00C076C4" w:rsidRDefault="00313A3C" w:rsidP="00C076C4">
            <w:pPr>
              <w:pStyle w:val="Odsekzoznamu"/>
              <w:autoSpaceDE w:val="0"/>
              <w:autoSpaceDN w:val="0"/>
              <w:adjustRightInd w:val="0"/>
              <w:spacing w:after="0"/>
              <w:ind w:left="0"/>
              <w:jc w:val="center"/>
              <w:rPr>
                <w:bCs/>
                <w:sz w:val="20"/>
              </w:rPr>
            </w:pPr>
            <w:r w:rsidRPr="00C076C4">
              <w:rPr>
                <w:bCs/>
                <w:sz w:val="20"/>
              </w:rPr>
              <w:t>áno</w:t>
            </w:r>
          </w:p>
        </w:tc>
        <w:tc>
          <w:tcPr>
            <w:tcW w:w="693" w:type="dxa"/>
            <w:shd w:val="clear" w:color="auto" w:fill="auto"/>
            <w:vAlign w:val="center"/>
          </w:tcPr>
          <w:p w:rsidR="00313A3C" w:rsidRPr="00C076C4" w:rsidRDefault="00313A3C" w:rsidP="00C076C4">
            <w:pPr>
              <w:pStyle w:val="Odsekzoznamu"/>
              <w:autoSpaceDE w:val="0"/>
              <w:autoSpaceDN w:val="0"/>
              <w:adjustRightInd w:val="0"/>
              <w:spacing w:after="0"/>
              <w:ind w:left="0"/>
              <w:jc w:val="center"/>
              <w:rPr>
                <w:bCs/>
                <w:sz w:val="20"/>
              </w:rPr>
            </w:pPr>
            <w:r w:rsidRPr="00C076C4">
              <w:rPr>
                <w:bCs/>
                <w:sz w:val="20"/>
              </w:rPr>
              <w:t>nie</w:t>
            </w:r>
          </w:p>
        </w:tc>
        <w:tc>
          <w:tcPr>
            <w:tcW w:w="3119" w:type="dxa"/>
            <w:shd w:val="clear" w:color="auto" w:fill="auto"/>
            <w:vAlign w:val="center"/>
          </w:tcPr>
          <w:p w:rsidR="00313A3C" w:rsidRPr="00C076C4" w:rsidRDefault="00313A3C" w:rsidP="00C076C4">
            <w:pPr>
              <w:pStyle w:val="Odsekzoznamu"/>
              <w:autoSpaceDE w:val="0"/>
              <w:autoSpaceDN w:val="0"/>
              <w:adjustRightInd w:val="0"/>
              <w:spacing w:after="0"/>
              <w:ind w:left="0"/>
              <w:rPr>
                <w:bCs/>
                <w:sz w:val="20"/>
              </w:rPr>
            </w:pPr>
            <w:r w:rsidRPr="00C076C4">
              <w:rPr>
                <w:bCs/>
                <w:sz w:val="20"/>
              </w:rPr>
              <w:t>Stratégia CLLD, kapitola 3.2</w:t>
            </w:r>
          </w:p>
        </w:tc>
      </w:tr>
      <w:tr w:rsidR="00313A3C" w:rsidRPr="00C076C4" w:rsidTr="00C076C4">
        <w:trPr>
          <w:trHeight w:val="240"/>
        </w:trPr>
        <w:tc>
          <w:tcPr>
            <w:tcW w:w="5503" w:type="dxa"/>
            <w:shd w:val="clear" w:color="auto" w:fill="auto"/>
            <w:vAlign w:val="center"/>
            <w:hideMark/>
          </w:tcPr>
          <w:p w:rsidR="00313A3C" w:rsidRPr="00C076C4" w:rsidRDefault="00313A3C" w:rsidP="00C076C4">
            <w:pPr>
              <w:spacing w:after="0"/>
              <w:jc w:val="left"/>
              <w:rPr>
                <w:bCs/>
                <w:i/>
                <w:sz w:val="20"/>
              </w:rPr>
            </w:pPr>
            <w:r w:rsidRPr="00C076C4">
              <w:rPr>
                <w:bCs/>
                <w:i/>
                <w:sz w:val="20"/>
              </w:rPr>
              <w:t>Obsahuje identifikácia potrieb aj ich odôvodnenú prioritizáciu v nadväznosti na SWOT analýzu?</w:t>
            </w:r>
          </w:p>
        </w:tc>
        <w:tc>
          <w:tcPr>
            <w:tcW w:w="724" w:type="dxa"/>
            <w:shd w:val="clear" w:color="auto" w:fill="auto"/>
            <w:vAlign w:val="center"/>
          </w:tcPr>
          <w:p w:rsidR="00313A3C" w:rsidRPr="00C076C4" w:rsidRDefault="00313A3C" w:rsidP="00C076C4">
            <w:pPr>
              <w:pStyle w:val="Odsekzoznamu"/>
              <w:autoSpaceDE w:val="0"/>
              <w:autoSpaceDN w:val="0"/>
              <w:adjustRightInd w:val="0"/>
              <w:spacing w:after="0"/>
              <w:ind w:left="0"/>
              <w:jc w:val="center"/>
              <w:rPr>
                <w:bCs/>
                <w:sz w:val="20"/>
              </w:rPr>
            </w:pPr>
            <w:r w:rsidRPr="00C076C4">
              <w:rPr>
                <w:bCs/>
                <w:sz w:val="20"/>
              </w:rPr>
              <w:t>áno</w:t>
            </w:r>
          </w:p>
        </w:tc>
        <w:tc>
          <w:tcPr>
            <w:tcW w:w="693" w:type="dxa"/>
            <w:shd w:val="clear" w:color="auto" w:fill="auto"/>
            <w:vAlign w:val="center"/>
          </w:tcPr>
          <w:p w:rsidR="00313A3C" w:rsidRPr="00C076C4" w:rsidRDefault="00313A3C" w:rsidP="00C076C4">
            <w:pPr>
              <w:pStyle w:val="Odsekzoznamu"/>
              <w:autoSpaceDE w:val="0"/>
              <w:autoSpaceDN w:val="0"/>
              <w:adjustRightInd w:val="0"/>
              <w:spacing w:after="0"/>
              <w:ind w:left="0"/>
              <w:jc w:val="center"/>
              <w:rPr>
                <w:bCs/>
                <w:sz w:val="20"/>
              </w:rPr>
            </w:pPr>
            <w:r w:rsidRPr="00C076C4">
              <w:rPr>
                <w:bCs/>
                <w:sz w:val="20"/>
              </w:rPr>
              <w:t>nie</w:t>
            </w:r>
          </w:p>
        </w:tc>
        <w:tc>
          <w:tcPr>
            <w:tcW w:w="3119" w:type="dxa"/>
            <w:shd w:val="clear" w:color="auto" w:fill="auto"/>
            <w:vAlign w:val="center"/>
          </w:tcPr>
          <w:p w:rsidR="00313A3C" w:rsidRPr="00C076C4" w:rsidRDefault="00313A3C" w:rsidP="00C076C4">
            <w:pPr>
              <w:pStyle w:val="Odsekzoznamu"/>
              <w:autoSpaceDE w:val="0"/>
              <w:autoSpaceDN w:val="0"/>
              <w:adjustRightInd w:val="0"/>
              <w:spacing w:after="0"/>
              <w:ind w:left="0"/>
              <w:rPr>
                <w:bCs/>
                <w:sz w:val="20"/>
              </w:rPr>
            </w:pPr>
            <w:r w:rsidRPr="00C076C4">
              <w:rPr>
                <w:bCs/>
                <w:sz w:val="20"/>
              </w:rPr>
              <w:t xml:space="preserve">Stratégia CLLD, kapitola 3.3 </w:t>
            </w:r>
          </w:p>
        </w:tc>
      </w:tr>
      <w:tr w:rsidR="00313A3C" w:rsidRPr="00C076C4" w:rsidTr="005C566D">
        <w:trPr>
          <w:trHeight w:val="114"/>
        </w:trPr>
        <w:tc>
          <w:tcPr>
            <w:tcW w:w="10039" w:type="dxa"/>
            <w:gridSpan w:val="4"/>
            <w:shd w:val="clear" w:color="auto" w:fill="EAF1DD" w:themeFill="accent3" w:themeFillTint="33"/>
            <w:vAlign w:val="center"/>
          </w:tcPr>
          <w:p w:rsidR="00313A3C" w:rsidRPr="00C076C4" w:rsidRDefault="00313A3C" w:rsidP="00C076C4">
            <w:pPr>
              <w:spacing w:after="0"/>
              <w:jc w:val="left"/>
              <w:rPr>
                <w:b/>
                <w:bCs/>
                <w:i/>
                <w:sz w:val="22"/>
                <w:szCs w:val="22"/>
              </w:rPr>
            </w:pPr>
            <w:r w:rsidRPr="00C076C4">
              <w:rPr>
                <w:b/>
                <w:bCs/>
                <w:i/>
                <w:sz w:val="22"/>
                <w:szCs w:val="22"/>
              </w:rPr>
              <w:t>B.2 Strategický rámec</w:t>
            </w:r>
          </w:p>
        </w:tc>
      </w:tr>
      <w:tr w:rsidR="00313A3C" w:rsidRPr="00313A3C" w:rsidTr="00C076C4">
        <w:trPr>
          <w:trHeight w:val="361"/>
        </w:trPr>
        <w:tc>
          <w:tcPr>
            <w:tcW w:w="5503" w:type="dxa"/>
            <w:shd w:val="clear" w:color="auto" w:fill="auto"/>
            <w:vAlign w:val="center"/>
            <w:hideMark/>
          </w:tcPr>
          <w:p w:rsidR="00313A3C" w:rsidRPr="00C076C4" w:rsidRDefault="00313A3C" w:rsidP="00C076C4">
            <w:pPr>
              <w:spacing w:after="0"/>
              <w:jc w:val="left"/>
              <w:rPr>
                <w:bCs/>
                <w:i/>
                <w:sz w:val="20"/>
              </w:rPr>
            </w:pPr>
            <w:r w:rsidRPr="00C076C4">
              <w:rPr>
                <w:bCs/>
                <w:i/>
                <w:sz w:val="20"/>
              </w:rPr>
              <w:t>Sú všetky strategické a špecifické ciele odôvodnené SWOT analýzou a sú k nim priradené potreby, ktoré budú danými cieľmi napĺňané?</w:t>
            </w:r>
          </w:p>
        </w:tc>
        <w:tc>
          <w:tcPr>
            <w:tcW w:w="724" w:type="dxa"/>
            <w:shd w:val="clear" w:color="auto" w:fill="auto"/>
            <w:vAlign w:val="center"/>
          </w:tcPr>
          <w:p w:rsidR="00313A3C" w:rsidRPr="00C076C4" w:rsidRDefault="00313A3C" w:rsidP="00C076C4">
            <w:pPr>
              <w:spacing w:after="0"/>
              <w:jc w:val="center"/>
              <w:rPr>
                <w:bCs/>
                <w:sz w:val="20"/>
              </w:rPr>
            </w:pPr>
            <w:r w:rsidRPr="00C076C4">
              <w:rPr>
                <w:bCs/>
                <w:sz w:val="20"/>
              </w:rPr>
              <w:t>áno</w:t>
            </w:r>
          </w:p>
        </w:tc>
        <w:tc>
          <w:tcPr>
            <w:tcW w:w="693" w:type="dxa"/>
            <w:shd w:val="clear" w:color="auto" w:fill="auto"/>
            <w:vAlign w:val="center"/>
          </w:tcPr>
          <w:p w:rsidR="00313A3C" w:rsidRPr="00C076C4" w:rsidRDefault="00313A3C" w:rsidP="00C076C4">
            <w:pPr>
              <w:spacing w:after="0"/>
              <w:jc w:val="center"/>
              <w:rPr>
                <w:bCs/>
                <w:sz w:val="20"/>
              </w:rPr>
            </w:pPr>
            <w:r w:rsidRPr="00C076C4">
              <w:rPr>
                <w:bCs/>
                <w:sz w:val="20"/>
              </w:rPr>
              <w:t>nie</w:t>
            </w:r>
          </w:p>
        </w:tc>
        <w:tc>
          <w:tcPr>
            <w:tcW w:w="3119" w:type="dxa"/>
            <w:shd w:val="clear" w:color="auto" w:fill="auto"/>
            <w:vAlign w:val="center"/>
          </w:tcPr>
          <w:p w:rsidR="00313A3C" w:rsidRPr="00313A3C" w:rsidRDefault="00313A3C" w:rsidP="00C076C4">
            <w:pPr>
              <w:spacing w:after="0"/>
              <w:rPr>
                <w:bCs/>
                <w:sz w:val="20"/>
              </w:rPr>
            </w:pPr>
            <w:r w:rsidRPr="00C076C4">
              <w:rPr>
                <w:bCs/>
                <w:sz w:val="20"/>
              </w:rPr>
              <w:t>Stratégia CLLD, kapitola 4</w:t>
            </w:r>
          </w:p>
        </w:tc>
      </w:tr>
      <w:tr w:rsidR="00313A3C" w:rsidRPr="00313A3C" w:rsidTr="00C076C4">
        <w:trPr>
          <w:trHeight w:val="203"/>
        </w:trPr>
        <w:tc>
          <w:tcPr>
            <w:tcW w:w="5503" w:type="dxa"/>
            <w:shd w:val="clear" w:color="auto" w:fill="auto"/>
          </w:tcPr>
          <w:p w:rsidR="00313A3C" w:rsidRPr="00313A3C" w:rsidRDefault="00313A3C" w:rsidP="00313A3C">
            <w:pPr>
              <w:spacing w:after="0"/>
              <w:jc w:val="left"/>
              <w:rPr>
                <w:bCs/>
                <w:i/>
                <w:sz w:val="20"/>
              </w:rPr>
            </w:pPr>
            <w:r w:rsidRPr="00313A3C">
              <w:rPr>
                <w:bCs/>
                <w:i/>
                <w:sz w:val="20"/>
              </w:rPr>
              <w:t>Obsahuje stratégia inovatívne  znaky vo vzťahu k riešeniu miestnych problémov a ich príspevok k naplneniu cieľov stratégie CLLD, resp. opatrení, cieľových skupín, fungovaniu a riadeniu partnerstva a MAS a je spôsob implementácie týchto inovačných znakov/prístupov aj konkretizovaný?</w:t>
            </w:r>
          </w:p>
          <w:p w:rsidR="00313A3C" w:rsidRPr="00313A3C" w:rsidRDefault="00313A3C" w:rsidP="00313A3C">
            <w:pPr>
              <w:spacing w:after="0"/>
              <w:jc w:val="left"/>
              <w:rPr>
                <w:i/>
                <w:sz w:val="20"/>
              </w:rPr>
            </w:pPr>
            <w:r w:rsidRPr="00313A3C">
              <w:rPr>
                <w:bCs/>
                <w:i/>
                <w:sz w:val="20"/>
              </w:rPr>
              <w:t xml:space="preserve">Príklady inovačných znakov: nové výrobky, služby, technológie alebo postupy a výrobné procesy v miestnom prostredí, zavádzanie IKT (napr. ako súčasť aktivít) </w:t>
            </w:r>
            <w:r w:rsidRPr="00313A3C">
              <w:rPr>
                <w:i/>
                <w:sz w:val="20"/>
              </w:rPr>
              <w:t>alebo aplikácia nových (doteraz nepoužívaných) postupov v jednotlivých krokoch prípravy a implementácie stratégie CLLD, alebo nových postupov na zvyšovanie potravinovej/ energetickej sebestačnosti, zvyšovanie zamestnanosti, nové spôsoby mobilizácie a využívania existujúcich zdrojov a aktív komunity, budovanie spolupráce medzi rôznymi subjektmi a odvetviami, platformy pre sociálne inovácie, navrhovanie a podporu pilotných projektov</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4.5</w:t>
            </w:r>
          </w:p>
        </w:tc>
      </w:tr>
      <w:tr w:rsidR="00313A3C" w:rsidRPr="005E2724" w:rsidTr="005C566D">
        <w:trPr>
          <w:trHeight w:val="203"/>
        </w:trPr>
        <w:tc>
          <w:tcPr>
            <w:tcW w:w="10039" w:type="dxa"/>
            <w:gridSpan w:val="4"/>
            <w:shd w:val="clear" w:color="auto" w:fill="EAF1DD" w:themeFill="accent3" w:themeFillTint="33"/>
          </w:tcPr>
          <w:p w:rsidR="00313A3C" w:rsidRPr="005E2724" w:rsidRDefault="00313A3C" w:rsidP="00313A3C">
            <w:pPr>
              <w:spacing w:after="0"/>
              <w:jc w:val="left"/>
              <w:rPr>
                <w:bCs/>
                <w:i/>
                <w:sz w:val="22"/>
                <w:szCs w:val="22"/>
              </w:rPr>
            </w:pPr>
            <w:r w:rsidRPr="005E2724">
              <w:rPr>
                <w:b/>
                <w:i/>
                <w:sz w:val="22"/>
                <w:szCs w:val="22"/>
              </w:rPr>
              <w:t>B.3 Riadiaci a implementačný proces</w:t>
            </w:r>
          </w:p>
        </w:tc>
      </w:tr>
      <w:tr w:rsidR="00313A3C" w:rsidRPr="00313A3C" w:rsidTr="00C076C4">
        <w:trPr>
          <w:trHeight w:val="203"/>
        </w:trPr>
        <w:tc>
          <w:tcPr>
            <w:tcW w:w="5503" w:type="dxa"/>
            <w:shd w:val="clear" w:color="auto" w:fill="auto"/>
          </w:tcPr>
          <w:p w:rsidR="00313A3C" w:rsidRPr="00313A3C" w:rsidRDefault="00313A3C" w:rsidP="00313A3C">
            <w:pPr>
              <w:spacing w:after="0"/>
              <w:jc w:val="left"/>
              <w:rPr>
                <w:bCs/>
                <w:i/>
                <w:sz w:val="20"/>
              </w:rPr>
            </w:pPr>
            <w:r w:rsidRPr="00313A3C">
              <w:rPr>
                <w:bCs/>
                <w:i/>
                <w:sz w:val="20"/>
              </w:rPr>
              <w:t>Sú implementačné procesy popísané v súlade s riadiacimi dokumentmi PRV SR 2014 - 2020  (odkazom na relevantnú dokumentáciu alebo priamym opisom v stratégii CLLD (</w:t>
            </w:r>
            <w:r w:rsidRPr="00313A3C">
              <w:rPr>
                <w:i/>
                <w:sz w:val="20"/>
              </w:rPr>
              <w:t>súhrn daných procesov)</w:t>
            </w:r>
            <w:r w:rsidRPr="00313A3C">
              <w:rPr>
                <w:bCs/>
                <w:i/>
                <w:sz w:val="20"/>
              </w:rPr>
              <w:t xml:space="preserve"> a zahŕňajú minimálne nasledovné prvky:</w:t>
            </w:r>
          </w:p>
          <w:p w:rsidR="00313A3C" w:rsidRPr="00313A3C" w:rsidRDefault="00313A3C" w:rsidP="005E22E0">
            <w:pPr>
              <w:pStyle w:val="Odsekzoznamu"/>
              <w:numPr>
                <w:ilvl w:val="0"/>
                <w:numId w:val="208"/>
              </w:numPr>
              <w:spacing w:before="0" w:after="0"/>
              <w:ind w:left="426" w:hanging="284"/>
              <w:jc w:val="left"/>
              <w:rPr>
                <w:bCs/>
                <w:i/>
                <w:sz w:val="20"/>
              </w:rPr>
            </w:pPr>
            <w:r w:rsidRPr="00313A3C">
              <w:rPr>
                <w:bCs/>
                <w:i/>
                <w:sz w:val="20"/>
              </w:rPr>
              <w:t>postupy vyhlásenia výzvy MAS,</w:t>
            </w:r>
          </w:p>
          <w:p w:rsidR="00313A3C" w:rsidRPr="00313A3C" w:rsidRDefault="00313A3C" w:rsidP="005E22E0">
            <w:pPr>
              <w:pStyle w:val="Odsekzoznamu"/>
              <w:numPr>
                <w:ilvl w:val="0"/>
                <w:numId w:val="208"/>
              </w:numPr>
              <w:spacing w:before="0" w:after="0"/>
              <w:ind w:left="426" w:hanging="284"/>
              <w:jc w:val="left"/>
              <w:rPr>
                <w:bCs/>
                <w:i/>
                <w:sz w:val="20"/>
              </w:rPr>
            </w:pPr>
            <w:r w:rsidRPr="00313A3C">
              <w:rPr>
                <w:bCs/>
                <w:i/>
                <w:sz w:val="20"/>
              </w:rPr>
              <w:t>postupy hodnotenia projektových zámerov/ŽoNFP,</w:t>
            </w:r>
          </w:p>
          <w:p w:rsidR="00313A3C" w:rsidRPr="00313A3C" w:rsidDel="00695979" w:rsidRDefault="00313A3C" w:rsidP="005E22E0">
            <w:pPr>
              <w:pStyle w:val="Odsekzoznamu"/>
              <w:numPr>
                <w:ilvl w:val="0"/>
                <w:numId w:val="208"/>
              </w:numPr>
              <w:spacing w:before="0" w:after="0"/>
              <w:ind w:left="426" w:hanging="284"/>
              <w:jc w:val="left"/>
              <w:rPr>
                <w:i/>
                <w:sz w:val="20"/>
              </w:rPr>
            </w:pPr>
            <w:r w:rsidRPr="00313A3C">
              <w:rPr>
                <w:bCs/>
                <w:i/>
                <w:sz w:val="20"/>
              </w:rPr>
              <w:t>postupy výberu  projektových zámerov/ŽoNFP</w:t>
            </w:r>
            <w:r w:rsidRPr="00313A3C">
              <w:rPr>
                <w:i/>
                <w:sz w:val="20"/>
              </w:rPr>
              <w:t>?</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5.1.2</w:t>
            </w:r>
          </w:p>
        </w:tc>
      </w:tr>
      <w:tr w:rsidR="00313A3C" w:rsidRPr="00313A3C" w:rsidTr="00C076C4">
        <w:trPr>
          <w:trHeight w:val="203"/>
        </w:trPr>
        <w:tc>
          <w:tcPr>
            <w:tcW w:w="5503" w:type="dxa"/>
            <w:shd w:val="clear" w:color="auto" w:fill="auto"/>
          </w:tcPr>
          <w:p w:rsidR="00313A3C" w:rsidRPr="00313A3C" w:rsidDel="00695979" w:rsidRDefault="00313A3C" w:rsidP="00313A3C">
            <w:pPr>
              <w:pStyle w:val="Odsekzoznamu"/>
              <w:spacing w:after="0"/>
              <w:ind w:left="0"/>
              <w:jc w:val="left"/>
              <w:rPr>
                <w:bCs/>
                <w:i/>
                <w:sz w:val="20"/>
              </w:rPr>
            </w:pPr>
            <w:r w:rsidRPr="00313A3C">
              <w:rPr>
                <w:bCs/>
                <w:i/>
                <w:sz w:val="20"/>
              </w:rPr>
              <w:t xml:space="preserve">Obsahuje akčný plán </w:t>
            </w:r>
            <w:r w:rsidRPr="00313A3C">
              <w:rPr>
                <w:i/>
                <w:sz w:val="20"/>
              </w:rPr>
              <w:t xml:space="preserve">v rámci každého plánovaného opatrenia/podopatrenia minimálne údaje v zmysle Prílohy č.1 k príručke: Metodický pokyn </w:t>
            </w:r>
            <w:r w:rsidRPr="00313A3C">
              <w:rPr>
                <w:bCs/>
                <w:i/>
                <w:sz w:val="20"/>
              </w:rPr>
              <w:t>na spracovanie stratégie CLLD</w:t>
            </w:r>
            <w:r w:rsidRPr="00313A3C">
              <w:rPr>
                <w:i/>
                <w:sz w:val="20"/>
              </w:rPr>
              <w:t>?</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5.2, tabuľka: Opatrenie stratégie CLLD, časť A </w:t>
            </w:r>
            <w:proofErr w:type="spellStart"/>
            <w:r w:rsidRPr="00313A3C">
              <w:rPr>
                <w:bCs/>
                <w:sz w:val="20"/>
              </w:rPr>
              <w:t>a</w:t>
            </w:r>
            <w:proofErr w:type="spellEnd"/>
            <w:r w:rsidRPr="00313A3C">
              <w:rPr>
                <w:bCs/>
                <w:sz w:val="20"/>
              </w:rPr>
              <w:t> časť B</w:t>
            </w:r>
          </w:p>
        </w:tc>
      </w:tr>
      <w:tr w:rsidR="00313A3C" w:rsidRPr="00313A3C" w:rsidTr="00C076C4">
        <w:trPr>
          <w:trHeight w:val="203"/>
        </w:trPr>
        <w:tc>
          <w:tcPr>
            <w:tcW w:w="5503" w:type="dxa"/>
            <w:shd w:val="clear" w:color="auto" w:fill="auto"/>
          </w:tcPr>
          <w:p w:rsidR="00313A3C" w:rsidRPr="00313A3C" w:rsidRDefault="00313A3C" w:rsidP="00313A3C">
            <w:pPr>
              <w:pStyle w:val="Odsekzoznamu"/>
              <w:spacing w:after="0"/>
              <w:ind w:left="0"/>
              <w:jc w:val="left"/>
              <w:rPr>
                <w:bCs/>
                <w:i/>
                <w:sz w:val="20"/>
              </w:rPr>
            </w:pPr>
            <w:r w:rsidRPr="00313A3C">
              <w:rPr>
                <w:i/>
                <w:sz w:val="20"/>
              </w:rPr>
              <w:t xml:space="preserve">Je zabezpečená nadväznosť vybraných opatrení/podopatrení na </w:t>
            </w:r>
            <w:r w:rsidRPr="00313A3C">
              <w:rPr>
                <w:i/>
                <w:sz w:val="20"/>
              </w:rPr>
              <w:lastRenderedPageBreak/>
              <w:t xml:space="preserve">ciele stratégie CLLD a identifikované potreby? </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lastRenderedPageBreak/>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 xml:space="preserve">Stratégia CLLD, kapitola 5.2, </w:t>
            </w:r>
            <w:r w:rsidRPr="00313A3C">
              <w:rPr>
                <w:bCs/>
                <w:sz w:val="20"/>
              </w:rPr>
              <w:lastRenderedPageBreak/>
              <w:t>tabuľka: Opatrenie stratégie CLLD, časť A</w:t>
            </w:r>
          </w:p>
        </w:tc>
      </w:tr>
      <w:tr w:rsidR="00313A3C" w:rsidRPr="005E2724" w:rsidTr="005C566D">
        <w:trPr>
          <w:trHeight w:val="203"/>
        </w:trPr>
        <w:tc>
          <w:tcPr>
            <w:tcW w:w="10039" w:type="dxa"/>
            <w:gridSpan w:val="4"/>
            <w:shd w:val="clear" w:color="auto" w:fill="EAF1DD" w:themeFill="accent3" w:themeFillTint="33"/>
          </w:tcPr>
          <w:p w:rsidR="00313A3C" w:rsidRPr="005E2724" w:rsidRDefault="00313A3C" w:rsidP="00313A3C">
            <w:pPr>
              <w:pStyle w:val="Odsekzoznamu"/>
              <w:spacing w:after="0"/>
              <w:ind w:left="0"/>
              <w:rPr>
                <w:b/>
                <w:bCs/>
                <w:i/>
                <w:kern w:val="2"/>
                <w:sz w:val="22"/>
                <w:szCs w:val="22"/>
                <w:lang w:eastAsia="ar-SA"/>
              </w:rPr>
            </w:pPr>
            <w:r w:rsidRPr="005E2724">
              <w:rPr>
                <w:b/>
                <w:bCs/>
                <w:i/>
                <w:kern w:val="2"/>
                <w:sz w:val="22"/>
                <w:szCs w:val="22"/>
                <w:lang w:eastAsia="ar-SA"/>
              </w:rPr>
              <w:lastRenderedPageBreak/>
              <w:t>B.4 Monitorovanie a hodnotenie stratégie</w:t>
            </w:r>
          </w:p>
        </w:tc>
      </w:tr>
      <w:tr w:rsidR="00313A3C" w:rsidRPr="00313A3C" w:rsidTr="00C076C4">
        <w:trPr>
          <w:trHeight w:val="203"/>
        </w:trPr>
        <w:tc>
          <w:tcPr>
            <w:tcW w:w="5503" w:type="dxa"/>
            <w:shd w:val="clear" w:color="auto" w:fill="auto"/>
          </w:tcPr>
          <w:p w:rsidR="00313A3C" w:rsidRPr="00313A3C" w:rsidRDefault="00313A3C" w:rsidP="00313A3C">
            <w:pPr>
              <w:spacing w:after="0"/>
              <w:jc w:val="left"/>
              <w:rPr>
                <w:i/>
                <w:sz w:val="20"/>
              </w:rPr>
            </w:pPr>
            <w:r w:rsidRPr="00313A3C">
              <w:rPr>
                <w:i/>
                <w:sz w:val="20"/>
              </w:rPr>
              <w:t xml:space="preserve">Sú stanovené: </w:t>
            </w:r>
          </w:p>
          <w:p w:rsidR="00313A3C" w:rsidRPr="00313A3C" w:rsidRDefault="00313A3C" w:rsidP="005E22E0">
            <w:pPr>
              <w:pStyle w:val="Odsekzoznamu"/>
              <w:numPr>
                <w:ilvl w:val="0"/>
                <w:numId w:val="210"/>
              </w:numPr>
              <w:spacing w:before="0" w:after="0"/>
              <w:ind w:left="317" w:hanging="283"/>
              <w:jc w:val="left"/>
              <w:rPr>
                <w:bCs/>
                <w:i/>
                <w:sz w:val="20"/>
              </w:rPr>
            </w:pPr>
            <w:r w:rsidRPr="00313A3C">
              <w:rPr>
                <w:i/>
                <w:sz w:val="20"/>
              </w:rPr>
              <w:t xml:space="preserve">všetky povinné monitorovacie ukazovatele PRV SR 2014 - 2020 a IROP v zmysle Prílohy č.1 k príručke: Metodický pokyn </w:t>
            </w:r>
            <w:r w:rsidRPr="00313A3C">
              <w:rPr>
                <w:bCs/>
                <w:i/>
                <w:sz w:val="20"/>
              </w:rPr>
              <w:t>na spracovanie stratégie CLLD</w:t>
            </w:r>
            <w:r w:rsidRPr="00313A3C">
              <w:rPr>
                <w:i/>
                <w:sz w:val="20"/>
              </w:rPr>
              <w:t xml:space="preserve">  a</w:t>
            </w:r>
          </w:p>
          <w:p w:rsidR="00313A3C" w:rsidRPr="00313A3C" w:rsidRDefault="00313A3C" w:rsidP="005E22E0">
            <w:pPr>
              <w:pStyle w:val="Odsekzoznamu"/>
              <w:numPr>
                <w:ilvl w:val="0"/>
                <w:numId w:val="210"/>
              </w:numPr>
              <w:spacing w:before="0" w:after="0"/>
              <w:ind w:left="291" w:hanging="283"/>
              <w:jc w:val="left"/>
              <w:rPr>
                <w:sz w:val="20"/>
              </w:rPr>
            </w:pPr>
            <w:r w:rsidRPr="00313A3C">
              <w:rPr>
                <w:i/>
                <w:sz w:val="20"/>
              </w:rPr>
              <w:t xml:space="preserve">monitorovacie  ukazovatele identifikovaného špecifického cieľa IROP a fokusovej oblasti PRV  ?  </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5.3.2</w:t>
            </w:r>
          </w:p>
        </w:tc>
      </w:tr>
      <w:tr w:rsidR="00313A3C" w:rsidRPr="00313A3C" w:rsidTr="00C076C4">
        <w:trPr>
          <w:trHeight w:val="203"/>
        </w:trPr>
        <w:tc>
          <w:tcPr>
            <w:tcW w:w="5503" w:type="dxa"/>
            <w:shd w:val="clear" w:color="auto" w:fill="auto"/>
          </w:tcPr>
          <w:p w:rsidR="00313A3C" w:rsidRPr="00313A3C" w:rsidRDefault="00313A3C" w:rsidP="00313A3C">
            <w:pPr>
              <w:pStyle w:val="Odsekzoznamu"/>
              <w:spacing w:after="0"/>
              <w:ind w:left="0"/>
              <w:jc w:val="left"/>
              <w:rPr>
                <w:bCs/>
                <w:i/>
                <w:kern w:val="2"/>
                <w:sz w:val="20"/>
                <w:highlight w:val="lightGray"/>
                <w:lang w:eastAsia="ar-SA"/>
              </w:rPr>
            </w:pPr>
            <w:r w:rsidRPr="00313A3C">
              <w:rPr>
                <w:bCs/>
                <w:i/>
                <w:kern w:val="2"/>
                <w:sz w:val="20"/>
                <w:highlight w:val="lightGray"/>
                <w:lang w:eastAsia="ar-SA"/>
              </w:rPr>
              <w:t>Voliteľné kritérium</w:t>
            </w:r>
          </w:p>
          <w:p w:rsidR="00313A3C" w:rsidRPr="00313A3C" w:rsidRDefault="00313A3C" w:rsidP="00313A3C">
            <w:pPr>
              <w:pStyle w:val="Odsekzoznamu"/>
              <w:spacing w:after="0"/>
              <w:ind w:left="0"/>
              <w:jc w:val="left"/>
              <w:rPr>
                <w:sz w:val="20"/>
                <w:highlight w:val="lightGray"/>
              </w:rPr>
            </w:pPr>
            <w:r w:rsidRPr="00313A3C">
              <w:rPr>
                <w:bCs/>
                <w:i/>
                <w:kern w:val="2"/>
                <w:sz w:val="20"/>
                <w:highlight w:val="lightGray"/>
                <w:lang w:eastAsia="ar-SA"/>
              </w:rPr>
              <w:t>Sú identifikované možné  riziká implementácie stratégie CLLD (z hľadiska finančného, procesného a ľudských zdrojov) a popis opatrení na ich elimináciu vrátane zodpovedných subjektov?</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5.3.1</w:t>
            </w:r>
          </w:p>
        </w:tc>
      </w:tr>
      <w:tr w:rsidR="00313A3C" w:rsidRPr="00313A3C" w:rsidTr="00C076C4">
        <w:trPr>
          <w:trHeight w:val="203"/>
        </w:trPr>
        <w:tc>
          <w:tcPr>
            <w:tcW w:w="5503" w:type="dxa"/>
            <w:shd w:val="clear" w:color="auto" w:fill="auto"/>
          </w:tcPr>
          <w:p w:rsidR="00313A3C" w:rsidRPr="00313A3C" w:rsidRDefault="00313A3C" w:rsidP="00313A3C">
            <w:pPr>
              <w:pStyle w:val="Odsekzoznamu"/>
              <w:spacing w:after="0"/>
              <w:ind w:left="0"/>
              <w:jc w:val="left"/>
              <w:rPr>
                <w:sz w:val="20"/>
              </w:rPr>
            </w:pPr>
            <w:r w:rsidRPr="00313A3C">
              <w:rPr>
                <w:i/>
                <w:sz w:val="20"/>
              </w:rPr>
              <w:t xml:space="preserve">Je vypracovaný </w:t>
            </w:r>
            <w:r w:rsidRPr="00313A3C">
              <w:rPr>
                <w:bCs/>
                <w:i/>
                <w:sz w:val="20"/>
              </w:rPr>
              <w:t>hodnotiaci rámec (plán, druhy a postupy hodnotenia stratégie CLLD, spôsob zapracovania výsledkov hodnotenia do stratégie CLLD)</w:t>
            </w:r>
            <w:r w:rsidRPr="00313A3C">
              <w:rPr>
                <w:bCs/>
                <w:i/>
                <w:kern w:val="2"/>
                <w:sz w:val="20"/>
                <w:lang w:eastAsia="ar-SA"/>
              </w:rPr>
              <w:t xml:space="preserve"> vrátane </w:t>
            </w:r>
            <w:r w:rsidRPr="00313A3C">
              <w:rPr>
                <w:i/>
                <w:sz w:val="20"/>
              </w:rPr>
              <w:t>siedmich kľúčových znakov LEADER v zmysle kapitoly 10. Systému riadenia CLLD?</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5.3.1</w:t>
            </w:r>
          </w:p>
        </w:tc>
      </w:tr>
      <w:tr w:rsidR="00313A3C" w:rsidRPr="00313A3C" w:rsidTr="00C076C4">
        <w:trPr>
          <w:trHeight w:val="203"/>
        </w:trPr>
        <w:tc>
          <w:tcPr>
            <w:tcW w:w="5503" w:type="dxa"/>
            <w:shd w:val="clear" w:color="auto" w:fill="auto"/>
          </w:tcPr>
          <w:p w:rsidR="00313A3C" w:rsidRPr="00313A3C" w:rsidRDefault="00313A3C" w:rsidP="00313A3C">
            <w:pPr>
              <w:spacing w:after="0"/>
              <w:jc w:val="left"/>
              <w:rPr>
                <w:i/>
                <w:sz w:val="20"/>
              </w:rPr>
            </w:pPr>
            <w:r w:rsidRPr="00313A3C">
              <w:rPr>
                <w:i/>
                <w:sz w:val="20"/>
              </w:rPr>
              <w:t xml:space="preserve">Sú stanovené postupy sebahodnotenia  MAS vrátane popisu spôsobov overovania, frekvencie a získavania monitorovacích ukazovateľov  v nasledovných oblastiach: </w:t>
            </w:r>
          </w:p>
          <w:p w:rsidR="00313A3C" w:rsidRPr="00313A3C" w:rsidRDefault="00313A3C" w:rsidP="005E22E0">
            <w:pPr>
              <w:pStyle w:val="Odsekzoznamu"/>
              <w:numPr>
                <w:ilvl w:val="0"/>
                <w:numId w:val="211"/>
              </w:numPr>
              <w:spacing w:before="0" w:after="0"/>
              <w:ind w:left="284" w:hanging="142"/>
              <w:jc w:val="left"/>
              <w:rPr>
                <w:i/>
                <w:sz w:val="20"/>
              </w:rPr>
            </w:pPr>
            <w:r w:rsidRPr="00313A3C">
              <w:rPr>
                <w:i/>
                <w:sz w:val="20"/>
              </w:rPr>
              <w:t xml:space="preserve">implementácia stratégie CLLD vrátane 7 kľúčových znakov LEADER,  </w:t>
            </w:r>
          </w:p>
          <w:p w:rsidR="00313A3C" w:rsidRPr="00313A3C" w:rsidRDefault="00313A3C" w:rsidP="005E22E0">
            <w:pPr>
              <w:pStyle w:val="Odsekzoznamu"/>
              <w:numPr>
                <w:ilvl w:val="0"/>
                <w:numId w:val="211"/>
              </w:numPr>
              <w:spacing w:before="0" w:after="0"/>
              <w:ind w:left="284" w:hanging="142"/>
              <w:jc w:val="left"/>
              <w:rPr>
                <w:i/>
                <w:sz w:val="20"/>
              </w:rPr>
            </w:pPr>
            <w:r w:rsidRPr="00313A3C">
              <w:rPr>
                <w:i/>
                <w:sz w:val="20"/>
              </w:rPr>
              <w:t xml:space="preserve">implementačný proces, </w:t>
            </w:r>
          </w:p>
          <w:p w:rsidR="00313A3C" w:rsidRPr="00313A3C" w:rsidRDefault="00313A3C" w:rsidP="005E22E0">
            <w:pPr>
              <w:pStyle w:val="Odsekzoznamu"/>
              <w:numPr>
                <w:ilvl w:val="0"/>
                <w:numId w:val="211"/>
              </w:numPr>
              <w:spacing w:before="0" w:after="0"/>
              <w:ind w:left="284" w:hanging="142"/>
              <w:jc w:val="left"/>
              <w:rPr>
                <w:i/>
                <w:sz w:val="20"/>
              </w:rPr>
            </w:pPr>
            <w:r w:rsidRPr="00313A3C">
              <w:rPr>
                <w:i/>
                <w:sz w:val="20"/>
              </w:rPr>
              <w:t xml:space="preserve">riadiaci proces, </w:t>
            </w:r>
          </w:p>
          <w:p w:rsidR="00313A3C" w:rsidRPr="00313A3C" w:rsidRDefault="00313A3C" w:rsidP="005E22E0">
            <w:pPr>
              <w:pStyle w:val="Odsekzoznamu"/>
              <w:numPr>
                <w:ilvl w:val="0"/>
                <w:numId w:val="211"/>
              </w:numPr>
              <w:spacing w:before="0" w:after="0"/>
              <w:ind w:left="291" w:hanging="142"/>
              <w:jc w:val="left"/>
              <w:rPr>
                <w:sz w:val="20"/>
              </w:rPr>
            </w:pPr>
            <w:r w:rsidRPr="00313A3C">
              <w:rPr>
                <w:i/>
                <w:sz w:val="20"/>
              </w:rPr>
              <w:t>propagácia a vzdelávanie členov MAS?</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5.3.1</w:t>
            </w:r>
          </w:p>
        </w:tc>
      </w:tr>
      <w:tr w:rsidR="00313A3C" w:rsidRPr="005E2724" w:rsidTr="005C566D">
        <w:trPr>
          <w:trHeight w:val="203"/>
        </w:trPr>
        <w:tc>
          <w:tcPr>
            <w:tcW w:w="10039" w:type="dxa"/>
            <w:gridSpan w:val="4"/>
            <w:shd w:val="clear" w:color="auto" w:fill="EAF1DD" w:themeFill="accent3" w:themeFillTint="33"/>
          </w:tcPr>
          <w:p w:rsidR="00313A3C" w:rsidRPr="005E2724" w:rsidRDefault="00313A3C" w:rsidP="00313A3C">
            <w:pPr>
              <w:pStyle w:val="Odsekzoznamu"/>
              <w:spacing w:after="0"/>
              <w:ind w:left="0"/>
              <w:jc w:val="left"/>
              <w:rPr>
                <w:b/>
                <w:bCs/>
                <w:i/>
                <w:kern w:val="2"/>
                <w:sz w:val="22"/>
                <w:szCs w:val="22"/>
                <w:lang w:eastAsia="ar-SA"/>
              </w:rPr>
            </w:pPr>
            <w:r w:rsidRPr="005E2724">
              <w:rPr>
                <w:b/>
                <w:bCs/>
                <w:i/>
                <w:kern w:val="2"/>
                <w:sz w:val="22"/>
                <w:szCs w:val="22"/>
                <w:lang w:eastAsia="ar-SA"/>
              </w:rPr>
              <w:t>B.5 Finančný rámec</w:t>
            </w:r>
          </w:p>
        </w:tc>
      </w:tr>
      <w:tr w:rsidR="00313A3C" w:rsidRPr="00313A3C" w:rsidTr="00C076C4">
        <w:trPr>
          <w:trHeight w:val="203"/>
        </w:trPr>
        <w:tc>
          <w:tcPr>
            <w:tcW w:w="5503" w:type="dxa"/>
            <w:shd w:val="clear" w:color="auto" w:fill="auto"/>
          </w:tcPr>
          <w:p w:rsidR="00313A3C" w:rsidRPr="00313A3C" w:rsidRDefault="00313A3C" w:rsidP="00313A3C">
            <w:pPr>
              <w:pStyle w:val="Odsekzoznamu"/>
              <w:spacing w:after="0"/>
              <w:ind w:left="0"/>
              <w:jc w:val="left"/>
              <w:rPr>
                <w:i/>
                <w:sz w:val="20"/>
              </w:rPr>
            </w:pPr>
            <w:r w:rsidRPr="00313A3C">
              <w:rPr>
                <w:bCs/>
                <w:i/>
                <w:sz w:val="20"/>
              </w:rPr>
              <w:t xml:space="preserve">Finančný rámec: sú všetky tabuľky spracované v súlade so stanovenou štruktúrou </w:t>
            </w:r>
            <w:r w:rsidRPr="00313A3C">
              <w:rPr>
                <w:i/>
                <w:sz w:val="20"/>
              </w:rPr>
              <w:t xml:space="preserve">Prílohy č.1 k príručke: Metodický pokyn </w:t>
            </w:r>
            <w:r w:rsidRPr="00313A3C">
              <w:rPr>
                <w:bCs/>
                <w:i/>
                <w:sz w:val="20"/>
              </w:rPr>
              <w:t>na spracovanie stratégie CLLD</w:t>
            </w:r>
            <w:r w:rsidRPr="00313A3C">
              <w:rPr>
                <w:i/>
                <w:sz w:val="20"/>
              </w:rPr>
              <w:t xml:space="preserve"> </w:t>
            </w:r>
            <w:r w:rsidRPr="00313A3C">
              <w:rPr>
                <w:bCs/>
                <w:i/>
                <w:sz w:val="20"/>
              </w:rPr>
              <w:t>(formálne a vecne)? V prípade chýb v počítaní bude tolerovaná odchýlka 1 %.</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6.1 a 6.2</w:t>
            </w:r>
          </w:p>
        </w:tc>
      </w:tr>
      <w:tr w:rsidR="00313A3C" w:rsidRPr="00313A3C" w:rsidTr="00C076C4">
        <w:trPr>
          <w:trHeight w:val="203"/>
        </w:trPr>
        <w:tc>
          <w:tcPr>
            <w:tcW w:w="5503" w:type="dxa"/>
            <w:shd w:val="clear" w:color="auto" w:fill="auto"/>
          </w:tcPr>
          <w:p w:rsidR="00313A3C" w:rsidRPr="00313A3C" w:rsidRDefault="00313A3C" w:rsidP="00313A3C">
            <w:pPr>
              <w:pStyle w:val="Odsekzoznamu"/>
              <w:spacing w:after="0"/>
              <w:ind w:left="0"/>
              <w:jc w:val="left"/>
              <w:rPr>
                <w:i/>
                <w:sz w:val="20"/>
                <w:highlight w:val="lightGray"/>
              </w:rPr>
            </w:pPr>
            <w:r w:rsidRPr="00313A3C">
              <w:rPr>
                <w:i/>
                <w:sz w:val="20"/>
                <w:highlight w:val="lightGray"/>
              </w:rPr>
              <w:t>Voliteľné kritérium</w:t>
            </w:r>
          </w:p>
          <w:p w:rsidR="00313A3C" w:rsidRPr="00313A3C" w:rsidRDefault="00313A3C" w:rsidP="00313A3C">
            <w:pPr>
              <w:pStyle w:val="Odsekzoznamu"/>
              <w:spacing w:after="0"/>
              <w:ind w:left="0"/>
              <w:jc w:val="left"/>
              <w:rPr>
                <w:sz w:val="20"/>
              </w:rPr>
            </w:pPr>
            <w:r w:rsidRPr="00313A3C">
              <w:rPr>
                <w:i/>
                <w:sz w:val="20"/>
                <w:highlight w:val="lightGray"/>
              </w:rPr>
              <w:t>Je na aktivity neverejného sektora v rámci finančného plánu vyčlenených aspoň 50 % z rozpočtu (PRV + IROP) na stratégiu CLLD?</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6.2</w:t>
            </w:r>
          </w:p>
        </w:tc>
      </w:tr>
      <w:tr w:rsidR="00313A3C" w:rsidRPr="00313A3C" w:rsidTr="00C076C4">
        <w:trPr>
          <w:trHeight w:val="203"/>
        </w:trPr>
        <w:tc>
          <w:tcPr>
            <w:tcW w:w="5503" w:type="dxa"/>
            <w:shd w:val="clear" w:color="auto" w:fill="auto"/>
          </w:tcPr>
          <w:p w:rsidR="00313A3C" w:rsidRPr="005E2724" w:rsidRDefault="00313A3C" w:rsidP="005E2724">
            <w:pPr>
              <w:spacing w:after="0"/>
              <w:jc w:val="left"/>
              <w:rPr>
                <w:bCs/>
                <w:i/>
                <w:sz w:val="20"/>
              </w:rPr>
            </w:pPr>
            <w:r w:rsidRPr="00313A3C">
              <w:rPr>
                <w:i/>
                <w:sz w:val="20"/>
              </w:rPr>
              <w:t>Je stratégia CLLD vyvážená, t.j. zahŕňa zdroje PRV a IROP vo vyváženom pomere s odchýlkou max. 6 percentuálnych bodov (v prípade BSK max. 1 percentuálny bod)</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6.2</w:t>
            </w:r>
          </w:p>
        </w:tc>
      </w:tr>
      <w:tr w:rsidR="00313A3C" w:rsidRPr="005E2724" w:rsidTr="005C566D">
        <w:trPr>
          <w:trHeight w:val="203"/>
        </w:trPr>
        <w:tc>
          <w:tcPr>
            <w:tcW w:w="10039" w:type="dxa"/>
            <w:gridSpan w:val="4"/>
            <w:shd w:val="clear" w:color="auto" w:fill="EAF1DD" w:themeFill="accent3" w:themeFillTint="33"/>
          </w:tcPr>
          <w:p w:rsidR="00313A3C" w:rsidRPr="005E2724" w:rsidRDefault="00313A3C" w:rsidP="005E2724">
            <w:pPr>
              <w:pStyle w:val="Odsekzoznamu"/>
              <w:spacing w:after="0"/>
              <w:ind w:left="433" w:hanging="433"/>
              <w:jc w:val="left"/>
              <w:rPr>
                <w:b/>
                <w:bCs/>
                <w:i/>
                <w:kern w:val="2"/>
                <w:sz w:val="22"/>
                <w:szCs w:val="22"/>
                <w:lang w:eastAsia="ar-SA"/>
              </w:rPr>
            </w:pPr>
            <w:r w:rsidRPr="005E2724">
              <w:rPr>
                <w:b/>
                <w:bCs/>
                <w:i/>
                <w:kern w:val="2"/>
                <w:sz w:val="22"/>
                <w:szCs w:val="22"/>
                <w:lang w:eastAsia="ar-SA"/>
              </w:rPr>
              <w:t>B.6 Prínosy stratégie CLLD k  zlepšovaniu ekonomického rozvoja územia, k napĺňaniu cieľov PRV, k ochrane a zlepšovaniu životného prostredia a viacodvetvový charakter stratégie</w:t>
            </w:r>
          </w:p>
        </w:tc>
      </w:tr>
      <w:tr w:rsidR="00313A3C" w:rsidRPr="00313A3C" w:rsidTr="00C076C4">
        <w:trPr>
          <w:trHeight w:val="203"/>
        </w:trPr>
        <w:tc>
          <w:tcPr>
            <w:tcW w:w="5503" w:type="dxa"/>
            <w:shd w:val="clear" w:color="auto" w:fill="auto"/>
          </w:tcPr>
          <w:p w:rsidR="00313A3C" w:rsidRPr="00313A3C" w:rsidRDefault="00313A3C" w:rsidP="00313A3C">
            <w:pPr>
              <w:spacing w:after="0"/>
              <w:jc w:val="left"/>
              <w:rPr>
                <w:i/>
                <w:sz w:val="20"/>
              </w:rPr>
            </w:pPr>
            <w:r w:rsidRPr="00313A3C">
              <w:rPr>
                <w:i/>
                <w:sz w:val="20"/>
              </w:rPr>
              <w:t>Je podiel rozpočtu stratégie CLLD k počtu predpokladaných novo vytvorených pracovných miest max.  135 tis. €?</w:t>
            </w:r>
          </w:p>
          <w:p w:rsidR="00313A3C" w:rsidRPr="005E2724" w:rsidRDefault="00313A3C" w:rsidP="00313A3C">
            <w:pPr>
              <w:spacing w:after="0"/>
              <w:jc w:val="left"/>
              <w:rPr>
                <w:bCs/>
                <w:i/>
                <w:sz w:val="20"/>
              </w:rPr>
            </w:pPr>
            <w:r w:rsidRPr="00313A3C">
              <w:rPr>
                <w:i/>
                <w:sz w:val="20"/>
              </w:rPr>
              <w:t xml:space="preserve">Pozn: </w:t>
            </w:r>
            <w:r w:rsidRPr="00313A3C">
              <w:rPr>
                <w:bCs/>
                <w:i/>
                <w:sz w:val="20"/>
              </w:rPr>
              <w:t>Podiel rozpočtu stratégie z PRV a IROP na po</w:t>
            </w:r>
            <w:r w:rsidR="005E2724">
              <w:rPr>
                <w:bCs/>
                <w:i/>
                <w:sz w:val="20"/>
              </w:rPr>
              <w:t xml:space="preserve">čet celkovo vytvorených miest. </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 xml:space="preserve">Stratégia CLLD, kapitola 7.1 </w:t>
            </w:r>
          </w:p>
          <w:p w:rsidR="00313A3C" w:rsidRPr="00313A3C" w:rsidRDefault="00313A3C" w:rsidP="00313A3C">
            <w:pPr>
              <w:spacing w:after="0"/>
              <w:rPr>
                <w:bCs/>
                <w:sz w:val="20"/>
              </w:rPr>
            </w:pPr>
            <w:r w:rsidRPr="00313A3C">
              <w:rPr>
                <w:bCs/>
                <w:sz w:val="20"/>
              </w:rPr>
              <w:t>Stratégia CLLD, kapitola 6.1</w:t>
            </w:r>
          </w:p>
        </w:tc>
      </w:tr>
      <w:tr w:rsidR="00313A3C" w:rsidRPr="00313A3C" w:rsidTr="00C076C4">
        <w:trPr>
          <w:trHeight w:val="203"/>
        </w:trPr>
        <w:tc>
          <w:tcPr>
            <w:tcW w:w="5503" w:type="dxa"/>
            <w:shd w:val="clear" w:color="auto" w:fill="auto"/>
          </w:tcPr>
          <w:p w:rsidR="00313A3C" w:rsidRPr="00313A3C" w:rsidRDefault="00313A3C" w:rsidP="00313A3C">
            <w:pPr>
              <w:spacing w:after="0"/>
              <w:jc w:val="left"/>
              <w:rPr>
                <w:b/>
                <w:bCs/>
                <w:i/>
                <w:sz w:val="20"/>
              </w:rPr>
            </w:pPr>
            <w:r w:rsidRPr="00313A3C">
              <w:rPr>
                <w:i/>
                <w:sz w:val="20"/>
              </w:rPr>
              <w:t>Sú uvedené  konkrétne opatrenia/</w:t>
            </w:r>
            <w:proofErr w:type="spellStart"/>
            <w:r w:rsidRPr="00313A3C">
              <w:rPr>
                <w:i/>
                <w:sz w:val="20"/>
              </w:rPr>
              <w:t>podopatrena</w:t>
            </w:r>
            <w:proofErr w:type="spellEnd"/>
            <w:r w:rsidRPr="00313A3C">
              <w:rPr>
                <w:i/>
                <w:sz w:val="20"/>
              </w:rPr>
              <w:t>, ktoré sú zamerané na zvyšovanie konkurencieschopnosti v  určitých oblastiach a/alebo  konkrétne opatrenia/podopatrenia na riešenie prierezových cieľov (životné prostredie, zmierňovanie klimatických zmien a klimatická adaptácia) a/alebo opatrenia/podopatrenia  na podporu znevýhodnených/ marginalizovaných skupín pri rozvoji ekonomického potenciálu územia)?</w:t>
            </w:r>
          </w:p>
          <w:p w:rsidR="00313A3C" w:rsidRPr="00313A3C" w:rsidRDefault="00313A3C" w:rsidP="00313A3C">
            <w:pPr>
              <w:spacing w:after="0"/>
              <w:jc w:val="left"/>
              <w:rPr>
                <w:i/>
                <w:sz w:val="20"/>
              </w:rPr>
            </w:pPr>
            <w:r w:rsidRPr="00313A3C">
              <w:rPr>
                <w:i/>
                <w:sz w:val="20"/>
              </w:rPr>
              <w:lastRenderedPageBreak/>
              <w:t>Popisujú sa napr.:</w:t>
            </w:r>
          </w:p>
          <w:p w:rsidR="00313A3C" w:rsidRPr="00313A3C" w:rsidRDefault="00313A3C" w:rsidP="005E22E0">
            <w:pPr>
              <w:pStyle w:val="Odsekzoznamu"/>
              <w:numPr>
                <w:ilvl w:val="0"/>
                <w:numId w:val="212"/>
              </w:numPr>
              <w:spacing w:before="0" w:after="0"/>
              <w:ind w:left="317" w:hanging="317"/>
              <w:jc w:val="left"/>
              <w:rPr>
                <w:i/>
                <w:sz w:val="20"/>
              </w:rPr>
            </w:pPr>
            <w:r w:rsidRPr="00313A3C">
              <w:rPr>
                <w:i/>
                <w:sz w:val="20"/>
              </w:rPr>
              <w:t>Prínosy stratégie CLLD k napĺňaniu cieľov PRV najmä v oblasti konkurencieschopnosti poľnohospodárstva,  lesníctva a potravinárstva</w:t>
            </w:r>
          </w:p>
          <w:p w:rsidR="00313A3C" w:rsidRPr="00313A3C" w:rsidRDefault="00313A3C" w:rsidP="005E22E0">
            <w:pPr>
              <w:pStyle w:val="Odsekzoznamu"/>
              <w:numPr>
                <w:ilvl w:val="0"/>
                <w:numId w:val="212"/>
              </w:numPr>
              <w:spacing w:before="0" w:after="0"/>
              <w:ind w:left="317" w:hanging="317"/>
              <w:jc w:val="left"/>
              <w:rPr>
                <w:i/>
                <w:sz w:val="20"/>
              </w:rPr>
            </w:pPr>
            <w:r w:rsidRPr="00313A3C">
              <w:rPr>
                <w:i/>
                <w:sz w:val="20"/>
              </w:rPr>
              <w:t xml:space="preserve">Prínosy stratégie CLLD na podporu znevýhodnených/ marginalizovaných skupín pri rozvoji ekonomického potenciálu územia </w:t>
            </w:r>
          </w:p>
          <w:p w:rsidR="00313A3C" w:rsidRPr="00313A3C" w:rsidRDefault="00313A3C" w:rsidP="005E22E0">
            <w:pPr>
              <w:pStyle w:val="Odsekzoznamu"/>
              <w:numPr>
                <w:ilvl w:val="0"/>
                <w:numId w:val="212"/>
              </w:numPr>
              <w:spacing w:before="0" w:after="0"/>
              <w:ind w:left="317" w:hanging="317"/>
              <w:jc w:val="left"/>
              <w:rPr>
                <w:i/>
                <w:sz w:val="20"/>
              </w:rPr>
            </w:pPr>
            <w:r w:rsidRPr="00313A3C">
              <w:rPr>
                <w:bCs/>
                <w:i/>
                <w:sz w:val="20"/>
              </w:rPr>
              <w:t>Princípy ochrany a zlepšenia životného prostredia</w:t>
            </w:r>
          </w:p>
          <w:p w:rsidR="00313A3C" w:rsidRPr="005E2724" w:rsidRDefault="00313A3C" w:rsidP="005E22E0">
            <w:pPr>
              <w:pStyle w:val="Odsekzoznamu"/>
              <w:numPr>
                <w:ilvl w:val="0"/>
                <w:numId w:val="212"/>
              </w:numPr>
              <w:spacing w:before="0" w:after="0"/>
              <w:ind w:left="317" w:hanging="317"/>
              <w:jc w:val="left"/>
              <w:rPr>
                <w:i/>
                <w:sz w:val="20"/>
              </w:rPr>
            </w:pPr>
            <w:r w:rsidRPr="00313A3C">
              <w:rPr>
                <w:bCs/>
                <w:i/>
                <w:sz w:val="20"/>
              </w:rPr>
              <w:t>Aspekty environmentálnej účinnosti?</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lastRenderedPageBreak/>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7.2</w:t>
            </w:r>
          </w:p>
        </w:tc>
      </w:tr>
      <w:tr w:rsidR="00313A3C" w:rsidRPr="005E2724" w:rsidTr="005C566D">
        <w:trPr>
          <w:trHeight w:val="203"/>
        </w:trPr>
        <w:tc>
          <w:tcPr>
            <w:tcW w:w="10039" w:type="dxa"/>
            <w:gridSpan w:val="4"/>
            <w:shd w:val="clear" w:color="auto" w:fill="EAF1DD" w:themeFill="accent3" w:themeFillTint="33"/>
          </w:tcPr>
          <w:p w:rsidR="00313A3C" w:rsidRPr="005E2724" w:rsidRDefault="00313A3C" w:rsidP="00313A3C">
            <w:pPr>
              <w:pStyle w:val="Odsekzoznamu"/>
              <w:spacing w:after="0"/>
              <w:ind w:left="0"/>
              <w:rPr>
                <w:i/>
                <w:sz w:val="22"/>
                <w:szCs w:val="22"/>
              </w:rPr>
            </w:pPr>
            <w:r w:rsidRPr="005E2724">
              <w:rPr>
                <w:b/>
                <w:bCs/>
                <w:i/>
                <w:kern w:val="2"/>
                <w:sz w:val="22"/>
                <w:szCs w:val="22"/>
                <w:lang w:eastAsia="ar-SA"/>
              </w:rPr>
              <w:lastRenderedPageBreak/>
              <w:t>B.7 Prínosy stratégie CLLD k napĺňaniu cieľov IROP</w:t>
            </w:r>
          </w:p>
        </w:tc>
      </w:tr>
      <w:tr w:rsidR="00313A3C" w:rsidRPr="00313A3C" w:rsidTr="00C076C4">
        <w:trPr>
          <w:trHeight w:val="203"/>
        </w:trPr>
        <w:tc>
          <w:tcPr>
            <w:tcW w:w="5503" w:type="dxa"/>
            <w:shd w:val="clear" w:color="auto" w:fill="auto"/>
          </w:tcPr>
          <w:p w:rsidR="00313A3C" w:rsidRPr="0014495F" w:rsidRDefault="00E91058" w:rsidP="00313A3C">
            <w:pPr>
              <w:pStyle w:val="Odsekzoznamu"/>
              <w:spacing w:after="0"/>
              <w:ind w:left="0"/>
              <w:jc w:val="left"/>
              <w:rPr>
                <w:sz w:val="20"/>
              </w:rPr>
            </w:pPr>
            <w:r w:rsidRPr="0014495F">
              <w:rPr>
                <w:i/>
                <w:iCs/>
                <w:sz w:val="20"/>
                <w:shd w:val="clear" w:color="auto" w:fill="FFFFFF"/>
              </w:rPr>
              <w:t>Napĺňanie cieľov IROP prostredníctvom príspevku aktivít stratégie CLLD k špecifickým cieľom Prioritnej osi 5 IROP, tzn.: je</w:t>
            </w:r>
            <w:r w:rsidRPr="0014495F">
              <w:rPr>
                <w:rStyle w:val="apple-converted-space"/>
                <w:i/>
                <w:iCs/>
                <w:sz w:val="20"/>
                <w:shd w:val="clear" w:color="auto" w:fill="FFFFFF"/>
              </w:rPr>
              <w:t> </w:t>
            </w:r>
            <w:r w:rsidRPr="0014495F">
              <w:rPr>
                <w:i/>
                <w:iCs/>
                <w:sz w:val="20"/>
                <w:u w:val="single"/>
                <w:shd w:val="clear" w:color="auto" w:fill="FFFFFF"/>
              </w:rPr>
              <w:t>aspoň</w:t>
            </w:r>
            <w:r w:rsidRPr="0014495F">
              <w:rPr>
                <w:i/>
                <w:iCs/>
                <w:sz w:val="20"/>
                <w:shd w:val="clear" w:color="auto" w:fill="FFFFFF"/>
              </w:rPr>
              <w:t> 30%  finančných prostriedkov pre aktivity podporované z IROP určených na aktivity špecifického cieľa 5.1.1 IROP – mimo zdrojov na chod MAS. MAS prostredníctvom stratégie CLLD vytvorí minimálne počet miest v podnikoch (FTEs), ktorý je vypočítaný ako podiel určenej sumy na vytvorenie 1 pracovného miesta - 50 tis. EUR na alokácii pre aktivity špecifického cieľa 5.1.1 IROP, ktorá tvorí</w:t>
            </w:r>
            <w:r w:rsidRPr="0014495F">
              <w:rPr>
                <w:rStyle w:val="apple-converted-space"/>
                <w:i/>
                <w:iCs/>
                <w:sz w:val="20"/>
                <w:shd w:val="clear" w:color="auto" w:fill="FFFFFF"/>
              </w:rPr>
              <w:t> </w:t>
            </w:r>
            <w:r w:rsidRPr="0014495F">
              <w:rPr>
                <w:i/>
                <w:iCs/>
                <w:sz w:val="20"/>
                <w:u w:val="single"/>
                <w:shd w:val="clear" w:color="auto" w:fill="FFFFFF"/>
              </w:rPr>
              <w:t>práve 30%</w:t>
            </w:r>
            <w:r w:rsidRPr="0014495F">
              <w:rPr>
                <w:rStyle w:val="apple-converted-space"/>
                <w:i/>
                <w:iCs/>
                <w:sz w:val="20"/>
                <w:shd w:val="clear" w:color="auto" w:fill="FFFFFF"/>
              </w:rPr>
              <w:t> </w:t>
            </w:r>
            <w:r w:rsidRPr="0014495F">
              <w:rPr>
                <w:i/>
                <w:iCs/>
                <w:sz w:val="20"/>
                <w:shd w:val="clear" w:color="auto" w:fill="FFFFFF"/>
              </w:rPr>
              <w:t>finančných prostriedkov pre aktivity podporované z IROP. (pozn.: uvedený výpočet, prostredníctvom určenej sumy na vytvorenie 1 pracovného miesta – 50 tis. EUR, slúži výlučne pre účely stanovenia minimálneho počtu miest v podnikoch, ktoré MAS vytvorí prostredníctvom stratégie CLLD).</w:t>
            </w:r>
          </w:p>
        </w:tc>
        <w:tc>
          <w:tcPr>
            <w:tcW w:w="724" w:type="dxa"/>
            <w:shd w:val="clear" w:color="auto" w:fill="auto"/>
            <w:vAlign w:val="center"/>
          </w:tcPr>
          <w:p w:rsidR="00313A3C" w:rsidRPr="0014495F" w:rsidRDefault="00313A3C" w:rsidP="00313A3C">
            <w:pPr>
              <w:pStyle w:val="Odsekzoznamu"/>
              <w:autoSpaceDE w:val="0"/>
              <w:autoSpaceDN w:val="0"/>
              <w:adjustRightInd w:val="0"/>
              <w:spacing w:after="0"/>
              <w:ind w:left="0"/>
              <w:jc w:val="center"/>
              <w:rPr>
                <w:bCs/>
                <w:sz w:val="20"/>
              </w:rPr>
            </w:pPr>
            <w:r w:rsidRPr="0014495F">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5.2</w:t>
            </w:r>
          </w:p>
          <w:p w:rsidR="00313A3C" w:rsidRPr="00313A3C" w:rsidRDefault="00313A3C" w:rsidP="00313A3C">
            <w:pPr>
              <w:spacing w:after="0"/>
              <w:rPr>
                <w:bCs/>
                <w:sz w:val="20"/>
              </w:rPr>
            </w:pPr>
            <w:r w:rsidRPr="00313A3C">
              <w:rPr>
                <w:bCs/>
                <w:sz w:val="20"/>
              </w:rPr>
              <w:t>Stratégia CLLD, kapitola 5.3.2</w:t>
            </w:r>
          </w:p>
          <w:p w:rsidR="00313A3C" w:rsidRPr="00313A3C" w:rsidRDefault="00313A3C" w:rsidP="00313A3C">
            <w:pPr>
              <w:spacing w:after="0"/>
              <w:rPr>
                <w:bCs/>
                <w:sz w:val="20"/>
              </w:rPr>
            </w:pPr>
            <w:r w:rsidRPr="00313A3C">
              <w:rPr>
                <w:bCs/>
                <w:sz w:val="20"/>
              </w:rPr>
              <w:t>Stratégia CLLD, kapitola 6.2</w:t>
            </w:r>
          </w:p>
          <w:p w:rsidR="00313A3C" w:rsidRPr="00313A3C" w:rsidRDefault="00313A3C" w:rsidP="00313A3C">
            <w:pPr>
              <w:spacing w:after="0"/>
              <w:rPr>
                <w:bCs/>
                <w:sz w:val="20"/>
              </w:rPr>
            </w:pPr>
            <w:r w:rsidRPr="00313A3C">
              <w:rPr>
                <w:bCs/>
                <w:sz w:val="20"/>
              </w:rPr>
              <w:t>Stratégia CLLD, kapitola 7.2</w:t>
            </w:r>
          </w:p>
        </w:tc>
      </w:tr>
      <w:tr w:rsidR="00313A3C" w:rsidRPr="005E2724" w:rsidTr="005C566D">
        <w:trPr>
          <w:trHeight w:val="203"/>
        </w:trPr>
        <w:tc>
          <w:tcPr>
            <w:tcW w:w="10039" w:type="dxa"/>
            <w:gridSpan w:val="4"/>
            <w:shd w:val="clear" w:color="auto" w:fill="EAF1DD" w:themeFill="accent3" w:themeFillTint="33"/>
          </w:tcPr>
          <w:p w:rsidR="00313A3C" w:rsidRPr="005E2724" w:rsidRDefault="00313A3C" w:rsidP="00313A3C">
            <w:pPr>
              <w:pStyle w:val="Odsekzoznamu"/>
              <w:spacing w:after="0"/>
              <w:ind w:left="0"/>
              <w:jc w:val="left"/>
              <w:rPr>
                <w:b/>
                <w:bCs/>
                <w:i/>
                <w:kern w:val="2"/>
                <w:sz w:val="22"/>
                <w:szCs w:val="22"/>
                <w:lang w:eastAsia="ar-SA"/>
              </w:rPr>
            </w:pPr>
            <w:r w:rsidRPr="005E2724">
              <w:rPr>
                <w:b/>
                <w:bCs/>
                <w:i/>
                <w:kern w:val="2"/>
                <w:sz w:val="22"/>
                <w:szCs w:val="22"/>
                <w:lang w:eastAsia="ar-SA"/>
              </w:rPr>
              <w:t>B.8 Synergie a doplnkovosť stratégie CLLD</w:t>
            </w:r>
          </w:p>
        </w:tc>
      </w:tr>
      <w:tr w:rsidR="00313A3C" w:rsidRPr="00313A3C" w:rsidTr="00C076C4">
        <w:trPr>
          <w:trHeight w:val="203"/>
        </w:trPr>
        <w:tc>
          <w:tcPr>
            <w:tcW w:w="5503" w:type="dxa"/>
            <w:shd w:val="clear" w:color="auto" w:fill="auto"/>
          </w:tcPr>
          <w:p w:rsidR="00313A3C" w:rsidRPr="005E2724" w:rsidRDefault="00313A3C" w:rsidP="005E2724">
            <w:pPr>
              <w:spacing w:after="0"/>
              <w:jc w:val="left"/>
              <w:rPr>
                <w:b/>
                <w:bCs/>
                <w:i/>
                <w:sz w:val="20"/>
              </w:rPr>
            </w:pPr>
            <w:r w:rsidRPr="00313A3C">
              <w:rPr>
                <w:bCs/>
                <w:i/>
                <w:sz w:val="20"/>
              </w:rPr>
              <w:t>Uvádza stratégia CLLD minimálne 3 ďalšie relevantné stratégie na lokálnej, regionálnej alebo národnej úrovni pričom, vzájomná doplnkovosť a synergický efekt s týmito stratégiami sú konkretizované a vecne zdôvodnené?</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7.4</w:t>
            </w:r>
          </w:p>
          <w:p w:rsidR="00313A3C" w:rsidRPr="00313A3C" w:rsidRDefault="00313A3C" w:rsidP="00313A3C">
            <w:pPr>
              <w:spacing w:after="0"/>
              <w:rPr>
                <w:bCs/>
                <w:sz w:val="20"/>
              </w:rPr>
            </w:pPr>
          </w:p>
        </w:tc>
      </w:tr>
      <w:tr w:rsidR="00313A3C" w:rsidRPr="005E2724" w:rsidTr="005C566D">
        <w:trPr>
          <w:trHeight w:val="203"/>
        </w:trPr>
        <w:tc>
          <w:tcPr>
            <w:tcW w:w="10039" w:type="dxa"/>
            <w:gridSpan w:val="4"/>
            <w:shd w:val="clear" w:color="auto" w:fill="EAF1DD" w:themeFill="accent3" w:themeFillTint="33"/>
          </w:tcPr>
          <w:p w:rsidR="00313A3C" w:rsidRPr="005E2724" w:rsidRDefault="00313A3C" w:rsidP="00313A3C">
            <w:pPr>
              <w:pStyle w:val="Odsekzoznamu"/>
              <w:spacing w:after="0"/>
              <w:ind w:left="0"/>
              <w:jc w:val="left"/>
              <w:rPr>
                <w:b/>
                <w:bCs/>
                <w:i/>
                <w:kern w:val="2"/>
                <w:sz w:val="22"/>
                <w:szCs w:val="22"/>
                <w:lang w:eastAsia="ar-SA"/>
              </w:rPr>
            </w:pPr>
            <w:r w:rsidRPr="005E2724">
              <w:rPr>
                <w:b/>
                <w:bCs/>
                <w:i/>
                <w:kern w:val="2"/>
                <w:sz w:val="22"/>
                <w:szCs w:val="22"/>
                <w:lang w:eastAsia="ar-SA"/>
              </w:rPr>
              <w:t>B.11 Multiplikačný efekt stratégie CLLD</w:t>
            </w:r>
          </w:p>
        </w:tc>
      </w:tr>
      <w:tr w:rsidR="00313A3C" w:rsidRPr="00313A3C" w:rsidTr="00C076C4">
        <w:trPr>
          <w:trHeight w:val="203"/>
        </w:trPr>
        <w:tc>
          <w:tcPr>
            <w:tcW w:w="5503" w:type="dxa"/>
            <w:shd w:val="clear" w:color="auto" w:fill="auto"/>
          </w:tcPr>
          <w:p w:rsidR="00313A3C" w:rsidRPr="00313A3C" w:rsidRDefault="00313A3C" w:rsidP="00313A3C">
            <w:pPr>
              <w:spacing w:after="0"/>
              <w:jc w:val="left"/>
              <w:rPr>
                <w:i/>
                <w:sz w:val="20"/>
              </w:rPr>
            </w:pPr>
            <w:r w:rsidRPr="00313A3C">
              <w:rPr>
                <w:bCs/>
                <w:i/>
                <w:sz w:val="20"/>
              </w:rPr>
              <w:t xml:space="preserve">Popisuje stratégia CLLD </w:t>
            </w:r>
            <w:r w:rsidRPr="00313A3C">
              <w:rPr>
                <w:i/>
                <w:sz w:val="20"/>
              </w:rPr>
              <w:t>multiplikačné efekty:</w:t>
            </w:r>
          </w:p>
          <w:p w:rsidR="00313A3C" w:rsidRPr="00313A3C" w:rsidRDefault="00313A3C" w:rsidP="005E22E0">
            <w:pPr>
              <w:pStyle w:val="Odsekzoznamu"/>
              <w:numPr>
                <w:ilvl w:val="0"/>
                <w:numId w:val="209"/>
              </w:numPr>
              <w:spacing w:before="0" w:after="0"/>
              <w:ind w:left="284" w:hanging="284"/>
              <w:jc w:val="left"/>
              <w:rPr>
                <w:i/>
                <w:sz w:val="20"/>
              </w:rPr>
            </w:pPr>
            <w:r w:rsidRPr="00313A3C">
              <w:rPr>
                <w:i/>
                <w:sz w:val="20"/>
              </w:rPr>
              <w:t xml:space="preserve"> šírenie výsledkov a výstupov </w:t>
            </w:r>
          </w:p>
          <w:p w:rsidR="00313A3C" w:rsidRPr="00313A3C" w:rsidRDefault="00313A3C" w:rsidP="005E22E0">
            <w:pPr>
              <w:pStyle w:val="Odsekzoznamu"/>
              <w:numPr>
                <w:ilvl w:val="0"/>
                <w:numId w:val="209"/>
              </w:numPr>
              <w:spacing w:before="0" w:after="0"/>
              <w:ind w:left="284" w:hanging="284"/>
              <w:jc w:val="left"/>
              <w:rPr>
                <w:sz w:val="20"/>
              </w:rPr>
            </w:pPr>
            <w:r w:rsidRPr="00313A3C">
              <w:rPr>
                <w:i/>
                <w:sz w:val="20"/>
              </w:rPr>
              <w:t>priame, resp. nepriame vplyvy na rozvoj socio – ekonomických činností územia MAS?</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7.5</w:t>
            </w:r>
          </w:p>
          <w:p w:rsidR="00313A3C" w:rsidRPr="00313A3C" w:rsidRDefault="00313A3C" w:rsidP="00313A3C">
            <w:pPr>
              <w:spacing w:after="0"/>
              <w:rPr>
                <w:bCs/>
                <w:sz w:val="20"/>
              </w:rPr>
            </w:pPr>
          </w:p>
        </w:tc>
      </w:tr>
      <w:tr w:rsidR="00313A3C" w:rsidRPr="00313A3C" w:rsidTr="00C076C4">
        <w:trPr>
          <w:trHeight w:val="203"/>
        </w:trPr>
        <w:tc>
          <w:tcPr>
            <w:tcW w:w="5503" w:type="dxa"/>
            <w:shd w:val="clear" w:color="auto" w:fill="auto"/>
          </w:tcPr>
          <w:p w:rsidR="00313A3C" w:rsidRPr="00313A3C" w:rsidRDefault="00313A3C" w:rsidP="00313A3C">
            <w:pPr>
              <w:spacing w:after="0"/>
              <w:jc w:val="left"/>
              <w:rPr>
                <w:bCs/>
                <w:i/>
                <w:sz w:val="20"/>
                <w:highlight w:val="lightGray"/>
              </w:rPr>
            </w:pPr>
            <w:r w:rsidRPr="00313A3C">
              <w:rPr>
                <w:bCs/>
                <w:i/>
                <w:sz w:val="20"/>
                <w:highlight w:val="lightGray"/>
              </w:rPr>
              <w:t>Voliteľné kritérium:</w:t>
            </w:r>
          </w:p>
          <w:p w:rsidR="00313A3C" w:rsidRPr="00313A3C" w:rsidRDefault="00313A3C" w:rsidP="00313A3C">
            <w:pPr>
              <w:spacing w:after="0"/>
              <w:jc w:val="left"/>
              <w:rPr>
                <w:bCs/>
                <w:sz w:val="20"/>
              </w:rPr>
            </w:pPr>
            <w:r w:rsidRPr="00313A3C">
              <w:rPr>
                <w:bCs/>
                <w:i/>
                <w:sz w:val="20"/>
                <w:highlight w:val="lightGray"/>
              </w:rPr>
              <w:t>Obsahuje stratégia CLLD aj popis spôsobu hodnotenia multiplikačných efektov?</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5.3.1</w:t>
            </w:r>
          </w:p>
        </w:tc>
      </w:tr>
    </w:tbl>
    <w:p w:rsidR="00313A3C" w:rsidRPr="00313A3C" w:rsidRDefault="00313A3C" w:rsidP="00313A3C">
      <w:pPr>
        <w:pStyle w:val="Standard"/>
        <w:tabs>
          <w:tab w:val="left" w:pos="289"/>
        </w:tabs>
        <w:spacing w:line="280" w:lineRule="exact"/>
        <w:jc w:val="both"/>
        <w:rPr>
          <w:rFonts w:eastAsiaTheme="minorHAnsi"/>
          <w:b/>
          <w:bCs/>
          <w:kern w:val="2"/>
          <w:sz w:val="22"/>
          <w:szCs w:val="22"/>
          <w:lang w:eastAsia="ar-SA"/>
        </w:rPr>
      </w:pPr>
    </w:p>
    <w:p w:rsidR="00313A3C" w:rsidRPr="00313A3C" w:rsidRDefault="00313A3C" w:rsidP="00313A3C">
      <w:pPr>
        <w:pStyle w:val="Standard"/>
        <w:tabs>
          <w:tab w:val="left" w:pos="289"/>
        </w:tabs>
        <w:spacing w:line="280" w:lineRule="exact"/>
        <w:jc w:val="both"/>
        <w:rPr>
          <w:rFonts w:eastAsiaTheme="minorHAnsi"/>
          <w:b/>
          <w:bCs/>
          <w:kern w:val="2"/>
          <w:sz w:val="22"/>
          <w:szCs w:val="22"/>
          <w:lang w:eastAsia="ar-SA"/>
        </w:rPr>
      </w:pPr>
      <w:r w:rsidRPr="00313A3C">
        <w:rPr>
          <w:rFonts w:eastAsiaTheme="minorHAnsi"/>
          <w:b/>
          <w:bCs/>
          <w:kern w:val="2"/>
          <w:sz w:val="22"/>
          <w:szCs w:val="22"/>
          <w:lang w:eastAsia="ar-SA"/>
        </w:rPr>
        <w:t>Maximálne skóre je 23 „áno“ z povinných hodnotiacich kritérií a 3 „áno“ z voliteľných hodnotiacich kritérií. Splnením podmienky poskytnutia príspevku je dosiahnutie skóre 23 „áno“ z povinných hodnotiacich kritérií a 2 „áno“ z voliteľných hodnotiacich kritérií.</w:t>
      </w:r>
    </w:p>
    <w:p w:rsidR="009214D4" w:rsidRDefault="009214D4" w:rsidP="009214D4">
      <w:pPr>
        <w:spacing w:before="0" w:after="240"/>
        <w:jc w:val="center"/>
        <w:rPr>
          <w:b/>
          <w:bCs/>
          <w:smallCaps/>
          <w:szCs w:val="24"/>
        </w:rPr>
      </w:pPr>
      <w:r>
        <w:rPr>
          <w:b/>
          <w:bCs/>
          <w:smallCaps/>
          <w:szCs w:val="24"/>
        </w:rPr>
        <w:br w:type="page"/>
      </w:r>
    </w:p>
    <w:p w:rsidR="000471DE" w:rsidRPr="00975C0B" w:rsidRDefault="000471DE" w:rsidP="00BF1B7F">
      <w:pPr>
        <w:pStyle w:val="Nadpis5"/>
        <w:numPr>
          <w:ilvl w:val="0"/>
          <w:numId w:val="0"/>
        </w:numPr>
        <w:shd w:val="clear" w:color="auto" w:fill="B2A1C7" w:themeFill="accent4" w:themeFillTint="99"/>
        <w:spacing w:before="0" w:after="0"/>
        <w:ind w:left="1985" w:hanging="1985"/>
        <w:rPr>
          <w:rFonts w:ascii="Times New Roman" w:hAnsi="Times New Roman"/>
          <w:i/>
          <w:noProof w:val="0"/>
          <w:color w:val="auto"/>
          <w:sz w:val="24"/>
          <w:szCs w:val="24"/>
          <w:lang w:val="sk-SK"/>
        </w:rPr>
      </w:pPr>
      <w:r w:rsidRPr="00975C0B">
        <w:rPr>
          <w:rFonts w:ascii="Times New Roman" w:hAnsi="Times New Roman"/>
          <w:noProof w:val="0"/>
          <w:color w:val="auto"/>
          <w:sz w:val="24"/>
          <w:szCs w:val="24"/>
          <w:lang w:val="sk-SK"/>
        </w:rPr>
        <w:lastRenderedPageBreak/>
        <w:t xml:space="preserve">Podopatrenie: </w:t>
      </w:r>
      <w:r w:rsidR="005B1BF9" w:rsidRPr="00975C0B">
        <w:rPr>
          <w:rFonts w:ascii="Times New Roman" w:hAnsi="Times New Roman"/>
          <w:noProof w:val="0"/>
          <w:color w:val="auto"/>
          <w:sz w:val="24"/>
          <w:szCs w:val="24"/>
          <w:lang w:val="sk-SK"/>
        </w:rPr>
        <w:t>19.4</w:t>
      </w:r>
      <w:r w:rsidR="005B1BF9" w:rsidRPr="00975C0B">
        <w:rPr>
          <w:rFonts w:ascii="Times New Roman" w:hAnsi="Times New Roman"/>
          <w:i/>
          <w:noProof w:val="0"/>
          <w:color w:val="auto"/>
          <w:sz w:val="24"/>
          <w:szCs w:val="24"/>
          <w:lang w:val="sk-SK"/>
        </w:rPr>
        <w:t xml:space="preserve"> Podpora na prevádzkové náklady a oživenie - Chod miestnej akčnej skupiny a animácia</w:t>
      </w:r>
    </w:p>
    <w:p w:rsidR="00B563C7" w:rsidRPr="00975C0B" w:rsidRDefault="00DF13D0" w:rsidP="00BF1B7F">
      <w:pPr>
        <w:pStyle w:val="Nadpis6"/>
        <w:numPr>
          <w:ilvl w:val="0"/>
          <w:numId w:val="0"/>
        </w:numPr>
        <w:spacing w:before="0" w:after="0"/>
        <w:rPr>
          <w:rFonts w:ascii="Times New Roman" w:hAnsi="Times New Roman"/>
          <w:noProof w:val="0"/>
          <w:color w:val="auto"/>
          <w:sz w:val="24"/>
          <w:szCs w:val="24"/>
          <w:lang w:val="sk-SK"/>
        </w:rPr>
      </w:pPr>
      <w:r w:rsidRPr="00975C0B">
        <w:rPr>
          <w:rFonts w:ascii="Times New Roman" w:hAnsi="Times New Roman"/>
          <w:noProof w:val="0"/>
          <w:color w:val="auto"/>
          <w:sz w:val="24"/>
          <w:szCs w:val="24"/>
          <w:lang w:val="sk-SK"/>
        </w:rPr>
        <w:t>Princípy up</w:t>
      </w:r>
      <w:r w:rsidR="00BF1B7F" w:rsidRPr="00975C0B">
        <w:rPr>
          <w:rFonts w:ascii="Times New Roman" w:hAnsi="Times New Roman"/>
          <w:noProof w:val="0"/>
          <w:color w:val="auto"/>
          <w:sz w:val="24"/>
          <w:szCs w:val="24"/>
          <w:lang w:val="sk-SK"/>
        </w:rPr>
        <w:t xml:space="preserve">latnenia hodnotiacich kritérií: </w:t>
      </w:r>
      <w:r w:rsidR="005B1BF9" w:rsidRPr="00975C0B">
        <w:rPr>
          <w:rFonts w:ascii="Times New Roman" w:hAnsi="Times New Roman"/>
          <w:noProof w:val="0"/>
          <w:color w:val="auto"/>
          <w:sz w:val="24"/>
          <w:szCs w:val="24"/>
          <w:lang w:val="sk-SK"/>
        </w:rPr>
        <w:t>netýka sa</w:t>
      </w:r>
    </w:p>
    <w:p w:rsidR="00E00C2C" w:rsidRPr="00975C0B" w:rsidRDefault="00BF1B7F" w:rsidP="00BF1B7F">
      <w:pPr>
        <w:spacing w:before="0" w:after="0"/>
        <w:rPr>
          <w:szCs w:val="24"/>
          <w:lang w:bidi="x-none"/>
        </w:rPr>
      </w:pPr>
      <w:r w:rsidRPr="00975C0B">
        <w:rPr>
          <w:bCs/>
          <w:szCs w:val="24"/>
          <w:lang w:bidi="x-none"/>
        </w:rPr>
        <w:t xml:space="preserve">Princípy uplatnenia výberu: </w:t>
      </w:r>
      <w:r w:rsidR="00E00C2C" w:rsidRPr="00975C0B">
        <w:rPr>
          <w:szCs w:val="24"/>
          <w:lang w:bidi="x-none"/>
        </w:rPr>
        <w:t>netýka sa</w:t>
      </w:r>
    </w:p>
    <w:p w:rsidR="00BF1B7F" w:rsidRDefault="00BF1B7F" w:rsidP="00BF1B7F">
      <w:pPr>
        <w:spacing w:before="0" w:after="0"/>
        <w:rPr>
          <w:bCs/>
          <w:szCs w:val="24"/>
          <w:lang w:bidi="x-none"/>
        </w:rPr>
      </w:pPr>
    </w:p>
    <w:p w:rsidR="005E2724" w:rsidRPr="00975C0B" w:rsidRDefault="005E2724" w:rsidP="00BF1B7F">
      <w:pPr>
        <w:spacing w:before="0" w:after="0"/>
        <w:rPr>
          <w:bCs/>
          <w:szCs w:val="24"/>
          <w:lang w:bidi="x-none"/>
        </w:rPr>
      </w:pPr>
    </w:p>
    <w:p w:rsidR="000471DE" w:rsidRPr="00975C0B" w:rsidRDefault="000471DE" w:rsidP="00BC680C">
      <w:pPr>
        <w:shd w:val="clear" w:color="auto" w:fill="B2A1C7" w:themeFill="accent4" w:themeFillTint="99"/>
        <w:ind w:left="2127" w:hanging="2127"/>
        <w:rPr>
          <w:b/>
          <w:i/>
        </w:rPr>
      </w:pPr>
      <w:r w:rsidRPr="00975C0B">
        <w:rPr>
          <w:b/>
        </w:rPr>
        <w:t xml:space="preserve">Podopatrenie: </w:t>
      </w:r>
      <w:r w:rsidR="008709B2" w:rsidRPr="00975C0B">
        <w:rPr>
          <w:b/>
        </w:rPr>
        <w:t>19.3</w:t>
      </w:r>
      <w:r w:rsidR="008709B2" w:rsidRPr="00975C0B">
        <w:rPr>
          <w:b/>
          <w:i/>
        </w:rPr>
        <w:t xml:space="preserve"> Príprava a vykonávanie činností spolupráce miestnej akčnej skupiny</w:t>
      </w:r>
    </w:p>
    <w:p w:rsidR="00D97E54" w:rsidRPr="00975C0B" w:rsidRDefault="00464ED5" w:rsidP="00BC680C">
      <w:pPr>
        <w:tabs>
          <w:tab w:val="left" w:pos="720"/>
        </w:tabs>
        <w:spacing w:before="0" w:after="0"/>
        <w:rPr>
          <w:szCs w:val="24"/>
          <w:lang w:bidi="x-none"/>
        </w:rPr>
      </w:pPr>
      <w:r w:rsidRPr="00975C0B">
        <w:rPr>
          <w:szCs w:val="24"/>
          <w:lang w:bidi="x-none"/>
        </w:rPr>
        <w:t xml:space="preserve">Princípy </w:t>
      </w:r>
      <w:r w:rsidR="00DF13D0" w:rsidRPr="00975C0B">
        <w:rPr>
          <w:szCs w:val="24"/>
          <w:lang w:bidi="x-none"/>
        </w:rPr>
        <w:t>uplatnenia</w:t>
      </w:r>
      <w:r w:rsidRPr="00975C0B">
        <w:rPr>
          <w:szCs w:val="24"/>
          <w:lang w:bidi="x-none"/>
        </w:rPr>
        <w:t xml:space="preserve"> hodnotiacich  kritérií</w:t>
      </w:r>
      <w:r w:rsidR="00DF13D0" w:rsidRPr="00975C0B">
        <w:rPr>
          <w:szCs w:val="24"/>
          <w:lang w:bidi="x-none"/>
        </w:rPr>
        <w:t>:</w:t>
      </w:r>
    </w:p>
    <w:p w:rsidR="00D97E54" w:rsidRPr="00975C0B" w:rsidRDefault="00D97E54" w:rsidP="00BC680C">
      <w:pPr>
        <w:spacing w:before="0" w:after="0"/>
        <w:rPr>
          <w:szCs w:val="24"/>
          <w:lang w:bidi="x-none"/>
        </w:rPr>
      </w:pPr>
      <w:r w:rsidRPr="00975C0B">
        <w:rPr>
          <w:szCs w:val="24"/>
          <w:lang w:bidi="x-none"/>
        </w:rPr>
        <w:t>Podrobnejší zoznam oprávnených, resp. neoprávnených nákladov bude uvedený v metodickej príručke, týkajúcej sa projektov spolupráce, ktorá bude zverejnená v súlade čl. 44 (3) nariadenia (EÚ) č. 1305/2013 najneskôr 2 roky od dátumu schválenia PRV. Rovnako budú najneskôr do uvedeného termínu navrhnuté aj bodovacie kritériá.</w:t>
      </w:r>
    </w:p>
    <w:p w:rsidR="00BC680C" w:rsidRPr="00975C0B" w:rsidRDefault="00BC680C" w:rsidP="00BC680C">
      <w:pPr>
        <w:spacing w:before="0" w:after="0"/>
        <w:rPr>
          <w:szCs w:val="24"/>
          <w:lang w:bidi="x-none"/>
        </w:rPr>
      </w:pPr>
    </w:p>
    <w:p w:rsidR="00464ED5" w:rsidRPr="00975C0B" w:rsidRDefault="00464ED5" w:rsidP="00BC680C">
      <w:pPr>
        <w:spacing w:before="0" w:after="0"/>
        <w:rPr>
          <w:bCs/>
          <w:szCs w:val="24"/>
          <w:lang w:bidi="x-none"/>
        </w:rPr>
      </w:pPr>
      <w:r w:rsidRPr="00975C0B">
        <w:rPr>
          <w:bCs/>
          <w:szCs w:val="24"/>
          <w:lang w:bidi="x-none"/>
        </w:rPr>
        <w:t xml:space="preserve">Princípy </w:t>
      </w:r>
      <w:r w:rsidR="00DF13D0" w:rsidRPr="00975C0B">
        <w:rPr>
          <w:bCs/>
          <w:szCs w:val="24"/>
          <w:lang w:bidi="x-none"/>
        </w:rPr>
        <w:t>uplatnenia výberu:</w:t>
      </w:r>
      <w:r w:rsidRPr="00975C0B">
        <w:rPr>
          <w:bCs/>
          <w:szCs w:val="24"/>
          <w:lang w:bidi="x-none"/>
        </w:rPr>
        <w:t xml:space="preserve"> </w:t>
      </w:r>
    </w:p>
    <w:p w:rsidR="00FD17BB" w:rsidRPr="00975C0B" w:rsidRDefault="00464ED5" w:rsidP="00BF1B7F">
      <w:pPr>
        <w:spacing w:before="0" w:after="0"/>
      </w:pPr>
      <w:r w:rsidRPr="00975C0B">
        <w:rPr>
          <w:szCs w:val="24"/>
          <w:lang w:eastAsia="sk-SK"/>
        </w:rPr>
        <w:t>Žiadosti sa budú vyberať na základe uplatnenia hodnotiacich kritérií (bodovacieho systému), t.j. žiadosti projekty sa zoradia podľa počtu dosiahnutých bodov v zmysle hodnotiacich kritérií a vytvorí sa hranica finančných možností (posúdi sa súčet finančných požiadaviek všetkých zoradených žiadostí s finančnou alokáciou výzvy).</w:t>
      </w:r>
      <w:r w:rsidR="00FD17BB" w:rsidRPr="00975C0B">
        <w:br w:type="page"/>
      </w:r>
    </w:p>
    <w:p w:rsidR="00DF13D0" w:rsidRPr="00BA1C1C" w:rsidRDefault="009A1666" w:rsidP="003F62ED">
      <w:pPr>
        <w:shd w:val="clear" w:color="auto" w:fill="BFBFBF" w:themeFill="background1" w:themeFillShade="BF"/>
        <w:rPr>
          <w:b/>
        </w:rPr>
      </w:pPr>
      <w:r w:rsidRPr="00975C0B">
        <w:rPr>
          <w:b/>
        </w:rPr>
        <w:lastRenderedPageBreak/>
        <w:t>Opatrenie T</w:t>
      </w:r>
      <w:r w:rsidR="00DF13D0" w:rsidRPr="00BA1C1C">
        <w:rPr>
          <w:b/>
        </w:rPr>
        <w:t xml:space="preserve">echnická pomoc : - </w:t>
      </w:r>
      <w:r w:rsidR="006820B5" w:rsidRPr="00BA1C1C">
        <w:rPr>
          <w:b/>
          <w:i/>
        </w:rPr>
        <w:t>V</w:t>
      </w:r>
      <w:r w:rsidR="00DF13D0" w:rsidRPr="00BA1C1C">
        <w:rPr>
          <w:b/>
          <w:i/>
        </w:rPr>
        <w:t>ýber Antén v rámci Národnej vidieckej siete</w:t>
      </w:r>
    </w:p>
    <w:p w:rsidR="0020544B" w:rsidRPr="00BA1C1C" w:rsidRDefault="005B413F" w:rsidP="003F62ED">
      <w:pPr>
        <w:spacing w:before="0" w:after="240"/>
        <w:rPr>
          <w:bCs/>
          <w:szCs w:val="24"/>
          <w:lang w:bidi="x-none"/>
        </w:rPr>
      </w:pPr>
      <w:r w:rsidRPr="00BA1C1C">
        <w:rPr>
          <w:bCs/>
          <w:szCs w:val="24"/>
          <w:lang w:bidi="x-none"/>
        </w:rPr>
        <w:t xml:space="preserve">Princípy </w:t>
      </w:r>
      <w:r w:rsidR="00DF13D0" w:rsidRPr="00BA1C1C">
        <w:rPr>
          <w:bCs/>
          <w:szCs w:val="24"/>
          <w:lang w:bidi="x-none"/>
        </w:rPr>
        <w:t>uplatnenia</w:t>
      </w:r>
      <w:r w:rsidRPr="00BA1C1C">
        <w:rPr>
          <w:bCs/>
          <w:szCs w:val="24"/>
          <w:lang w:bidi="x-none"/>
        </w:rPr>
        <w:t xml:space="preserve"> hodnotiacich kritérií</w:t>
      </w:r>
      <w:r w:rsidR="00DF13D0" w:rsidRPr="00BA1C1C">
        <w:rPr>
          <w:bCs/>
          <w:szCs w:val="24"/>
          <w:lang w:bidi="x-none"/>
        </w:rPr>
        <w:t>:</w:t>
      </w:r>
      <w:r w:rsidR="006820B5" w:rsidRPr="00BA1C1C">
        <w:rPr>
          <w:bCs/>
          <w:szCs w:val="24"/>
          <w:lang w:bidi="x-none"/>
        </w:rPr>
        <w:t xml:space="preserve"> </w:t>
      </w:r>
      <w:r w:rsidR="0020544B" w:rsidRPr="00BA1C1C">
        <w:rPr>
          <w:b/>
          <w:szCs w:val="24"/>
        </w:rPr>
        <w:tab/>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709"/>
        <w:gridCol w:w="1559"/>
      </w:tblGrid>
      <w:tr w:rsidR="0020544B" w:rsidRPr="00FD17BB" w:rsidTr="00BF1B7F">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20544B" w:rsidRPr="00FD17BB" w:rsidRDefault="0020544B" w:rsidP="00FD17BB">
            <w:pPr>
              <w:jc w:val="center"/>
              <w:rPr>
                <w:b/>
                <w:sz w:val="18"/>
                <w:szCs w:val="18"/>
              </w:rPr>
            </w:pPr>
            <w:r w:rsidRPr="00FD17BB">
              <w:rPr>
                <w:b/>
                <w:sz w:val="18"/>
                <w:szCs w:val="18"/>
              </w:rPr>
              <w:t>P. č.</w:t>
            </w:r>
          </w:p>
        </w:tc>
        <w:tc>
          <w:tcPr>
            <w:tcW w:w="5387" w:type="dxa"/>
            <w:tcBorders>
              <w:top w:val="single" w:sz="4" w:space="0" w:color="auto"/>
              <w:left w:val="single" w:sz="4" w:space="0" w:color="auto"/>
              <w:bottom w:val="single" w:sz="4" w:space="0" w:color="auto"/>
              <w:right w:val="single" w:sz="4" w:space="0" w:color="auto"/>
            </w:tcBorders>
            <w:shd w:val="clear" w:color="auto" w:fill="92D050"/>
            <w:vAlign w:val="center"/>
          </w:tcPr>
          <w:p w:rsidR="0020544B" w:rsidRPr="00FD17BB" w:rsidRDefault="0020544B" w:rsidP="00FD17BB">
            <w:pPr>
              <w:jc w:val="center"/>
              <w:rPr>
                <w:b/>
                <w:sz w:val="18"/>
                <w:szCs w:val="18"/>
              </w:rPr>
            </w:pPr>
            <w:r w:rsidRPr="00FD17BB">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20544B" w:rsidRPr="00FD17BB" w:rsidRDefault="0020544B" w:rsidP="00FD17BB">
            <w:pPr>
              <w:spacing w:before="0" w:after="0"/>
              <w:jc w:val="center"/>
              <w:rPr>
                <w:b/>
                <w:sz w:val="18"/>
                <w:szCs w:val="18"/>
              </w:rPr>
            </w:pPr>
            <w:r w:rsidRPr="00FD17BB">
              <w:rPr>
                <w:b/>
                <w:sz w:val="18"/>
                <w:szCs w:val="18"/>
              </w:rPr>
              <w:t>Body</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20544B" w:rsidRPr="00FD17BB" w:rsidRDefault="0020544B" w:rsidP="00FD17BB">
            <w:pPr>
              <w:jc w:val="center"/>
              <w:rPr>
                <w:b/>
                <w:sz w:val="16"/>
                <w:szCs w:val="16"/>
              </w:rPr>
            </w:pPr>
            <w:r w:rsidRPr="00FD17BB">
              <w:rPr>
                <w:b/>
                <w:sz w:val="16"/>
                <w:szCs w:val="16"/>
              </w:rPr>
              <w:t>Poznámka</w:t>
            </w:r>
          </w:p>
        </w:tc>
      </w:tr>
      <w:tr w:rsidR="0020544B" w:rsidRPr="00BA1C1C" w:rsidTr="00BF1B7F">
        <w:tc>
          <w:tcPr>
            <w:tcW w:w="567" w:type="dxa"/>
            <w:tcBorders>
              <w:top w:val="single" w:sz="4" w:space="0" w:color="auto"/>
              <w:left w:val="single" w:sz="4" w:space="0" w:color="auto"/>
              <w:bottom w:val="single" w:sz="4" w:space="0" w:color="auto"/>
              <w:right w:val="single" w:sz="4" w:space="0" w:color="auto"/>
            </w:tcBorders>
          </w:tcPr>
          <w:p w:rsidR="0020544B" w:rsidRPr="00BA1C1C" w:rsidRDefault="0020544B" w:rsidP="003F62ED">
            <w:pPr>
              <w:rPr>
                <w:sz w:val="18"/>
                <w:szCs w:val="18"/>
              </w:rPr>
            </w:pPr>
            <w:r w:rsidRPr="00BA1C1C">
              <w:rPr>
                <w:sz w:val="18"/>
                <w:szCs w:val="18"/>
              </w:rPr>
              <w:t>1.</w:t>
            </w:r>
          </w:p>
        </w:tc>
        <w:tc>
          <w:tcPr>
            <w:tcW w:w="5387" w:type="dxa"/>
            <w:tcBorders>
              <w:top w:val="single" w:sz="4" w:space="0" w:color="auto"/>
              <w:left w:val="single" w:sz="4" w:space="0" w:color="auto"/>
              <w:bottom w:val="single" w:sz="4" w:space="0" w:color="auto"/>
              <w:right w:val="single" w:sz="4" w:space="0" w:color="auto"/>
            </w:tcBorders>
            <w:vAlign w:val="center"/>
          </w:tcPr>
          <w:p w:rsidR="0020544B" w:rsidRPr="00BA1C1C" w:rsidRDefault="00A76D5D" w:rsidP="00D62A27">
            <w:pPr>
              <w:tabs>
                <w:tab w:val="left" w:pos="720"/>
              </w:tabs>
              <w:spacing w:after="0"/>
              <w:jc w:val="left"/>
              <w:rPr>
                <w:sz w:val="18"/>
                <w:szCs w:val="18"/>
              </w:rPr>
            </w:pPr>
            <w:r w:rsidRPr="00BA1C1C">
              <w:rPr>
                <w:sz w:val="18"/>
                <w:szCs w:val="18"/>
              </w:rPr>
              <w:t xml:space="preserve">Žiadateľ má sídlo alebo prevádzku v príslušnom  </w:t>
            </w:r>
            <w:r w:rsidR="0020544B" w:rsidRPr="00BA1C1C">
              <w:rPr>
                <w:sz w:val="18"/>
                <w:szCs w:val="18"/>
              </w:rPr>
              <w:t xml:space="preserve">  </w:t>
            </w:r>
            <w:r w:rsidR="00FD17BB">
              <w:rPr>
                <w:sz w:val="18"/>
                <w:szCs w:val="18"/>
              </w:rPr>
              <w:t>regióne (</w:t>
            </w:r>
            <w:r w:rsidRPr="00BA1C1C">
              <w:rPr>
                <w:sz w:val="18"/>
                <w:szCs w:val="18"/>
              </w:rPr>
              <w:t xml:space="preserve">VÚC), kde chce pôsobiť ako regionálna </w:t>
            </w:r>
            <w:r w:rsidR="0072683C" w:rsidRPr="00BA1C1C">
              <w:rPr>
                <w:sz w:val="18"/>
                <w:szCs w:val="18"/>
              </w:rPr>
              <w:t>ant</w:t>
            </w:r>
            <w:r w:rsidR="00707F19" w:rsidRPr="00BA1C1C">
              <w:rPr>
                <w:sz w:val="18"/>
                <w:szCs w:val="18"/>
              </w:rPr>
              <w:t>é</w:t>
            </w:r>
            <w:r w:rsidR="0072683C" w:rsidRPr="00BA1C1C">
              <w:rPr>
                <w:sz w:val="18"/>
                <w:szCs w:val="18"/>
              </w:rPr>
              <w:t>na</w:t>
            </w:r>
            <w:r w:rsidR="00BF1B7F">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544B" w:rsidRPr="00BA1C1C" w:rsidRDefault="00A76D5D" w:rsidP="00D62A27">
            <w:pPr>
              <w:spacing w:before="0" w:after="0"/>
              <w:jc w:val="center"/>
              <w:rPr>
                <w:sz w:val="18"/>
                <w:szCs w:val="18"/>
              </w:rPr>
            </w:pPr>
            <w:r w:rsidRPr="00BA1C1C">
              <w:rPr>
                <w:sz w:val="18"/>
                <w:szCs w:val="18"/>
              </w:rPr>
              <w:t>1</w:t>
            </w:r>
            <w:r w:rsidR="009F290A" w:rsidRPr="00BA1C1C">
              <w:rPr>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20544B" w:rsidRPr="00FD17BB" w:rsidRDefault="0020544B" w:rsidP="00FD17BB">
            <w:pPr>
              <w:jc w:val="left"/>
              <w:rPr>
                <w:sz w:val="16"/>
                <w:szCs w:val="16"/>
              </w:rPr>
            </w:pPr>
          </w:p>
        </w:tc>
      </w:tr>
      <w:tr w:rsidR="0020544B" w:rsidRPr="00BA1C1C" w:rsidTr="00BF1B7F">
        <w:tc>
          <w:tcPr>
            <w:tcW w:w="567" w:type="dxa"/>
            <w:tcBorders>
              <w:top w:val="single" w:sz="4" w:space="0" w:color="auto"/>
              <w:left w:val="single" w:sz="4" w:space="0" w:color="auto"/>
              <w:bottom w:val="single" w:sz="4" w:space="0" w:color="auto"/>
              <w:right w:val="single" w:sz="4" w:space="0" w:color="auto"/>
            </w:tcBorders>
          </w:tcPr>
          <w:p w:rsidR="0020544B" w:rsidRPr="00BA1C1C" w:rsidRDefault="009F290A" w:rsidP="003F62ED">
            <w:pPr>
              <w:rPr>
                <w:sz w:val="18"/>
                <w:szCs w:val="18"/>
              </w:rPr>
            </w:pPr>
            <w:r w:rsidRPr="00BA1C1C">
              <w:rPr>
                <w:sz w:val="18"/>
                <w:szCs w:val="18"/>
              </w:rPr>
              <w:t>2</w:t>
            </w:r>
            <w:r w:rsidR="0020544B" w:rsidRPr="00BA1C1C">
              <w:rPr>
                <w:sz w:val="18"/>
                <w:szCs w:val="18"/>
              </w:rPr>
              <w:t>.</w:t>
            </w:r>
          </w:p>
        </w:tc>
        <w:tc>
          <w:tcPr>
            <w:tcW w:w="5387" w:type="dxa"/>
            <w:tcBorders>
              <w:top w:val="single" w:sz="4" w:space="0" w:color="auto"/>
              <w:left w:val="single" w:sz="4" w:space="0" w:color="auto"/>
              <w:bottom w:val="single" w:sz="4" w:space="0" w:color="auto"/>
              <w:right w:val="single" w:sz="4" w:space="0" w:color="auto"/>
            </w:tcBorders>
            <w:vAlign w:val="center"/>
          </w:tcPr>
          <w:p w:rsidR="0020544B" w:rsidRPr="00BA1C1C" w:rsidRDefault="007F44AE" w:rsidP="00D62A27">
            <w:pPr>
              <w:spacing w:after="0"/>
              <w:jc w:val="left"/>
              <w:rPr>
                <w:sz w:val="18"/>
                <w:szCs w:val="18"/>
              </w:rPr>
            </w:pPr>
            <w:r w:rsidRPr="00BA1C1C">
              <w:rPr>
                <w:sz w:val="18"/>
                <w:szCs w:val="18"/>
              </w:rPr>
              <w:t>Ž</w:t>
            </w:r>
            <w:r w:rsidR="00A76D5D" w:rsidRPr="00BA1C1C">
              <w:rPr>
                <w:sz w:val="18"/>
                <w:szCs w:val="18"/>
              </w:rPr>
              <w:t>iadateľ ma na základe predmetu činnosti zapísanom v obchodnom registr</w:t>
            </w:r>
            <w:r w:rsidR="00707F19" w:rsidRPr="00BA1C1C">
              <w:rPr>
                <w:sz w:val="18"/>
                <w:szCs w:val="18"/>
              </w:rPr>
              <w:t>i</w:t>
            </w:r>
            <w:r w:rsidR="00A76D5D" w:rsidRPr="00BA1C1C">
              <w:rPr>
                <w:sz w:val="18"/>
                <w:szCs w:val="18"/>
              </w:rPr>
              <w:t xml:space="preserve"> resp. v zriaďovacej alebo obdobnej listine </w:t>
            </w:r>
            <w:r w:rsidRPr="00BA1C1C">
              <w:rPr>
                <w:sz w:val="18"/>
                <w:szCs w:val="18"/>
              </w:rPr>
              <w:t>aspoň 6 mesačnú históriu v poskytovaní</w:t>
            </w:r>
            <w:r w:rsidR="00A76D5D" w:rsidRPr="00BA1C1C">
              <w:rPr>
                <w:sz w:val="18"/>
                <w:szCs w:val="18"/>
              </w:rPr>
              <w:t xml:space="preserve"> poradenstva, vzdelávania alebo zberu informácii v poľno</w:t>
            </w:r>
            <w:r w:rsidR="0072683C" w:rsidRPr="00BA1C1C">
              <w:rPr>
                <w:sz w:val="18"/>
                <w:szCs w:val="18"/>
              </w:rPr>
              <w:t xml:space="preserve">hospodárstve, potravinárstve, </w:t>
            </w:r>
            <w:r w:rsidR="00A76D5D" w:rsidRPr="00BA1C1C">
              <w:rPr>
                <w:sz w:val="18"/>
                <w:szCs w:val="18"/>
              </w:rPr>
              <w:t xml:space="preserve">lesníctve  </w:t>
            </w:r>
            <w:r w:rsidR="0072683C" w:rsidRPr="00BA1C1C">
              <w:rPr>
                <w:sz w:val="18"/>
                <w:szCs w:val="18"/>
              </w:rPr>
              <w:t>alebo rozvoji vidieka</w:t>
            </w:r>
            <w:r w:rsidR="00BF1B7F">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544B" w:rsidRPr="00BA1C1C" w:rsidRDefault="007F44AE" w:rsidP="00FD17BB">
            <w:pPr>
              <w:spacing w:before="0" w:after="0"/>
              <w:jc w:val="center"/>
              <w:rPr>
                <w:sz w:val="18"/>
                <w:szCs w:val="18"/>
              </w:rPr>
            </w:pPr>
            <w:r w:rsidRPr="00BA1C1C">
              <w:rPr>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20544B" w:rsidRPr="00FD17BB" w:rsidRDefault="007F44AE" w:rsidP="00FD17BB">
            <w:pPr>
              <w:jc w:val="left"/>
              <w:rPr>
                <w:sz w:val="16"/>
                <w:szCs w:val="16"/>
              </w:rPr>
            </w:pPr>
            <w:r w:rsidRPr="00FD17BB">
              <w:rPr>
                <w:sz w:val="16"/>
                <w:szCs w:val="16"/>
              </w:rPr>
              <w:t>Berie sa obdobie od zápisu do podania žiadosti.</w:t>
            </w:r>
          </w:p>
        </w:tc>
      </w:tr>
      <w:tr w:rsidR="0020544B" w:rsidRPr="00BA1C1C" w:rsidTr="00BF1B7F">
        <w:tc>
          <w:tcPr>
            <w:tcW w:w="567" w:type="dxa"/>
            <w:tcBorders>
              <w:top w:val="single" w:sz="4" w:space="0" w:color="auto"/>
              <w:left w:val="single" w:sz="4" w:space="0" w:color="auto"/>
              <w:bottom w:val="single" w:sz="4" w:space="0" w:color="auto"/>
              <w:right w:val="single" w:sz="4" w:space="0" w:color="auto"/>
            </w:tcBorders>
          </w:tcPr>
          <w:p w:rsidR="0020544B" w:rsidRPr="00BA1C1C" w:rsidRDefault="009F290A" w:rsidP="003F62ED">
            <w:pPr>
              <w:rPr>
                <w:sz w:val="18"/>
                <w:szCs w:val="18"/>
              </w:rPr>
            </w:pPr>
            <w:r w:rsidRPr="00BA1C1C">
              <w:rPr>
                <w:sz w:val="18"/>
                <w:szCs w:val="18"/>
              </w:rPr>
              <w:t>4</w:t>
            </w:r>
            <w:r w:rsidR="0020544B" w:rsidRPr="00BA1C1C">
              <w:rPr>
                <w:sz w:val="18"/>
                <w:szCs w:val="18"/>
              </w:rPr>
              <w:t>.</w:t>
            </w:r>
          </w:p>
        </w:tc>
        <w:tc>
          <w:tcPr>
            <w:tcW w:w="5387" w:type="dxa"/>
            <w:tcBorders>
              <w:top w:val="single" w:sz="4" w:space="0" w:color="auto"/>
              <w:left w:val="single" w:sz="4" w:space="0" w:color="auto"/>
              <w:bottom w:val="single" w:sz="4" w:space="0" w:color="auto"/>
              <w:right w:val="single" w:sz="4" w:space="0" w:color="auto"/>
            </w:tcBorders>
            <w:vAlign w:val="center"/>
          </w:tcPr>
          <w:p w:rsidR="0020544B" w:rsidRPr="00BA1C1C" w:rsidRDefault="007F44AE" w:rsidP="00D62A27">
            <w:pPr>
              <w:spacing w:after="0"/>
              <w:jc w:val="left"/>
              <w:rPr>
                <w:sz w:val="18"/>
                <w:szCs w:val="18"/>
              </w:rPr>
            </w:pPr>
            <w:r w:rsidRPr="00BA1C1C">
              <w:rPr>
                <w:sz w:val="18"/>
                <w:szCs w:val="18"/>
              </w:rPr>
              <w:t>Hodnotenie kvality manažéra</w:t>
            </w:r>
            <w:r w:rsidR="0020544B" w:rsidRPr="00BA1C1C">
              <w:rPr>
                <w:sz w:val="18"/>
                <w:szCs w:val="18"/>
              </w:rPr>
              <w:t xml:space="preserve"> – kvalitatívne hodnotenie</w:t>
            </w:r>
          </w:p>
          <w:p w:rsidR="007F44AE" w:rsidRPr="00BA1C1C" w:rsidRDefault="007F44AE" w:rsidP="005E22E0">
            <w:pPr>
              <w:pStyle w:val="Odsekzoznamu"/>
              <w:numPr>
                <w:ilvl w:val="0"/>
                <w:numId w:val="88"/>
              </w:numPr>
              <w:tabs>
                <w:tab w:val="left" w:pos="1200"/>
              </w:tabs>
              <w:spacing w:before="0" w:after="0"/>
              <w:ind w:left="318" w:hanging="284"/>
              <w:jc w:val="left"/>
              <w:rPr>
                <w:sz w:val="18"/>
                <w:szCs w:val="18"/>
              </w:rPr>
            </w:pPr>
            <w:r w:rsidRPr="00BA1C1C">
              <w:rPr>
                <w:sz w:val="18"/>
                <w:szCs w:val="18"/>
              </w:rPr>
              <w:t>dosiahnuté vzdelanie</w:t>
            </w:r>
            <w:r w:rsidR="00D75CED" w:rsidRPr="00BA1C1C">
              <w:rPr>
                <w:sz w:val="18"/>
                <w:szCs w:val="18"/>
              </w:rPr>
              <w:t xml:space="preserve"> a jeho zameranie</w:t>
            </w:r>
          </w:p>
          <w:p w:rsidR="007F44AE" w:rsidRPr="00BA1C1C" w:rsidRDefault="007F44AE" w:rsidP="005E22E0">
            <w:pPr>
              <w:pStyle w:val="Odsekzoznamu"/>
              <w:numPr>
                <w:ilvl w:val="0"/>
                <w:numId w:val="88"/>
              </w:numPr>
              <w:tabs>
                <w:tab w:val="left" w:pos="1200"/>
              </w:tabs>
              <w:spacing w:before="0" w:after="0"/>
              <w:ind w:left="318" w:hanging="284"/>
              <w:jc w:val="left"/>
              <w:rPr>
                <w:sz w:val="18"/>
                <w:szCs w:val="18"/>
              </w:rPr>
            </w:pPr>
            <w:r w:rsidRPr="00BA1C1C">
              <w:rPr>
                <w:sz w:val="18"/>
                <w:szCs w:val="18"/>
              </w:rPr>
              <w:t>prax v oblasti poľnohospodárstva, potravinárstva, lesníctva</w:t>
            </w:r>
          </w:p>
          <w:p w:rsidR="00D75CED" w:rsidRPr="00BA1C1C" w:rsidRDefault="007F44AE" w:rsidP="005E22E0">
            <w:pPr>
              <w:pStyle w:val="Odsekzoznamu"/>
              <w:numPr>
                <w:ilvl w:val="0"/>
                <w:numId w:val="88"/>
              </w:numPr>
              <w:tabs>
                <w:tab w:val="left" w:pos="1200"/>
              </w:tabs>
              <w:spacing w:before="0" w:after="0"/>
              <w:ind w:left="318" w:hanging="284"/>
              <w:jc w:val="left"/>
              <w:rPr>
                <w:sz w:val="18"/>
                <w:szCs w:val="18"/>
              </w:rPr>
            </w:pPr>
            <w:r w:rsidRPr="00BA1C1C">
              <w:rPr>
                <w:sz w:val="18"/>
                <w:szCs w:val="18"/>
              </w:rPr>
              <w:t>prax v oblasti poradenstva</w:t>
            </w:r>
            <w:r w:rsidR="00D75CED" w:rsidRPr="00BA1C1C">
              <w:rPr>
                <w:sz w:val="18"/>
                <w:szCs w:val="18"/>
              </w:rPr>
              <w:t xml:space="preserve"> v oblasti poľnohospodárstva,</w:t>
            </w:r>
          </w:p>
          <w:p w:rsidR="00D75CED" w:rsidRPr="00BA1C1C" w:rsidRDefault="007F44AE" w:rsidP="005E22E0">
            <w:pPr>
              <w:pStyle w:val="Odsekzoznamu"/>
              <w:numPr>
                <w:ilvl w:val="0"/>
                <w:numId w:val="88"/>
              </w:numPr>
              <w:tabs>
                <w:tab w:val="left" w:pos="1200"/>
              </w:tabs>
              <w:spacing w:before="0" w:after="0"/>
              <w:ind w:left="318" w:hanging="284"/>
              <w:jc w:val="left"/>
              <w:rPr>
                <w:sz w:val="18"/>
                <w:szCs w:val="18"/>
              </w:rPr>
            </w:pPr>
            <w:r w:rsidRPr="00BA1C1C">
              <w:rPr>
                <w:sz w:val="18"/>
                <w:szCs w:val="18"/>
              </w:rPr>
              <w:t xml:space="preserve"> </w:t>
            </w:r>
            <w:r w:rsidR="00D75CED" w:rsidRPr="00BA1C1C">
              <w:rPr>
                <w:sz w:val="18"/>
                <w:szCs w:val="18"/>
              </w:rPr>
              <w:t>skúsenosti so vzdelávaním</w:t>
            </w:r>
            <w:r w:rsidR="00031E3F" w:rsidRPr="00BA1C1C">
              <w:rPr>
                <w:sz w:val="18"/>
                <w:szCs w:val="18"/>
              </w:rPr>
              <w:t xml:space="preserve"> resp. </w:t>
            </w:r>
            <w:r w:rsidR="00D75CED" w:rsidRPr="00BA1C1C">
              <w:rPr>
                <w:sz w:val="18"/>
                <w:szCs w:val="18"/>
              </w:rPr>
              <w:t>skúsenosti s organizáciou vzdelávania resp. informačných aktivít</w:t>
            </w:r>
          </w:p>
          <w:p w:rsidR="00D75CED" w:rsidRPr="00BA1C1C" w:rsidRDefault="00D75CED" w:rsidP="005E22E0">
            <w:pPr>
              <w:pStyle w:val="Odsekzoznamu"/>
              <w:numPr>
                <w:ilvl w:val="0"/>
                <w:numId w:val="88"/>
              </w:numPr>
              <w:tabs>
                <w:tab w:val="left" w:pos="1200"/>
              </w:tabs>
              <w:spacing w:before="0" w:after="0"/>
              <w:ind w:left="318" w:hanging="284"/>
              <w:jc w:val="left"/>
              <w:rPr>
                <w:sz w:val="18"/>
                <w:szCs w:val="18"/>
              </w:rPr>
            </w:pPr>
            <w:r w:rsidRPr="00BA1C1C">
              <w:rPr>
                <w:sz w:val="18"/>
                <w:szCs w:val="18"/>
              </w:rPr>
              <w:t>referencie od potenciálnych konečných beneficientov – poľnohospodárskych, potravinárskych, lesníckych podnikov</w:t>
            </w:r>
          </w:p>
          <w:p w:rsidR="00D75CED" w:rsidRPr="00BA1C1C" w:rsidRDefault="00D75CED" w:rsidP="005E22E0">
            <w:pPr>
              <w:pStyle w:val="Odsekzoznamu"/>
              <w:numPr>
                <w:ilvl w:val="0"/>
                <w:numId w:val="88"/>
              </w:numPr>
              <w:tabs>
                <w:tab w:val="left" w:pos="1200"/>
              </w:tabs>
              <w:spacing w:before="0" w:after="0"/>
              <w:ind w:left="318" w:hanging="284"/>
              <w:jc w:val="left"/>
              <w:rPr>
                <w:sz w:val="18"/>
                <w:szCs w:val="18"/>
              </w:rPr>
            </w:pPr>
            <w:r w:rsidRPr="00BA1C1C">
              <w:rPr>
                <w:sz w:val="18"/>
                <w:szCs w:val="18"/>
              </w:rPr>
              <w:t>skúsenosti resp. prax v oblasti tvorby, implementácie, koordinácie projektov z EPFRV</w:t>
            </w:r>
          </w:p>
          <w:p w:rsidR="0020544B" w:rsidRPr="00BA1C1C" w:rsidRDefault="00D75CED" w:rsidP="005E22E0">
            <w:pPr>
              <w:pStyle w:val="Odsekzoznamu"/>
              <w:numPr>
                <w:ilvl w:val="0"/>
                <w:numId w:val="88"/>
              </w:numPr>
              <w:tabs>
                <w:tab w:val="left" w:pos="1200"/>
              </w:tabs>
              <w:spacing w:before="0" w:after="0"/>
              <w:ind w:left="318" w:hanging="284"/>
              <w:jc w:val="left"/>
              <w:rPr>
                <w:sz w:val="18"/>
                <w:szCs w:val="18"/>
              </w:rPr>
            </w:pPr>
            <w:r w:rsidRPr="00BA1C1C">
              <w:rPr>
                <w:sz w:val="18"/>
                <w:szCs w:val="18"/>
              </w:rPr>
              <w:t xml:space="preserve">skúsenosti resp. prax </w:t>
            </w:r>
            <w:r w:rsidRPr="00BA1C1C">
              <w:rPr>
                <w:sz w:val="18"/>
                <w:szCs w:val="18"/>
                <w:lang w:eastAsia="sk-SK"/>
              </w:rPr>
              <w:t xml:space="preserve">v oblasti tvorby </w:t>
            </w:r>
            <w:r w:rsidRPr="00BA1C1C">
              <w:rPr>
                <w:sz w:val="18"/>
                <w:szCs w:val="18"/>
              </w:rPr>
              <w:t>rozvojových dokumentov pre obce, mestá, podnikateľské subjekty a subjekty občianskeho sektora (napr. Programy hospodárskeho a sociálneho rozvoja obcí a miest, Integrovaná stratégia rozvoja územia, Štúdia uskutočniteľnosti, atď.)</w:t>
            </w:r>
            <w:r w:rsidR="00BF1B7F">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544B" w:rsidRPr="00BA1C1C" w:rsidRDefault="00FD17BB" w:rsidP="00FD17BB">
            <w:pPr>
              <w:spacing w:before="0" w:after="0"/>
              <w:jc w:val="center"/>
              <w:rPr>
                <w:sz w:val="18"/>
                <w:szCs w:val="18"/>
              </w:rPr>
            </w:pPr>
            <w:r w:rsidRPr="00BA1C1C">
              <w:rPr>
                <w:sz w:val="18"/>
                <w:szCs w:val="18"/>
              </w:rPr>
              <w:t>M</w:t>
            </w:r>
            <w:r w:rsidR="0020544B" w:rsidRPr="00BA1C1C">
              <w:rPr>
                <w:sz w:val="18"/>
                <w:szCs w:val="18"/>
              </w:rPr>
              <w:t>ax</w:t>
            </w:r>
            <w:r>
              <w:rPr>
                <w:sz w:val="18"/>
                <w:szCs w:val="18"/>
              </w:rPr>
              <w:t>.</w:t>
            </w:r>
          </w:p>
          <w:p w:rsidR="0020544B" w:rsidRPr="00BA1C1C" w:rsidRDefault="00031E3F" w:rsidP="00FD17BB">
            <w:pPr>
              <w:spacing w:before="0" w:after="0"/>
              <w:jc w:val="center"/>
              <w:rPr>
                <w:sz w:val="18"/>
                <w:szCs w:val="18"/>
              </w:rPr>
            </w:pPr>
            <w:r w:rsidRPr="00BA1C1C">
              <w:rPr>
                <w:sz w:val="18"/>
                <w:szCs w:val="18"/>
              </w:rPr>
              <w:t>35</w:t>
            </w:r>
          </w:p>
          <w:p w:rsidR="0020544B" w:rsidRPr="00BA1C1C" w:rsidRDefault="0020544B" w:rsidP="00FD17BB">
            <w:pPr>
              <w:spacing w:before="0" w:after="0"/>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20544B" w:rsidRPr="00FD17BB" w:rsidRDefault="0020544B" w:rsidP="00FD17BB">
            <w:pPr>
              <w:spacing w:before="0" w:after="200"/>
              <w:jc w:val="left"/>
              <w:rPr>
                <w:sz w:val="16"/>
                <w:szCs w:val="16"/>
              </w:rPr>
            </w:pPr>
            <w:r w:rsidRPr="00FD17BB">
              <w:rPr>
                <w:sz w:val="16"/>
                <w:szCs w:val="16"/>
              </w:rPr>
              <w:t>Za každé kritérium maximálne</w:t>
            </w:r>
            <w:r w:rsidR="00031E3F" w:rsidRPr="00FD17BB">
              <w:rPr>
                <w:sz w:val="16"/>
                <w:szCs w:val="16"/>
              </w:rPr>
              <w:t xml:space="preserve"> </w:t>
            </w:r>
            <w:r w:rsidR="00FD17BB">
              <w:rPr>
                <w:sz w:val="16"/>
                <w:szCs w:val="16"/>
              </w:rPr>
              <w:t xml:space="preserve"> </w:t>
            </w:r>
            <w:r w:rsidR="00031E3F" w:rsidRPr="00FD17BB">
              <w:rPr>
                <w:sz w:val="16"/>
                <w:szCs w:val="16"/>
              </w:rPr>
              <w:t xml:space="preserve">5 </w:t>
            </w:r>
            <w:r w:rsidRPr="00FD17BB">
              <w:rPr>
                <w:sz w:val="16"/>
                <w:szCs w:val="16"/>
              </w:rPr>
              <w:t xml:space="preserve"> bodov, spolu maximálne </w:t>
            </w:r>
            <w:r w:rsidR="00031E3F" w:rsidRPr="00FD17BB">
              <w:rPr>
                <w:sz w:val="16"/>
                <w:szCs w:val="16"/>
              </w:rPr>
              <w:t>35</w:t>
            </w:r>
            <w:r w:rsidRPr="00FD17BB">
              <w:rPr>
                <w:sz w:val="16"/>
                <w:szCs w:val="16"/>
              </w:rPr>
              <w:t xml:space="preserve"> bodov</w:t>
            </w:r>
            <w:r w:rsidR="00880ACB" w:rsidRPr="00FD17BB">
              <w:rPr>
                <w:sz w:val="16"/>
                <w:szCs w:val="16"/>
              </w:rPr>
              <w:t>.</w:t>
            </w:r>
          </w:p>
          <w:p w:rsidR="0020544B" w:rsidRPr="00FD17BB" w:rsidRDefault="0020544B" w:rsidP="00FD17BB">
            <w:pPr>
              <w:spacing w:before="0" w:after="200"/>
              <w:jc w:val="left"/>
              <w:rPr>
                <w:b/>
                <w:sz w:val="16"/>
                <w:szCs w:val="16"/>
              </w:rPr>
            </w:pPr>
          </w:p>
        </w:tc>
      </w:tr>
      <w:tr w:rsidR="0020544B" w:rsidRPr="00BA1C1C" w:rsidTr="00BF1B7F">
        <w:tc>
          <w:tcPr>
            <w:tcW w:w="567" w:type="dxa"/>
            <w:tcBorders>
              <w:top w:val="single" w:sz="4" w:space="0" w:color="auto"/>
              <w:left w:val="single" w:sz="4" w:space="0" w:color="auto"/>
              <w:bottom w:val="single" w:sz="4" w:space="0" w:color="auto"/>
              <w:right w:val="single" w:sz="4" w:space="0" w:color="auto"/>
            </w:tcBorders>
          </w:tcPr>
          <w:p w:rsidR="0020544B" w:rsidRPr="00BA1C1C" w:rsidRDefault="0020544B" w:rsidP="003F62ED">
            <w:pPr>
              <w:rPr>
                <w:sz w:val="18"/>
                <w:szCs w:val="18"/>
              </w:rPr>
            </w:pPr>
            <w:r w:rsidRPr="00BA1C1C">
              <w:rPr>
                <w:sz w:val="18"/>
                <w:szCs w:val="18"/>
              </w:rPr>
              <w:t>7.</w:t>
            </w:r>
          </w:p>
        </w:tc>
        <w:tc>
          <w:tcPr>
            <w:tcW w:w="5387" w:type="dxa"/>
            <w:tcBorders>
              <w:top w:val="single" w:sz="4" w:space="0" w:color="auto"/>
              <w:left w:val="single" w:sz="4" w:space="0" w:color="auto"/>
              <w:bottom w:val="single" w:sz="4" w:space="0" w:color="auto"/>
              <w:right w:val="single" w:sz="4" w:space="0" w:color="auto"/>
            </w:tcBorders>
            <w:vAlign w:val="center"/>
          </w:tcPr>
          <w:p w:rsidR="0020544B" w:rsidRPr="00BA1C1C" w:rsidRDefault="0020544B" w:rsidP="00D62A27">
            <w:pPr>
              <w:spacing w:after="0"/>
              <w:jc w:val="left"/>
              <w:rPr>
                <w:sz w:val="18"/>
                <w:szCs w:val="18"/>
              </w:rPr>
            </w:pPr>
            <w:r w:rsidRPr="00BA1C1C">
              <w:rPr>
                <w:sz w:val="18"/>
                <w:szCs w:val="18"/>
              </w:rPr>
              <w:t xml:space="preserve">Hodnotenie kvality </w:t>
            </w:r>
            <w:r w:rsidR="00D75CED" w:rsidRPr="00BA1C1C">
              <w:rPr>
                <w:sz w:val="18"/>
                <w:szCs w:val="18"/>
              </w:rPr>
              <w:t xml:space="preserve">navrhovaného akčného plánu (plánu činnosti ) </w:t>
            </w:r>
            <w:r w:rsidRPr="00BA1C1C">
              <w:rPr>
                <w:sz w:val="18"/>
                <w:szCs w:val="18"/>
              </w:rPr>
              <w:t xml:space="preserve"> –</w:t>
            </w:r>
            <w:r w:rsidR="00D75CED" w:rsidRPr="00BA1C1C">
              <w:rPr>
                <w:sz w:val="18"/>
                <w:szCs w:val="18"/>
              </w:rPr>
              <w:t xml:space="preserve"> </w:t>
            </w:r>
            <w:r w:rsidRPr="00BA1C1C">
              <w:rPr>
                <w:sz w:val="18"/>
                <w:szCs w:val="18"/>
              </w:rPr>
              <w:t xml:space="preserve"> kvalitatívne hodnotenie</w:t>
            </w:r>
          </w:p>
          <w:p w:rsidR="00D75CED" w:rsidRPr="00BA1C1C" w:rsidRDefault="00031E3F" w:rsidP="005E22E0">
            <w:pPr>
              <w:pStyle w:val="Odsekzoznamu"/>
              <w:numPr>
                <w:ilvl w:val="0"/>
                <w:numId w:val="89"/>
              </w:numPr>
              <w:tabs>
                <w:tab w:val="left" w:pos="318"/>
              </w:tabs>
              <w:spacing w:before="0" w:after="0"/>
              <w:ind w:left="318" w:hanging="284"/>
              <w:jc w:val="left"/>
              <w:rPr>
                <w:sz w:val="18"/>
                <w:szCs w:val="18"/>
                <w:lang w:bidi="x-none"/>
              </w:rPr>
            </w:pPr>
            <w:r w:rsidRPr="00BA1C1C">
              <w:rPr>
                <w:sz w:val="18"/>
                <w:szCs w:val="18"/>
                <w:lang w:bidi="x-none"/>
              </w:rPr>
              <w:t xml:space="preserve">hodnotenie zamerania na </w:t>
            </w:r>
            <w:r w:rsidR="00D75CED" w:rsidRPr="00BA1C1C">
              <w:rPr>
                <w:sz w:val="18"/>
                <w:szCs w:val="18"/>
                <w:lang w:bidi="x-none"/>
              </w:rPr>
              <w:t>poskytovanie poradenstva, informácií v oblasti rozvoja vidieka, poľnohospodárstva a lesného hospodárstva pre širokú verejnosť;</w:t>
            </w:r>
          </w:p>
          <w:p w:rsidR="00D75CED" w:rsidRPr="00BA1C1C" w:rsidRDefault="00031E3F" w:rsidP="005E22E0">
            <w:pPr>
              <w:numPr>
                <w:ilvl w:val="0"/>
                <w:numId w:val="89"/>
              </w:numPr>
              <w:tabs>
                <w:tab w:val="left" w:pos="318"/>
              </w:tabs>
              <w:spacing w:before="0" w:after="0"/>
              <w:ind w:left="318" w:hanging="284"/>
              <w:jc w:val="left"/>
              <w:rPr>
                <w:sz w:val="18"/>
                <w:szCs w:val="18"/>
                <w:lang w:bidi="x-none"/>
              </w:rPr>
            </w:pPr>
            <w:r w:rsidRPr="00BA1C1C">
              <w:rPr>
                <w:sz w:val="18"/>
                <w:szCs w:val="18"/>
                <w:lang w:bidi="x-none"/>
              </w:rPr>
              <w:t>hodnotenie zamerania na podporu</w:t>
            </w:r>
            <w:r w:rsidR="00D75CED" w:rsidRPr="00BA1C1C">
              <w:rPr>
                <w:sz w:val="18"/>
                <w:szCs w:val="18"/>
                <w:lang w:bidi="x-none"/>
              </w:rPr>
              <w:t xml:space="preserve"> inovácií v poľnohospodárstve, výrobe potravín, lesnom hospodárstve a vo vidieckych oblastiach, zahŕňajúca tiež prenos informácií z aktivít siete EIP;</w:t>
            </w:r>
          </w:p>
          <w:p w:rsidR="00D75CED" w:rsidRPr="00BA1C1C" w:rsidRDefault="00031E3F" w:rsidP="005E22E0">
            <w:pPr>
              <w:numPr>
                <w:ilvl w:val="0"/>
                <w:numId w:val="89"/>
              </w:numPr>
              <w:tabs>
                <w:tab w:val="left" w:pos="318"/>
              </w:tabs>
              <w:spacing w:before="0" w:after="0"/>
              <w:ind w:left="318" w:hanging="284"/>
              <w:jc w:val="left"/>
              <w:rPr>
                <w:sz w:val="18"/>
                <w:szCs w:val="18"/>
                <w:lang w:bidi="x-none"/>
              </w:rPr>
            </w:pPr>
            <w:r w:rsidRPr="00BA1C1C">
              <w:rPr>
                <w:sz w:val="18"/>
                <w:szCs w:val="18"/>
                <w:lang w:bidi="x-none"/>
              </w:rPr>
              <w:t>hodnotenie navrhovanej spolupráce</w:t>
            </w:r>
            <w:r w:rsidR="00D75CED" w:rsidRPr="00BA1C1C">
              <w:rPr>
                <w:sz w:val="18"/>
                <w:szCs w:val="18"/>
                <w:lang w:bidi="x-none"/>
              </w:rPr>
              <w:t xml:space="preserve"> s RO </w:t>
            </w:r>
            <w:r w:rsidRPr="00BA1C1C">
              <w:rPr>
                <w:sz w:val="18"/>
                <w:szCs w:val="18"/>
                <w:lang w:bidi="x-none"/>
              </w:rPr>
              <w:t xml:space="preserve">a PPA </w:t>
            </w:r>
            <w:r w:rsidR="00D75CED" w:rsidRPr="00BA1C1C">
              <w:rPr>
                <w:sz w:val="18"/>
                <w:szCs w:val="18"/>
                <w:lang w:bidi="x-none"/>
              </w:rPr>
              <w:t xml:space="preserve">a s inými sieťami/centrami na nadnárodnej/národnej/regionálnej úrovni </w:t>
            </w:r>
            <w:r w:rsidRPr="00BA1C1C">
              <w:rPr>
                <w:sz w:val="18"/>
                <w:szCs w:val="18"/>
                <w:lang w:bidi="x-none"/>
              </w:rPr>
              <w:t xml:space="preserve"> a s organizáciami, ktoré sú zapojené do podpory rozvoja vidieka a poľnohospodárstva;</w:t>
            </w:r>
          </w:p>
          <w:p w:rsidR="00D75CED" w:rsidRPr="00BA1C1C" w:rsidRDefault="00031E3F" w:rsidP="005E22E0">
            <w:pPr>
              <w:numPr>
                <w:ilvl w:val="0"/>
                <w:numId w:val="89"/>
              </w:numPr>
              <w:tabs>
                <w:tab w:val="left" w:pos="318"/>
              </w:tabs>
              <w:spacing w:before="0" w:after="0"/>
              <w:ind w:left="318" w:hanging="284"/>
              <w:jc w:val="left"/>
              <w:rPr>
                <w:sz w:val="18"/>
                <w:szCs w:val="18"/>
                <w:lang w:bidi="x-none"/>
              </w:rPr>
            </w:pPr>
            <w:r w:rsidRPr="00BA1C1C">
              <w:rPr>
                <w:sz w:val="18"/>
                <w:szCs w:val="18"/>
                <w:lang w:bidi="x-none"/>
              </w:rPr>
              <w:t>hodnotenie navrhovaného založenia</w:t>
            </w:r>
            <w:r w:rsidR="00D75CED" w:rsidRPr="00BA1C1C">
              <w:rPr>
                <w:sz w:val="18"/>
                <w:szCs w:val="18"/>
                <w:lang w:bidi="x-none"/>
              </w:rPr>
              <w:t xml:space="preserve"> tematických pracovných skupín otvorených pre členov siete zameraných na problematiku poľnohospodárstva a rozvoja vidieka;</w:t>
            </w:r>
          </w:p>
          <w:p w:rsidR="00D75CED" w:rsidRPr="00BA1C1C" w:rsidRDefault="00031E3F" w:rsidP="005E22E0">
            <w:pPr>
              <w:numPr>
                <w:ilvl w:val="0"/>
                <w:numId w:val="89"/>
              </w:numPr>
              <w:tabs>
                <w:tab w:val="left" w:pos="318"/>
              </w:tabs>
              <w:spacing w:before="0" w:after="0"/>
              <w:ind w:left="318" w:hanging="284"/>
              <w:jc w:val="left"/>
              <w:rPr>
                <w:sz w:val="18"/>
                <w:szCs w:val="18"/>
                <w:lang w:bidi="x-none"/>
              </w:rPr>
            </w:pPr>
            <w:r w:rsidRPr="00BA1C1C">
              <w:rPr>
                <w:sz w:val="18"/>
                <w:szCs w:val="18"/>
                <w:lang w:bidi="x-none"/>
              </w:rPr>
              <w:t xml:space="preserve">hodnotenie navrhovaného </w:t>
            </w:r>
            <w:r w:rsidR="00D75CED" w:rsidRPr="00BA1C1C">
              <w:rPr>
                <w:sz w:val="18"/>
                <w:szCs w:val="18"/>
                <w:lang w:bidi="x-none"/>
              </w:rPr>
              <w:t>zber</w:t>
            </w:r>
            <w:r w:rsidRPr="00BA1C1C">
              <w:rPr>
                <w:sz w:val="18"/>
                <w:szCs w:val="18"/>
                <w:lang w:bidi="x-none"/>
              </w:rPr>
              <w:t>u</w:t>
            </w:r>
            <w:r w:rsidR="00D75CED" w:rsidRPr="00BA1C1C">
              <w:rPr>
                <w:sz w:val="18"/>
                <w:szCs w:val="18"/>
                <w:lang w:bidi="x-none"/>
              </w:rPr>
              <w:t>, monitoring</w:t>
            </w:r>
            <w:r w:rsidRPr="00BA1C1C">
              <w:rPr>
                <w:sz w:val="18"/>
                <w:szCs w:val="18"/>
                <w:lang w:bidi="x-none"/>
              </w:rPr>
              <w:t>u, hodnotenia a spolupráce s PPA</w:t>
            </w:r>
            <w:r w:rsidR="00D75CED" w:rsidRPr="00BA1C1C">
              <w:rPr>
                <w:sz w:val="18"/>
                <w:szCs w:val="18"/>
                <w:lang w:bidi="x-none"/>
              </w:rPr>
              <w:t xml:space="preserve"> na údajoch v oblasti rozvoja vidieka a LEADER/CLLD;</w:t>
            </w:r>
          </w:p>
          <w:p w:rsidR="00D75CED" w:rsidRPr="00BA1C1C" w:rsidRDefault="00031E3F" w:rsidP="005E22E0">
            <w:pPr>
              <w:numPr>
                <w:ilvl w:val="0"/>
                <w:numId w:val="89"/>
              </w:numPr>
              <w:tabs>
                <w:tab w:val="left" w:pos="318"/>
              </w:tabs>
              <w:spacing w:before="0" w:after="0"/>
              <w:ind w:left="318" w:hanging="284"/>
              <w:jc w:val="left"/>
              <w:rPr>
                <w:sz w:val="18"/>
                <w:szCs w:val="18"/>
                <w:lang w:bidi="x-none"/>
              </w:rPr>
            </w:pPr>
            <w:r w:rsidRPr="00BA1C1C">
              <w:rPr>
                <w:sz w:val="18"/>
                <w:szCs w:val="18"/>
                <w:lang w:bidi="x-none"/>
              </w:rPr>
              <w:t>hodnotenie navrhovanej spolupráce</w:t>
            </w:r>
            <w:r w:rsidR="00D75CED" w:rsidRPr="00BA1C1C">
              <w:rPr>
                <w:sz w:val="18"/>
                <w:szCs w:val="18"/>
                <w:lang w:bidi="x-none"/>
              </w:rPr>
              <w:t xml:space="preserve"> v oblasti vytvárania sietí MAS</w:t>
            </w:r>
            <w:r w:rsidRPr="00BA1C1C">
              <w:rPr>
                <w:sz w:val="18"/>
                <w:szCs w:val="18"/>
                <w:lang w:bidi="x-none"/>
              </w:rPr>
              <w:t xml:space="preserve"> a vo </w:t>
            </w:r>
            <w:r w:rsidR="00D75CED" w:rsidRPr="00BA1C1C">
              <w:rPr>
                <w:sz w:val="18"/>
                <w:szCs w:val="18"/>
                <w:lang w:bidi="x-none"/>
              </w:rPr>
              <w:t xml:space="preserve"> </w:t>
            </w:r>
            <w:r w:rsidRPr="00BA1C1C">
              <w:rPr>
                <w:sz w:val="18"/>
                <w:szCs w:val="18"/>
                <w:lang w:bidi="x-none"/>
              </w:rPr>
              <w:t>vyhľadávaní</w:t>
            </w:r>
            <w:r w:rsidR="00D75CED" w:rsidRPr="00BA1C1C">
              <w:rPr>
                <w:sz w:val="18"/>
                <w:szCs w:val="18"/>
                <w:lang w:bidi="x-none"/>
              </w:rPr>
              <w:t xml:space="preserve"> partnerov pre opatrenie Spolupráca;</w:t>
            </w:r>
          </w:p>
          <w:p w:rsidR="00D75CED" w:rsidRPr="00BA1C1C" w:rsidRDefault="00031E3F" w:rsidP="005E22E0">
            <w:pPr>
              <w:numPr>
                <w:ilvl w:val="0"/>
                <w:numId w:val="89"/>
              </w:numPr>
              <w:tabs>
                <w:tab w:val="left" w:pos="318"/>
              </w:tabs>
              <w:spacing w:before="0" w:after="0"/>
              <w:ind w:left="318" w:hanging="284"/>
              <w:jc w:val="left"/>
              <w:rPr>
                <w:sz w:val="18"/>
                <w:szCs w:val="18"/>
                <w:lang w:bidi="x-none"/>
              </w:rPr>
            </w:pPr>
            <w:r w:rsidRPr="00BA1C1C">
              <w:rPr>
                <w:sz w:val="18"/>
                <w:szCs w:val="18"/>
                <w:lang w:bidi="x-none"/>
              </w:rPr>
              <w:t xml:space="preserve">hodnotenie predstavy </w:t>
            </w:r>
            <w:r w:rsidR="00D75CED" w:rsidRPr="00BA1C1C">
              <w:rPr>
                <w:sz w:val="18"/>
                <w:szCs w:val="18"/>
                <w:lang w:bidi="x-none"/>
              </w:rPr>
              <w:t>slúžiť ako kontaktný bod v rámci aktivít LEADER/CLLD pre MAS a pre všetkých vidieckych partnerov a potenciálnych žiadateľov;</w:t>
            </w:r>
          </w:p>
          <w:p w:rsidR="00D75CED" w:rsidRPr="00BA1C1C" w:rsidRDefault="00031E3F" w:rsidP="005E22E0">
            <w:pPr>
              <w:numPr>
                <w:ilvl w:val="0"/>
                <w:numId w:val="89"/>
              </w:numPr>
              <w:tabs>
                <w:tab w:val="left" w:pos="318"/>
              </w:tabs>
              <w:spacing w:before="0" w:after="0"/>
              <w:ind w:left="318" w:hanging="284"/>
              <w:jc w:val="left"/>
              <w:rPr>
                <w:sz w:val="18"/>
                <w:szCs w:val="18"/>
                <w:lang w:bidi="x-none"/>
              </w:rPr>
            </w:pPr>
            <w:r w:rsidRPr="00BA1C1C">
              <w:rPr>
                <w:sz w:val="18"/>
                <w:szCs w:val="18"/>
                <w:lang w:bidi="x-none"/>
              </w:rPr>
              <w:t>hodnotenie zakomponovania marginalizovaných skupín</w:t>
            </w:r>
            <w:r w:rsidR="00D75CED" w:rsidRPr="00BA1C1C">
              <w:rPr>
                <w:sz w:val="18"/>
                <w:szCs w:val="18"/>
                <w:lang w:bidi="x-none"/>
              </w:rPr>
              <w:t xml:space="preserve"> obyvateľstva vrátanie marginalizovaných rómskych komunít.</w:t>
            </w:r>
          </w:p>
        </w:tc>
        <w:tc>
          <w:tcPr>
            <w:tcW w:w="709" w:type="dxa"/>
            <w:tcBorders>
              <w:top w:val="single" w:sz="4" w:space="0" w:color="auto"/>
              <w:left w:val="single" w:sz="4" w:space="0" w:color="auto"/>
              <w:bottom w:val="single" w:sz="4" w:space="0" w:color="auto"/>
              <w:right w:val="single" w:sz="4" w:space="0" w:color="auto"/>
            </w:tcBorders>
            <w:vAlign w:val="center"/>
          </w:tcPr>
          <w:p w:rsidR="0020544B" w:rsidRPr="00BA1C1C" w:rsidRDefault="0020544B" w:rsidP="00FD17BB">
            <w:pPr>
              <w:spacing w:before="0" w:after="0"/>
              <w:jc w:val="center"/>
              <w:rPr>
                <w:sz w:val="18"/>
                <w:szCs w:val="18"/>
              </w:rPr>
            </w:pPr>
          </w:p>
          <w:p w:rsidR="0020544B" w:rsidRPr="00BA1C1C" w:rsidRDefault="0020544B" w:rsidP="00FD17BB">
            <w:pPr>
              <w:spacing w:before="0" w:after="0"/>
              <w:jc w:val="center"/>
              <w:rPr>
                <w:sz w:val="18"/>
                <w:szCs w:val="18"/>
              </w:rPr>
            </w:pPr>
          </w:p>
          <w:p w:rsidR="0020544B" w:rsidRPr="00BA1C1C" w:rsidRDefault="0020544B" w:rsidP="00FD17BB">
            <w:pPr>
              <w:spacing w:before="0" w:after="0"/>
              <w:jc w:val="center"/>
              <w:rPr>
                <w:sz w:val="18"/>
                <w:szCs w:val="18"/>
              </w:rPr>
            </w:pPr>
          </w:p>
          <w:p w:rsidR="0020544B" w:rsidRPr="00BA1C1C" w:rsidRDefault="00FD17BB" w:rsidP="00FD17BB">
            <w:pPr>
              <w:spacing w:before="0" w:after="0"/>
              <w:jc w:val="center"/>
              <w:rPr>
                <w:sz w:val="18"/>
                <w:szCs w:val="18"/>
              </w:rPr>
            </w:pPr>
            <w:r w:rsidRPr="00BA1C1C">
              <w:rPr>
                <w:sz w:val="18"/>
                <w:szCs w:val="18"/>
              </w:rPr>
              <w:t>M</w:t>
            </w:r>
            <w:r w:rsidR="0020544B" w:rsidRPr="00BA1C1C">
              <w:rPr>
                <w:sz w:val="18"/>
                <w:szCs w:val="18"/>
              </w:rPr>
              <w:t>ax</w:t>
            </w:r>
            <w:r>
              <w:rPr>
                <w:sz w:val="18"/>
                <w:szCs w:val="18"/>
              </w:rPr>
              <w:t>.</w:t>
            </w:r>
          </w:p>
          <w:p w:rsidR="0020544B" w:rsidRPr="00BA1C1C" w:rsidRDefault="009F290A" w:rsidP="00FD17BB">
            <w:pPr>
              <w:spacing w:before="0" w:after="0"/>
              <w:jc w:val="center"/>
              <w:rPr>
                <w:sz w:val="18"/>
                <w:szCs w:val="18"/>
              </w:rPr>
            </w:pPr>
            <w:r w:rsidRPr="00BA1C1C">
              <w:rPr>
                <w:sz w:val="18"/>
                <w:szCs w:val="18"/>
              </w:rPr>
              <w:t>40</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20544B" w:rsidRPr="00FD17BB" w:rsidRDefault="00031E3F" w:rsidP="00FD17BB">
            <w:pPr>
              <w:jc w:val="left"/>
              <w:rPr>
                <w:sz w:val="16"/>
                <w:szCs w:val="16"/>
              </w:rPr>
            </w:pPr>
            <w:r w:rsidRPr="00FD17BB">
              <w:rPr>
                <w:sz w:val="16"/>
                <w:szCs w:val="16"/>
              </w:rPr>
              <w:t>Za každé kritérium maximálne 5</w:t>
            </w:r>
            <w:r w:rsidR="0020544B" w:rsidRPr="00FD17BB">
              <w:rPr>
                <w:sz w:val="16"/>
                <w:szCs w:val="16"/>
              </w:rPr>
              <w:t xml:space="preserve"> bodov, spolu maximálne </w:t>
            </w:r>
            <w:r w:rsidRPr="00FD17BB">
              <w:rPr>
                <w:sz w:val="16"/>
                <w:szCs w:val="16"/>
              </w:rPr>
              <w:t>4</w:t>
            </w:r>
            <w:r w:rsidR="009F290A" w:rsidRPr="00FD17BB">
              <w:rPr>
                <w:sz w:val="16"/>
                <w:szCs w:val="16"/>
              </w:rPr>
              <w:t>0</w:t>
            </w:r>
            <w:r w:rsidR="00880ACB" w:rsidRPr="00FD17BB">
              <w:rPr>
                <w:sz w:val="16"/>
                <w:szCs w:val="16"/>
              </w:rPr>
              <w:t>.</w:t>
            </w:r>
          </w:p>
        </w:tc>
      </w:tr>
    </w:tbl>
    <w:p w:rsidR="0020544B" w:rsidRPr="00BA1C1C" w:rsidRDefault="0020544B" w:rsidP="00FD17BB">
      <w:pPr>
        <w:tabs>
          <w:tab w:val="left" w:pos="720"/>
        </w:tabs>
        <w:spacing w:before="0" w:after="0"/>
        <w:rPr>
          <w:szCs w:val="24"/>
          <w:lang w:bidi="x-none"/>
        </w:rPr>
      </w:pPr>
    </w:p>
    <w:p w:rsidR="00DF13D0" w:rsidRPr="00BA1C1C" w:rsidRDefault="00DF13D0" w:rsidP="00FD17BB">
      <w:pPr>
        <w:spacing w:before="0" w:after="0"/>
        <w:rPr>
          <w:bCs/>
          <w:szCs w:val="24"/>
          <w:lang w:bidi="x-none"/>
        </w:rPr>
      </w:pPr>
      <w:r w:rsidRPr="00BA1C1C">
        <w:rPr>
          <w:bCs/>
          <w:szCs w:val="24"/>
          <w:lang w:bidi="x-none"/>
        </w:rPr>
        <w:t xml:space="preserve">Princípy uplatnenia výberu: </w:t>
      </w:r>
    </w:p>
    <w:p w:rsidR="00DC4AFB" w:rsidRPr="00BA1C1C" w:rsidRDefault="00DC4AFB" w:rsidP="00FD17BB">
      <w:pPr>
        <w:spacing w:before="0" w:after="0"/>
        <w:rPr>
          <w:szCs w:val="24"/>
          <w:lang w:bidi="x-none"/>
        </w:rPr>
      </w:pPr>
      <w:r w:rsidRPr="00BA1C1C">
        <w:rPr>
          <w:szCs w:val="24"/>
          <w:lang w:eastAsia="sk-SK"/>
        </w:rPr>
        <w:t xml:space="preserve">Žiadosti bude vyberať PPA na základe uplatnenia hodnotiacich kritérií (bodovacieho systému), t.j. žiadosti projekty sa zoradia podľa počtu dosiahnutých bodov </w:t>
      </w:r>
      <w:r w:rsidR="00DD67F8" w:rsidRPr="00BA1C1C">
        <w:rPr>
          <w:szCs w:val="24"/>
          <w:lang w:eastAsia="sk-SK"/>
        </w:rPr>
        <w:t>za jednotlivé V</w:t>
      </w:r>
      <w:r w:rsidR="00B0697E" w:rsidRPr="00BA1C1C">
        <w:rPr>
          <w:szCs w:val="24"/>
          <w:lang w:eastAsia="sk-SK"/>
        </w:rPr>
        <w:t>Ú</w:t>
      </w:r>
      <w:r w:rsidR="00DD67F8" w:rsidRPr="00BA1C1C">
        <w:rPr>
          <w:szCs w:val="24"/>
          <w:lang w:eastAsia="sk-SK"/>
        </w:rPr>
        <w:t>C v zmysle hodnotiacich kritérií. Vyberie sa následne za každé V</w:t>
      </w:r>
      <w:r w:rsidR="00B0697E" w:rsidRPr="00BA1C1C">
        <w:rPr>
          <w:szCs w:val="24"/>
          <w:lang w:eastAsia="sk-SK"/>
        </w:rPr>
        <w:t>Ú</w:t>
      </w:r>
      <w:r w:rsidR="00DD67F8" w:rsidRPr="00BA1C1C">
        <w:rPr>
          <w:szCs w:val="24"/>
          <w:lang w:eastAsia="sk-SK"/>
        </w:rPr>
        <w:t>C jedna žiadosť sa najvyšším počtom bodov.</w:t>
      </w:r>
    </w:p>
    <w:p w:rsidR="00D62A27" w:rsidRDefault="00DC4AFB" w:rsidP="003F62ED">
      <w:pPr>
        <w:rPr>
          <w:szCs w:val="24"/>
          <w:lang w:eastAsia="sk-SK"/>
        </w:rPr>
      </w:pPr>
      <w:r w:rsidRPr="00BA1C1C">
        <w:rPr>
          <w:szCs w:val="24"/>
          <w:lang w:eastAsia="sk-SK"/>
        </w:rPr>
        <w:t xml:space="preserve">PPA zároveň </w:t>
      </w:r>
      <w:r w:rsidR="006F6EDD" w:rsidRPr="00BA1C1C">
        <w:rPr>
          <w:szCs w:val="24"/>
          <w:lang w:eastAsia="sk-SK"/>
        </w:rPr>
        <w:t>určí</w:t>
      </w:r>
      <w:r w:rsidRPr="00BA1C1C">
        <w:rPr>
          <w:szCs w:val="24"/>
          <w:lang w:eastAsia="sk-SK"/>
        </w:rPr>
        <w:t xml:space="preserve"> minimálnu hranicu požadovaných bodov z</w:t>
      </w:r>
      <w:r w:rsidR="00FD17BB">
        <w:rPr>
          <w:szCs w:val="24"/>
          <w:lang w:eastAsia="sk-SK"/>
        </w:rPr>
        <w:t> </w:t>
      </w:r>
      <w:r w:rsidRPr="00BA1C1C">
        <w:rPr>
          <w:szCs w:val="24"/>
          <w:lang w:eastAsia="sk-SK"/>
        </w:rPr>
        <w:t>dôvodu</w:t>
      </w:r>
      <w:r w:rsidR="00FD17BB">
        <w:rPr>
          <w:szCs w:val="24"/>
          <w:lang w:eastAsia="sk-SK"/>
        </w:rPr>
        <w:t>,</w:t>
      </w:r>
      <w:r w:rsidRPr="00BA1C1C">
        <w:rPr>
          <w:szCs w:val="24"/>
          <w:lang w:eastAsia="sk-SK"/>
        </w:rPr>
        <w:t xml:space="preserve"> aby sa zamedzilo schváleniu vyslovene zlých projektov</w:t>
      </w:r>
      <w:r w:rsidR="00FD17BB">
        <w:rPr>
          <w:szCs w:val="24"/>
          <w:lang w:eastAsia="sk-SK"/>
        </w:rPr>
        <w:t>,</w:t>
      </w:r>
      <w:r w:rsidRPr="00BA1C1C">
        <w:rPr>
          <w:szCs w:val="24"/>
          <w:lang w:eastAsia="sk-SK"/>
        </w:rPr>
        <w:t xml:space="preserve"> pokiaľ by prišlo málo žiadostí.  </w:t>
      </w:r>
      <w:r w:rsidR="00D62A27">
        <w:rPr>
          <w:szCs w:val="24"/>
          <w:lang w:eastAsia="sk-SK"/>
        </w:rPr>
        <w:br w:type="page"/>
      </w:r>
    </w:p>
    <w:p w:rsidR="007D3FE9" w:rsidRPr="007D3FE9" w:rsidRDefault="007D3FE9" w:rsidP="005E22E0">
      <w:pPr>
        <w:pStyle w:val="Odsekzoznamu"/>
        <w:numPr>
          <w:ilvl w:val="3"/>
          <w:numId w:val="158"/>
        </w:numPr>
        <w:shd w:val="clear" w:color="auto" w:fill="BFBFBF" w:themeFill="background1" w:themeFillShade="BF"/>
        <w:ind w:left="357" w:hanging="357"/>
        <w:rPr>
          <w:b/>
          <w:sz w:val="28"/>
          <w:szCs w:val="28"/>
        </w:rPr>
      </w:pPr>
      <w:r w:rsidRPr="007D3FE9">
        <w:rPr>
          <w:b/>
          <w:sz w:val="28"/>
          <w:szCs w:val="28"/>
        </w:rPr>
        <w:lastRenderedPageBreak/>
        <w:t>Zoznam použitých skratiek</w:t>
      </w:r>
    </w:p>
    <w:p w:rsidR="007D3FE9" w:rsidRPr="007D3FE9" w:rsidRDefault="007D3FE9" w:rsidP="003F62ED">
      <w:pPr>
        <w:pStyle w:val="Odsekzoznamu"/>
        <w:ind w:left="2880"/>
        <w:rPr>
          <w:szCs w:val="24"/>
        </w:rPr>
      </w:pPr>
    </w:p>
    <w:p w:rsidR="007D3FE9" w:rsidRDefault="007D3FE9" w:rsidP="003F62ED">
      <w:pPr>
        <w:ind w:left="2880" w:hanging="2880"/>
        <w:rPr>
          <w:szCs w:val="24"/>
        </w:rPr>
      </w:pPr>
      <w:r w:rsidRPr="00F9378C">
        <w:rPr>
          <w:szCs w:val="24"/>
        </w:rPr>
        <w:t>ANC</w:t>
      </w:r>
      <w:r>
        <w:rPr>
          <w:szCs w:val="24"/>
        </w:rPr>
        <w:tab/>
      </w:r>
      <w:r w:rsidRPr="00F179C6">
        <w:rPr>
          <w:szCs w:val="24"/>
        </w:rPr>
        <w:t>Oblasti s p</w:t>
      </w:r>
      <w:r>
        <w:rPr>
          <w:szCs w:val="24"/>
        </w:rPr>
        <w:t>rírodnými alebo inými osobitným</w:t>
      </w:r>
      <w:r w:rsidRPr="00F179C6">
        <w:rPr>
          <w:szCs w:val="24"/>
        </w:rPr>
        <w:t xml:space="preserve"> obmedzeniami</w:t>
      </w:r>
    </w:p>
    <w:p w:rsidR="007D3FE9" w:rsidRPr="00F179C6" w:rsidRDefault="007D3FE9" w:rsidP="003F62ED">
      <w:pPr>
        <w:rPr>
          <w:szCs w:val="24"/>
        </w:rPr>
      </w:pPr>
      <w:r>
        <w:rPr>
          <w:szCs w:val="24"/>
        </w:rPr>
        <w:t>CED</w:t>
      </w:r>
      <w:r>
        <w:rPr>
          <w:szCs w:val="24"/>
        </w:rPr>
        <w:tab/>
      </w:r>
      <w:r>
        <w:rPr>
          <w:szCs w:val="24"/>
        </w:rPr>
        <w:tab/>
      </w:r>
      <w:r>
        <w:rPr>
          <w:szCs w:val="24"/>
        </w:rPr>
        <w:tab/>
      </w:r>
      <w:r>
        <w:rPr>
          <w:szCs w:val="24"/>
        </w:rPr>
        <w:tab/>
        <w:t>Centrálna databáza vylúčených subjektov</w:t>
      </w:r>
    </w:p>
    <w:p w:rsidR="007D3FE9" w:rsidRPr="00A95574" w:rsidRDefault="007D3FE9" w:rsidP="003F62ED">
      <w:pPr>
        <w:rPr>
          <w:szCs w:val="24"/>
        </w:rPr>
      </w:pPr>
      <w:r w:rsidRPr="00F9378C">
        <w:rPr>
          <w:szCs w:val="24"/>
        </w:rPr>
        <w:t>CLLD</w:t>
      </w:r>
      <w:r>
        <w:rPr>
          <w:szCs w:val="24"/>
        </w:rPr>
        <w:tab/>
      </w:r>
      <w:r>
        <w:rPr>
          <w:szCs w:val="24"/>
        </w:rPr>
        <w:tab/>
      </w:r>
      <w:r>
        <w:rPr>
          <w:szCs w:val="24"/>
        </w:rPr>
        <w:tab/>
      </w:r>
      <w:r>
        <w:rPr>
          <w:szCs w:val="24"/>
        </w:rPr>
        <w:tab/>
      </w:r>
      <w:r w:rsidRPr="00A95574">
        <w:rPr>
          <w:szCs w:val="24"/>
        </w:rPr>
        <w:t>Miestny rozvoj vedený komunitou</w:t>
      </w:r>
    </w:p>
    <w:p w:rsidR="007D3FE9" w:rsidRPr="00A90227" w:rsidRDefault="007D3FE9" w:rsidP="003F62ED">
      <w:pPr>
        <w:rPr>
          <w:szCs w:val="24"/>
        </w:rPr>
      </w:pPr>
      <w:r w:rsidRPr="00F9378C">
        <w:rPr>
          <w:szCs w:val="24"/>
        </w:rPr>
        <w:t>EFRR</w:t>
      </w:r>
      <w:r>
        <w:rPr>
          <w:szCs w:val="24"/>
        </w:rPr>
        <w:tab/>
      </w:r>
      <w:r>
        <w:rPr>
          <w:szCs w:val="24"/>
        </w:rPr>
        <w:tab/>
      </w:r>
      <w:r>
        <w:rPr>
          <w:szCs w:val="24"/>
        </w:rPr>
        <w:tab/>
      </w:r>
      <w:r>
        <w:rPr>
          <w:szCs w:val="24"/>
        </w:rPr>
        <w:tab/>
      </w:r>
      <w:r w:rsidRPr="001333A9">
        <w:rPr>
          <w:szCs w:val="24"/>
        </w:rPr>
        <w:t>Európsky fond pre regionálny rozvoj</w:t>
      </w:r>
    </w:p>
    <w:p w:rsidR="007D3FE9" w:rsidRDefault="007D3FE9" w:rsidP="003F62ED">
      <w:pPr>
        <w:rPr>
          <w:szCs w:val="24"/>
        </w:rPr>
      </w:pPr>
      <w:r w:rsidRPr="00F9378C">
        <w:rPr>
          <w:szCs w:val="24"/>
        </w:rPr>
        <w:t>EHS</w:t>
      </w:r>
      <w:r>
        <w:rPr>
          <w:szCs w:val="24"/>
        </w:rPr>
        <w:tab/>
      </w:r>
      <w:r>
        <w:rPr>
          <w:szCs w:val="24"/>
        </w:rPr>
        <w:tab/>
      </w:r>
      <w:r>
        <w:rPr>
          <w:szCs w:val="24"/>
        </w:rPr>
        <w:tab/>
      </w:r>
      <w:r>
        <w:rPr>
          <w:szCs w:val="24"/>
        </w:rPr>
        <w:tab/>
        <w:t>Európske hospodárske spoločenstvo</w:t>
      </w:r>
    </w:p>
    <w:p w:rsidR="007D3FE9" w:rsidRDefault="007D3FE9" w:rsidP="003F62ED">
      <w:pPr>
        <w:rPr>
          <w:szCs w:val="24"/>
        </w:rPr>
      </w:pPr>
      <w:r w:rsidRPr="00F9378C">
        <w:rPr>
          <w:szCs w:val="24"/>
        </w:rPr>
        <w:t>EIA</w:t>
      </w:r>
      <w:r>
        <w:rPr>
          <w:szCs w:val="24"/>
        </w:rPr>
        <w:tab/>
      </w:r>
      <w:r>
        <w:rPr>
          <w:szCs w:val="24"/>
        </w:rPr>
        <w:tab/>
      </w:r>
      <w:r>
        <w:rPr>
          <w:szCs w:val="24"/>
        </w:rPr>
        <w:tab/>
      </w:r>
      <w:r>
        <w:rPr>
          <w:szCs w:val="24"/>
        </w:rPr>
        <w:tab/>
      </w:r>
      <w:r w:rsidRPr="00A95574">
        <w:rPr>
          <w:szCs w:val="24"/>
        </w:rPr>
        <w:t>Posudzovanie vplyvov na životné prostredie</w:t>
      </w:r>
    </w:p>
    <w:p w:rsidR="007D3FE9" w:rsidRPr="00795B13" w:rsidRDefault="007D3FE9" w:rsidP="003F62ED">
      <w:pPr>
        <w:rPr>
          <w:szCs w:val="24"/>
        </w:rPr>
      </w:pPr>
      <w:r w:rsidRPr="00F9378C">
        <w:rPr>
          <w:szCs w:val="24"/>
        </w:rPr>
        <w:t>EIP</w:t>
      </w:r>
      <w:r>
        <w:rPr>
          <w:szCs w:val="24"/>
        </w:rPr>
        <w:tab/>
      </w:r>
      <w:r>
        <w:rPr>
          <w:szCs w:val="24"/>
        </w:rPr>
        <w:tab/>
      </w:r>
      <w:r>
        <w:rPr>
          <w:szCs w:val="24"/>
        </w:rPr>
        <w:tab/>
      </w:r>
      <w:r>
        <w:rPr>
          <w:szCs w:val="24"/>
        </w:rPr>
        <w:tab/>
        <w:t>Európske inovačné partnerstvo</w:t>
      </w:r>
    </w:p>
    <w:p w:rsidR="007D3FE9" w:rsidRDefault="007D3FE9" w:rsidP="003F62ED">
      <w:pPr>
        <w:rPr>
          <w:szCs w:val="24"/>
        </w:rPr>
      </w:pPr>
      <w:r w:rsidRPr="00F9378C">
        <w:rPr>
          <w:szCs w:val="24"/>
        </w:rPr>
        <w:t>EK</w:t>
      </w:r>
      <w:r w:rsidRPr="00795B13">
        <w:rPr>
          <w:szCs w:val="24"/>
        </w:rPr>
        <w:t xml:space="preserve"> </w:t>
      </w:r>
      <w:r w:rsidRPr="00795B13">
        <w:rPr>
          <w:szCs w:val="24"/>
        </w:rPr>
        <w:tab/>
      </w:r>
      <w:r w:rsidRPr="00795B13">
        <w:rPr>
          <w:szCs w:val="24"/>
        </w:rPr>
        <w:tab/>
      </w:r>
      <w:r w:rsidRPr="00795B13">
        <w:rPr>
          <w:szCs w:val="24"/>
        </w:rPr>
        <w:tab/>
      </w:r>
      <w:r w:rsidRPr="00795B13">
        <w:rPr>
          <w:szCs w:val="24"/>
        </w:rPr>
        <w:tab/>
        <w:t>Európska komisia</w:t>
      </w:r>
    </w:p>
    <w:p w:rsidR="007D3FE9" w:rsidRDefault="007D3FE9" w:rsidP="003F62ED">
      <w:pPr>
        <w:rPr>
          <w:szCs w:val="24"/>
        </w:rPr>
      </w:pPr>
      <w:r w:rsidRPr="00F9378C">
        <w:rPr>
          <w:szCs w:val="24"/>
        </w:rPr>
        <w:t>EPFRV</w:t>
      </w:r>
      <w:r>
        <w:rPr>
          <w:szCs w:val="24"/>
        </w:rPr>
        <w:tab/>
      </w:r>
      <w:r>
        <w:rPr>
          <w:szCs w:val="24"/>
        </w:rPr>
        <w:tab/>
      </w:r>
      <w:r>
        <w:rPr>
          <w:szCs w:val="24"/>
        </w:rPr>
        <w:tab/>
      </w:r>
      <w:r w:rsidRPr="00795B13">
        <w:rPr>
          <w:szCs w:val="24"/>
        </w:rPr>
        <w:t>Európsky poľnohospodársky fond pre rozvoj vidieka</w:t>
      </w:r>
    </w:p>
    <w:p w:rsidR="007D3FE9" w:rsidRDefault="007D3FE9" w:rsidP="003F62ED">
      <w:pPr>
        <w:rPr>
          <w:szCs w:val="24"/>
        </w:rPr>
      </w:pPr>
      <w:r w:rsidRPr="00F9378C">
        <w:rPr>
          <w:szCs w:val="24"/>
        </w:rPr>
        <w:t>EPZF</w:t>
      </w:r>
      <w:r>
        <w:rPr>
          <w:szCs w:val="24"/>
        </w:rPr>
        <w:tab/>
      </w:r>
      <w:r>
        <w:rPr>
          <w:szCs w:val="24"/>
        </w:rPr>
        <w:tab/>
      </w:r>
      <w:r>
        <w:rPr>
          <w:szCs w:val="24"/>
        </w:rPr>
        <w:tab/>
      </w:r>
      <w:r>
        <w:rPr>
          <w:szCs w:val="24"/>
        </w:rPr>
        <w:tab/>
      </w:r>
      <w:r w:rsidRPr="001333A9">
        <w:rPr>
          <w:szCs w:val="24"/>
        </w:rPr>
        <w:t>Európsky poľnohospodársky a záručný fond</w:t>
      </w:r>
    </w:p>
    <w:p w:rsidR="007D3FE9" w:rsidRDefault="007D3FE9" w:rsidP="003F62ED">
      <w:pPr>
        <w:rPr>
          <w:szCs w:val="24"/>
        </w:rPr>
      </w:pPr>
      <w:r w:rsidRPr="00F9378C">
        <w:rPr>
          <w:szCs w:val="24"/>
        </w:rPr>
        <w:t>ES</w:t>
      </w:r>
      <w:r>
        <w:rPr>
          <w:szCs w:val="24"/>
        </w:rPr>
        <w:tab/>
      </w:r>
      <w:r>
        <w:rPr>
          <w:szCs w:val="24"/>
        </w:rPr>
        <w:tab/>
      </w:r>
      <w:r>
        <w:rPr>
          <w:szCs w:val="24"/>
        </w:rPr>
        <w:tab/>
      </w:r>
      <w:r>
        <w:rPr>
          <w:szCs w:val="24"/>
        </w:rPr>
        <w:tab/>
        <w:t>Európske spoločenstvo</w:t>
      </w:r>
    </w:p>
    <w:p w:rsidR="007D3FE9" w:rsidRDefault="007D3FE9" w:rsidP="003F62ED">
      <w:pPr>
        <w:rPr>
          <w:szCs w:val="24"/>
        </w:rPr>
      </w:pPr>
      <w:r w:rsidRPr="00F9378C">
        <w:rPr>
          <w:szCs w:val="24"/>
        </w:rPr>
        <w:t>EŠIF</w:t>
      </w:r>
      <w:r>
        <w:rPr>
          <w:szCs w:val="24"/>
        </w:rPr>
        <w:tab/>
      </w:r>
      <w:r>
        <w:rPr>
          <w:szCs w:val="24"/>
        </w:rPr>
        <w:tab/>
      </w:r>
      <w:r>
        <w:rPr>
          <w:szCs w:val="24"/>
        </w:rPr>
        <w:tab/>
      </w:r>
      <w:r>
        <w:rPr>
          <w:szCs w:val="24"/>
        </w:rPr>
        <w:tab/>
      </w:r>
      <w:r w:rsidRPr="00A95574">
        <w:rPr>
          <w:szCs w:val="24"/>
        </w:rPr>
        <w:t>Európske štrukturálne a investičné fondy</w:t>
      </w:r>
    </w:p>
    <w:p w:rsidR="007D3FE9" w:rsidRPr="00795B13" w:rsidRDefault="007D3FE9" w:rsidP="003F62ED">
      <w:pPr>
        <w:rPr>
          <w:szCs w:val="24"/>
        </w:rPr>
      </w:pPr>
      <w:r w:rsidRPr="00F9378C">
        <w:rPr>
          <w:szCs w:val="24"/>
        </w:rPr>
        <w:t>EURATOM</w:t>
      </w:r>
      <w:r>
        <w:rPr>
          <w:szCs w:val="24"/>
        </w:rPr>
        <w:tab/>
      </w:r>
      <w:r>
        <w:rPr>
          <w:szCs w:val="24"/>
        </w:rPr>
        <w:tab/>
      </w:r>
      <w:r>
        <w:rPr>
          <w:szCs w:val="24"/>
        </w:rPr>
        <w:tab/>
        <w:t>Európske spoločenstvo pre atómovú energiu</w:t>
      </w:r>
    </w:p>
    <w:p w:rsidR="007D3FE9" w:rsidRDefault="007D3FE9" w:rsidP="003F62ED">
      <w:pPr>
        <w:rPr>
          <w:szCs w:val="24"/>
        </w:rPr>
      </w:pPr>
      <w:r w:rsidRPr="00F9378C">
        <w:rPr>
          <w:szCs w:val="24"/>
        </w:rPr>
        <w:t>EÚ</w:t>
      </w:r>
      <w:r w:rsidRPr="00795B13">
        <w:rPr>
          <w:szCs w:val="24"/>
        </w:rPr>
        <w:t xml:space="preserve"> </w:t>
      </w:r>
      <w:r w:rsidRPr="00795B13">
        <w:rPr>
          <w:szCs w:val="24"/>
        </w:rPr>
        <w:tab/>
      </w:r>
      <w:r w:rsidRPr="00795B13">
        <w:rPr>
          <w:szCs w:val="24"/>
        </w:rPr>
        <w:tab/>
      </w:r>
      <w:r w:rsidRPr="00795B13">
        <w:rPr>
          <w:szCs w:val="24"/>
        </w:rPr>
        <w:tab/>
      </w:r>
      <w:r w:rsidRPr="00795B13">
        <w:rPr>
          <w:szCs w:val="24"/>
        </w:rPr>
        <w:tab/>
        <w:t>Európska únia</w:t>
      </w:r>
    </w:p>
    <w:p w:rsidR="007D3FE9" w:rsidRDefault="007D3FE9" w:rsidP="003F62ED">
      <w:pPr>
        <w:rPr>
          <w:szCs w:val="24"/>
        </w:rPr>
      </w:pPr>
      <w:r w:rsidRPr="00F9378C">
        <w:rPr>
          <w:szCs w:val="24"/>
        </w:rPr>
        <w:t>FO</w:t>
      </w:r>
      <w:r>
        <w:rPr>
          <w:szCs w:val="24"/>
        </w:rPr>
        <w:tab/>
      </w:r>
      <w:r>
        <w:rPr>
          <w:szCs w:val="24"/>
        </w:rPr>
        <w:tab/>
      </w:r>
      <w:r>
        <w:rPr>
          <w:szCs w:val="24"/>
        </w:rPr>
        <w:tab/>
      </w:r>
      <w:r>
        <w:rPr>
          <w:szCs w:val="24"/>
        </w:rPr>
        <w:tab/>
        <w:t>Fokusová oblasť</w:t>
      </w:r>
    </w:p>
    <w:p w:rsidR="007D3FE9" w:rsidRDefault="007D3FE9" w:rsidP="003F62ED">
      <w:pPr>
        <w:rPr>
          <w:szCs w:val="24"/>
        </w:rPr>
      </w:pPr>
      <w:r w:rsidRPr="00F9378C">
        <w:rPr>
          <w:szCs w:val="24"/>
        </w:rPr>
        <w:t>IROP</w:t>
      </w:r>
      <w:r>
        <w:rPr>
          <w:szCs w:val="24"/>
        </w:rPr>
        <w:tab/>
      </w:r>
      <w:r>
        <w:rPr>
          <w:szCs w:val="24"/>
        </w:rPr>
        <w:tab/>
      </w:r>
      <w:r>
        <w:rPr>
          <w:szCs w:val="24"/>
        </w:rPr>
        <w:tab/>
      </w:r>
      <w:r>
        <w:rPr>
          <w:szCs w:val="24"/>
        </w:rPr>
        <w:tab/>
      </w:r>
      <w:r w:rsidRPr="001333A9">
        <w:rPr>
          <w:szCs w:val="24"/>
        </w:rPr>
        <w:t>Integrovaný regionálny operačný program</w:t>
      </w:r>
    </w:p>
    <w:p w:rsidR="007D3FE9" w:rsidRDefault="007D3FE9" w:rsidP="003F62ED">
      <w:pPr>
        <w:rPr>
          <w:szCs w:val="24"/>
        </w:rPr>
      </w:pPr>
      <w:r w:rsidRPr="00F9378C">
        <w:rPr>
          <w:szCs w:val="24"/>
        </w:rPr>
        <w:t>IT</w:t>
      </w:r>
      <w:r>
        <w:rPr>
          <w:szCs w:val="24"/>
        </w:rPr>
        <w:tab/>
      </w:r>
      <w:r>
        <w:rPr>
          <w:szCs w:val="24"/>
        </w:rPr>
        <w:tab/>
      </w:r>
      <w:r>
        <w:rPr>
          <w:szCs w:val="24"/>
        </w:rPr>
        <w:tab/>
      </w:r>
      <w:r>
        <w:rPr>
          <w:szCs w:val="24"/>
        </w:rPr>
        <w:tab/>
        <w:t>Informačné technológie</w:t>
      </w:r>
    </w:p>
    <w:p w:rsidR="007D3FE9" w:rsidRDefault="007D3FE9" w:rsidP="003F62ED">
      <w:pPr>
        <w:rPr>
          <w:szCs w:val="24"/>
        </w:rPr>
      </w:pPr>
      <w:r w:rsidRPr="00F9378C">
        <w:rPr>
          <w:szCs w:val="24"/>
        </w:rPr>
        <w:t>LEADER</w:t>
      </w:r>
      <w:r>
        <w:rPr>
          <w:szCs w:val="24"/>
        </w:rPr>
        <w:tab/>
      </w:r>
      <w:r>
        <w:rPr>
          <w:szCs w:val="24"/>
        </w:rPr>
        <w:tab/>
      </w:r>
      <w:r>
        <w:rPr>
          <w:szCs w:val="24"/>
        </w:rPr>
        <w:tab/>
      </w:r>
      <w:r w:rsidRPr="00A95574">
        <w:rPr>
          <w:szCs w:val="24"/>
        </w:rPr>
        <w:t>Linky akcií pre rozvoj vidieckej ekonomiky</w:t>
      </w:r>
    </w:p>
    <w:p w:rsidR="007D3FE9" w:rsidRDefault="007D3FE9" w:rsidP="003F62ED">
      <w:pPr>
        <w:rPr>
          <w:szCs w:val="24"/>
        </w:rPr>
      </w:pPr>
      <w:r w:rsidRPr="00F9378C">
        <w:rPr>
          <w:szCs w:val="24"/>
        </w:rPr>
        <w:t>LFA</w:t>
      </w:r>
      <w:r>
        <w:rPr>
          <w:szCs w:val="24"/>
        </w:rPr>
        <w:tab/>
      </w:r>
      <w:r>
        <w:rPr>
          <w:szCs w:val="24"/>
        </w:rPr>
        <w:tab/>
      </w:r>
      <w:r>
        <w:rPr>
          <w:szCs w:val="24"/>
        </w:rPr>
        <w:tab/>
      </w:r>
      <w:r>
        <w:rPr>
          <w:szCs w:val="24"/>
        </w:rPr>
        <w:tab/>
      </w:r>
      <w:r w:rsidRPr="00F179C6">
        <w:rPr>
          <w:szCs w:val="24"/>
        </w:rPr>
        <w:t>Znevýhodnené oblasti/ Less favoured areas</w:t>
      </w:r>
    </w:p>
    <w:p w:rsidR="007D3FE9" w:rsidRDefault="007D3FE9" w:rsidP="003F62ED">
      <w:pPr>
        <w:rPr>
          <w:szCs w:val="24"/>
        </w:rPr>
      </w:pPr>
      <w:r w:rsidRPr="00F9378C">
        <w:rPr>
          <w:szCs w:val="24"/>
        </w:rPr>
        <w:t>LHP</w:t>
      </w:r>
      <w:r>
        <w:rPr>
          <w:szCs w:val="24"/>
        </w:rPr>
        <w:tab/>
      </w:r>
      <w:r>
        <w:rPr>
          <w:szCs w:val="24"/>
        </w:rPr>
        <w:tab/>
      </w:r>
      <w:r>
        <w:rPr>
          <w:szCs w:val="24"/>
        </w:rPr>
        <w:tab/>
      </w:r>
      <w:r>
        <w:rPr>
          <w:szCs w:val="24"/>
        </w:rPr>
        <w:tab/>
      </w:r>
      <w:r w:rsidRPr="00320203">
        <w:rPr>
          <w:szCs w:val="24"/>
        </w:rPr>
        <w:t>Lesný hospodársky plán</w:t>
      </w:r>
    </w:p>
    <w:p w:rsidR="007D3FE9" w:rsidRPr="00795B13" w:rsidRDefault="007D3FE9" w:rsidP="003F62ED">
      <w:pPr>
        <w:rPr>
          <w:szCs w:val="24"/>
        </w:rPr>
      </w:pPr>
      <w:r w:rsidRPr="00F9378C">
        <w:rPr>
          <w:szCs w:val="24"/>
        </w:rPr>
        <w:t>MAS</w:t>
      </w:r>
      <w:r>
        <w:rPr>
          <w:szCs w:val="24"/>
        </w:rPr>
        <w:tab/>
      </w:r>
      <w:r>
        <w:rPr>
          <w:szCs w:val="24"/>
        </w:rPr>
        <w:tab/>
      </w:r>
      <w:r>
        <w:rPr>
          <w:szCs w:val="24"/>
        </w:rPr>
        <w:tab/>
      </w:r>
      <w:r>
        <w:rPr>
          <w:szCs w:val="24"/>
        </w:rPr>
        <w:tab/>
        <w:t>Miestna akčná skupina</w:t>
      </w:r>
    </w:p>
    <w:p w:rsidR="007D3FE9" w:rsidRDefault="007D3FE9" w:rsidP="003F62ED">
      <w:pPr>
        <w:rPr>
          <w:szCs w:val="24"/>
        </w:rPr>
      </w:pPr>
      <w:r w:rsidRPr="00F9378C">
        <w:rPr>
          <w:szCs w:val="24"/>
        </w:rPr>
        <w:t>MPRV SR</w:t>
      </w:r>
      <w:r w:rsidRPr="00795B13">
        <w:rPr>
          <w:szCs w:val="24"/>
        </w:rPr>
        <w:t xml:space="preserve"> </w:t>
      </w:r>
      <w:r w:rsidRPr="00795B13">
        <w:rPr>
          <w:szCs w:val="24"/>
        </w:rPr>
        <w:tab/>
      </w:r>
      <w:r w:rsidRPr="00795B13">
        <w:rPr>
          <w:szCs w:val="24"/>
        </w:rPr>
        <w:tab/>
      </w:r>
      <w:r w:rsidRPr="00795B13">
        <w:rPr>
          <w:szCs w:val="24"/>
        </w:rPr>
        <w:tab/>
        <w:t>Ministerstvo pôdohospodárstva a rozvoja vidieka SR</w:t>
      </w:r>
    </w:p>
    <w:p w:rsidR="007D3FE9" w:rsidRDefault="007D3FE9" w:rsidP="003F62ED">
      <w:pPr>
        <w:rPr>
          <w:szCs w:val="24"/>
        </w:rPr>
      </w:pPr>
      <w:r w:rsidRPr="00F9378C">
        <w:rPr>
          <w:szCs w:val="24"/>
        </w:rPr>
        <w:t>NFP</w:t>
      </w:r>
      <w:r w:rsidRPr="00795B13">
        <w:rPr>
          <w:szCs w:val="24"/>
        </w:rPr>
        <w:t xml:space="preserve"> </w:t>
      </w:r>
      <w:r w:rsidRPr="00795B13">
        <w:rPr>
          <w:szCs w:val="24"/>
        </w:rPr>
        <w:tab/>
      </w:r>
      <w:r w:rsidRPr="00795B13">
        <w:rPr>
          <w:szCs w:val="24"/>
        </w:rPr>
        <w:tab/>
      </w:r>
      <w:r w:rsidRPr="00795B13">
        <w:rPr>
          <w:szCs w:val="24"/>
        </w:rPr>
        <w:tab/>
      </w:r>
      <w:r w:rsidRPr="00795B13">
        <w:rPr>
          <w:szCs w:val="24"/>
        </w:rPr>
        <w:tab/>
        <w:t>Nenávratný finančný príspevok</w:t>
      </w:r>
    </w:p>
    <w:p w:rsidR="007D3FE9" w:rsidRDefault="007D3FE9" w:rsidP="003F62ED">
      <w:pPr>
        <w:rPr>
          <w:szCs w:val="24"/>
        </w:rPr>
      </w:pPr>
      <w:r w:rsidRPr="00F9378C">
        <w:rPr>
          <w:szCs w:val="24"/>
        </w:rPr>
        <w:t>NPPC</w:t>
      </w:r>
      <w:r>
        <w:rPr>
          <w:szCs w:val="24"/>
        </w:rPr>
        <w:t xml:space="preserve"> </w:t>
      </w:r>
      <w:r>
        <w:rPr>
          <w:szCs w:val="24"/>
        </w:rPr>
        <w:tab/>
      </w:r>
      <w:r>
        <w:rPr>
          <w:szCs w:val="24"/>
        </w:rPr>
        <w:tab/>
      </w:r>
      <w:r w:rsidRPr="00F179C6">
        <w:rPr>
          <w:szCs w:val="24"/>
        </w:rPr>
        <w:t xml:space="preserve">  </w:t>
      </w:r>
      <w:r>
        <w:rPr>
          <w:szCs w:val="24"/>
        </w:rPr>
        <w:tab/>
      </w:r>
      <w:r>
        <w:rPr>
          <w:szCs w:val="24"/>
        </w:rPr>
        <w:tab/>
        <w:t>Národné poľnohospodárske a potravinárske centrum</w:t>
      </w:r>
    </w:p>
    <w:p w:rsidR="007D3FE9" w:rsidRPr="00795B13" w:rsidRDefault="007D3FE9" w:rsidP="003F62ED">
      <w:pPr>
        <w:rPr>
          <w:szCs w:val="24"/>
        </w:rPr>
      </w:pPr>
      <w:r w:rsidRPr="00F9378C">
        <w:rPr>
          <w:szCs w:val="24"/>
        </w:rPr>
        <w:t>OZE</w:t>
      </w:r>
      <w:r>
        <w:rPr>
          <w:szCs w:val="24"/>
        </w:rPr>
        <w:tab/>
      </w:r>
      <w:r>
        <w:rPr>
          <w:szCs w:val="24"/>
        </w:rPr>
        <w:tab/>
      </w:r>
      <w:r>
        <w:rPr>
          <w:szCs w:val="24"/>
        </w:rPr>
        <w:tab/>
      </w:r>
      <w:r>
        <w:rPr>
          <w:szCs w:val="24"/>
        </w:rPr>
        <w:tab/>
      </w:r>
      <w:r w:rsidRPr="001333A9">
        <w:rPr>
          <w:szCs w:val="24"/>
        </w:rPr>
        <w:t>Obnoviteľné zdroje energie</w:t>
      </w:r>
    </w:p>
    <w:p w:rsidR="007D3FE9" w:rsidRDefault="007D3FE9" w:rsidP="003F62ED">
      <w:pPr>
        <w:rPr>
          <w:szCs w:val="24"/>
        </w:rPr>
      </w:pPr>
      <w:r w:rsidRPr="00F9378C">
        <w:rPr>
          <w:szCs w:val="24"/>
        </w:rPr>
        <w:t>PPA</w:t>
      </w:r>
      <w:r w:rsidRPr="00795B13">
        <w:rPr>
          <w:szCs w:val="24"/>
        </w:rPr>
        <w:t xml:space="preserve"> </w:t>
      </w:r>
      <w:r w:rsidRPr="00795B13">
        <w:rPr>
          <w:szCs w:val="24"/>
        </w:rPr>
        <w:tab/>
      </w:r>
      <w:r w:rsidRPr="00795B13">
        <w:rPr>
          <w:szCs w:val="24"/>
        </w:rPr>
        <w:tab/>
      </w:r>
      <w:r w:rsidRPr="00795B13">
        <w:rPr>
          <w:szCs w:val="24"/>
        </w:rPr>
        <w:tab/>
      </w:r>
      <w:r w:rsidRPr="00795B13">
        <w:rPr>
          <w:szCs w:val="24"/>
        </w:rPr>
        <w:tab/>
        <w:t>Pôdohospodárska platobná agentúra</w:t>
      </w:r>
    </w:p>
    <w:p w:rsidR="007D3FE9" w:rsidRPr="00795B13" w:rsidRDefault="007D3FE9" w:rsidP="003F62ED">
      <w:pPr>
        <w:rPr>
          <w:szCs w:val="24"/>
        </w:rPr>
      </w:pPr>
      <w:r w:rsidRPr="00F9378C">
        <w:rPr>
          <w:szCs w:val="24"/>
        </w:rPr>
        <w:t>PPÚ</w:t>
      </w:r>
      <w:r>
        <w:rPr>
          <w:szCs w:val="24"/>
        </w:rPr>
        <w:tab/>
      </w:r>
      <w:r>
        <w:rPr>
          <w:szCs w:val="24"/>
        </w:rPr>
        <w:tab/>
      </w:r>
      <w:r>
        <w:rPr>
          <w:szCs w:val="24"/>
        </w:rPr>
        <w:tab/>
      </w:r>
      <w:r>
        <w:rPr>
          <w:szCs w:val="24"/>
        </w:rPr>
        <w:tab/>
      </w:r>
      <w:r w:rsidRPr="00320203">
        <w:rPr>
          <w:szCs w:val="24"/>
        </w:rPr>
        <w:t>Projekty pozemkových úprav</w:t>
      </w:r>
    </w:p>
    <w:p w:rsidR="007D3FE9" w:rsidRDefault="007D3FE9" w:rsidP="003F62ED">
      <w:pPr>
        <w:rPr>
          <w:szCs w:val="24"/>
        </w:rPr>
      </w:pPr>
      <w:r w:rsidRPr="00F9378C">
        <w:rPr>
          <w:szCs w:val="24"/>
        </w:rPr>
        <w:t>PRV</w:t>
      </w:r>
      <w:r>
        <w:rPr>
          <w:szCs w:val="24"/>
        </w:rPr>
        <w:t xml:space="preserve">  </w:t>
      </w:r>
      <w:r>
        <w:rPr>
          <w:szCs w:val="24"/>
        </w:rPr>
        <w:tab/>
      </w:r>
      <w:r>
        <w:rPr>
          <w:szCs w:val="24"/>
        </w:rPr>
        <w:tab/>
      </w:r>
      <w:r>
        <w:rPr>
          <w:szCs w:val="24"/>
        </w:rPr>
        <w:tab/>
      </w:r>
      <w:r>
        <w:rPr>
          <w:szCs w:val="24"/>
        </w:rPr>
        <w:tab/>
      </w:r>
      <w:r w:rsidRPr="00795B13">
        <w:rPr>
          <w:szCs w:val="24"/>
        </w:rPr>
        <w:t xml:space="preserve">Program rozvoja vidieka Slovenskej republiky 2014 – </w:t>
      </w:r>
    </w:p>
    <w:p w:rsidR="007D3FE9" w:rsidRPr="00795B13" w:rsidRDefault="007D3FE9" w:rsidP="003F62ED">
      <w:pPr>
        <w:rPr>
          <w:szCs w:val="24"/>
        </w:rPr>
      </w:pPr>
      <w:r>
        <w:rPr>
          <w:szCs w:val="24"/>
        </w:rPr>
        <w:tab/>
      </w:r>
      <w:r>
        <w:rPr>
          <w:szCs w:val="24"/>
        </w:rPr>
        <w:tab/>
      </w:r>
      <w:r>
        <w:rPr>
          <w:szCs w:val="24"/>
        </w:rPr>
        <w:tab/>
      </w:r>
      <w:r>
        <w:rPr>
          <w:szCs w:val="24"/>
        </w:rPr>
        <w:tab/>
      </w:r>
      <w:r w:rsidRPr="00795B13">
        <w:rPr>
          <w:szCs w:val="24"/>
        </w:rPr>
        <w:t>2020</w:t>
      </w:r>
    </w:p>
    <w:p w:rsidR="007D3FE9" w:rsidRDefault="007D3FE9" w:rsidP="003F62ED">
      <w:pPr>
        <w:rPr>
          <w:szCs w:val="24"/>
        </w:rPr>
      </w:pPr>
      <w:r w:rsidRPr="00F9378C">
        <w:rPr>
          <w:szCs w:val="24"/>
        </w:rPr>
        <w:t>RO</w:t>
      </w:r>
      <w:r w:rsidRPr="00795B13">
        <w:rPr>
          <w:szCs w:val="24"/>
        </w:rPr>
        <w:t xml:space="preserve"> </w:t>
      </w:r>
      <w:r w:rsidRPr="00795B13">
        <w:rPr>
          <w:szCs w:val="24"/>
        </w:rPr>
        <w:tab/>
      </w:r>
      <w:r w:rsidRPr="00795B13">
        <w:rPr>
          <w:szCs w:val="24"/>
        </w:rPr>
        <w:tab/>
      </w:r>
      <w:r w:rsidRPr="00795B13">
        <w:rPr>
          <w:szCs w:val="24"/>
        </w:rPr>
        <w:tab/>
      </w:r>
      <w:r w:rsidRPr="00795B13">
        <w:rPr>
          <w:szCs w:val="24"/>
        </w:rPr>
        <w:tab/>
        <w:t>Riadiaci orgán</w:t>
      </w:r>
    </w:p>
    <w:p w:rsidR="007D3FE9" w:rsidRDefault="007D3FE9" w:rsidP="003F62ED">
      <w:pPr>
        <w:rPr>
          <w:szCs w:val="24"/>
        </w:rPr>
      </w:pPr>
      <w:r w:rsidRPr="00F9378C">
        <w:rPr>
          <w:szCs w:val="24"/>
        </w:rPr>
        <w:t>SAPS</w:t>
      </w:r>
      <w:r>
        <w:rPr>
          <w:szCs w:val="24"/>
        </w:rPr>
        <w:tab/>
      </w:r>
      <w:r>
        <w:rPr>
          <w:szCs w:val="24"/>
        </w:rPr>
        <w:tab/>
      </w:r>
      <w:r>
        <w:rPr>
          <w:szCs w:val="24"/>
        </w:rPr>
        <w:tab/>
      </w:r>
      <w:r>
        <w:rPr>
          <w:szCs w:val="24"/>
        </w:rPr>
        <w:tab/>
      </w:r>
      <w:r w:rsidRPr="00F179C6">
        <w:rPr>
          <w:szCs w:val="24"/>
        </w:rPr>
        <w:t>Jednotná platba na plochu</w:t>
      </w:r>
    </w:p>
    <w:p w:rsidR="007D3FE9" w:rsidRPr="00795B13" w:rsidRDefault="007D3FE9" w:rsidP="003F62ED">
      <w:pPr>
        <w:rPr>
          <w:szCs w:val="24"/>
        </w:rPr>
      </w:pPr>
      <w:r w:rsidRPr="00F9378C">
        <w:rPr>
          <w:szCs w:val="24"/>
        </w:rPr>
        <w:t>SHR</w:t>
      </w:r>
      <w:r>
        <w:rPr>
          <w:szCs w:val="24"/>
        </w:rPr>
        <w:tab/>
      </w:r>
      <w:r>
        <w:rPr>
          <w:szCs w:val="24"/>
        </w:rPr>
        <w:tab/>
      </w:r>
      <w:r>
        <w:rPr>
          <w:szCs w:val="24"/>
        </w:rPr>
        <w:tab/>
      </w:r>
      <w:r>
        <w:rPr>
          <w:szCs w:val="24"/>
        </w:rPr>
        <w:tab/>
      </w:r>
      <w:r w:rsidRPr="00320203">
        <w:rPr>
          <w:szCs w:val="24"/>
        </w:rPr>
        <w:t>Samostatne hospodáriaci roľník</w:t>
      </w:r>
    </w:p>
    <w:p w:rsidR="007D3FE9" w:rsidRDefault="007D3FE9" w:rsidP="003F62ED">
      <w:pPr>
        <w:rPr>
          <w:szCs w:val="24"/>
        </w:rPr>
      </w:pPr>
      <w:r w:rsidRPr="00F9378C">
        <w:rPr>
          <w:szCs w:val="24"/>
        </w:rPr>
        <w:t>SR</w:t>
      </w:r>
      <w:r w:rsidRPr="00795B13">
        <w:rPr>
          <w:szCs w:val="24"/>
        </w:rPr>
        <w:t xml:space="preserve"> </w:t>
      </w:r>
      <w:r w:rsidRPr="00795B13">
        <w:rPr>
          <w:szCs w:val="24"/>
        </w:rPr>
        <w:tab/>
      </w:r>
      <w:r w:rsidRPr="00795B13">
        <w:rPr>
          <w:szCs w:val="24"/>
        </w:rPr>
        <w:tab/>
      </w:r>
      <w:r w:rsidRPr="00795B13">
        <w:rPr>
          <w:szCs w:val="24"/>
        </w:rPr>
        <w:tab/>
      </w:r>
      <w:r w:rsidRPr="00795B13">
        <w:rPr>
          <w:szCs w:val="24"/>
        </w:rPr>
        <w:tab/>
        <w:t>Slovenská republika</w:t>
      </w:r>
    </w:p>
    <w:p w:rsidR="007D3FE9" w:rsidRPr="00795B13" w:rsidRDefault="007D3FE9" w:rsidP="003F62ED">
      <w:pPr>
        <w:rPr>
          <w:szCs w:val="24"/>
        </w:rPr>
      </w:pPr>
      <w:r w:rsidRPr="00F9378C">
        <w:rPr>
          <w:szCs w:val="24"/>
        </w:rPr>
        <w:lastRenderedPageBreak/>
        <w:t>SWOT</w:t>
      </w:r>
      <w:r>
        <w:rPr>
          <w:szCs w:val="24"/>
        </w:rPr>
        <w:tab/>
      </w:r>
      <w:r>
        <w:rPr>
          <w:szCs w:val="24"/>
        </w:rPr>
        <w:tab/>
      </w:r>
      <w:r>
        <w:rPr>
          <w:szCs w:val="24"/>
        </w:rPr>
        <w:tab/>
      </w:r>
      <w:r>
        <w:rPr>
          <w:szCs w:val="24"/>
        </w:rPr>
        <w:tab/>
      </w:r>
      <w:r w:rsidRPr="00D32CC4">
        <w:rPr>
          <w:szCs w:val="24"/>
        </w:rPr>
        <w:t>Analýza slabých, silných stránok, príležitostí a ohrození</w:t>
      </w:r>
    </w:p>
    <w:p w:rsidR="007D3FE9" w:rsidRDefault="007D3FE9" w:rsidP="003F62ED">
      <w:pPr>
        <w:rPr>
          <w:szCs w:val="24"/>
        </w:rPr>
      </w:pPr>
      <w:r w:rsidRPr="00F9378C">
        <w:rPr>
          <w:szCs w:val="24"/>
        </w:rPr>
        <w:t>TSÚP</w:t>
      </w:r>
      <w:r>
        <w:rPr>
          <w:szCs w:val="24"/>
        </w:rPr>
        <w:tab/>
      </w:r>
      <w:r>
        <w:rPr>
          <w:szCs w:val="24"/>
        </w:rPr>
        <w:tab/>
      </w:r>
      <w:r>
        <w:rPr>
          <w:szCs w:val="24"/>
        </w:rPr>
        <w:tab/>
      </w:r>
      <w:r>
        <w:rPr>
          <w:szCs w:val="24"/>
        </w:rPr>
        <w:tab/>
      </w:r>
      <w:r w:rsidRPr="00F179C6">
        <w:rPr>
          <w:szCs w:val="24"/>
        </w:rPr>
        <w:t>Technický a skúšobný ústav pôdohospodársky Rovinka</w:t>
      </w:r>
    </w:p>
    <w:p w:rsidR="007D3FE9" w:rsidRDefault="007D3FE9" w:rsidP="003F62ED">
      <w:pPr>
        <w:rPr>
          <w:szCs w:val="24"/>
        </w:rPr>
      </w:pPr>
      <w:r w:rsidRPr="00F9378C">
        <w:rPr>
          <w:szCs w:val="24"/>
        </w:rPr>
        <w:t>VDJ</w:t>
      </w:r>
      <w:r>
        <w:rPr>
          <w:szCs w:val="24"/>
        </w:rPr>
        <w:tab/>
      </w:r>
      <w:r>
        <w:rPr>
          <w:szCs w:val="24"/>
        </w:rPr>
        <w:tab/>
      </w:r>
      <w:r>
        <w:rPr>
          <w:szCs w:val="24"/>
        </w:rPr>
        <w:tab/>
      </w:r>
      <w:r>
        <w:rPr>
          <w:szCs w:val="24"/>
        </w:rPr>
        <w:tab/>
      </w:r>
      <w:r w:rsidRPr="00F179C6">
        <w:rPr>
          <w:szCs w:val="24"/>
        </w:rPr>
        <w:t>Veľká dobytčia jednotka</w:t>
      </w:r>
    </w:p>
    <w:p w:rsidR="007D3FE9" w:rsidRDefault="007D3FE9" w:rsidP="003F62ED">
      <w:pPr>
        <w:rPr>
          <w:szCs w:val="24"/>
        </w:rPr>
      </w:pPr>
      <w:r w:rsidRPr="00F9378C">
        <w:rPr>
          <w:szCs w:val="24"/>
        </w:rPr>
        <w:t>VUP</w:t>
      </w:r>
      <w:r>
        <w:rPr>
          <w:szCs w:val="24"/>
        </w:rPr>
        <w:tab/>
      </w:r>
      <w:r>
        <w:rPr>
          <w:szCs w:val="24"/>
        </w:rPr>
        <w:tab/>
      </w:r>
      <w:r>
        <w:rPr>
          <w:szCs w:val="24"/>
        </w:rPr>
        <w:tab/>
      </w:r>
      <w:r>
        <w:rPr>
          <w:szCs w:val="24"/>
        </w:rPr>
        <w:tab/>
      </w:r>
      <w:r w:rsidRPr="00F179C6">
        <w:rPr>
          <w:szCs w:val="24"/>
        </w:rPr>
        <w:t>Výskumný ústav pôdoznalectva a ochrany pôdy</w:t>
      </w:r>
    </w:p>
    <w:p w:rsidR="007D3FE9" w:rsidRPr="00795B13" w:rsidRDefault="007D3FE9" w:rsidP="003F62ED">
      <w:pPr>
        <w:rPr>
          <w:szCs w:val="24"/>
        </w:rPr>
      </w:pPr>
      <w:r w:rsidRPr="00F9378C">
        <w:rPr>
          <w:szCs w:val="24"/>
        </w:rPr>
        <w:t>VÚC</w:t>
      </w:r>
      <w:r w:rsidRPr="00F9378C">
        <w:rPr>
          <w:szCs w:val="24"/>
        </w:rPr>
        <w:tab/>
      </w:r>
      <w:r w:rsidRPr="00F9378C">
        <w:rPr>
          <w:szCs w:val="24"/>
        </w:rPr>
        <w:tab/>
      </w:r>
      <w:r w:rsidRPr="00F9378C">
        <w:rPr>
          <w:szCs w:val="24"/>
        </w:rPr>
        <w:tab/>
      </w:r>
      <w:r w:rsidRPr="00F9378C">
        <w:rPr>
          <w:szCs w:val="24"/>
        </w:rPr>
        <w:tab/>
        <w:t>Vyšší územný celok</w:t>
      </w:r>
    </w:p>
    <w:p w:rsidR="007D3FE9" w:rsidRDefault="007D3FE9" w:rsidP="003F62ED">
      <w:pPr>
        <w:rPr>
          <w:szCs w:val="24"/>
        </w:rPr>
      </w:pPr>
      <w:r w:rsidRPr="00F9378C">
        <w:rPr>
          <w:szCs w:val="24"/>
        </w:rPr>
        <w:t>ZFEÚ</w:t>
      </w:r>
      <w:r>
        <w:rPr>
          <w:szCs w:val="24"/>
        </w:rPr>
        <w:tab/>
      </w:r>
      <w:r>
        <w:rPr>
          <w:szCs w:val="24"/>
        </w:rPr>
        <w:tab/>
      </w:r>
      <w:r>
        <w:rPr>
          <w:szCs w:val="24"/>
        </w:rPr>
        <w:tab/>
      </w:r>
      <w:r>
        <w:rPr>
          <w:szCs w:val="24"/>
        </w:rPr>
        <w:tab/>
      </w:r>
      <w:r w:rsidRPr="001333A9">
        <w:rPr>
          <w:szCs w:val="24"/>
        </w:rPr>
        <w:t>Zmluva o fungovaní Európskej únie</w:t>
      </w:r>
    </w:p>
    <w:p w:rsidR="007D3FE9" w:rsidRDefault="007D3FE9" w:rsidP="003F62ED">
      <w:pPr>
        <w:spacing w:after="0"/>
        <w:rPr>
          <w:szCs w:val="24"/>
        </w:rPr>
      </w:pPr>
      <w:r w:rsidRPr="00F9378C">
        <w:rPr>
          <w:szCs w:val="24"/>
        </w:rPr>
        <w:t>ŽoNFP</w:t>
      </w:r>
      <w:r w:rsidRPr="00795B13">
        <w:rPr>
          <w:szCs w:val="24"/>
        </w:rPr>
        <w:t xml:space="preserve"> </w:t>
      </w:r>
      <w:r w:rsidRPr="00795B13">
        <w:rPr>
          <w:szCs w:val="24"/>
        </w:rPr>
        <w:tab/>
      </w:r>
      <w:r w:rsidRPr="00795B13">
        <w:rPr>
          <w:szCs w:val="24"/>
        </w:rPr>
        <w:tab/>
      </w:r>
      <w:r w:rsidRPr="00795B13">
        <w:rPr>
          <w:szCs w:val="24"/>
        </w:rPr>
        <w:tab/>
        <w:t xml:space="preserve">Žiadosť o nenávratný finančný príspevok z PRV </w:t>
      </w:r>
    </w:p>
    <w:p w:rsidR="007D3FE9" w:rsidRPr="00795B13" w:rsidRDefault="007D3FE9" w:rsidP="003F62ED">
      <w:pPr>
        <w:rPr>
          <w:szCs w:val="24"/>
        </w:rPr>
      </w:pPr>
      <w:r w:rsidRPr="00F9378C">
        <w:rPr>
          <w:szCs w:val="24"/>
        </w:rPr>
        <w:t>ŽoP</w:t>
      </w:r>
      <w:r>
        <w:rPr>
          <w:szCs w:val="24"/>
        </w:rPr>
        <w:tab/>
      </w:r>
      <w:r>
        <w:rPr>
          <w:szCs w:val="24"/>
        </w:rPr>
        <w:tab/>
      </w:r>
      <w:r>
        <w:rPr>
          <w:szCs w:val="24"/>
        </w:rPr>
        <w:tab/>
      </w:r>
      <w:r>
        <w:rPr>
          <w:szCs w:val="24"/>
        </w:rPr>
        <w:tab/>
      </w:r>
      <w:r w:rsidRPr="00F179C6">
        <w:rPr>
          <w:szCs w:val="24"/>
        </w:rPr>
        <w:t>Žiadosť o platbu</w:t>
      </w:r>
    </w:p>
    <w:p w:rsidR="007D3FE9" w:rsidRDefault="007D3FE9" w:rsidP="003F62ED">
      <w:pPr>
        <w:ind w:left="708" w:hanging="708"/>
        <w:rPr>
          <w:szCs w:val="24"/>
        </w:rPr>
      </w:pPr>
      <w:r>
        <w:rPr>
          <w:szCs w:val="24"/>
        </w:rPr>
        <w:t>Z.z.</w:t>
      </w:r>
      <w:r>
        <w:rPr>
          <w:szCs w:val="24"/>
        </w:rPr>
        <w:tab/>
      </w:r>
      <w:r>
        <w:rPr>
          <w:szCs w:val="24"/>
        </w:rPr>
        <w:tab/>
      </w:r>
      <w:r>
        <w:rPr>
          <w:szCs w:val="24"/>
        </w:rPr>
        <w:tab/>
      </w:r>
      <w:r>
        <w:rPr>
          <w:szCs w:val="24"/>
        </w:rPr>
        <w:tab/>
      </w:r>
      <w:r>
        <w:rPr>
          <w:szCs w:val="24"/>
        </w:rPr>
        <w:tab/>
        <w:t>Zbierka zákonov</w:t>
      </w:r>
    </w:p>
    <w:p w:rsidR="00356F18" w:rsidRPr="00BA1C1C" w:rsidRDefault="00356F18" w:rsidP="003F62ED"/>
    <w:sectPr w:rsidR="00356F18" w:rsidRPr="00BA1C1C" w:rsidSect="007B6D1F">
      <w:footerReference w:type="default" r:id="rId12"/>
      <w:pgSz w:w="11900" w:h="16840"/>
      <w:pgMar w:top="1440" w:right="1800" w:bottom="1440" w:left="1800" w:header="708" w:footer="708" w:gutter="0"/>
      <w:pgBorders w:offsetFrom="page">
        <w:top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EE" w:rsidRDefault="00D54FEE" w:rsidP="00B33A98">
      <w:pPr>
        <w:spacing w:before="0" w:after="0"/>
      </w:pPr>
      <w:r>
        <w:separator/>
      </w:r>
    </w:p>
  </w:endnote>
  <w:endnote w:type="continuationSeparator" w:id="0">
    <w:p w:rsidR="00D54FEE" w:rsidRDefault="00D54FEE" w:rsidP="00B33A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Grande CE">
    <w:altName w:val="Arial"/>
    <w:charset w:val="58"/>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773166"/>
      <w:docPartObj>
        <w:docPartGallery w:val="Page Numbers (Bottom of Page)"/>
        <w:docPartUnique/>
      </w:docPartObj>
    </w:sdtPr>
    <w:sdtContent>
      <w:p w:rsidR="003E17C9" w:rsidRDefault="003E17C9">
        <w:pPr>
          <w:pStyle w:val="Pta"/>
          <w:jc w:val="center"/>
        </w:pPr>
        <w:r>
          <w:fldChar w:fldCharType="begin"/>
        </w:r>
        <w:r>
          <w:instrText>PAGE   \* MERGEFORMAT</w:instrText>
        </w:r>
        <w:r>
          <w:fldChar w:fldCharType="separate"/>
        </w:r>
        <w:r w:rsidR="007F2587">
          <w:rPr>
            <w:noProof/>
          </w:rPr>
          <w:t>164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EE" w:rsidRDefault="00D54FEE" w:rsidP="00B33A98">
      <w:pPr>
        <w:spacing w:before="0" w:after="0"/>
      </w:pPr>
      <w:r>
        <w:separator/>
      </w:r>
    </w:p>
  </w:footnote>
  <w:footnote w:type="continuationSeparator" w:id="0">
    <w:p w:rsidR="00D54FEE" w:rsidRDefault="00D54FEE" w:rsidP="00B33A98">
      <w:pPr>
        <w:spacing w:before="0" w:after="0"/>
      </w:pPr>
      <w:r>
        <w:continuationSeparator/>
      </w:r>
    </w:p>
  </w:footnote>
  <w:footnote w:id="1">
    <w:p w:rsidR="003E17C9" w:rsidRPr="00A46468" w:rsidRDefault="003E17C9" w:rsidP="00A46468">
      <w:pPr>
        <w:pStyle w:val="Textpoznmkypodiarou"/>
        <w:rPr>
          <w:sz w:val="18"/>
          <w:szCs w:val="18"/>
        </w:rPr>
      </w:pPr>
      <w:r w:rsidRPr="00A46468">
        <w:rPr>
          <w:rStyle w:val="Odkaznapoznmkupodiarou"/>
          <w:sz w:val="18"/>
          <w:szCs w:val="18"/>
        </w:rPr>
        <w:footnoteRef/>
      </w:r>
      <w:r w:rsidRPr="00A46468">
        <w:rPr>
          <w:sz w:val="18"/>
          <w:szCs w:val="18"/>
        </w:rPr>
        <w:t xml:space="preserve"> Zákon </w:t>
      </w:r>
      <w:r>
        <w:rPr>
          <w:sz w:val="18"/>
          <w:szCs w:val="18"/>
        </w:rPr>
        <w:t xml:space="preserve">91/2016 Z.z. </w:t>
      </w:r>
      <w:r w:rsidRPr="00A46468">
        <w:rPr>
          <w:i/>
          <w:sz w:val="18"/>
          <w:szCs w:val="18"/>
        </w:rPr>
        <w:t>o trestnej zodpovednosti právnických osôb</w:t>
      </w:r>
      <w:r>
        <w:rPr>
          <w:sz w:val="18"/>
          <w:szCs w:val="18"/>
        </w:rPr>
        <w:t>.</w:t>
      </w:r>
    </w:p>
  </w:footnote>
  <w:footnote w:id="2">
    <w:p w:rsidR="003E17C9" w:rsidRPr="00053E63" w:rsidRDefault="003E17C9" w:rsidP="00053E63">
      <w:pPr>
        <w:pStyle w:val="Textpoznmkypodiarou"/>
        <w:ind w:left="142" w:hanging="142"/>
        <w:jc w:val="both"/>
      </w:pPr>
      <w:r w:rsidRPr="00BE66CD">
        <w:rPr>
          <w:rStyle w:val="Odkaznapoznmkupodiarou"/>
        </w:rPr>
        <w:footnoteRef/>
      </w:r>
      <w:r w:rsidRPr="00BE66CD">
        <w:t xml:space="preserve"> Prímestskou časťou sa rozumie mestská časť, ktorá je právnickou osobou v zmysle § 1a ods. 2 zákona č. 377/1990 Zb. o hlavnom meste SR Bratislave alebo v zmysle § 2 ods. 2 zákona č. 401/1990 Zb. o meste Košice.</w:t>
      </w:r>
    </w:p>
  </w:footnote>
  <w:footnote w:id="3">
    <w:p w:rsidR="003E17C9" w:rsidRPr="0071596A" w:rsidRDefault="003E17C9" w:rsidP="0071596A">
      <w:pPr>
        <w:pStyle w:val="Textpoznmkypodiarou"/>
        <w:ind w:left="142" w:hanging="142"/>
        <w:jc w:val="both"/>
        <w:rPr>
          <w:sz w:val="18"/>
          <w:szCs w:val="18"/>
        </w:rPr>
      </w:pPr>
      <w:r w:rsidRPr="0071596A">
        <w:rPr>
          <w:rStyle w:val="Odkaznapoznmkupodiarou"/>
          <w:sz w:val="18"/>
          <w:szCs w:val="18"/>
        </w:rPr>
        <w:footnoteRef/>
      </w:r>
      <w:r w:rsidRPr="0071596A">
        <w:rPr>
          <w:sz w:val="18"/>
          <w:szCs w:val="18"/>
        </w:rPr>
        <w:t xml:space="preserve"> Nariadenie vlády SR 360/2011 Z.z., ktorým sa ustanovujú hygienické požiadavky na priamy predaj a dodávanie malého množstva prvotných produktov rastlinného a živočíšneho pôvodu a dodávanie mlieka a mliečnych výrobkov konečnému spotrebiteľovi a iným maloobchodným prevádzkarniam.</w:t>
      </w:r>
    </w:p>
  </w:footnote>
  <w:footnote w:id="4">
    <w:p w:rsidR="003E17C9" w:rsidRPr="0071596A" w:rsidRDefault="003E17C9" w:rsidP="0071596A">
      <w:pPr>
        <w:pStyle w:val="Textpoznmkypodiarou"/>
        <w:ind w:left="142" w:hanging="142"/>
        <w:jc w:val="both"/>
        <w:rPr>
          <w:sz w:val="18"/>
          <w:szCs w:val="18"/>
        </w:rPr>
      </w:pPr>
      <w:r w:rsidRPr="0071596A">
        <w:rPr>
          <w:sz w:val="18"/>
          <w:szCs w:val="18"/>
          <w:vertAlign w:val="superscript"/>
        </w:rPr>
        <w:footnoteRef/>
      </w:r>
      <w:r w:rsidRPr="0071596A">
        <w:rPr>
          <w:sz w:val="18"/>
          <w:szCs w:val="18"/>
        </w:rPr>
        <w:t xml:space="preserve">  Nariadenie vlády SR 359/2011 Z.z., ktorým sa ustanovujú požiadavky na niektoré potravinárske prevádzkarne a na malé množstvá.</w:t>
      </w:r>
    </w:p>
  </w:footnote>
  <w:footnote w:id="5">
    <w:p w:rsidR="003E17C9" w:rsidRPr="0071596A" w:rsidRDefault="003E17C9" w:rsidP="0071596A">
      <w:pPr>
        <w:pStyle w:val="Textpoznmkypodiarou"/>
        <w:ind w:left="142" w:hanging="142"/>
        <w:jc w:val="both"/>
        <w:rPr>
          <w:sz w:val="18"/>
          <w:szCs w:val="18"/>
        </w:rPr>
      </w:pPr>
      <w:r w:rsidRPr="0071596A">
        <w:rPr>
          <w:sz w:val="18"/>
          <w:szCs w:val="18"/>
          <w:vertAlign w:val="superscript"/>
        </w:rPr>
        <w:footnoteRef/>
      </w:r>
      <w:r w:rsidRPr="0071596A">
        <w:rPr>
          <w:sz w:val="18"/>
          <w:szCs w:val="18"/>
          <w:vertAlign w:val="superscript"/>
        </w:rPr>
        <w:t xml:space="preserve">  </w:t>
      </w:r>
      <w:r w:rsidRPr="0071596A">
        <w:rPr>
          <w:sz w:val="18"/>
          <w:szCs w:val="18"/>
        </w:rPr>
        <w:t>Nariadenie  (ES) č. 852/2004 o hygiene potravín.</w:t>
      </w:r>
    </w:p>
  </w:footnote>
  <w:footnote w:id="6">
    <w:p w:rsidR="003E17C9" w:rsidRPr="0071596A" w:rsidRDefault="003E17C9" w:rsidP="0071596A">
      <w:pPr>
        <w:pStyle w:val="Textpoznmkypodiarou"/>
        <w:ind w:left="142" w:hanging="142"/>
        <w:jc w:val="both"/>
        <w:rPr>
          <w:i/>
          <w:sz w:val="18"/>
          <w:szCs w:val="18"/>
        </w:rPr>
      </w:pPr>
      <w:r w:rsidRPr="0071596A">
        <w:rPr>
          <w:sz w:val="18"/>
          <w:szCs w:val="18"/>
          <w:vertAlign w:val="superscript"/>
        </w:rPr>
        <w:footnoteRef/>
      </w:r>
      <w:r w:rsidRPr="0071596A">
        <w:rPr>
          <w:sz w:val="18"/>
          <w:szCs w:val="18"/>
        </w:rPr>
        <w:t xml:space="preserve"> Nariadenie (ES) č. 853/2004, ktorým sa ustanovujú osobitné hygienické predpisy pre potraviny živočíšneho pôvodu.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zoznam5"/>
      <w:lvlText w:val="%1."/>
      <w:lvlJc w:val="left"/>
      <w:pPr>
        <w:tabs>
          <w:tab w:val="num" w:pos="1699"/>
        </w:tabs>
        <w:ind w:left="1699" w:hanging="360"/>
      </w:pPr>
    </w:lvl>
  </w:abstractNum>
  <w:abstractNum w:abstractNumId="1">
    <w:nsid w:val="003942D1"/>
    <w:multiLevelType w:val="hybridMultilevel"/>
    <w:tmpl w:val="64D6B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92617"/>
    <w:multiLevelType w:val="hybridMultilevel"/>
    <w:tmpl w:val="F88468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1A42809"/>
    <w:multiLevelType w:val="hybridMultilevel"/>
    <w:tmpl w:val="5BEE54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1CD3F68"/>
    <w:multiLevelType w:val="hybridMultilevel"/>
    <w:tmpl w:val="4BD0EB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258077B"/>
    <w:multiLevelType w:val="hybridMultilevel"/>
    <w:tmpl w:val="ADBA32BE"/>
    <w:lvl w:ilvl="0" w:tplc="313673A2">
      <w:start w:val="1"/>
      <w:numFmt w:val="lowerLetter"/>
      <w:lvlText w:val="%1)"/>
      <w:lvlJc w:val="left"/>
      <w:pPr>
        <w:ind w:left="942" w:hanging="360"/>
      </w:pPr>
      <w:rPr>
        <w:rFonts w:ascii="Calibri" w:eastAsia="Times New Roman" w:hAnsi="Calibri" w:cs="Arial"/>
      </w:rPr>
    </w:lvl>
    <w:lvl w:ilvl="1" w:tplc="041B0003" w:tentative="1">
      <w:start w:val="1"/>
      <w:numFmt w:val="bullet"/>
      <w:lvlText w:val="o"/>
      <w:lvlJc w:val="left"/>
      <w:pPr>
        <w:ind w:left="1662" w:hanging="360"/>
      </w:pPr>
      <w:rPr>
        <w:rFonts w:ascii="Courier New" w:hAnsi="Courier New" w:cs="Courier New" w:hint="default"/>
      </w:rPr>
    </w:lvl>
    <w:lvl w:ilvl="2" w:tplc="041B0005" w:tentative="1">
      <w:start w:val="1"/>
      <w:numFmt w:val="bullet"/>
      <w:lvlText w:val=""/>
      <w:lvlJc w:val="left"/>
      <w:pPr>
        <w:ind w:left="2382" w:hanging="360"/>
      </w:pPr>
      <w:rPr>
        <w:rFonts w:ascii="Wingdings" w:hAnsi="Wingdings" w:hint="default"/>
      </w:rPr>
    </w:lvl>
    <w:lvl w:ilvl="3" w:tplc="041B0001" w:tentative="1">
      <w:start w:val="1"/>
      <w:numFmt w:val="bullet"/>
      <w:lvlText w:val=""/>
      <w:lvlJc w:val="left"/>
      <w:pPr>
        <w:ind w:left="3102" w:hanging="360"/>
      </w:pPr>
      <w:rPr>
        <w:rFonts w:ascii="Symbol" w:hAnsi="Symbol" w:hint="default"/>
      </w:rPr>
    </w:lvl>
    <w:lvl w:ilvl="4" w:tplc="041B0003" w:tentative="1">
      <w:start w:val="1"/>
      <w:numFmt w:val="bullet"/>
      <w:lvlText w:val="o"/>
      <w:lvlJc w:val="left"/>
      <w:pPr>
        <w:ind w:left="3822" w:hanging="360"/>
      </w:pPr>
      <w:rPr>
        <w:rFonts w:ascii="Courier New" w:hAnsi="Courier New" w:cs="Courier New" w:hint="default"/>
      </w:rPr>
    </w:lvl>
    <w:lvl w:ilvl="5" w:tplc="041B0005" w:tentative="1">
      <w:start w:val="1"/>
      <w:numFmt w:val="bullet"/>
      <w:lvlText w:val=""/>
      <w:lvlJc w:val="left"/>
      <w:pPr>
        <w:ind w:left="4542" w:hanging="360"/>
      </w:pPr>
      <w:rPr>
        <w:rFonts w:ascii="Wingdings" w:hAnsi="Wingdings" w:hint="default"/>
      </w:rPr>
    </w:lvl>
    <w:lvl w:ilvl="6" w:tplc="041B0001" w:tentative="1">
      <w:start w:val="1"/>
      <w:numFmt w:val="bullet"/>
      <w:lvlText w:val=""/>
      <w:lvlJc w:val="left"/>
      <w:pPr>
        <w:ind w:left="5262" w:hanging="360"/>
      </w:pPr>
      <w:rPr>
        <w:rFonts w:ascii="Symbol" w:hAnsi="Symbol" w:hint="default"/>
      </w:rPr>
    </w:lvl>
    <w:lvl w:ilvl="7" w:tplc="041B0003" w:tentative="1">
      <w:start w:val="1"/>
      <w:numFmt w:val="bullet"/>
      <w:lvlText w:val="o"/>
      <w:lvlJc w:val="left"/>
      <w:pPr>
        <w:ind w:left="5982" w:hanging="360"/>
      </w:pPr>
      <w:rPr>
        <w:rFonts w:ascii="Courier New" w:hAnsi="Courier New" w:cs="Courier New" w:hint="default"/>
      </w:rPr>
    </w:lvl>
    <w:lvl w:ilvl="8" w:tplc="041B0005" w:tentative="1">
      <w:start w:val="1"/>
      <w:numFmt w:val="bullet"/>
      <w:lvlText w:val=""/>
      <w:lvlJc w:val="left"/>
      <w:pPr>
        <w:ind w:left="6702" w:hanging="360"/>
      </w:pPr>
      <w:rPr>
        <w:rFonts w:ascii="Wingdings" w:hAnsi="Wingdings" w:hint="default"/>
      </w:rPr>
    </w:lvl>
  </w:abstractNum>
  <w:abstractNum w:abstractNumId="6">
    <w:nsid w:val="03FF737D"/>
    <w:multiLevelType w:val="hybridMultilevel"/>
    <w:tmpl w:val="D6529C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61C0363"/>
    <w:multiLevelType w:val="hybridMultilevel"/>
    <w:tmpl w:val="70C4AB4C"/>
    <w:lvl w:ilvl="0" w:tplc="F8E88946">
      <w:start w:val="1"/>
      <w:numFmt w:val="upp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063B338C"/>
    <w:multiLevelType w:val="hybridMultilevel"/>
    <w:tmpl w:val="949C96EC"/>
    <w:lvl w:ilvl="0" w:tplc="504A8F4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06DF3749"/>
    <w:multiLevelType w:val="hybridMultilevel"/>
    <w:tmpl w:val="CD4EDC6A"/>
    <w:lvl w:ilvl="0" w:tplc="041B000F">
      <w:start w:val="1"/>
      <w:numFmt w:val="decimal"/>
      <w:lvlText w:val="%1."/>
      <w:lvlJc w:val="left"/>
      <w:pPr>
        <w:ind w:left="720" w:hanging="360"/>
      </w:pPr>
      <w:rPr>
        <w:rFonts w:hint="default"/>
      </w:rPr>
    </w:lvl>
    <w:lvl w:ilvl="1" w:tplc="86667DAC">
      <w:start w:val="1"/>
      <w:numFmt w:val="upperLetter"/>
      <w:lvlText w:val="%2)"/>
      <w:lvlJc w:val="left"/>
      <w:pPr>
        <w:ind w:left="1440" w:hanging="360"/>
      </w:pPr>
      <w:rPr>
        <w:rFonts w:hint="default"/>
      </w:rPr>
    </w:lvl>
    <w:lvl w:ilvl="2" w:tplc="40FA2FD6">
      <w:start w:val="1"/>
      <w:numFmt w:val="lowerLetter"/>
      <w:lvlText w:val="%3)"/>
      <w:lvlJc w:val="left"/>
      <w:pPr>
        <w:ind w:left="2340" w:hanging="360"/>
      </w:pPr>
      <w:rPr>
        <w:rFonts w:hint="default"/>
      </w:rPr>
    </w:lvl>
    <w:lvl w:ilvl="3" w:tplc="041B000F">
      <w:start w:val="1"/>
      <w:numFmt w:val="decimal"/>
      <w:lvlText w:val="%4."/>
      <w:lvlJc w:val="left"/>
      <w:pPr>
        <w:ind w:left="2880" w:hanging="360"/>
      </w:pPr>
    </w:lvl>
    <w:lvl w:ilvl="4" w:tplc="8BC479F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7852505"/>
    <w:multiLevelType w:val="hybridMultilevel"/>
    <w:tmpl w:val="7848FF26"/>
    <w:lvl w:ilvl="0" w:tplc="1F9E72C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nsid w:val="07D82BC0"/>
    <w:multiLevelType w:val="hybridMultilevel"/>
    <w:tmpl w:val="438A681A"/>
    <w:lvl w:ilvl="0" w:tplc="04050017">
      <w:start w:val="1"/>
      <w:numFmt w:val="lowerLetter"/>
      <w:lvlText w:val="%1)"/>
      <w:lvlJc w:val="left"/>
      <w:pPr>
        <w:ind w:left="2130" w:hanging="360"/>
      </w:pPr>
      <w:rPr>
        <w:rFonts w:hint="default"/>
      </w:rPr>
    </w:lvl>
    <w:lvl w:ilvl="1" w:tplc="041B0017">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12">
    <w:nsid w:val="084C7CBE"/>
    <w:multiLevelType w:val="hybridMultilevel"/>
    <w:tmpl w:val="AA7AB8BE"/>
    <w:lvl w:ilvl="0" w:tplc="199AB26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nsid w:val="08985A30"/>
    <w:multiLevelType w:val="hybridMultilevel"/>
    <w:tmpl w:val="DBE0CE16"/>
    <w:lvl w:ilvl="0" w:tplc="041B000F">
      <w:start w:val="1"/>
      <w:numFmt w:val="decimal"/>
      <w:lvlText w:val="%1."/>
      <w:lvlJc w:val="left"/>
      <w:pPr>
        <w:tabs>
          <w:tab w:val="num" w:pos="720"/>
        </w:tabs>
        <w:ind w:left="720" w:hanging="360"/>
      </w:pPr>
    </w:lvl>
    <w:lvl w:ilvl="1" w:tplc="28606BFA">
      <w:start w:val="1"/>
      <w:numFmt w:val="lowerLetter"/>
      <w:lvlText w:val="%2)"/>
      <w:lvlJc w:val="left"/>
      <w:pPr>
        <w:tabs>
          <w:tab w:val="num" w:pos="786"/>
        </w:tabs>
        <w:ind w:left="786" w:hanging="360"/>
      </w:pPr>
      <w:rPr>
        <w:rFonts w:hint="default"/>
      </w:rPr>
    </w:lvl>
    <w:lvl w:ilvl="2" w:tplc="BF3C0E2A">
      <w:start w:val="1"/>
      <w:numFmt w:val="decimal"/>
      <w:lvlText w:val="%3)"/>
      <w:lvlJc w:val="left"/>
      <w:pPr>
        <w:ind w:left="786"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096F0648"/>
    <w:multiLevelType w:val="hybridMultilevel"/>
    <w:tmpl w:val="6F2EC9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099E250B"/>
    <w:multiLevelType w:val="hybridMultilevel"/>
    <w:tmpl w:val="74E88442"/>
    <w:lvl w:ilvl="0" w:tplc="2F2ACC4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nsid w:val="0A650844"/>
    <w:multiLevelType w:val="hybridMultilevel"/>
    <w:tmpl w:val="BBA430C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B4331EB"/>
    <w:multiLevelType w:val="hybridMultilevel"/>
    <w:tmpl w:val="FC3C40E0"/>
    <w:lvl w:ilvl="0" w:tplc="1C2E63C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nsid w:val="0B9A4D05"/>
    <w:multiLevelType w:val="hybridMultilevel"/>
    <w:tmpl w:val="0254A7FE"/>
    <w:lvl w:ilvl="0" w:tplc="3AB81D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0C6F2F41"/>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0CBD4FC3"/>
    <w:multiLevelType w:val="hybridMultilevel"/>
    <w:tmpl w:val="8C5ACD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0CC6456D"/>
    <w:multiLevelType w:val="hybridMultilevel"/>
    <w:tmpl w:val="50D8D12C"/>
    <w:lvl w:ilvl="0" w:tplc="D0D4CAB0">
      <w:start w:val="1"/>
      <w:numFmt w:val="lowerLetter"/>
      <w:lvlText w:val="%1)"/>
      <w:lvlJc w:val="left"/>
      <w:pPr>
        <w:ind w:left="786" w:hanging="360"/>
      </w:pPr>
      <w:rPr>
        <w:rFonts w:cs="Times New Roman"/>
      </w:rPr>
    </w:lvl>
    <w:lvl w:ilvl="1" w:tplc="42DC72EA">
      <w:numFmt w:val="bullet"/>
      <w:lvlText w:val="•"/>
      <w:lvlJc w:val="left"/>
      <w:pPr>
        <w:ind w:left="1506" w:hanging="360"/>
      </w:pPr>
      <w:rPr>
        <w:rFonts w:ascii="Times New Roman" w:eastAsia="Times New Roman" w:hAnsi="Times New Roman" w:cs="Times New Roman" w:hint="default"/>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22">
    <w:nsid w:val="0CE30D79"/>
    <w:multiLevelType w:val="hybridMultilevel"/>
    <w:tmpl w:val="8E969C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0E4176C9"/>
    <w:multiLevelType w:val="hybridMultilevel"/>
    <w:tmpl w:val="CF14B018"/>
    <w:lvl w:ilvl="0" w:tplc="F50C4F5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nsid w:val="0E7C6CAF"/>
    <w:multiLevelType w:val="hybridMultilevel"/>
    <w:tmpl w:val="FBFE0C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0F2C3BD8"/>
    <w:multiLevelType w:val="hybridMultilevel"/>
    <w:tmpl w:val="BD481BBA"/>
    <w:lvl w:ilvl="0" w:tplc="3124A080">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11477CED"/>
    <w:multiLevelType w:val="hybridMultilevel"/>
    <w:tmpl w:val="A9BAE778"/>
    <w:lvl w:ilvl="0" w:tplc="8A265202">
      <w:start w:val="1"/>
      <w:numFmt w:val="lowerLetter"/>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2087E3A"/>
    <w:multiLevelType w:val="hybridMultilevel"/>
    <w:tmpl w:val="65586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218519E"/>
    <w:multiLevelType w:val="hybridMultilevel"/>
    <w:tmpl w:val="5126B5DC"/>
    <w:lvl w:ilvl="0" w:tplc="48C89A7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nsid w:val="12F32F3D"/>
    <w:multiLevelType w:val="hybridMultilevel"/>
    <w:tmpl w:val="172E9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2FA2296"/>
    <w:multiLevelType w:val="hybridMultilevel"/>
    <w:tmpl w:val="06EA8AC0"/>
    <w:lvl w:ilvl="0" w:tplc="FD48492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2">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13BD7096"/>
    <w:multiLevelType w:val="hybridMultilevel"/>
    <w:tmpl w:val="C9F42594"/>
    <w:lvl w:ilvl="0" w:tplc="7C56531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4261E35"/>
    <w:multiLevelType w:val="hybridMultilevel"/>
    <w:tmpl w:val="94F61EDE"/>
    <w:lvl w:ilvl="0" w:tplc="4AD0740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nsid w:val="150221F4"/>
    <w:multiLevelType w:val="hybridMultilevel"/>
    <w:tmpl w:val="858823F4"/>
    <w:lvl w:ilvl="0" w:tplc="041B0017">
      <w:start w:val="1"/>
      <w:numFmt w:val="lowerLetter"/>
      <w:lvlText w:val="%1)"/>
      <w:lvlJc w:val="left"/>
      <w:pPr>
        <w:ind w:left="720" w:hanging="360"/>
      </w:pPr>
    </w:lvl>
    <w:lvl w:ilvl="1" w:tplc="D5F6C3D0">
      <w:start w:val="1"/>
      <w:numFmt w:val="lowerRoman"/>
      <w:lvlText w:val="%2.)"/>
      <w:lvlJc w:val="righ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15576909"/>
    <w:multiLevelType w:val="hybridMultilevel"/>
    <w:tmpl w:val="A9C0D774"/>
    <w:lvl w:ilvl="0" w:tplc="D75C8FE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7">
    <w:nsid w:val="16306BF4"/>
    <w:multiLevelType w:val="hybridMultilevel"/>
    <w:tmpl w:val="905ED2D0"/>
    <w:lvl w:ilvl="0" w:tplc="868624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163514CC"/>
    <w:multiLevelType w:val="hybridMultilevel"/>
    <w:tmpl w:val="FBE8813E"/>
    <w:lvl w:ilvl="0" w:tplc="70E6A33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nsid w:val="163F19F8"/>
    <w:multiLevelType w:val="hybridMultilevel"/>
    <w:tmpl w:val="0674DBB2"/>
    <w:lvl w:ilvl="0" w:tplc="E1F4E416">
      <w:start w:val="3"/>
      <w:numFmt w:val="lowerLetter"/>
      <w:lvlText w:val="%1."/>
      <w:lvlJc w:val="left"/>
      <w:pPr>
        <w:tabs>
          <w:tab w:val="num" w:pos="720"/>
        </w:tabs>
        <w:ind w:left="720" w:hanging="360"/>
      </w:pPr>
    </w:lvl>
    <w:lvl w:ilvl="1" w:tplc="D236D8AC" w:tentative="1">
      <w:start w:val="1"/>
      <w:numFmt w:val="decimal"/>
      <w:lvlText w:val="%2."/>
      <w:lvlJc w:val="left"/>
      <w:pPr>
        <w:tabs>
          <w:tab w:val="num" w:pos="1440"/>
        </w:tabs>
        <w:ind w:left="1440" w:hanging="360"/>
      </w:pPr>
    </w:lvl>
    <w:lvl w:ilvl="2" w:tplc="FBEE8D9C" w:tentative="1">
      <w:start w:val="1"/>
      <w:numFmt w:val="decimal"/>
      <w:lvlText w:val="%3."/>
      <w:lvlJc w:val="left"/>
      <w:pPr>
        <w:tabs>
          <w:tab w:val="num" w:pos="2160"/>
        </w:tabs>
        <w:ind w:left="2160" w:hanging="360"/>
      </w:pPr>
    </w:lvl>
    <w:lvl w:ilvl="3" w:tplc="3070A6CC" w:tentative="1">
      <w:start w:val="1"/>
      <w:numFmt w:val="decimal"/>
      <w:lvlText w:val="%4."/>
      <w:lvlJc w:val="left"/>
      <w:pPr>
        <w:tabs>
          <w:tab w:val="num" w:pos="2880"/>
        </w:tabs>
        <w:ind w:left="2880" w:hanging="360"/>
      </w:pPr>
    </w:lvl>
    <w:lvl w:ilvl="4" w:tplc="91F01736" w:tentative="1">
      <w:start w:val="1"/>
      <w:numFmt w:val="decimal"/>
      <w:lvlText w:val="%5."/>
      <w:lvlJc w:val="left"/>
      <w:pPr>
        <w:tabs>
          <w:tab w:val="num" w:pos="3600"/>
        </w:tabs>
        <w:ind w:left="3600" w:hanging="360"/>
      </w:pPr>
    </w:lvl>
    <w:lvl w:ilvl="5" w:tplc="C7C091E6" w:tentative="1">
      <w:start w:val="1"/>
      <w:numFmt w:val="decimal"/>
      <w:lvlText w:val="%6."/>
      <w:lvlJc w:val="left"/>
      <w:pPr>
        <w:tabs>
          <w:tab w:val="num" w:pos="4320"/>
        </w:tabs>
        <w:ind w:left="4320" w:hanging="360"/>
      </w:pPr>
    </w:lvl>
    <w:lvl w:ilvl="6" w:tplc="95D0F56E" w:tentative="1">
      <w:start w:val="1"/>
      <w:numFmt w:val="decimal"/>
      <w:lvlText w:val="%7."/>
      <w:lvlJc w:val="left"/>
      <w:pPr>
        <w:tabs>
          <w:tab w:val="num" w:pos="5040"/>
        </w:tabs>
        <w:ind w:left="5040" w:hanging="360"/>
      </w:pPr>
    </w:lvl>
    <w:lvl w:ilvl="7" w:tplc="033209B6" w:tentative="1">
      <w:start w:val="1"/>
      <w:numFmt w:val="decimal"/>
      <w:lvlText w:val="%8."/>
      <w:lvlJc w:val="left"/>
      <w:pPr>
        <w:tabs>
          <w:tab w:val="num" w:pos="5760"/>
        </w:tabs>
        <w:ind w:left="5760" w:hanging="360"/>
      </w:pPr>
    </w:lvl>
    <w:lvl w:ilvl="8" w:tplc="F4F4BCB4" w:tentative="1">
      <w:start w:val="1"/>
      <w:numFmt w:val="decimal"/>
      <w:lvlText w:val="%9."/>
      <w:lvlJc w:val="left"/>
      <w:pPr>
        <w:tabs>
          <w:tab w:val="num" w:pos="6480"/>
        </w:tabs>
        <w:ind w:left="6480" w:hanging="360"/>
      </w:pPr>
    </w:lvl>
  </w:abstractNum>
  <w:abstractNum w:abstractNumId="40">
    <w:nsid w:val="164E57C9"/>
    <w:multiLevelType w:val="hybridMultilevel"/>
    <w:tmpl w:val="BFF229A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16520D4D"/>
    <w:multiLevelType w:val="hybridMultilevel"/>
    <w:tmpl w:val="7E4CCA32"/>
    <w:lvl w:ilvl="0" w:tplc="4AD2BBC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16FB48FC"/>
    <w:multiLevelType w:val="hybridMultilevel"/>
    <w:tmpl w:val="11F0995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nsid w:val="176A711B"/>
    <w:multiLevelType w:val="hybridMultilevel"/>
    <w:tmpl w:val="17C8A1E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4">
    <w:nsid w:val="1812112F"/>
    <w:multiLevelType w:val="hybridMultilevel"/>
    <w:tmpl w:val="97D665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19550D34"/>
    <w:multiLevelType w:val="hybridMultilevel"/>
    <w:tmpl w:val="E91C74E4"/>
    <w:lvl w:ilvl="0" w:tplc="6484703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nsid w:val="19BA1C14"/>
    <w:multiLevelType w:val="hybridMultilevel"/>
    <w:tmpl w:val="605AB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A130B74"/>
    <w:multiLevelType w:val="hybridMultilevel"/>
    <w:tmpl w:val="60F2A9EC"/>
    <w:lvl w:ilvl="0" w:tplc="F1E2FC52">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8">
    <w:nsid w:val="1A5B58F7"/>
    <w:multiLevelType w:val="hybridMultilevel"/>
    <w:tmpl w:val="E7F4123C"/>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1B525CE4"/>
    <w:multiLevelType w:val="multilevel"/>
    <w:tmpl w:val="D44C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B930D2C"/>
    <w:multiLevelType w:val="hybridMultilevel"/>
    <w:tmpl w:val="B2F84CE8"/>
    <w:lvl w:ilvl="0" w:tplc="6CB49E20">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1">
    <w:nsid w:val="1C8540B8"/>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1CAD4C2B"/>
    <w:multiLevelType w:val="hybridMultilevel"/>
    <w:tmpl w:val="34D67E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1CF465F7"/>
    <w:multiLevelType w:val="hybridMultilevel"/>
    <w:tmpl w:val="FFC2605A"/>
    <w:lvl w:ilvl="0" w:tplc="0D8C19EE">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1CF518D2"/>
    <w:multiLevelType w:val="hybridMultilevel"/>
    <w:tmpl w:val="2DCEA92C"/>
    <w:lvl w:ilvl="0" w:tplc="041B000F">
      <w:start w:val="2"/>
      <w:numFmt w:val="decimal"/>
      <w:lvlText w:val="%1."/>
      <w:lvlJc w:val="left"/>
      <w:pPr>
        <w:ind w:left="720" w:hanging="360"/>
      </w:pPr>
      <w:rPr>
        <w:rFonts w:hint="default"/>
      </w:rPr>
    </w:lvl>
    <w:lvl w:ilvl="1" w:tplc="EEFCD8F8">
      <w:start w:val="1"/>
      <w:numFmt w:val="lowerLetter"/>
      <w:lvlText w:val="%2)"/>
      <w:lvlJc w:val="left"/>
      <w:pPr>
        <w:ind w:left="1440" w:hanging="360"/>
      </w:pPr>
      <w:rPr>
        <w:rFonts w:hint="default"/>
      </w:rPr>
    </w:lvl>
    <w:lvl w:ilvl="2" w:tplc="3056BF8E">
      <w:start w:val="1"/>
      <w:numFmt w:val="decimal"/>
      <w:lvlText w:val="%3)"/>
      <w:lvlJc w:val="left"/>
      <w:pPr>
        <w:ind w:left="2340" w:hanging="360"/>
      </w:pPr>
      <w:rPr>
        <w:rFonts w:hint="default"/>
      </w:rPr>
    </w:lvl>
    <w:lvl w:ilvl="3" w:tplc="041B000F">
      <w:start w:val="1"/>
      <w:numFmt w:val="decimal"/>
      <w:lvlText w:val="%4."/>
      <w:lvlJc w:val="left"/>
      <w:pPr>
        <w:ind w:left="2880" w:hanging="360"/>
      </w:pPr>
    </w:lvl>
    <w:lvl w:ilvl="4" w:tplc="ACAE08E6">
      <w:start w:val="1"/>
      <w:numFmt w:val="upperLetter"/>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1DB3134B"/>
    <w:multiLevelType w:val="hybridMultilevel"/>
    <w:tmpl w:val="B88EA7C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nsid w:val="1E2D680F"/>
    <w:multiLevelType w:val="hybridMultilevel"/>
    <w:tmpl w:val="A39E6E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1E61148B"/>
    <w:multiLevelType w:val="hybridMultilevel"/>
    <w:tmpl w:val="423A37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1EE97532"/>
    <w:multiLevelType w:val="hybridMultilevel"/>
    <w:tmpl w:val="03E49C72"/>
    <w:lvl w:ilvl="0" w:tplc="A614CF2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9">
    <w:nsid w:val="1F4A16C2"/>
    <w:multiLevelType w:val="hybridMultilevel"/>
    <w:tmpl w:val="F8BCD248"/>
    <w:lvl w:ilvl="0" w:tplc="00761A8E">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9E0CA286">
      <w:start w:val="1"/>
      <w:numFmt w:val="decimal"/>
      <w:lvlText w:val="%3)"/>
      <w:lvlJc w:val="right"/>
      <w:pPr>
        <w:ind w:left="464" w:hanging="180"/>
      </w:pPr>
      <w:rPr>
        <w:rFonts w:ascii="Times New Roman" w:eastAsia="Times New Roman" w:hAnsi="Times New Roman" w:cs="Times New Roman"/>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20F456A2"/>
    <w:multiLevelType w:val="hybridMultilevel"/>
    <w:tmpl w:val="1354057C"/>
    <w:lvl w:ilvl="0" w:tplc="A0E643F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nsid w:val="2102029D"/>
    <w:multiLevelType w:val="hybridMultilevel"/>
    <w:tmpl w:val="45203B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21905AED"/>
    <w:multiLevelType w:val="hybridMultilevel"/>
    <w:tmpl w:val="EE90A2D6"/>
    <w:lvl w:ilvl="0" w:tplc="4CBA0B28">
      <w:start w:val="1"/>
      <w:numFmt w:val="lowerLetter"/>
      <w:lvlText w:val="%1)"/>
      <w:lvlJc w:val="left"/>
      <w:pPr>
        <w:tabs>
          <w:tab w:val="num" w:pos="786"/>
        </w:tabs>
        <w:ind w:left="786"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2365096D"/>
    <w:multiLevelType w:val="hybridMultilevel"/>
    <w:tmpl w:val="7626F2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239B1DE4"/>
    <w:multiLevelType w:val="hybridMultilevel"/>
    <w:tmpl w:val="9E54A4D6"/>
    <w:lvl w:ilvl="0" w:tplc="7B96949C">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23C86492"/>
    <w:multiLevelType w:val="hybridMultilevel"/>
    <w:tmpl w:val="BC4EB696"/>
    <w:lvl w:ilvl="0" w:tplc="1F4E34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nsid w:val="24F7637F"/>
    <w:multiLevelType w:val="hybridMultilevel"/>
    <w:tmpl w:val="34FC39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25270EAD"/>
    <w:multiLevelType w:val="multilevel"/>
    <w:tmpl w:val="6C2C5B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25597344"/>
    <w:multiLevelType w:val="hybridMultilevel"/>
    <w:tmpl w:val="2040B0EC"/>
    <w:lvl w:ilvl="0" w:tplc="71C050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nsid w:val="25736D55"/>
    <w:multiLevelType w:val="hybridMultilevel"/>
    <w:tmpl w:val="B72A5860"/>
    <w:lvl w:ilvl="0" w:tplc="ADDEBB5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2">
    <w:nsid w:val="25CC4908"/>
    <w:multiLevelType w:val="hybridMultilevel"/>
    <w:tmpl w:val="AF3C13B2"/>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3">
    <w:nsid w:val="278E28BD"/>
    <w:multiLevelType w:val="hybridMultilevel"/>
    <w:tmpl w:val="C9F42594"/>
    <w:lvl w:ilvl="0" w:tplc="7C565316">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4">
    <w:nsid w:val="27C143D2"/>
    <w:multiLevelType w:val="hybridMultilevel"/>
    <w:tmpl w:val="A21E025A"/>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75">
    <w:nsid w:val="2831134A"/>
    <w:multiLevelType w:val="hybridMultilevel"/>
    <w:tmpl w:val="FCD871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28916BEC"/>
    <w:multiLevelType w:val="hybridMultilevel"/>
    <w:tmpl w:val="913AD3BC"/>
    <w:lvl w:ilvl="0" w:tplc="3968A1A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7">
    <w:nsid w:val="28A16513"/>
    <w:multiLevelType w:val="hybridMultilevel"/>
    <w:tmpl w:val="65828272"/>
    <w:lvl w:ilvl="0" w:tplc="0D4689D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28D538DD"/>
    <w:multiLevelType w:val="hybridMultilevel"/>
    <w:tmpl w:val="A7AC207C"/>
    <w:lvl w:ilvl="0" w:tplc="28606BF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9">
    <w:nsid w:val="29276FD6"/>
    <w:multiLevelType w:val="hybridMultilevel"/>
    <w:tmpl w:val="1B4C91D6"/>
    <w:lvl w:ilvl="0" w:tplc="6ED8B468">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0">
    <w:nsid w:val="2A1C38B4"/>
    <w:multiLevelType w:val="hybridMultilevel"/>
    <w:tmpl w:val="3078FBB2"/>
    <w:lvl w:ilvl="0" w:tplc="8528C646">
      <w:start w:val="2"/>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2A397E49"/>
    <w:multiLevelType w:val="hybridMultilevel"/>
    <w:tmpl w:val="2BB64CCE"/>
    <w:lvl w:ilvl="0" w:tplc="F9086CF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nsid w:val="2A79252E"/>
    <w:multiLevelType w:val="hybridMultilevel"/>
    <w:tmpl w:val="074C2B60"/>
    <w:lvl w:ilvl="0" w:tplc="69E27024">
      <w:start w:val="4"/>
      <w:numFmt w:val="lowerLetter"/>
      <w:lvlText w:val="%1."/>
      <w:lvlJc w:val="left"/>
      <w:pPr>
        <w:tabs>
          <w:tab w:val="num" w:pos="720"/>
        </w:tabs>
        <w:ind w:left="720" w:hanging="360"/>
      </w:pPr>
    </w:lvl>
    <w:lvl w:ilvl="1" w:tplc="8BEA22BE" w:tentative="1">
      <w:start w:val="1"/>
      <w:numFmt w:val="decimal"/>
      <w:lvlText w:val="%2."/>
      <w:lvlJc w:val="left"/>
      <w:pPr>
        <w:tabs>
          <w:tab w:val="num" w:pos="1440"/>
        </w:tabs>
        <w:ind w:left="1440" w:hanging="360"/>
      </w:pPr>
    </w:lvl>
    <w:lvl w:ilvl="2" w:tplc="4704EE7C" w:tentative="1">
      <w:start w:val="1"/>
      <w:numFmt w:val="decimal"/>
      <w:lvlText w:val="%3."/>
      <w:lvlJc w:val="left"/>
      <w:pPr>
        <w:tabs>
          <w:tab w:val="num" w:pos="2160"/>
        </w:tabs>
        <w:ind w:left="2160" w:hanging="360"/>
      </w:pPr>
    </w:lvl>
    <w:lvl w:ilvl="3" w:tplc="8F008884" w:tentative="1">
      <w:start w:val="1"/>
      <w:numFmt w:val="decimal"/>
      <w:lvlText w:val="%4."/>
      <w:lvlJc w:val="left"/>
      <w:pPr>
        <w:tabs>
          <w:tab w:val="num" w:pos="2880"/>
        </w:tabs>
        <w:ind w:left="2880" w:hanging="360"/>
      </w:pPr>
    </w:lvl>
    <w:lvl w:ilvl="4" w:tplc="C9A2E510" w:tentative="1">
      <w:start w:val="1"/>
      <w:numFmt w:val="decimal"/>
      <w:lvlText w:val="%5."/>
      <w:lvlJc w:val="left"/>
      <w:pPr>
        <w:tabs>
          <w:tab w:val="num" w:pos="3600"/>
        </w:tabs>
        <w:ind w:left="3600" w:hanging="360"/>
      </w:pPr>
    </w:lvl>
    <w:lvl w:ilvl="5" w:tplc="177C362A" w:tentative="1">
      <w:start w:val="1"/>
      <w:numFmt w:val="decimal"/>
      <w:lvlText w:val="%6."/>
      <w:lvlJc w:val="left"/>
      <w:pPr>
        <w:tabs>
          <w:tab w:val="num" w:pos="4320"/>
        </w:tabs>
        <w:ind w:left="4320" w:hanging="360"/>
      </w:pPr>
    </w:lvl>
    <w:lvl w:ilvl="6" w:tplc="45E494E2" w:tentative="1">
      <w:start w:val="1"/>
      <w:numFmt w:val="decimal"/>
      <w:lvlText w:val="%7."/>
      <w:lvlJc w:val="left"/>
      <w:pPr>
        <w:tabs>
          <w:tab w:val="num" w:pos="5040"/>
        </w:tabs>
        <w:ind w:left="5040" w:hanging="360"/>
      </w:pPr>
    </w:lvl>
    <w:lvl w:ilvl="7" w:tplc="18D88A60" w:tentative="1">
      <w:start w:val="1"/>
      <w:numFmt w:val="decimal"/>
      <w:lvlText w:val="%8."/>
      <w:lvlJc w:val="left"/>
      <w:pPr>
        <w:tabs>
          <w:tab w:val="num" w:pos="5760"/>
        </w:tabs>
        <w:ind w:left="5760" w:hanging="360"/>
      </w:pPr>
    </w:lvl>
    <w:lvl w:ilvl="8" w:tplc="F19C9984" w:tentative="1">
      <w:start w:val="1"/>
      <w:numFmt w:val="decimal"/>
      <w:lvlText w:val="%9."/>
      <w:lvlJc w:val="left"/>
      <w:pPr>
        <w:tabs>
          <w:tab w:val="num" w:pos="6480"/>
        </w:tabs>
        <w:ind w:left="6480" w:hanging="360"/>
      </w:pPr>
    </w:lvl>
  </w:abstractNum>
  <w:abstractNum w:abstractNumId="83">
    <w:nsid w:val="2B8B2872"/>
    <w:multiLevelType w:val="hybridMultilevel"/>
    <w:tmpl w:val="736A108E"/>
    <w:lvl w:ilvl="0" w:tplc="BBDEBE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B9D62A5"/>
    <w:multiLevelType w:val="hybridMultilevel"/>
    <w:tmpl w:val="4E604032"/>
    <w:lvl w:ilvl="0" w:tplc="538EDFE6">
      <w:start w:val="2"/>
      <w:numFmt w:val="lowerLetter"/>
      <w:lvlText w:val="%1."/>
      <w:lvlJc w:val="left"/>
      <w:pPr>
        <w:tabs>
          <w:tab w:val="num" w:pos="720"/>
        </w:tabs>
        <w:ind w:left="720" w:hanging="360"/>
      </w:pPr>
    </w:lvl>
    <w:lvl w:ilvl="1" w:tplc="32600632" w:tentative="1">
      <w:start w:val="1"/>
      <w:numFmt w:val="decimal"/>
      <w:lvlText w:val="%2."/>
      <w:lvlJc w:val="left"/>
      <w:pPr>
        <w:tabs>
          <w:tab w:val="num" w:pos="1440"/>
        </w:tabs>
        <w:ind w:left="1440" w:hanging="360"/>
      </w:pPr>
    </w:lvl>
    <w:lvl w:ilvl="2" w:tplc="1FA447A2" w:tentative="1">
      <w:start w:val="1"/>
      <w:numFmt w:val="decimal"/>
      <w:lvlText w:val="%3."/>
      <w:lvlJc w:val="left"/>
      <w:pPr>
        <w:tabs>
          <w:tab w:val="num" w:pos="2160"/>
        </w:tabs>
        <w:ind w:left="2160" w:hanging="360"/>
      </w:pPr>
    </w:lvl>
    <w:lvl w:ilvl="3" w:tplc="6DBA0DFA" w:tentative="1">
      <w:start w:val="1"/>
      <w:numFmt w:val="decimal"/>
      <w:lvlText w:val="%4."/>
      <w:lvlJc w:val="left"/>
      <w:pPr>
        <w:tabs>
          <w:tab w:val="num" w:pos="2880"/>
        </w:tabs>
        <w:ind w:left="2880" w:hanging="360"/>
      </w:pPr>
    </w:lvl>
    <w:lvl w:ilvl="4" w:tplc="7B84137C" w:tentative="1">
      <w:start w:val="1"/>
      <w:numFmt w:val="decimal"/>
      <w:lvlText w:val="%5."/>
      <w:lvlJc w:val="left"/>
      <w:pPr>
        <w:tabs>
          <w:tab w:val="num" w:pos="3600"/>
        </w:tabs>
        <w:ind w:left="3600" w:hanging="360"/>
      </w:pPr>
    </w:lvl>
    <w:lvl w:ilvl="5" w:tplc="D1683FE8" w:tentative="1">
      <w:start w:val="1"/>
      <w:numFmt w:val="decimal"/>
      <w:lvlText w:val="%6."/>
      <w:lvlJc w:val="left"/>
      <w:pPr>
        <w:tabs>
          <w:tab w:val="num" w:pos="4320"/>
        </w:tabs>
        <w:ind w:left="4320" w:hanging="360"/>
      </w:pPr>
    </w:lvl>
    <w:lvl w:ilvl="6" w:tplc="F99EDCE0" w:tentative="1">
      <w:start w:val="1"/>
      <w:numFmt w:val="decimal"/>
      <w:lvlText w:val="%7."/>
      <w:lvlJc w:val="left"/>
      <w:pPr>
        <w:tabs>
          <w:tab w:val="num" w:pos="5040"/>
        </w:tabs>
        <w:ind w:left="5040" w:hanging="360"/>
      </w:pPr>
    </w:lvl>
    <w:lvl w:ilvl="7" w:tplc="0AC697EE" w:tentative="1">
      <w:start w:val="1"/>
      <w:numFmt w:val="decimal"/>
      <w:lvlText w:val="%8."/>
      <w:lvlJc w:val="left"/>
      <w:pPr>
        <w:tabs>
          <w:tab w:val="num" w:pos="5760"/>
        </w:tabs>
        <w:ind w:left="5760" w:hanging="360"/>
      </w:pPr>
    </w:lvl>
    <w:lvl w:ilvl="8" w:tplc="002271C2" w:tentative="1">
      <w:start w:val="1"/>
      <w:numFmt w:val="decimal"/>
      <w:lvlText w:val="%9."/>
      <w:lvlJc w:val="left"/>
      <w:pPr>
        <w:tabs>
          <w:tab w:val="num" w:pos="6480"/>
        </w:tabs>
        <w:ind w:left="6480" w:hanging="360"/>
      </w:pPr>
    </w:lvl>
  </w:abstractNum>
  <w:abstractNum w:abstractNumId="85">
    <w:nsid w:val="2BAC0FD3"/>
    <w:multiLevelType w:val="hybridMultilevel"/>
    <w:tmpl w:val="39689E84"/>
    <w:lvl w:ilvl="0" w:tplc="EFF4F8E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6">
    <w:nsid w:val="2C03360A"/>
    <w:multiLevelType w:val="hybridMultilevel"/>
    <w:tmpl w:val="E58CBA1E"/>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7">
    <w:nsid w:val="2C074441"/>
    <w:multiLevelType w:val="hybridMultilevel"/>
    <w:tmpl w:val="B3041236"/>
    <w:lvl w:ilvl="0" w:tplc="041B0017">
      <w:start w:val="1"/>
      <w:numFmt w:val="lowerLetter"/>
      <w:lvlText w:val="%1)"/>
      <w:lvlJc w:val="left"/>
      <w:pPr>
        <w:ind w:left="720" w:hanging="360"/>
      </w:pPr>
    </w:lvl>
    <w:lvl w:ilvl="1" w:tplc="D5F6C3D0">
      <w:start w:val="1"/>
      <w:numFmt w:val="lowerRoman"/>
      <w:lvlText w:val="%2.)"/>
      <w:lvlJc w:val="righ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2C5A41CD"/>
    <w:multiLevelType w:val="hybridMultilevel"/>
    <w:tmpl w:val="172E9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DE569FC"/>
    <w:multiLevelType w:val="hybridMultilevel"/>
    <w:tmpl w:val="A2BEC2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2E244E72"/>
    <w:multiLevelType w:val="hybridMultilevel"/>
    <w:tmpl w:val="149E709A"/>
    <w:lvl w:ilvl="0" w:tplc="0B9A894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nsid w:val="2E715820"/>
    <w:multiLevelType w:val="hybridMultilevel"/>
    <w:tmpl w:val="899A41E8"/>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nsid w:val="2EE12C03"/>
    <w:multiLevelType w:val="hybridMultilevel"/>
    <w:tmpl w:val="2C644EE6"/>
    <w:lvl w:ilvl="0" w:tplc="008C5A0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3">
    <w:nsid w:val="2F9063A3"/>
    <w:multiLevelType w:val="hybridMultilevel"/>
    <w:tmpl w:val="60809B5A"/>
    <w:lvl w:ilvl="0" w:tplc="8A265202">
      <w:start w:val="1"/>
      <w:numFmt w:val="lowerLetter"/>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30266771"/>
    <w:multiLevelType w:val="hybridMultilevel"/>
    <w:tmpl w:val="7DF8186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5">
    <w:nsid w:val="325640CB"/>
    <w:multiLevelType w:val="hybridMultilevel"/>
    <w:tmpl w:val="11D2040C"/>
    <w:lvl w:ilvl="0" w:tplc="43E8A25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6">
    <w:nsid w:val="32DD790A"/>
    <w:multiLevelType w:val="hybridMultilevel"/>
    <w:tmpl w:val="830841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nsid w:val="335C03EC"/>
    <w:multiLevelType w:val="hybridMultilevel"/>
    <w:tmpl w:val="9A4AB6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34880287"/>
    <w:multiLevelType w:val="hybridMultilevel"/>
    <w:tmpl w:val="A6186248"/>
    <w:lvl w:ilvl="0" w:tplc="E12298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9">
    <w:nsid w:val="36046D24"/>
    <w:multiLevelType w:val="hybridMultilevel"/>
    <w:tmpl w:val="AC420E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nsid w:val="380D10A8"/>
    <w:multiLevelType w:val="hybridMultilevel"/>
    <w:tmpl w:val="37A62D76"/>
    <w:lvl w:ilvl="0" w:tplc="E27EB47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1">
    <w:nsid w:val="38637246"/>
    <w:multiLevelType w:val="hybridMultilevel"/>
    <w:tmpl w:val="E0A82F70"/>
    <w:lvl w:ilvl="0" w:tplc="8120086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2">
    <w:nsid w:val="39971B28"/>
    <w:multiLevelType w:val="hybridMultilevel"/>
    <w:tmpl w:val="02EED452"/>
    <w:lvl w:ilvl="0" w:tplc="8A265202">
      <w:start w:val="1"/>
      <w:numFmt w:val="lowerLetter"/>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nsid w:val="39C16A37"/>
    <w:multiLevelType w:val="hybridMultilevel"/>
    <w:tmpl w:val="37786796"/>
    <w:lvl w:ilvl="0" w:tplc="A2C0101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4">
    <w:nsid w:val="3A260614"/>
    <w:multiLevelType w:val="hybridMultilevel"/>
    <w:tmpl w:val="E0083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nsid w:val="3BBA13C7"/>
    <w:multiLevelType w:val="hybridMultilevel"/>
    <w:tmpl w:val="A6660682"/>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6">
    <w:nsid w:val="3CD747B7"/>
    <w:multiLevelType w:val="hybridMultilevel"/>
    <w:tmpl w:val="1E24CC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3DC03239"/>
    <w:multiLevelType w:val="hybridMultilevel"/>
    <w:tmpl w:val="AA8C534A"/>
    <w:lvl w:ilvl="0" w:tplc="F90E37D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3DE538A6"/>
    <w:multiLevelType w:val="hybridMultilevel"/>
    <w:tmpl w:val="B4688D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nsid w:val="3E6D0D9C"/>
    <w:multiLevelType w:val="hybridMultilevel"/>
    <w:tmpl w:val="8C5ACD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nsid w:val="3EE220E1"/>
    <w:multiLevelType w:val="hybridMultilevel"/>
    <w:tmpl w:val="5A70F1A4"/>
    <w:lvl w:ilvl="0" w:tplc="46A6CAB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1">
    <w:nsid w:val="40553189"/>
    <w:multiLevelType w:val="hybridMultilevel"/>
    <w:tmpl w:val="4A38DE30"/>
    <w:lvl w:ilvl="0" w:tplc="992E1EB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2">
    <w:nsid w:val="407D30C5"/>
    <w:multiLevelType w:val="hybridMultilevel"/>
    <w:tmpl w:val="3F7CDAC6"/>
    <w:lvl w:ilvl="0" w:tplc="D0D4CAB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3">
    <w:nsid w:val="40814480"/>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4">
    <w:nsid w:val="409F66E0"/>
    <w:multiLevelType w:val="hybridMultilevel"/>
    <w:tmpl w:val="C742D076"/>
    <w:lvl w:ilvl="0" w:tplc="9AD8C3F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5">
    <w:nsid w:val="41021AE5"/>
    <w:multiLevelType w:val="hybridMultilevel"/>
    <w:tmpl w:val="CF46267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nsid w:val="42211D61"/>
    <w:multiLevelType w:val="hybridMultilevel"/>
    <w:tmpl w:val="B6125744"/>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7">
    <w:nsid w:val="42DE769A"/>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nsid w:val="433040C3"/>
    <w:multiLevelType w:val="hybridMultilevel"/>
    <w:tmpl w:val="32A68BBA"/>
    <w:lvl w:ilvl="0" w:tplc="6FC8B37C">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9">
    <w:nsid w:val="436662F0"/>
    <w:multiLevelType w:val="hybridMultilevel"/>
    <w:tmpl w:val="B6125744"/>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0">
    <w:nsid w:val="43CA5C8C"/>
    <w:multiLevelType w:val="hybridMultilevel"/>
    <w:tmpl w:val="E22E89A8"/>
    <w:lvl w:ilvl="0" w:tplc="A0B4808C">
      <w:start w:val="1"/>
      <w:numFmt w:val="lowerLetter"/>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1">
    <w:nsid w:val="4439079C"/>
    <w:multiLevelType w:val="hybridMultilevel"/>
    <w:tmpl w:val="1D7EE58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2">
    <w:nsid w:val="44B23372"/>
    <w:multiLevelType w:val="hybridMultilevel"/>
    <w:tmpl w:val="11AA03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nsid w:val="4503566B"/>
    <w:multiLevelType w:val="hybridMultilevel"/>
    <w:tmpl w:val="1466D5A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4">
    <w:nsid w:val="45A33EAC"/>
    <w:multiLevelType w:val="hybridMultilevel"/>
    <w:tmpl w:val="26FA8996"/>
    <w:lvl w:ilvl="0" w:tplc="95F66F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5">
    <w:nsid w:val="4680510A"/>
    <w:multiLevelType w:val="hybridMultilevel"/>
    <w:tmpl w:val="490A9CA6"/>
    <w:lvl w:ilvl="0" w:tplc="9BD0002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6">
    <w:nsid w:val="46AD10AB"/>
    <w:multiLevelType w:val="hybridMultilevel"/>
    <w:tmpl w:val="8020C6CC"/>
    <w:lvl w:ilvl="0" w:tplc="5E821B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7">
    <w:nsid w:val="46BC6DB3"/>
    <w:multiLevelType w:val="hybridMultilevel"/>
    <w:tmpl w:val="D50A5D90"/>
    <w:lvl w:ilvl="0" w:tplc="3316400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nsid w:val="46CA0016"/>
    <w:multiLevelType w:val="hybridMultilevel"/>
    <w:tmpl w:val="2974915C"/>
    <w:lvl w:ilvl="0" w:tplc="7DD2483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9">
    <w:nsid w:val="47375055"/>
    <w:multiLevelType w:val="hybridMultilevel"/>
    <w:tmpl w:val="150274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nsid w:val="47914F26"/>
    <w:multiLevelType w:val="hybridMultilevel"/>
    <w:tmpl w:val="DED893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49D233A6"/>
    <w:multiLevelType w:val="hybridMultilevel"/>
    <w:tmpl w:val="69D8EBC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nsid w:val="4B2A5D4B"/>
    <w:multiLevelType w:val="hybridMultilevel"/>
    <w:tmpl w:val="1264FF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4">
    <w:nsid w:val="4B9E274F"/>
    <w:multiLevelType w:val="hybridMultilevel"/>
    <w:tmpl w:val="190097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nsid w:val="4C412218"/>
    <w:multiLevelType w:val="hybridMultilevel"/>
    <w:tmpl w:val="6FFC8AF0"/>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nsid w:val="4D57453C"/>
    <w:multiLevelType w:val="hybridMultilevel"/>
    <w:tmpl w:val="54DE5B14"/>
    <w:lvl w:ilvl="0" w:tplc="041B0017">
      <w:start w:val="1"/>
      <w:numFmt w:val="lowerLetter"/>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nsid w:val="4E7E7B9D"/>
    <w:multiLevelType w:val="hybridMultilevel"/>
    <w:tmpl w:val="A650C7DC"/>
    <w:lvl w:ilvl="0" w:tplc="F13AE768">
      <w:start w:val="1"/>
      <w:numFmt w:val="decimal"/>
      <w:lvlText w:val="%1."/>
      <w:lvlJc w:val="left"/>
      <w:pPr>
        <w:ind w:left="360" w:hanging="360"/>
      </w:pPr>
      <w:rPr>
        <w:rFonts w:ascii="Times New Roman" w:eastAsia="Times New Roman" w:hAnsi="Times New Roman" w:cs="Times New Roman"/>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8">
    <w:nsid w:val="4EF2547D"/>
    <w:multiLevelType w:val="hybridMultilevel"/>
    <w:tmpl w:val="11E6FF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nsid w:val="4F1D4724"/>
    <w:multiLevelType w:val="hybridMultilevel"/>
    <w:tmpl w:val="778A74A2"/>
    <w:lvl w:ilvl="0" w:tplc="EA3CC25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nsid w:val="51740492"/>
    <w:multiLevelType w:val="hybridMultilevel"/>
    <w:tmpl w:val="A752753C"/>
    <w:lvl w:ilvl="0" w:tplc="6ED8B468">
      <w:numFmt w:val="bullet"/>
      <w:lvlText w:val="–"/>
      <w:lvlJc w:val="left"/>
      <w:pPr>
        <w:tabs>
          <w:tab w:val="num" w:pos="480"/>
        </w:tabs>
        <w:ind w:left="4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41">
    <w:nsid w:val="51BB3D70"/>
    <w:multiLevelType w:val="hybridMultilevel"/>
    <w:tmpl w:val="7E142436"/>
    <w:lvl w:ilvl="0" w:tplc="9BFCB5DA">
      <w:start w:val="1"/>
      <w:numFmt w:val="decimal"/>
      <w:lvlText w:val="%1)"/>
      <w:lvlJc w:val="left"/>
      <w:pPr>
        <w:ind w:left="360" w:hanging="360"/>
      </w:pPr>
      <w:rPr>
        <w:rFonts w:hint="default"/>
        <w:b/>
      </w:rPr>
    </w:lvl>
    <w:lvl w:ilvl="1" w:tplc="A560EF6E">
      <w:start w:val="1"/>
      <w:numFmt w:val="lowerLetter"/>
      <w:lvlText w:val="%2)"/>
      <w:lvlJc w:val="left"/>
      <w:pPr>
        <w:ind w:left="502"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2">
    <w:nsid w:val="51F0379A"/>
    <w:multiLevelType w:val="hybridMultilevel"/>
    <w:tmpl w:val="9A9E233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nsid w:val="52012F48"/>
    <w:multiLevelType w:val="hybridMultilevel"/>
    <w:tmpl w:val="8EBA15AC"/>
    <w:lvl w:ilvl="0" w:tplc="FF7A85C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nsid w:val="52AE2FFB"/>
    <w:multiLevelType w:val="hybridMultilevel"/>
    <w:tmpl w:val="885CC2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nsid w:val="53436603"/>
    <w:multiLevelType w:val="multilevel"/>
    <w:tmpl w:val="A09AD310"/>
    <w:numStyleLink w:val="Headings"/>
  </w:abstractNum>
  <w:abstractNum w:abstractNumId="146">
    <w:nsid w:val="53C454AA"/>
    <w:multiLevelType w:val="hybridMultilevel"/>
    <w:tmpl w:val="2C064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3C60978"/>
    <w:multiLevelType w:val="hybridMultilevel"/>
    <w:tmpl w:val="A5C86370"/>
    <w:lvl w:ilvl="0" w:tplc="B05A010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8">
    <w:nsid w:val="53E969DB"/>
    <w:multiLevelType w:val="hybridMultilevel"/>
    <w:tmpl w:val="50D8D12C"/>
    <w:lvl w:ilvl="0" w:tplc="D0D4CAB0">
      <w:start w:val="1"/>
      <w:numFmt w:val="lowerLetter"/>
      <w:lvlText w:val="%1)"/>
      <w:lvlJc w:val="left"/>
      <w:pPr>
        <w:ind w:left="786" w:hanging="360"/>
      </w:pPr>
      <w:rPr>
        <w:rFonts w:cs="Times New Roman" w:hint="default"/>
      </w:rPr>
    </w:lvl>
    <w:lvl w:ilvl="1" w:tplc="42DC72EA">
      <w:numFmt w:val="bullet"/>
      <w:lvlText w:val="•"/>
      <w:lvlJc w:val="left"/>
      <w:pPr>
        <w:ind w:left="1506" w:hanging="360"/>
      </w:pPr>
      <w:rPr>
        <w:rFonts w:ascii="Times New Roman" w:eastAsia="Times New Roman" w:hAnsi="Times New Roman" w:cs="Times New Roman" w:hint="default"/>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49">
    <w:nsid w:val="542E2DA4"/>
    <w:multiLevelType w:val="hybridMultilevel"/>
    <w:tmpl w:val="B9A69FD4"/>
    <w:lvl w:ilvl="0" w:tplc="CA2C7F3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50">
    <w:nsid w:val="54AF0FCC"/>
    <w:multiLevelType w:val="hybridMultilevel"/>
    <w:tmpl w:val="6FD80A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1">
    <w:nsid w:val="55A03489"/>
    <w:multiLevelType w:val="hybridMultilevel"/>
    <w:tmpl w:val="80781C0C"/>
    <w:lvl w:ilvl="0" w:tplc="00041524">
      <w:start w:val="2"/>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2">
    <w:nsid w:val="55C53E25"/>
    <w:multiLevelType w:val="hybridMultilevel"/>
    <w:tmpl w:val="9B2A204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nsid w:val="568F6D9D"/>
    <w:multiLevelType w:val="hybridMultilevel"/>
    <w:tmpl w:val="791A611C"/>
    <w:lvl w:ilvl="0" w:tplc="F632990A">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54">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155">
    <w:nsid w:val="5764539D"/>
    <w:multiLevelType w:val="hybridMultilevel"/>
    <w:tmpl w:val="77CA1598"/>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6">
    <w:nsid w:val="57D72C61"/>
    <w:multiLevelType w:val="hybridMultilevel"/>
    <w:tmpl w:val="7D72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nsid w:val="58450F7F"/>
    <w:multiLevelType w:val="hybridMultilevel"/>
    <w:tmpl w:val="9B0807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nsid w:val="589168C7"/>
    <w:multiLevelType w:val="hybridMultilevel"/>
    <w:tmpl w:val="A54A9B4A"/>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9">
    <w:nsid w:val="58946DE6"/>
    <w:multiLevelType w:val="hybridMultilevel"/>
    <w:tmpl w:val="574447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nsid w:val="58C66F22"/>
    <w:multiLevelType w:val="hybridMultilevel"/>
    <w:tmpl w:val="2D1CD0F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1">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2">
    <w:nsid w:val="598342C5"/>
    <w:multiLevelType w:val="hybridMultilevel"/>
    <w:tmpl w:val="3ACE7EF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nsid w:val="59B24658"/>
    <w:multiLevelType w:val="hybridMultilevel"/>
    <w:tmpl w:val="09D81698"/>
    <w:lvl w:ilvl="0" w:tplc="5566B13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4">
    <w:nsid w:val="5A4A0B46"/>
    <w:multiLevelType w:val="hybridMultilevel"/>
    <w:tmpl w:val="4E56B9F2"/>
    <w:lvl w:ilvl="0" w:tplc="20CCA716">
      <w:start w:val="1"/>
      <w:numFmt w:val="upperLetter"/>
      <w:lvlText w:val="%1)"/>
      <w:lvlJc w:val="left"/>
      <w:pPr>
        <w:ind w:left="927" w:hanging="360"/>
      </w:pPr>
      <w:rPr>
        <w:rFonts w:hint="default"/>
      </w:rPr>
    </w:lvl>
    <w:lvl w:ilvl="1" w:tplc="E6E4439E">
      <w:start w:val="1"/>
      <w:numFmt w:val="lowerLetter"/>
      <w:lvlText w:val="%2)"/>
      <w:lvlJc w:val="left"/>
      <w:pPr>
        <w:ind w:left="164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5">
    <w:nsid w:val="5AAA0111"/>
    <w:multiLevelType w:val="hybridMultilevel"/>
    <w:tmpl w:val="C7629D40"/>
    <w:lvl w:ilvl="0" w:tplc="8356FD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6">
    <w:nsid w:val="5AF35D8F"/>
    <w:multiLevelType w:val="hybridMultilevel"/>
    <w:tmpl w:val="304415FC"/>
    <w:lvl w:ilvl="0" w:tplc="A5764B2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7">
    <w:nsid w:val="5B44146A"/>
    <w:multiLevelType w:val="hybridMultilevel"/>
    <w:tmpl w:val="83585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8">
    <w:nsid w:val="5B550563"/>
    <w:multiLevelType w:val="hybridMultilevel"/>
    <w:tmpl w:val="4984C804"/>
    <w:lvl w:ilvl="0" w:tplc="9CA28F76">
      <w:start w:val="1"/>
      <w:numFmt w:val="bullet"/>
      <w:lvlText w:val="-"/>
      <w:lvlJc w:val="left"/>
      <w:pPr>
        <w:ind w:left="720" w:hanging="360"/>
      </w:pPr>
      <w:rPr>
        <w:rFonts w:ascii="Times New Roman" w:eastAsiaTheme="minorHAnsi" w:hAnsi="Times New Roman"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nsid w:val="5BE17FAF"/>
    <w:multiLevelType w:val="hybridMultilevel"/>
    <w:tmpl w:val="6BEA835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0">
    <w:nsid w:val="5C2F362E"/>
    <w:multiLevelType w:val="hybridMultilevel"/>
    <w:tmpl w:val="B754952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nsid w:val="5D0E3F21"/>
    <w:multiLevelType w:val="hybridMultilevel"/>
    <w:tmpl w:val="2556DDF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nsid w:val="5DBA03A6"/>
    <w:multiLevelType w:val="hybridMultilevel"/>
    <w:tmpl w:val="D5804AE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nsid w:val="5E1752E1"/>
    <w:multiLevelType w:val="hybridMultilevel"/>
    <w:tmpl w:val="93D24474"/>
    <w:lvl w:ilvl="0" w:tplc="8A265202">
      <w:start w:val="1"/>
      <w:numFmt w:val="lowerLetter"/>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nsid w:val="5F156A66"/>
    <w:multiLevelType w:val="multilevel"/>
    <w:tmpl w:val="550E8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5F785B01"/>
    <w:multiLevelType w:val="hybridMultilevel"/>
    <w:tmpl w:val="F6DA9DD4"/>
    <w:lvl w:ilvl="0" w:tplc="374EF7E8">
      <w:start w:val="1"/>
      <w:numFmt w:val="low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6">
    <w:nsid w:val="6037684A"/>
    <w:multiLevelType w:val="hybridMultilevel"/>
    <w:tmpl w:val="8F0C3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nsid w:val="60660681"/>
    <w:multiLevelType w:val="hybridMultilevel"/>
    <w:tmpl w:val="59B6279E"/>
    <w:lvl w:ilvl="0" w:tplc="E2F0C47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8">
    <w:nsid w:val="60777590"/>
    <w:multiLevelType w:val="hybridMultilevel"/>
    <w:tmpl w:val="DE9C9D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nsid w:val="60C52FE2"/>
    <w:multiLevelType w:val="hybridMultilevel"/>
    <w:tmpl w:val="1100A974"/>
    <w:lvl w:ilvl="0" w:tplc="9F7288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nsid w:val="61781078"/>
    <w:multiLevelType w:val="hybridMultilevel"/>
    <w:tmpl w:val="26E0D314"/>
    <w:lvl w:ilvl="0" w:tplc="20A8285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2">
    <w:nsid w:val="618C789C"/>
    <w:multiLevelType w:val="hybridMultilevel"/>
    <w:tmpl w:val="1CC867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nsid w:val="61B8238F"/>
    <w:multiLevelType w:val="hybridMultilevel"/>
    <w:tmpl w:val="FEFEF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4">
    <w:nsid w:val="61D314C4"/>
    <w:multiLevelType w:val="hybridMultilevel"/>
    <w:tmpl w:val="0C6A98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nsid w:val="633116FC"/>
    <w:multiLevelType w:val="hybridMultilevel"/>
    <w:tmpl w:val="F17E29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nsid w:val="63E5057E"/>
    <w:multiLevelType w:val="hybridMultilevel"/>
    <w:tmpl w:val="CF0A433E"/>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nsid w:val="64880CB5"/>
    <w:multiLevelType w:val="hybridMultilevel"/>
    <w:tmpl w:val="189A51C0"/>
    <w:lvl w:ilvl="0" w:tplc="CDE67242">
      <w:start w:val="1"/>
      <w:numFmt w:val="lowerLetter"/>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nsid w:val="649040D5"/>
    <w:multiLevelType w:val="hybridMultilevel"/>
    <w:tmpl w:val="0C70A4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nsid w:val="64FE3E8C"/>
    <w:multiLevelType w:val="multilevel"/>
    <w:tmpl w:val="71566D26"/>
    <w:lvl w:ilvl="0">
      <w:start w:val="1"/>
      <w:numFmt w:val="low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0">
    <w:nsid w:val="65152146"/>
    <w:multiLevelType w:val="hybridMultilevel"/>
    <w:tmpl w:val="DADCD4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1">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92">
    <w:nsid w:val="65B63FA2"/>
    <w:multiLevelType w:val="hybridMultilevel"/>
    <w:tmpl w:val="4A4474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nsid w:val="65CE6BEA"/>
    <w:multiLevelType w:val="hybridMultilevel"/>
    <w:tmpl w:val="931AF36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4">
    <w:nsid w:val="66286C64"/>
    <w:multiLevelType w:val="hybridMultilevel"/>
    <w:tmpl w:val="D8C216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nsid w:val="682C35C0"/>
    <w:multiLevelType w:val="hybridMultilevel"/>
    <w:tmpl w:val="2A22DD20"/>
    <w:lvl w:ilvl="0" w:tplc="E55ED9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6">
    <w:nsid w:val="683C104A"/>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nsid w:val="68572133"/>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8">
    <w:nsid w:val="68C77534"/>
    <w:multiLevelType w:val="hybridMultilevel"/>
    <w:tmpl w:val="EA5E9F66"/>
    <w:lvl w:ilvl="0" w:tplc="28606BF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9">
    <w:nsid w:val="68DC7D54"/>
    <w:multiLevelType w:val="hybridMultilevel"/>
    <w:tmpl w:val="8702E3CE"/>
    <w:lvl w:ilvl="0" w:tplc="041B0017">
      <w:start w:val="1"/>
      <w:numFmt w:val="lowerLetter"/>
      <w:lvlText w:val="%1)"/>
      <w:lvlJc w:val="left"/>
      <w:pPr>
        <w:ind w:left="720" w:hanging="360"/>
      </w:pPr>
    </w:lvl>
    <w:lvl w:ilvl="1" w:tplc="D5F6C3D0">
      <w:start w:val="1"/>
      <w:numFmt w:val="lowerRoman"/>
      <w:lvlText w:val="%2.)"/>
      <w:lvlJc w:val="right"/>
      <w:pPr>
        <w:ind w:left="1440" w:hanging="360"/>
      </w:pPr>
      <w:rPr>
        <w:rFonts w:hint="default"/>
      </w:rPr>
    </w:lvl>
    <w:lvl w:ilvl="2" w:tplc="1266569C">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nsid w:val="69D00D93"/>
    <w:multiLevelType w:val="hybridMultilevel"/>
    <w:tmpl w:val="D54ECDB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nsid w:val="6A517E9E"/>
    <w:multiLevelType w:val="hybridMultilevel"/>
    <w:tmpl w:val="2A80D7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nsid w:val="6C07231E"/>
    <w:multiLevelType w:val="hybridMultilevel"/>
    <w:tmpl w:val="6EB69DF8"/>
    <w:lvl w:ilvl="0" w:tplc="151E64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3">
    <w:nsid w:val="6C4A12DC"/>
    <w:multiLevelType w:val="hybridMultilevel"/>
    <w:tmpl w:val="83585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4">
    <w:nsid w:val="6C584DBE"/>
    <w:multiLevelType w:val="hybridMultilevel"/>
    <w:tmpl w:val="6CC076D4"/>
    <w:lvl w:ilvl="0" w:tplc="AEBA8868">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5">
    <w:nsid w:val="6D0535A1"/>
    <w:multiLevelType w:val="hybridMultilevel"/>
    <w:tmpl w:val="2A5C8090"/>
    <w:lvl w:ilvl="0" w:tplc="5B18154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06">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07">
    <w:nsid w:val="6DEE06E6"/>
    <w:multiLevelType w:val="hybridMultilevel"/>
    <w:tmpl w:val="8708DFC2"/>
    <w:lvl w:ilvl="0" w:tplc="9B7C7D4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8">
    <w:nsid w:val="6F124EA4"/>
    <w:multiLevelType w:val="hybridMultilevel"/>
    <w:tmpl w:val="A366F12C"/>
    <w:lvl w:ilvl="0" w:tplc="BA82970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9">
    <w:nsid w:val="6FA143AB"/>
    <w:multiLevelType w:val="hybridMultilevel"/>
    <w:tmpl w:val="8FDEBEDC"/>
    <w:lvl w:ilvl="0" w:tplc="041B0017">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210">
    <w:nsid w:val="7006697E"/>
    <w:multiLevelType w:val="hybridMultilevel"/>
    <w:tmpl w:val="4A76E2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nsid w:val="70DE32F9"/>
    <w:multiLevelType w:val="hybridMultilevel"/>
    <w:tmpl w:val="34BA0C7C"/>
    <w:lvl w:ilvl="0" w:tplc="C94CE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2">
    <w:nsid w:val="712017D8"/>
    <w:multiLevelType w:val="hybridMultilevel"/>
    <w:tmpl w:val="EBC6970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3">
    <w:nsid w:val="71E940C2"/>
    <w:multiLevelType w:val="hybridMultilevel"/>
    <w:tmpl w:val="17928D6A"/>
    <w:lvl w:ilvl="0" w:tplc="935A7EB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4">
    <w:nsid w:val="71F33FDB"/>
    <w:multiLevelType w:val="hybridMultilevel"/>
    <w:tmpl w:val="6A2A60F6"/>
    <w:lvl w:ilvl="0" w:tplc="4DD2069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5">
    <w:nsid w:val="72230572"/>
    <w:multiLevelType w:val="hybridMultilevel"/>
    <w:tmpl w:val="7223057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6">
    <w:nsid w:val="72230595"/>
    <w:multiLevelType w:val="hybridMultilevel"/>
    <w:tmpl w:val="7223059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7">
    <w:nsid w:val="72230596"/>
    <w:multiLevelType w:val="hybridMultilevel"/>
    <w:tmpl w:val="7223059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8">
    <w:nsid w:val="72230645"/>
    <w:multiLevelType w:val="multilevel"/>
    <w:tmpl w:val="7223064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9">
    <w:nsid w:val="7223064B"/>
    <w:multiLevelType w:val="hybridMultilevel"/>
    <w:tmpl w:val="7223064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0">
    <w:nsid w:val="72B84A75"/>
    <w:multiLevelType w:val="hybridMultilevel"/>
    <w:tmpl w:val="699602D2"/>
    <w:lvl w:ilvl="0" w:tplc="6D64000E">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1">
    <w:nsid w:val="757F4C2D"/>
    <w:multiLevelType w:val="hybridMultilevel"/>
    <w:tmpl w:val="65DE949A"/>
    <w:lvl w:ilvl="0" w:tplc="833407B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2">
    <w:nsid w:val="758072B0"/>
    <w:multiLevelType w:val="hybridMultilevel"/>
    <w:tmpl w:val="F6B64E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nsid w:val="75870D7F"/>
    <w:multiLevelType w:val="hybridMultilevel"/>
    <w:tmpl w:val="47B45426"/>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4">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5">
    <w:nsid w:val="765D18B8"/>
    <w:multiLevelType w:val="hybridMultilevel"/>
    <w:tmpl w:val="9EA4884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6">
    <w:nsid w:val="76AC668F"/>
    <w:multiLevelType w:val="hybridMultilevel"/>
    <w:tmpl w:val="680AE8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764107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502"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8">
    <w:nsid w:val="77B401B3"/>
    <w:multiLevelType w:val="multilevel"/>
    <w:tmpl w:val="9EACB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77CB0466"/>
    <w:multiLevelType w:val="hybridMultilevel"/>
    <w:tmpl w:val="1CA0859C"/>
    <w:lvl w:ilvl="0" w:tplc="C312FE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0">
    <w:nsid w:val="78A2252C"/>
    <w:multiLevelType w:val="hybridMultilevel"/>
    <w:tmpl w:val="25A44B9E"/>
    <w:lvl w:ilvl="0" w:tplc="FB1295E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1">
    <w:nsid w:val="79894B32"/>
    <w:multiLevelType w:val="hybridMultilevel"/>
    <w:tmpl w:val="C26E7F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2">
    <w:nsid w:val="79BE4D2E"/>
    <w:multiLevelType w:val="hybridMultilevel"/>
    <w:tmpl w:val="1E1C8D9A"/>
    <w:lvl w:ilvl="0" w:tplc="041B0017">
      <w:start w:val="1"/>
      <w:numFmt w:val="lowerLetter"/>
      <w:lvlText w:val="%1)"/>
      <w:lvlJc w:val="left"/>
      <w:pPr>
        <w:ind w:left="720" w:hanging="360"/>
      </w:pPr>
    </w:lvl>
    <w:lvl w:ilvl="1" w:tplc="D5F6C3D0">
      <w:start w:val="1"/>
      <w:numFmt w:val="lowerRoman"/>
      <w:lvlText w:val="%2.)"/>
      <w:lvlJc w:val="right"/>
      <w:pPr>
        <w:ind w:left="1440" w:hanging="360"/>
      </w:pPr>
      <w:rPr>
        <w:rFonts w:hint="default"/>
      </w:rPr>
    </w:lvl>
    <w:lvl w:ilvl="2" w:tplc="0B0E892C">
      <w:start w:val="1"/>
      <w:numFmt w:val="decimal"/>
      <w:lvlText w:val="%3)"/>
      <w:lvlJc w:val="left"/>
      <w:pPr>
        <w:ind w:left="2340" w:hanging="360"/>
      </w:pPr>
      <w:rPr>
        <w:rFonts w:hint="default"/>
      </w:rPr>
    </w:lvl>
    <w:lvl w:ilvl="3" w:tplc="B4E663FE">
      <w:start w:val="5"/>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nsid w:val="79D36BA3"/>
    <w:multiLevelType w:val="hybridMultilevel"/>
    <w:tmpl w:val="613000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4">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235">
    <w:nsid w:val="7BBB0811"/>
    <w:multiLevelType w:val="hybridMultilevel"/>
    <w:tmpl w:val="842AD8F0"/>
    <w:lvl w:ilvl="0" w:tplc="862244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6">
    <w:nsid w:val="7BCB79EB"/>
    <w:multiLevelType w:val="hybridMultilevel"/>
    <w:tmpl w:val="6136CCA8"/>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7">
    <w:nsid w:val="7BD606F0"/>
    <w:multiLevelType w:val="hybridMultilevel"/>
    <w:tmpl w:val="0646F142"/>
    <w:lvl w:ilvl="0" w:tplc="A19AFA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8">
    <w:nsid w:val="7D4B08BD"/>
    <w:multiLevelType w:val="hybridMultilevel"/>
    <w:tmpl w:val="AB5C8BB8"/>
    <w:lvl w:ilvl="0" w:tplc="E75445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9">
    <w:nsid w:val="7D556E49"/>
    <w:multiLevelType w:val="hybridMultilevel"/>
    <w:tmpl w:val="5B80D2CE"/>
    <w:lvl w:ilvl="0" w:tplc="779E80B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0">
    <w:nsid w:val="7D6304E0"/>
    <w:multiLevelType w:val="hybridMultilevel"/>
    <w:tmpl w:val="6AF6D2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1">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42">
    <w:nsid w:val="7E47461F"/>
    <w:multiLevelType w:val="hybridMultilevel"/>
    <w:tmpl w:val="F8020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FF70C8E"/>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4"/>
  </w:num>
  <w:num w:numId="2">
    <w:abstractNumId w:val="145"/>
  </w:num>
  <w:num w:numId="3">
    <w:abstractNumId w:val="215"/>
  </w:num>
  <w:num w:numId="4">
    <w:abstractNumId w:val="0"/>
  </w:num>
  <w:num w:numId="5">
    <w:abstractNumId w:val="216"/>
  </w:num>
  <w:num w:numId="6">
    <w:abstractNumId w:val="217"/>
  </w:num>
  <w:num w:numId="7">
    <w:abstractNumId w:val="218"/>
  </w:num>
  <w:num w:numId="8">
    <w:abstractNumId w:val="219"/>
  </w:num>
  <w:num w:numId="9">
    <w:abstractNumId w:val="32"/>
  </w:num>
  <w:num w:numId="10">
    <w:abstractNumId w:val="113"/>
  </w:num>
  <w:num w:numId="11">
    <w:abstractNumId w:val="197"/>
  </w:num>
  <w:num w:numId="12">
    <w:abstractNumId w:val="65"/>
  </w:num>
  <w:num w:numId="13">
    <w:abstractNumId w:val="140"/>
  </w:num>
  <w:num w:numId="14">
    <w:abstractNumId w:val="156"/>
  </w:num>
  <w:num w:numId="15">
    <w:abstractNumId w:val="178"/>
  </w:num>
  <w:num w:numId="16">
    <w:abstractNumId w:val="13"/>
  </w:num>
  <w:num w:numId="17">
    <w:abstractNumId w:val="166"/>
  </w:num>
  <w:num w:numId="18">
    <w:abstractNumId w:val="25"/>
  </w:num>
  <w:num w:numId="19">
    <w:abstractNumId w:val="107"/>
  </w:num>
  <w:num w:numId="20">
    <w:abstractNumId w:val="53"/>
  </w:num>
  <w:num w:numId="21">
    <w:abstractNumId w:val="60"/>
  </w:num>
  <w:num w:numId="22">
    <w:abstractNumId w:val="239"/>
  </w:num>
  <w:num w:numId="23">
    <w:abstractNumId w:val="70"/>
  </w:num>
  <w:num w:numId="24">
    <w:abstractNumId w:val="41"/>
  </w:num>
  <w:num w:numId="25">
    <w:abstractNumId w:val="1"/>
  </w:num>
  <w:num w:numId="26">
    <w:abstractNumId w:val="37"/>
  </w:num>
  <w:num w:numId="27">
    <w:abstractNumId w:val="208"/>
  </w:num>
  <w:num w:numId="28">
    <w:abstractNumId w:val="226"/>
  </w:num>
  <w:num w:numId="29">
    <w:abstractNumId w:val="133"/>
  </w:num>
  <w:num w:numId="30">
    <w:abstractNumId w:val="227"/>
  </w:num>
  <w:num w:numId="31">
    <w:abstractNumId w:val="71"/>
  </w:num>
  <w:num w:numId="32">
    <w:abstractNumId w:val="234"/>
  </w:num>
  <w:num w:numId="33">
    <w:abstractNumId w:val="55"/>
  </w:num>
  <w:num w:numId="34">
    <w:abstractNumId w:val="7"/>
  </w:num>
  <w:num w:numId="35">
    <w:abstractNumId w:val="127"/>
  </w:num>
  <w:num w:numId="36">
    <w:abstractNumId w:val="195"/>
  </w:num>
  <w:num w:numId="37">
    <w:abstractNumId w:val="179"/>
  </w:num>
  <w:num w:numId="38">
    <w:abstractNumId w:val="126"/>
  </w:num>
  <w:num w:numId="39">
    <w:abstractNumId w:val="191"/>
  </w:num>
  <w:num w:numId="40">
    <w:abstractNumId w:val="110"/>
  </w:num>
  <w:num w:numId="41">
    <w:abstractNumId w:val="34"/>
  </w:num>
  <w:num w:numId="42">
    <w:abstractNumId w:val="92"/>
  </w:num>
  <w:num w:numId="43">
    <w:abstractNumId w:val="139"/>
  </w:num>
  <w:num w:numId="44">
    <w:abstractNumId w:val="23"/>
  </w:num>
  <w:num w:numId="45">
    <w:abstractNumId w:val="213"/>
  </w:num>
  <w:num w:numId="46">
    <w:abstractNumId w:val="10"/>
  </w:num>
  <w:num w:numId="47">
    <w:abstractNumId w:val="221"/>
  </w:num>
  <w:num w:numId="48">
    <w:abstractNumId w:val="206"/>
  </w:num>
  <w:num w:numId="49">
    <w:abstractNumId w:val="77"/>
  </w:num>
  <w:num w:numId="50">
    <w:abstractNumId w:val="8"/>
  </w:num>
  <w:num w:numId="51">
    <w:abstractNumId w:val="61"/>
  </w:num>
  <w:num w:numId="52">
    <w:abstractNumId w:val="214"/>
  </w:num>
  <w:num w:numId="53">
    <w:abstractNumId w:val="241"/>
  </w:num>
  <w:num w:numId="54">
    <w:abstractNumId w:val="164"/>
  </w:num>
  <w:num w:numId="55">
    <w:abstractNumId w:val="165"/>
  </w:num>
  <w:num w:numId="56">
    <w:abstractNumId w:val="211"/>
  </w:num>
  <w:num w:numId="57">
    <w:abstractNumId w:val="198"/>
  </w:num>
  <w:num w:numId="58">
    <w:abstractNumId w:val="236"/>
  </w:num>
  <w:num w:numId="59">
    <w:abstractNumId w:val="119"/>
  </w:num>
  <w:num w:numId="60">
    <w:abstractNumId w:val="235"/>
  </w:num>
  <w:num w:numId="61">
    <w:abstractNumId w:val="103"/>
  </w:num>
  <w:num w:numId="62">
    <w:abstractNumId w:val="40"/>
  </w:num>
  <w:num w:numId="63">
    <w:abstractNumId w:val="223"/>
  </w:num>
  <w:num w:numId="64">
    <w:abstractNumId w:val="203"/>
  </w:num>
  <w:num w:numId="65">
    <w:abstractNumId w:val="183"/>
  </w:num>
  <w:num w:numId="66">
    <w:abstractNumId w:val="181"/>
  </w:num>
  <w:num w:numId="67">
    <w:abstractNumId w:val="229"/>
  </w:num>
  <w:num w:numId="68">
    <w:abstractNumId w:val="46"/>
  </w:num>
  <w:num w:numId="69">
    <w:abstractNumId w:val="88"/>
  </w:num>
  <w:num w:numId="70">
    <w:abstractNumId w:val="120"/>
  </w:num>
  <w:num w:numId="71">
    <w:abstractNumId w:val="78"/>
  </w:num>
  <w:num w:numId="72">
    <w:abstractNumId w:val="59"/>
  </w:num>
  <w:num w:numId="73">
    <w:abstractNumId w:val="146"/>
  </w:num>
  <w:num w:numId="74">
    <w:abstractNumId w:val="242"/>
  </w:num>
  <w:num w:numId="75">
    <w:abstractNumId w:val="98"/>
  </w:num>
  <w:num w:numId="76">
    <w:abstractNumId w:val="128"/>
  </w:num>
  <w:num w:numId="77">
    <w:abstractNumId w:val="67"/>
  </w:num>
  <w:num w:numId="78">
    <w:abstractNumId w:val="28"/>
  </w:num>
  <w:num w:numId="79">
    <w:abstractNumId w:val="45"/>
  </w:num>
  <w:num w:numId="80">
    <w:abstractNumId w:val="29"/>
  </w:num>
  <w:num w:numId="81">
    <w:abstractNumId w:val="207"/>
  </w:num>
  <w:num w:numId="82">
    <w:abstractNumId w:val="58"/>
  </w:num>
  <w:num w:numId="83">
    <w:abstractNumId w:val="95"/>
  </w:num>
  <w:num w:numId="84">
    <w:abstractNumId w:val="76"/>
  </w:num>
  <w:num w:numId="85">
    <w:abstractNumId w:val="38"/>
  </w:num>
  <w:num w:numId="86">
    <w:abstractNumId w:val="144"/>
  </w:num>
  <w:num w:numId="87">
    <w:abstractNumId w:val="90"/>
  </w:num>
  <w:num w:numId="88">
    <w:abstractNumId w:val="112"/>
  </w:num>
  <w:num w:numId="89">
    <w:abstractNumId w:val="238"/>
  </w:num>
  <w:num w:numId="90">
    <w:abstractNumId w:val="94"/>
  </w:num>
  <w:num w:numId="91">
    <w:abstractNumId w:val="224"/>
  </w:num>
  <w:num w:numId="92">
    <w:abstractNumId w:val="175"/>
  </w:num>
  <w:num w:numId="93">
    <w:abstractNumId w:val="125"/>
  </w:num>
  <w:num w:numId="94">
    <w:abstractNumId w:val="36"/>
  </w:num>
  <w:num w:numId="95">
    <w:abstractNumId w:val="12"/>
  </w:num>
  <w:num w:numId="96">
    <w:abstractNumId w:val="122"/>
  </w:num>
  <w:num w:numId="97">
    <w:abstractNumId w:val="230"/>
  </w:num>
  <w:num w:numId="98">
    <w:abstractNumId w:val="161"/>
  </w:num>
  <w:num w:numId="99">
    <w:abstractNumId w:val="31"/>
  </w:num>
  <w:num w:numId="100">
    <w:abstractNumId w:val="237"/>
  </w:num>
  <w:num w:numId="101">
    <w:abstractNumId w:val="109"/>
  </w:num>
  <w:num w:numId="102">
    <w:abstractNumId w:val="20"/>
  </w:num>
  <w:num w:numId="103">
    <w:abstractNumId w:val="150"/>
  </w:num>
  <w:num w:numId="104">
    <w:abstractNumId w:val="75"/>
  </w:num>
  <w:num w:numId="105">
    <w:abstractNumId w:val="74"/>
  </w:num>
  <w:num w:numId="106">
    <w:abstractNumId w:val="129"/>
  </w:num>
  <w:num w:numId="107">
    <w:abstractNumId w:val="44"/>
  </w:num>
  <w:num w:numId="108">
    <w:abstractNumId w:val="22"/>
  </w:num>
  <w:num w:numId="109">
    <w:abstractNumId w:val="97"/>
  </w:num>
  <w:num w:numId="110">
    <w:abstractNumId w:val="182"/>
  </w:num>
  <w:num w:numId="111">
    <w:abstractNumId w:val="231"/>
  </w:num>
  <w:num w:numId="112">
    <w:abstractNumId w:val="233"/>
  </w:num>
  <w:num w:numId="113">
    <w:abstractNumId w:val="160"/>
  </w:num>
  <w:num w:numId="114">
    <w:abstractNumId w:val="169"/>
  </w:num>
  <w:num w:numId="115">
    <w:abstractNumId w:val="157"/>
  </w:num>
  <w:num w:numId="116">
    <w:abstractNumId w:val="194"/>
  </w:num>
  <w:num w:numId="117">
    <w:abstractNumId w:val="108"/>
  </w:num>
  <w:num w:numId="118">
    <w:abstractNumId w:val="192"/>
  </w:num>
  <w:num w:numId="119">
    <w:abstractNumId w:val="190"/>
  </w:num>
  <w:num w:numId="120">
    <w:abstractNumId w:val="68"/>
  </w:num>
  <w:num w:numId="121">
    <w:abstractNumId w:val="176"/>
  </w:num>
  <w:num w:numId="122">
    <w:abstractNumId w:val="64"/>
  </w:num>
  <w:num w:numId="123">
    <w:abstractNumId w:val="43"/>
  </w:num>
  <w:num w:numId="124">
    <w:abstractNumId w:val="9"/>
  </w:num>
  <w:num w:numId="125">
    <w:abstractNumId w:val="54"/>
  </w:num>
  <w:num w:numId="126">
    <w:abstractNumId w:val="210"/>
  </w:num>
  <w:num w:numId="127">
    <w:abstractNumId w:val="141"/>
  </w:num>
  <w:num w:numId="128">
    <w:abstractNumId w:val="184"/>
  </w:num>
  <w:num w:numId="129">
    <w:abstractNumId w:val="52"/>
  </w:num>
  <w:num w:numId="130">
    <w:abstractNumId w:val="170"/>
  </w:num>
  <w:num w:numId="131">
    <w:abstractNumId w:val="143"/>
  </w:num>
  <w:num w:numId="132">
    <w:abstractNumId w:val="57"/>
  </w:num>
  <w:num w:numId="133">
    <w:abstractNumId w:val="99"/>
  </w:num>
  <w:num w:numId="134">
    <w:abstractNumId w:val="6"/>
  </w:num>
  <w:num w:numId="135">
    <w:abstractNumId w:val="240"/>
  </w:num>
  <w:num w:numId="136">
    <w:abstractNumId w:val="89"/>
  </w:num>
  <w:num w:numId="137">
    <w:abstractNumId w:val="24"/>
  </w:num>
  <w:num w:numId="138">
    <w:abstractNumId w:val="62"/>
  </w:num>
  <w:num w:numId="139">
    <w:abstractNumId w:val="222"/>
  </w:num>
  <w:num w:numId="140">
    <w:abstractNumId w:val="159"/>
  </w:num>
  <w:num w:numId="141">
    <w:abstractNumId w:val="96"/>
  </w:num>
  <w:num w:numId="142">
    <w:abstractNumId w:val="48"/>
  </w:num>
  <w:num w:numId="143">
    <w:abstractNumId w:val="124"/>
  </w:num>
  <w:num w:numId="144">
    <w:abstractNumId w:val="26"/>
  </w:num>
  <w:num w:numId="145">
    <w:abstractNumId w:val="118"/>
  </w:num>
  <w:num w:numId="146">
    <w:abstractNumId w:val="116"/>
  </w:num>
  <w:num w:numId="147">
    <w:abstractNumId w:val="167"/>
  </w:num>
  <w:num w:numId="148">
    <w:abstractNumId w:val="180"/>
  </w:num>
  <w:num w:numId="149">
    <w:abstractNumId w:val="19"/>
  </w:num>
  <w:num w:numId="150">
    <w:abstractNumId w:val="196"/>
  </w:num>
  <w:num w:numId="151">
    <w:abstractNumId w:val="51"/>
  </w:num>
  <w:num w:numId="152">
    <w:abstractNumId w:val="243"/>
  </w:num>
  <w:num w:numId="153">
    <w:abstractNumId w:val="117"/>
  </w:num>
  <w:num w:numId="154">
    <w:abstractNumId w:val="137"/>
  </w:num>
  <w:num w:numId="155">
    <w:abstractNumId w:val="171"/>
  </w:num>
  <w:num w:numId="156">
    <w:abstractNumId w:val="87"/>
  </w:num>
  <w:num w:numId="157">
    <w:abstractNumId w:val="35"/>
  </w:num>
  <w:num w:numId="158">
    <w:abstractNumId w:val="232"/>
  </w:num>
  <w:num w:numId="159">
    <w:abstractNumId w:val="199"/>
  </w:num>
  <w:num w:numId="160">
    <w:abstractNumId w:val="69"/>
  </w:num>
  <w:num w:numId="161">
    <w:abstractNumId w:val="123"/>
  </w:num>
  <w:num w:numId="162">
    <w:abstractNumId w:val="83"/>
  </w:num>
  <w:num w:numId="163">
    <w:abstractNumId w:val="130"/>
  </w:num>
  <w:num w:numId="164">
    <w:abstractNumId w:val="30"/>
  </w:num>
  <w:num w:numId="165">
    <w:abstractNumId w:val="162"/>
  </w:num>
  <w:num w:numId="166">
    <w:abstractNumId w:val="188"/>
  </w:num>
  <w:num w:numId="167">
    <w:abstractNumId w:val="202"/>
  </w:num>
  <w:num w:numId="168">
    <w:abstractNumId w:val="177"/>
  </w:num>
  <w:num w:numId="169">
    <w:abstractNumId w:val="100"/>
  </w:num>
  <w:num w:numId="170">
    <w:abstractNumId w:val="220"/>
  </w:num>
  <w:num w:numId="171">
    <w:abstractNumId w:val="105"/>
  </w:num>
  <w:num w:numId="172">
    <w:abstractNumId w:val="111"/>
  </w:num>
  <w:num w:numId="173">
    <w:abstractNumId w:val="225"/>
  </w:num>
  <w:num w:numId="174">
    <w:abstractNumId w:val="72"/>
  </w:num>
  <w:num w:numId="175">
    <w:abstractNumId w:val="155"/>
  </w:num>
  <w:num w:numId="176">
    <w:abstractNumId w:val="86"/>
  </w:num>
  <w:num w:numId="177">
    <w:abstractNumId w:val="42"/>
  </w:num>
  <w:num w:numId="178">
    <w:abstractNumId w:val="91"/>
  </w:num>
  <w:num w:numId="179">
    <w:abstractNumId w:val="106"/>
  </w:num>
  <w:num w:numId="180">
    <w:abstractNumId w:val="104"/>
  </w:num>
  <w:num w:numId="181">
    <w:abstractNumId w:val="135"/>
  </w:num>
  <w:num w:numId="182">
    <w:abstractNumId w:val="134"/>
  </w:num>
  <w:num w:numId="183">
    <w:abstractNumId w:val="3"/>
  </w:num>
  <w:num w:numId="184">
    <w:abstractNumId w:val="138"/>
  </w:num>
  <w:num w:numId="185">
    <w:abstractNumId w:val="147"/>
  </w:num>
  <w:num w:numId="186">
    <w:abstractNumId w:val="16"/>
  </w:num>
  <w:num w:numId="187">
    <w:abstractNumId w:val="15"/>
  </w:num>
  <w:num w:numId="188">
    <w:abstractNumId w:val="81"/>
  </w:num>
  <w:num w:numId="189">
    <w:abstractNumId w:val="50"/>
  </w:num>
  <w:num w:numId="190">
    <w:abstractNumId w:val="193"/>
  </w:num>
  <w:num w:numId="191">
    <w:abstractNumId w:val="101"/>
  </w:num>
  <w:num w:numId="192">
    <w:abstractNumId w:val="205"/>
  </w:num>
  <w:num w:numId="193">
    <w:abstractNumId w:val="17"/>
  </w:num>
  <w:num w:numId="194">
    <w:abstractNumId w:val="163"/>
  </w:num>
  <w:num w:numId="195">
    <w:abstractNumId w:val="185"/>
  </w:num>
  <w:num w:numId="196">
    <w:abstractNumId w:val="85"/>
  </w:num>
  <w:num w:numId="197">
    <w:abstractNumId w:val="153"/>
  </w:num>
  <w:num w:numId="198">
    <w:abstractNumId w:val="4"/>
  </w:num>
  <w:num w:numId="199">
    <w:abstractNumId w:val="132"/>
  </w:num>
  <w:num w:numId="200">
    <w:abstractNumId w:val="115"/>
  </w:num>
  <w:num w:numId="201">
    <w:abstractNumId w:val="149"/>
  </w:num>
  <w:num w:numId="202">
    <w:abstractNumId w:val="204"/>
  </w:num>
  <w:num w:numId="203">
    <w:abstractNumId w:val="47"/>
  </w:num>
  <w:num w:numId="204">
    <w:abstractNumId w:val="66"/>
  </w:num>
  <w:num w:numId="205">
    <w:abstractNumId w:val="11"/>
  </w:num>
  <w:num w:numId="206">
    <w:abstractNumId w:val="63"/>
  </w:num>
  <w:num w:numId="207">
    <w:abstractNumId w:val="18"/>
  </w:num>
  <w:num w:numId="208">
    <w:abstractNumId w:val="5"/>
  </w:num>
  <w:num w:numId="209">
    <w:abstractNumId w:val="158"/>
  </w:num>
  <w:num w:numId="210">
    <w:abstractNumId w:val="151"/>
  </w:num>
  <w:num w:numId="211">
    <w:abstractNumId w:val="186"/>
  </w:num>
  <w:num w:numId="212">
    <w:abstractNumId w:val="121"/>
  </w:num>
  <w:num w:numId="213">
    <w:abstractNumId w:val="56"/>
  </w:num>
  <w:num w:numId="214">
    <w:abstractNumId w:val="114"/>
  </w:num>
  <w:num w:numId="215">
    <w:abstractNumId w:val="14"/>
  </w:num>
  <w:num w:numId="216">
    <w:abstractNumId w:val="33"/>
  </w:num>
  <w:num w:numId="217">
    <w:abstractNumId w:val="148"/>
  </w:num>
  <w:num w:numId="218">
    <w:abstractNumId w:val="168"/>
  </w:num>
  <w:num w:numId="2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
  </w:num>
  <w:num w:numId="223">
    <w:abstractNumId w:val="209"/>
  </w:num>
  <w:num w:numId="224">
    <w:abstractNumId w:val="79"/>
  </w:num>
  <w:num w:numId="225">
    <w:abstractNumId w:val="136"/>
  </w:num>
  <w:num w:numId="226">
    <w:abstractNumId w:val="201"/>
  </w:num>
  <w:num w:numId="227">
    <w:abstractNumId w:val="212"/>
  </w:num>
  <w:num w:numId="228">
    <w:abstractNumId w:val="27"/>
  </w:num>
  <w:num w:numId="229">
    <w:abstractNumId w:val="102"/>
  </w:num>
  <w:num w:numId="230">
    <w:abstractNumId w:val="173"/>
  </w:num>
  <w:num w:numId="231">
    <w:abstractNumId w:val="93"/>
  </w:num>
  <w:num w:numId="232">
    <w:abstractNumId w:val="174"/>
    <w:lvlOverride w:ilvl="0">
      <w:lvl w:ilvl="0">
        <w:numFmt w:val="lowerLetter"/>
        <w:lvlText w:val="%1."/>
        <w:lvlJc w:val="left"/>
      </w:lvl>
    </w:lvlOverride>
  </w:num>
  <w:num w:numId="233">
    <w:abstractNumId w:val="49"/>
    <w:lvlOverride w:ilvl="0">
      <w:lvl w:ilvl="0">
        <w:numFmt w:val="lowerLetter"/>
        <w:lvlText w:val="%1."/>
        <w:lvlJc w:val="left"/>
      </w:lvl>
    </w:lvlOverride>
  </w:num>
  <w:num w:numId="234">
    <w:abstractNumId w:val="84"/>
  </w:num>
  <w:num w:numId="235">
    <w:abstractNumId w:val="39"/>
  </w:num>
  <w:num w:numId="236">
    <w:abstractNumId w:val="82"/>
  </w:num>
  <w:num w:numId="237">
    <w:abstractNumId w:val="228"/>
    <w:lvlOverride w:ilvl="0">
      <w:lvl w:ilvl="0">
        <w:numFmt w:val="lowerLetter"/>
        <w:lvlText w:val="%1."/>
        <w:lvlJc w:val="left"/>
      </w:lvl>
    </w:lvlOverride>
  </w:num>
  <w:num w:numId="238">
    <w:abstractNumId w:val="189"/>
  </w:num>
  <w:num w:numId="239">
    <w:abstractNumId w:val="142"/>
  </w:num>
  <w:num w:numId="240">
    <w:abstractNumId w:val="200"/>
  </w:num>
  <w:num w:numId="241">
    <w:abstractNumId w:val="131"/>
  </w:num>
  <w:num w:numId="242">
    <w:abstractNumId w:val="172"/>
  </w:num>
  <w:num w:numId="243">
    <w:abstractNumId w:val="187"/>
  </w:num>
  <w:num w:numId="244">
    <w:abstractNumId w:val="80"/>
  </w:num>
  <w:num w:numId="245">
    <w:abstractNumId w:val="152"/>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73"/>
    <w:rsid w:val="0000126A"/>
    <w:rsid w:val="00014C36"/>
    <w:rsid w:val="000160A9"/>
    <w:rsid w:val="00016FF5"/>
    <w:rsid w:val="000173C7"/>
    <w:rsid w:val="00024FB5"/>
    <w:rsid w:val="00025C8F"/>
    <w:rsid w:val="00026628"/>
    <w:rsid w:val="00031E3F"/>
    <w:rsid w:val="000340C5"/>
    <w:rsid w:val="00037626"/>
    <w:rsid w:val="0003791A"/>
    <w:rsid w:val="00041503"/>
    <w:rsid w:val="00043649"/>
    <w:rsid w:val="00044E1D"/>
    <w:rsid w:val="00045048"/>
    <w:rsid w:val="000458D2"/>
    <w:rsid w:val="00046349"/>
    <w:rsid w:val="000467B6"/>
    <w:rsid w:val="000471DE"/>
    <w:rsid w:val="00052244"/>
    <w:rsid w:val="000527A3"/>
    <w:rsid w:val="00052CD8"/>
    <w:rsid w:val="00053E63"/>
    <w:rsid w:val="00061522"/>
    <w:rsid w:val="00062796"/>
    <w:rsid w:val="00063D72"/>
    <w:rsid w:val="00072884"/>
    <w:rsid w:val="00075513"/>
    <w:rsid w:val="000802FD"/>
    <w:rsid w:val="00081C98"/>
    <w:rsid w:val="00081D30"/>
    <w:rsid w:val="00081E5F"/>
    <w:rsid w:val="00086A9B"/>
    <w:rsid w:val="00087AF6"/>
    <w:rsid w:val="00094B54"/>
    <w:rsid w:val="00095D5A"/>
    <w:rsid w:val="000A0C36"/>
    <w:rsid w:val="000A279B"/>
    <w:rsid w:val="000A4033"/>
    <w:rsid w:val="000A4434"/>
    <w:rsid w:val="000A4C28"/>
    <w:rsid w:val="000A4E03"/>
    <w:rsid w:val="000A6027"/>
    <w:rsid w:val="000A7A3F"/>
    <w:rsid w:val="000B0BF3"/>
    <w:rsid w:val="000B41A8"/>
    <w:rsid w:val="000B45B4"/>
    <w:rsid w:val="000B5864"/>
    <w:rsid w:val="000B66A2"/>
    <w:rsid w:val="000B6A90"/>
    <w:rsid w:val="000B7B65"/>
    <w:rsid w:val="000C7AC4"/>
    <w:rsid w:val="000D057A"/>
    <w:rsid w:val="000D2E40"/>
    <w:rsid w:val="000D54BC"/>
    <w:rsid w:val="000D709B"/>
    <w:rsid w:val="000E2B57"/>
    <w:rsid w:val="000E53BC"/>
    <w:rsid w:val="000F0035"/>
    <w:rsid w:val="000F4ACF"/>
    <w:rsid w:val="001049C0"/>
    <w:rsid w:val="001052DC"/>
    <w:rsid w:val="00110BEA"/>
    <w:rsid w:val="00112205"/>
    <w:rsid w:val="00112DA5"/>
    <w:rsid w:val="001147D5"/>
    <w:rsid w:val="00117DD0"/>
    <w:rsid w:val="001200A6"/>
    <w:rsid w:val="00121B4B"/>
    <w:rsid w:val="001312AA"/>
    <w:rsid w:val="00133630"/>
    <w:rsid w:val="001445EA"/>
    <w:rsid w:val="0014495F"/>
    <w:rsid w:val="00144DA9"/>
    <w:rsid w:val="00145B48"/>
    <w:rsid w:val="00150486"/>
    <w:rsid w:val="00151451"/>
    <w:rsid w:val="00152DB6"/>
    <w:rsid w:val="00156713"/>
    <w:rsid w:val="00165202"/>
    <w:rsid w:val="00165E39"/>
    <w:rsid w:val="0017178A"/>
    <w:rsid w:val="001729B8"/>
    <w:rsid w:val="00173926"/>
    <w:rsid w:val="00180996"/>
    <w:rsid w:val="00182C00"/>
    <w:rsid w:val="00183E39"/>
    <w:rsid w:val="00186878"/>
    <w:rsid w:val="001933B4"/>
    <w:rsid w:val="00194339"/>
    <w:rsid w:val="0019439C"/>
    <w:rsid w:val="00196778"/>
    <w:rsid w:val="001A42D8"/>
    <w:rsid w:val="001A4FEA"/>
    <w:rsid w:val="001B29F4"/>
    <w:rsid w:val="001C08DB"/>
    <w:rsid w:val="001C2B68"/>
    <w:rsid w:val="001C4991"/>
    <w:rsid w:val="001C511D"/>
    <w:rsid w:val="001C7320"/>
    <w:rsid w:val="001D0A29"/>
    <w:rsid w:val="001D123E"/>
    <w:rsid w:val="001D5FEA"/>
    <w:rsid w:val="001F080F"/>
    <w:rsid w:val="001F3D7C"/>
    <w:rsid w:val="001F626D"/>
    <w:rsid w:val="001F6ABE"/>
    <w:rsid w:val="001F7E13"/>
    <w:rsid w:val="00200E15"/>
    <w:rsid w:val="002014D4"/>
    <w:rsid w:val="0020152E"/>
    <w:rsid w:val="00201A9D"/>
    <w:rsid w:val="00202277"/>
    <w:rsid w:val="00202F36"/>
    <w:rsid w:val="002030D9"/>
    <w:rsid w:val="0020513D"/>
    <w:rsid w:val="0020544B"/>
    <w:rsid w:val="0020549F"/>
    <w:rsid w:val="002059A6"/>
    <w:rsid w:val="00206296"/>
    <w:rsid w:val="00210586"/>
    <w:rsid w:val="00216A0E"/>
    <w:rsid w:val="00216D17"/>
    <w:rsid w:val="00222C41"/>
    <w:rsid w:val="00222C50"/>
    <w:rsid w:val="00224D3A"/>
    <w:rsid w:val="00225A6F"/>
    <w:rsid w:val="002319D3"/>
    <w:rsid w:val="00232CE6"/>
    <w:rsid w:val="00233696"/>
    <w:rsid w:val="0023761C"/>
    <w:rsid w:val="00241520"/>
    <w:rsid w:val="00241863"/>
    <w:rsid w:val="00242462"/>
    <w:rsid w:val="00245878"/>
    <w:rsid w:val="00250229"/>
    <w:rsid w:val="00253690"/>
    <w:rsid w:val="00253D4A"/>
    <w:rsid w:val="002561B7"/>
    <w:rsid w:val="00256A3E"/>
    <w:rsid w:val="0026343B"/>
    <w:rsid w:val="0026670A"/>
    <w:rsid w:val="00271E01"/>
    <w:rsid w:val="002724E7"/>
    <w:rsid w:val="00273626"/>
    <w:rsid w:val="002834AA"/>
    <w:rsid w:val="00283561"/>
    <w:rsid w:val="00285143"/>
    <w:rsid w:val="00286E3D"/>
    <w:rsid w:val="00286F75"/>
    <w:rsid w:val="002872E8"/>
    <w:rsid w:val="00293CF5"/>
    <w:rsid w:val="002961DB"/>
    <w:rsid w:val="002B09F5"/>
    <w:rsid w:val="002B6050"/>
    <w:rsid w:val="002B7D67"/>
    <w:rsid w:val="002B7F47"/>
    <w:rsid w:val="002C0A1A"/>
    <w:rsid w:val="002C38EA"/>
    <w:rsid w:val="002C3A5C"/>
    <w:rsid w:val="002D2736"/>
    <w:rsid w:val="002D38C6"/>
    <w:rsid w:val="002D4D91"/>
    <w:rsid w:val="002D59C1"/>
    <w:rsid w:val="002E498B"/>
    <w:rsid w:val="002E4B3A"/>
    <w:rsid w:val="002F6CFE"/>
    <w:rsid w:val="003024AF"/>
    <w:rsid w:val="00302E89"/>
    <w:rsid w:val="00303788"/>
    <w:rsid w:val="00306667"/>
    <w:rsid w:val="0031036E"/>
    <w:rsid w:val="00313A3C"/>
    <w:rsid w:val="00315C30"/>
    <w:rsid w:val="00316598"/>
    <w:rsid w:val="00316638"/>
    <w:rsid w:val="003303C0"/>
    <w:rsid w:val="003310A3"/>
    <w:rsid w:val="00333476"/>
    <w:rsid w:val="00337BFB"/>
    <w:rsid w:val="00337C9D"/>
    <w:rsid w:val="0034638C"/>
    <w:rsid w:val="00346AC7"/>
    <w:rsid w:val="00346C2A"/>
    <w:rsid w:val="0035312D"/>
    <w:rsid w:val="00353AAD"/>
    <w:rsid w:val="00356F18"/>
    <w:rsid w:val="003621DB"/>
    <w:rsid w:val="00363D20"/>
    <w:rsid w:val="00365270"/>
    <w:rsid w:val="003709F9"/>
    <w:rsid w:val="00375149"/>
    <w:rsid w:val="00384422"/>
    <w:rsid w:val="003869EE"/>
    <w:rsid w:val="0039033E"/>
    <w:rsid w:val="00392567"/>
    <w:rsid w:val="00396187"/>
    <w:rsid w:val="003A5077"/>
    <w:rsid w:val="003A7E1D"/>
    <w:rsid w:val="003B0B46"/>
    <w:rsid w:val="003B7740"/>
    <w:rsid w:val="003C1DED"/>
    <w:rsid w:val="003C2E02"/>
    <w:rsid w:val="003C7A45"/>
    <w:rsid w:val="003D70A1"/>
    <w:rsid w:val="003E17C9"/>
    <w:rsid w:val="003E2642"/>
    <w:rsid w:val="003E364D"/>
    <w:rsid w:val="003E58FF"/>
    <w:rsid w:val="003F3711"/>
    <w:rsid w:val="003F5456"/>
    <w:rsid w:val="003F62ED"/>
    <w:rsid w:val="00404CF5"/>
    <w:rsid w:val="004073C1"/>
    <w:rsid w:val="00407710"/>
    <w:rsid w:val="00411025"/>
    <w:rsid w:val="004122CC"/>
    <w:rsid w:val="00413AD0"/>
    <w:rsid w:val="00421911"/>
    <w:rsid w:val="00423C4F"/>
    <w:rsid w:val="00426834"/>
    <w:rsid w:val="00427427"/>
    <w:rsid w:val="004351D0"/>
    <w:rsid w:val="00435DB4"/>
    <w:rsid w:val="00437EDB"/>
    <w:rsid w:val="004400FC"/>
    <w:rsid w:val="004408B5"/>
    <w:rsid w:val="004419DF"/>
    <w:rsid w:val="004423AC"/>
    <w:rsid w:val="004428FD"/>
    <w:rsid w:val="00444EBC"/>
    <w:rsid w:val="0044693B"/>
    <w:rsid w:val="00451B91"/>
    <w:rsid w:val="004546DF"/>
    <w:rsid w:val="00455570"/>
    <w:rsid w:val="00460B61"/>
    <w:rsid w:val="00463CF1"/>
    <w:rsid w:val="00464516"/>
    <w:rsid w:val="00464ED5"/>
    <w:rsid w:val="004660D0"/>
    <w:rsid w:val="0046623F"/>
    <w:rsid w:val="00470D4D"/>
    <w:rsid w:val="00473B65"/>
    <w:rsid w:val="00474B4A"/>
    <w:rsid w:val="00475606"/>
    <w:rsid w:val="00475CDD"/>
    <w:rsid w:val="004818CF"/>
    <w:rsid w:val="00482A03"/>
    <w:rsid w:val="00486734"/>
    <w:rsid w:val="004878CE"/>
    <w:rsid w:val="004911BB"/>
    <w:rsid w:val="0049143D"/>
    <w:rsid w:val="004936D5"/>
    <w:rsid w:val="00494E5F"/>
    <w:rsid w:val="0049577A"/>
    <w:rsid w:val="00495E0E"/>
    <w:rsid w:val="004961FA"/>
    <w:rsid w:val="0049663B"/>
    <w:rsid w:val="00497869"/>
    <w:rsid w:val="004A54EA"/>
    <w:rsid w:val="004A5FA5"/>
    <w:rsid w:val="004A6B61"/>
    <w:rsid w:val="004B2E0F"/>
    <w:rsid w:val="004B776E"/>
    <w:rsid w:val="004C4FB1"/>
    <w:rsid w:val="004C50E0"/>
    <w:rsid w:val="004D130B"/>
    <w:rsid w:val="004D7408"/>
    <w:rsid w:val="004D7458"/>
    <w:rsid w:val="004D7883"/>
    <w:rsid w:val="004E0882"/>
    <w:rsid w:val="004E1722"/>
    <w:rsid w:val="004E3EF2"/>
    <w:rsid w:val="004E4929"/>
    <w:rsid w:val="004E682D"/>
    <w:rsid w:val="004E7F01"/>
    <w:rsid w:val="004F17B2"/>
    <w:rsid w:val="004F309B"/>
    <w:rsid w:val="004F528F"/>
    <w:rsid w:val="004F65F7"/>
    <w:rsid w:val="004F7F10"/>
    <w:rsid w:val="0050056A"/>
    <w:rsid w:val="005021CB"/>
    <w:rsid w:val="00504B40"/>
    <w:rsid w:val="0050578F"/>
    <w:rsid w:val="005059D9"/>
    <w:rsid w:val="00506022"/>
    <w:rsid w:val="00510816"/>
    <w:rsid w:val="005138E3"/>
    <w:rsid w:val="00516277"/>
    <w:rsid w:val="00521363"/>
    <w:rsid w:val="00523183"/>
    <w:rsid w:val="005243F7"/>
    <w:rsid w:val="00527BF5"/>
    <w:rsid w:val="005302F2"/>
    <w:rsid w:val="00532C3F"/>
    <w:rsid w:val="00533018"/>
    <w:rsid w:val="00534556"/>
    <w:rsid w:val="005415D4"/>
    <w:rsid w:val="00541B87"/>
    <w:rsid w:val="00542974"/>
    <w:rsid w:val="00542AC6"/>
    <w:rsid w:val="0054389E"/>
    <w:rsid w:val="00546696"/>
    <w:rsid w:val="0055299C"/>
    <w:rsid w:val="00553CD7"/>
    <w:rsid w:val="00555268"/>
    <w:rsid w:val="0055703C"/>
    <w:rsid w:val="005614F9"/>
    <w:rsid w:val="00561B66"/>
    <w:rsid w:val="00561CFC"/>
    <w:rsid w:val="0056409B"/>
    <w:rsid w:val="00564548"/>
    <w:rsid w:val="00564AD6"/>
    <w:rsid w:val="00565E71"/>
    <w:rsid w:val="00566C2E"/>
    <w:rsid w:val="00567525"/>
    <w:rsid w:val="00571101"/>
    <w:rsid w:val="005735EA"/>
    <w:rsid w:val="005741A7"/>
    <w:rsid w:val="00574A5F"/>
    <w:rsid w:val="0058283A"/>
    <w:rsid w:val="00585FF1"/>
    <w:rsid w:val="005869E1"/>
    <w:rsid w:val="005871FC"/>
    <w:rsid w:val="005906AE"/>
    <w:rsid w:val="00593D74"/>
    <w:rsid w:val="005940C5"/>
    <w:rsid w:val="005943B7"/>
    <w:rsid w:val="00595BFD"/>
    <w:rsid w:val="005976AF"/>
    <w:rsid w:val="005A33F6"/>
    <w:rsid w:val="005B1BF9"/>
    <w:rsid w:val="005B1C06"/>
    <w:rsid w:val="005B251A"/>
    <w:rsid w:val="005B413F"/>
    <w:rsid w:val="005B65BC"/>
    <w:rsid w:val="005C036F"/>
    <w:rsid w:val="005C31B8"/>
    <w:rsid w:val="005C566D"/>
    <w:rsid w:val="005D38EF"/>
    <w:rsid w:val="005D50BD"/>
    <w:rsid w:val="005D5DB5"/>
    <w:rsid w:val="005E0C89"/>
    <w:rsid w:val="005E22E0"/>
    <w:rsid w:val="005E2724"/>
    <w:rsid w:val="005E3273"/>
    <w:rsid w:val="005E35DB"/>
    <w:rsid w:val="005E37A5"/>
    <w:rsid w:val="005E52E0"/>
    <w:rsid w:val="005F26B2"/>
    <w:rsid w:val="005F394B"/>
    <w:rsid w:val="005F5264"/>
    <w:rsid w:val="005F67FC"/>
    <w:rsid w:val="0060174A"/>
    <w:rsid w:val="00603DC1"/>
    <w:rsid w:val="00603E66"/>
    <w:rsid w:val="00606336"/>
    <w:rsid w:val="00611BD5"/>
    <w:rsid w:val="00614B82"/>
    <w:rsid w:val="00617FB9"/>
    <w:rsid w:val="006201A7"/>
    <w:rsid w:val="00620747"/>
    <w:rsid w:val="0062187D"/>
    <w:rsid w:val="006228CD"/>
    <w:rsid w:val="0062328D"/>
    <w:rsid w:val="00623620"/>
    <w:rsid w:val="0064040F"/>
    <w:rsid w:val="00641F50"/>
    <w:rsid w:val="0064254D"/>
    <w:rsid w:val="006438F6"/>
    <w:rsid w:val="006476F3"/>
    <w:rsid w:val="00647E4C"/>
    <w:rsid w:val="00650065"/>
    <w:rsid w:val="00651CBC"/>
    <w:rsid w:val="00654327"/>
    <w:rsid w:val="0065488D"/>
    <w:rsid w:val="00655B21"/>
    <w:rsid w:val="00655FF5"/>
    <w:rsid w:val="00656B02"/>
    <w:rsid w:val="00661821"/>
    <w:rsid w:val="00662DC7"/>
    <w:rsid w:val="0066373E"/>
    <w:rsid w:val="0066520F"/>
    <w:rsid w:val="006664F4"/>
    <w:rsid w:val="0067405C"/>
    <w:rsid w:val="00675989"/>
    <w:rsid w:val="006820B5"/>
    <w:rsid w:val="00682278"/>
    <w:rsid w:val="006861FF"/>
    <w:rsid w:val="0068682F"/>
    <w:rsid w:val="00686867"/>
    <w:rsid w:val="00687DBC"/>
    <w:rsid w:val="00690E6F"/>
    <w:rsid w:val="00692E6E"/>
    <w:rsid w:val="00692E8F"/>
    <w:rsid w:val="00693A5C"/>
    <w:rsid w:val="0069752C"/>
    <w:rsid w:val="006A3366"/>
    <w:rsid w:val="006A393E"/>
    <w:rsid w:val="006A3ED0"/>
    <w:rsid w:val="006A5908"/>
    <w:rsid w:val="006A6FC5"/>
    <w:rsid w:val="006A74A0"/>
    <w:rsid w:val="006A7913"/>
    <w:rsid w:val="006A7F40"/>
    <w:rsid w:val="006B0042"/>
    <w:rsid w:val="006B4B01"/>
    <w:rsid w:val="006B682F"/>
    <w:rsid w:val="006C2F9D"/>
    <w:rsid w:val="006C316D"/>
    <w:rsid w:val="006D0D67"/>
    <w:rsid w:val="006D2347"/>
    <w:rsid w:val="006D3271"/>
    <w:rsid w:val="006D595B"/>
    <w:rsid w:val="006D6146"/>
    <w:rsid w:val="006D7B2D"/>
    <w:rsid w:val="006E742A"/>
    <w:rsid w:val="006E7C1F"/>
    <w:rsid w:val="006F47AD"/>
    <w:rsid w:val="006F5983"/>
    <w:rsid w:val="006F6CB7"/>
    <w:rsid w:val="006F6EDD"/>
    <w:rsid w:val="00700992"/>
    <w:rsid w:val="007011D8"/>
    <w:rsid w:val="00702CDA"/>
    <w:rsid w:val="007037C0"/>
    <w:rsid w:val="00707335"/>
    <w:rsid w:val="00707F19"/>
    <w:rsid w:val="00711347"/>
    <w:rsid w:val="00711763"/>
    <w:rsid w:val="0071596A"/>
    <w:rsid w:val="007229A5"/>
    <w:rsid w:val="00723995"/>
    <w:rsid w:val="007257E7"/>
    <w:rsid w:val="00726218"/>
    <w:rsid w:val="0072683C"/>
    <w:rsid w:val="00726849"/>
    <w:rsid w:val="00731E0D"/>
    <w:rsid w:val="00741D62"/>
    <w:rsid w:val="00746CA5"/>
    <w:rsid w:val="0075313F"/>
    <w:rsid w:val="00754044"/>
    <w:rsid w:val="00756DA3"/>
    <w:rsid w:val="007603F6"/>
    <w:rsid w:val="007611D9"/>
    <w:rsid w:val="0076133C"/>
    <w:rsid w:val="00763AA1"/>
    <w:rsid w:val="00765D34"/>
    <w:rsid w:val="00766775"/>
    <w:rsid w:val="00770439"/>
    <w:rsid w:val="00770FBD"/>
    <w:rsid w:val="00771B81"/>
    <w:rsid w:val="00776103"/>
    <w:rsid w:val="00777302"/>
    <w:rsid w:val="00783540"/>
    <w:rsid w:val="007853E3"/>
    <w:rsid w:val="007908EE"/>
    <w:rsid w:val="007945EC"/>
    <w:rsid w:val="00796700"/>
    <w:rsid w:val="007A28D4"/>
    <w:rsid w:val="007A4499"/>
    <w:rsid w:val="007A7187"/>
    <w:rsid w:val="007A764A"/>
    <w:rsid w:val="007B5C08"/>
    <w:rsid w:val="007B6D1F"/>
    <w:rsid w:val="007B6F74"/>
    <w:rsid w:val="007B7ADA"/>
    <w:rsid w:val="007C45CF"/>
    <w:rsid w:val="007C5700"/>
    <w:rsid w:val="007D0A37"/>
    <w:rsid w:val="007D1223"/>
    <w:rsid w:val="007D383C"/>
    <w:rsid w:val="007D3FE9"/>
    <w:rsid w:val="007D5663"/>
    <w:rsid w:val="007D78AF"/>
    <w:rsid w:val="007E03F0"/>
    <w:rsid w:val="007E1418"/>
    <w:rsid w:val="007E1DCE"/>
    <w:rsid w:val="007E285F"/>
    <w:rsid w:val="007E2E68"/>
    <w:rsid w:val="007E478A"/>
    <w:rsid w:val="007E7A7A"/>
    <w:rsid w:val="007F2587"/>
    <w:rsid w:val="007F391C"/>
    <w:rsid w:val="007F44AE"/>
    <w:rsid w:val="007F45FC"/>
    <w:rsid w:val="007F4FEE"/>
    <w:rsid w:val="007F6DCD"/>
    <w:rsid w:val="00802098"/>
    <w:rsid w:val="00802B5C"/>
    <w:rsid w:val="00803AA0"/>
    <w:rsid w:val="00804050"/>
    <w:rsid w:val="00805C31"/>
    <w:rsid w:val="00814959"/>
    <w:rsid w:val="0081679F"/>
    <w:rsid w:val="00823C42"/>
    <w:rsid w:val="0082525A"/>
    <w:rsid w:val="00826E64"/>
    <w:rsid w:val="008361A0"/>
    <w:rsid w:val="0084104F"/>
    <w:rsid w:val="00843467"/>
    <w:rsid w:val="00844195"/>
    <w:rsid w:val="00850FCF"/>
    <w:rsid w:val="008520AE"/>
    <w:rsid w:val="00852885"/>
    <w:rsid w:val="00853CA2"/>
    <w:rsid w:val="0086001F"/>
    <w:rsid w:val="008606F5"/>
    <w:rsid w:val="00866A35"/>
    <w:rsid w:val="0086724C"/>
    <w:rsid w:val="008709B2"/>
    <w:rsid w:val="008742F1"/>
    <w:rsid w:val="00874535"/>
    <w:rsid w:val="008806E2"/>
    <w:rsid w:val="00880ACB"/>
    <w:rsid w:val="00880B69"/>
    <w:rsid w:val="00882BA7"/>
    <w:rsid w:val="008840EA"/>
    <w:rsid w:val="00884121"/>
    <w:rsid w:val="00887D4F"/>
    <w:rsid w:val="0089008E"/>
    <w:rsid w:val="00890CC5"/>
    <w:rsid w:val="0089664F"/>
    <w:rsid w:val="00896E77"/>
    <w:rsid w:val="00897BCF"/>
    <w:rsid w:val="00897C7B"/>
    <w:rsid w:val="008A06BE"/>
    <w:rsid w:val="008A4D8C"/>
    <w:rsid w:val="008A7DB5"/>
    <w:rsid w:val="008B2683"/>
    <w:rsid w:val="008B31CC"/>
    <w:rsid w:val="008B38A3"/>
    <w:rsid w:val="008B596A"/>
    <w:rsid w:val="008B5B1D"/>
    <w:rsid w:val="008B6B68"/>
    <w:rsid w:val="008C08CB"/>
    <w:rsid w:val="008C7DD4"/>
    <w:rsid w:val="008D04E4"/>
    <w:rsid w:val="008D4913"/>
    <w:rsid w:val="008D74A4"/>
    <w:rsid w:val="008E0B78"/>
    <w:rsid w:val="008E4221"/>
    <w:rsid w:val="008E47A3"/>
    <w:rsid w:val="008F0A42"/>
    <w:rsid w:val="008F0CA1"/>
    <w:rsid w:val="0090133E"/>
    <w:rsid w:val="00901750"/>
    <w:rsid w:val="00901F1B"/>
    <w:rsid w:val="0090236F"/>
    <w:rsid w:val="0091053B"/>
    <w:rsid w:val="00912BA3"/>
    <w:rsid w:val="0091595C"/>
    <w:rsid w:val="00916544"/>
    <w:rsid w:val="00920B79"/>
    <w:rsid w:val="009214D4"/>
    <w:rsid w:val="009233B1"/>
    <w:rsid w:val="00924558"/>
    <w:rsid w:val="00926153"/>
    <w:rsid w:val="00933661"/>
    <w:rsid w:val="00934358"/>
    <w:rsid w:val="0093501C"/>
    <w:rsid w:val="0094056D"/>
    <w:rsid w:val="0094078D"/>
    <w:rsid w:val="009407B6"/>
    <w:rsid w:val="00943599"/>
    <w:rsid w:val="009438D5"/>
    <w:rsid w:val="00956CCF"/>
    <w:rsid w:val="009572A8"/>
    <w:rsid w:val="0096520E"/>
    <w:rsid w:val="009674A3"/>
    <w:rsid w:val="009703DD"/>
    <w:rsid w:val="00970781"/>
    <w:rsid w:val="009757D1"/>
    <w:rsid w:val="00975C0B"/>
    <w:rsid w:val="009777E8"/>
    <w:rsid w:val="009805A4"/>
    <w:rsid w:val="009840AA"/>
    <w:rsid w:val="009948C3"/>
    <w:rsid w:val="00997A16"/>
    <w:rsid w:val="009A051D"/>
    <w:rsid w:val="009A1666"/>
    <w:rsid w:val="009A224C"/>
    <w:rsid w:val="009B00F9"/>
    <w:rsid w:val="009B105F"/>
    <w:rsid w:val="009B288E"/>
    <w:rsid w:val="009B42C5"/>
    <w:rsid w:val="009B49D9"/>
    <w:rsid w:val="009C255A"/>
    <w:rsid w:val="009C3F61"/>
    <w:rsid w:val="009C4DFC"/>
    <w:rsid w:val="009C6BFD"/>
    <w:rsid w:val="009C6FB8"/>
    <w:rsid w:val="009C798D"/>
    <w:rsid w:val="009D1377"/>
    <w:rsid w:val="009D27BE"/>
    <w:rsid w:val="009D323E"/>
    <w:rsid w:val="009D422A"/>
    <w:rsid w:val="009D4BE1"/>
    <w:rsid w:val="009D767D"/>
    <w:rsid w:val="009E2298"/>
    <w:rsid w:val="009E2A07"/>
    <w:rsid w:val="009E3002"/>
    <w:rsid w:val="009E3839"/>
    <w:rsid w:val="009E4816"/>
    <w:rsid w:val="009E69B1"/>
    <w:rsid w:val="009E7082"/>
    <w:rsid w:val="009F290A"/>
    <w:rsid w:val="009F6612"/>
    <w:rsid w:val="009F7B87"/>
    <w:rsid w:val="00A007CA"/>
    <w:rsid w:val="00A02422"/>
    <w:rsid w:val="00A07AB7"/>
    <w:rsid w:val="00A12CF2"/>
    <w:rsid w:val="00A13D7C"/>
    <w:rsid w:val="00A147E3"/>
    <w:rsid w:val="00A16957"/>
    <w:rsid w:val="00A20B8E"/>
    <w:rsid w:val="00A25111"/>
    <w:rsid w:val="00A25358"/>
    <w:rsid w:val="00A25486"/>
    <w:rsid w:val="00A274F1"/>
    <w:rsid w:val="00A27EE8"/>
    <w:rsid w:val="00A35D9D"/>
    <w:rsid w:val="00A37B89"/>
    <w:rsid w:val="00A40FC0"/>
    <w:rsid w:val="00A45F87"/>
    <w:rsid w:val="00A46468"/>
    <w:rsid w:val="00A47F8E"/>
    <w:rsid w:val="00A51A93"/>
    <w:rsid w:val="00A52C36"/>
    <w:rsid w:val="00A530A7"/>
    <w:rsid w:val="00A602AC"/>
    <w:rsid w:val="00A60D4F"/>
    <w:rsid w:val="00A63A16"/>
    <w:rsid w:val="00A63A41"/>
    <w:rsid w:val="00A64006"/>
    <w:rsid w:val="00A64BE6"/>
    <w:rsid w:val="00A71089"/>
    <w:rsid w:val="00A71334"/>
    <w:rsid w:val="00A7299F"/>
    <w:rsid w:val="00A72D84"/>
    <w:rsid w:val="00A7359C"/>
    <w:rsid w:val="00A74F88"/>
    <w:rsid w:val="00A75C8C"/>
    <w:rsid w:val="00A76D5D"/>
    <w:rsid w:val="00A80DB2"/>
    <w:rsid w:val="00A81174"/>
    <w:rsid w:val="00A82C5E"/>
    <w:rsid w:val="00A83308"/>
    <w:rsid w:val="00A85E67"/>
    <w:rsid w:val="00A9660E"/>
    <w:rsid w:val="00AA070E"/>
    <w:rsid w:val="00AA60E3"/>
    <w:rsid w:val="00AA64D6"/>
    <w:rsid w:val="00AA731E"/>
    <w:rsid w:val="00AB0917"/>
    <w:rsid w:val="00AB15FB"/>
    <w:rsid w:val="00AB5423"/>
    <w:rsid w:val="00AB6250"/>
    <w:rsid w:val="00AC0B66"/>
    <w:rsid w:val="00AC1BE5"/>
    <w:rsid w:val="00AC4F77"/>
    <w:rsid w:val="00AC5B3D"/>
    <w:rsid w:val="00AC7C3B"/>
    <w:rsid w:val="00AD243E"/>
    <w:rsid w:val="00AD3278"/>
    <w:rsid w:val="00AD740E"/>
    <w:rsid w:val="00AE0421"/>
    <w:rsid w:val="00AE3E33"/>
    <w:rsid w:val="00AE45ED"/>
    <w:rsid w:val="00AE71AD"/>
    <w:rsid w:val="00AF16F5"/>
    <w:rsid w:val="00AF5F14"/>
    <w:rsid w:val="00B028E9"/>
    <w:rsid w:val="00B047FE"/>
    <w:rsid w:val="00B0697E"/>
    <w:rsid w:val="00B120EE"/>
    <w:rsid w:val="00B159F9"/>
    <w:rsid w:val="00B15E17"/>
    <w:rsid w:val="00B16898"/>
    <w:rsid w:val="00B17ACE"/>
    <w:rsid w:val="00B20483"/>
    <w:rsid w:val="00B2057E"/>
    <w:rsid w:val="00B21106"/>
    <w:rsid w:val="00B221DA"/>
    <w:rsid w:val="00B2321E"/>
    <w:rsid w:val="00B23EDF"/>
    <w:rsid w:val="00B25118"/>
    <w:rsid w:val="00B33A98"/>
    <w:rsid w:val="00B40563"/>
    <w:rsid w:val="00B50816"/>
    <w:rsid w:val="00B5180F"/>
    <w:rsid w:val="00B52A6B"/>
    <w:rsid w:val="00B5349A"/>
    <w:rsid w:val="00B54A90"/>
    <w:rsid w:val="00B563C7"/>
    <w:rsid w:val="00B5776E"/>
    <w:rsid w:val="00B6134B"/>
    <w:rsid w:val="00B64BEE"/>
    <w:rsid w:val="00B70ADC"/>
    <w:rsid w:val="00B72B7D"/>
    <w:rsid w:val="00B80A3C"/>
    <w:rsid w:val="00B877ED"/>
    <w:rsid w:val="00B91229"/>
    <w:rsid w:val="00B93EC9"/>
    <w:rsid w:val="00B94E32"/>
    <w:rsid w:val="00B959A8"/>
    <w:rsid w:val="00BA1C1C"/>
    <w:rsid w:val="00BA3E67"/>
    <w:rsid w:val="00BA53CF"/>
    <w:rsid w:val="00BB19C6"/>
    <w:rsid w:val="00BB2F74"/>
    <w:rsid w:val="00BB491B"/>
    <w:rsid w:val="00BB57DC"/>
    <w:rsid w:val="00BB77A2"/>
    <w:rsid w:val="00BC1A9A"/>
    <w:rsid w:val="00BC1BB7"/>
    <w:rsid w:val="00BC4863"/>
    <w:rsid w:val="00BC54E6"/>
    <w:rsid w:val="00BC680C"/>
    <w:rsid w:val="00BC6DA1"/>
    <w:rsid w:val="00BC7610"/>
    <w:rsid w:val="00BD04A8"/>
    <w:rsid w:val="00BD0607"/>
    <w:rsid w:val="00BD1238"/>
    <w:rsid w:val="00BD33DD"/>
    <w:rsid w:val="00BD446A"/>
    <w:rsid w:val="00BD570A"/>
    <w:rsid w:val="00BD625D"/>
    <w:rsid w:val="00BD6287"/>
    <w:rsid w:val="00BD6498"/>
    <w:rsid w:val="00BD7931"/>
    <w:rsid w:val="00BE1689"/>
    <w:rsid w:val="00BE232E"/>
    <w:rsid w:val="00BE23B8"/>
    <w:rsid w:val="00BE50D3"/>
    <w:rsid w:val="00BE6100"/>
    <w:rsid w:val="00BE66CD"/>
    <w:rsid w:val="00BF157D"/>
    <w:rsid w:val="00BF1B7F"/>
    <w:rsid w:val="00BF27AE"/>
    <w:rsid w:val="00BF7A27"/>
    <w:rsid w:val="00C01811"/>
    <w:rsid w:val="00C07288"/>
    <w:rsid w:val="00C076C4"/>
    <w:rsid w:val="00C07D83"/>
    <w:rsid w:val="00C11188"/>
    <w:rsid w:val="00C11734"/>
    <w:rsid w:val="00C118C7"/>
    <w:rsid w:val="00C11E66"/>
    <w:rsid w:val="00C12062"/>
    <w:rsid w:val="00C13FA3"/>
    <w:rsid w:val="00C14DE8"/>
    <w:rsid w:val="00C1634A"/>
    <w:rsid w:val="00C177A9"/>
    <w:rsid w:val="00C22533"/>
    <w:rsid w:val="00C235A2"/>
    <w:rsid w:val="00C23C76"/>
    <w:rsid w:val="00C2582F"/>
    <w:rsid w:val="00C261F9"/>
    <w:rsid w:val="00C26497"/>
    <w:rsid w:val="00C266D1"/>
    <w:rsid w:val="00C269FA"/>
    <w:rsid w:val="00C32489"/>
    <w:rsid w:val="00C33054"/>
    <w:rsid w:val="00C3338C"/>
    <w:rsid w:val="00C4016C"/>
    <w:rsid w:val="00C4244A"/>
    <w:rsid w:val="00C44BC7"/>
    <w:rsid w:val="00C4500A"/>
    <w:rsid w:val="00C47590"/>
    <w:rsid w:val="00C50732"/>
    <w:rsid w:val="00C51029"/>
    <w:rsid w:val="00C5141E"/>
    <w:rsid w:val="00C527A2"/>
    <w:rsid w:val="00C52DBF"/>
    <w:rsid w:val="00C57CB3"/>
    <w:rsid w:val="00C57D68"/>
    <w:rsid w:val="00C64C52"/>
    <w:rsid w:val="00C66413"/>
    <w:rsid w:val="00C72B05"/>
    <w:rsid w:val="00C73A52"/>
    <w:rsid w:val="00C750E8"/>
    <w:rsid w:val="00C814E1"/>
    <w:rsid w:val="00C8519B"/>
    <w:rsid w:val="00C8797A"/>
    <w:rsid w:val="00C914EE"/>
    <w:rsid w:val="00C91D21"/>
    <w:rsid w:val="00C92267"/>
    <w:rsid w:val="00C9236E"/>
    <w:rsid w:val="00C94830"/>
    <w:rsid w:val="00C95DCE"/>
    <w:rsid w:val="00C96573"/>
    <w:rsid w:val="00CA0293"/>
    <w:rsid w:val="00CA04A6"/>
    <w:rsid w:val="00CA1BEF"/>
    <w:rsid w:val="00CA2D22"/>
    <w:rsid w:val="00CA498A"/>
    <w:rsid w:val="00CB10B3"/>
    <w:rsid w:val="00CB1B71"/>
    <w:rsid w:val="00CB740C"/>
    <w:rsid w:val="00CC47F4"/>
    <w:rsid w:val="00CD002A"/>
    <w:rsid w:val="00CD1DD9"/>
    <w:rsid w:val="00CD44D3"/>
    <w:rsid w:val="00CD56BB"/>
    <w:rsid w:val="00CD6AFE"/>
    <w:rsid w:val="00CE1B60"/>
    <w:rsid w:val="00CE3832"/>
    <w:rsid w:val="00CE4FB2"/>
    <w:rsid w:val="00CE5E8A"/>
    <w:rsid w:val="00CF4469"/>
    <w:rsid w:val="00CF62D2"/>
    <w:rsid w:val="00D00F03"/>
    <w:rsid w:val="00D02351"/>
    <w:rsid w:val="00D03DDF"/>
    <w:rsid w:val="00D0514A"/>
    <w:rsid w:val="00D14CDB"/>
    <w:rsid w:val="00D16D65"/>
    <w:rsid w:val="00D20FFC"/>
    <w:rsid w:val="00D21E5C"/>
    <w:rsid w:val="00D22072"/>
    <w:rsid w:val="00D274CB"/>
    <w:rsid w:val="00D27BF3"/>
    <w:rsid w:val="00D33C4A"/>
    <w:rsid w:val="00D33FBB"/>
    <w:rsid w:val="00D35C9E"/>
    <w:rsid w:val="00D36B52"/>
    <w:rsid w:val="00D40EDD"/>
    <w:rsid w:val="00D4469C"/>
    <w:rsid w:val="00D46F3A"/>
    <w:rsid w:val="00D509F3"/>
    <w:rsid w:val="00D50A99"/>
    <w:rsid w:val="00D50FED"/>
    <w:rsid w:val="00D51F8F"/>
    <w:rsid w:val="00D54FEE"/>
    <w:rsid w:val="00D573F5"/>
    <w:rsid w:val="00D62073"/>
    <w:rsid w:val="00D62A27"/>
    <w:rsid w:val="00D6375D"/>
    <w:rsid w:val="00D63C85"/>
    <w:rsid w:val="00D64CDB"/>
    <w:rsid w:val="00D66609"/>
    <w:rsid w:val="00D66665"/>
    <w:rsid w:val="00D67A14"/>
    <w:rsid w:val="00D7233E"/>
    <w:rsid w:val="00D74444"/>
    <w:rsid w:val="00D74539"/>
    <w:rsid w:val="00D75CED"/>
    <w:rsid w:val="00D76266"/>
    <w:rsid w:val="00D80D8B"/>
    <w:rsid w:val="00D819F7"/>
    <w:rsid w:val="00D82F31"/>
    <w:rsid w:val="00D843A7"/>
    <w:rsid w:val="00D850F3"/>
    <w:rsid w:val="00D85161"/>
    <w:rsid w:val="00D85D10"/>
    <w:rsid w:val="00D86E84"/>
    <w:rsid w:val="00D87BED"/>
    <w:rsid w:val="00D902E7"/>
    <w:rsid w:val="00D90467"/>
    <w:rsid w:val="00D90AFC"/>
    <w:rsid w:val="00D97E54"/>
    <w:rsid w:val="00DA0A80"/>
    <w:rsid w:val="00DA18BC"/>
    <w:rsid w:val="00DA2B00"/>
    <w:rsid w:val="00DB2722"/>
    <w:rsid w:val="00DB3925"/>
    <w:rsid w:val="00DB3C2E"/>
    <w:rsid w:val="00DB4215"/>
    <w:rsid w:val="00DC05B1"/>
    <w:rsid w:val="00DC13C9"/>
    <w:rsid w:val="00DC4AFB"/>
    <w:rsid w:val="00DC722B"/>
    <w:rsid w:val="00DD092F"/>
    <w:rsid w:val="00DD2FAD"/>
    <w:rsid w:val="00DD33A4"/>
    <w:rsid w:val="00DD3D92"/>
    <w:rsid w:val="00DD6187"/>
    <w:rsid w:val="00DD67F8"/>
    <w:rsid w:val="00DE25C4"/>
    <w:rsid w:val="00DE456C"/>
    <w:rsid w:val="00DF0863"/>
    <w:rsid w:val="00DF13D0"/>
    <w:rsid w:val="00DF6BE7"/>
    <w:rsid w:val="00E00C2C"/>
    <w:rsid w:val="00E04017"/>
    <w:rsid w:val="00E04569"/>
    <w:rsid w:val="00E04E12"/>
    <w:rsid w:val="00E057C2"/>
    <w:rsid w:val="00E12A5E"/>
    <w:rsid w:val="00E21644"/>
    <w:rsid w:val="00E21E0D"/>
    <w:rsid w:val="00E2305E"/>
    <w:rsid w:val="00E23531"/>
    <w:rsid w:val="00E24608"/>
    <w:rsid w:val="00E25F15"/>
    <w:rsid w:val="00E263C3"/>
    <w:rsid w:val="00E26FD2"/>
    <w:rsid w:val="00E272CD"/>
    <w:rsid w:val="00E27D4E"/>
    <w:rsid w:val="00E31075"/>
    <w:rsid w:val="00E33F64"/>
    <w:rsid w:val="00E35BB7"/>
    <w:rsid w:val="00E4024A"/>
    <w:rsid w:val="00E44D69"/>
    <w:rsid w:val="00E44E63"/>
    <w:rsid w:val="00E45AF5"/>
    <w:rsid w:val="00E5389F"/>
    <w:rsid w:val="00E54416"/>
    <w:rsid w:val="00E57DBC"/>
    <w:rsid w:val="00E604BC"/>
    <w:rsid w:val="00E6208C"/>
    <w:rsid w:val="00E63168"/>
    <w:rsid w:val="00E658C5"/>
    <w:rsid w:val="00E662CF"/>
    <w:rsid w:val="00E750F3"/>
    <w:rsid w:val="00E76573"/>
    <w:rsid w:val="00E82257"/>
    <w:rsid w:val="00E8686D"/>
    <w:rsid w:val="00E87605"/>
    <w:rsid w:val="00E91058"/>
    <w:rsid w:val="00E931AE"/>
    <w:rsid w:val="00E93388"/>
    <w:rsid w:val="00E936D2"/>
    <w:rsid w:val="00E94127"/>
    <w:rsid w:val="00E95CBD"/>
    <w:rsid w:val="00E96BAD"/>
    <w:rsid w:val="00E96F96"/>
    <w:rsid w:val="00EA1114"/>
    <w:rsid w:val="00EA2085"/>
    <w:rsid w:val="00EA3FAD"/>
    <w:rsid w:val="00EA477B"/>
    <w:rsid w:val="00EA4A73"/>
    <w:rsid w:val="00EA6BA0"/>
    <w:rsid w:val="00EA741A"/>
    <w:rsid w:val="00EA79E7"/>
    <w:rsid w:val="00EB1B97"/>
    <w:rsid w:val="00EB4191"/>
    <w:rsid w:val="00EB5A0B"/>
    <w:rsid w:val="00EB6A20"/>
    <w:rsid w:val="00EB6B4C"/>
    <w:rsid w:val="00EC004C"/>
    <w:rsid w:val="00EC041A"/>
    <w:rsid w:val="00EC2F11"/>
    <w:rsid w:val="00EC4E19"/>
    <w:rsid w:val="00EC66AD"/>
    <w:rsid w:val="00EC7C61"/>
    <w:rsid w:val="00ED2923"/>
    <w:rsid w:val="00ED476E"/>
    <w:rsid w:val="00ED7378"/>
    <w:rsid w:val="00EE2EBA"/>
    <w:rsid w:val="00EE6CB2"/>
    <w:rsid w:val="00EF123E"/>
    <w:rsid w:val="00EF2028"/>
    <w:rsid w:val="00EF328B"/>
    <w:rsid w:val="00EF7120"/>
    <w:rsid w:val="00F00E5C"/>
    <w:rsid w:val="00F04073"/>
    <w:rsid w:val="00F04879"/>
    <w:rsid w:val="00F0499E"/>
    <w:rsid w:val="00F076A9"/>
    <w:rsid w:val="00F11DF2"/>
    <w:rsid w:val="00F13103"/>
    <w:rsid w:val="00F131B1"/>
    <w:rsid w:val="00F13891"/>
    <w:rsid w:val="00F160B0"/>
    <w:rsid w:val="00F17992"/>
    <w:rsid w:val="00F17FB1"/>
    <w:rsid w:val="00F270C4"/>
    <w:rsid w:val="00F27ECA"/>
    <w:rsid w:val="00F34BBD"/>
    <w:rsid w:val="00F3650F"/>
    <w:rsid w:val="00F42C5D"/>
    <w:rsid w:val="00F43BCA"/>
    <w:rsid w:val="00F450B8"/>
    <w:rsid w:val="00F46028"/>
    <w:rsid w:val="00F47B83"/>
    <w:rsid w:val="00F514AB"/>
    <w:rsid w:val="00F56A2C"/>
    <w:rsid w:val="00F67A1A"/>
    <w:rsid w:val="00F71A30"/>
    <w:rsid w:val="00F71CFA"/>
    <w:rsid w:val="00F73DB6"/>
    <w:rsid w:val="00F763D8"/>
    <w:rsid w:val="00F763F3"/>
    <w:rsid w:val="00F80247"/>
    <w:rsid w:val="00F814BD"/>
    <w:rsid w:val="00F824EA"/>
    <w:rsid w:val="00F827D7"/>
    <w:rsid w:val="00F82B05"/>
    <w:rsid w:val="00F83A7B"/>
    <w:rsid w:val="00F83EC1"/>
    <w:rsid w:val="00F873B4"/>
    <w:rsid w:val="00F90FAA"/>
    <w:rsid w:val="00F934A9"/>
    <w:rsid w:val="00F96B82"/>
    <w:rsid w:val="00F973AF"/>
    <w:rsid w:val="00F973C2"/>
    <w:rsid w:val="00FA08C3"/>
    <w:rsid w:val="00FA17BC"/>
    <w:rsid w:val="00FA4D50"/>
    <w:rsid w:val="00FA6683"/>
    <w:rsid w:val="00FA7748"/>
    <w:rsid w:val="00FB139F"/>
    <w:rsid w:val="00FB4365"/>
    <w:rsid w:val="00FC3460"/>
    <w:rsid w:val="00FC5E26"/>
    <w:rsid w:val="00FC64F8"/>
    <w:rsid w:val="00FC6B8B"/>
    <w:rsid w:val="00FD0512"/>
    <w:rsid w:val="00FD17BB"/>
    <w:rsid w:val="00FD28E4"/>
    <w:rsid w:val="00FD2BE5"/>
    <w:rsid w:val="00FD3A41"/>
    <w:rsid w:val="00FD52FD"/>
    <w:rsid w:val="00FD6985"/>
    <w:rsid w:val="00FD6B96"/>
    <w:rsid w:val="00FE2C0D"/>
    <w:rsid w:val="00FE30C5"/>
    <w:rsid w:val="00FE356C"/>
    <w:rsid w:val="00FF1AFD"/>
    <w:rsid w:val="00FF3B73"/>
    <w:rsid w:val="00FF5087"/>
    <w:rsid w:val="00FF5D66"/>
    <w:rsid w:val="00FF721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35" w:qFormat="1"/>
    <w:lsdException w:name="footnote reference" w:qFormat="1"/>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578F"/>
    <w:pPr>
      <w:spacing w:before="120" w:after="120"/>
      <w:jc w:val="both"/>
    </w:pPr>
    <w:rPr>
      <w:rFonts w:ascii="Times New Roman" w:eastAsia="Times New Roman" w:hAnsi="Times New Roman" w:cs="Times New Roman"/>
      <w:szCs w:val="20"/>
      <w:lang w:val="sk-SK"/>
    </w:rPr>
  </w:style>
  <w:style w:type="paragraph" w:styleId="Nadpis1">
    <w:name w:val="heading 1"/>
    <w:basedOn w:val="Normlny"/>
    <w:next w:val="Normlny"/>
    <w:link w:val="Nadpis1Char"/>
    <w:qFormat/>
    <w:rsid w:val="00FF3B73"/>
    <w:pPr>
      <w:keepNext/>
      <w:numPr>
        <w:numId w:val="2"/>
      </w:numPr>
      <w:spacing w:before="240" w:after="240"/>
      <w:outlineLvl w:val="0"/>
    </w:pPr>
    <w:rPr>
      <w:b/>
      <w:smallCaps/>
      <w:sz w:val="28"/>
      <w:lang w:val="fr-BE"/>
    </w:rPr>
  </w:style>
  <w:style w:type="paragraph" w:styleId="Nadpis2">
    <w:name w:val="heading 2"/>
    <w:basedOn w:val="Nadpis1"/>
    <w:next w:val="Normlny"/>
    <w:link w:val="Nadpis2Char"/>
    <w:autoRedefine/>
    <w:qFormat/>
    <w:rsid w:val="00B33A98"/>
    <w:pPr>
      <w:numPr>
        <w:numId w:val="0"/>
      </w:numPr>
      <w:jc w:val="center"/>
      <w:outlineLvl w:val="1"/>
    </w:pPr>
    <w:rPr>
      <w:smallCaps w:val="0"/>
      <w:szCs w:val="28"/>
    </w:rPr>
  </w:style>
  <w:style w:type="paragraph" w:styleId="Nadpis3">
    <w:name w:val="heading 3"/>
    <w:basedOn w:val="Nadpis2"/>
    <w:next w:val="Normlny"/>
    <w:link w:val="Nadpis3Char"/>
    <w:autoRedefine/>
    <w:qFormat/>
    <w:rsid w:val="00474B4A"/>
    <w:pPr>
      <w:jc w:val="left"/>
      <w:outlineLvl w:val="2"/>
    </w:pPr>
    <w:rPr>
      <w:b w:val="0"/>
      <w:color w:val="000000"/>
    </w:rPr>
  </w:style>
  <w:style w:type="paragraph" w:styleId="Nadpis4">
    <w:name w:val="heading 4"/>
    <w:basedOn w:val="Nadpis3"/>
    <w:next w:val="Normlny"/>
    <w:link w:val="Nadpis4Char"/>
    <w:qFormat/>
    <w:rsid w:val="00FF3B73"/>
    <w:pPr>
      <w:numPr>
        <w:ilvl w:val="3"/>
        <w:numId w:val="2"/>
      </w:numPr>
      <w:outlineLvl w:val="3"/>
    </w:pPr>
    <w:rPr>
      <w:i/>
    </w:rPr>
  </w:style>
  <w:style w:type="paragraph" w:styleId="Nadpis5">
    <w:name w:val="heading 5"/>
    <w:basedOn w:val="Nadpis4"/>
    <w:next w:val="Normlny"/>
    <w:link w:val="Nadpis5Char"/>
    <w:qFormat/>
    <w:rsid w:val="00FF3B73"/>
    <w:pPr>
      <w:numPr>
        <w:ilvl w:val="4"/>
      </w:numPr>
      <w:outlineLvl w:val="4"/>
    </w:pPr>
    <w:rPr>
      <w:rFonts w:ascii="Arial" w:hAnsi="Arial"/>
      <w:b/>
      <w:i w:val="0"/>
      <w:noProof/>
      <w:sz w:val="22"/>
    </w:rPr>
  </w:style>
  <w:style w:type="paragraph" w:styleId="Nadpis6">
    <w:name w:val="heading 6"/>
    <w:basedOn w:val="Nadpis5"/>
    <w:next w:val="Normlny"/>
    <w:link w:val="Nadpis6Char"/>
    <w:qFormat/>
    <w:rsid w:val="00FF3B73"/>
    <w:pPr>
      <w:numPr>
        <w:ilvl w:val="5"/>
      </w:numPr>
      <w:spacing w:after="60"/>
      <w:outlineLvl w:val="5"/>
    </w:pPr>
    <w:rPr>
      <w:b w:val="0"/>
    </w:rPr>
  </w:style>
  <w:style w:type="paragraph" w:styleId="Nadpis7">
    <w:name w:val="heading 7"/>
    <w:basedOn w:val="Nadpis6"/>
    <w:next w:val="Normlny"/>
    <w:link w:val="Nadpis7Char"/>
    <w:qFormat/>
    <w:rsid w:val="00FF3B73"/>
    <w:pPr>
      <w:numPr>
        <w:ilvl w:val="6"/>
      </w:numPr>
      <w:outlineLvl w:val="6"/>
    </w:pPr>
    <w:rPr>
      <w:i/>
    </w:rPr>
  </w:style>
  <w:style w:type="paragraph" w:styleId="Nadpis8">
    <w:name w:val="heading 8"/>
    <w:basedOn w:val="Nadpis7"/>
    <w:next w:val="Normlny"/>
    <w:link w:val="Nadpis8Char"/>
    <w:qFormat/>
    <w:rsid w:val="00FF3B73"/>
    <w:pPr>
      <w:numPr>
        <w:ilvl w:val="7"/>
      </w:numPr>
      <w:outlineLvl w:val="7"/>
    </w:pPr>
    <w:rPr>
      <w:rFonts w:ascii="Calibri" w:hAnsi="Calibri"/>
      <w:b/>
      <w:i w:val="0"/>
      <w:sz w:val="24"/>
    </w:rPr>
  </w:style>
  <w:style w:type="paragraph" w:styleId="Nadpis9">
    <w:name w:val="heading 9"/>
    <w:basedOn w:val="Nadpis8"/>
    <w:next w:val="Normlny"/>
    <w:link w:val="Nadpis9Char"/>
    <w:qFormat/>
    <w:rsid w:val="00FF3B73"/>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F3B73"/>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rsid w:val="00B33A98"/>
    <w:rPr>
      <w:rFonts w:ascii="Times New Roman" w:eastAsia="Times New Roman" w:hAnsi="Times New Roman" w:cs="Times New Roman"/>
      <w:b/>
      <w:sz w:val="28"/>
      <w:szCs w:val="28"/>
      <w:lang w:val="fr-BE"/>
    </w:rPr>
  </w:style>
  <w:style w:type="character" w:customStyle="1" w:styleId="Nadpis3Char">
    <w:name w:val="Nadpis 3 Char"/>
    <w:basedOn w:val="Predvolenpsmoodseku"/>
    <w:link w:val="Nadpis3"/>
    <w:rsid w:val="00474B4A"/>
    <w:rPr>
      <w:rFonts w:ascii="Times New Roman" w:eastAsia="Times New Roman" w:hAnsi="Times New Roman" w:cs="Times New Roman"/>
      <w:color w:val="000000"/>
      <w:sz w:val="28"/>
      <w:szCs w:val="28"/>
      <w:lang w:val="fr-BE"/>
    </w:rPr>
  </w:style>
  <w:style w:type="character" w:customStyle="1" w:styleId="Nadpis4Char">
    <w:name w:val="Nadpis 4 Char"/>
    <w:basedOn w:val="Predvolenpsmoodseku"/>
    <w:link w:val="Nadpis4"/>
    <w:rsid w:val="00FF3B73"/>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FF3B73"/>
    <w:rPr>
      <w:rFonts w:ascii="Arial" w:eastAsia="Times New Roman" w:hAnsi="Arial" w:cs="Times New Roman"/>
      <w:b/>
      <w:noProof/>
      <w:color w:val="000000"/>
      <w:sz w:val="22"/>
      <w:szCs w:val="28"/>
      <w:lang w:val="fr-BE"/>
    </w:rPr>
  </w:style>
  <w:style w:type="character" w:customStyle="1" w:styleId="Nadpis6Char">
    <w:name w:val="Nadpis 6 Char"/>
    <w:basedOn w:val="Predvolenpsmoodseku"/>
    <w:link w:val="Nadpis6"/>
    <w:rsid w:val="00FF3B73"/>
    <w:rPr>
      <w:rFonts w:ascii="Arial" w:eastAsia="Times New Roman" w:hAnsi="Arial" w:cs="Times New Roman"/>
      <w:noProof/>
      <w:color w:val="000000"/>
      <w:sz w:val="22"/>
      <w:szCs w:val="28"/>
      <w:lang w:val="fr-BE"/>
    </w:rPr>
  </w:style>
  <w:style w:type="character" w:customStyle="1" w:styleId="Nadpis7Char">
    <w:name w:val="Nadpis 7 Char"/>
    <w:basedOn w:val="Predvolenpsmoodseku"/>
    <w:link w:val="Nadpis7"/>
    <w:rsid w:val="00FF3B73"/>
    <w:rPr>
      <w:rFonts w:ascii="Arial" w:eastAsia="Times New Roman" w:hAnsi="Arial" w:cs="Times New Roman"/>
      <w:i/>
      <w:noProof/>
      <w:color w:val="000000"/>
      <w:sz w:val="22"/>
      <w:szCs w:val="28"/>
      <w:lang w:val="fr-BE"/>
    </w:rPr>
  </w:style>
  <w:style w:type="character" w:customStyle="1" w:styleId="Nadpis8Char">
    <w:name w:val="Nadpis 8 Char"/>
    <w:basedOn w:val="Predvolenpsmoodseku"/>
    <w:link w:val="Nadpis8"/>
    <w:rsid w:val="00FF3B73"/>
    <w:rPr>
      <w:rFonts w:ascii="Calibri" w:eastAsia="Times New Roman" w:hAnsi="Calibri" w:cs="Times New Roman"/>
      <w:b/>
      <w:noProof/>
      <w:color w:val="000000"/>
      <w:szCs w:val="28"/>
      <w:lang w:val="fr-BE"/>
    </w:rPr>
  </w:style>
  <w:style w:type="character" w:customStyle="1" w:styleId="Nadpis9Char">
    <w:name w:val="Nadpis 9 Char"/>
    <w:basedOn w:val="Predvolenpsmoodseku"/>
    <w:link w:val="Nadpis9"/>
    <w:rsid w:val="00FF3B73"/>
    <w:rPr>
      <w:rFonts w:ascii="Calibri" w:eastAsia="Times New Roman" w:hAnsi="Calibri" w:cs="Times New Roman"/>
      <w:noProof/>
      <w:color w:val="000000"/>
      <w:szCs w:val="28"/>
      <w:lang w:val="fr-BE"/>
    </w:rPr>
  </w:style>
  <w:style w:type="paragraph" w:styleId="Zkladntext">
    <w:name w:val="Body Text"/>
    <w:basedOn w:val="Normlny"/>
    <w:link w:val="ZkladntextChar"/>
    <w:rsid w:val="00FF3B73"/>
  </w:style>
  <w:style w:type="character" w:customStyle="1" w:styleId="ZkladntextChar">
    <w:name w:val="Základný text Char"/>
    <w:basedOn w:val="Predvolenpsmoodseku"/>
    <w:link w:val="Zkladntext"/>
    <w:rsid w:val="00FF3B73"/>
    <w:rPr>
      <w:rFonts w:ascii="Times New Roman" w:eastAsia="Times New Roman" w:hAnsi="Times New Roman" w:cs="Times New Roman"/>
      <w:szCs w:val="20"/>
      <w:lang w:val="en-GB"/>
    </w:rPr>
  </w:style>
  <w:style w:type="numbering" w:customStyle="1" w:styleId="Headings">
    <w:name w:val="Headings"/>
    <w:uiPriority w:val="99"/>
    <w:rsid w:val="00FF3B73"/>
    <w:pPr>
      <w:numPr>
        <w:numId w:val="1"/>
      </w:numPr>
    </w:pPr>
  </w:style>
  <w:style w:type="paragraph" w:styleId="Odsekzoznamu">
    <w:name w:val="List Paragraph"/>
    <w:aliases w:val="body,Odsek zoznamu2"/>
    <w:basedOn w:val="Normlny"/>
    <w:link w:val="OdsekzoznamuChar"/>
    <w:uiPriority w:val="34"/>
    <w:qFormat/>
    <w:rsid w:val="00FF3B73"/>
    <w:pPr>
      <w:ind w:left="720"/>
      <w:contextualSpacing/>
    </w:pPr>
  </w:style>
  <w:style w:type="paragraph" w:styleId="slovanzoznam5">
    <w:name w:val="List Number 5"/>
    <w:basedOn w:val="Normlny"/>
    <w:rsid w:val="00C22533"/>
    <w:pPr>
      <w:numPr>
        <w:numId w:val="4"/>
      </w:numPr>
    </w:pPr>
  </w:style>
  <w:style w:type="paragraph" w:styleId="Zkladntext3">
    <w:name w:val="Body Text 3"/>
    <w:basedOn w:val="Normlny"/>
    <w:link w:val="Zkladntext3Char"/>
    <w:uiPriority w:val="99"/>
    <w:semiHidden/>
    <w:unhideWhenUsed/>
    <w:rsid w:val="008606F5"/>
    <w:rPr>
      <w:sz w:val="16"/>
      <w:szCs w:val="16"/>
    </w:rPr>
  </w:style>
  <w:style w:type="character" w:customStyle="1" w:styleId="Zkladntext3Char">
    <w:name w:val="Základný text 3 Char"/>
    <w:basedOn w:val="Predvolenpsmoodseku"/>
    <w:link w:val="Zkladntext3"/>
    <w:uiPriority w:val="99"/>
    <w:semiHidden/>
    <w:rsid w:val="008606F5"/>
    <w:rPr>
      <w:rFonts w:ascii="Times New Roman" w:eastAsia="Times New Roman" w:hAnsi="Times New Roman" w:cs="Times New Roman"/>
      <w:sz w:val="16"/>
      <w:szCs w:val="16"/>
      <w:lang w:val="en-GB"/>
    </w:rPr>
  </w:style>
  <w:style w:type="paragraph" w:styleId="Pta">
    <w:name w:val="footer"/>
    <w:basedOn w:val="Normlny"/>
    <w:link w:val="PtaChar"/>
    <w:uiPriority w:val="99"/>
    <w:rsid w:val="008606F5"/>
    <w:pPr>
      <w:spacing w:after="0"/>
      <w:ind w:right="-567"/>
      <w:jc w:val="left"/>
    </w:pPr>
    <w:rPr>
      <w:rFonts w:ascii="Arial" w:hAnsi="Arial"/>
      <w:sz w:val="16"/>
    </w:rPr>
  </w:style>
  <w:style w:type="character" w:customStyle="1" w:styleId="PtaChar">
    <w:name w:val="Päta Char"/>
    <w:basedOn w:val="Predvolenpsmoodseku"/>
    <w:link w:val="Pta"/>
    <w:uiPriority w:val="99"/>
    <w:rsid w:val="008606F5"/>
    <w:rPr>
      <w:rFonts w:ascii="Arial" w:eastAsia="Times New Roman" w:hAnsi="Arial" w:cs="Times New Roman"/>
      <w:sz w:val="16"/>
      <w:szCs w:val="20"/>
      <w:lang w:val="en-GB"/>
    </w:rPr>
  </w:style>
  <w:style w:type="paragraph" w:styleId="Textbubliny">
    <w:name w:val="Balloon Text"/>
    <w:basedOn w:val="Normlny"/>
    <w:link w:val="TextbublinyChar"/>
    <w:uiPriority w:val="99"/>
    <w:semiHidden/>
    <w:unhideWhenUsed/>
    <w:rsid w:val="008606F5"/>
    <w:pPr>
      <w:spacing w:before="0" w:after="0"/>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8606F5"/>
    <w:rPr>
      <w:rFonts w:ascii="Lucida Grande CE" w:eastAsia="Times New Roman" w:hAnsi="Lucida Grande CE" w:cs="Lucida Grande CE"/>
      <w:sz w:val="18"/>
      <w:szCs w:val="18"/>
      <w:lang w:val="en-GB"/>
    </w:rPr>
  </w:style>
  <w:style w:type="paragraph" w:styleId="Hlavika">
    <w:name w:val="header"/>
    <w:basedOn w:val="Normlny"/>
    <w:link w:val="HlavikaChar"/>
    <w:uiPriority w:val="99"/>
    <w:unhideWhenUsed/>
    <w:rsid w:val="00B33A98"/>
    <w:pPr>
      <w:tabs>
        <w:tab w:val="center" w:pos="4536"/>
        <w:tab w:val="right" w:pos="9072"/>
      </w:tabs>
      <w:spacing w:before="0" w:after="0"/>
    </w:pPr>
  </w:style>
  <w:style w:type="character" w:customStyle="1" w:styleId="HlavikaChar">
    <w:name w:val="Hlavička Char"/>
    <w:basedOn w:val="Predvolenpsmoodseku"/>
    <w:link w:val="Hlavika"/>
    <w:uiPriority w:val="99"/>
    <w:rsid w:val="00B33A98"/>
    <w:rPr>
      <w:rFonts w:ascii="Times New Roman" w:eastAsia="Times New Roman" w:hAnsi="Times New Roman" w:cs="Times New Roman"/>
      <w:szCs w:val="20"/>
      <w:lang w:val="en-GB"/>
    </w:rPr>
  </w:style>
  <w:style w:type="paragraph" w:customStyle="1" w:styleId="mojNORMALNY">
    <w:name w:val="moj NORMALNY"/>
    <w:uiPriority w:val="99"/>
    <w:rsid w:val="006A3ED0"/>
    <w:pPr>
      <w:jc w:val="both"/>
    </w:pPr>
    <w:rPr>
      <w:rFonts w:ascii="Arial" w:eastAsia="Times New Roman" w:hAnsi="Arial" w:cs="Times New Roman"/>
      <w:sz w:val="20"/>
      <w:szCs w:val="20"/>
      <w:lang w:val="sk-SK" w:eastAsia="sk-SK"/>
    </w:rPr>
  </w:style>
  <w:style w:type="character" w:customStyle="1" w:styleId="OdsekzoznamuChar">
    <w:name w:val="Odsek zoznamu Char"/>
    <w:aliases w:val="body Char,Odsek zoznamu2 Char"/>
    <w:link w:val="Odsekzoznamu"/>
    <w:uiPriority w:val="34"/>
    <w:qFormat/>
    <w:locked/>
    <w:rsid w:val="006A3ED0"/>
    <w:rPr>
      <w:rFonts w:ascii="Times New Roman" w:eastAsia="Times New Roman" w:hAnsi="Times New Roman" w:cs="Times New Roman"/>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qFormat/>
    <w:rsid w:val="006A3ED0"/>
    <w:pPr>
      <w:spacing w:before="0" w:after="0"/>
      <w:jc w:val="left"/>
    </w:pPr>
    <w:rPr>
      <w:sz w:val="20"/>
      <w:lang w:eastAsia="sk-SK"/>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qFormat/>
    <w:rsid w:val="006A3ED0"/>
    <w:rPr>
      <w:rFonts w:ascii="Times New Roman" w:eastAsia="Times New Roman" w:hAnsi="Times New Roman" w:cs="Times New Roman"/>
      <w:sz w:val="20"/>
      <w:szCs w:val="20"/>
      <w:lang w:val="sk-SK" w:eastAsia="sk-SK"/>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
    <w:basedOn w:val="Predvolenpsmoodseku"/>
    <w:link w:val="Char2"/>
    <w:uiPriority w:val="99"/>
    <w:qFormat/>
    <w:rsid w:val="006A3ED0"/>
    <w:rPr>
      <w:vertAlign w:val="superscript"/>
    </w:rPr>
  </w:style>
  <w:style w:type="paragraph" w:customStyle="1" w:styleId="Char">
    <w:name w:val="Char"/>
    <w:basedOn w:val="Normlny"/>
    <w:rsid w:val="006A3ED0"/>
    <w:pPr>
      <w:spacing w:before="0" w:after="160" w:line="240" w:lineRule="exact"/>
      <w:jc w:val="left"/>
    </w:pPr>
    <w:rPr>
      <w:rFonts w:ascii="Tahoma" w:hAnsi="Tahoma"/>
      <w:sz w:val="20"/>
      <w:lang w:val="en-US"/>
    </w:rPr>
  </w:style>
  <w:style w:type="paragraph" w:styleId="Zkladntext2">
    <w:name w:val="Body Text 2"/>
    <w:basedOn w:val="Normlny"/>
    <w:link w:val="Zkladntext2Char"/>
    <w:uiPriority w:val="99"/>
    <w:unhideWhenUsed/>
    <w:rsid w:val="002319D3"/>
    <w:pPr>
      <w:spacing w:before="0" w:line="480" w:lineRule="auto"/>
      <w:jc w:val="left"/>
    </w:pPr>
    <w:rPr>
      <w:rFonts w:eastAsia="Calibri"/>
      <w:szCs w:val="22"/>
      <w:lang w:val="x-none"/>
    </w:rPr>
  </w:style>
  <w:style w:type="character" w:customStyle="1" w:styleId="Zkladntext2Char">
    <w:name w:val="Základný text 2 Char"/>
    <w:basedOn w:val="Predvolenpsmoodseku"/>
    <w:link w:val="Zkladntext2"/>
    <w:uiPriority w:val="99"/>
    <w:rsid w:val="002319D3"/>
    <w:rPr>
      <w:rFonts w:ascii="Times New Roman" w:eastAsia="Calibri" w:hAnsi="Times New Roman" w:cs="Times New Roman"/>
      <w:szCs w:val="22"/>
      <w:lang w:val="x-none"/>
    </w:rPr>
  </w:style>
  <w:style w:type="paragraph" w:styleId="Zarkazkladnhotextu">
    <w:name w:val="Body Text Indent"/>
    <w:basedOn w:val="Normlny"/>
    <w:link w:val="ZarkazkladnhotextuChar"/>
    <w:uiPriority w:val="99"/>
    <w:semiHidden/>
    <w:unhideWhenUsed/>
    <w:rsid w:val="00063D72"/>
    <w:pPr>
      <w:ind w:left="283"/>
    </w:pPr>
  </w:style>
  <w:style w:type="character" w:customStyle="1" w:styleId="ZarkazkladnhotextuChar">
    <w:name w:val="Zarážka základného textu Char"/>
    <w:basedOn w:val="Predvolenpsmoodseku"/>
    <w:link w:val="Zarkazkladnhotextu"/>
    <w:uiPriority w:val="99"/>
    <w:semiHidden/>
    <w:rsid w:val="00063D72"/>
    <w:rPr>
      <w:rFonts w:ascii="Times New Roman" w:eastAsia="Times New Roman" w:hAnsi="Times New Roman" w:cs="Times New Roman"/>
      <w:szCs w:val="20"/>
      <w:lang w:val="en-GB"/>
    </w:rPr>
  </w:style>
  <w:style w:type="character" w:styleId="Hypertextovprepojenie">
    <w:name w:val="Hyperlink"/>
    <w:basedOn w:val="Predvolenpsmoodseku"/>
    <w:rsid w:val="00063D72"/>
    <w:rPr>
      <w:color w:val="0000FF"/>
      <w:u w:val="single"/>
    </w:rPr>
  </w:style>
  <w:style w:type="table" w:styleId="Mriekatabuky">
    <w:name w:val="Table Grid"/>
    <w:basedOn w:val="Normlnatabuka"/>
    <w:uiPriority w:val="59"/>
    <w:rsid w:val="00063D72"/>
    <w:rPr>
      <w:rFonts w:ascii="Times New Roman" w:eastAsia="Times New Roman" w:hAnsi="Times New Roman" w:cs="Times New Roman"/>
      <w:sz w:val="20"/>
      <w:szCs w:val="20"/>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lny"/>
    <w:uiPriority w:val="99"/>
    <w:rsid w:val="00063D72"/>
    <w:pPr>
      <w:spacing w:before="0" w:after="160" w:line="240" w:lineRule="exact"/>
      <w:jc w:val="left"/>
    </w:pPr>
    <w:rPr>
      <w:rFonts w:ascii="Tahoma" w:hAnsi="Tahoma"/>
      <w:sz w:val="20"/>
      <w:lang w:val="en-US"/>
    </w:rPr>
  </w:style>
  <w:style w:type="character" w:customStyle="1" w:styleId="mediumtext1">
    <w:name w:val="medium_text1"/>
    <w:basedOn w:val="Predvolenpsmoodseku"/>
    <w:uiPriority w:val="99"/>
    <w:rsid w:val="00063D72"/>
    <w:rPr>
      <w:rFonts w:cs="Times New Roman"/>
      <w:sz w:val="20"/>
      <w:szCs w:val="20"/>
    </w:rPr>
  </w:style>
  <w:style w:type="character" w:styleId="Odkaznakomentr">
    <w:name w:val="annotation reference"/>
    <w:basedOn w:val="Predvolenpsmoodseku"/>
    <w:uiPriority w:val="99"/>
    <w:semiHidden/>
    <w:unhideWhenUsed/>
    <w:rsid w:val="00224D3A"/>
    <w:rPr>
      <w:sz w:val="16"/>
      <w:szCs w:val="16"/>
    </w:rPr>
  </w:style>
  <w:style w:type="paragraph" w:styleId="Textkomentra">
    <w:name w:val="annotation text"/>
    <w:basedOn w:val="Normlny"/>
    <w:link w:val="TextkomentraChar"/>
    <w:unhideWhenUsed/>
    <w:qFormat/>
    <w:rsid w:val="00224D3A"/>
    <w:pPr>
      <w:spacing w:before="0" w:after="200"/>
      <w:jc w:val="left"/>
    </w:pPr>
    <w:rPr>
      <w:rFonts w:asciiTheme="minorHAnsi" w:eastAsiaTheme="minorHAnsi" w:hAnsiTheme="minorHAnsi" w:cstheme="minorBidi"/>
      <w:sz w:val="20"/>
    </w:rPr>
  </w:style>
  <w:style w:type="character" w:customStyle="1" w:styleId="TextkomentraChar">
    <w:name w:val="Text komentára Char"/>
    <w:basedOn w:val="Predvolenpsmoodseku"/>
    <w:link w:val="Textkomentra"/>
    <w:qFormat/>
    <w:rsid w:val="00224D3A"/>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B16898"/>
    <w:pPr>
      <w:spacing w:before="120" w:after="120"/>
      <w:jc w:val="both"/>
    </w:pPr>
    <w:rPr>
      <w:rFonts w:ascii="Times New Roman" w:eastAsia="Times New Roman" w:hAnsi="Times New Roman" w:cs="Times New Roman"/>
      <w:b/>
      <w:bCs/>
      <w:lang w:val="en-GB"/>
    </w:rPr>
  </w:style>
  <w:style w:type="character" w:customStyle="1" w:styleId="PredmetkomentraChar">
    <w:name w:val="Predmet komentára Char"/>
    <w:basedOn w:val="TextkomentraChar"/>
    <w:link w:val="Predmetkomentra"/>
    <w:uiPriority w:val="99"/>
    <w:semiHidden/>
    <w:rsid w:val="00B16898"/>
    <w:rPr>
      <w:rFonts w:ascii="Times New Roman" w:eastAsia="Times New Roman" w:hAnsi="Times New Roman" w:cs="Times New Roman"/>
      <w:b/>
      <w:bCs/>
      <w:sz w:val="20"/>
      <w:szCs w:val="20"/>
      <w:lang w:val="en-GB"/>
    </w:rPr>
  </w:style>
  <w:style w:type="paragraph" w:styleId="Revzia">
    <w:name w:val="Revision"/>
    <w:hidden/>
    <w:uiPriority w:val="99"/>
    <w:semiHidden/>
    <w:rsid w:val="00B16898"/>
    <w:rPr>
      <w:rFonts w:ascii="Times New Roman" w:eastAsia="Times New Roman" w:hAnsi="Times New Roman" w:cs="Times New Roman"/>
      <w:szCs w:val="20"/>
      <w:lang w:val="en-GB"/>
    </w:rPr>
  </w:style>
  <w:style w:type="numbering" w:customStyle="1" w:styleId="Headings1">
    <w:name w:val="Headings1"/>
    <w:uiPriority w:val="99"/>
    <w:rsid w:val="00975C0B"/>
  </w:style>
  <w:style w:type="table" w:customStyle="1" w:styleId="Mriekatabuky1">
    <w:name w:val="Mriežka tabuľky1"/>
    <w:basedOn w:val="Normlnatabuka"/>
    <w:next w:val="Mriekatabuky"/>
    <w:uiPriority w:val="59"/>
    <w:rsid w:val="00975C0B"/>
    <w:rPr>
      <w:rFonts w:eastAsia="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qFormat/>
    <w:rsid w:val="00C11188"/>
    <w:pPr>
      <w:suppressAutoHyphens/>
      <w:autoSpaceDN w:val="0"/>
      <w:textAlignment w:val="baseline"/>
    </w:pPr>
    <w:rPr>
      <w:rFonts w:ascii="Times New Roman" w:eastAsia="Times New Roman" w:hAnsi="Times New Roman" w:cs="Times New Roman"/>
      <w:kern w:val="3"/>
      <w:lang w:val="sk-SK" w:eastAsia="zh-CN"/>
    </w:rPr>
  </w:style>
  <w:style w:type="paragraph" w:customStyle="1" w:styleId="Char2">
    <w:name w:val="Char2"/>
    <w:basedOn w:val="Normlny"/>
    <w:link w:val="Odkaznapoznmkupodiarou"/>
    <w:qFormat/>
    <w:rsid w:val="00A46468"/>
    <w:pPr>
      <w:spacing w:before="0" w:after="160" w:line="240" w:lineRule="exact"/>
      <w:jc w:val="left"/>
    </w:pPr>
    <w:rPr>
      <w:rFonts w:asciiTheme="minorHAnsi" w:eastAsiaTheme="minorEastAsia" w:hAnsiTheme="minorHAnsi" w:cstheme="minorBidi"/>
      <w:szCs w:val="24"/>
      <w:vertAlign w:val="superscript"/>
      <w:lang w:val="cs-CZ"/>
    </w:rPr>
  </w:style>
  <w:style w:type="character" w:customStyle="1" w:styleId="apple-converted-space">
    <w:name w:val="apple-converted-space"/>
    <w:basedOn w:val="Predvolenpsmoodseku"/>
    <w:rsid w:val="00E9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35" w:qFormat="1"/>
    <w:lsdException w:name="footnote reference" w:qFormat="1"/>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578F"/>
    <w:pPr>
      <w:spacing w:before="120" w:after="120"/>
      <w:jc w:val="both"/>
    </w:pPr>
    <w:rPr>
      <w:rFonts w:ascii="Times New Roman" w:eastAsia="Times New Roman" w:hAnsi="Times New Roman" w:cs="Times New Roman"/>
      <w:szCs w:val="20"/>
      <w:lang w:val="sk-SK"/>
    </w:rPr>
  </w:style>
  <w:style w:type="paragraph" w:styleId="Nadpis1">
    <w:name w:val="heading 1"/>
    <w:basedOn w:val="Normlny"/>
    <w:next w:val="Normlny"/>
    <w:link w:val="Nadpis1Char"/>
    <w:qFormat/>
    <w:rsid w:val="00FF3B73"/>
    <w:pPr>
      <w:keepNext/>
      <w:numPr>
        <w:numId w:val="2"/>
      </w:numPr>
      <w:spacing w:before="240" w:after="240"/>
      <w:outlineLvl w:val="0"/>
    </w:pPr>
    <w:rPr>
      <w:b/>
      <w:smallCaps/>
      <w:sz w:val="28"/>
      <w:lang w:val="fr-BE"/>
    </w:rPr>
  </w:style>
  <w:style w:type="paragraph" w:styleId="Nadpis2">
    <w:name w:val="heading 2"/>
    <w:basedOn w:val="Nadpis1"/>
    <w:next w:val="Normlny"/>
    <w:link w:val="Nadpis2Char"/>
    <w:autoRedefine/>
    <w:qFormat/>
    <w:rsid w:val="00B33A98"/>
    <w:pPr>
      <w:numPr>
        <w:numId w:val="0"/>
      </w:numPr>
      <w:jc w:val="center"/>
      <w:outlineLvl w:val="1"/>
    </w:pPr>
    <w:rPr>
      <w:smallCaps w:val="0"/>
      <w:szCs w:val="28"/>
    </w:rPr>
  </w:style>
  <w:style w:type="paragraph" w:styleId="Nadpis3">
    <w:name w:val="heading 3"/>
    <w:basedOn w:val="Nadpis2"/>
    <w:next w:val="Normlny"/>
    <w:link w:val="Nadpis3Char"/>
    <w:autoRedefine/>
    <w:qFormat/>
    <w:rsid w:val="00474B4A"/>
    <w:pPr>
      <w:jc w:val="left"/>
      <w:outlineLvl w:val="2"/>
    </w:pPr>
    <w:rPr>
      <w:b w:val="0"/>
      <w:color w:val="000000"/>
    </w:rPr>
  </w:style>
  <w:style w:type="paragraph" w:styleId="Nadpis4">
    <w:name w:val="heading 4"/>
    <w:basedOn w:val="Nadpis3"/>
    <w:next w:val="Normlny"/>
    <w:link w:val="Nadpis4Char"/>
    <w:qFormat/>
    <w:rsid w:val="00FF3B73"/>
    <w:pPr>
      <w:numPr>
        <w:ilvl w:val="3"/>
        <w:numId w:val="2"/>
      </w:numPr>
      <w:outlineLvl w:val="3"/>
    </w:pPr>
    <w:rPr>
      <w:i/>
    </w:rPr>
  </w:style>
  <w:style w:type="paragraph" w:styleId="Nadpis5">
    <w:name w:val="heading 5"/>
    <w:basedOn w:val="Nadpis4"/>
    <w:next w:val="Normlny"/>
    <w:link w:val="Nadpis5Char"/>
    <w:qFormat/>
    <w:rsid w:val="00FF3B73"/>
    <w:pPr>
      <w:numPr>
        <w:ilvl w:val="4"/>
      </w:numPr>
      <w:outlineLvl w:val="4"/>
    </w:pPr>
    <w:rPr>
      <w:rFonts w:ascii="Arial" w:hAnsi="Arial"/>
      <w:b/>
      <w:i w:val="0"/>
      <w:noProof/>
      <w:sz w:val="22"/>
    </w:rPr>
  </w:style>
  <w:style w:type="paragraph" w:styleId="Nadpis6">
    <w:name w:val="heading 6"/>
    <w:basedOn w:val="Nadpis5"/>
    <w:next w:val="Normlny"/>
    <w:link w:val="Nadpis6Char"/>
    <w:qFormat/>
    <w:rsid w:val="00FF3B73"/>
    <w:pPr>
      <w:numPr>
        <w:ilvl w:val="5"/>
      </w:numPr>
      <w:spacing w:after="60"/>
      <w:outlineLvl w:val="5"/>
    </w:pPr>
    <w:rPr>
      <w:b w:val="0"/>
    </w:rPr>
  </w:style>
  <w:style w:type="paragraph" w:styleId="Nadpis7">
    <w:name w:val="heading 7"/>
    <w:basedOn w:val="Nadpis6"/>
    <w:next w:val="Normlny"/>
    <w:link w:val="Nadpis7Char"/>
    <w:qFormat/>
    <w:rsid w:val="00FF3B73"/>
    <w:pPr>
      <w:numPr>
        <w:ilvl w:val="6"/>
      </w:numPr>
      <w:outlineLvl w:val="6"/>
    </w:pPr>
    <w:rPr>
      <w:i/>
    </w:rPr>
  </w:style>
  <w:style w:type="paragraph" w:styleId="Nadpis8">
    <w:name w:val="heading 8"/>
    <w:basedOn w:val="Nadpis7"/>
    <w:next w:val="Normlny"/>
    <w:link w:val="Nadpis8Char"/>
    <w:qFormat/>
    <w:rsid w:val="00FF3B73"/>
    <w:pPr>
      <w:numPr>
        <w:ilvl w:val="7"/>
      </w:numPr>
      <w:outlineLvl w:val="7"/>
    </w:pPr>
    <w:rPr>
      <w:rFonts w:ascii="Calibri" w:hAnsi="Calibri"/>
      <w:b/>
      <w:i w:val="0"/>
      <w:sz w:val="24"/>
    </w:rPr>
  </w:style>
  <w:style w:type="paragraph" w:styleId="Nadpis9">
    <w:name w:val="heading 9"/>
    <w:basedOn w:val="Nadpis8"/>
    <w:next w:val="Normlny"/>
    <w:link w:val="Nadpis9Char"/>
    <w:qFormat/>
    <w:rsid w:val="00FF3B73"/>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F3B73"/>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rsid w:val="00B33A98"/>
    <w:rPr>
      <w:rFonts w:ascii="Times New Roman" w:eastAsia="Times New Roman" w:hAnsi="Times New Roman" w:cs="Times New Roman"/>
      <w:b/>
      <w:sz w:val="28"/>
      <w:szCs w:val="28"/>
      <w:lang w:val="fr-BE"/>
    </w:rPr>
  </w:style>
  <w:style w:type="character" w:customStyle="1" w:styleId="Nadpis3Char">
    <w:name w:val="Nadpis 3 Char"/>
    <w:basedOn w:val="Predvolenpsmoodseku"/>
    <w:link w:val="Nadpis3"/>
    <w:rsid w:val="00474B4A"/>
    <w:rPr>
      <w:rFonts w:ascii="Times New Roman" w:eastAsia="Times New Roman" w:hAnsi="Times New Roman" w:cs="Times New Roman"/>
      <w:color w:val="000000"/>
      <w:sz w:val="28"/>
      <w:szCs w:val="28"/>
      <w:lang w:val="fr-BE"/>
    </w:rPr>
  </w:style>
  <w:style w:type="character" w:customStyle="1" w:styleId="Nadpis4Char">
    <w:name w:val="Nadpis 4 Char"/>
    <w:basedOn w:val="Predvolenpsmoodseku"/>
    <w:link w:val="Nadpis4"/>
    <w:rsid w:val="00FF3B73"/>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FF3B73"/>
    <w:rPr>
      <w:rFonts w:ascii="Arial" w:eastAsia="Times New Roman" w:hAnsi="Arial" w:cs="Times New Roman"/>
      <w:b/>
      <w:noProof/>
      <w:color w:val="000000"/>
      <w:sz w:val="22"/>
      <w:szCs w:val="28"/>
      <w:lang w:val="fr-BE"/>
    </w:rPr>
  </w:style>
  <w:style w:type="character" w:customStyle="1" w:styleId="Nadpis6Char">
    <w:name w:val="Nadpis 6 Char"/>
    <w:basedOn w:val="Predvolenpsmoodseku"/>
    <w:link w:val="Nadpis6"/>
    <w:rsid w:val="00FF3B73"/>
    <w:rPr>
      <w:rFonts w:ascii="Arial" w:eastAsia="Times New Roman" w:hAnsi="Arial" w:cs="Times New Roman"/>
      <w:noProof/>
      <w:color w:val="000000"/>
      <w:sz w:val="22"/>
      <w:szCs w:val="28"/>
      <w:lang w:val="fr-BE"/>
    </w:rPr>
  </w:style>
  <w:style w:type="character" w:customStyle="1" w:styleId="Nadpis7Char">
    <w:name w:val="Nadpis 7 Char"/>
    <w:basedOn w:val="Predvolenpsmoodseku"/>
    <w:link w:val="Nadpis7"/>
    <w:rsid w:val="00FF3B73"/>
    <w:rPr>
      <w:rFonts w:ascii="Arial" w:eastAsia="Times New Roman" w:hAnsi="Arial" w:cs="Times New Roman"/>
      <w:i/>
      <w:noProof/>
      <w:color w:val="000000"/>
      <w:sz w:val="22"/>
      <w:szCs w:val="28"/>
      <w:lang w:val="fr-BE"/>
    </w:rPr>
  </w:style>
  <w:style w:type="character" w:customStyle="1" w:styleId="Nadpis8Char">
    <w:name w:val="Nadpis 8 Char"/>
    <w:basedOn w:val="Predvolenpsmoodseku"/>
    <w:link w:val="Nadpis8"/>
    <w:rsid w:val="00FF3B73"/>
    <w:rPr>
      <w:rFonts w:ascii="Calibri" w:eastAsia="Times New Roman" w:hAnsi="Calibri" w:cs="Times New Roman"/>
      <w:b/>
      <w:noProof/>
      <w:color w:val="000000"/>
      <w:szCs w:val="28"/>
      <w:lang w:val="fr-BE"/>
    </w:rPr>
  </w:style>
  <w:style w:type="character" w:customStyle="1" w:styleId="Nadpis9Char">
    <w:name w:val="Nadpis 9 Char"/>
    <w:basedOn w:val="Predvolenpsmoodseku"/>
    <w:link w:val="Nadpis9"/>
    <w:rsid w:val="00FF3B73"/>
    <w:rPr>
      <w:rFonts w:ascii="Calibri" w:eastAsia="Times New Roman" w:hAnsi="Calibri" w:cs="Times New Roman"/>
      <w:noProof/>
      <w:color w:val="000000"/>
      <w:szCs w:val="28"/>
      <w:lang w:val="fr-BE"/>
    </w:rPr>
  </w:style>
  <w:style w:type="paragraph" w:styleId="Zkladntext">
    <w:name w:val="Body Text"/>
    <w:basedOn w:val="Normlny"/>
    <w:link w:val="ZkladntextChar"/>
    <w:rsid w:val="00FF3B73"/>
  </w:style>
  <w:style w:type="character" w:customStyle="1" w:styleId="ZkladntextChar">
    <w:name w:val="Základný text Char"/>
    <w:basedOn w:val="Predvolenpsmoodseku"/>
    <w:link w:val="Zkladntext"/>
    <w:rsid w:val="00FF3B73"/>
    <w:rPr>
      <w:rFonts w:ascii="Times New Roman" w:eastAsia="Times New Roman" w:hAnsi="Times New Roman" w:cs="Times New Roman"/>
      <w:szCs w:val="20"/>
      <w:lang w:val="en-GB"/>
    </w:rPr>
  </w:style>
  <w:style w:type="numbering" w:customStyle="1" w:styleId="Headings">
    <w:name w:val="Headings"/>
    <w:uiPriority w:val="99"/>
    <w:rsid w:val="00FF3B73"/>
    <w:pPr>
      <w:numPr>
        <w:numId w:val="1"/>
      </w:numPr>
    </w:pPr>
  </w:style>
  <w:style w:type="paragraph" w:styleId="Odsekzoznamu">
    <w:name w:val="List Paragraph"/>
    <w:aliases w:val="body,Odsek zoznamu2"/>
    <w:basedOn w:val="Normlny"/>
    <w:link w:val="OdsekzoznamuChar"/>
    <w:uiPriority w:val="34"/>
    <w:qFormat/>
    <w:rsid w:val="00FF3B73"/>
    <w:pPr>
      <w:ind w:left="720"/>
      <w:contextualSpacing/>
    </w:pPr>
  </w:style>
  <w:style w:type="paragraph" w:styleId="slovanzoznam5">
    <w:name w:val="List Number 5"/>
    <w:basedOn w:val="Normlny"/>
    <w:rsid w:val="00C22533"/>
    <w:pPr>
      <w:numPr>
        <w:numId w:val="4"/>
      </w:numPr>
    </w:pPr>
  </w:style>
  <w:style w:type="paragraph" w:styleId="Zkladntext3">
    <w:name w:val="Body Text 3"/>
    <w:basedOn w:val="Normlny"/>
    <w:link w:val="Zkladntext3Char"/>
    <w:uiPriority w:val="99"/>
    <w:semiHidden/>
    <w:unhideWhenUsed/>
    <w:rsid w:val="008606F5"/>
    <w:rPr>
      <w:sz w:val="16"/>
      <w:szCs w:val="16"/>
    </w:rPr>
  </w:style>
  <w:style w:type="character" w:customStyle="1" w:styleId="Zkladntext3Char">
    <w:name w:val="Základný text 3 Char"/>
    <w:basedOn w:val="Predvolenpsmoodseku"/>
    <w:link w:val="Zkladntext3"/>
    <w:uiPriority w:val="99"/>
    <w:semiHidden/>
    <w:rsid w:val="008606F5"/>
    <w:rPr>
      <w:rFonts w:ascii="Times New Roman" w:eastAsia="Times New Roman" w:hAnsi="Times New Roman" w:cs="Times New Roman"/>
      <w:sz w:val="16"/>
      <w:szCs w:val="16"/>
      <w:lang w:val="en-GB"/>
    </w:rPr>
  </w:style>
  <w:style w:type="paragraph" w:styleId="Pta">
    <w:name w:val="footer"/>
    <w:basedOn w:val="Normlny"/>
    <w:link w:val="PtaChar"/>
    <w:uiPriority w:val="99"/>
    <w:rsid w:val="008606F5"/>
    <w:pPr>
      <w:spacing w:after="0"/>
      <w:ind w:right="-567"/>
      <w:jc w:val="left"/>
    </w:pPr>
    <w:rPr>
      <w:rFonts w:ascii="Arial" w:hAnsi="Arial"/>
      <w:sz w:val="16"/>
    </w:rPr>
  </w:style>
  <w:style w:type="character" w:customStyle="1" w:styleId="PtaChar">
    <w:name w:val="Päta Char"/>
    <w:basedOn w:val="Predvolenpsmoodseku"/>
    <w:link w:val="Pta"/>
    <w:uiPriority w:val="99"/>
    <w:rsid w:val="008606F5"/>
    <w:rPr>
      <w:rFonts w:ascii="Arial" w:eastAsia="Times New Roman" w:hAnsi="Arial" w:cs="Times New Roman"/>
      <w:sz w:val="16"/>
      <w:szCs w:val="20"/>
      <w:lang w:val="en-GB"/>
    </w:rPr>
  </w:style>
  <w:style w:type="paragraph" w:styleId="Textbubliny">
    <w:name w:val="Balloon Text"/>
    <w:basedOn w:val="Normlny"/>
    <w:link w:val="TextbublinyChar"/>
    <w:uiPriority w:val="99"/>
    <w:semiHidden/>
    <w:unhideWhenUsed/>
    <w:rsid w:val="008606F5"/>
    <w:pPr>
      <w:spacing w:before="0" w:after="0"/>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8606F5"/>
    <w:rPr>
      <w:rFonts w:ascii="Lucida Grande CE" w:eastAsia="Times New Roman" w:hAnsi="Lucida Grande CE" w:cs="Lucida Grande CE"/>
      <w:sz w:val="18"/>
      <w:szCs w:val="18"/>
      <w:lang w:val="en-GB"/>
    </w:rPr>
  </w:style>
  <w:style w:type="paragraph" w:styleId="Hlavika">
    <w:name w:val="header"/>
    <w:basedOn w:val="Normlny"/>
    <w:link w:val="HlavikaChar"/>
    <w:uiPriority w:val="99"/>
    <w:unhideWhenUsed/>
    <w:rsid w:val="00B33A98"/>
    <w:pPr>
      <w:tabs>
        <w:tab w:val="center" w:pos="4536"/>
        <w:tab w:val="right" w:pos="9072"/>
      </w:tabs>
      <w:spacing w:before="0" w:after="0"/>
    </w:pPr>
  </w:style>
  <w:style w:type="character" w:customStyle="1" w:styleId="HlavikaChar">
    <w:name w:val="Hlavička Char"/>
    <w:basedOn w:val="Predvolenpsmoodseku"/>
    <w:link w:val="Hlavika"/>
    <w:uiPriority w:val="99"/>
    <w:rsid w:val="00B33A98"/>
    <w:rPr>
      <w:rFonts w:ascii="Times New Roman" w:eastAsia="Times New Roman" w:hAnsi="Times New Roman" w:cs="Times New Roman"/>
      <w:szCs w:val="20"/>
      <w:lang w:val="en-GB"/>
    </w:rPr>
  </w:style>
  <w:style w:type="paragraph" w:customStyle="1" w:styleId="mojNORMALNY">
    <w:name w:val="moj NORMALNY"/>
    <w:uiPriority w:val="99"/>
    <w:rsid w:val="006A3ED0"/>
    <w:pPr>
      <w:jc w:val="both"/>
    </w:pPr>
    <w:rPr>
      <w:rFonts w:ascii="Arial" w:eastAsia="Times New Roman" w:hAnsi="Arial" w:cs="Times New Roman"/>
      <w:sz w:val="20"/>
      <w:szCs w:val="20"/>
      <w:lang w:val="sk-SK" w:eastAsia="sk-SK"/>
    </w:rPr>
  </w:style>
  <w:style w:type="character" w:customStyle="1" w:styleId="OdsekzoznamuChar">
    <w:name w:val="Odsek zoznamu Char"/>
    <w:aliases w:val="body Char,Odsek zoznamu2 Char"/>
    <w:link w:val="Odsekzoznamu"/>
    <w:uiPriority w:val="34"/>
    <w:qFormat/>
    <w:locked/>
    <w:rsid w:val="006A3ED0"/>
    <w:rPr>
      <w:rFonts w:ascii="Times New Roman" w:eastAsia="Times New Roman" w:hAnsi="Times New Roman" w:cs="Times New Roman"/>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qFormat/>
    <w:rsid w:val="006A3ED0"/>
    <w:pPr>
      <w:spacing w:before="0" w:after="0"/>
      <w:jc w:val="left"/>
    </w:pPr>
    <w:rPr>
      <w:sz w:val="20"/>
      <w:lang w:eastAsia="sk-SK"/>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qFormat/>
    <w:rsid w:val="006A3ED0"/>
    <w:rPr>
      <w:rFonts w:ascii="Times New Roman" w:eastAsia="Times New Roman" w:hAnsi="Times New Roman" w:cs="Times New Roman"/>
      <w:sz w:val="20"/>
      <w:szCs w:val="20"/>
      <w:lang w:val="sk-SK" w:eastAsia="sk-SK"/>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
    <w:basedOn w:val="Predvolenpsmoodseku"/>
    <w:link w:val="Char2"/>
    <w:uiPriority w:val="99"/>
    <w:qFormat/>
    <w:rsid w:val="006A3ED0"/>
    <w:rPr>
      <w:vertAlign w:val="superscript"/>
    </w:rPr>
  </w:style>
  <w:style w:type="paragraph" w:customStyle="1" w:styleId="Char">
    <w:name w:val="Char"/>
    <w:basedOn w:val="Normlny"/>
    <w:rsid w:val="006A3ED0"/>
    <w:pPr>
      <w:spacing w:before="0" w:after="160" w:line="240" w:lineRule="exact"/>
      <w:jc w:val="left"/>
    </w:pPr>
    <w:rPr>
      <w:rFonts w:ascii="Tahoma" w:hAnsi="Tahoma"/>
      <w:sz w:val="20"/>
      <w:lang w:val="en-US"/>
    </w:rPr>
  </w:style>
  <w:style w:type="paragraph" w:styleId="Zkladntext2">
    <w:name w:val="Body Text 2"/>
    <w:basedOn w:val="Normlny"/>
    <w:link w:val="Zkladntext2Char"/>
    <w:uiPriority w:val="99"/>
    <w:unhideWhenUsed/>
    <w:rsid w:val="002319D3"/>
    <w:pPr>
      <w:spacing w:before="0" w:line="480" w:lineRule="auto"/>
      <w:jc w:val="left"/>
    </w:pPr>
    <w:rPr>
      <w:rFonts w:eastAsia="Calibri"/>
      <w:szCs w:val="22"/>
      <w:lang w:val="x-none"/>
    </w:rPr>
  </w:style>
  <w:style w:type="character" w:customStyle="1" w:styleId="Zkladntext2Char">
    <w:name w:val="Základný text 2 Char"/>
    <w:basedOn w:val="Predvolenpsmoodseku"/>
    <w:link w:val="Zkladntext2"/>
    <w:uiPriority w:val="99"/>
    <w:rsid w:val="002319D3"/>
    <w:rPr>
      <w:rFonts w:ascii="Times New Roman" w:eastAsia="Calibri" w:hAnsi="Times New Roman" w:cs="Times New Roman"/>
      <w:szCs w:val="22"/>
      <w:lang w:val="x-none"/>
    </w:rPr>
  </w:style>
  <w:style w:type="paragraph" w:styleId="Zarkazkladnhotextu">
    <w:name w:val="Body Text Indent"/>
    <w:basedOn w:val="Normlny"/>
    <w:link w:val="ZarkazkladnhotextuChar"/>
    <w:uiPriority w:val="99"/>
    <w:semiHidden/>
    <w:unhideWhenUsed/>
    <w:rsid w:val="00063D72"/>
    <w:pPr>
      <w:ind w:left="283"/>
    </w:pPr>
  </w:style>
  <w:style w:type="character" w:customStyle="1" w:styleId="ZarkazkladnhotextuChar">
    <w:name w:val="Zarážka základného textu Char"/>
    <w:basedOn w:val="Predvolenpsmoodseku"/>
    <w:link w:val="Zarkazkladnhotextu"/>
    <w:uiPriority w:val="99"/>
    <w:semiHidden/>
    <w:rsid w:val="00063D72"/>
    <w:rPr>
      <w:rFonts w:ascii="Times New Roman" w:eastAsia="Times New Roman" w:hAnsi="Times New Roman" w:cs="Times New Roman"/>
      <w:szCs w:val="20"/>
      <w:lang w:val="en-GB"/>
    </w:rPr>
  </w:style>
  <w:style w:type="character" w:styleId="Hypertextovprepojenie">
    <w:name w:val="Hyperlink"/>
    <w:basedOn w:val="Predvolenpsmoodseku"/>
    <w:rsid w:val="00063D72"/>
    <w:rPr>
      <w:color w:val="0000FF"/>
      <w:u w:val="single"/>
    </w:rPr>
  </w:style>
  <w:style w:type="table" w:styleId="Mriekatabuky">
    <w:name w:val="Table Grid"/>
    <w:basedOn w:val="Normlnatabuka"/>
    <w:uiPriority w:val="59"/>
    <w:rsid w:val="00063D72"/>
    <w:rPr>
      <w:rFonts w:ascii="Times New Roman" w:eastAsia="Times New Roman" w:hAnsi="Times New Roman" w:cs="Times New Roman"/>
      <w:sz w:val="20"/>
      <w:szCs w:val="20"/>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lny"/>
    <w:uiPriority w:val="99"/>
    <w:rsid w:val="00063D72"/>
    <w:pPr>
      <w:spacing w:before="0" w:after="160" w:line="240" w:lineRule="exact"/>
      <w:jc w:val="left"/>
    </w:pPr>
    <w:rPr>
      <w:rFonts w:ascii="Tahoma" w:hAnsi="Tahoma"/>
      <w:sz w:val="20"/>
      <w:lang w:val="en-US"/>
    </w:rPr>
  </w:style>
  <w:style w:type="character" w:customStyle="1" w:styleId="mediumtext1">
    <w:name w:val="medium_text1"/>
    <w:basedOn w:val="Predvolenpsmoodseku"/>
    <w:uiPriority w:val="99"/>
    <w:rsid w:val="00063D72"/>
    <w:rPr>
      <w:rFonts w:cs="Times New Roman"/>
      <w:sz w:val="20"/>
      <w:szCs w:val="20"/>
    </w:rPr>
  </w:style>
  <w:style w:type="character" w:styleId="Odkaznakomentr">
    <w:name w:val="annotation reference"/>
    <w:basedOn w:val="Predvolenpsmoodseku"/>
    <w:uiPriority w:val="99"/>
    <w:semiHidden/>
    <w:unhideWhenUsed/>
    <w:rsid w:val="00224D3A"/>
    <w:rPr>
      <w:sz w:val="16"/>
      <w:szCs w:val="16"/>
    </w:rPr>
  </w:style>
  <w:style w:type="paragraph" w:styleId="Textkomentra">
    <w:name w:val="annotation text"/>
    <w:basedOn w:val="Normlny"/>
    <w:link w:val="TextkomentraChar"/>
    <w:unhideWhenUsed/>
    <w:qFormat/>
    <w:rsid w:val="00224D3A"/>
    <w:pPr>
      <w:spacing w:before="0" w:after="200"/>
      <w:jc w:val="left"/>
    </w:pPr>
    <w:rPr>
      <w:rFonts w:asciiTheme="minorHAnsi" w:eastAsiaTheme="minorHAnsi" w:hAnsiTheme="minorHAnsi" w:cstheme="minorBidi"/>
      <w:sz w:val="20"/>
    </w:rPr>
  </w:style>
  <w:style w:type="character" w:customStyle="1" w:styleId="TextkomentraChar">
    <w:name w:val="Text komentára Char"/>
    <w:basedOn w:val="Predvolenpsmoodseku"/>
    <w:link w:val="Textkomentra"/>
    <w:qFormat/>
    <w:rsid w:val="00224D3A"/>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B16898"/>
    <w:pPr>
      <w:spacing w:before="120" w:after="120"/>
      <w:jc w:val="both"/>
    </w:pPr>
    <w:rPr>
      <w:rFonts w:ascii="Times New Roman" w:eastAsia="Times New Roman" w:hAnsi="Times New Roman" w:cs="Times New Roman"/>
      <w:b/>
      <w:bCs/>
      <w:lang w:val="en-GB"/>
    </w:rPr>
  </w:style>
  <w:style w:type="character" w:customStyle="1" w:styleId="PredmetkomentraChar">
    <w:name w:val="Predmet komentára Char"/>
    <w:basedOn w:val="TextkomentraChar"/>
    <w:link w:val="Predmetkomentra"/>
    <w:uiPriority w:val="99"/>
    <w:semiHidden/>
    <w:rsid w:val="00B16898"/>
    <w:rPr>
      <w:rFonts w:ascii="Times New Roman" w:eastAsia="Times New Roman" w:hAnsi="Times New Roman" w:cs="Times New Roman"/>
      <w:b/>
      <w:bCs/>
      <w:sz w:val="20"/>
      <w:szCs w:val="20"/>
      <w:lang w:val="en-GB"/>
    </w:rPr>
  </w:style>
  <w:style w:type="paragraph" w:styleId="Revzia">
    <w:name w:val="Revision"/>
    <w:hidden/>
    <w:uiPriority w:val="99"/>
    <w:semiHidden/>
    <w:rsid w:val="00B16898"/>
    <w:rPr>
      <w:rFonts w:ascii="Times New Roman" w:eastAsia="Times New Roman" w:hAnsi="Times New Roman" w:cs="Times New Roman"/>
      <w:szCs w:val="20"/>
      <w:lang w:val="en-GB"/>
    </w:rPr>
  </w:style>
  <w:style w:type="numbering" w:customStyle="1" w:styleId="Headings1">
    <w:name w:val="Headings1"/>
    <w:uiPriority w:val="99"/>
    <w:rsid w:val="00975C0B"/>
  </w:style>
  <w:style w:type="table" w:customStyle="1" w:styleId="Mriekatabuky1">
    <w:name w:val="Mriežka tabuľky1"/>
    <w:basedOn w:val="Normlnatabuka"/>
    <w:next w:val="Mriekatabuky"/>
    <w:uiPriority w:val="59"/>
    <w:rsid w:val="00975C0B"/>
    <w:rPr>
      <w:rFonts w:eastAsia="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qFormat/>
    <w:rsid w:val="00C11188"/>
    <w:pPr>
      <w:suppressAutoHyphens/>
      <w:autoSpaceDN w:val="0"/>
      <w:textAlignment w:val="baseline"/>
    </w:pPr>
    <w:rPr>
      <w:rFonts w:ascii="Times New Roman" w:eastAsia="Times New Roman" w:hAnsi="Times New Roman" w:cs="Times New Roman"/>
      <w:kern w:val="3"/>
      <w:lang w:val="sk-SK" w:eastAsia="zh-CN"/>
    </w:rPr>
  </w:style>
  <w:style w:type="paragraph" w:customStyle="1" w:styleId="Char2">
    <w:name w:val="Char2"/>
    <w:basedOn w:val="Normlny"/>
    <w:link w:val="Odkaznapoznmkupodiarou"/>
    <w:qFormat/>
    <w:rsid w:val="00A46468"/>
    <w:pPr>
      <w:spacing w:before="0" w:after="160" w:line="240" w:lineRule="exact"/>
      <w:jc w:val="left"/>
    </w:pPr>
    <w:rPr>
      <w:rFonts w:asciiTheme="minorHAnsi" w:eastAsiaTheme="minorEastAsia" w:hAnsiTheme="minorHAnsi" w:cstheme="minorBidi"/>
      <w:szCs w:val="24"/>
      <w:vertAlign w:val="superscript"/>
      <w:lang w:val="cs-CZ"/>
    </w:rPr>
  </w:style>
  <w:style w:type="character" w:customStyle="1" w:styleId="apple-converted-space">
    <w:name w:val="apple-converted-space"/>
    <w:basedOn w:val="Predvolenpsmoodseku"/>
    <w:rsid w:val="00E9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20639">
      <w:bodyDiv w:val="1"/>
      <w:marLeft w:val="0"/>
      <w:marRight w:val="0"/>
      <w:marTop w:val="0"/>
      <w:marBottom w:val="0"/>
      <w:divBdr>
        <w:top w:val="none" w:sz="0" w:space="0" w:color="auto"/>
        <w:left w:val="none" w:sz="0" w:space="0" w:color="auto"/>
        <w:bottom w:val="none" w:sz="0" w:space="0" w:color="auto"/>
        <w:right w:val="none" w:sz="0" w:space="0" w:color="auto"/>
      </w:divBdr>
    </w:div>
    <w:div w:id="375618766">
      <w:bodyDiv w:val="1"/>
      <w:marLeft w:val="0"/>
      <w:marRight w:val="0"/>
      <w:marTop w:val="0"/>
      <w:marBottom w:val="0"/>
      <w:divBdr>
        <w:top w:val="none" w:sz="0" w:space="0" w:color="auto"/>
        <w:left w:val="none" w:sz="0" w:space="0" w:color="auto"/>
        <w:bottom w:val="none" w:sz="0" w:space="0" w:color="auto"/>
        <w:right w:val="none" w:sz="0" w:space="0" w:color="auto"/>
      </w:divBdr>
    </w:div>
    <w:div w:id="655182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DFD5-D983-4588-BA2D-7854BB3B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181</Pages>
  <Words>70160</Words>
  <Characters>399916</Characters>
  <Application>Microsoft Office Word</Application>
  <DocSecurity>0</DocSecurity>
  <Lines>3332</Lines>
  <Paragraphs>938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Pôdohospodárska platobná agentúra</Company>
  <LinksUpToDate>false</LinksUpToDate>
  <CharactersWithSpaces>469138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Tvrdá Andrea</dc:creator>
  <cp:lastModifiedBy>Juhászová Jana</cp:lastModifiedBy>
  <cp:revision>14</cp:revision>
  <cp:lastPrinted>2017-11-13T10:01:00Z</cp:lastPrinted>
  <dcterms:created xsi:type="dcterms:W3CDTF">2017-11-13T10:04:00Z</dcterms:created>
  <dcterms:modified xsi:type="dcterms:W3CDTF">2018-03-20T08:27:00Z</dcterms:modified>
</cp:coreProperties>
</file>