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B22" w:rsidRDefault="00386B22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386B22" w:rsidRDefault="00386B22" w:rsidP="00800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8008F5" w:rsidRPr="008008F5" w:rsidRDefault="008008F5" w:rsidP="008008F5">
      <w:pPr>
        <w:rPr>
          <w:rFonts w:ascii="Times New Roman" w:hAnsi="Times New Roman" w:cs="Times New Roman"/>
          <w:b/>
          <w:sz w:val="24"/>
          <w:szCs w:val="24"/>
        </w:rPr>
      </w:pPr>
    </w:p>
    <w:p w:rsidR="00386B22" w:rsidRPr="005863CA" w:rsidRDefault="00386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výziev na predkladanie ponúk </w:t>
      </w:r>
      <w:r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386B22" w:rsidRPr="00241A98" w:rsidRDefault="00386B22">
      <w:pPr>
        <w:rPr>
          <w:color w:val="FF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386B22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386B22" w:rsidRPr="005863CA" w:rsidRDefault="00386B22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386B22" w:rsidRPr="00A065E6" w:rsidRDefault="0038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E6">
              <w:rPr>
                <w:rFonts w:ascii="Times New Roman" w:hAnsi="Times New Roman" w:cs="Times New Roman"/>
                <w:sz w:val="24"/>
                <w:szCs w:val="24"/>
              </w:rPr>
              <w:t> 16 – Spolupráca</w:t>
            </w:r>
            <w:r w:rsidR="00C55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6B22" w:rsidRPr="00427988" w:rsidTr="005863CA">
        <w:trPr>
          <w:trHeight w:val="600"/>
        </w:trPr>
        <w:tc>
          <w:tcPr>
            <w:tcW w:w="3256" w:type="dxa"/>
            <w:noWrap/>
          </w:tcPr>
          <w:p w:rsidR="00386B22" w:rsidRPr="005863CA" w:rsidRDefault="0038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podopatrenia*</w:t>
            </w:r>
          </w:p>
        </w:tc>
        <w:tc>
          <w:tcPr>
            <w:tcW w:w="5243" w:type="dxa"/>
            <w:noWrap/>
          </w:tcPr>
          <w:p w:rsidR="00386B22" w:rsidRPr="00A065E6" w:rsidRDefault="0038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E6">
              <w:rPr>
                <w:rFonts w:ascii="Times New Roman" w:hAnsi="Times New Roman" w:cs="Times New Roman"/>
                <w:sz w:val="24"/>
                <w:szCs w:val="24"/>
              </w:rPr>
              <w:t>16.4 - Podpora na horizontálnu a vertikálnu spoluprácu medzi subjektmi dodávateľského reťazca pri zriaďovaní a rozvoji krátkych dodávateľských reťazcov a miestnych trhov a na propagačné činnosti v miestnom kontexte, ktoré súvisia s rozvojom krátkych dodávateľských reťazcov a miestnych trhov</w:t>
            </w:r>
          </w:p>
        </w:tc>
      </w:tr>
      <w:tr w:rsidR="00386B22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386B22" w:rsidRPr="005863CA" w:rsidRDefault="0038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príspevok*</w:t>
            </w:r>
          </w:p>
        </w:tc>
        <w:tc>
          <w:tcPr>
            <w:tcW w:w="5243" w:type="dxa"/>
            <w:noWrap/>
            <w:hideMark/>
          </w:tcPr>
          <w:p w:rsidR="00386B22" w:rsidRDefault="00386B22" w:rsidP="00A065E6">
            <w:pPr>
              <w:pStyle w:val="Default"/>
            </w:pPr>
            <w:r w:rsidRPr="005863CA">
              <w:t> </w:t>
            </w:r>
          </w:p>
          <w:p w:rsidR="00386B22" w:rsidRPr="005863CA" w:rsidRDefault="00386B22" w:rsidP="00A0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A065E6">
              <w:rPr>
                <w:rFonts w:ascii="Times New Roman" w:hAnsi="Times New Roman" w:cs="Times New Roman"/>
                <w:sz w:val="24"/>
                <w:szCs w:val="24"/>
              </w:rPr>
              <w:t>32/PRV/2018</w:t>
            </w:r>
          </w:p>
        </w:tc>
      </w:tr>
      <w:tr w:rsidR="00386B22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386B22" w:rsidRPr="005863CA" w:rsidRDefault="00386B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386B22" w:rsidRPr="005863CA" w:rsidRDefault="00573CE6">
            <w:pPr>
              <w:rPr>
                <w:rFonts w:ascii="Times New Roman" w:hAnsi="Times New Roman" w:cs="Times New Roman"/>
                <w:b/>
                <w:bCs/>
              </w:rPr>
            </w:pPr>
            <w:r w:rsidRPr="00573CE6">
              <w:rPr>
                <w:rFonts w:ascii="Times New Roman" w:hAnsi="Times New Roman" w:cs="Times New Roman"/>
                <w:bCs/>
                <w:i/>
              </w:rPr>
              <w:t>Marketing a propagácia</w:t>
            </w:r>
          </w:p>
        </w:tc>
      </w:tr>
      <w:tr w:rsidR="00386B22" w:rsidRPr="00427988" w:rsidTr="005863CA">
        <w:trPr>
          <w:trHeight w:val="600"/>
        </w:trPr>
        <w:tc>
          <w:tcPr>
            <w:tcW w:w="3256" w:type="dxa"/>
            <w:noWrap/>
          </w:tcPr>
          <w:p w:rsidR="00386B22" w:rsidRPr="00AB3B52" w:rsidRDefault="00386B2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386B22" w:rsidRPr="00AB3B52" w:rsidRDefault="008610F7" w:rsidP="00573CE6">
            <w:pPr>
              <w:rPr>
                <w:rFonts w:ascii="Times New Roman" w:hAnsi="Times New Roman" w:cs="Times New Roman"/>
                <w:bCs/>
                <w:i/>
              </w:rPr>
            </w:pPr>
            <w:r w:rsidRPr="008610F7">
              <w:rPr>
                <w:rFonts w:ascii="Times New Roman" w:hAnsi="Times New Roman" w:cs="Times New Roman"/>
                <w:bCs/>
                <w:i/>
              </w:rPr>
              <w:t>Tvorba webstránky</w:t>
            </w:r>
            <w:r w:rsidR="003A24A6">
              <w:rPr>
                <w:rFonts w:ascii="Times New Roman" w:hAnsi="Times New Roman" w:cs="Times New Roman"/>
                <w:bCs/>
                <w:i/>
              </w:rPr>
              <w:t xml:space="preserve"> s eshopom</w:t>
            </w:r>
            <w:r w:rsidRPr="008610F7">
              <w:rPr>
                <w:rFonts w:ascii="Times New Roman" w:hAnsi="Times New Roman" w:cs="Times New Roman"/>
                <w:bCs/>
                <w:i/>
              </w:rPr>
              <w:t xml:space="preserve">, Reklamná kampaň, Foto &amp; video produkcia, Budovanie vzťahu s vernými zákazníkmi / Podporná predajná aktivita, Grafické </w:t>
            </w:r>
            <w:r w:rsidR="003A24A6" w:rsidRPr="003A24A6">
              <w:rPr>
                <w:rFonts w:ascii="Times New Roman" w:hAnsi="Times New Roman" w:cs="Times New Roman"/>
                <w:bCs/>
                <w:i/>
              </w:rPr>
              <w:t>práce</w:t>
            </w:r>
            <w:r w:rsidRPr="008610F7">
              <w:rPr>
                <w:rFonts w:ascii="Times New Roman" w:hAnsi="Times New Roman" w:cs="Times New Roman"/>
                <w:bCs/>
                <w:i/>
              </w:rPr>
              <w:t>, Agentúrne práce</w:t>
            </w:r>
          </w:p>
        </w:tc>
      </w:tr>
      <w:tr w:rsidR="00386B22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386B22" w:rsidRPr="005863CA" w:rsidRDefault="00386B22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386B22" w:rsidRPr="005863CA" w:rsidRDefault="00386B22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0B4CFF">
              <w:rPr>
                <w:rFonts w:ascii="Times New Roman" w:hAnsi="Times New Roman" w:cs="Times New Roman"/>
                <w:i/>
                <w:iCs/>
                <w:noProof/>
              </w:rPr>
              <w:t>Poľnohospodárske družstvo Ďumbier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0B4CFF">
              <w:rPr>
                <w:rFonts w:ascii="Times New Roman" w:hAnsi="Times New Roman" w:cs="Times New Roman"/>
                <w:i/>
                <w:iCs/>
                <w:noProof/>
              </w:rPr>
              <w:t>Podkoreňová 3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0B4CFF">
              <w:rPr>
                <w:rFonts w:ascii="Times New Roman" w:hAnsi="Times New Roman" w:cs="Times New Roman"/>
                <w:i/>
                <w:iCs/>
                <w:noProof/>
              </w:rPr>
              <w:t>977 43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B4CFF">
              <w:rPr>
                <w:rFonts w:ascii="Times New Roman" w:hAnsi="Times New Roman" w:cs="Times New Roman"/>
                <w:i/>
                <w:iCs/>
                <w:noProof/>
              </w:rPr>
              <w:t>Brezno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IČO: </w:t>
            </w:r>
            <w:r w:rsidRPr="000B4CFF">
              <w:rPr>
                <w:rFonts w:ascii="Times New Roman" w:hAnsi="Times New Roman" w:cs="Times New Roman"/>
                <w:i/>
                <w:iCs/>
                <w:noProof/>
              </w:rPr>
              <w:t>00189103</w:t>
            </w:r>
          </w:p>
        </w:tc>
      </w:tr>
      <w:tr w:rsidR="00386B22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386B22" w:rsidRPr="005863CA" w:rsidRDefault="00386B22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386B22" w:rsidRPr="005863CA" w:rsidRDefault="008A512C" w:rsidP="00D03CA8">
            <w:pPr>
              <w:rPr>
                <w:rFonts w:ascii="Times New Roman" w:hAnsi="Times New Roman" w:cs="Times New Roman"/>
                <w:i/>
                <w:iCs/>
              </w:rPr>
            </w:pPr>
            <w:r w:rsidRPr="008A512C">
              <w:rPr>
                <w:rFonts w:ascii="Times New Roman" w:hAnsi="Times New Roman" w:cs="Times New Roman"/>
                <w:i/>
                <w:iCs/>
              </w:rPr>
              <w:t>25 pracovných dní odo dňa zverejnenia tohto oznámenia</w:t>
            </w:r>
          </w:p>
        </w:tc>
      </w:tr>
      <w:tr w:rsidR="00386B22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386B22" w:rsidRPr="005863CA" w:rsidRDefault="00386B22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386B22" w:rsidRPr="005863CA" w:rsidRDefault="00573CE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164BB320005</w:t>
            </w:r>
          </w:p>
        </w:tc>
      </w:tr>
      <w:tr w:rsidR="00386B22" w:rsidRPr="00427988" w:rsidTr="005863CA">
        <w:trPr>
          <w:trHeight w:val="600"/>
        </w:trPr>
        <w:tc>
          <w:tcPr>
            <w:tcW w:w="3256" w:type="dxa"/>
            <w:noWrap/>
          </w:tcPr>
          <w:p w:rsidR="00386B22" w:rsidRPr="005863CA" w:rsidRDefault="00386B2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údaje*</w:t>
            </w:r>
          </w:p>
        </w:tc>
        <w:tc>
          <w:tcPr>
            <w:tcW w:w="5243" w:type="dxa"/>
            <w:noWrap/>
          </w:tcPr>
          <w:p w:rsidR="00386B22" w:rsidRDefault="00573CE6" w:rsidP="00573CE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Meno: Ing. Igor Hudec  E-mail: </w:t>
            </w:r>
            <w:r w:rsidR="00A669CD" w:rsidRPr="00A669CD">
              <w:rPr>
                <w:rFonts w:ascii="Times New Roman" w:hAnsi="Times New Roman" w:cs="Times New Roman"/>
                <w:i/>
                <w:iCs/>
              </w:rPr>
              <w:t>hudec@bnb.sk</w:t>
            </w:r>
          </w:p>
          <w:p w:rsidR="00A669CD" w:rsidRDefault="00A669CD" w:rsidP="00573CE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Tel.: +421 907 525 723 </w:t>
            </w:r>
          </w:p>
          <w:p w:rsidR="00A669CD" w:rsidRPr="005863CA" w:rsidRDefault="00A669CD" w:rsidP="00573CE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86B22" w:rsidRPr="00427988" w:rsidTr="005863CA">
        <w:trPr>
          <w:trHeight w:val="600"/>
        </w:trPr>
        <w:tc>
          <w:tcPr>
            <w:tcW w:w="3256" w:type="dxa"/>
            <w:noWrap/>
          </w:tcPr>
          <w:p w:rsidR="00386B22" w:rsidRPr="005863CA" w:rsidRDefault="00386B2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výzvy*</w:t>
            </w:r>
          </w:p>
        </w:tc>
        <w:tc>
          <w:tcPr>
            <w:tcW w:w="5243" w:type="dxa"/>
            <w:noWrap/>
          </w:tcPr>
          <w:p w:rsidR="00386B22" w:rsidRPr="005863CA" w:rsidRDefault="001446D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000946</w:t>
            </w:r>
            <w:bookmarkStart w:id="0" w:name="_GoBack"/>
            <w:bookmarkEnd w:id="0"/>
          </w:p>
        </w:tc>
      </w:tr>
    </w:tbl>
    <w:p w:rsidR="00386B22" w:rsidRDefault="00386B22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386B22" w:rsidRDefault="00386B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postačí uviesť jeden kontaktný údaj</w:t>
      </w:r>
    </w:p>
    <w:p w:rsidR="00386B22" w:rsidRDefault="00386B22" w:rsidP="00620CCE">
      <w:pPr>
        <w:rPr>
          <w:rFonts w:ascii="Times New Roman" w:hAnsi="Times New Roman" w:cs="Times New Roman"/>
        </w:rPr>
        <w:sectPr w:rsidR="00386B22" w:rsidSect="00386B22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</w:rPr>
        <w:t>V zmysle bodu 2, písm. c), pododsek (i) Metodického pokynu k zverejňovaniu výziev Obstarávateľov v rámci PRV 2014-2020 na webovom sídle PPA za správnosť, úplnosť a pravdivosť údajov zodpovedá</w:t>
      </w:r>
      <w:r w:rsidR="00620CC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Obstarávateľ.</w:t>
      </w:r>
    </w:p>
    <w:p w:rsidR="00386B22" w:rsidRPr="00290B2B" w:rsidRDefault="00386B22" w:rsidP="00B8229B">
      <w:pPr>
        <w:jc w:val="both"/>
        <w:rPr>
          <w:rFonts w:ascii="Times New Roman" w:hAnsi="Times New Roman" w:cs="Times New Roman"/>
        </w:rPr>
      </w:pPr>
    </w:p>
    <w:sectPr w:rsidR="00386B22" w:rsidRPr="00290B2B" w:rsidSect="00386B2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88"/>
    <w:rsid w:val="001446DE"/>
    <w:rsid w:val="00241A98"/>
    <w:rsid w:val="00271C4C"/>
    <w:rsid w:val="00290B2B"/>
    <w:rsid w:val="002A14E1"/>
    <w:rsid w:val="00386B22"/>
    <w:rsid w:val="003A24A6"/>
    <w:rsid w:val="004059BB"/>
    <w:rsid w:val="00427988"/>
    <w:rsid w:val="004E2584"/>
    <w:rsid w:val="005369D1"/>
    <w:rsid w:val="005648F2"/>
    <w:rsid w:val="00573CE6"/>
    <w:rsid w:val="005863CA"/>
    <w:rsid w:val="005B683A"/>
    <w:rsid w:val="0060432C"/>
    <w:rsid w:val="00620CCE"/>
    <w:rsid w:val="00710E7A"/>
    <w:rsid w:val="00714DB3"/>
    <w:rsid w:val="007438C6"/>
    <w:rsid w:val="00757867"/>
    <w:rsid w:val="00764B5D"/>
    <w:rsid w:val="008008F5"/>
    <w:rsid w:val="008610F7"/>
    <w:rsid w:val="008A512C"/>
    <w:rsid w:val="008D301F"/>
    <w:rsid w:val="00926E70"/>
    <w:rsid w:val="00A065E6"/>
    <w:rsid w:val="00A460B9"/>
    <w:rsid w:val="00A669CD"/>
    <w:rsid w:val="00AB3B52"/>
    <w:rsid w:val="00AB62AB"/>
    <w:rsid w:val="00B8229B"/>
    <w:rsid w:val="00BB6376"/>
    <w:rsid w:val="00C55550"/>
    <w:rsid w:val="00C60249"/>
    <w:rsid w:val="00D03CA8"/>
    <w:rsid w:val="00D23D0C"/>
    <w:rsid w:val="00D333DF"/>
    <w:rsid w:val="00D560EA"/>
    <w:rsid w:val="00E245D0"/>
    <w:rsid w:val="00EC6D6A"/>
    <w:rsid w:val="00F12E99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6320"/>
  <w15:docId w15:val="{AF646AEC-30C2-4050-A8C9-E208EB6D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6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41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14</cp:revision>
  <cp:lastPrinted>2019-04-05T09:40:00Z</cp:lastPrinted>
  <dcterms:created xsi:type="dcterms:W3CDTF">2019-05-20T13:25:00Z</dcterms:created>
  <dcterms:modified xsi:type="dcterms:W3CDTF">2021-08-06T06:10:00Z</dcterms:modified>
</cp:coreProperties>
</file>