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0C7" w:rsidRDefault="00EB00C7" w:rsidP="00EB00C7">
      <w:pPr>
        <w:jc w:val="center"/>
        <w:rPr>
          <w:b/>
        </w:rPr>
      </w:pPr>
      <w:bookmarkStart w:id="0" w:name="_GoBack"/>
      <w:bookmarkEnd w:id="0"/>
      <w:r w:rsidRPr="00B16008">
        <w:rPr>
          <w:b/>
        </w:rPr>
        <w:t xml:space="preserve">Oznámenie o prípadoch </w:t>
      </w:r>
      <w:r>
        <w:rPr>
          <w:b/>
        </w:rPr>
        <w:t>prirodzených</w:t>
      </w:r>
      <w:r w:rsidRPr="00B16008">
        <w:rPr>
          <w:b/>
        </w:rPr>
        <w:t xml:space="preserve"> okolností</w:t>
      </w:r>
      <w:r>
        <w:rPr>
          <w:b/>
        </w:rPr>
        <w:t xml:space="preserve"> </w:t>
      </w:r>
    </w:p>
    <w:p w:rsidR="00EB00C7" w:rsidRPr="00B16008" w:rsidRDefault="00EB00C7" w:rsidP="00EB00C7">
      <w:pPr>
        <w:jc w:val="center"/>
        <w:rPr>
          <w:b/>
        </w:rPr>
      </w:pPr>
      <w:r>
        <w:rPr>
          <w:sz w:val="16"/>
          <w:szCs w:val="16"/>
        </w:rPr>
        <w:t>v súvislosti so schémami priamych podpôr týkajúcich sa zvierat</w:t>
      </w:r>
    </w:p>
    <w:p w:rsidR="00EB00C7" w:rsidRDefault="00EB00C7" w:rsidP="00EB00C7">
      <w:pPr>
        <w:jc w:val="center"/>
        <w:rPr>
          <w:b/>
        </w:rPr>
      </w:pPr>
    </w:p>
    <w:p w:rsidR="00BE590D" w:rsidRDefault="00BE590D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D3BEB" w:rsidTr="00CD01D9">
        <w:trPr>
          <w:trHeight w:hRule="exact" w:val="227"/>
        </w:trPr>
        <w:tc>
          <w:tcPr>
            <w:tcW w:w="4531" w:type="dxa"/>
            <w:tcBorders>
              <w:bottom w:val="nil"/>
            </w:tcBorders>
          </w:tcPr>
          <w:p w:rsidR="00CD3BEB" w:rsidRDefault="00CD3BEB" w:rsidP="00CD3BEB">
            <w:r w:rsidRPr="00067E6D">
              <w:rPr>
                <w:b/>
                <w:bCs/>
                <w:sz w:val="18"/>
                <w:szCs w:val="18"/>
              </w:rPr>
              <w:t xml:space="preserve">Registračné číslo žiadateľa    </w:t>
            </w:r>
          </w:p>
        </w:tc>
        <w:tc>
          <w:tcPr>
            <w:tcW w:w="4531" w:type="dxa"/>
            <w:tcBorders>
              <w:bottom w:val="nil"/>
            </w:tcBorders>
          </w:tcPr>
          <w:p w:rsidR="00CD3BEB" w:rsidRPr="00067E6D" w:rsidRDefault="00CD3BEB" w:rsidP="00CD3BEB">
            <w:pPr>
              <w:rPr>
                <w:b/>
                <w:bCs/>
                <w:sz w:val="18"/>
                <w:szCs w:val="18"/>
              </w:rPr>
            </w:pPr>
            <w:r w:rsidRPr="00067E6D">
              <w:rPr>
                <w:b/>
                <w:bCs/>
                <w:sz w:val="18"/>
                <w:szCs w:val="18"/>
              </w:rPr>
              <w:t xml:space="preserve">Registračné číslo žiadosti     </w:t>
            </w:r>
          </w:p>
        </w:tc>
      </w:tr>
      <w:tr w:rsidR="00CD3BEB" w:rsidTr="00CD01D9">
        <w:trPr>
          <w:trHeight w:hRule="exact" w:val="227"/>
        </w:trPr>
        <w:sdt>
          <w:sdtPr>
            <w:rPr>
              <w:b/>
            </w:rPr>
            <w:id w:val="-583614946"/>
            <w:placeholder>
              <w:docPart w:val="DefaultPlaceholder_-1854013440"/>
            </w:placeholder>
          </w:sdtPr>
          <w:sdtEndPr/>
          <w:sdtContent>
            <w:tc>
              <w:tcPr>
                <w:tcW w:w="4531" w:type="dxa"/>
                <w:tcBorders>
                  <w:top w:val="nil"/>
                </w:tcBorders>
                <w:shd w:val="pct5" w:color="FF0000" w:fill="auto"/>
              </w:tcPr>
              <w:p w:rsidR="00CD3BEB" w:rsidRPr="00CD01D9" w:rsidRDefault="00671C5A" w:rsidP="00671C5A">
                <w:pPr>
                  <w:rPr>
                    <w:b/>
                  </w:rPr>
                </w:pPr>
                <w:r>
                  <w:rPr>
                    <w:b/>
                  </w:rPr>
                  <w:t xml:space="preserve"> </w:t>
                </w:r>
              </w:p>
            </w:tc>
          </w:sdtContent>
        </w:sdt>
        <w:sdt>
          <w:sdtPr>
            <w:rPr>
              <w:b/>
            </w:rPr>
            <w:id w:val="1967230442"/>
            <w:placeholder>
              <w:docPart w:val="DefaultPlaceholder_-1854013440"/>
            </w:placeholder>
          </w:sdtPr>
          <w:sdtEndPr/>
          <w:sdtContent>
            <w:tc>
              <w:tcPr>
                <w:tcW w:w="4531" w:type="dxa"/>
                <w:tcBorders>
                  <w:top w:val="nil"/>
                </w:tcBorders>
                <w:shd w:val="pct5" w:color="FF0000" w:fill="auto"/>
              </w:tcPr>
              <w:p w:rsidR="00CD3BEB" w:rsidRPr="00CD01D9" w:rsidRDefault="00671C5A" w:rsidP="00671C5A">
                <w:pPr>
                  <w:rPr>
                    <w:b/>
                  </w:rPr>
                </w:pPr>
                <w:r>
                  <w:rPr>
                    <w:b/>
                  </w:rPr>
                  <w:t xml:space="preserve"> </w:t>
                </w:r>
              </w:p>
            </w:tc>
          </w:sdtContent>
        </w:sdt>
      </w:tr>
    </w:tbl>
    <w:p w:rsidR="00CD3BEB" w:rsidRDefault="00CD3BEB"/>
    <w:p w:rsidR="00CD3BEB" w:rsidRPr="00B16008" w:rsidRDefault="00CD3BEB" w:rsidP="00CD3BEB">
      <w:pPr>
        <w:rPr>
          <w:b/>
          <w:bCs/>
          <w:sz w:val="18"/>
          <w:szCs w:val="18"/>
        </w:rPr>
      </w:pPr>
      <w:r w:rsidRPr="006A71C6">
        <w:rPr>
          <w:b/>
          <w:bCs/>
          <w:sz w:val="18"/>
          <w:szCs w:val="18"/>
        </w:rPr>
        <w:t>Údaje o žiadateľovi:</w:t>
      </w:r>
    </w:p>
    <w:p w:rsidR="00CD3BEB" w:rsidRDefault="00CD3BEB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1"/>
        <w:gridCol w:w="3685"/>
        <w:gridCol w:w="425"/>
        <w:gridCol w:w="1985"/>
        <w:gridCol w:w="2546"/>
      </w:tblGrid>
      <w:tr w:rsidR="00CD3BEB" w:rsidTr="00D74849">
        <w:trPr>
          <w:trHeight w:hRule="exact" w:val="284"/>
        </w:trPr>
        <w:tc>
          <w:tcPr>
            <w:tcW w:w="9062" w:type="dxa"/>
            <w:gridSpan w:val="5"/>
            <w:tcBorders>
              <w:bottom w:val="nil"/>
            </w:tcBorders>
            <w:shd w:val="clear" w:color="auto" w:fill="auto"/>
          </w:tcPr>
          <w:p w:rsidR="00CD3BEB" w:rsidRDefault="00CD3BEB">
            <w:r>
              <w:rPr>
                <w:sz w:val="18"/>
                <w:szCs w:val="18"/>
              </w:rPr>
              <w:t>Obchodné meno (PO)/</w:t>
            </w:r>
            <w:r w:rsidRPr="00B16008">
              <w:rPr>
                <w:sz w:val="18"/>
                <w:szCs w:val="18"/>
              </w:rPr>
              <w:t>Meno a priezvisko (FO)</w:t>
            </w:r>
          </w:p>
        </w:tc>
      </w:tr>
      <w:tr w:rsidR="00CD3BEB" w:rsidTr="00D74849">
        <w:trPr>
          <w:trHeight w:hRule="exact" w:val="354"/>
        </w:trPr>
        <w:sdt>
          <w:sdtPr>
            <w:rPr>
              <w:b/>
            </w:rPr>
            <w:id w:val="577407772"/>
            <w:placeholder>
              <w:docPart w:val="DefaultPlaceholder_-1854013440"/>
            </w:placeholder>
          </w:sdtPr>
          <w:sdtEndPr/>
          <w:sdtContent>
            <w:tc>
              <w:tcPr>
                <w:tcW w:w="9062" w:type="dxa"/>
                <w:gridSpan w:val="5"/>
                <w:tcBorders>
                  <w:top w:val="nil"/>
                </w:tcBorders>
                <w:shd w:val="pct5" w:color="FF0000" w:fill="auto"/>
              </w:tcPr>
              <w:p w:rsidR="00CD3BEB" w:rsidRPr="00CD01D9" w:rsidRDefault="00CD01D9" w:rsidP="00CD01D9">
                <w:pPr>
                  <w:rPr>
                    <w:b/>
                  </w:rPr>
                </w:pPr>
                <w:r w:rsidRPr="00CD01D9">
                  <w:rPr>
                    <w:b/>
                  </w:rPr>
                  <w:t xml:space="preserve"> </w:t>
                </w:r>
              </w:p>
            </w:tc>
          </w:sdtContent>
        </w:sdt>
      </w:tr>
      <w:tr w:rsidR="00CD3BEB" w:rsidTr="00D74849">
        <w:trPr>
          <w:trHeight w:hRule="exact" w:val="284"/>
        </w:trPr>
        <w:tc>
          <w:tcPr>
            <w:tcW w:w="4531" w:type="dxa"/>
            <w:gridSpan w:val="3"/>
            <w:tcBorders>
              <w:bottom w:val="nil"/>
            </w:tcBorders>
            <w:shd w:val="clear" w:color="auto" w:fill="auto"/>
          </w:tcPr>
          <w:p w:rsidR="00CD3BEB" w:rsidRDefault="00CD3BEB">
            <w:r w:rsidRPr="00B16008">
              <w:rPr>
                <w:sz w:val="18"/>
                <w:szCs w:val="18"/>
              </w:rPr>
              <w:t>IČO</w:t>
            </w:r>
          </w:p>
        </w:tc>
        <w:tc>
          <w:tcPr>
            <w:tcW w:w="4531" w:type="dxa"/>
            <w:gridSpan w:val="2"/>
            <w:tcBorders>
              <w:bottom w:val="nil"/>
            </w:tcBorders>
            <w:shd w:val="clear" w:color="auto" w:fill="auto"/>
          </w:tcPr>
          <w:p w:rsidR="00CD3BEB" w:rsidRDefault="00CD3BEB">
            <w:r w:rsidRPr="00B16008">
              <w:rPr>
                <w:sz w:val="18"/>
                <w:szCs w:val="18"/>
              </w:rPr>
              <w:t>Rodné číslo</w:t>
            </w:r>
          </w:p>
        </w:tc>
      </w:tr>
      <w:tr w:rsidR="00CD3BEB" w:rsidTr="00D74849">
        <w:trPr>
          <w:trHeight w:hRule="exact" w:val="284"/>
        </w:trPr>
        <w:sdt>
          <w:sdtPr>
            <w:rPr>
              <w:b/>
            </w:rPr>
            <w:id w:val="-1983607278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4531" w:type="dxa"/>
                <w:gridSpan w:val="3"/>
                <w:tcBorders>
                  <w:top w:val="nil"/>
                </w:tcBorders>
                <w:shd w:val="pct5" w:color="FF0000" w:fill="auto"/>
              </w:tcPr>
              <w:p w:rsidR="00CD3BEB" w:rsidRPr="00CD01D9" w:rsidRDefault="00CD01D9" w:rsidP="00CD01D9">
                <w:pPr>
                  <w:rPr>
                    <w:b/>
                  </w:rPr>
                </w:pPr>
                <w:r w:rsidRPr="00CD01D9">
                  <w:rPr>
                    <w:b/>
                  </w:rPr>
                  <w:t xml:space="preserve"> </w:t>
                </w:r>
              </w:p>
            </w:tc>
          </w:sdtContent>
        </w:sdt>
        <w:sdt>
          <w:sdtPr>
            <w:rPr>
              <w:b/>
            </w:rPr>
            <w:id w:val="-1590224742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4531" w:type="dxa"/>
                <w:gridSpan w:val="2"/>
                <w:tcBorders>
                  <w:top w:val="nil"/>
                </w:tcBorders>
                <w:shd w:val="pct5" w:color="FF0000" w:fill="auto"/>
              </w:tcPr>
              <w:p w:rsidR="00CD3BEB" w:rsidRPr="00CD01D9" w:rsidRDefault="00CD01D9" w:rsidP="00CD01D9">
                <w:pPr>
                  <w:rPr>
                    <w:b/>
                  </w:rPr>
                </w:pPr>
                <w:r w:rsidRPr="00CD01D9">
                  <w:rPr>
                    <w:b/>
                  </w:rPr>
                  <w:t xml:space="preserve"> </w:t>
                </w:r>
              </w:p>
            </w:tc>
          </w:sdtContent>
        </w:sdt>
      </w:tr>
      <w:tr w:rsidR="00BD3C4B" w:rsidTr="00EB00C7">
        <w:trPr>
          <w:trHeight w:hRule="exact" w:val="284"/>
        </w:trPr>
        <w:tc>
          <w:tcPr>
            <w:tcW w:w="9062" w:type="dxa"/>
            <w:gridSpan w:val="5"/>
            <w:tcBorders>
              <w:bottom w:val="nil"/>
            </w:tcBorders>
            <w:shd w:val="clear" w:color="auto" w:fill="auto"/>
          </w:tcPr>
          <w:p w:rsidR="00BD3C4B" w:rsidRDefault="00BD3C4B">
            <w:r>
              <w:rPr>
                <w:sz w:val="18"/>
                <w:szCs w:val="18"/>
              </w:rPr>
              <w:t>Ulica a číslo súpisné/</w:t>
            </w:r>
            <w:r w:rsidRPr="00B16008">
              <w:rPr>
                <w:sz w:val="18"/>
                <w:szCs w:val="18"/>
              </w:rPr>
              <w:t>orientačné</w:t>
            </w:r>
          </w:p>
        </w:tc>
      </w:tr>
      <w:tr w:rsidR="00BD3C4B" w:rsidTr="00EB00C7">
        <w:trPr>
          <w:trHeight w:hRule="exact" w:val="284"/>
        </w:trPr>
        <w:sdt>
          <w:sdtPr>
            <w:id w:val="139390234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9062" w:type="dxa"/>
                <w:gridSpan w:val="5"/>
                <w:tcBorders>
                  <w:top w:val="nil"/>
                </w:tcBorders>
                <w:shd w:val="clear" w:color="auto" w:fill="auto"/>
              </w:tcPr>
              <w:p w:rsidR="00BD3C4B" w:rsidRDefault="00CD01D9" w:rsidP="00CD01D9">
                <w:r>
                  <w:t xml:space="preserve"> </w:t>
                </w:r>
              </w:p>
            </w:tc>
          </w:sdtContent>
        </w:sdt>
      </w:tr>
      <w:tr w:rsidR="00CD3BEB" w:rsidTr="00D74849">
        <w:trPr>
          <w:trHeight w:hRule="exact" w:val="284"/>
        </w:trPr>
        <w:tc>
          <w:tcPr>
            <w:tcW w:w="4531" w:type="dxa"/>
            <w:gridSpan w:val="3"/>
            <w:tcBorders>
              <w:bottom w:val="nil"/>
            </w:tcBorders>
            <w:shd w:val="clear" w:color="auto" w:fill="auto"/>
          </w:tcPr>
          <w:p w:rsidR="00CD3BEB" w:rsidRDefault="00CD3BEB">
            <w:r w:rsidRPr="00B16008">
              <w:rPr>
                <w:sz w:val="16"/>
                <w:szCs w:val="16"/>
              </w:rPr>
              <w:t>PSČ</w:t>
            </w:r>
          </w:p>
        </w:tc>
        <w:tc>
          <w:tcPr>
            <w:tcW w:w="4531" w:type="dxa"/>
            <w:gridSpan w:val="2"/>
            <w:tcBorders>
              <w:bottom w:val="nil"/>
            </w:tcBorders>
            <w:shd w:val="clear" w:color="auto" w:fill="auto"/>
          </w:tcPr>
          <w:p w:rsidR="00CD3BEB" w:rsidRDefault="00CD3BEB">
            <w:r w:rsidRPr="00B16008">
              <w:rPr>
                <w:sz w:val="16"/>
                <w:szCs w:val="16"/>
              </w:rPr>
              <w:t>Obec</w:t>
            </w:r>
          </w:p>
        </w:tc>
      </w:tr>
      <w:tr w:rsidR="00CD3BEB" w:rsidTr="00D74849">
        <w:trPr>
          <w:trHeight w:hRule="exact" w:val="284"/>
        </w:trPr>
        <w:sdt>
          <w:sdtPr>
            <w:rPr>
              <w:b/>
            </w:rPr>
            <w:id w:val="2040937832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4531" w:type="dxa"/>
                <w:gridSpan w:val="3"/>
                <w:tcBorders>
                  <w:top w:val="nil"/>
                </w:tcBorders>
                <w:shd w:val="pct5" w:color="FF0000" w:fill="auto"/>
              </w:tcPr>
              <w:p w:rsidR="00CD3BEB" w:rsidRPr="00CD01D9" w:rsidRDefault="00CD01D9" w:rsidP="00CD01D9">
                <w:pPr>
                  <w:rPr>
                    <w:b/>
                  </w:rPr>
                </w:pPr>
                <w:r w:rsidRPr="00CD01D9">
                  <w:rPr>
                    <w:b/>
                  </w:rPr>
                  <w:t xml:space="preserve"> </w:t>
                </w:r>
              </w:p>
            </w:tc>
          </w:sdtContent>
        </w:sdt>
        <w:sdt>
          <w:sdtPr>
            <w:rPr>
              <w:b/>
            </w:rPr>
            <w:id w:val="212243854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4531" w:type="dxa"/>
                <w:gridSpan w:val="2"/>
                <w:tcBorders>
                  <w:top w:val="nil"/>
                </w:tcBorders>
                <w:shd w:val="pct5" w:color="FF0000" w:fill="auto"/>
              </w:tcPr>
              <w:p w:rsidR="00CD3BEB" w:rsidRPr="00CD01D9" w:rsidRDefault="00CD01D9" w:rsidP="00CD01D9">
                <w:pPr>
                  <w:rPr>
                    <w:b/>
                  </w:rPr>
                </w:pPr>
                <w:r w:rsidRPr="00CD01D9">
                  <w:rPr>
                    <w:b/>
                  </w:rPr>
                  <w:t xml:space="preserve"> </w:t>
                </w:r>
              </w:p>
            </w:tc>
          </w:sdtContent>
        </w:sdt>
      </w:tr>
      <w:tr w:rsidR="00BD3C4B" w:rsidTr="00D74849">
        <w:trPr>
          <w:trHeight w:hRule="exact" w:val="284"/>
        </w:trPr>
        <w:tc>
          <w:tcPr>
            <w:tcW w:w="9062" w:type="dxa"/>
            <w:gridSpan w:val="5"/>
            <w:tcBorders>
              <w:bottom w:val="nil"/>
            </w:tcBorders>
            <w:shd w:val="clear" w:color="auto" w:fill="auto"/>
          </w:tcPr>
          <w:p w:rsidR="00BD3C4B" w:rsidRDefault="00BD3C4B">
            <w:r>
              <w:rPr>
                <w:sz w:val="16"/>
                <w:szCs w:val="16"/>
              </w:rPr>
              <w:t>Okres</w:t>
            </w:r>
          </w:p>
        </w:tc>
      </w:tr>
      <w:tr w:rsidR="00BD3C4B" w:rsidTr="00D74849">
        <w:trPr>
          <w:trHeight w:hRule="exact" w:val="284"/>
        </w:trPr>
        <w:sdt>
          <w:sdtPr>
            <w:rPr>
              <w:b/>
            </w:rPr>
            <w:id w:val="-706717716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9062" w:type="dxa"/>
                <w:gridSpan w:val="5"/>
                <w:tcBorders>
                  <w:top w:val="nil"/>
                </w:tcBorders>
                <w:shd w:val="pct5" w:color="FF0000" w:fill="auto"/>
              </w:tcPr>
              <w:p w:rsidR="00BD3C4B" w:rsidRPr="00CD01D9" w:rsidRDefault="00CD01D9" w:rsidP="00CD01D9">
                <w:pPr>
                  <w:rPr>
                    <w:b/>
                  </w:rPr>
                </w:pPr>
                <w:r w:rsidRPr="00CD01D9">
                  <w:rPr>
                    <w:b/>
                  </w:rPr>
                  <w:t xml:space="preserve"> </w:t>
                </w:r>
              </w:p>
            </w:tc>
          </w:sdtContent>
        </w:sdt>
      </w:tr>
      <w:tr w:rsidR="00BD3C4B" w:rsidTr="00EB00C7">
        <w:trPr>
          <w:trHeight w:hRule="exact" w:val="1524"/>
        </w:trPr>
        <w:tc>
          <w:tcPr>
            <w:tcW w:w="906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B00C7" w:rsidRPr="00C41B94" w:rsidRDefault="00EB00C7" w:rsidP="00EB00C7">
            <w:pPr>
              <w:jc w:val="both"/>
              <w:rPr>
                <w:sz w:val="18"/>
                <w:szCs w:val="18"/>
              </w:rPr>
            </w:pPr>
            <w:r w:rsidRPr="00C41B94">
              <w:rPr>
                <w:sz w:val="18"/>
                <w:szCs w:val="18"/>
              </w:rPr>
              <w:t>Podľa čl. 32 delegovaného nariadenia (EÚ) č. 640/2014</w:t>
            </w:r>
            <w:r>
              <w:rPr>
                <w:sz w:val="18"/>
                <w:szCs w:val="18"/>
              </w:rPr>
              <w:t xml:space="preserve"> za</w:t>
            </w:r>
            <w:r w:rsidRPr="00C41B94">
              <w:rPr>
                <w:sz w:val="18"/>
                <w:szCs w:val="18"/>
              </w:rPr>
              <w:t xml:space="preserve"> </w:t>
            </w:r>
            <w:r w:rsidRPr="00B039C6">
              <w:rPr>
                <w:b/>
                <w:sz w:val="18"/>
                <w:szCs w:val="18"/>
              </w:rPr>
              <w:t>prirodzené okolnosti</w:t>
            </w:r>
            <w:r w:rsidRPr="00C41B94">
              <w:rPr>
                <w:sz w:val="18"/>
                <w:szCs w:val="18"/>
              </w:rPr>
              <w:t>, ktoré majú dosah na stádo alebo čriedu</w:t>
            </w:r>
            <w:r>
              <w:rPr>
                <w:sz w:val="18"/>
                <w:szCs w:val="18"/>
              </w:rPr>
              <w:t>, možno uznať</w:t>
            </w:r>
            <w:r w:rsidRPr="00C41B94">
              <w:rPr>
                <w:sz w:val="18"/>
                <w:szCs w:val="18"/>
              </w:rPr>
              <w:t>:</w:t>
            </w:r>
          </w:p>
          <w:p w:rsidR="00EB00C7" w:rsidRPr="00C41B94" w:rsidRDefault="00EB00C7" w:rsidP="00EB00C7">
            <w:pPr>
              <w:numPr>
                <w:ilvl w:val="0"/>
                <w:numId w:val="2"/>
              </w:numPr>
              <w:jc w:val="both"/>
              <w:rPr>
                <w:sz w:val="18"/>
                <w:szCs w:val="18"/>
              </w:rPr>
            </w:pPr>
            <w:r w:rsidRPr="00B039C6">
              <w:rPr>
                <w:b/>
                <w:sz w:val="18"/>
                <w:szCs w:val="18"/>
              </w:rPr>
              <w:t>uhynutie zvieraťa v dôsledku choroby</w:t>
            </w:r>
            <w:r>
              <w:rPr>
                <w:b/>
                <w:sz w:val="18"/>
                <w:szCs w:val="18"/>
              </w:rPr>
              <w:t>;</w:t>
            </w:r>
            <w:r w:rsidRPr="00C41B94">
              <w:rPr>
                <w:sz w:val="18"/>
                <w:szCs w:val="18"/>
              </w:rPr>
              <w:t xml:space="preserve"> alebo</w:t>
            </w:r>
          </w:p>
          <w:p w:rsidR="00EB00C7" w:rsidRPr="00C41B94" w:rsidRDefault="00EB00C7" w:rsidP="00EB00C7">
            <w:pPr>
              <w:numPr>
                <w:ilvl w:val="0"/>
                <w:numId w:val="2"/>
              </w:numPr>
              <w:jc w:val="both"/>
              <w:rPr>
                <w:sz w:val="18"/>
                <w:szCs w:val="18"/>
              </w:rPr>
            </w:pPr>
            <w:r w:rsidRPr="00B039C6">
              <w:rPr>
                <w:b/>
                <w:sz w:val="18"/>
                <w:szCs w:val="18"/>
              </w:rPr>
              <w:t>uhynutie zvieraťa v dôsledku nehody, za ktorú nemožno zodpovednosť prisúdiť príjemcovi</w:t>
            </w:r>
            <w:r>
              <w:rPr>
                <w:sz w:val="18"/>
                <w:szCs w:val="18"/>
              </w:rPr>
              <w:t>.</w:t>
            </w:r>
          </w:p>
          <w:p w:rsidR="00EB00C7" w:rsidRDefault="00EB00C7" w:rsidP="00EB00C7">
            <w:pPr>
              <w:jc w:val="both"/>
              <w:rPr>
                <w:sz w:val="16"/>
                <w:szCs w:val="16"/>
              </w:rPr>
            </w:pPr>
          </w:p>
          <w:p w:rsidR="00EB00C7" w:rsidRPr="006D2460" w:rsidRDefault="00EB00C7" w:rsidP="00EB00C7">
            <w:pPr>
              <w:jc w:val="both"/>
              <w:rPr>
                <w:sz w:val="18"/>
                <w:szCs w:val="18"/>
              </w:rPr>
            </w:pPr>
            <w:r w:rsidRPr="006D2460">
              <w:rPr>
                <w:sz w:val="18"/>
                <w:szCs w:val="18"/>
              </w:rPr>
              <w:t xml:space="preserve">Prípady prirodzených okolností sa oznamujú </w:t>
            </w:r>
            <w:r>
              <w:rPr>
                <w:sz w:val="18"/>
                <w:szCs w:val="18"/>
              </w:rPr>
              <w:t xml:space="preserve">na príslušné regionálne pracovisko </w:t>
            </w:r>
            <w:r w:rsidRPr="006D2460">
              <w:rPr>
                <w:sz w:val="18"/>
                <w:szCs w:val="18"/>
              </w:rPr>
              <w:t>Pô</w:t>
            </w:r>
            <w:r>
              <w:rPr>
                <w:sz w:val="18"/>
                <w:szCs w:val="18"/>
              </w:rPr>
              <w:t>dohospodárskej platobnej agentúry</w:t>
            </w:r>
            <w:r w:rsidRPr="006D246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v mieste podania žiadosti </w:t>
            </w:r>
            <w:r w:rsidRPr="006D2460">
              <w:rPr>
                <w:b/>
                <w:sz w:val="18"/>
                <w:szCs w:val="18"/>
              </w:rPr>
              <w:t xml:space="preserve">do 10 pracovných dní </w:t>
            </w:r>
            <w:r w:rsidRPr="006D2460">
              <w:rPr>
                <w:sz w:val="18"/>
                <w:szCs w:val="18"/>
              </w:rPr>
              <w:t>odo dňa, keď  žiadateľ zistil zníženie počtu zvierat.</w:t>
            </w:r>
          </w:p>
          <w:p w:rsidR="00BD3C4B" w:rsidRDefault="00BD3C4B"/>
        </w:tc>
      </w:tr>
      <w:tr w:rsidR="00EB00C7" w:rsidTr="00D74849">
        <w:trPr>
          <w:trHeight w:hRule="exact" w:val="680"/>
        </w:trPr>
        <w:tc>
          <w:tcPr>
            <w:tcW w:w="41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B00C7" w:rsidRPr="00C41B94" w:rsidRDefault="00EB00C7" w:rsidP="00EB00C7">
            <w:pPr>
              <w:rPr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 xml:space="preserve">Číslo ušnej značky zvieraťa, </w:t>
            </w:r>
            <w:r w:rsidRPr="009D5B02">
              <w:rPr>
                <w:b/>
                <w:sz w:val="16"/>
                <w:szCs w:val="16"/>
              </w:rPr>
              <w:t>ktorého sa prirodzená okolnosť týka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B00C7" w:rsidRPr="00C41B94" w:rsidRDefault="00EB00C7" w:rsidP="00EB00C7">
            <w:pPr>
              <w:jc w:val="both"/>
              <w:rPr>
                <w:sz w:val="18"/>
                <w:szCs w:val="18"/>
              </w:rPr>
            </w:pPr>
            <w:r w:rsidRPr="009D5B02">
              <w:rPr>
                <w:b/>
                <w:sz w:val="16"/>
                <w:szCs w:val="16"/>
              </w:rPr>
              <w:t>Dátum, kedy prirodzená okolnosť</w:t>
            </w:r>
            <w:r>
              <w:rPr>
                <w:b/>
                <w:sz w:val="16"/>
                <w:szCs w:val="16"/>
              </w:rPr>
              <w:t xml:space="preserve"> nastala</w:t>
            </w:r>
          </w:p>
        </w:tc>
        <w:tc>
          <w:tcPr>
            <w:tcW w:w="2546" w:type="dxa"/>
            <w:tcBorders>
              <w:bottom w:val="single" w:sz="4" w:space="0" w:color="auto"/>
            </w:tcBorders>
            <w:shd w:val="clear" w:color="auto" w:fill="auto"/>
          </w:tcPr>
          <w:p w:rsidR="00EB00C7" w:rsidRPr="00C41B94" w:rsidRDefault="00EB00C7" w:rsidP="00EB00C7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 xml:space="preserve">Uviesť, či ide o </w:t>
            </w:r>
            <w:r w:rsidRPr="009D5B02">
              <w:rPr>
                <w:b/>
                <w:sz w:val="16"/>
                <w:szCs w:val="16"/>
              </w:rPr>
              <w:t>prirodzen</w:t>
            </w:r>
            <w:r>
              <w:rPr>
                <w:b/>
                <w:sz w:val="16"/>
                <w:szCs w:val="16"/>
              </w:rPr>
              <w:t xml:space="preserve">ú </w:t>
            </w:r>
            <w:r w:rsidRPr="009D5B02">
              <w:rPr>
                <w:b/>
                <w:sz w:val="16"/>
                <w:szCs w:val="16"/>
              </w:rPr>
              <w:t>okolnos</w:t>
            </w:r>
            <w:r>
              <w:rPr>
                <w:b/>
                <w:sz w:val="16"/>
                <w:szCs w:val="16"/>
              </w:rPr>
              <w:t xml:space="preserve">ť podľa </w:t>
            </w:r>
            <w:r w:rsidRPr="009D5B02">
              <w:rPr>
                <w:b/>
                <w:sz w:val="16"/>
                <w:szCs w:val="16"/>
              </w:rPr>
              <w:t>písm. a) alebo písm. b)</w:t>
            </w:r>
          </w:p>
        </w:tc>
      </w:tr>
      <w:tr w:rsidR="00EB00C7" w:rsidTr="00D74849">
        <w:trPr>
          <w:trHeight w:hRule="exact" w:val="284"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0C7" w:rsidRDefault="00EB00C7" w:rsidP="00EB00C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sdt>
          <w:sdtPr>
            <w:rPr>
              <w:b/>
              <w:sz w:val="20"/>
              <w:szCs w:val="20"/>
            </w:rPr>
            <w:id w:val="-567419659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685" w:type="dxa"/>
                <w:tcBorders>
                  <w:bottom w:val="single" w:sz="4" w:space="0" w:color="auto"/>
                </w:tcBorders>
                <w:shd w:val="pct5" w:color="FF0000" w:fill="auto"/>
              </w:tcPr>
              <w:p w:rsidR="00EB00C7" w:rsidRPr="00EB00C7" w:rsidRDefault="00D74849" w:rsidP="00D74849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8440388"/>
            <w:placeholder>
              <w:docPart w:val="DefaultPlaceholder_-1854013438"/>
            </w:placeholder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2410" w:type="dxa"/>
                <w:gridSpan w:val="2"/>
                <w:tcBorders>
                  <w:bottom w:val="single" w:sz="4" w:space="0" w:color="auto"/>
                </w:tcBorders>
                <w:shd w:val="pct5" w:color="FF0000" w:fill="auto"/>
              </w:tcPr>
              <w:p w:rsidR="00EB00C7" w:rsidRPr="00EB00C7" w:rsidRDefault="00D74849" w:rsidP="00D74849">
                <w:pPr>
                  <w:jc w:val="both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569323291"/>
            <w:placeholder>
              <w:docPart w:val="DefaultPlaceholder_-1854013439"/>
            </w:placeholder>
            <w:dropDownList>
              <w:listItem w:value="Vyberte položku."/>
              <w:listItem w:displayText="písmeno a)" w:value="písmeno a)"/>
              <w:listItem w:displayText="písmeno b)" w:value="písmeno b)"/>
              <w:listItem w:displayText=" " w:value=" "/>
            </w:dropDownList>
          </w:sdtPr>
          <w:sdtEndPr/>
          <w:sdtContent>
            <w:tc>
              <w:tcPr>
                <w:tcW w:w="2546" w:type="dxa"/>
                <w:tcBorders>
                  <w:bottom w:val="single" w:sz="4" w:space="0" w:color="auto"/>
                </w:tcBorders>
                <w:shd w:val="pct5" w:color="C00000" w:fill="auto"/>
              </w:tcPr>
              <w:p w:rsidR="00EB00C7" w:rsidRPr="00EB00C7" w:rsidRDefault="00D74849" w:rsidP="00EB00C7">
                <w:pPr>
                  <w:jc w:val="both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BD3C4B" w:rsidTr="00D74849">
        <w:trPr>
          <w:trHeight w:hRule="exact" w:val="346"/>
        </w:trPr>
        <w:tc>
          <w:tcPr>
            <w:tcW w:w="9062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B00C7" w:rsidRPr="00B039C6" w:rsidRDefault="00EB00C7" w:rsidP="00EB00C7">
            <w:pPr>
              <w:ind w:left="229" w:hanging="152"/>
              <w:rPr>
                <w:b/>
                <w:sz w:val="16"/>
                <w:szCs w:val="16"/>
              </w:rPr>
            </w:pPr>
            <w:r w:rsidRPr="00B039C6">
              <w:rPr>
                <w:b/>
                <w:sz w:val="16"/>
                <w:szCs w:val="16"/>
              </w:rPr>
              <w:t>Opis vzniku prirodzenej okolnosti:*</w:t>
            </w:r>
          </w:p>
          <w:p w:rsidR="00BD3C4B" w:rsidRPr="00CD01D9" w:rsidRDefault="00BD3C4B" w:rsidP="00CD01D9">
            <w:pPr>
              <w:rPr>
                <w:b/>
              </w:rPr>
            </w:pPr>
          </w:p>
        </w:tc>
      </w:tr>
      <w:tr w:rsidR="00EB00C7" w:rsidTr="00D74849">
        <w:trPr>
          <w:trHeight w:hRule="exact" w:val="737"/>
        </w:trPr>
        <w:sdt>
          <w:sdtPr>
            <w:rPr>
              <w:b/>
            </w:rPr>
            <w:id w:val="-1387024082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9062" w:type="dxa"/>
                <w:gridSpan w:val="5"/>
                <w:tcBorders>
                  <w:top w:val="nil"/>
                </w:tcBorders>
                <w:shd w:val="pct5" w:color="FF0000" w:fill="auto"/>
              </w:tcPr>
              <w:p w:rsidR="00EB00C7" w:rsidRDefault="00D74849" w:rsidP="00D74849">
                <w:pPr>
                  <w:rPr>
                    <w:b/>
                  </w:rPr>
                </w:pPr>
                <w:r>
                  <w:rPr>
                    <w:b/>
                  </w:rPr>
                  <w:t xml:space="preserve"> </w:t>
                </w:r>
              </w:p>
            </w:tc>
          </w:sdtContent>
        </w:sdt>
      </w:tr>
      <w:tr w:rsidR="00D74849" w:rsidTr="00D74849">
        <w:trPr>
          <w:trHeight w:hRule="exact" w:val="284"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4849" w:rsidRDefault="00D74849" w:rsidP="002D00F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sdt>
          <w:sdtPr>
            <w:rPr>
              <w:b/>
              <w:sz w:val="20"/>
              <w:szCs w:val="20"/>
            </w:rPr>
            <w:id w:val="-772015184"/>
            <w:placeholder>
              <w:docPart w:val="3BF3CE264B2E49CDA60F5BDFCCD706CC"/>
            </w:placeholder>
            <w:text/>
          </w:sdtPr>
          <w:sdtEndPr/>
          <w:sdtContent>
            <w:tc>
              <w:tcPr>
                <w:tcW w:w="3685" w:type="dxa"/>
                <w:tcBorders>
                  <w:bottom w:val="single" w:sz="4" w:space="0" w:color="auto"/>
                </w:tcBorders>
                <w:shd w:val="pct5" w:color="FF0000" w:fill="auto"/>
              </w:tcPr>
              <w:p w:rsidR="00D74849" w:rsidRPr="00EB00C7" w:rsidRDefault="00D74849" w:rsidP="002D00F6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03391088"/>
            <w:placeholder>
              <w:docPart w:val="9E7B2169F5C14D4896AB03E765D2AF71"/>
            </w:placeholder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2410" w:type="dxa"/>
                <w:gridSpan w:val="2"/>
                <w:tcBorders>
                  <w:bottom w:val="single" w:sz="4" w:space="0" w:color="auto"/>
                </w:tcBorders>
                <w:shd w:val="pct5" w:color="FF0000" w:fill="auto"/>
              </w:tcPr>
              <w:p w:rsidR="00D74849" w:rsidRPr="00EB00C7" w:rsidRDefault="00D74849" w:rsidP="002D00F6">
                <w:pPr>
                  <w:jc w:val="both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465809868"/>
            <w:placeholder>
              <w:docPart w:val="2B0FD649150A479982B9B54DB215139D"/>
            </w:placeholder>
            <w:dropDownList>
              <w:listItem w:value="Vyberte položku."/>
              <w:listItem w:displayText="písmeno a)" w:value="písmeno a)"/>
              <w:listItem w:displayText="písmeno b)" w:value="písmeno b)"/>
              <w:listItem w:displayText=" " w:value=" "/>
            </w:dropDownList>
          </w:sdtPr>
          <w:sdtEndPr/>
          <w:sdtContent>
            <w:tc>
              <w:tcPr>
                <w:tcW w:w="2546" w:type="dxa"/>
                <w:tcBorders>
                  <w:bottom w:val="single" w:sz="4" w:space="0" w:color="auto"/>
                </w:tcBorders>
                <w:shd w:val="pct5" w:color="C00000" w:fill="auto"/>
              </w:tcPr>
              <w:p w:rsidR="00D74849" w:rsidRPr="00EB00C7" w:rsidRDefault="00D74849" w:rsidP="002D00F6">
                <w:pPr>
                  <w:jc w:val="both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D74849" w:rsidTr="00D74849">
        <w:trPr>
          <w:trHeight w:hRule="exact" w:val="346"/>
        </w:trPr>
        <w:tc>
          <w:tcPr>
            <w:tcW w:w="9062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74849" w:rsidRPr="00B039C6" w:rsidRDefault="00D74849" w:rsidP="002D00F6">
            <w:pPr>
              <w:ind w:left="229" w:hanging="152"/>
              <w:rPr>
                <w:b/>
                <w:sz w:val="16"/>
                <w:szCs w:val="16"/>
              </w:rPr>
            </w:pPr>
            <w:r w:rsidRPr="00B039C6">
              <w:rPr>
                <w:b/>
                <w:sz w:val="16"/>
                <w:szCs w:val="16"/>
              </w:rPr>
              <w:t>Opis vzniku prirodzenej okolnosti:*</w:t>
            </w:r>
          </w:p>
          <w:p w:rsidR="00D74849" w:rsidRPr="00CD01D9" w:rsidRDefault="00D74849" w:rsidP="002D00F6">
            <w:pPr>
              <w:rPr>
                <w:b/>
              </w:rPr>
            </w:pPr>
          </w:p>
        </w:tc>
      </w:tr>
      <w:tr w:rsidR="00D74849" w:rsidTr="00D74849">
        <w:trPr>
          <w:trHeight w:hRule="exact" w:val="737"/>
        </w:trPr>
        <w:sdt>
          <w:sdtPr>
            <w:rPr>
              <w:b/>
            </w:rPr>
            <w:id w:val="1887842067"/>
            <w:placeholder>
              <w:docPart w:val="3BF3CE264B2E49CDA60F5BDFCCD706CC"/>
            </w:placeholder>
            <w:text/>
          </w:sdtPr>
          <w:sdtEndPr/>
          <w:sdtContent>
            <w:tc>
              <w:tcPr>
                <w:tcW w:w="9062" w:type="dxa"/>
                <w:gridSpan w:val="5"/>
                <w:tcBorders>
                  <w:top w:val="nil"/>
                </w:tcBorders>
                <w:shd w:val="pct5" w:color="FF0000" w:fill="auto"/>
              </w:tcPr>
              <w:p w:rsidR="00D74849" w:rsidRDefault="00D74849" w:rsidP="002D00F6">
                <w:pPr>
                  <w:rPr>
                    <w:b/>
                  </w:rPr>
                </w:pPr>
                <w:r>
                  <w:rPr>
                    <w:b/>
                  </w:rPr>
                  <w:t xml:space="preserve"> </w:t>
                </w:r>
              </w:p>
            </w:tc>
          </w:sdtContent>
        </w:sdt>
      </w:tr>
      <w:tr w:rsidR="00BD3C4B" w:rsidTr="00D74849">
        <w:trPr>
          <w:trHeight w:hRule="exact" w:val="450"/>
        </w:trPr>
        <w:tc>
          <w:tcPr>
            <w:tcW w:w="9062" w:type="dxa"/>
            <w:gridSpan w:val="5"/>
            <w:tcBorders>
              <w:bottom w:val="nil"/>
            </w:tcBorders>
            <w:shd w:val="clear" w:color="auto" w:fill="auto"/>
          </w:tcPr>
          <w:p w:rsidR="00D74849" w:rsidRDefault="00D74849" w:rsidP="00D74849">
            <w:pPr>
              <w:rPr>
                <w:sz w:val="16"/>
                <w:szCs w:val="16"/>
              </w:rPr>
            </w:pPr>
            <w:r w:rsidRPr="009D5B02">
              <w:rPr>
                <w:b/>
                <w:sz w:val="16"/>
                <w:szCs w:val="16"/>
              </w:rPr>
              <w:t>Prílohy</w:t>
            </w:r>
            <w:r>
              <w:rPr>
                <w:sz w:val="16"/>
                <w:szCs w:val="16"/>
              </w:rPr>
              <w:t xml:space="preserve"> (relevantné dôkazy,  povinný je doklad o premiestnení zvieraťa, z ktorého je zrejmý dátum úhynu, kedy a aké zvieratá boli v dôsledku úhynu premiestnené na asanáciu, t. j. do kafilérie):</w:t>
            </w:r>
          </w:p>
          <w:p w:rsidR="00BD3C4B" w:rsidRDefault="00BD3C4B" w:rsidP="00CD01D9"/>
        </w:tc>
      </w:tr>
      <w:tr w:rsidR="00BD3C4B" w:rsidTr="00D74849">
        <w:trPr>
          <w:trHeight w:hRule="exact" w:val="737"/>
        </w:trPr>
        <w:sdt>
          <w:sdtPr>
            <w:rPr>
              <w:b/>
            </w:rPr>
            <w:id w:val="-1923087670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9062" w:type="dxa"/>
                <w:gridSpan w:val="5"/>
                <w:tcBorders>
                  <w:top w:val="nil"/>
                </w:tcBorders>
                <w:shd w:val="pct5" w:color="FF0000" w:fill="auto"/>
              </w:tcPr>
              <w:p w:rsidR="00BD3C4B" w:rsidRPr="00CD01D9" w:rsidRDefault="00D74849" w:rsidP="00D74849">
                <w:pPr>
                  <w:rPr>
                    <w:b/>
                  </w:rPr>
                </w:pPr>
                <w:r>
                  <w:rPr>
                    <w:b/>
                  </w:rPr>
                  <w:t xml:space="preserve"> </w:t>
                </w:r>
              </w:p>
            </w:tc>
          </w:sdtContent>
        </w:sdt>
      </w:tr>
    </w:tbl>
    <w:p w:rsidR="00CD3BEB" w:rsidRDefault="00CD3BEB"/>
    <w:p w:rsidR="00CD3BEB" w:rsidRDefault="00CD3BEB"/>
    <w:tbl>
      <w:tblPr>
        <w:tblStyle w:val="Mriekatabuky"/>
        <w:tblW w:w="9915" w:type="dxa"/>
        <w:tblInd w:w="-5" w:type="dxa"/>
        <w:tblLook w:val="04A0" w:firstRow="1" w:lastRow="0" w:firstColumn="1" w:lastColumn="0" w:noHBand="0" w:noVBand="1"/>
      </w:tblPr>
      <w:tblGrid>
        <w:gridCol w:w="422"/>
        <w:gridCol w:w="1135"/>
        <w:gridCol w:w="283"/>
        <w:gridCol w:w="4825"/>
        <w:gridCol w:w="283"/>
        <w:gridCol w:w="2967"/>
      </w:tblGrid>
      <w:tr w:rsidR="00CD3BEB" w:rsidRPr="00F76345" w:rsidTr="002D00F6">
        <w:trPr>
          <w:trHeight w:hRule="exact" w:val="227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CD3BEB" w:rsidRPr="00F76345" w:rsidRDefault="00CD3BEB" w:rsidP="002D00F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BEB" w:rsidRPr="00F76345" w:rsidRDefault="00CD3BEB" w:rsidP="002D00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D3BEB" w:rsidRPr="00F76345" w:rsidRDefault="00CD3BEB" w:rsidP="002D00F6">
            <w:pPr>
              <w:rPr>
                <w:sz w:val="16"/>
                <w:szCs w:val="16"/>
              </w:rPr>
            </w:pPr>
          </w:p>
        </w:tc>
        <w:sdt>
          <w:sdtPr>
            <w:rPr>
              <w:b/>
              <w:sz w:val="20"/>
              <w:szCs w:val="20"/>
            </w:rPr>
            <w:id w:val="1007952011"/>
            <w:placeholder>
              <w:docPart w:val="F61E30F025D24CDD9DAFE1E7AF8CA972"/>
            </w:placeholder>
            <w:text/>
          </w:sdtPr>
          <w:sdtEndPr/>
          <w:sdtContent>
            <w:tc>
              <w:tcPr>
                <w:tcW w:w="4820" w:type="dxa"/>
                <w:tcBorders>
                  <w:top w:val="nil"/>
                  <w:left w:val="nil"/>
                  <w:bottom w:val="nil"/>
                  <w:right w:val="nil"/>
                </w:tcBorders>
                <w:shd w:val="pct5" w:color="FF0000" w:fill="auto"/>
              </w:tcPr>
              <w:p w:rsidR="00CD3BEB" w:rsidRPr="00346664" w:rsidRDefault="00CD3BEB" w:rsidP="002D00F6">
                <w:pPr>
                  <w:rPr>
                    <w:b/>
                    <w:sz w:val="20"/>
                    <w:szCs w:val="20"/>
                  </w:rPr>
                </w:pPr>
                <w:r w:rsidRPr="00346664">
                  <w:rPr>
                    <w:b/>
                    <w:color w:val="000000"/>
                    <w:sz w:val="20"/>
                    <w:szCs w:val="2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D3BEB" w:rsidRPr="00F76345" w:rsidRDefault="00CD3BEB" w:rsidP="002D00F6">
            <w:pPr>
              <w:rPr>
                <w:sz w:val="16"/>
                <w:szCs w:val="16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CD3BEB" w:rsidRPr="00F76345" w:rsidRDefault="00CD3BEB" w:rsidP="002D00F6">
            <w:pPr>
              <w:rPr>
                <w:sz w:val="16"/>
                <w:szCs w:val="16"/>
              </w:rPr>
            </w:pPr>
          </w:p>
        </w:tc>
      </w:tr>
      <w:tr w:rsidR="00CD3BEB" w:rsidRPr="00F76345" w:rsidTr="002D00F6">
        <w:trPr>
          <w:trHeight w:hRule="exact" w:val="227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CD3BEB" w:rsidRPr="00F76345" w:rsidRDefault="00CD3BEB" w:rsidP="002D00F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BEB" w:rsidRPr="00F76345" w:rsidRDefault="00CD3BEB" w:rsidP="002D00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D3BEB" w:rsidRPr="00F76345" w:rsidRDefault="00CD3BEB" w:rsidP="002D00F6">
            <w:pPr>
              <w:rPr>
                <w:sz w:val="16"/>
                <w:szCs w:val="16"/>
              </w:rPr>
            </w:pPr>
          </w:p>
        </w:tc>
        <w:sdt>
          <w:sdtPr>
            <w:rPr>
              <w:b/>
              <w:sz w:val="20"/>
              <w:szCs w:val="20"/>
            </w:rPr>
            <w:id w:val="-1056928134"/>
            <w:placeholder>
              <w:docPart w:val="F61E30F025D24CDD9DAFE1E7AF8CA972"/>
            </w:placeholder>
            <w:text/>
          </w:sdtPr>
          <w:sdtEndPr/>
          <w:sdtContent>
            <w:tc>
              <w:tcPr>
                <w:tcW w:w="4820" w:type="dxa"/>
                <w:tcBorders>
                  <w:top w:val="nil"/>
                  <w:left w:val="nil"/>
                  <w:bottom w:val="nil"/>
                  <w:right w:val="nil"/>
                </w:tcBorders>
                <w:shd w:val="pct5" w:color="FF0000" w:fill="auto"/>
              </w:tcPr>
              <w:p w:rsidR="00CD3BEB" w:rsidRPr="00346664" w:rsidRDefault="00CD3BEB" w:rsidP="002D00F6">
                <w:pPr>
                  <w:rPr>
                    <w:b/>
                    <w:sz w:val="20"/>
                    <w:szCs w:val="20"/>
                  </w:rPr>
                </w:pPr>
                <w:r w:rsidRPr="00346664">
                  <w:rPr>
                    <w:b/>
                    <w:color w:val="000000"/>
                    <w:sz w:val="20"/>
                    <w:szCs w:val="2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D3BEB" w:rsidRPr="00F76345" w:rsidRDefault="00CD3BEB" w:rsidP="002D00F6">
            <w:pPr>
              <w:rPr>
                <w:sz w:val="16"/>
                <w:szCs w:val="16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CD3BEB" w:rsidRPr="00F76345" w:rsidRDefault="00CD3BEB" w:rsidP="002D00F6">
            <w:pPr>
              <w:rPr>
                <w:sz w:val="16"/>
                <w:szCs w:val="16"/>
              </w:rPr>
            </w:pPr>
          </w:p>
        </w:tc>
      </w:tr>
      <w:tr w:rsidR="00CD3BEB" w:rsidRPr="00F76345" w:rsidTr="002D00F6">
        <w:trPr>
          <w:trHeight w:hRule="exact" w:val="227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CD3BEB" w:rsidRPr="00F76345" w:rsidRDefault="00CD3BEB" w:rsidP="002D00F6">
            <w:pPr>
              <w:rPr>
                <w:sz w:val="16"/>
                <w:szCs w:val="16"/>
              </w:rPr>
            </w:pPr>
          </w:p>
        </w:tc>
        <w:sdt>
          <w:sdtPr>
            <w:rPr>
              <w:b/>
              <w:sz w:val="16"/>
              <w:szCs w:val="16"/>
            </w:rPr>
            <w:id w:val="-2010594812"/>
            <w:placeholder>
              <w:docPart w:val="DefaultPlaceholder_-1854013438"/>
            </w:placeholder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pct5" w:color="FF0000" w:fill="auto"/>
              </w:tcPr>
              <w:p w:rsidR="00CD3BEB" w:rsidRPr="006F7676" w:rsidRDefault="00332228" w:rsidP="00332228">
                <w:pPr>
                  <w:rPr>
                    <w:b/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D3BEB" w:rsidRPr="00F76345" w:rsidRDefault="00CD3BEB" w:rsidP="002D00F6">
            <w:pPr>
              <w:rPr>
                <w:sz w:val="16"/>
                <w:szCs w:val="16"/>
              </w:rPr>
            </w:pPr>
          </w:p>
        </w:tc>
        <w:sdt>
          <w:sdtPr>
            <w:rPr>
              <w:b/>
              <w:sz w:val="20"/>
              <w:szCs w:val="20"/>
            </w:rPr>
            <w:id w:val="-1677266596"/>
            <w:placeholder>
              <w:docPart w:val="F61E30F025D24CDD9DAFE1E7AF8CA972"/>
            </w:placeholder>
            <w:text/>
          </w:sdtPr>
          <w:sdtEndPr/>
          <w:sdtContent>
            <w:tc>
              <w:tcPr>
                <w:tcW w:w="482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pct5" w:color="FF0000" w:fill="auto"/>
              </w:tcPr>
              <w:p w:rsidR="00CD3BEB" w:rsidRPr="00346664" w:rsidRDefault="00CD3BEB" w:rsidP="002D00F6">
                <w:pPr>
                  <w:rPr>
                    <w:b/>
                    <w:sz w:val="20"/>
                    <w:szCs w:val="20"/>
                  </w:rPr>
                </w:pPr>
                <w:r w:rsidRPr="00346664">
                  <w:rPr>
                    <w:b/>
                    <w:color w:val="000000"/>
                    <w:sz w:val="20"/>
                    <w:szCs w:val="2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D3BEB" w:rsidRPr="00F76345" w:rsidRDefault="00CD3BEB" w:rsidP="002D00F6">
            <w:pPr>
              <w:rPr>
                <w:sz w:val="16"/>
                <w:szCs w:val="16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3BEB" w:rsidRPr="00F76345" w:rsidRDefault="00CD3BEB" w:rsidP="002D00F6">
            <w:pPr>
              <w:rPr>
                <w:sz w:val="16"/>
                <w:szCs w:val="16"/>
              </w:rPr>
            </w:pPr>
          </w:p>
        </w:tc>
      </w:tr>
      <w:tr w:rsidR="00CD3BEB" w:rsidRPr="00F76345" w:rsidTr="002D00F6">
        <w:trPr>
          <w:trHeight w:hRule="exact" w:val="34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CD3BEB" w:rsidRPr="00F76345" w:rsidRDefault="00CD3BEB" w:rsidP="002D00F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3BEB" w:rsidRPr="00F76345" w:rsidRDefault="00CD3BEB" w:rsidP="002D00F6">
            <w:pPr>
              <w:rPr>
                <w:sz w:val="20"/>
                <w:szCs w:val="20"/>
              </w:rPr>
            </w:pPr>
            <w:r w:rsidRPr="00F76345">
              <w:rPr>
                <w:sz w:val="20"/>
                <w:szCs w:val="20"/>
              </w:rPr>
              <w:t>Dátum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D3BEB" w:rsidRPr="00F76345" w:rsidRDefault="00CD3BEB" w:rsidP="002D00F6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3BEB" w:rsidRPr="00F76345" w:rsidRDefault="00CD3BEB" w:rsidP="002D00F6">
            <w:pPr>
              <w:rPr>
                <w:sz w:val="20"/>
                <w:szCs w:val="20"/>
              </w:rPr>
            </w:pPr>
            <w:r w:rsidRPr="00F76345">
              <w:rPr>
                <w:sz w:val="20"/>
                <w:szCs w:val="20"/>
              </w:rPr>
              <w:t>Meno a priezvisko žiadateľa**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D3BEB" w:rsidRPr="00F76345" w:rsidRDefault="00CD3BEB" w:rsidP="002D00F6">
            <w:pPr>
              <w:rPr>
                <w:sz w:val="20"/>
                <w:szCs w:val="20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3BEB" w:rsidRPr="00F76345" w:rsidRDefault="00CD3BEB" w:rsidP="002D00F6">
            <w:pPr>
              <w:jc w:val="center"/>
              <w:rPr>
                <w:sz w:val="20"/>
                <w:szCs w:val="20"/>
              </w:rPr>
            </w:pPr>
            <w:r w:rsidRPr="00F76345">
              <w:rPr>
                <w:sz w:val="20"/>
                <w:szCs w:val="20"/>
              </w:rPr>
              <w:t>Podpis**</w:t>
            </w:r>
          </w:p>
        </w:tc>
      </w:tr>
    </w:tbl>
    <w:p w:rsidR="00CD3BEB" w:rsidRPr="00F76345" w:rsidRDefault="00CD3BEB" w:rsidP="00CD3BEB">
      <w:pPr>
        <w:ind w:left="5664"/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  <w:r w:rsidRPr="00F76345">
        <w:rPr>
          <w:sz w:val="16"/>
          <w:szCs w:val="16"/>
        </w:rPr>
        <w:t>** v prípade PO v súlade s výpisom z OR SR</w:t>
      </w:r>
    </w:p>
    <w:p w:rsidR="00CD3BEB" w:rsidRDefault="00CD3BEB"/>
    <w:p w:rsidR="00D74849" w:rsidRPr="00962B5E" w:rsidRDefault="00D74849" w:rsidP="00D74849">
      <w:pPr>
        <w:jc w:val="both"/>
        <w:rPr>
          <w:sz w:val="16"/>
          <w:szCs w:val="16"/>
        </w:rPr>
      </w:pPr>
      <w:r w:rsidRPr="00B039C6">
        <w:rPr>
          <w:sz w:val="18"/>
          <w:szCs w:val="18"/>
        </w:rPr>
        <w:t xml:space="preserve">* </w:t>
      </w:r>
      <w:r w:rsidRPr="00962B5E">
        <w:rPr>
          <w:sz w:val="16"/>
          <w:szCs w:val="16"/>
        </w:rPr>
        <w:t>opis vzniku prirodzenej okolnosti musí byť vyplnený pre každý jednotlivý prípad úhynu a musí dostatočne popisovať, že ide o prirodzenú okolnosť podľa písm. a) alebo písm. b) čl. 32 DN (EÚ) č. 640/2014</w:t>
      </w:r>
    </w:p>
    <w:p w:rsidR="00CD3BEB" w:rsidRDefault="00CD3BEB"/>
    <w:p w:rsidR="00CD01D9" w:rsidRDefault="00CD01D9"/>
    <w:p w:rsidR="00D74849" w:rsidRDefault="00D74849" w:rsidP="00D74849">
      <w:pPr>
        <w:shd w:val="clear" w:color="auto" w:fill="FFFFFF"/>
        <w:jc w:val="both"/>
        <w:textAlignment w:val="baseline"/>
        <w:rPr>
          <w:color w:val="000000"/>
          <w:lang w:eastAsia="sk-SK"/>
        </w:rPr>
      </w:pPr>
      <w:r>
        <w:rPr>
          <w:color w:val="000000"/>
          <w:lang w:eastAsia="sk-SK"/>
        </w:rPr>
        <w:t xml:space="preserve">Vysvetlenie: </w:t>
      </w:r>
    </w:p>
    <w:p w:rsidR="00D74849" w:rsidRDefault="00D74849" w:rsidP="00D74849">
      <w:pPr>
        <w:shd w:val="clear" w:color="auto" w:fill="FFFFFF"/>
        <w:jc w:val="both"/>
        <w:textAlignment w:val="baseline"/>
        <w:rPr>
          <w:color w:val="000000"/>
          <w:lang w:eastAsia="sk-SK"/>
        </w:rPr>
      </w:pPr>
      <w:r w:rsidRPr="005D2CAB">
        <w:rPr>
          <w:color w:val="000000"/>
          <w:lang w:eastAsia="sk-SK"/>
        </w:rPr>
        <w:t>Pôdohospodárska platobná agentúra (platobná agentúra) oznamuje žiadateľom, že pre výnimku z uplatňovania administratívnych sankcií v prípade prirodzených okolností týkajúcich sa zvierat vo vzťahu k schémam viazaných priamych platieb a podpôr neprojektových opatrení na rozvoj vi</w:t>
      </w:r>
      <w:r>
        <w:rPr>
          <w:color w:val="000000"/>
          <w:lang w:eastAsia="sk-SK"/>
        </w:rPr>
        <w:t xml:space="preserve">dieka, platí čl. 32 delegovaného </w:t>
      </w:r>
      <w:r w:rsidRPr="005D2CAB">
        <w:rPr>
          <w:color w:val="000000"/>
          <w:lang w:eastAsia="sk-SK"/>
        </w:rPr>
        <w:t>nariadenia (EÚ) č. 640/2014 z 11. marca 2014, ktorým sa dopĺňa nariadenie Európskeho parlamentu a Rady (EÚ) č. 1306/2013 vzhľadom na integrovaný administratívny a kontrolný systém, podmienky zamietnutia alebo odňatia platieb a administratívne sankcie uplatniteľné na priame platby, podporné nariadenia na rozvoj vidieka a krížové plnenie (DN</w:t>
      </w:r>
      <w:r>
        <w:rPr>
          <w:color w:val="000000"/>
          <w:lang w:eastAsia="sk-SK"/>
        </w:rPr>
        <w:t xml:space="preserve"> </w:t>
      </w:r>
      <w:r w:rsidRPr="005D2CAB">
        <w:rPr>
          <w:color w:val="000000"/>
          <w:lang w:eastAsia="sk-SK"/>
        </w:rPr>
        <w:t>č. 640/2014).</w:t>
      </w:r>
    </w:p>
    <w:p w:rsidR="00D74849" w:rsidRPr="005D2CAB" w:rsidRDefault="00D74849" w:rsidP="00D74849">
      <w:pPr>
        <w:shd w:val="clear" w:color="auto" w:fill="FFFFFF"/>
        <w:jc w:val="both"/>
        <w:textAlignment w:val="baseline"/>
        <w:rPr>
          <w:color w:val="000000"/>
          <w:lang w:eastAsia="sk-SK"/>
        </w:rPr>
      </w:pPr>
    </w:p>
    <w:p w:rsidR="00D74849" w:rsidRPr="005D2CAB" w:rsidRDefault="00D74849" w:rsidP="00D74849">
      <w:pPr>
        <w:shd w:val="clear" w:color="auto" w:fill="FFFFFF"/>
        <w:jc w:val="both"/>
        <w:textAlignment w:val="baseline"/>
        <w:rPr>
          <w:color w:val="000000"/>
          <w:lang w:eastAsia="sk-SK"/>
        </w:rPr>
      </w:pPr>
      <w:r w:rsidRPr="005D2CAB">
        <w:rPr>
          <w:color w:val="000000"/>
          <w:lang w:eastAsia="sk-SK"/>
        </w:rPr>
        <w:t>Podľa čl. 32 DN č. 640/2014 sa administratívne sankcie stanovené v čl. 31 neuplatňujú v prípadoch prirodzených okolností, ktoré majú dosah na stádo alebo čriedu za predpokladu, že žiadateľ o tejto skutočnosti písomne informoval príslušný orgán do desiatich pracovných dní od okamihu, keď zistil zníženie počtu zvierat. Príslušné orgány môžu uznať prirodzené okolnosti, ktoré majú dosah na stádo alebo čriedu a ktorými je</w:t>
      </w:r>
    </w:p>
    <w:p w:rsidR="00D74849" w:rsidRPr="005D2CAB" w:rsidRDefault="00D74849" w:rsidP="00D74849">
      <w:pPr>
        <w:numPr>
          <w:ilvl w:val="0"/>
          <w:numId w:val="3"/>
        </w:numPr>
        <w:shd w:val="clear" w:color="auto" w:fill="FFFFFF"/>
        <w:ind w:left="600"/>
        <w:jc w:val="both"/>
        <w:textAlignment w:val="baseline"/>
        <w:rPr>
          <w:color w:val="000000"/>
          <w:lang w:eastAsia="sk-SK"/>
        </w:rPr>
      </w:pPr>
      <w:r w:rsidRPr="005D2CAB">
        <w:rPr>
          <w:color w:val="000000"/>
          <w:lang w:eastAsia="sk-SK"/>
        </w:rPr>
        <w:t>uhynutie zvieraťa v dôsledku choroby; alebo</w:t>
      </w:r>
    </w:p>
    <w:p w:rsidR="00D74849" w:rsidRDefault="00D74849" w:rsidP="00D74849">
      <w:pPr>
        <w:numPr>
          <w:ilvl w:val="0"/>
          <w:numId w:val="3"/>
        </w:numPr>
        <w:shd w:val="clear" w:color="auto" w:fill="FFFFFF"/>
        <w:ind w:left="600"/>
        <w:jc w:val="both"/>
        <w:textAlignment w:val="baseline"/>
        <w:rPr>
          <w:color w:val="000000"/>
          <w:lang w:eastAsia="sk-SK"/>
        </w:rPr>
      </w:pPr>
      <w:r w:rsidRPr="005D2CAB">
        <w:rPr>
          <w:color w:val="000000"/>
          <w:lang w:eastAsia="sk-SK"/>
        </w:rPr>
        <w:t xml:space="preserve">uhynutie zvieraťa v dôsledku nehody, za ktorú nemožno zodpovednosť prisúdiť </w:t>
      </w:r>
      <w:r>
        <w:rPr>
          <w:color w:val="000000"/>
          <w:lang w:eastAsia="sk-SK"/>
        </w:rPr>
        <w:t xml:space="preserve">  </w:t>
      </w:r>
      <w:r w:rsidRPr="005D2CAB">
        <w:rPr>
          <w:color w:val="000000"/>
          <w:lang w:eastAsia="sk-SK"/>
        </w:rPr>
        <w:t>žiadateľovi.</w:t>
      </w:r>
    </w:p>
    <w:p w:rsidR="00D74849" w:rsidRPr="005D2CAB" w:rsidRDefault="00D74849" w:rsidP="00D74849">
      <w:pPr>
        <w:shd w:val="clear" w:color="auto" w:fill="FFFFFF"/>
        <w:ind w:left="600"/>
        <w:jc w:val="both"/>
        <w:textAlignment w:val="baseline"/>
        <w:rPr>
          <w:color w:val="000000"/>
          <w:lang w:eastAsia="sk-SK"/>
        </w:rPr>
      </w:pPr>
    </w:p>
    <w:p w:rsidR="00D74849" w:rsidRDefault="00D74849" w:rsidP="00D74849">
      <w:pPr>
        <w:shd w:val="clear" w:color="auto" w:fill="FFFFFF"/>
        <w:jc w:val="both"/>
        <w:textAlignment w:val="baseline"/>
        <w:rPr>
          <w:color w:val="000000"/>
          <w:lang w:eastAsia="sk-SK"/>
        </w:rPr>
      </w:pPr>
      <w:r w:rsidRPr="005D2CAB">
        <w:rPr>
          <w:color w:val="000000"/>
          <w:lang w:eastAsia="sk-SK"/>
        </w:rPr>
        <w:t>Nárok na platbu sa v prípade prirodzených okolností nezachováva a zviera sa nestanoví, ale pritom za takto nestanovené zviera nebude uložená administratívna sankcia z dôvodu nedodržania deklarovaného počtu danej kategórie zvierat.</w:t>
      </w:r>
    </w:p>
    <w:p w:rsidR="00D74849" w:rsidRPr="005D2CAB" w:rsidRDefault="00D74849" w:rsidP="00D74849">
      <w:pPr>
        <w:shd w:val="clear" w:color="auto" w:fill="FFFFFF"/>
        <w:jc w:val="both"/>
        <w:textAlignment w:val="baseline"/>
        <w:rPr>
          <w:color w:val="000000"/>
          <w:lang w:eastAsia="sk-SK"/>
        </w:rPr>
      </w:pPr>
    </w:p>
    <w:p w:rsidR="00D74849" w:rsidRPr="005D2CAB" w:rsidRDefault="00D74849" w:rsidP="00D74849">
      <w:pPr>
        <w:shd w:val="clear" w:color="auto" w:fill="FFFFFF"/>
        <w:jc w:val="both"/>
        <w:textAlignment w:val="baseline"/>
        <w:rPr>
          <w:color w:val="000000"/>
          <w:lang w:eastAsia="sk-SK"/>
        </w:rPr>
      </w:pPr>
      <w:r w:rsidRPr="005D2CAB">
        <w:rPr>
          <w:color w:val="000000"/>
          <w:lang w:eastAsia="sk-SK"/>
        </w:rPr>
        <w:t>V zmysle uvedeného ustanovenia, ak u žiadateľa nastane prípad prirodzených okolností, </w:t>
      </w:r>
      <w:r w:rsidRPr="005D2CAB">
        <w:rPr>
          <w:b/>
          <w:bCs/>
          <w:color w:val="000000"/>
          <w:bdr w:val="none" w:sz="0" w:space="0" w:color="auto" w:frame="1"/>
          <w:lang w:eastAsia="sk-SK"/>
        </w:rPr>
        <w:t>oznamuje žiadateľ túto skutočnosť</w:t>
      </w:r>
      <w:r w:rsidRPr="005D2CAB">
        <w:rPr>
          <w:color w:val="000000"/>
          <w:lang w:eastAsia="sk-SK"/>
        </w:rPr>
        <w:t> platobnej agentúre (na príslušné regionálne pracovisko v mieste podania žiadosti) </w:t>
      </w:r>
      <w:r w:rsidRPr="005D2CAB">
        <w:rPr>
          <w:b/>
          <w:bCs/>
          <w:color w:val="000000"/>
          <w:bdr w:val="none" w:sz="0" w:space="0" w:color="auto" w:frame="1"/>
          <w:lang w:eastAsia="sk-SK"/>
        </w:rPr>
        <w:t>písomne na tlačive Oznámenie o prípadoch prirodzených okolností</w:t>
      </w:r>
      <w:r w:rsidRPr="005D2CAB">
        <w:rPr>
          <w:color w:val="000000"/>
          <w:lang w:eastAsia="sk-SK"/>
        </w:rPr>
        <w:t xml:space="preserve"> v termíne </w:t>
      </w:r>
      <w:r w:rsidRPr="005D2CAB">
        <w:rPr>
          <w:b/>
          <w:bCs/>
          <w:color w:val="000000"/>
          <w:bdr w:val="none" w:sz="0" w:space="0" w:color="auto" w:frame="1"/>
          <w:lang w:eastAsia="sk-SK"/>
        </w:rPr>
        <w:t>do desiatich pracovných dní</w:t>
      </w:r>
      <w:r w:rsidRPr="005D2CAB">
        <w:rPr>
          <w:color w:val="000000"/>
          <w:lang w:eastAsia="sk-SK"/>
        </w:rPr>
        <w:t> od okamihu, keď žiadateľ zistil zníženie počtu zvierat.</w:t>
      </w:r>
    </w:p>
    <w:p w:rsidR="00D74849" w:rsidRPr="005D2CAB" w:rsidRDefault="00D74849" w:rsidP="00D74849">
      <w:pPr>
        <w:jc w:val="both"/>
      </w:pPr>
    </w:p>
    <w:p w:rsidR="00CD01D9" w:rsidRDefault="00CD01D9" w:rsidP="00D74849">
      <w:pPr>
        <w:jc w:val="both"/>
      </w:pPr>
    </w:p>
    <w:sectPr w:rsidR="00CD01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10392"/>
    <w:multiLevelType w:val="multilevel"/>
    <w:tmpl w:val="4C467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66952913"/>
    <w:multiLevelType w:val="hybridMultilevel"/>
    <w:tmpl w:val="7B3417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D0E4EF8"/>
    <w:multiLevelType w:val="multilevel"/>
    <w:tmpl w:val="9E7C6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BEB"/>
    <w:rsid w:val="00332228"/>
    <w:rsid w:val="00671C5A"/>
    <w:rsid w:val="00962B5E"/>
    <w:rsid w:val="00BD3C4B"/>
    <w:rsid w:val="00BE590D"/>
    <w:rsid w:val="00CD01D9"/>
    <w:rsid w:val="00CD3BEB"/>
    <w:rsid w:val="00D74849"/>
    <w:rsid w:val="00EB00C7"/>
    <w:rsid w:val="00FD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8E4DC5-BD6A-4DA9-9D3E-35F144745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D3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CD3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CD01D9"/>
    <w:rPr>
      <w:color w:val="808080"/>
    </w:rPr>
  </w:style>
  <w:style w:type="paragraph" w:styleId="Normlnywebov">
    <w:name w:val="Normal (Web)"/>
    <w:basedOn w:val="Normlny"/>
    <w:uiPriority w:val="99"/>
    <w:unhideWhenUsed/>
    <w:rsid w:val="00CD01D9"/>
    <w:pPr>
      <w:spacing w:before="100" w:beforeAutospacing="1" w:after="100" w:afterAutospacing="1"/>
    </w:pPr>
    <w:rPr>
      <w:lang w:eastAsia="sk-SK"/>
    </w:rPr>
  </w:style>
  <w:style w:type="character" w:customStyle="1" w:styleId="apple-converted-space">
    <w:name w:val="apple-converted-space"/>
    <w:rsid w:val="00CD01D9"/>
  </w:style>
  <w:style w:type="character" w:styleId="Siln">
    <w:name w:val="Strong"/>
    <w:basedOn w:val="Predvolenpsmoodseku"/>
    <w:uiPriority w:val="22"/>
    <w:qFormat/>
    <w:rsid w:val="00CD01D9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61E30F025D24CDD9DAFE1E7AF8CA97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A7DF9A1-0DE3-47D5-AF02-3705DF57603B}"/>
      </w:docPartPr>
      <w:docPartBody>
        <w:p w:rsidR="00761250" w:rsidRDefault="00CA43F7" w:rsidP="00CA43F7">
          <w:pPr>
            <w:pStyle w:val="F61E30F025D24CDD9DAFE1E7AF8CA972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efaultPlaceholder_-18540134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1443DDE-7D04-4B84-A62C-9B74F8C81666}"/>
      </w:docPartPr>
      <w:docPartBody>
        <w:p w:rsidR="00761250" w:rsidRDefault="00CA43F7">
          <w:r w:rsidRPr="000F4E8F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efaultPlaceholder_-185401343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B9F6984-63C8-4A26-A4DB-575669F67EAA}"/>
      </w:docPartPr>
      <w:docPartBody>
        <w:p w:rsidR="00930446" w:rsidRDefault="00761250">
          <w:r w:rsidRPr="000F4E8F">
            <w:rPr>
              <w:rStyle w:val="Zstupntext"/>
            </w:rPr>
            <w:t>Kliknite alebo ťuknite a zadajte dátum.</w:t>
          </w:r>
        </w:p>
      </w:docPartBody>
    </w:docPart>
    <w:docPart>
      <w:docPartPr>
        <w:name w:val="DefaultPlaceholder_-18540134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3A3F0C7-2A7A-4A2E-8252-91BB309BA5F6}"/>
      </w:docPartPr>
      <w:docPartBody>
        <w:p w:rsidR="00930446" w:rsidRDefault="00761250">
          <w:r w:rsidRPr="000F4E8F">
            <w:rPr>
              <w:rStyle w:val="Zstupntext"/>
            </w:rPr>
            <w:t>Vyberte položku.</w:t>
          </w:r>
        </w:p>
      </w:docPartBody>
    </w:docPart>
    <w:docPart>
      <w:docPartPr>
        <w:name w:val="3BF3CE264B2E49CDA60F5BDFCCD706C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EF7BEF0-52B3-4AF9-881E-416C87D943F1}"/>
      </w:docPartPr>
      <w:docPartBody>
        <w:p w:rsidR="00930446" w:rsidRDefault="00761250" w:rsidP="00761250">
          <w:pPr>
            <w:pStyle w:val="3BF3CE264B2E49CDA60F5BDFCCD706CC"/>
          </w:pPr>
          <w:r w:rsidRPr="000F4E8F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9E7B2169F5C14D4896AB03E765D2AF7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8317F80-2975-4251-94FE-D6CD0413A13F}"/>
      </w:docPartPr>
      <w:docPartBody>
        <w:p w:rsidR="00930446" w:rsidRDefault="00761250" w:rsidP="00761250">
          <w:pPr>
            <w:pStyle w:val="9E7B2169F5C14D4896AB03E765D2AF71"/>
          </w:pPr>
          <w:r w:rsidRPr="000F4E8F">
            <w:rPr>
              <w:rStyle w:val="Zstupntext"/>
            </w:rPr>
            <w:t>Kliknite alebo ťuknite a zadajte dátum.</w:t>
          </w:r>
        </w:p>
      </w:docPartBody>
    </w:docPart>
    <w:docPart>
      <w:docPartPr>
        <w:name w:val="2B0FD649150A479982B9B54DB215139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A5FDF23-B7D4-4AB8-A5DC-90AB82A93C42}"/>
      </w:docPartPr>
      <w:docPartBody>
        <w:p w:rsidR="00930446" w:rsidRDefault="00761250" w:rsidP="00761250">
          <w:pPr>
            <w:pStyle w:val="2B0FD649150A479982B9B54DB215139D"/>
          </w:pPr>
          <w:r w:rsidRPr="000F4E8F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3F7"/>
    <w:rsid w:val="00761250"/>
    <w:rsid w:val="00930446"/>
    <w:rsid w:val="00CA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761250"/>
    <w:rPr>
      <w:color w:val="808080"/>
    </w:rPr>
  </w:style>
  <w:style w:type="paragraph" w:customStyle="1" w:styleId="F61E30F025D24CDD9DAFE1E7AF8CA972">
    <w:name w:val="F61E30F025D24CDD9DAFE1E7AF8CA972"/>
    <w:rsid w:val="00CA43F7"/>
  </w:style>
  <w:style w:type="paragraph" w:customStyle="1" w:styleId="3AF9634AC1774FB2A29243486C36B3A4">
    <w:name w:val="3AF9634AC1774FB2A29243486C36B3A4"/>
    <w:rsid w:val="00CA43F7"/>
  </w:style>
  <w:style w:type="paragraph" w:customStyle="1" w:styleId="AB800109FB8C42458BCE5B0F08F21E88">
    <w:name w:val="AB800109FB8C42458BCE5B0F08F21E88"/>
    <w:rsid w:val="00CA43F7"/>
  </w:style>
  <w:style w:type="paragraph" w:customStyle="1" w:styleId="459DF05582B046429033FBB4FFF22F5D">
    <w:name w:val="459DF05582B046429033FBB4FFF22F5D"/>
    <w:rsid w:val="00CA43F7"/>
  </w:style>
  <w:style w:type="paragraph" w:customStyle="1" w:styleId="7D1784B433DE4554BC4F567FAEEE9A99">
    <w:name w:val="7D1784B433DE4554BC4F567FAEEE9A99"/>
    <w:rsid w:val="00761250"/>
  </w:style>
  <w:style w:type="paragraph" w:customStyle="1" w:styleId="3BF3CE264B2E49CDA60F5BDFCCD706CC">
    <w:name w:val="3BF3CE264B2E49CDA60F5BDFCCD706CC"/>
    <w:rsid w:val="00761250"/>
  </w:style>
  <w:style w:type="paragraph" w:customStyle="1" w:styleId="9E7B2169F5C14D4896AB03E765D2AF71">
    <w:name w:val="9E7B2169F5C14D4896AB03E765D2AF71"/>
    <w:rsid w:val="00761250"/>
  </w:style>
  <w:style w:type="paragraph" w:customStyle="1" w:styleId="2B0FD649150A479982B9B54DB215139D">
    <w:name w:val="2B0FD649150A479982B9B54DB215139D"/>
    <w:rsid w:val="007612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Bruchter Štefan</dc:creator>
  <cp:keywords/>
  <dc:description/>
  <cp:lastModifiedBy>Juranová Tatiana</cp:lastModifiedBy>
  <cp:revision>2</cp:revision>
  <dcterms:created xsi:type="dcterms:W3CDTF">2021-04-12T18:08:00Z</dcterms:created>
  <dcterms:modified xsi:type="dcterms:W3CDTF">2021-04-12T18:08:00Z</dcterms:modified>
</cp:coreProperties>
</file>