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D0213" w14:textId="50A3A190" w:rsidR="00A97D88" w:rsidRPr="00614A18" w:rsidRDefault="00A97D88" w:rsidP="00A97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  <w:r w:rsidRPr="00A97D8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Príloha č. </w:t>
      </w:r>
      <w:r w:rsidR="0065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k</w:t>
      </w:r>
      <w:r w:rsidR="0065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 príručke pre žiadateľov</w:t>
      </w:r>
      <w:r w:rsidR="00DC6EC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o</w:t>
      </w:r>
      <w:r w:rsidR="0065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 </w:t>
      </w:r>
      <w:r w:rsidR="00654BFD" w:rsidRPr="0065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Schválenie operačného programu organizácií výrobcov</w:t>
      </w:r>
      <w:r w:rsidR="00DC6EC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a </w:t>
      </w:r>
      <w:r w:rsidR="00654BFD" w:rsidRPr="0065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nadnárodných organizácií výrobcov v sektore ovocia a zeleniny na základe  čl. 5  ods. 6 nariadenia Európskeho parlamentu a Rady (EÚ) 2021/2117  </w:t>
      </w:r>
    </w:p>
    <w:p w14:paraId="0955658D" w14:textId="77777777" w:rsidR="00A97D88" w:rsidRPr="00614A18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</w:p>
    <w:p w14:paraId="2C25931D" w14:textId="77777777" w:rsidR="00A97D88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897E8D" w14:textId="77777777" w:rsidR="00A97D88" w:rsidRPr="00A97D88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7D88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 schválenie operačného programu</w:t>
      </w:r>
    </w:p>
    <w:p w14:paraId="0DC8B7D9" w14:textId="77777777" w:rsidR="00A97D88" w:rsidRPr="00A97D88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sk-SK"/>
        </w:rPr>
      </w:pPr>
    </w:p>
    <w:p w14:paraId="3E1811E3" w14:textId="3079F259" w:rsidR="00A97D88" w:rsidRPr="00654BFD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="00654BFD" w:rsidRPr="00654B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na základe  čl. 5  ods. 6 nariadenia Európskeho parlamentu a Rady (EÚ) 2021/2117  </w:t>
      </w:r>
    </w:p>
    <w:p w14:paraId="3C72F7F9" w14:textId="77777777" w:rsidR="00A97D88" w:rsidRPr="00654BFD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9FE260" w14:textId="77777777" w:rsidR="00A97D88" w:rsidRPr="00A97D88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tbl>
      <w:tblPr>
        <w:tblW w:w="43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A97D88" w:rsidRPr="00A97D88" w14:paraId="7673DE2C" w14:textId="77777777" w:rsidTr="00B33DF2">
        <w:trPr>
          <w:trHeight w:val="1007"/>
        </w:trPr>
        <w:tc>
          <w:tcPr>
            <w:tcW w:w="4320" w:type="dxa"/>
            <w:shd w:val="clear" w:color="auto" w:fill="F3F3F3"/>
          </w:tcPr>
          <w:p w14:paraId="0DBC4B54" w14:textId="77777777" w:rsidR="00A97D88" w:rsidRPr="00A97D88" w:rsidRDefault="00A97D88" w:rsidP="00A97D88">
            <w:pPr>
              <w:keepNext/>
              <w:tabs>
                <w:tab w:val="left" w:pos="2381"/>
              </w:tabs>
              <w:spacing w:before="240" w:after="60" w:line="240" w:lineRule="auto"/>
              <w:outlineLvl w:val="7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A97D88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>Registračné číslo žiadosti:</w:t>
            </w:r>
          </w:p>
          <w:p w14:paraId="0BA28FD0" w14:textId="77777777" w:rsidR="00A97D88" w:rsidRPr="00A97D88" w:rsidRDefault="00A97D88" w:rsidP="00A9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(vyplní platobná agentúra)</w:t>
            </w:r>
          </w:p>
        </w:tc>
      </w:tr>
    </w:tbl>
    <w:p w14:paraId="561F465A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08DADB04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p w14:paraId="4F10E6A5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A. Všeobecné údaje o žiadateľovi</w:t>
      </w:r>
    </w:p>
    <w:p w14:paraId="566D18A3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A97D88" w:rsidRPr="00A97D88" w14:paraId="426738A6" w14:textId="77777777" w:rsidTr="00B33DF2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57171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Žiadateľ (názov organizácie výrobcov):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1E443E" w14:textId="77777777" w:rsidR="00A97D88" w:rsidRPr="00A97D88" w:rsidRDefault="00A97D88" w:rsidP="00A97D88">
            <w:pPr>
              <w:spacing w:after="0" w:line="240" w:lineRule="auto"/>
              <w:ind w:left="1578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CEBC4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14:paraId="4C5DB7F6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A97D88" w:rsidRPr="00A97D88" w14:paraId="6EEFF8B3" w14:textId="77777777" w:rsidTr="00B33DF2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F521CF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Právna forma organizácie výrobcov: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331EAC16" w14:textId="77777777" w:rsidR="00A97D88" w:rsidRPr="00A97D88" w:rsidRDefault="00A97D88" w:rsidP="00A97D88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Osoba oprávnená konať  v mene organizácie výrobcov: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ABC901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D88" w:rsidRPr="00A97D88" w14:paraId="51F0425E" w14:textId="77777777" w:rsidTr="00B33DF2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24D607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Forma vlastníctva: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338CB5" w14:textId="77777777" w:rsidR="00A97D88" w:rsidRPr="00A97D88" w:rsidRDefault="00A97D88" w:rsidP="00A97D88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9BE2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D88" w:rsidRPr="00A97D88" w14:paraId="17312B10" w14:textId="77777777" w:rsidTr="00B33DF2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2F0185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9F7F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8AEF2F" w14:textId="77777777" w:rsidR="00A97D88" w:rsidRPr="00A97D88" w:rsidRDefault="00A97D88" w:rsidP="00A97D88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D548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D88" w:rsidRPr="00A97D88" w14:paraId="7A33AB88" w14:textId="77777777" w:rsidTr="00B33DF2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DBAAF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Sídlo: (ulica, č. domu, PSČ, mesto, obec):</w:t>
            </w:r>
          </w:p>
          <w:p w14:paraId="44FFBC6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14:paraId="21EC1D7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A97D88" w:rsidRPr="00A97D88" w14:paraId="1D0D24B3" w14:textId="77777777" w:rsidTr="00B33DF2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4874EC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14:paraId="15BA469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14:paraId="26330C4A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6B28E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A97D88" w:rsidRPr="00A97D88" w14:paraId="53020C7B" w14:textId="77777777" w:rsidTr="00B33DF2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5A765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A97D88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  <w:r w:rsidR="00340F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:</w:t>
            </w:r>
          </w:p>
          <w:p w14:paraId="3733824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14:paraId="4E1A3E5A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14:paraId="5FD6EAFE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14:paraId="10A5AE57" w14:textId="77777777" w:rsidR="00A97D88" w:rsidRPr="00A97D8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14:paraId="7E5BD7C2" w14:textId="77AAAEFF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prípade, ak na zostavenie operačného programu využila organizácia výrobcov/</w:t>
      </w:r>
      <w:r w:rsidR="00DC6E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nadnárodná </w:t>
      </w:r>
      <w:r w:rsidR="00DC6EC7" w:rsidRPr="00A97D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organizáci</w:t>
      </w:r>
      <w:r w:rsidR="00DC6E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</w:t>
      </w:r>
      <w:r w:rsidRPr="00A97D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výrobcov služby konzultačnej firmy uveďte:</w:t>
      </w:r>
    </w:p>
    <w:p w14:paraId="24712CC8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2726"/>
        <w:gridCol w:w="4228"/>
      </w:tblGrid>
      <w:tr w:rsidR="00A97D88" w:rsidRPr="00A97D88" w14:paraId="0D2FB776" w14:textId="77777777" w:rsidTr="00B33DF2">
        <w:trPr>
          <w:cantSplit/>
        </w:trPr>
        <w:tc>
          <w:tcPr>
            <w:tcW w:w="9900" w:type="dxa"/>
            <w:gridSpan w:val="3"/>
          </w:tcPr>
          <w:p w14:paraId="24CFBF8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Názov konzultačnej firmy:</w:t>
            </w:r>
          </w:p>
          <w:p w14:paraId="50F2C9AC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  <w:t xml:space="preserve"> </w:t>
            </w:r>
          </w:p>
        </w:tc>
      </w:tr>
      <w:tr w:rsidR="00A97D88" w:rsidRPr="00A97D88" w14:paraId="16D11F5E" w14:textId="77777777" w:rsidTr="00B33DF2">
        <w:trPr>
          <w:cantSplit/>
        </w:trPr>
        <w:tc>
          <w:tcPr>
            <w:tcW w:w="9900" w:type="dxa"/>
            <w:gridSpan w:val="3"/>
          </w:tcPr>
          <w:p w14:paraId="7A9DD386" w14:textId="084CF6EE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Sídlo konzultačnej firmy (ulica, č. domu, PSČ, mesto, obec):</w:t>
            </w:r>
          </w:p>
          <w:p w14:paraId="13C8BB96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A97D88" w:rsidRPr="00A97D88" w14:paraId="10D69303" w14:textId="77777777" w:rsidTr="00B33DF2">
        <w:trPr>
          <w:cantSplit/>
        </w:trPr>
        <w:tc>
          <w:tcPr>
            <w:tcW w:w="9900" w:type="dxa"/>
            <w:gridSpan w:val="3"/>
          </w:tcPr>
          <w:p w14:paraId="6FAD23A0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Osoba zodpovedná za vypracovanie programu:</w:t>
            </w:r>
          </w:p>
          <w:p w14:paraId="603CA018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D88" w:rsidRPr="00A97D88" w14:paraId="263A38D5" w14:textId="77777777" w:rsidTr="00B33DF2">
        <w:trPr>
          <w:cantSplit/>
        </w:trPr>
        <w:tc>
          <w:tcPr>
            <w:tcW w:w="2534" w:type="dxa"/>
          </w:tcPr>
          <w:p w14:paraId="12D288D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Tel. č:</w:t>
            </w:r>
          </w:p>
        </w:tc>
        <w:tc>
          <w:tcPr>
            <w:tcW w:w="2880" w:type="dxa"/>
          </w:tcPr>
          <w:p w14:paraId="31D8AD7F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Fax:</w:t>
            </w:r>
          </w:p>
        </w:tc>
        <w:tc>
          <w:tcPr>
            <w:tcW w:w="4486" w:type="dxa"/>
          </w:tcPr>
          <w:p w14:paraId="6084B19C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E – mail:</w:t>
            </w:r>
          </w:p>
          <w:p w14:paraId="5D9E8AA8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14:paraId="63A261AC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lastRenderedPageBreak/>
        <w:t>B. Podkladové informácie</w:t>
      </w:r>
    </w:p>
    <w:p w14:paraId="6789FB25" w14:textId="77777777" w:rsidR="00A97D88" w:rsidRPr="00A97D8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tbl>
      <w:tblPr>
        <w:tblW w:w="929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351"/>
      </w:tblGrid>
      <w:tr w:rsidR="00A97D88" w:rsidRPr="00A97D88" w14:paraId="09DD3953" w14:textId="77777777" w:rsidTr="00B33DF2">
        <w:tc>
          <w:tcPr>
            <w:tcW w:w="5940" w:type="dxa"/>
          </w:tcPr>
          <w:p w14:paraId="3374975B" w14:textId="43BD70A8" w:rsidR="00A97D88" w:rsidRPr="00A97D88" w:rsidRDefault="00A97D88" w:rsidP="00654BFD">
            <w:pPr>
              <w:spacing w:before="60" w:after="60" w:line="240" w:lineRule="auto"/>
              <w:ind w:left="290" w:hanging="290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1. Zvolené referenčné obdobie </w:t>
            </w:r>
          </w:p>
        </w:tc>
        <w:tc>
          <w:tcPr>
            <w:tcW w:w="3351" w:type="dxa"/>
          </w:tcPr>
          <w:p w14:paraId="1ADF3A87" w14:textId="77777777" w:rsidR="00A97D88" w:rsidRPr="00A97D88" w:rsidRDefault="00A97D88" w:rsidP="00A97D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  <w:p w14:paraId="00D516ED" w14:textId="77777777" w:rsidR="00A97D88" w:rsidRPr="00A97D88" w:rsidRDefault="00A97D88" w:rsidP="00A97D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</w:tr>
      <w:tr w:rsidR="00A97D88" w:rsidRPr="00A97D88" w14:paraId="0C2405C3" w14:textId="77777777" w:rsidTr="00B33DF2">
        <w:tc>
          <w:tcPr>
            <w:tcW w:w="5940" w:type="dxa"/>
          </w:tcPr>
          <w:p w14:paraId="06ECD39D" w14:textId="77777777" w:rsidR="00A97D88" w:rsidRPr="00A97D88" w:rsidRDefault="00A97D88" w:rsidP="00A97D88">
            <w:pPr>
              <w:spacing w:before="60" w:after="60" w:line="240" w:lineRule="auto"/>
              <w:ind w:left="290" w:hanging="29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2. Hodnota predaných výrobkov za 12-mesačné obdobie uvedené v bode 1</w:t>
            </w:r>
          </w:p>
        </w:tc>
        <w:tc>
          <w:tcPr>
            <w:tcW w:w="3351" w:type="dxa"/>
          </w:tcPr>
          <w:p w14:paraId="467EDE54" w14:textId="77777777" w:rsidR="00A97D88" w:rsidRPr="00A97D88" w:rsidRDefault="00A97D88" w:rsidP="00A97D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</w:tr>
      <w:tr w:rsidR="00A97D88" w:rsidRPr="00A97D88" w14:paraId="0DA23A9C" w14:textId="77777777" w:rsidTr="00B33DF2">
        <w:trPr>
          <w:cantSplit/>
          <w:trHeight w:val="492"/>
        </w:trPr>
        <w:tc>
          <w:tcPr>
            <w:tcW w:w="9291" w:type="dxa"/>
            <w:gridSpan w:val="2"/>
            <w:tcBorders>
              <w:bottom w:val="single" w:sz="4" w:space="0" w:color="auto"/>
            </w:tcBorders>
          </w:tcPr>
          <w:p w14:paraId="1AC9B904" w14:textId="77777777" w:rsidR="00654BFD" w:rsidRDefault="00A97D88" w:rsidP="00654B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3. Dĺžka trvania programu:       3 roky 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4147AC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4147AC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4 roky  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4147AC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4147AC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5 rokov 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4147AC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4147AC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</w:t>
            </w:r>
            <w:r w:rsidR="00654BF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6 </w:t>
            </w:r>
            <w:r w:rsidR="00654BFD"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rok</w:t>
            </w:r>
            <w:r w:rsidR="00654BF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ov</w:t>
            </w:r>
            <w:r w:rsidR="00654BFD"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</w:t>
            </w:r>
            <w:r w:rsidR="00654BFD"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BFD"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4147AC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4147AC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="00654BFD"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="00654BFD"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</w:t>
            </w:r>
            <w:r w:rsidR="00654BF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          </w:t>
            </w:r>
          </w:p>
          <w:p w14:paraId="5CFDBF56" w14:textId="57EE8BF9" w:rsidR="00A97D88" w:rsidRPr="00A97D88" w:rsidRDefault="00654BFD" w:rsidP="00654B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                                       7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rokov 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4147AC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4147AC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                                           </w:t>
            </w:r>
            <w:r w:rsidR="00A97D88" w:rsidRPr="00A97D88">
              <w:rPr>
                <w:rFonts w:ascii="Times New Roman" w:eastAsia="Times New Roman" w:hAnsi="Times New Roman" w:cs="Times New Roman"/>
                <w:i/>
                <w:iCs/>
                <w:szCs w:val="21"/>
                <w:lang w:eastAsia="sk-SK"/>
              </w:rPr>
              <w:t xml:space="preserve">(vhodné zaškrtnite) </w:t>
            </w:r>
            <w:r w:rsidR="00A97D88"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</w:t>
            </w:r>
          </w:p>
        </w:tc>
      </w:tr>
    </w:tbl>
    <w:p w14:paraId="23AF2985" w14:textId="77777777" w:rsidR="00A97D88" w:rsidRPr="00A97D8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14:paraId="403E2BCA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1. Ciele a opatrenia predkladaného operačného programu</w:t>
      </w:r>
    </w:p>
    <w:p w14:paraId="2C22C378" w14:textId="77777777" w:rsidR="00A97D88" w:rsidRPr="00A97D8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tbl>
      <w:tblPr>
        <w:tblW w:w="516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1059"/>
        <w:gridCol w:w="989"/>
        <w:gridCol w:w="988"/>
        <w:gridCol w:w="890"/>
        <w:gridCol w:w="885"/>
        <w:gridCol w:w="885"/>
        <w:gridCol w:w="885"/>
        <w:gridCol w:w="916"/>
      </w:tblGrid>
      <w:tr w:rsidR="00654BFD" w:rsidRPr="00A97D88" w14:paraId="022C1B94" w14:textId="77777777" w:rsidTr="004147AC">
        <w:trPr>
          <w:trHeight w:val="721"/>
          <w:tblHeader/>
        </w:trPr>
        <w:tc>
          <w:tcPr>
            <w:tcW w:w="992" w:type="pct"/>
            <w:vMerge w:val="restart"/>
          </w:tcPr>
          <w:p w14:paraId="54A878FA" w14:textId="77777777" w:rsidR="006735F9" w:rsidRDefault="00654BFD" w:rsidP="006735F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Sektorový c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ieľ OP </w:t>
            </w:r>
            <w:r w:rsidR="0067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podľa čl.</w:t>
            </w:r>
          </w:p>
          <w:p w14:paraId="5453F0F9" w14:textId="5E3603C8" w:rsidR="00654BFD" w:rsidRPr="00A97D88" w:rsidRDefault="006735F9" w:rsidP="006735F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46 N R a EP 2021/2115 (ďalej len „článok“)</w:t>
            </w:r>
          </w:p>
        </w:tc>
        <w:tc>
          <w:tcPr>
            <w:tcW w:w="4008" w:type="pct"/>
            <w:gridSpan w:val="8"/>
          </w:tcPr>
          <w:p w14:paraId="4BF49CB1" w14:textId="7FCE7B35" w:rsidR="00654BFD" w:rsidRPr="00A9147D" w:rsidRDefault="00654BFD" w:rsidP="00A9147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výdavky – ročný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 celkový</w:t>
            </w:r>
            <w:r w:rsidRPr="00A9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percentuálny podiel</w:t>
            </w:r>
          </w:p>
        </w:tc>
      </w:tr>
      <w:tr w:rsidR="00654BFD" w:rsidRPr="00A97D88" w14:paraId="0CEDF90A" w14:textId="77777777" w:rsidTr="004147AC">
        <w:trPr>
          <w:trHeight w:val="405"/>
          <w:tblHeader/>
        </w:trPr>
        <w:tc>
          <w:tcPr>
            <w:tcW w:w="992" w:type="pct"/>
            <w:vMerge/>
          </w:tcPr>
          <w:p w14:paraId="7ED233FB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612119AB" w14:textId="2F2304ED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rok </w:t>
            </w:r>
          </w:p>
        </w:tc>
        <w:tc>
          <w:tcPr>
            <w:tcW w:w="529" w:type="pct"/>
          </w:tcPr>
          <w:p w14:paraId="4DE2AE21" w14:textId="7D8AA954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rok</w:t>
            </w:r>
          </w:p>
        </w:tc>
        <w:tc>
          <w:tcPr>
            <w:tcW w:w="528" w:type="pct"/>
          </w:tcPr>
          <w:p w14:paraId="0C3F0F3E" w14:textId="45E024A9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rok</w:t>
            </w:r>
          </w:p>
        </w:tc>
        <w:tc>
          <w:tcPr>
            <w:tcW w:w="476" w:type="pct"/>
          </w:tcPr>
          <w:p w14:paraId="6A387C89" w14:textId="5834F551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rok</w:t>
            </w:r>
          </w:p>
        </w:tc>
        <w:tc>
          <w:tcPr>
            <w:tcW w:w="473" w:type="pct"/>
          </w:tcPr>
          <w:p w14:paraId="4849296E" w14:textId="48B7B462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rok</w:t>
            </w:r>
          </w:p>
        </w:tc>
        <w:tc>
          <w:tcPr>
            <w:tcW w:w="473" w:type="pct"/>
          </w:tcPr>
          <w:p w14:paraId="589BAE27" w14:textId="0EDAE93A" w:rsidR="00654BF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Pr="00E7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rok</w:t>
            </w:r>
          </w:p>
        </w:tc>
        <w:tc>
          <w:tcPr>
            <w:tcW w:w="473" w:type="pct"/>
          </w:tcPr>
          <w:p w14:paraId="6774F677" w14:textId="3FC17938" w:rsidR="00654BF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Pr="00E7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rok</w:t>
            </w:r>
          </w:p>
        </w:tc>
        <w:tc>
          <w:tcPr>
            <w:tcW w:w="490" w:type="pct"/>
          </w:tcPr>
          <w:p w14:paraId="140E8AC2" w14:textId="3CC47A7C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celkový podiel</w:t>
            </w:r>
          </w:p>
        </w:tc>
      </w:tr>
      <w:tr w:rsidR="00654BFD" w:rsidRPr="00A97D88" w14:paraId="4ECE94AC" w14:textId="77777777" w:rsidTr="004147AC">
        <w:trPr>
          <w:trHeight w:hRule="exact" w:val="1883"/>
        </w:trPr>
        <w:tc>
          <w:tcPr>
            <w:tcW w:w="992" w:type="pct"/>
          </w:tcPr>
          <w:p w14:paraId="712AB81B" w14:textId="32AA146D" w:rsidR="00654BFD" w:rsidRPr="00A97D88" w:rsidRDefault="006735F9" w:rsidP="006735F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koncentrácia ponuky a uvádzanie výrobkov na trh – podľa písm. b) článku</w:t>
            </w:r>
          </w:p>
        </w:tc>
        <w:tc>
          <w:tcPr>
            <w:tcW w:w="566" w:type="pct"/>
          </w:tcPr>
          <w:p w14:paraId="46DF015D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9" w:type="pct"/>
          </w:tcPr>
          <w:p w14:paraId="239A3914" w14:textId="5C5F1615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8" w:type="pct"/>
          </w:tcPr>
          <w:p w14:paraId="6E8C7A65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1E40757F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29673052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267C0558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7EE5CAC5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90" w:type="pct"/>
          </w:tcPr>
          <w:p w14:paraId="29E845E8" w14:textId="0D202D71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3E0B983F" w14:textId="77777777" w:rsidTr="004147AC">
        <w:trPr>
          <w:trHeight w:hRule="exact" w:val="1839"/>
        </w:trPr>
        <w:tc>
          <w:tcPr>
            <w:tcW w:w="992" w:type="pct"/>
          </w:tcPr>
          <w:p w14:paraId="662A5795" w14:textId="62CD03B7" w:rsidR="00654BFD" w:rsidRPr="00A97D88" w:rsidRDefault="006735F9" w:rsidP="00B27956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podpora, vývoj a uplatňovanie výrobných metód a techník, noriem...podľa písm. c) článku</w:t>
            </w:r>
          </w:p>
        </w:tc>
        <w:tc>
          <w:tcPr>
            <w:tcW w:w="566" w:type="pct"/>
          </w:tcPr>
          <w:p w14:paraId="06AD0B18" w14:textId="77777777" w:rsidR="00654BFD" w:rsidRPr="00A97D88" w:rsidRDefault="00654BFD" w:rsidP="003C0E37">
            <w:pPr>
              <w:spacing w:after="0" w:line="300" w:lineRule="exact"/>
              <w:ind w:hanging="8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9" w:type="pct"/>
          </w:tcPr>
          <w:p w14:paraId="175947A2" w14:textId="1E8F9DFF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8" w:type="pct"/>
          </w:tcPr>
          <w:p w14:paraId="571DC6C0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2C5EA23C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2D77A9F9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476CA7CD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2E6E2E41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90" w:type="pct"/>
          </w:tcPr>
          <w:p w14:paraId="458297EF" w14:textId="50A0E48C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45511F5B" w14:textId="77777777" w:rsidTr="004147AC">
        <w:trPr>
          <w:trHeight w:hRule="exact" w:val="1851"/>
        </w:trPr>
        <w:tc>
          <w:tcPr>
            <w:tcW w:w="992" w:type="pct"/>
          </w:tcPr>
          <w:p w14:paraId="5DDC7C5B" w14:textId="4BE29DDF" w:rsidR="00654BFD" w:rsidRPr="00A97D88" w:rsidRDefault="006735F9" w:rsidP="00340FDC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prispievanie k zmierňovaniu zmeny klímy a adaptácii na ňu – podľa písm. f) článku</w:t>
            </w:r>
          </w:p>
        </w:tc>
        <w:tc>
          <w:tcPr>
            <w:tcW w:w="566" w:type="pct"/>
          </w:tcPr>
          <w:p w14:paraId="1C426761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9" w:type="pct"/>
          </w:tcPr>
          <w:p w14:paraId="61DF5A34" w14:textId="288BF4FD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8" w:type="pct"/>
          </w:tcPr>
          <w:p w14:paraId="509477FF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6ACC5C2F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10012B63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670D9CA9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103FF569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90" w:type="pct"/>
          </w:tcPr>
          <w:p w14:paraId="3CF95C27" w14:textId="53F131BA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2BF46A30" w14:textId="77777777" w:rsidTr="004147AC">
        <w:trPr>
          <w:trHeight w:hRule="exact" w:val="1850"/>
        </w:trPr>
        <w:tc>
          <w:tcPr>
            <w:tcW w:w="992" w:type="pct"/>
          </w:tcPr>
          <w:p w14:paraId="542CC212" w14:textId="7FB7DE93" w:rsidR="00654BFD" w:rsidRPr="00A97D88" w:rsidRDefault="00654BFD" w:rsidP="00B27956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61F36939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9" w:type="pct"/>
          </w:tcPr>
          <w:p w14:paraId="1F38054B" w14:textId="2587B339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8" w:type="pct"/>
          </w:tcPr>
          <w:p w14:paraId="432FC0F9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1A0AE92D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105FE339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7286EFDF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3DAD2604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90" w:type="pct"/>
          </w:tcPr>
          <w:p w14:paraId="2FA01939" w14:textId="00B673D9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003F30DC" w14:textId="77777777" w:rsidTr="00654BFD">
        <w:trPr>
          <w:trHeight w:hRule="exact" w:val="723"/>
        </w:trPr>
        <w:tc>
          <w:tcPr>
            <w:tcW w:w="992" w:type="pct"/>
          </w:tcPr>
          <w:p w14:paraId="5A9A7C0B" w14:textId="4AEB965C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0C330422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9" w:type="pct"/>
          </w:tcPr>
          <w:p w14:paraId="4B30C1C4" w14:textId="2F773B84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8" w:type="pct"/>
          </w:tcPr>
          <w:p w14:paraId="2886676D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473A97AA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1AEE289D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06B51276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6B91EC57" w14:textId="7777777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90" w:type="pct"/>
          </w:tcPr>
          <w:p w14:paraId="2DD93125" w14:textId="36982AF7" w:rsidR="00654BFD" w:rsidRPr="00A97D88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54FC9D4B" w14:textId="77777777" w:rsidTr="00654BFD">
        <w:trPr>
          <w:trHeight w:hRule="exact" w:val="692"/>
        </w:trPr>
        <w:tc>
          <w:tcPr>
            <w:tcW w:w="992" w:type="pct"/>
          </w:tcPr>
          <w:p w14:paraId="725E86B0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1738C1F8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9" w:type="pct"/>
          </w:tcPr>
          <w:p w14:paraId="5BB1DBB2" w14:textId="526F69C0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8" w:type="pct"/>
          </w:tcPr>
          <w:p w14:paraId="514614D4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0899E8B4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287C2C7D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148C161F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5D39590F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0" w:type="pct"/>
          </w:tcPr>
          <w:p w14:paraId="1380F325" w14:textId="5824BDA4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5A3925EE" w14:textId="77777777" w:rsidTr="00654BFD">
        <w:trPr>
          <w:trHeight w:hRule="exact" w:val="881"/>
        </w:trPr>
        <w:tc>
          <w:tcPr>
            <w:tcW w:w="992" w:type="pct"/>
          </w:tcPr>
          <w:p w14:paraId="7A2B31B1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394E45FE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9" w:type="pct"/>
          </w:tcPr>
          <w:p w14:paraId="316E3087" w14:textId="797C86DA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8" w:type="pct"/>
          </w:tcPr>
          <w:p w14:paraId="6B488B8C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591E7843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6BE2415F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1F6D02E2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34144B94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0" w:type="pct"/>
          </w:tcPr>
          <w:p w14:paraId="00F88CAB" w14:textId="7C1A7E52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260EE54E" w14:textId="77777777" w:rsidTr="00654BFD">
        <w:trPr>
          <w:trHeight w:hRule="exact" w:val="987"/>
        </w:trPr>
        <w:tc>
          <w:tcPr>
            <w:tcW w:w="992" w:type="pct"/>
          </w:tcPr>
          <w:p w14:paraId="5D7102F0" w14:textId="4AF4350B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211C3B34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9" w:type="pct"/>
          </w:tcPr>
          <w:p w14:paraId="05D913A6" w14:textId="5E69EFAA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8" w:type="pct"/>
          </w:tcPr>
          <w:p w14:paraId="73D37C47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135399BF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3D0FCDCC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7CFC2813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709A557D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0" w:type="pct"/>
          </w:tcPr>
          <w:p w14:paraId="093DE1DF" w14:textId="09A43E71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3B6C1E88" w14:textId="77777777" w:rsidTr="00654BFD">
        <w:trPr>
          <w:trHeight w:hRule="exact" w:val="987"/>
        </w:trPr>
        <w:tc>
          <w:tcPr>
            <w:tcW w:w="992" w:type="pct"/>
          </w:tcPr>
          <w:p w14:paraId="247FAB24" w14:textId="15A3B6DF" w:rsidR="00654BFD" w:rsidRPr="00A97D88" w:rsidRDefault="00654BFD" w:rsidP="00B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77B69329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9" w:type="pct"/>
          </w:tcPr>
          <w:p w14:paraId="2405379B" w14:textId="0B9BEBED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8" w:type="pct"/>
          </w:tcPr>
          <w:p w14:paraId="77330016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7A973078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78A30694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6E3E9D18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731D89A4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0" w:type="pct"/>
          </w:tcPr>
          <w:p w14:paraId="152B5BC4" w14:textId="6BCE8E86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7CA143FB" w14:textId="77777777" w:rsidTr="00654BFD">
        <w:trPr>
          <w:trHeight w:hRule="exact" w:val="839"/>
        </w:trPr>
        <w:tc>
          <w:tcPr>
            <w:tcW w:w="992" w:type="pct"/>
          </w:tcPr>
          <w:p w14:paraId="3DDC2751" w14:textId="44AB549D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3F22287F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29" w:type="pct"/>
          </w:tcPr>
          <w:p w14:paraId="597EAB7B" w14:textId="59A8E33B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28" w:type="pct"/>
          </w:tcPr>
          <w:p w14:paraId="6B857A41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7AAFF104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3BDBB903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729CC68A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03798D47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90" w:type="pct"/>
          </w:tcPr>
          <w:p w14:paraId="4ABE2BC0" w14:textId="4F365662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51B9EF37" w14:textId="569EFC6F" w:rsid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*Výška výdavkov za jednotlivé opatrenia v rámci cieľov OP </w:t>
      </w:r>
      <w:r w:rsidR="00DC6EC7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je</w:t>
      </w:r>
      <w:r w:rsidR="00DC6EC7" w:rsidRPr="00A97D8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v</w:t>
      </w:r>
      <w:r w:rsidR="00DC6EC7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 </w:t>
      </w:r>
      <w:r w:rsidRPr="00A97D8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súlade</w:t>
      </w:r>
      <w:r w:rsidR="00DC6EC7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s</w:t>
      </w:r>
      <w:r w:rsidR="00576B6F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o</w:t>
      </w:r>
      <w:r w:rsidRPr="00A97D8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r w:rsidR="00576B6F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Strategickým plánom SR </w:t>
      </w:r>
      <w:r w:rsidRPr="00A97D8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pre operačné programy v sektore ovocie a</w:t>
      </w:r>
      <w:r w:rsidR="008D24BA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 </w:t>
      </w:r>
      <w:r w:rsidRPr="00A97D8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zelenina</w:t>
      </w:r>
    </w:p>
    <w:p w14:paraId="02D47A14" w14:textId="77777777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tbl>
      <w:tblPr>
        <w:tblW w:w="516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1064"/>
        <w:gridCol w:w="995"/>
        <w:gridCol w:w="991"/>
        <w:gridCol w:w="894"/>
        <w:gridCol w:w="887"/>
        <w:gridCol w:w="887"/>
        <w:gridCol w:w="887"/>
        <w:gridCol w:w="890"/>
      </w:tblGrid>
      <w:tr w:rsidR="00654BFD" w:rsidRPr="00A97D88" w14:paraId="035539E7" w14:textId="77777777" w:rsidTr="004147AC">
        <w:trPr>
          <w:trHeight w:val="721"/>
          <w:tblHeader/>
        </w:trPr>
        <w:tc>
          <w:tcPr>
            <w:tcW w:w="993" w:type="pct"/>
            <w:vMerge w:val="restart"/>
          </w:tcPr>
          <w:p w14:paraId="3B1AFA0F" w14:textId="77777777" w:rsidR="006735F9" w:rsidRDefault="006735F9" w:rsidP="006735F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Sektorový c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ieľ OP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podľa čl.</w:t>
            </w:r>
          </w:p>
          <w:p w14:paraId="5A0AEE3B" w14:textId="59B53ED7" w:rsidR="00654BFD" w:rsidRPr="00A97D88" w:rsidRDefault="006735F9" w:rsidP="006735F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46 N R a EP 2021/2115 (ďalej len „článok“) </w:t>
            </w:r>
          </w:p>
        </w:tc>
        <w:tc>
          <w:tcPr>
            <w:tcW w:w="4007" w:type="pct"/>
            <w:gridSpan w:val="8"/>
          </w:tcPr>
          <w:p w14:paraId="706239ED" w14:textId="75051D4C" w:rsidR="00654BFD" w:rsidRPr="00A9147D" w:rsidRDefault="00654BFD" w:rsidP="008D24B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Odhadované výdavky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654BFD" w:rsidRPr="00A97D88" w14:paraId="3531E910" w14:textId="77777777" w:rsidTr="004147AC">
        <w:trPr>
          <w:trHeight w:val="405"/>
          <w:tblHeader/>
        </w:trPr>
        <w:tc>
          <w:tcPr>
            <w:tcW w:w="993" w:type="pct"/>
            <w:vMerge/>
          </w:tcPr>
          <w:p w14:paraId="779B0FAF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12B59255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rok </w:t>
            </w:r>
          </w:p>
        </w:tc>
        <w:tc>
          <w:tcPr>
            <w:tcW w:w="532" w:type="pct"/>
          </w:tcPr>
          <w:p w14:paraId="5ABB84B2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rok</w:t>
            </w:r>
          </w:p>
        </w:tc>
        <w:tc>
          <w:tcPr>
            <w:tcW w:w="530" w:type="pct"/>
          </w:tcPr>
          <w:p w14:paraId="66DE74E2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rok</w:t>
            </w:r>
          </w:p>
        </w:tc>
        <w:tc>
          <w:tcPr>
            <w:tcW w:w="478" w:type="pct"/>
          </w:tcPr>
          <w:p w14:paraId="7F36E23B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rok</w:t>
            </w:r>
          </w:p>
        </w:tc>
        <w:tc>
          <w:tcPr>
            <w:tcW w:w="474" w:type="pct"/>
          </w:tcPr>
          <w:p w14:paraId="3AB1BF8F" w14:textId="223F6C31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rok</w:t>
            </w:r>
          </w:p>
        </w:tc>
        <w:tc>
          <w:tcPr>
            <w:tcW w:w="474" w:type="pct"/>
          </w:tcPr>
          <w:p w14:paraId="3F2AC5BF" w14:textId="6CD21B68" w:rsidR="00654BF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rok</w:t>
            </w:r>
          </w:p>
        </w:tc>
        <w:tc>
          <w:tcPr>
            <w:tcW w:w="474" w:type="pct"/>
          </w:tcPr>
          <w:p w14:paraId="66F10282" w14:textId="669EA908" w:rsidR="00654BF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rok</w:t>
            </w:r>
          </w:p>
        </w:tc>
        <w:tc>
          <w:tcPr>
            <w:tcW w:w="476" w:type="pct"/>
          </w:tcPr>
          <w:p w14:paraId="7791F35B" w14:textId="472DB2A2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54BFD" w:rsidRPr="00A97D88" w14:paraId="44EFE329" w14:textId="77777777" w:rsidTr="004147AC">
        <w:trPr>
          <w:trHeight w:hRule="exact" w:val="1883"/>
        </w:trPr>
        <w:tc>
          <w:tcPr>
            <w:tcW w:w="993" w:type="pct"/>
          </w:tcPr>
          <w:p w14:paraId="56C6E028" w14:textId="54EA6D14" w:rsidR="00654BFD" w:rsidRPr="00A97D88" w:rsidRDefault="006735F9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koncentrácia ponuky a uvádzanie výrobkov na trh – podľa písm. b) článku</w:t>
            </w:r>
          </w:p>
        </w:tc>
        <w:tc>
          <w:tcPr>
            <w:tcW w:w="569" w:type="pct"/>
          </w:tcPr>
          <w:p w14:paraId="2692341A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2" w:type="pct"/>
          </w:tcPr>
          <w:p w14:paraId="51E58D8E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0" w:type="pct"/>
          </w:tcPr>
          <w:p w14:paraId="6E745EB2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8" w:type="pct"/>
          </w:tcPr>
          <w:p w14:paraId="0161B1E7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5D3C5EBE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0293CBAE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7AF979D8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1BF2994D" w14:textId="46FA1210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7BDCC8B9" w14:textId="77777777" w:rsidTr="004147AC">
        <w:trPr>
          <w:trHeight w:hRule="exact" w:val="1981"/>
        </w:trPr>
        <w:tc>
          <w:tcPr>
            <w:tcW w:w="993" w:type="pct"/>
          </w:tcPr>
          <w:p w14:paraId="41EA661C" w14:textId="0690ABB6" w:rsidR="00654BFD" w:rsidRPr="00A97D88" w:rsidRDefault="006735F9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podpora, vývoj a uplatňovanie výrobných metód a techník, noriem...podľa písm. c) článku</w:t>
            </w:r>
          </w:p>
        </w:tc>
        <w:tc>
          <w:tcPr>
            <w:tcW w:w="569" w:type="pct"/>
          </w:tcPr>
          <w:p w14:paraId="585C29F8" w14:textId="77777777" w:rsidR="00654BFD" w:rsidRPr="00A97D88" w:rsidRDefault="00654BFD" w:rsidP="00654BFD">
            <w:pPr>
              <w:spacing w:after="0" w:line="300" w:lineRule="exact"/>
              <w:ind w:hanging="8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2" w:type="pct"/>
          </w:tcPr>
          <w:p w14:paraId="62C2FB37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0" w:type="pct"/>
          </w:tcPr>
          <w:p w14:paraId="6D2C4AF0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8" w:type="pct"/>
          </w:tcPr>
          <w:p w14:paraId="5743D0D9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074498A1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3A4C306A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17EA302C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5FAFF1D1" w14:textId="4FC4570B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2919956B" w14:textId="77777777" w:rsidTr="004147AC">
        <w:trPr>
          <w:trHeight w:hRule="exact" w:val="1853"/>
        </w:trPr>
        <w:tc>
          <w:tcPr>
            <w:tcW w:w="993" w:type="pct"/>
          </w:tcPr>
          <w:p w14:paraId="600D4D54" w14:textId="3F6CA5C1" w:rsidR="00654BFD" w:rsidRPr="00A97D88" w:rsidRDefault="006735F9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prispievanie k zmierňovaniu zmeny klímy a adaptácii na ňu – podľa písm. f) článku</w:t>
            </w:r>
          </w:p>
        </w:tc>
        <w:tc>
          <w:tcPr>
            <w:tcW w:w="569" w:type="pct"/>
          </w:tcPr>
          <w:p w14:paraId="795C6D8C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2" w:type="pct"/>
          </w:tcPr>
          <w:p w14:paraId="69E3927C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0" w:type="pct"/>
          </w:tcPr>
          <w:p w14:paraId="5A779E59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8" w:type="pct"/>
          </w:tcPr>
          <w:p w14:paraId="3A02AD79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2E14EA21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4ADD2C2D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21F49BAF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13C5DF70" w14:textId="0E46BD69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7B753002" w14:textId="77777777" w:rsidTr="00654BFD">
        <w:trPr>
          <w:trHeight w:hRule="exact" w:val="853"/>
        </w:trPr>
        <w:tc>
          <w:tcPr>
            <w:tcW w:w="993" w:type="pct"/>
          </w:tcPr>
          <w:p w14:paraId="5585F985" w14:textId="7687E93A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0FC24061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2" w:type="pct"/>
          </w:tcPr>
          <w:p w14:paraId="2A2C93A5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0" w:type="pct"/>
          </w:tcPr>
          <w:p w14:paraId="0B28E295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8" w:type="pct"/>
          </w:tcPr>
          <w:p w14:paraId="3A89261A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4A2C8D1A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2395B3A1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4118F4D1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3A878139" w14:textId="40053A2D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2DBB1BC7" w14:textId="77777777" w:rsidTr="00654BFD">
        <w:trPr>
          <w:trHeight w:hRule="exact" w:val="723"/>
        </w:trPr>
        <w:tc>
          <w:tcPr>
            <w:tcW w:w="993" w:type="pct"/>
          </w:tcPr>
          <w:p w14:paraId="59BFC7CB" w14:textId="570B4BB5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2D609562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2" w:type="pct"/>
          </w:tcPr>
          <w:p w14:paraId="6D4F93E2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0" w:type="pct"/>
          </w:tcPr>
          <w:p w14:paraId="20E949A7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8" w:type="pct"/>
          </w:tcPr>
          <w:p w14:paraId="30BB4B95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3FB4E48A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1A2E8817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06279088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1C4F6AA6" w14:textId="7574BAC8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20FC4F70" w14:textId="77777777" w:rsidTr="00654BFD">
        <w:trPr>
          <w:trHeight w:hRule="exact" w:val="692"/>
        </w:trPr>
        <w:tc>
          <w:tcPr>
            <w:tcW w:w="993" w:type="pct"/>
          </w:tcPr>
          <w:p w14:paraId="2B1ABC72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3BBC3170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2" w:type="pct"/>
          </w:tcPr>
          <w:p w14:paraId="3DC16F3A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</w:tcPr>
          <w:p w14:paraId="40D4E03B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8" w:type="pct"/>
          </w:tcPr>
          <w:p w14:paraId="41AB214F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1B5E0CCF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5B6B0E2D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350BB010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5D29A06D" w14:textId="36E07165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3DAF39DD" w14:textId="77777777" w:rsidTr="00654BFD">
        <w:trPr>
          <w:trHeight w:hRule="exact" w:val="881"/>
        </w:trPr>
        <w:tc>
          <w:tcPr>
            <w:tcW w:w="993" w:type="pct"/>
          </w:tcPr>
          <w:p w14:paraId="77249BCF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527A48C9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2" w:type="pct"/>
          </w:tcPr>
          <w:p w14:paraId="38473923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</w:tcPr>
          <w:p w14:paraId="1F67BFB2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8" w:type="pct"/>
          </w:tcPr>
          <w:p w14:paraId="6A31CA2E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56E98412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464A17D4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2380F79C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13264199" w14:textId="1C6E15E1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008911F2" w14:textId="77777777" w:rsidTr="00654BFD">
        <w:trPr>
          <w:trHeight w:hRule="exact" w:val="987"/>
        </w:trPr>
        <w:tc>
          <w:tcPr>
            <w:tcW w:w="993" w:type="pct"/>
          </w:tcPr>
          <w:p w14:paraId="064B9E5E" w14:textId="67643F7C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1E072FC7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2" w:type="pct"/>
          </w:tcPr>
          <w:p w14:paraId="14C09E8B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</w:tcPr>
          <w:p w14:paraId="3C8EE548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8" w:type="pct"/>
          </w:tcPr>
          <w:p w14:paraId="50FECA21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5FEE1F8C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33B4001B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1B74CECC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599D3F0F" w14:textId="25A7DC1D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6237A7CA" w14:textId="77777777" w:rsidTr="00654BFD">
        <w:trPr>
          <w:trHeight w:hRule="exact" w:val="987"/>
        </w:trPr>
        <w:tc>
          <w:tcPr>
            <w:tcW w:w="993" w:type="pct"/>
          </w:tcPr>
          <w:p w14:paraId="25822F2E" w14:textId="0BE464FF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0E58CF62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2" w:type="pct"/>
          </w:tcPr>
          <w:p w14:paraId="00188F27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</w:tcPr>
          <w:p w14:paraId="49386AE6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8" w:type="pct"/>
          </w:tcPr>
          <w:p w14:paraId="1469E3B2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3E9FFEB9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651E418E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54C5D9FF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3D50DCE9" w14:textId="6B2E2A6B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2EDD9080" w14:textId="77777777" w:rsidTr="00654BFD">
        <w:trPr>
          <w:trHeight w:hRule="exact" w:val="839"/>
        </w:trPr>
        <w:tc>
          <w:tcPr>
            <w:tcW w:w="993" w:type="pct"/>
          </w:tcPr>
          <w:p w14:paraId="0C2CE5B9" w14:textId="2E58CB06" w:rsidR="00654BFD" w:rsidRPr="008D24BA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D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Celkové náklady za realizovaný rok </w:t>
            </w:r>
          </w:p>
        </w:tc>
        <w:tc>
          <w:tcPr>
            <w:tcW w:w="569" w:type="pct"/>
          </w:tcPr>
          <w:p w14:paraId="3175AEEB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32" w:type="pct"/>
          </w:tcPr>
          <w:p w14:paraId="0AC43681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</w:tcPr>
          <w:p w14:paraId="246BB121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8" w:type="pct"/>
          </w:tcPr>
          <w:p w14:paraId="527716A7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486F6DCD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1C38C139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48596659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3DACF270" w14:textId="4548FDAD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7C64F128" w14:textId="14334F80" w:rsidR="003C0E37" w:rsidRDefault="003C0E37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1FCCD08E" w14:textId="3B982308" w:rsidR="003C0E37" w:rsidRDefault="003C0E37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5684B1E9" w14:textId="3BAA26D7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09A0CEDD" w14:textId="792CB612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4351BCD0" w14:textId="31C53D2C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76C89101" w14:textId="076FD345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6808B3F0" w14:textId="30EBEF08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663DCE82" w14:textId="12761607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5737B926" w14:textId="0FC6BFE6" w:rsidR="004147AC" w:rsidRDefault="004147AC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56BC8CE8" w14:textId="1A767C85" w:rsidR="004147AC" w:rsidRDefault="004147AC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4E93C4CB" w14:textId="77777777" w:rsidR="004147AC" w:rsidRDefault="004147AC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bookmarkStart w:id="0" w:name="_GoBack"/>
      <w:bookmarkEnd w:id="0"/>
    </w:p>
    <w:p w14:paraId="61D719FC" w14:textId="140CC3C6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48BF33A2" w14:textId="77777777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40508F53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lastRenderedPageBreak/>
        <w:t>2. Podrobnosti o základe pre výber odvodov do operačného fondu</w:t>
      </w:r>
    </w:p>
    <w:p w14:paraId="6D973C77" w14:textId="77777777" w:rsidR="00A97D88" w:rsidRPr="00A97D8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1"/>
          <w:lang w:eastAsia="sk-SK"/>
        </w:rPr>
      </w:pPr>
    </w:p>
    <w:tbl>
      <w:tblPr>
        <w:tblW w:w="4788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780"/>
        <w:gridCol w:w="3178"/>
      </w:tblGrid>
      <w:tr w:rsidR="00A97D88" w:rsidRPr="00A97D88" w14:paraId="5E542FC0" w14:textId="77777777" w:rsidTr="00B33DF2">
        <w:trPr>
          <w:trHeight w:val="973"/>
        </w:trPr>
        <w:tc>
          <w:tcPr>
            <w:tcW w:w="1567" w:type="pct"/>
          </w:tcPr>
          <w:p w14:paraId="5DF78ED9" w14:textId="2A9A370E" w:rsidR="00A97D88" w:rsidRPr="00A97D88" w:rsidRDefault="00A97D88" w:rsidP="00DC6EC7">
            <w:pPr>
              <w:keepNext/>
              <w:tabs>
                <w:tab w:val="left" w:pos="2495"/>
              </w:tabs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Člen organizácie výrobcov/</w:t>
            </w:r>
            <w:r w:rsidR="00DC6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nadnárodnej</w:t>
            </w:r>
            <w:r w:rsidR="00DC6EC7" w:rsidRPr="00A9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organizáci</w:t>
            </w:r>
            <w:r w:rsidR="00DC6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</w:t>
            </w:r>
            <w:r w:rsidR="00DC6EC7" w:rsidRPr="00A9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A9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výrobcov</w:t>
            </w:r>
          </w:p>
        </w:tc>
        <w:tc>
          <w:tcPr>
            <w:tcW w:w="1602" w:type="pct"/>
          </w:tcPr>
          <w:p w14:paraId="7D301124" w14:textId="77777777" w:rsidR="00A97D88" w:rsidRPr="00A97D88" w:rsidRDefault="00A97D88" w:rsidP="00A97D88">
            <w:pPr>
              <w:keepNext/>
              <w:tabs>
                <w:tab w:val="left" w:pos="2495"/>
              </w:tabs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uznaného výrobku</w:t>
            </w:r>
          </w:p>
        </w:tc>
        <w:tc>
          <w:tcPr>
            <w:tcW w:w="1831" w:type="pct"/>
          </w:tcPr>
          <w:p w14:paraId="380E8B0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20F7D286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Základ výberu členských príspevkov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 navrhovaná sadzba  </w:t>
            </w:r>
          </w:p>
        </w:tc>
      </w:tr>
      <w:tr w:rsidR="00A97D88" w:rsidRPr="00A97D88" w14:paraId="4971882F" w14:textId="77777777" w:rsidTr="00B33DF2">
        <w:trPr>
          <w:trHeight w:hRule="exact" w:val="284"/>
        </w:trPr>
        <w:tc>
          <w:tcPr>
            <w:tcW w:w="1567" w:type="pct"/>
          </w:tcPr>
          <w:p w14:paraId="5EB8C71E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71BBB917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49B8967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761B5917" w14:textId="77777777" w:rsidTr="00B33DF2">
        <w:trPr>
          <w:trHeight w:hRule="exact" w:val="284"/>
        </w:trPr>
        <w:tc>
          <w:tcPr>
            <w:tcW w:w="1567" w:type="pct"/>
          </w:tcPr>
          <w:p w14:paraId="23823FF4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56DC350D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58EC2384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0B51AAB0" w14:textId="77777777" w:rsidTr="00B33DF2">
        <w:trPr>
          <w:trHeight w:hRule="exact" w:val="284"/>
        </w:trPr>
        <w:tc>
          <w:tcPr>
            <w:tcW w:w="1567" w:type="pct"/>
          </w:tcPr>
          <w:p w14:paraId="1235B4E7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3169CAF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429C901E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1358FB98" w14:textId="77777777" w:rsidTr="00B33DF2">
        <w:trPr>
          <w:trHeight w:hRule="exact" w:val="284"/>
        </w:trPr>
        <w:tc>
          <w:tcPr>
            <w:tcW w:w="1567" w:type="pct"/>
          </w:tcPr>
          <w:p w14:paraId="570DE8F8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4BAF536D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20205491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78E9B207" w14:textId="77777777" w:rsidTr="00B33DF2">
        <w:trPr>
          <w:trHeight w:hRule="exact" w:val="284"/>
        </w:trPr>
        <w:tc>
          <w:tcPr>
            <w:tcW w:w="1567" w:type="pct"/>
          </w:tcPr>
          <w:p w14:paraId="57B8C38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663296B7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3DCCE7E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0B94117B" w14:textId="77777777" w:rsidTr="00B33DF2">
        <w:trPr>
          <w:trHeight w:hRule="exact" w:val="284"/>
        </w:trPr>
        <w:tc>
          <w:tcPr>
            <w:tcW w:w="1567" w:type="pct"/>
          </w:tcPr>
          <w:p w14:paraId="385FB55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4ABBF184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272D2FE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67854688" w14:textId="77777777" w:rsidTr="00B33DF2">
        <w:trPr>
          <w:trHeight w:hRule="exact" w:val="284"/>
        </w:trPr>
        <w:tc>
          <w:tcPr>
            <w:tcW w:w="1567" w:type="pct"/>
          </w:tcPr>
          <w:p w14:paraId="4A6F5D9F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2D67709C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7457CDF6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0E1D0122" w14:textId="77777777" w:rsidTr="00B33DF2">
        <w:trPr>
          <w:trHeight w:hRule="exact" w:val="284"/>
        </w:trPr>
        <w:tc>
          <w:tcPr>
            <w:tcW w:w="1567" w:type="pct"/>
          </w:tcPr>
          <w:p w14:paraId="7EEFCC75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5083AAC6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663B5AF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3E1AFA6F" w14:textId="77777777" w:rsidTr="00B33DF2">
        <w:trPr>
          <w:trHeight w:hRule="exact" w:val="284"/>
        </w:trPr>
        <w:tc>
          <w:tcPr>
            <w:tcW w:w="1567" w:type="pct"/>
          </w:tcPr>
          <w:p w14:paraId="09C13B90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5516BE5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649187FE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</w:tbl>
    <w:p w14:paraId="2C064207" w14:textId="2C158809" w:rsidR="00614A18" w:rsidRDefault="00614A18" w:rsidP="00A9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14:paraId="071FC7E2" w14:textId="660CB186" w:rsidR="00A97D88" w:rsidRPr="00614A1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614A1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C.  Vyhlásenie</w:t>
      </w:r>
      <w:r w:rsidR="00340FDC" w:rsidRPr="00614A1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a súhlas</w:t>
      </w:r>
      <w:r w:rsidRPr="00614A1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</w:t>
      </w:r>
    </w:p>
    <w:p w14:paraId="6943EB90" w14:textId="77777777" w:rsidR="00A97D88" w:rsidRPr="00A97D88" w:rsidRDefault="00A97D88" w:rsidP="00A97D88">
      <w:pPr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DB0D192" w14:textId="77777777" w:rsidR="00A97D88" w:rsidRPr="00A97D88" w:rsidRDefault="00A97D8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Čestne vyhlasujem, že:</w:t>
      </w:r>
    </w:p>
    <w:p w14:paraId="3A6ED31F" w14:textId="77777777" w:rsidR="00A97D88" w:rsidRPr="00A97D88" w:rsidRDefault="00A97D88" w:rsidP="00931D06">
      <w:pPr>
        <w:tabs>
          <w:tab w:val="num" w:pos="72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som oboznámený s obsahom procesu schvaľovania a realizácie operačného programu; </w:t>
      </w:r>
    </w:p>
    <w:p w14:paraId="48A61132" w14:textId="2E0E9AA3" w:rsidR="00A97D88" w:rsidRPr="00A97D88" w:rsidRDefault="00A97D88" w:rsidP="00931D06">
      <w:pPr>
        <w:tabs>
          <w:tab w:val="num" w:pos="72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všetky údaje v tejto žiadosti a jej prílohách sú skutočné a</w:t>
      </w:r>
      <w:r w:rsidR="00267F8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pravdivé</w:t>
      </w:r>
      <w:r w:rsidR="00267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súhlasia s originálom pri  elektronickom podaní žiadosti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25EE8933" w14:textId="7A8B992F" w:rsidR="00A97D88" w:rsidRPr="00A97D88" w:rsidRDefault="00A97D88" w:rsidP="00931D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organizácia výrobcov/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nadnárodná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organizáci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výrobcov a jej členovia budú spolupracovať v maximálne možnej miere s Pôdohospodárskou platobnou agentúrou</w:t>
      </w:r>
      <w:r w:rsid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„platobná agentúra“)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4B1241CB" w14:textId="5ADF0689" w:rsidR="00A97D88" w:rsidRPr="00A97D88" w:rsidRDefault="00A97D88" w:rsidP="00931D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organizácia výrobcov/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nadnárodná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organizáci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výrobcov poskytne platobnej agentúre všetky potrebné informácie;</w:t>
      </w:r>
    </w:p>
    <w:p w14:paraId="1672E18A" w14:textId="390AAACF" w:rsidR="00A97D88" w:rsidRPr="00A97D88" w:rsidRDefault="00A97D88" w:rsidP="00931D06">
      <w:pPr>
        <w:tabs>
          <w:tab w:val="num" w:pos="72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organizácia výrobcov/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nadnárodná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organizáci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výrobcov a jej členovia umožnia všetkým oprávneným orgánom kontrolovať akékoľvek zariadenia, skladovacie priestory a záznamy organizácie výrobcov/združenie organizácií výrobcov, za účelom overenia informácií uvedených v žiadosti o schválenie operačného programu;</w:t>
      </w:r>
    </w:p>
    <w:p w14:paraId="504327F9" w14:textId="69479665" w:rsidR="00A97D88" w:rsidRPr="00A97D88" w:rsidRDefault="00A97D88" w:rsidP="00931D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6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organizácia výrobcov/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nadnárodná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organizáci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výrobcov poskytne údaje pre účely štatistiky a ostatných trhových informácií pre  platobnú agentúru alebo ňou poverené inštitúcie;</w:t>
      </w:r>
    </w:p>
    <w:p w14:paraId="22E675B1" w14:textId="0B504755" w:rsidR="00A97D88" w:rsidRPr="00A97D88" w:rsidRDefault="00A97D88" w:rsidP="004147AC">
      <w:pPr>
        <w:tabs>
          <w:tab w:val="num" w:pos="72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organizácia výrobcov/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nadnárodná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organizáci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výrobcov spĺňa podmienky týkajúce sa operačného programu a operačného fondu v súlade s podmienkami nariadenia Európskeho Parlamentu  a Rady (EÚ)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735F9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6735F9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27956">
        <w:rPr>
          <w:rFonts w:ascii="Times New Roman" w:eastAsia="Times New Roman" w:hAnsi="Times New Roman" w:cs="Times New Roman"/>
          <w:sz w:val="24"/>
          <w:szCs w:val="24"/>
          <w:lang w:eastAsia="sk-SK"/>
        </w:rPr>
        <w:t>delegovaného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Komisie (EÚ)  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2022/126</w:t>
      </w:r>
      <w:r w:rsidR="00B279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 v súlade s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31D06">
        <w:rPr>
          <w:rFonts w:ascii="Times New Roman" w:eastAsia="Times New Roman" w:hAnsi="Times New Roman" w:cs="Times New Roman"/>
          <w:sz w:val="24"/>
          <w:szCs w:val="24"/>
          <w:lang w:eastAsia="sk-SK"/>
        </w:rPr>
        <w:t>platn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ým S</w:t>
      </w:r>
      <w:r w:rsidR="007F7E45">
        <w:rPr>
          <w:rFonts w:ascii="Times New Roman" w:eastAsia="Times New Roman" w:hAnsi="Times New Roman" w:cs="Times New Roman"/>
          <w:sz w:val="24"/>
          <w:szCs w:val="24"/>
          <w:lang w:eastAsia="sk-SK"/>
        </w:rPr>
        <w:t>trategickým plánom SR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; 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7E3DDDFD" w14:textId="1822828B" w:rsidR="00A97D88" w:rsidRPr="00A97D88" w:rsidRDefault="00A97D88" w:rsidP="00931D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6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neexistuje u organizácie výrobcov / 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>nadnárodnej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organizácie výrobcov a ani jej členov dvojité financovanie, ktoré je realizované na ten istý účel zo zdrojov EÚ alebo štátnej pomoci a organizácia výrobcov / 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>nadnárodná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organizáci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výrobcov alebo jej členovia neprijali a neprijmú priamo ani nepriamo žiadne iné finančné prostriedky EÚ ani národné financie v súvislosti s opatreniami, ktoré spĺňajú podmienky udelenia podpory v  rámci </w:t>
      </w:r>
      <w:r w:rsidR="005A7B52">
        <w:rPr>
          <w:rFonts w:ascii="Times New Roman" w:eastAsia="Times New Roman" w:hAnsi="Times New Roman" w:cs="Times New Roman"/>
          <w:sz w:val="24"/>
          <w:szCs w:val="24"/>
          <w:lang w:eastAsia="sk-SK"/>
        </w:rPr>
        <w:t>delegovaného</w:t>
      </w:r>
      <w:r w:rsidR="005A7B52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Komisie (EÚ) 2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022</w:t>
      </w:r>
      <w:r w:rsidR="005A7B5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126</w:t>
      </w:r>
      <w:r w:rsidR="005A7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s 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intervenciami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rozvoja vidieka;</w:t>
      </w:r>
    </w:p>
    <w:p w14:paraId="5B744A8A" w14:textId="7EF6DBF8" w:rsidR="00322BE7" w:rsidRDefault="00A97D88" w:rsidP="00931D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organizácia výrobcov/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nadnárodná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organizáci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C6EC7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výrobcov a jej členovia súhlasia s opatreniami riešenými v operačnom programe</w:t>
      </w:r>
      <w:r w:rsidR="00322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1B2A6BF" w14:textId="175C6BEC" w:rsidR="00E94C13" w:rsidRDefault="00223385" w:rsidP="00931D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39F086BB" w14:textId="77777777" w:rsidR="00340FDC" w:rsidRDefault="00340FDC" w:rsidP="00614A1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5B6D98C9" w14:textId="54676543" w:rsidR="00340FDC" w:rsidRPr="00340FDC" w:rsidRDefault="00340FDC" w:rsidP="00614A1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>S</w:t>
      </w:r>
      <w:r w:rsidRPr="00614A1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úhlasím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spracúvaním osobných údajov uvedených v tejto </w:t>
      </w:r>
      <w:r w:rsidR="009138E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jej prílohách v</w:t>
      </w:r>
      <w:r w:rsidR="009222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</w:t>
      </w:r>
      <w:r w:rsidR="00922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ustanovením zákona č.18/2018 Z. z. o ochrane osobných údajov a o zmene a doplnení niektorých zákonov</w:t>
      </w:r>
      <w:r w:rsidR="006735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platnom znení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6735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 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nariadením 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urópskeho parlamentu a 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</w:t>
      </w:r>
      <w:r w:rsidR="00922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 webom sídle Pôdohospodárskej platobnej agentúry)</w:t>
      </w:r>
      <w:r w:rsidR="0079416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68B4398" w14:textId="77777777" w:rsidR="00A97D88" w:rsidRPr="00A97D88" w:rsidRDefault="00A97D8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55CB09D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FF05FDC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39A592F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35C26E1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7ACD942" w14:textId="1DA49688" w:rsidR="00A97D88" w:rsidRPr="00A97D88" w:rsidRDefault="00A97D8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Obchodné meno/názov organizácie výrobcov/</w:t>
      </w:r>
      <w:r w:rsidR="00DC6E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nadnárodnej</w:t>
      </w:r>
      <w:r w:rsidR="00DC6EC7" w:rsidRPr="00A97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organizácie výrobcov:</w:t>
      </w:r>
    </w:p>
    <w:p w14:paraId="3D17BE46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2EB62AA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B34E86E" w14:textId="4E2F950E" w:rsidR="00A97D88" w:rsidRPr="00A97D88" w:rsidRDefault="00A97D88" w:rsidP="00A97D8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Meno a priezvisko osoby oprávnenej konať v mene organizácie výrobcov/</w:t>
      </w:r>
      <w:r w:rsidR="00DC6E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nadnárodnej</w:t>
      </w:r>
      <w:r w:rsidR="00DC6EC7" w:rsidRPr="00A97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organizácie výrobcov:</w:t>
      </w:r>
    </w:p>
    <w:p w14:paraId="27C5812E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1282AA3C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39C980C3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5EF9848C" w14:textId="77777777" w:rsidR="00A97D88" w:rsidRPr="00A97D88" w:rsidRDefault="00A97D8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Funkcia:</w:t>
      </w:r>
    </w:p>
    <w:p w14:paraId="255EC999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4068CB26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0F463F1C" w14:textId="77777777" w:rsidR="00A97D88" w:rsidRPr="00A97D88" w:rsidRDefault="00A97D88" w:rsidP="00A97D88">
      <w:pPr>
        <w:tabs>
          <w:tab w:val="left" w:pos="7088"/>
        </w:tabs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Dátum a miesto:</w:t>
      </w:r>
      <w:r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ab/>
        <w:t xml:space="preserve">Pečiatka a podpis </w:t>
      </w:r>
    </w:p>
    <w:p w14:paraId="14EFC188" w14:textId="77777777" w:rsidR="00A97D88" w:rsidRPr="00A97D88" w:rsidRDefault="00C30C11" w:rsidP="00A97D88">
      <w:pPr>
        <w:tabs>
          <w:tab w:val="left" w:pos="7371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                                                                                                                    </w:t>
      </w:r>
      <w:r w:rsidR="00A97D88"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úradne </w:t>
      </w:r>
      <w:r w:rsidR="00A97D88"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osvedčený)</w:t>
      </w:r>
    </w:p>
    <w:p w14:paraId="4CE04643" w14:textId="77777777" w:rsidR="00A97D88" w:rsidRPr="00A97D88" w:rsidRDefault="00A97D88" w:rsidP="00A97D88">
      <w:pPr>
        <w:tabs>
          <w:tab w:val="left" w:pos="952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52F45999" w14:textId="77777777" w:rsidR="00B33DF2" w:rsidRDefault="00B33DF2"/>
    <w:sectPr w:rsidR="00B33DF2" w:rsidSect="00A97D88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70691" w14:textId="77777777" w:rsidR="00181AA1" w:rsidRDefault="00181AA1">
      <w:pPr>
        <w:spacing w:after="0" w:line="240" w:lineRule="auto"/>
      </w:pPr>
      <w:r>
        <w:separator/>
      </w:r>
    </w:p>
  </w:endnote>
  <w:endnote w:type="continuationSeparator" w:id="0">
    <w:p w14:paraId="49B3DDA8" w14:textId="77777777" w:rsidR="00181AA1" w:rsidRDefault="001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543F3" w14:textId="77777777" w:rsidR="00181AA1" w:rsidRDefault="00181AA1">
      <w:pPr>
        <w:spacing w:after="0" w:line="240" w:lineRule="auto"/>
      </w:pPr>
      <w:r>
        <w:separator/>
      </w:r>
    </w:p>
  </w:footnote>
  <w:footnote w:type="continuationSeparator" w:id="0">
    <w:p w14:paraId="717ECF35" w14:textId="77777777" w:rsidR="00181AA1" w:rsidRDefault="001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B33DF2" w14:paraId="0BC4080C" w14:textId="77777777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39D6167" w14:textId="77777777" w:rsidR="00B33DF2" w:rsidRPr="00830DC7" w:rsidRDefault="00A97D88" w:rsidP="00B33DF2">
          <w:pPr>
            <w:pStyle w:val="Hlavika"/>
            <w:rPr>
              <w:b/>
              <w:sz w:val="56"/>
            </w:rPr>
          </w:pPr>
          <w:r w:rsidRPr="00830DC7">
            <w:rPr>
              <w:b/>
              <w:sz w:val="40"/>
            </w:rPr>
            <w:t>PPA</w:t>
          </w:r>
        </w:p>
        <w:p w14:paraId="67AE7672" w14:textId="77777777" w:rsidR="00B33DF2" w:rsidRDefault="00A97D88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2B02DEF0" w14:textId="77777777" w:rsidR="00B33DF2" w:rsidRDefault="00A97D88" w:rsidP="005A7B52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5A7B52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2F69C4" w14:textId="77777777" w:rsidR="00B33DF2" w:rsidRDefault="00B33DF2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DF9501B" w14:textId="77777777" w:rsidR="00B33DF2" w:rsidRDefault="00B33DF2">
          <w:pPr>
            <w:pStyle w:val="Hlavika"/>
          </w:pPr>
        </w:p>
        <w:p w14:paraId="2082F5BA" w14:textId="034BA6DC" w:rsidR="00B33DF2" w:rsidRDefault="005A7B52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</w:t>
          </w:r>
          <w:r w:rsidR="00A97D88">
            <w:rPr>
              <w:b/>
              <w:sz w:val="20"/>
            </w:rPr>
            <w:t xml:space="preserve"> 12</w:t>
          </w:r>
        </w:p>
        <w:p w14:paraId="5B1992D9" w14:textId="77777777" w:rsidR="00B33DF2" w:rsidRDefault="00A97D88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7F236419" w14:textId="77777777" w:rsidR="00B33DF2" w:rsidRDefault="00B33DF2">
          <w:pPr>
            <w:pStyle w:val="Hlavika"/>
            <w:jc w:val="right"/>
          </w:pPr>
        </w:p>
      </w:tc>
    </w:tr>
  </w:tbl>
  <w:p w14:paraId="7A757CA9" w14:textId="77777777" w:rsidR="00B33DF2" w:rsidRDefault="00B33DF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3B"/>
    <w:rsid w:val="00062EB6"/>
    <w:rsid w:val="000C5A9B"/>
    <w:rsid w:val="00121046"/>
    <w:rsid w:val="00154E21"/>
    <w:rsid w:val="00181AA1"/>
    <w:rsid w:val="00223385"/>
    <w:rsid w:val="00267F8F"/>
    <w:rsid w:val="002D5EC2"/>
    <w:rsid w:val="00322BE7"/>
    <w:rsid w:val="0032415B"/>
    <w:rsid w:val="00340FDC"/>
    <w:rsid w:val="003C0E37"/>
    <w:rsid w:val="004147AC"/>
    <w:rsid w:val="00495BD7"/>
    <w:rsid w:val="004D5ED9"/>
    <w:rsid w:val="004F3497"/>
    <w:rsid w:val="005336BE"/>
    <w:rsid w:val="00576B6F"/>
    <w:rsid w:val="005A7B52"/>
    <w:rsid w:val="005F460C"/>
    <w:rsid w:val="00614A18"/>
    <w:rsid w:val="00654BFD"/>
    <w:rsid w:val="006735F9"/>
    <w:rsid w:val="006C464F"/>
    <w:rsid w:val="006F7293"/>
    <w:rsid w:val="0075281B"/>
    <w:rsid w:val="007931B8"/>
    <w:rsid w:val="0079416F"/>
    <w:rsid w:val="007E560F"/>
    <w:rsid w:val="007F7E45"/>
    <w:rsid w:val="00887EB3"/>
    <w:rsid w:val="008D24BA"/>
    <w:rsid w:val="009138E2"/>
    <w:rsid w:val="00922237"/>
    <w:rsid w:val="00925E3B"/>
    <w:rsid w:val="00931D06"/>
    <w:rsid w:val="0096228D"/>
    <w:rsid w:val="00980AF0"/>
    <w:rsid w:val="009A6EE7"/>
    <w:rsid w:val="00A9147D"/>
    <w:rsid w:val="00A97D88"/>
    <w:rsid w:val="00AD7462"/>
    <w:rsid w:val="00B03280"/>
    <w:rsid w:val="00B27956"/>
    <w:rsid w:val="00B33DF2"/>
    <w:rsid w:val="00C30C11"/>
    <w:rsid w:val="00C31AA7"/>
    <w:rsid w:val="00C83036"/>
    <w:rsid w:val="00D05672"/>
    <w:rsid w:val="00DC6EC7"/>
    <w:rsid w:val="00E836D3"/>
    <w:rsid w:val="00E94C13"/>
    <w:rsid w:val="00F55C9F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0EFC"/>
  <w15:docId w15:val="{FF11F6F5-3A11-40A3-A711-EAB0360E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7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A97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9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A97D88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7D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956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A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7B52"/>
  </w:style>
  <w:style w:type="character" w:styleId="Odkaznakomentr">
    <w:name w:val="annotation reference"/>
    <w:basedOn w:val="Predvolenpsmoodseku"/>
    <w:uiPriority w:val="99"/>
    <w:semiHidden/>
    <w:unhideWhenUsed/>
    <w:rsid w:val="00340F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0F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0F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0F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0F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Ondrej Kardelis, PPA</dc:creator>
  <cp:keywords/>
  <dc:description/>
  <cp:lastModifiedBy>Kardelis Ondrej</cp:lastModifiedBy>
  <cp:revision>11</cp:revision>
  <dcterms:created xsi:type="dcterms:W3CDTF">2018-06-27T08:38:00Z</dcterms:created>
  <dcterms:modified xsi:type="dcterms:W3CDTF">2022-09-06T13:28:00Z</dcterms:modified>
</cp:coreProperties>
</file>