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6C4BCBD2" w:rsidR="00BF529E" w:rsidRDefault="00594E75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8. – Investície do rozvoja lesných oblastí a zlepšenia životaschopnosti lesov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493A7F56" w:rsidR="00BF529E" w:rsidRDefault="00594E75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8.3. – Podpora na prevenciu škôd v lesoch spôsobených lesnými požiarmi a prírodnými katastrofami a katastrofickými udalosťami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336D33BF" w:rsidR="00BF529E" w:rsidRDefault="00594E75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44/PRV/2019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047C8411" w:rsidR="00412F6A" w:rsidRPr="00FB41EB" w:rsidRDefault="00594E75" w:rsidP="00185C07">
            <w:pPr>
              <w:spacing w:line="360" w:lineRule="auto"/>
              <w:rPr>
                <w:rFonts w:cs="Times New Roman"/>
                <w:iCs/>
              </w:rPr>
            </w:pPr>
            <w:r w:rsidRPr="00FB41EB">
              <w:rPr>
                <w:rFonts w:ascii="Times New Roman" w:hAnsi="Times New Roman" w:cs="Times New Roman"/>
                <w:bCs/>
                <w:iCs/>
              </w:rPr>
              <w:t>Košecké Rovné – Stredný potok, protipovodňová ochrana územia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2766161E" w:rsidR="00412F6A" w:rsidRPr="00FB41EB" w:rsidRDefault="00594E75" w:rsidP="00185C07">
            <w:pPr>
              <w:spacing w:line="360" w:lineRule="auto"/>
              <w:rPr>
                <w:rFonts w:cs="Times New Roman"/>
                <w:iCs/>
              </w:rPr>
            </w:pPr>
            <w:r w:rsidRPr="00FB41EB">
              <w:rPr>
                <w:rFonts w:ascii="Times New Roman" w:hAnsi="Times New Roman" w:cs="Times New Roman"/>
                <w:bCs/>
                <w:iCs/>
              </w:rPr>
              <w:t>Účelom stavby je prevedenie veľkých vôd korytom Stredného potoka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41EABAAA" w14:textId="77777777" w:rsidR="00594E75" w:rsidRPr="00FB41EB" w:rsidRDefault="00594E75" w:rsidP="00594E75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FISH&amp;AGRO farma, s.r.o.</w:t>
            </w:r>
          </w:p>
          <w:p w14:paraId="6507E9DE" w14:textId="77777777" w:rsidR="00594E75" w:rsidRPr="00FB41EB" w:rsidRDefault="00594E75" w:rsidP="00594E75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Jilemnická 56/30</w:t>
            </w:r>
          </w:p>
          <w:p w14:paraId="7BA3C8E1" w14:textId="77777777" w:rsidR="00594E75" w:rsidRPr="00FB41EB" w:rsidRDefault="00594E75" w:rsidP="00594E75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Lednické Rovne 020 61</w:t>
            </w:r>
          </w:p>
          <w:p w14:paraId="5891F431" w14:textId="555E5AC5" w:rsidR="00412F6A" w:rsidRPr="00FB41EB" w:rsidRDefault="00594E75" w:rsidP="00594E75">
            <w:pPr>
              <w:spacing w:line="360" w:lineRule="auto"/>
              <w:rPr>
                <w:rFonts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IČO: 36 708 780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58A96D1A" w:rsidR="00412F6A" w:rsidRPr="00FB41EB" w:rsidRDefault="00594E75" w:rsidP="00185C07">
            <w:pPr>
              <w:spacing w:line="360" w:lineRule="auto"/>
              <w:rPr>
                <w:rFonts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31.01.2023 do 12:00 hod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5AD45B97" w:rsidR="00BF529E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083TN440002</w:t>
            </w: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1E081B89" w14:textId="77777777" w:rsidR="00BF529E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Ing. Lenka Kivoňová</w:t>
            </w:r>
          </w:p>
          <w:p w14:paraId="7AED02FB" w14:textId="77777777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MP Profit PB, s.r.o.</w:t>
            </w:r>
          </w:p>
          <w:p w14:paraId="3EC8DFA0" w14:textId="77777777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Hliníky 712/25</w:t>
            </w:r>
          </w:p>
          <w:p w14:paraId="179B03B2" w14:textId="77777777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017 01  Považská Bystrica</w:t>
            </w:r>
          </w:p>
          <w:p w14:paraId="3B851E29" w14:textId="270656A0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IČO: 50 068 849</w:t>
            </w:r>
          </w:p>
          <w:p w14:paraId="3080E749" w14:textId="1383FBB5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Tel: + 421 908 326 272</w:t>
            </w:r>
          </w:p>
          <w:p w14:paraId="4DEA7A0D" w14:textId="3D09ED2D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Mail: info@mpprofit.sk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0BB993FA" w:rsidR="00BF529E" w:rsidRPr="00FB41EB" w:rsidRDefault="001331E1" w:rsidP="00BF529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001183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7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693"/>
        <w:gridCol w:w="2412"/>
        <w:gridCol w:w="195"/>
      </w:tblGrid>
      <w:tr w:rsidR="00594E75" w:rsidRPr="001B5E95" w14:paraId="7FE2CAF5" w14:textId="77777777" w:rsidTr="00594E75">
        <w:trPr>
          <w:trHeight w:val="43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0ED2" w14:textId="3D81F01B" w:rsidR="00594E75" w:rsidRDefault="00594E75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Považskej Bystrici,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13.01.2023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</w:p>
          <w:p w14:paraId="5EE237CD" w14:textId="77777777" w:rsidR="00594E75" w:rsidRDefault="00594E75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7C4FAD8D" w14:textId="77777777" w:rsidR="00594E75" w:rsidRDefault="00594E75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6AB650B" w14:textId="77777777" w:rsidR="00594E75" w:rsidRDefault="00594E75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51A6AB5F" w14:textId="17C1F39C" w:rsidR="00594E75" w:rsidRDefault="00594E75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           </w:t>
            </w:r>
          </w:p>
          <w:p w14:paraId="3810FB31" w14:textId="77777777" w:rsidR="00594E75" w:rsidRDefault="00594E75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45B88CFE" w14:textId="77777777" w:rsidR="00594E75" w:rsidRDefault="00594E75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7E58F33" w14:textId="7E81697B" w:rsidR="00594E75" w:rsidRPr="001B5E95" w:rsidRDefault="00594E75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594E75" w:rsidRPr="001B5E95" w:rsidRDefault="00594E75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5F7E4CE0" w:rsidR="00594E75" w:rsidRPr="001B5E95" w:rsidRDefault="00594E75" w:rsidP="00594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Lenka Kivoňová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594E75" w:rsidRPr="001B5E95" w:rsidRDefault="00594E75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792796F1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</w:t>
      </w:r>
      <w:r w:rsidR="002C5778">
        <w:rPr>
          <w:sz w:val="17"/>
          <w:szCs w:val="17"/>
        </w:rPr>
        <w:t xml:space="preserve">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</w:t>
      </w:r>
      <w:r w:rsidR="00FB41EB">
        <w:rPr>
          <w:sz w:val="17"/>
          <w:szCs w:val="17"/>
        </w:rPr>
        <w:t> </w:t>
      </w:r>
      <w:r w:rsidR="002C5778">
        <w:rPr>
          <w:sz w:val="17"/>
          <w:szCs w:val="17"/>
        </w:rPr>
        <w:t>podpis</w:t>
      </w:r>
    </w:p>
    <w:p w14:paraId="55605881" w14:textId="152DC52B" w:rsidR="00FB41EB" w:rsidRDefault="00FB41EB" w:rsidP="00683506">
      <w:pPr>
        <w:jc w:val="both"/>
        <w:rPr>
          <w:sz w:val="17"/>
          <w:szCs w:val="17"/>
        </w:rPr>
      </w:pPr>
    </w:p>
    <w:p w14:paraId="17F1C037" w14:textId="3067BD4C" w:rsidR="00FB41EB" w:rsidRDefault="00FB41EB" w:rsidP="00683506">
      <w:pPr>
        <w:jc w:val="both"/>
        <w:rPr>
          <w:sz w:val="17"/>
          <w:szCs w:val="17"/>
        </w:rPr>
      </w:pPr>
    </w:p>
    <w:p w14:paraId="16D5D2BF" w14:textId="24029D77" w:rsidR="00FB41EB" w:rsidRDefault="00FB41EB" w:rsidP="00683506">
      <w:pPr>
        <w:jc w:val="both"/>
        <w:rPr>
          <w:sz w:val="17"/>
          <w:szCs w:val="17"/>
        </w:rPr>
      </w:pPr>
    </w:p>
    <w:p w14:paraId="135F9AED" w14:textId="55C72E85" w:rsidR="00FB41EB" w:rsidRDefault="00FB41EB" w:rsidP="00683506">
      <w:pPr>
        <w:jc w:val="both"/>
        <w:rPr>
          <w:sz w:val="17"/>
          <w:szCs w:val="17"/>
        </w:rPr>
      </w:pPr>
    </w:p>
    <w:p w14:paraId="5550758A" w14:textId="0ABA0514" w:rsidR="00FB41EB" w:rsidRDefault="00FB41EB" w:rsidP="00683506">
      <w:pPr>
        <w:jc w:val="both"/>
        <w:rPr>
          <w:sz w:val="17"/>
          <w:szCs w:val="17"/>
        </w:rPr>
      </w:pPr>
    </w:p>
    <w:p w14:paraId="1D6190DB" w14:textId="42FEEB10" w:rsidR="00FB41EB" w:rsidRDefault="00FB41EB" w:rsidP="00683506">
      <w:pPr>
        <w:jc w:val="both"/>
        <w:rPr>
          <w:sz w:val="17"/>
          <w:szCs w:val="17"/>
        </w:rPr>
      </w:pPr>
    </w:p>
    <w:p w14:paraId="488CA5EB" w14:textId="56C611CB" w:rsidR="00FB41EB" w:rsidRDefault="00FB41EB" w:rsidP="00683506">
      <w:pPr>
        <w:jc w:val="both"/>
        <w:rPr>
          <w:sz w:val="17"/>
          <w:szCs w:val="17"/>
        </w:rPr>
      </w:pPr>
    </w:p>
    <w:p w14:paraId="07A58865" w14:textId="746E3087" w:rsidR="00FB41EB" w:rsidRDefault="00FB41EB" w:rsidP="00683506">
      <w:pPr>
        <w:jc w:val="both"/>
        <w:rPr>
          <w:sz w:val="17"/>
          <w:szCs w:val="17"/>
        </w:rPr>
      </w:pPr>
    </w:p>
    <w:p w14:paraId="4248A0D5" w14:textId="774ED388" w:rsidR="00FB41EB" w:rsidRDefault="00FB41EB" w:rsidP="00683506">
      <w:pPr>
        <w:jc w:val="both"/>
        <w:rPr>
          <w:sz w:val="17"/>
          <w:szCs w:val="17"/>
        </w:rPr>
      </w:pPr>
    </w:p>
    <w:p w14:paraId="2616058A" w14:textId="35DF3FCC" w:rsidR="00FB41EB" w:rsidRDefault="00FB41EB" w:rsidP="00683506">
      <w:pPr>
        <w:jc w:val="both"/>
        <w:rPr>
          <w:sz w:val="17"/>
          <w:szCs w:val="17"/>
        </w:rPr>
      </w:pPr>
    </w:p>
    <w:p w14:paraId="509F4595" w14:textId="093D421E" w:rsidR="00FB41EB" w:rsidRDefault="00FB41EB" w:rsidP="00683506">
      <w:pPr>
        <w:jc w:val="both"/>
        <w:rPr>
          <w:sz w:val="17"/>
          <w:szCs w:val="17"/>
        </w:rPr>
      </w:pPr>
    </w:p>
    <w:p w14:paraId="0E1E3C56" w14:textId="38FD7500" w:rsidR="00FB41EB" w:rsidRDefault="00FB41EB" w:rsidP="00683506">
      <w:pPr>
        <w:jc w:val="both"/>
        <w:rPr>
          <w:sz w:val="17"/>
          <w:szCs w:val="17"/>
        </w:rPr>
      </w:pPr>
    </w:p>
    <w:p w14:paraId="6E7E5EF5" w14:textId="010DD4AB" w:rsidR="00FB41EB" w:rsidRDefault="00FB41EB" w:rsidP="00683506">
      <w:pPr>
        <w:jc w:val="both"/>
        <w:rPr>
          <w:sz w:val="17"/>
          <w:szCs w:val="17"/>
        </w:rPr>
      </w:pPr>
    </w:p>
    <w:p w14:paraId="0AA45ABF" w14:textId="5E3A14D2" w:rsidR="00FB41EB" w:rsidRDefault="00FB41EB" w:rsidP="00683506">
      <w:pPr>
        <w:jc w:val="both"/>
        <w:rPr>
          <w:sz w:val="17"/>
          <w:szCs w:val="17"/>
        </w:rPr>
      </w:pPr>
    </w:p>
    <w:p w14:paraId="753DB3E9" w14:textId="5B2BDE4A" w:rsidR="00FB41EB" w:rsidRDefault="00FB41EB" w:rsidP="00683506">
      <w:pPr>
        <w:jc w:val="both"/>
        <w:rPr>
          <w:sz w:val="17"/>
          <w:szCs w:val="17"/>
        </w:rPr>
      </w:pPr>
    </w:p>
    <w:p w14:paraId="3CFBA569" w14:textId="1D056F89" w:rsidR="00FB41EB" w:rsidRDefault="00FB41EB" w:rsidP="00683506">
      <w:pPr>
        <w:jc w:val="both"/>
        <w:rPr>
          <w:sz w:val="17"/>
          <w:szCs w:val="17"/>
        </w:rPr>
      </w:pPr>
    </w:p>
    <w:p w14:paraId="74948BB2" w14:textId="01C01CF6" w:rsidR="00FB41EB" w:rsidRDefault="00FB41EB" w:rsidP="00683506">
      <w:pPr>
        <w:jc w:val="both"/>
        <w:rPr>
          <w:sz w:val="17"/>
          <w:szCs w:val="17"/>
        </w:rPr>
      </w:pPr>
    </w:p>
    <w:p w14:paraId="4223AF0E" w14:textId="6DFF93F0" w:rsidR="00FB41EB" w:rsidRDefault="00FB41EB" w:rsidP="00683506">
      <w:pPr>
        <w:jc w:val="both"/>
        <w:rPr>
          <w:sz w:val="17"/>
          <w:szCs w:val="17"/>
        </w:rPr>
      </w:pPr>
    </w:p>
    <w:p w14:paraId="00DB4598" w14:textId="77097ECE" w:rsidR="00FB41EB" w:rsidRDefault="00FB41EB" w:rsidP="00683506">
      <w:pPr>
        <w:jc w:val="both"/>
        <w:rPr>
          <w:sz w:val="17"/>
          <w:szCs w:val="17"/>
        </w:rPr>
      </w:pPr>
    </w:p>
    <w:p w14:paraId="42529395" w14:textId="74F48BF9" w:rsidR="00FB41EB" w:rsidRDefault="00FB41EB" w:rsidP="00683506">
      <w:pPr>
        <w:jc w:val="both"/>
        <w:rPr>
          <w:sz w:val="17"/>
          <w:szCs w:val="17"/>
        </w:rPr>
      </w:pPr>
    </w:p>
    <w:p w14:paraId="64AACF48" w14:textId="07DEF8DE" w:rsidR="00FB41EB" w:rsidRDefault="00FB41EB" w:rsidP="00683506">
      <w:pPr>
        <w:jc w:val="both"/>
        <w:rPr>
          <w:sz w:val="17"/>
          <w:szCs w:val="17"/>
        </w:rPr>
      </w:pPr>
    </w:p>
    <w:p w14:paraId="0FFE0BDB" w14:textId="201994AC" w:rsidR="00FB41EB" w:rsidRDefault="00FB41EB" w:rsidP="00683506">
      <w:pPr>
        <w:jc w:val="both"/>
        <w:rPr>
          <w:sz w:val="17"/>
          <w:szCs w:val="17"/>
        </w:rPr>
      </w:pPr>
    </w:p>
    <w:p w14:paraId="1069423C" w14:textId="311EB0AB" w:rsidR="00FB41EB" w:rsidRDefault="00FB41EB" w:rsidP="00683506">
      <w:pPr>
        <w:jc w:val="both"/>
        <w:rPr>
          <w:sz w:val="17"/>
          <w:szCs w:val="17"/>
        </w:rPr>
      </w:pPr>
    </w:p>
    <w:p w14:paraId="016C64CB" w14:textId="36637CF7" w:rsidR="00FB41EB" w:rsidRDefault="00FB41EB" w:rsidP="00683506">
      <w:pPr>
        <w:jc w:val="both"/>
        <w:rPr>
          <w:sz w:val="17"/>
          <w:szCs w:val="17"/>
        </w:rPr>
      </w:pPr>
    </w:p>
    <w:p w14:paraId="21BDD292" w14:textId="0A43EAE2" w:rsidR="00FB41EB" w:rsidRDefault="00FB41EB" w:rsidP="00683506">
      <w:pPr>
        <w:jc w:val="both"/>
        <w:rPr>
          <w:sz w:val="17"/>
          <w:szCs w:val="17"/>
        </w:rPr>
      </w:pPr>
    </w:p>
    <w:p w14:paraId="6A968A49" w14:textId="2C43F67A" w:rsidR="00FB41EB" w:rsidRDefault="00FB41EB" w:rsidP="00683506">
      <w:pPr>
        <w:jc w:val="both"/>
        <w:rPr>
          <w:sz w:val="17"/>
          <w:szCs w:val="17"/>
        </w:rPr>
      </w:pPr>
    </w:p>
    <w:p w14:paraId="465365A2" w14:textId="086EE45A" w:rsidR="00FB41EB" w:rsidRDefault="00FB41EB" w:rsidP="00683506">
      <w:pPr>
        <w:jc w:val="both"/>
        <w:rPr>
          <w:sz w:val="17"/>
          <w:szCs w:val="17"/>
        </w:rPr>
      </w:pPr>
    </w:p>
    <w:p w14:paraId="213B04C6" w14:textId="7032DC9E" w:rsidR="00FB41EB" w:rsidRDefault="00FB41EB" w:rsidP="00683506">
      <w:pPr>
        <w:jc w:val="both"/>
        <w:rPr>
          <w:sz w:val="17"/>
          <w:szCs w:val="17"/>
        </w:rPr>
      </w:pPr>
    </w:p>
    <w:p w14:paraId="6A469E8B" w14:textId="77777777" w:rsidR="00FB41EB" w:rsidRDefault="00FB41EB" w:rsidP="00683506">
      <w:pPr>
        <w:jc w:val="both"/>
        <w:rPr>
          <w:sz w:val="17"/>
          <w:szCs w:val="17"/>
        </w:rPr>
      </w:pPr>
    </w:p>
    <w:sectPr w:rsidR="00FB41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8346" w14:textId="77777777" w:rsidR="000D317F" w:rsidRDefault="000D317F" w:rsidP="00295267">
      <w:pPr>
        <w:spacing w:after="0" w:line="240" w:lineRule="auto"/>
      </w:pPr>
      <w:r>
        <w:separator/>
      </w:r>
    </w:p>
  </w:endnote>
  <w:endnote w:type="continuationSeparator" w:id="0">
    <w:p w14:paraId="34B312BA" w14:textId="77777777" w:rsidR="000D317F" w:rsidRDefault="000D317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B2A5" w14:textId="77777777" w:rsidR="000D317F" w:rsidRDefault="000D317F" w:rsidP="00295267">
      <w:pPr>
        <w:spacing w:after="0" w:line="240" w:lineRule="auto"/>
      </w:pPr>
      <w:r>
        <w:separator/>
      </w:r>
    </w:p>
  </w:footnote>
  <w:footnote w:type="continuationSeparator" w:id="0">
    <w:p w14:paraId="0871431C" w14:textId="77777777" w:rsidR="000D317F" w:rsidRDefault="000D317F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C1D15"/>
    <w:rsid w:val="000D317F"/>
    <w:rsid w:val="000E57E6"/>
    <w:rsid w:val="000E663B"/>
    <w:rsid w:val="000F7965"/>
    <w:rsid w:val="001331E1"/>
    <w:rsid w:val="0022138F"/>
    <w:rsid w:val="0024524B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936D4"/>
    <w:rsid w:val="00396674"/>
    <w:rsid w:val="003F1B16"/>
    <w:rsid w:val="00412F6A"/>
    <w:rsid w:val="00491CAC"/>
    <w:rsid w:val="004C2DA0"/>
    <w:rsid w:val="00523493"/>
    <w:rsid w:val="00582DFA"/>
    <w:rsid w:val="00594E75"/>
    <w:rsid w:val="005E251F"/>
    <w:rsid w:val="00666B34"/>
    <w:rsid w:val="00683506"/>
    <w:rsid w:val="006872AC"/>
    <w:rsid w:val="0073567E"/>
    <w:rsid w:val="00786E8C"/>
    <w:rsid w:val="007B7C0D"/>
    <w:rsid w:val="00837B56"/>
    <w:rsid w:val="00867090"/>
    <w:rsid w:val="00984754"/>
    <w:rsid w:val="009B3EED"/>
    <w:rsid w:val="00A14970"/>
    <w:rsid w:val="00A95809"/>
    <w:rsid w:val="00AC1BA7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601C4"/>
    <w:rsid w:val="00D66423"/>
    <w:rsid w:val="00DB2071"/>
    <w:rsid w:val="00DD6425"/>
    <w:rsid w:val="00E60C18"/>
    <w:rsid w:val="00E7100F"/>
    <w:rsid w:val="00ED6E72"/>
    <w:rsid w:val="00EE5D7F"/>
    <w:rsid w:val="00F37259"/>
    <w:rsid w:val="00F84A7C"/>
    <w:rsid w:val="00FB41EB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B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8</cp:revision>
  <cp:lastPrinted>2023-01-13T08:15:00Z</cp:lastPrinted>
  <dcterms:created xsi:type="dcterms:W3CDTF">2023-01-11T14:17:00Z</dcterms:created>
  <dcterms:modified xsi:type="dcterms:W3CDTF">2023-01-16T17:10:00Z</dcterms:modified>
</cp:coreProperties>
</file>