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</w:rPr>
      </w:pPr>
      <w:r w:rsidRPr="00B5061E">
        <w:rPr>
          <w:rFonts w:ascii="Arial" w:hAnsi="Arial" w:cs="Arial"/>
          <w:b/>
          <w:bCs/>
          <w:sz w:val="20"/>
          <w:szCs w:val="20"/>
        </w:rPr>
        <w:t>Pokyny k </w:t>
      </w:r>
      <w:r w:rsidRPr="004F75B9">
        <w:rPr>
          <w:rFonts w:ascii="Arial" w:hAnsi="Arial" w:cs="Arial"/>
          <w:b/>
          <w:bCs/>
          <w:sz w:val="20"/>
          <w:szCs w:val="20"/>
        </w:rPr>
        <w:t>vyplneniu Oznámenia o vysporiadaní finančných vzťahov</w:t>
      </w:r>
    </w:p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6"/>
          <w:szCs w:val="16"/>
        </w:rPr>
      </w:pPr>
    </w:p>
    <w:p w:rsidR="00860D78" w:rsidRDefault="00860D78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16"/>
          <w:szCs w:val="16"/>
        </w:rPr>
      </w:pPr>
      <w:r w:rsidRPr="00B5061E">
        <w:rPr>
          <w:rFonts w:ascii="Arial" w:hAnsi="Arial" w:cs="Arial"/>
          <w:b/>
          <w:bCs/>
          <w:sz w:val="16"/>
          <w:szCs w:val="16"/>
        </w:rPr>
        <w:t>Všeobecne</w:t>
      </w:r>
    </w:p>
    <w:p w:rsidR="001954D1" w:rsidRPr="00860D78" w:rsidRDefault="001954D1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079A4" w:rsidRDefault="00181B17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Vyplňuje prijímateľ</w:t>
      </w:r>
    </w:p>
    <w:p w:rsidR="00860D78" w:rsidRPr="00860D78" w:rsidRDefault="00860D78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860D78" w:rsidRDefault="0018243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vyplní formulár </w:t>
      </w:r>
      <w:r w:rsidR="00777A78" w:rsidRPr="00860D78">
        <w:rPr>
          <w:rFonts w:ascii="Arial" w:hAnsi="Arial" w:cs="Arial"/>
          <w:sz w:val="16"/>
          <w:szCs w:val="16"/>
        </w:rPr>
        <w:t>oznámenia</w:t>
      </w:r>
      <w:r w:rsidR="00F079A4" w:rsidRPr="00860D78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>za predpokladu,</w:t>
      </w:r>
      <w:r w:rsidR="001102E4" w:rsidRPr="00860D78">
        <w:rPr>
          <w:rFonts w:ascii="Arial" w:hAnsi="Arial" w:cs="Arial"/>
          <w:sz w:val="16"/>
          <w:szCs w:val="16"/>
        </w:rPr>
        <w:t xml:space="preserve"> že vrátil</w:t>
      </w:r>
      <w:r w:rsidR="00862A21" w:rsidRPr="00860D78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243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860D78">
        <w:rPr>
          <w:rFonts w:ascii="Arial" w:hAnsi="Arial" w:cs="Arial"/>
          <w:sz w:val="16"/>
          <w:szCs w:val="16"/>
        </w:rPr>
        <w:t>o</w:t>
      </w:r>
      <w:r w:rsidR="00862A21" w:rsidRPr="00860D78">
        <w:rPr>
          <w:rFonts w:ascii="Arial" w:hAnsi="Arial" w:cs="Arial"/>
          <w:sz w:val="16"/>
          <w:szCs w:val="16"/>
        </w:rPr>
        <w:t>známenia</w:t>
      </w:r>
      <w:r w:rsidR="006F4791" w:rsidRPr="00860D78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 xml:space="preserve">riadiacemu orgánu / sprostredkovateľskému orgánu pod riadiacim orgánom do </w:t>
      </w:r>
      <w:r w:rsidR="004C6680" w:rsidRPr="00860D78">
        <w:rPr>
          <w:rFonts w:ascii="Arial" w:hAnsi="Arial" w:cs="Arial"/>
          <w:sz w:val="16"/>
          <w:szCs w:val="16"/>
        </w:rPr>
        <w:t>10</w:t>
      </w:r>
      <w:r w:rsidR="00181B17" w:rsidRPr="00860D78">
        <w:rPr>
          <w:rFonts w:ascii="Arial" w:hAnsi="Arial" w:cs="Arial"/>
          <w:sz w:val="16"/>
          <w:szCs w:val="16"/>
        </w:rPr>
        <w:t xml:space="preserve"> </w:t>
      </w:r>
      <w:r w:rsidR="00F079A4" w:rsidRPr="00860D78">
        <w:rPr>
          <w:rFonts w:ascii="Arial" w:hAnsi="Arial" w:cs="Arial"/>
          <w:sz w:val="16"/>
          <w:szCs w:val="16"/>
        </w:rPr>
        <w:t xml:space="preserve">kalendárnych </w:t>
      </w:r>
      <w:r w:rsidR="00181B17" w:rsidRPr="00860D78">
        <w:rPr>
          <w:rFonts w:ascii="Arial" w:hAnsi="Arial" w:cs="Arial"/>
          <w:sz w:val="16"/>
          <w:szCs w:val="16"/>
        </w:rPr>
        <w:t>dní od</w:t>
      </w:r>
      <w:r w:rsidR="00651565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>uskutočnenia platby / úpravy rozpočtu</w:t>
      </w:r>
      <w:r w:rsidR="00862A21" w:rsidRPr="00860D78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00175D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 w:rsidRPr="00860D78">
        <w:rPr>
          <w:rFonts w:ascii="Arial" w:hAnsi="Arial" w:cs="Arial"/>
          <w:sz w:val="16"/>
          <w:szCs w:val="16"/>
        </w:rPr>
        <w:t xml:space="preserve">oznámenia </w:t>
      </w:r>
      <w:r w:rsidR="00181B17" w:rsidRPr="00860D78">
        <w:rPr>
          <w:rFonts w:ascii="Arial" w:hAnsi="Arial" w:cs="Arial"/>
          <w:sz w:val="16"/>
          <w:szCs w:val="16"/>
        </w:rPr>
        <w:t>n</w:t>
      </w:r>
      <w:r w:rsidR="006F4791" w:rsidRPr="00860D78">
        <w:rPr>
          <w:rFonts w:ascii="Arial" w:hAnsi="Arial" w:cs="Arial"/>
          <w:sz w:val="16"/>
          <w:szCs w:val="16"/>
        </w:rPr>
        <w:t xml:space="preserve">ie je možné </w:t>
      </w:r>
      <w:r w:rsidR="00181B17" w:rsidRPr="00860D78">
        <w:rPr>
          <w:rFonts w:ascii="Arial" w:hAnsi="Arial" w:cs="Arial"/>
          <w:sz w:val="16"/>
          <w:szCs w:val="16"/>
        </w:rPr>
        <w:t>akceptova</w:t>
      </w:r>
      <w:r w:rsidR="00522173" w:rsidRPr="00860D78">
        <w:rPr>
          <w:rFonts w:ascii="Arial" w:hAnsi="Arial" w:cs="Arial"/>
          <w:sz w:val="16"/>
          <w:szCs w:val="16"/>
        </w:rPr>
        <w:t>ť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1B17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Default="00E31AB6" w:rsidP="009C6CC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860D78">
        <w:rPr>
          <w:rFonts w:ascii="Arial" w:hAnsi="Arial" w:cs="Arial"/>
          <w:b/>
          <w:bCs/>
          <w:sz w:val="16"/>
          <w:szCs w:val="16"/>
        </w:rPr>
        <w:t>operačného programu</w:t>
      </w:r>
      <w:r w:rsidRPr="00860D78">
        <w:rPr>
          <w:rFonts w:ascii="Arial" w:hAnsi="Arial" w:cs="Arial"/>
          <w:b/>
          <w:bCs/>
          <w:sz w:val="16"/>
          <w:szCs w:val="16"/>
        </w:rPr>
        <w:t>: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860D78" w:rsidRPr="0031480B" w:rsidRDefault="00860D78" w:rsidP="00860D78">
      <w:pPr>
        <w:jc w:val="both"/>
        <w:rPr>
          <w:rFonts w:ascii="Arial" w:hAnsi="Arial"/>
          <w:b/>
          <w:sz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 w:rsidRPr="00F079A4">
        <w:rPr>
          <w:rFonts w:ascii="Arial" w:hAnsi="Arial" w:cs="Arial"/>
          <w:b/>
          <w:bCs/>
          <w:sz w:val="16"/>
          <w:szCs w:val="16"/>
        </w:rPr>
        <w:t>1 Identifikácia prijímateľa a partnerov</w:t>
      </w:r>
    </w:p>
    <w:p w:rsidR="00B5061E" w:rsidRPr="00860D78" w:rsidRDefault="00B5061E" w:rsidP="0031480B">
      <w:pPr>
        <w:jc w:val="both"/>
        <w:rPr>
          <w:rFonts w:ascii="Arial" w:hAnsi="Arial" w:cs="Arial"/>
          <w:sz w:val="16"/>
          <w:szCs w:val="16"/>
        </w:rPr>
      </w:pP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 NFP resp. žiadosti o platbu (štatutár</w:t>
      </w:r>
      <w:r w:rsidR="00BC3BB4" w:rsidRPr="00860D78">
        <w:rPr>
          <w:rFonts w:ascii="Arial" w:hAnsi="Arial" w:cs="Arial"/>
          <w:sz w:val="16"/>
          <w:szCs w:val="16"/>
        </w:rPr>
        <w:t>ny orgán</w:t>
      </w:r>
      <w:r w:rsidRPr="00860D78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 w:rsidRPr="00CB3E0A">
        <w:rPr>
          <w:rFonts w:ascii="Arial" w:hAnsi="Arial" w:cs="Arial"/>
          <w:b/>
          <w:bCs/>
          <w:sz w:val="16"/>
          <w:szCs w:val="16"/>
        </w:rPr>
        <w:t xml:space="preserve"> Identifikácia </w:t>
      </w:r>
      <w:r w:rsidRPr="004F75B9">
        <w:rPr>
          <w:rFonts w:ascii="Arial" w:hAnsi="Arial" w:cs="Arial"/>
          <w:b/>
          <w:bCs/>
          <w:sz w:val="16"/>
          <w:szCs w:val="16"/>
        </w:rPr>
        <w:t>projektu/Programovej štruktúry</w:t>
      </w:r>
    </w:p>
    <w:p w:rsidR="00A26E0E" w:rsidRPr="00860D78" w:rsidRDefault="00A26E0E" w:rsidP="00860D7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860D78" w:rsidRDefault="00A26E0E" w:rsidP="00860D78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plný názov projektu</w:t>
      </w:r>
      <w:r w:rsidR="00611062" w:rsidRPr="00860D78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Default="00A26E0E" w:rsidP="00860D78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ITMS kód projektu</w:t>
      </w:r>
      <w:r w:rsidR="00611062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860D78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860D78" w:rsidRDefault="00860D78" w:rsidP="00860D78">
      <w:pPr>
        <w:jc w:val="both"/>
        <w:rPr>
          <w:rFonts w:ascii="Arial" w:hAnsi="Arial" w:cs="Arial"/>
          <w:sz w:val="16"/>
          <w:szCs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 w:rsidRPr="00F079A4">
        <w:rPr>
          <w:rFonts w:ascii="Arial" w:hAnsi="Arial" w:cs="Arial"/>
          <w:b/>
          <w:bCs/>
          <w:sz w:val="16"/>
          <w:szCs w:val="16"/>
        </w:rPr>
        <w:t>3 Identifikácia vrátenia finančných prostriedkov</w:t>
      </w:r>
    </w:p>
    <w:p w:rsidR="00B5061E" w:rsidRPr="00860D78" w:rsidRDefault="00B5061E" w:rsidP="00860D7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časti „</w:t>
      </w:r>
      <w:r w:rsidR="00A26E0E" w:rsidRPr="00860D78">
        <w:rPr>
          <w:rFonts w:ascii="Arial" w:hAnsi="Arial" w:cs="Arial"/>
          <w:sz w:val="16"/>
          <w:szCs w:val="16"/>
        </w:rPr>
        <w:t>Iniciátor vrátenia</w:t>
      </w:r>
      <w:r w:rsidRPr="00860D78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860D78">
        <w:rPr>
          <w:rFonts w:ascii="Arial" w:hAnsi="Arial" w:cs="Arial"/>
          <w:sz w:val="16"/>
          <w:szCs w:val="16"/>
        </w:rPr>
        <w:t>X</w:t>
      </w:r>
      <w:r w:rsidRPr="00860D78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860D78">
        <w:rPr>
          <w:rFonts w:ascii="Arial" w:hAnsi="Arial" w:cs="Arial"/>
          <w:sz w:val="16"/>
          <w:szCs w:val="16"/>
        </w:rPr>
        <w:t>inicioval vrátenie finančných prostriedkov.</w:t>
      </w:r>
      <w:r w:rsidR="00A92186" w:rsidRPr="00860D78">
        <w:rPr>
          <w:rFonts w:ascii="Arial" w:hAnsi="Arial" w:cs="Arial"/>
          <w:sz w:val="16"/>
          <w:szCs w:val="16"/>
        </w:rPr>
        <w:t xml:space="preserve"> </w:t>
      </w:r>
      <w:r w:rsidR="00F12C94" w:rsidRPr="00860D78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860D78">
        <w:rPr>
          <w:rFonts w:ascii="Arial" w:hAnsi="Arial" w:cs="Arial"/>
          <w:sz w:val="16"/>
          <w:szCs w:val="16"/>
        </w:rPr>
        <w:t xml:space="preserve">“ nevyplňuje. </w:t>
      </w:r>
      <w:r w:rsidR="00A26E0E" w:rsidRPr="00860D78">
        <w:rPr>
          <w:rFonts w:ascii="Arial" w:hAnsi="Arial" w:cs="Arial"/>
          <w:sz w:val="16"/>
          <w:szCs w:val="16"/>
        </w:rPr>
        <w:t xml:space="preserve">V prípade vrátenia </w:t>
      </w:r>
      <w:r w:rsidR="00A26E0E" w:rsidRPr="004F75B9">
        <w:rPr>
          <w:rFonts w:ascii="Arial" w:hAnsi="Arial" w:cs="Arial"/>
          <w:sz w:val="16"/>
          <w:szCs w:val="16"/>
        </w:rPr>
        <w:t>nezúčtovan</w:t>
      </w:r>
      <w:r w:rsidR="00A40843">
        <w:rPr>
          <w:rFonts w:ascii="Arial" w:hAnsi="Arial" w:cs="Arial"/>
          <w:sz w:val="16"/>
          <w:szCs w:val="16"/>
        </w:rPr>
        <w:t>ej</w:t>
      </w:r>
      <w:r w:rsidR="00937CDC" w:rsidRPr="00860D78">
        <w:rPr>
          <w:rFonts w:ascii="Arial" w:hAnsi="Arial" w:cs="Arial"/>
          <w:sz w:val="16"/>
          <w:szCs w:val="16"/>
        </w:rPr>
        <w:t xml:space="preserve"> zálohovej platby</w:t>
      </w:r>
      <w:r w:rsidR="00A26E0E" w:rsidRPr="00860D78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860D78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860D78">
        <w:rPr>
          <w:rFonts w:ascii="Arial" w:hAnsi="Arial" w:cs="Arial"/>
          <w:sz w:val="16"/>
          <w:szCs w:val="16"/>
        </w:rPr>
        <w:t>ž</w:t>
      </w:r>
      <w:r w:rsidR="00F12C94" w:rsidRPr="00860D78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860D78">
        <w:rPr>
          <w:rFonts w:ascii="Arial" w:hAnsi="Arial" w:cs="Arial"/>
          <w:sz w:val="16"/>
          <w:szCs w:val="16"/>
        </w:rPr>
        <w:t>s</w:t>
      </w:r>
      <w:r w:rsidR="00F12C94" w:rsidRPr="00860D78">
        <w:rPr>
          <w:rFonts w:ascii="Arial" w:hAnsi="Arial" w:cs="Arial"/>
          <w:sz w:val="16"/>
          <w:szCs w:val="16"/>
        </w:rPr>
        <w:t xml:space="preserve">právy </w:t>
      </w:r>
      <w:r w:rsidR="0000175D" w:rsidRPr="00860D78">
        <w:rPr>
          <w:rFonts w:ascii="Arial" w:hAnsi="Arial" w:cs="Arial"/>
          <w:sz w:val="16"/>
          <w:szCs w:val="16"/>
        </w:rPr>
        <w:t>z </w:t>
      </w:r>
      <w:r w:rsidR="00BC3BB4" w:rsidRPr="00860D78">
        <w:rPr>
          <w:rFonts w:ascii="Arial" w:hAnsi="Arial" w:cs="Arial"/>
          <w:sz w:val="16"/>
          <w:szCs w:val="16"/>
        </w:rPr>
        <w:t>vládneho auditu</w:t>
      </w:r>
      <w:r w:rsidR="0000175D" w:rsidRPr="00860D78">
        <w:rPr>
          <w:rFonts w:ascii="Arial" w:hAnsi="Arial" w:cs="Arial"/>
          <w:sz w:val="16"/>
          <w:szCs w:val="16"/>
        </w:rPr>
        <w:t xml:space="preserve"> alebo r</w:t>
      </w:r>
      <w:r w:rsidR="00F12C94" w:rsidRPr="00860D78">
        <w:rPr>
          <w:rFonts w:ascii="Arial" w:hAnsi="Arial" w:cs="Arial"/>
          <w:sz w:val="16"/>
          <w:szCs w:val="16"/>
        </w:rPr>
        <w:t>ozhodnutia SFK, označí za iniciátora</w:t>
      </w:r>
      <w:r w:rsidR="00A92186" w:rsidRPr="00860D78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860D78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prípade, že </w:t>
      </w:r>
      <w:r w:rsidR="0000175D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>Európskeho</w:t>
      </w:r>
      <w:r w:rsidR="00182436" w:rsidRPr="00860D78">
        <w:rPr>
          <w:rFonts w:ascii="Arial" w:hAnsi="Arial" w:cs="Arial"/>
          <w:sz w:val="16"/>
          <w:szCs w:val="16"/>
        </w:rPr>
        <w:t xml:space="preserve"> 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860D78">
        <w:rPr>
          <w:rFonts w:ascii="Arial" w:hAnsi="Arial" w:cs="Arial"/>
          <w:sz w:val="16"/>
          <w:szCs w:val="16"/>
        </w:rPr>
        <w:t xml:space="preserve">, uviesť názov </w:t>
      </w:r>
      <w:r w:rsidR="00F079A4" w:rsidRPr="00860D78">
        <w:rPr>
          <w:rFonts w:ascii="Arial" w:hAnsi="Arial" w:cs="Arial"/>
          <w:sz w:val="16"/>
          <w:szCs w:val="16"/>
        </w:rPr>
        <w:t>riadiaceho orgánu.</w:t>
      </w:r>
    </w:p>
    <w:p w:rsidR="004340D6" w:rsidRPr="00860D78" w:rsidRDefault="004340D6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Ako dôvod vrátenia </w:t>
      </w:r>
      <w:r w:rsidR="00F12C94" w:rsidRPr="00860D78">
        <w:rPr>
          <w:rFonts w:ascii="Arial" w:hAnsi="Arial" w:cs="Arial"/>
          <w:sz w:val="16"/>
          <w:szCs w:val="16"/>
        </w:rPr>
        <w:t>finančných prostriedkov</w:t>
      </w:r>
      <w:r w:rsidRPr="00860D78">
        <w:rPr>
          <w:rFonts w:ascii="Arial" w:hAnsi="Arial" w:cs="Arial"/>
          <w:sz w:val="16"/>
          <w:szCs w:val="16"/>
        </w:rPr>
        <w:t xml:space="preserve"> uviesť:</w:t>
      </w:r>
    </w:p>
    <w:p w:rsidR="004340D6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v súlade so zmluvou o</w:t>
      </w:r>
      <w:r w:rsidR="00937CDC" w:rsidRPr="00860D78">
        <w:rPr>
          <w:rFonts w:ascii="Arial" w:hAnsi="Arial" w:cs="Arial"/>
          <w:sz w:val="16"/>
          <w:szCs w:val="16"/>
        </w:rPr>
        <w:t xml:space="preserve"> poskytnutí </w:t>
      </w:r>
      <w:r w:rsidRPr="00860D78">
        <w:rPr>
          <w:rFonts w:ascii="Arial" w:hAnsi="Arial" w:cs="Arial"/>
          <w:sz w:val="16"/>
          <w:szCs w:val="16"/>
        </w:rPr>
        <w:t>NFP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nezrovnalosti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860D78" w:rsidRDefault="004D778C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F</w:t>
      </w:r>
      <w:r w:rsidR="004340D6" w:rsidRPr="00860D78">
        <w:rPr>
          <w:rFonts w:ascii="Arial" w:hAnsi="Arial" w:cs="Arial"/>
          <w:sz w:val="16"/>
          <w:szCs w:val="16"/>
        </w:rPr>
        <w:t xml:space="preserve">ormy </w:t>
      </w:r>
      <w:r w:rsidR="0003159F" w:rsidRPr="00860D78">
        <w:rPr>
          <w:rFonts w:ascii="Arial" w:hAnsi="Arial" w:cs="Arial"/>
          <w:sz w:val="16"/>
          <w:szCs w:val="16"/>
        </w:rPr>
        <w:t>vrátenia</w:t>
      </w:r>
      <w:r w:rsidRPr="00860D78">
        <w:rPr>
          <w:rFonts w:ascii="Arial" w:hAnsi="Arial" w:cs="Arial"/>
          <w:sz w:val="16"/>
          <w:szCs w:val="16"/>
        </w:rPr>
        <w:t>: bankový transfer</w:t>
      </w:r>
      <w:r w:rsidR="0003159F" w:rsidRPr="00860D78">
        <w:rPr>
          <w:rFonts w:ascii="Arial" w:hAnsi="Arial" w:cs="Arial"/>
          <w:sz w:val="16"/>
          <w:szCs w:val="16"/>
        </w:rPr>
        <w:t xml:space="preserve"> alebo</w:t>
      </w:r>
      <w:r w:rsidRPr="00860D78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860D78">
        <w:rPr>
          <w:rFonts w:ascii="Arial" w:hAnsi="Arial" w:cs="Arial"/>
          <w:sz w:val="16"/>
          <w:szCs w:val="16"/>
        </w:rPr>
        <w:t>.</w:t>
      </w:r>
      <w:r w:rsidR="004340D6" w:rsidRPr="00860D78">
        <w:rPr>
          <w:rFonts w:ascii="Arial" w:hAnsi="Arial" w:cs="Arial"/>
          <w:sz w:val="16"/>
          <w:szCs w:val="16"/>
        </w:rPr>
        <w:t xml:space="preserve"> </w:t>
      </w:r>
      <w:r w:rsidR="0003159F" w:rsidRPr="00860D78">
        <w:rPr>
          <w:rFonts w:ascii="Arial" w:hAnsi="Arial" w:cs="Arial"/>
          <w:sz w:val="16"/>
          <w:szCs w:val="16"/>
        </w:rPr>
        <w:t>V</w:t>
      </w:r>
      <w:r w:rsidRPr="00860D78">
        <w:rPr>
          <w:rFonts w:ascii="Arial" w:hAnsi="Arial" w:cs="Arial"/>
          <w:sz w:val="16"/>
          <w:szCs w:val="16"/>
        </w:rPr>
        <w:t>zájomné započítanie</w:t>
      </w:r>
      <w:r w:rsidR="004340D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pohľadávok a záväzkov </w:t>
      </w:r>
      <w:r w:rsidR="00580018" w:rsidRPr="00860D78">
        <w:rPr>
          <w:rFonts w:ascii="Arial" w:hAnsi="Arial" w:cs="Arial"/>
          <w:sz w:val="16"/>
          <w:szCs w:val="16"/>
        </w:rPr>
        <w:t>je možné vykonať v súlade s §</w:t>
      </w:r>
      <w:r w:rsidR="00F37C16" w:rsidRPr="00860D78">
        <w:rPr>
          <w:rFonts w:ascii="Arial" w:hAnsi="Arial" w:cs="Arial"/>
          <w:sz w:val="16"/>
          <w:szCs w:val="16"/>
        </w:rPr>
        <w:t xml:space="preserve"> 28 zákona č. </w:t>
      </w:r>
      <w:r w:rsidR="00E51101" w:rsidRPr="00860D78">
        <w:rPr>
          <w:rFonts w:ascii="Arial" w:hAnsi="Arial" w:cs="Arial"/>
          <w:sz w:val="16"/>
          <w:szCs w:val="16"/>
        </w:rPr>
        <w:t>528/2008</w:t>
      </w:r>
      <w:r w:rsidR="00F37C16" w:rsidRPr="00860D78">
        <w:rPr>
          <w:rFonts w:ascii="Arial" w:hAnsi="Arial" w:cs="Arial"/>
          <w:sz w:val="16"/>
          <w:szCs w:val="16"/>
        </w:rPr>
        <w:t xml:space="preserve"> Z</w:t>
      </w:r>
      <w:r w:rsidR="00580018" w:rsidRPr="00860D78">
        <w:rPr>
          <w:rFonts w:ascii="Arial" w:hAnsi="Arial" w:cs="Arial"/>
          <w:sz w:val="16"/>
          <w:szCs w:val="16"/>
        </w:rPr>
        <w:t>.</w:t>
      </w:r>
      <w:r w:rsidR="00E51101" w:rsidRPr="00860D78">
        <w:rPr>
          <w:rFonts w:ascii="Arial" w:hAnsi="Arial" w:cs="Arial"/>
          <w:sz w:val="16"/>
          <w:szCs w:val="16"/>
        </w:rPr>
        <w:t xml:space="preserve"> </w:t>
      </w:r>
      <w:r w:rsidR="00F37C16" w:rsidRPr="00860D78">
        <w:rPr>
          <w:rFonts w:ascii="Arial" w:hAnsi="Arial" w:cs="Arial"/>
          <w:sz w:val="16"/>
          <w:szCs w:val="16"/>
        </w:rPr>
        <w:t>z.</w:t>
      </w:r>
      <w:r w:rsidR="00580018" w:rsidRPr="00860D78">
        <w:rPr>
          <w:rFonts w:ascii="Arial" w:hAnsi="Arial" w:cs="Arial"/>
          <w:sz w:val="16"/>
          <w:szCs w:val="16"/>
        </w:rPr>
        <w:t xml:space="preserve"> o pomoci a podpore poskytovanej z fondov ES, ak je to relevantné.</w:t>
      </w:r>
    </w:p>
    <w:p w:rsidR="004D778C" w:rsidRPr="00860D78" w:rsidRDefault="004D778C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Kód </w:t>
      </w:r>
      <w:r w:rsidR="0018245E" w:rsidRPr="00860D78">
        <w:rPr>
          <w:rFonts w:ascii="Arial" w:hAnsi="Arial" w:cs="Arial"/>
          <w:sz w:val="16"/>
          <w:szCs w:val="16"/>
        </w:rPr>
        <w:t>žiadosti o vrátenie finančných prostriedkov</w:t>
      </w:r>
      <w:r w:rsidRPr="00860D78">
        <w:rPr>
          <w:rFonts w:ascii="Arial" w:hAnsi="Arial" w:cs="Arial"/>
          <w:sz w:val="16"/>
          <w:szCs w:val="16"/>
        </w:rPr>
        <w:t xml:space="preserve">: </w:t>
      </w:r>
      <w:r w:rsidR="0018245E" w:rsidRPr="00860D78">
        <w:rPr>
          <w:rFonts w:ascii="Arial" w:hAnsi="Arial" w:cs="Arial"/>
          <w:sz w:val="16"/>
          <w:szCs w:val="16"/>
        </w:rPr>
        <w:t xml:space="preserve">povinne uviesť, </w:t>
      </w:r>
      <w:r w:rsidRPr="00860D78">
        <w:rPr>
          <w:rFonts w:ascii="Arial" w:hAnsi="Arial" w:cs="Arial"/>
          <w:sz w:val="16"/>
          <w:szCs w:val="16"/>
        </w:rPr>
        <w:t>ak</w:t>
      </w:r>
      <w:r w:rsidR="0018245E" w:rsidRPr="00860D78">
        <w:rPr>
          <w:rFonts w:ascii="Arial" w:hAnsi="Arial" w:cs="Arial"/>
          <w:sz w:val="16"/>
          <w:szCs w:val="16"/>
        </w:rPr>
        <w:t xml:space="preserve"> je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18245E" w:rsidRPr="00860D78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860D78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860D78">
        <w:rPr>
          <w:rFonts w:ascii="Arial" w:hAnsi="Arial" w:cs="Arial"/>
          <w:sz w:val="16"/>
          <w:szCs w:val="16"/>
        </w:rPr>
        <w:t xml:space="preserve"> príslušnej žiadosti o vrátenie </w:t>
      </w:r>
      <w:r w:rsidR="00E51101" w:rsidRPr="00860D78">
        <w:rPr>
          <w:rFonts w:ascii="Arial" w:hAnsi="Arial" w:cs="Arial"/>
          <w:sz w:val="16"/>
          <w:szCs w:val="16"/>
        </w:rPr>
        <w:t>finančných prostriedkov</w:t>
      </w:r>
      <w:r w:rsidRPr="00860D78">
        <w:rPr>
          <w:rFonts w:ascii="Arial" w:hAnsi="Arial" w:cs="Arial"/>
          <w:sz w:val="16"/>
          <w:szCs w:val="16"/>
        </w:rPr>
        <w:t xml:space="preserve"> vygenerovaného</w:t>
      </w:r>
      <w:r w:rsidR="00184658" w:rsidRPr="00860D78">
        <w:rPr>
          <w:rFonts w:ascii="Arial" w:hAnsi="Arial" w:cs="Arial"/>
          <w:sz w:val="16"/>
          <w:szCs w:val="16"/>
        </w:rPr>
        <w:t xml:space="preserve"> z</w:t>
      </w:r>
      <w:r w:rsidRPr="00860D78">
        <w:rPr>
          <w:rFonts w:ascii="Arial" w:hAnsi="Arial" w:cs="Arial"/>
          <w:sz w:val="16"/>
          <w:szCs w:val="16"/>
        </w:rPr>
        <w:t xml:space="preserve"> ITMS. V opačnom prípade nie je tento údaj vypĺňaný.</w:t>
      </w:r>
    </w:p>
    <w:p w:rsidR="00184658" w:rsidRPr="00860D78" w:rsidRDefault="00184658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Kód</w:t>
      </w:r>
      <w:r w:rsidR="00BC3BB4" w:rsidRPr="00860D78">
        <w:rPr>
          <w:rFonts w:ascii="Arial" w:hAnsi="Arial" w:cs="Arial"/>
          <w:sz w:val="16"/>
          <w:szCs w:val="16"/>
        </w:rPr>
        <w:t xml:space="preserve"> pôvodnej</w:t>
      </w:r>
      <w:r w:rsidRPr="00860D78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860D78" w:rsidRDefault="00184658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prípade vrátenia nezrovnalosti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Pr="00860D78">
        <w:rPr>
          <w:rFonts w:ascii="Arial" w:hAnsi="Arial" w:cs="Arial"/>
          <w:sz w:val="16"/>
          <w:szCs w:val="16"/>
        </w:rPr>
        <w:t xml:space="preserve"> ak je možné identifikovať </w:t>
      </w:r>
      <w:r w:rsidR="00BC3BB4" w:rsidRPr="00860D78">
        <w:rPr>
          <w:rFonts w:ascii="Arial" w:hAnsi="Arial" w:cs="Arial"/>
          <w:sz w:val="16"/>
          <w:szCs w:val="16"/>
        </w:rPr>
        <w:t>žiadosť o platbu</w:t>
      </w:r>
      <w:r w:rsidRPr="00860D78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E51101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ITMS.</w:t>
      </w:r>
    </w:p>
    <w:p w:rsidR="00184658" w:rsidRPr="00860D78" w:rsidRDefault="00184658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 w:rsidRPr="00860D78">
        <w:rPr>
          <w:rFonts w:ascii="Arial" w:hAnsi="Arial" w:cs="Arial"/>
          <w:sz w:val="16"/>
          <w:szCs w:val="16"/>
        </w:rPr>
        <w:t xml:space="preserve">žiadosti o platbu </w:t>
      </w:r>
      <w:r w:rsidRPr="00860D78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E51101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860D78" w:rsidRDefault="00326C63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Kód nezrovnalosti: v prípade vrátenia nezrovnalosti, kód príslušnej nezrovnalosti vygenerovaný zo systému ITMS je povinne vypĺňaný údaj. V prípade vrátenia finančných prostriedkov za porušenie finančnej disciplíny/nezrovnalosť podľa </w:t>
      </w:r>
      <w:r w:rsidRPr="00860D78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</w:t>
      </w:r>
      <w:r w:rsidR="00297A1C" w:rsidRPr="00860D78">
        <w:rPr>
          <w:rFonts w:ascii="Arial" w:hAnsi="Arial" w:cs="Arial"/>
          <w:sz w:val="16"/>
          <w:szCs w:val="16"/>
        </w:rPr>
        <w:t xml:space="preserve">kód </w:t>
      </w:r>
      <w:r w:rsidRPr="00860D78">
        <w:rPr>
          <w:rFonts w:ascii="Arial" w:hAnsi="Arial" w:cs="Arial"/>
          <w:sz w:val="16"/>
          <w:szCs w:val="16"/>
        </w:rPr>
        <w:t xml:space="preserve">nezrovnalosti </w:t>
      </w:r>
      <w:r w:rsidR="00297A1C" w:rsidRPr="00860D78">
        <w:rPr>
          <w:rFonts w:ascii="Arial" w:hAnsi="Arial" w:cs="Arial"/>
          <w:sz w:val="16"/>
          <w:szCs w:val="16"/>
        </w:rPr>
        <w:t>si prijímateľ vyžiada od auditujúceho orgánu</w:t>
      </w:r>
      <w:r w:rsidRPr="00860D78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860D78">
        <w:rPr>
          <w:rFonts w:ascii="Arial" w:hAnsi="Arial" w:cs="Arial"/>
          <w:sz w:val="16"/>
          <w:szCs w:val="16"/>
        </w:rPr>
        <w:t>vypln</w:t>
      </w:r>
      <w:r w:rsidRPr="00860D78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860D78">
        <w:rPr>
          <w:rFonts w:ascii="Arial" w:hAnsi="Arial" w:cs="Arial"/>
          <w:sz w:val="16"/>
          <w:szCs w:val="16"/>
        </w:rPr>
        <w:t>.</w:t>
      </w:r>
      <w:r w:rsidR="00297A1C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Do dňa skončenia </w:t>
      </w:r>
      <w:r w:rsidR="00BC3BB4" w:rsidRPr="00860D78">
        <w:rPr>
          <w:rFonts w:ascii="Arial" w:hAnsi="Arial" w:cs="Arial"/>
          <w:sz w:val="16"/>
          <w:szCs w:val="16"/>
        </w:rPr>
        <w:t xml:space="preserve">auditu </w:t>
      </w:r>
      <w:r w:rsidRPr="00860D78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860D78">
        <w:rPr>
          <w:rFonts w:ascii="Arial" w:hAnsi="Arial" w:cs="Arial"/>
          <w:sz w:val="16"/>
          <w:szCs w:val="16"/>
        </w:rPr>
        <w:t>auditujúc</w:t>
      </w:r>
      <w:r w:rsidRPr="00860D78">
        <w:rPr>
          <w:rFonts w:ascii="Arial" w:hAnsi="Arial" w:cs="Arial"/>
          <w:sz w:val="16"/>
          <w:szCs w:val="16"/>
        </w:rPr>
        <w:t>emu</w:t>
      </w:r>
      <w:r w:rsidR="00297A1C" w:rsidRPr="00860D78">
        <w:rPr>
          <w:rFonts w:ascii="Arial" w:hAnsi="Arial" w:cs="Arial"/>
          <w:sz w:val="16"/>
          <w:szCs w:val="16"/>
        </w:rPr>
        <w:t xml:space="preserve"> orgán</w:t>
      </w:r>
      <w:r w:rsidRPr="00860D78">
        <w:rPr>
          <w:rFonts w:ascii="Arial" w:hAnsi="Arial" w:cs="Arial"/>
          <w:sz w:val="16"/>
          <w:szCs w:val="16"/>
        </w:rPr>
        <w:t>u</w:t>
      </w:r>
      <w:r w:rsidR="00297A1C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860D78">
        <w:rPr>
          <w:rFonts w:ascii="Arial" w:hAnsi="Arial" w:cs="Arial"/>
          <w:sz w:val="16"/>
          <w:szCs w:val="16"/>
        </w:rPr>
        <w:t>.</w:t>
      </w:r>
      <w:r w:rsidR="0018245E" w:rsidRPr="00860D78">
        <w:rPr>
          <w:rFonts w:ascii="Arial" w:hAnsi="Arial" w:cs="Arial"/>
          <w:sz w:val="16"/>
          <w:szCs w:val="16"/>
        </w:rPr>
        <w:t xml:space="preserve"> V</w:t>
      </w:r>
      <w:r w:rsidR="00BC3BB4" w:rsidRPr="00860D78">
        <w:rPr>
          <w:rFonts w:ascii="Arial" w:hAnsi="Arial" w:cs="Arial"/>
          <w:sz w:val="16"/>
          <w:szCs w:val="16"/>
        </w:rPr>
        <w:t> </w:t>
      </w:r>
      <w:r w:rsidR="0018245E" w:rsidRPr="00860D78">
        <w:rPr>
          <w:rFonts w:ascii="Arial" w:hAnsi="Arial" w:cs="Arial"/>
          <w:sz w:val="16"/>
          <w:szCs w:val="16"/>
        </w:rPr>
        <w:t>prípade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="00297A1C" w:rsidRPr="00860D78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="0018245E" w:rsidRPr="00860D78">
        <w:rPr>
          <w:rFonts w:ascii="Arial" w:hAnsi="Arial" w:cs="Arial"/>
          <w:sz w:val="16"/>
          <w:szCs w:val="16"/>
        </w:rPr>
        <w:t xml:space="preserve"> tento údaj </w:t>
      </w:r>
      <w:r w:rsidR="00297A1C" w:rsidRPr="00860D78">
        <w:rPr>
          <w:rFonts w:ascii="Arial" w:hAnsi="Arial" w:cs="Arial"/>
          <w:sz w:val="16"/>
          <w:szCs w:val="16"/>
        </w:rPr>
        <w:t xml:space="preserve">nie je </w:t>
      </w:r>
      <w:r w:rsidR="0018245E" w:rsidRPr="00860D78">
        <w:rPr>
          <w:rFonts w:ascii="Arial" w:hAnsi="Arial" w:cs="Arial"/>
          <w:sz w:val="16"/>
          <w:szCs w:val="16"/>
        </w:rPr>
        <w:t>vypĺňaný.</w:t>
      </w:r>
    </w:p>
    <w:p w:rsidR="00F12C94" w:rsidRDefault="00F12C94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Kód</w:t>
      </w:r>
      <w:r w:rsidRPr="0031480B">
        <w:rPr>
          <w:rFonts w:ascii="Arial" w:hAnsi="Arial"/>
          <w:sz w:val="16"/>
        </w:rPr>
        <w:t xml:space="preserve"> </w:t>
      </w:r>
      <w:r w:rsidR="00326C63" w:rsidRPr="00860D78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860D78">
        <w:rPr>
          <w:rFonts w:ascii="Arial" w:hAnsi="Arial" w:cs="Arial"/>
          <w:sz w:val="16"/>
          <w:szCs w:val="16"/>
        </w:rPr>
        <w:t>v ITMS port</w:t>
      </w:r>
      <w:r w:rsidR="0003159F" w:rsidRPr="00860D78">
        <w:rPr>
          <w:rFonts w:ascii="Arial" w:hAnsi="Arial" w:cs="Arial"/>
          <w:sz w:val="16"/>
          <w:szCs w:val="16"/>
        </w:rPr>
        <w:t>á</w:t>
      </w:r>
      <w:r w:rsidRPr="00860D78">
        <w:rPr>
          <w:rFonts w:ascii="Arial" w:hAnsi="Arial" w:cs="Arial"/>
          <w:sz w:val="16"/>
          <w:szCs w:val="16"/>
        </w:rPr>
        <w:t>l:</w:t>
      </w:r>
      <w:r w:rsidR="00B57E0C" w:rsidRPr="00860D78">
        <w:rPr>
          <w:rFonts w:ascii="Arial" w:hAnsi="Arial" w:cs="Arial"/>
          <w:sz w:val="16"/>
          <w:szCs w:val="16"/>
        </w:rPr>
        <w:t xml:space="preserve"> uviesť v prípade, </w:t>
      </w:r>
      <w:r w:rsidR="00A7170D" w:rsidRPr="00860D78">
        <w:rPr>
          <w:rFonts w:ascii="Arial" w:hAnsi="Arial" w:cs="Arial"/>
          <w:sz w:val="16"/>
          <w:szCs w:val="16"/>
        </w:rPr>
        <w:t>ak</w:t>
      </w:r>
      <w:r w:rsidR="00B57E0C" w:rsidRPr="00860D78">
        <w:rPr>
          <w:rFonts w:ascii="Arial" w:hAnsi="Arial" w:cs="Arial"/>
          <w:sz w:val="16"/>
          <w:szCs w:val="16"/>
        </w:rPr>
        <w:t xml:space="preserve"> formulár </w:t>
      </w:r>
      <w:r w:rsidR="00326C63" w:rsidRPr="00860D78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860D78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4</w:t>
      </w:r>
      <w:r w:rsidRPr="00F079A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Finančná i</w:t>
      </w:r>
      <w:r w:rsidRPr="00F079A4">
        <w:rPr>
          <w:rFonts w:ascii="Arial" w:hAnsi="Arial" w:cs="Arial"/>
          <w:b/>
          <w:bCs/>
          <w:sz w:val="16"/>
          <w:szCs w:val="16"/>
        </w:rPr>
        <w:t>dentifikácia</w:t>
      </w: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</w:p>
    <w:p w:rsidR="00F77759" w:rsidRPr="00860D78" w:rsidRDefault="000D25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</w:t>
      </w:r>
      <w:r w:rsidR="00DC443A" w:rsidRPr="00860D78">
        <w:rPr>
          <w:rFonts w:ascii="Arial" w:hAnsi="Arial" w:cs="Arial"/>
          <w:sz w:val="16"/>
          <w:szCs w:val="16"/>
        </w:rPr>
        <w:t> poli „M</w:t>
      </w:r>
      <w:r w:rsidR="00F77759" w:rsidRPr="00860D78">
        <w:rPr>
          <w:rFonts w:ascii="Arial" w:hAnsi="Arial" w:cs="Arial"/>
          <w:sz w:val="16"/>
          <w:szCs w:val="16"/>
        </w:rPr>
        <w:t>ena</w:t>
      </w:r>
      <w:r w:rsidR="009F6E9B">
        <w:rPr>
          <w:rFonts w:ascii="Arial" w:hAnsi="Arial" w:cs="Arial"/>
          <w:sz w:val="16"/>
          <w:szCs w:val="16"/>
        </w:rPr>
        <w:t xml:space="preserve">“: </w:t>
      </w:r>
      <w:r w:rsidR="009F6E9B" w:rsidRPr="009F6E9B">
        <w:rPr>
          <w:rFonts w:ascii="Arial" w:hAnsi="Arial" w:cs="Arial"/>
          <w:b/>
          <w:bCs/>
          <w:sz w:val="16"/>
          <w:szCs w:val="16"/>
        </w:rPr>
        <w:t>Preddefinované</w:t>
      </w:r>
      <w:r w:rsidR="00A7170D" w:rsidRPr="009C6CC7">
        <w:rPr>
          <w:rFonts w:ascii="Arial" w:hAnsi="Arial"/>
          <w:b/>
          <w:sz w:val="16"/>
        </w:rPr>
        <w:t xml:space="preserve"> EUR</w:t>
      </w:r>
      <w:r w:rsidR="00F77759" w:rsidRPr="00860D78">
        <w:rPr>
          <w:rFonts w:ascii="Arial" w:hAnsi="Arial" w:cs="Arial"/>
          <w:sz w:val="16"/>
          <w:szCs w:val="16"/>
        </w:rPr>
        <w:t>.</w:t>
      </w:r>
      <w:r w:rsidR="009F6E9B">
        <w:rPr>
          <w:rFonts w:ascii="Arial" w:hAnsi="Arial" w:cs="Arial"/>
          <w:sz w:val="16"/>
          <w:szCs w:val="16"/>
        </w:rPr>
        <w:t xml:space="preserve"> </w:t>
      </w:r>
    </w:p>
    <w:p w:rsidR="000D2554" w:rsidRPr="00860D78" w:rsidRDefault="000D25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dátum realizácie úhrady za príslušný zdroj (</w:t>
      </w:r>
      <w:r w:rsidR="00F52F5E" w:rsidRPr="00860D78">
        <w:rPr>
          <w:rFonts w:ascii="Arial" w:hAnsi="Arial" w:cs="Arial"/>
          <w:sz w:val="16"/>
          <w:szCs w:val="16"/>
        </w:rPr>
        <w:t xml:space="preserve">napr. </w:t>
      </w:r>
      <w:r w:rsidRPr="00860D78">
        <w:rPr>
          <w:rFonts w:ascii="Arial" w:hAnsi="Arial" w:cs="Arial"/>
          <w:sz w:val="16"/>
          <w:szCs w:val="16"/>
        </w:rPr>
        <w:t>podľa výpisu bankového účtu).</w:t>
      </w:r>
    </w:p>
    <w:p w:rsidR="00F77759" w:rsidRPr="00860D78" w:rsidRDefault="00F77759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860D78">
        <w:rPr>
          <w:rFonts w:ascii="Arial" w:hAnsi="Arial" w:cs="Arial"/>
          <w:sz w:val="16"/>
          <w:szCs w:val="16"/>
        </w:rPr>
        <w:t xml:space="preserve">boli </w:t>
      </w:r>
      <w:r w:rsidRPr="00860D78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860D78">
        <w:rPr>
          <w:rFonts w:ascii="Arial" w:hAnsi="Arial" w:cs="Arial"/>
          <w:sz w:val="16"/>
          <w:szCs w:val="16"/>
        </w:rPr>
        <w:t xml:space="preserve">príslušný </w:t>
      </w:r>
      <w:r w:rsidRPr="00860D78">
        <w:rPr>
          <w:rFonts w:ascii="Arial" w:hAnsi="Arial" w:cs="Arial"/>
          <w:sz w:val="16"/>
          <w:szCs w:val="16"/>
        </w:rPr>
        <w:t xml:space="preserve">zdroj </w:t>
      </w:r>
      <w:r w:rsidR="00C40757" w:rsidRPr="00860D78">
        <w:rPr>
          <w:rFonts w:ascii="Arial" w:hAnsi="Arial" w:cs="Arial"/>
          <w:sz w:val="16"/>
          <w:szCs w:val="16"/>
        </w:rPr>
        <w:t xml:space="preserve">financovania </w:t>
      </w:r>
      <w:r w:rsidR="000D2554" w:rsidRPr="00860D78">
        <w:rPr>
          <w:rFonts w:ascii="Arial" w:hAnsi="Arial" w:cs="Arial"/>
          <w:sz w:val="16"/>
          <w:szCs w:val="16"/>
        </w:rPr>
        <w:t>prevedené</w:t>
      </w:r>
      <w:r w:rsidRPr="00860D78">
        <w:rPr>
          <w:rFonts w:ascii="Arial" w:hAnsi="Arial" w:cs="Arial"/>
          <w:sz w:val="16"/>
          <w:szCs w:val="16"/>
        </w:rPr>
        <w:t xml:space="preserve">. V prípade, </w:t>
      </w:r>
      <w:r w:rsidR="00A7170D" w:rsidRPr="00860D78">
        <w:rPr>
          <w:rFonts w:ascii="Arial" w:hAnsi="Arial" w:cs="Arial"/>
          <w:sz w:val="16"/>
          <w:szCs w:val="16"/>
        </w:rPr>
        <w:t>ak</w:t>
      </w:r>
      <w:r w:rsidRPr="00860D78">
        <w:rPr>
          <w:rFonts w:ascii="Arial" w:hAnsi="Arial" w:cs="Arial"/>
          <w:sz w:val="16"/>
          <w:szCs w:val="16"/>
        </w:rPr>
        <w:t xml:space="preserve"> štátna rozpočtová organizácia </w:t>
      </w:r>
      <w:r w:rsidR="000D2554" w:rsidRPr="00860D78">
        <w:rPr>
          <w:rFonts w:ascii="Arial" w:hAnsi="Arial" w:cs="Arial"/>
          <w:sz w:val="16"/>
          <w:szCs w:val="16"/>
        </w:rPr>
        <w:t>vracia</w:t>
      </w:r>
      <w:r w:rsidRPr="00860D78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860D78">
        <w:rPr>
          <w:rFonts w:ascii="Arial" w:hAnsi="Arial" w:cs="Arial"/>
          <w:sz w:val="16"/>
          <w:szCs w:val="16"/>
        </w:rPr>
        <w:t xml:space="preserve">formou </w:t>
      </w:r>
      <w:r w:rsidR="00C40757" w:rsidRPr="00860D78">
        <w:rPr>
          <w:rFonts w:ascii="Arial" w:hAnsi="Arial" w:cs="Arial"/>
          <w:sz w:val="16"/>
          <w:szCs w:val="16"/>
        </w:rPr>
        <w:t xml:space="preserve">úpravy </w:t>
      </w:r>
      <w:r w:rsidR="000D2554" w:rsidRPr="00860D78">
        <w:rPr>
          <w:rFonts w:ascii="Arial" w:hAnsi="Arial" w:cs="Arial"/>
          <w:sz w:val="16"/>
          <w:szCs w:val="16"/>
        </w:rPr>
        <w:t>rozpočt</w:t>
      </w:r>
      <w:r w:rsidR="00C40757" w:rsidRPr="00860D78">
        <w:rPr>
          <w:rFonts w:ascii="Arial" w:hAnsi="Arial" w:cs="Arial"/>
          <w:sz w:val="16"/>
          <w:szCs w:val="16"/>
        </w:rPr>
        <w:t>u</w:t>
      </w:r>
      <w:r w:rsidR="000D2554" w:rsidRPr="00860D78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860D78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860D78">
        <w:rPr>
          <w:rFonts w:ascii="Arial" w:hAnsi="Arial" w:cs="Arial"/>
          <w:sz w:val="16"/>
          <w:szCs w:val="16"/>
        </w:rPr>
        <w:t xml:space="preserve"> </w:t>
      </w:r>
      <w:r w:rsidR="000D2554" w:rsidRPr="00860D78">
        <w:rPr>
          <w:rFonts w:ascii="Arial" w:hAnsi="Arial" w:cs="Arial"/>
          <w:sz w:val="16"/>
          <w:szCs w:val="16"/>
        </w:rPr>
        <w:t>ELUR-</w:t>
      </w:r>
      <w:r w:rsidR="00C40757" w:rsidRPr="00860D78">
        <w:rPr>
          <w:rFonts w:ascii="Arial" w:hAnsi="Arial" w:cs="Arial"/>
          <w:sz w:val="16"/>
          <w:szCs w:val="16"/>
        </w:rPr>
        <w:t>u, ktorým bol</w:t>
      </w:r>
      <w:r w:rsidR="000D2554" w:rsidRPr="00860D78">
        <w:rPr>
          <w:rFonts w:ascii="Arial" w:hAnsi="Arial" w:cs="Arial"/>
          <w:sz w:val="16"/>
          <w:szCs w:val="16"/>
        </w:rPr>
        <w:t xml:space="preserve"> </w:t>
      </w:r>
      <w:r w:rsidR="00C40757" w:rsidRPr="00860D78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860D78">
        <w:rPr>
          <w:rFonts w:ascii="Arial" w:hAnsi="Arial" w:cs="Arial"/>
          <w:sz w:val="16"/>
          <w:szCs w:val="16"/>
        </w:rPr>
        <w:t>platobn</w:t>
      </w:r>
      <w:r w:rsidR="00C40757" w:rsidRPr="00860D78">
        <w:rPr>
          <w:rFonts w:ascii="Arial" w:hAnsi="Arial" w:cs="Arial"/>
          <w:sz w:val="16"/>
          <w:szCs w:val="16"/>
        </w:rPr>
        <w:t xml:space="preserve">ej </w:t>
      </w:r>
      <w:r w:rsidR="000D2554" w:rsidRPr="00860D78">
        <w:rPr>
          <w:rFonts w:ascii="Arial" w:hAnsi="Arial" w:cs="Arial"/>
          <w:sz w:val="16"/>
          <w:szCs w:val="16"/>
        </w:rPr>
        <w:t>jednotk</w:t>
      </w:r>
      <w:r w:rsidR="00C40757" w:rsidRPr="00860D78">
        <w:rPr>
          <w:rFonts w:ascii="Arial" w:hAnsi="Arial" w:cs="Arial"/>
          <w:sz w:val="16"/>
          <w:szCs w:val="16"/>
        </w:rPr>
        <w:t>y</w:t>
      </w:r>
      <w:r w:rsidR="000D2554" w:rsidRPr="00860D78">
        <w:rPr>
          <w:rFonts w:ascii="Arial" w:hAnsi="Arial" w:cs="Arial"/>
          <w:sz w:val="16"/>
          <w:szCs w:val="16"/>
        </w:rPr>
        <w:t xml:space="preserve"> a priložiť </w:t>
      </w:r>
      <w:r w:rsidR="00D60403" w:rsidRPr="00860D78">
        <w:rPr>
          <w:rFonts w:ascii="Arial" w:hAnsi="Arial" w:cs="Arial"/>
          <w:sz w:val="16"/>
          <w:szCs w:val="16"/>
        </w:rPr>
        <w:t xml:space="preserve">tento </w:t>
      </w:r>
      <w:r w:rsidR="000D2554" w:rsidRPr="00860D78">
        <w:rPr>
          <w:rFonts w:ascii="Arial" w:hAnsi="Arial" w:cs="Arial"/>
          <w:sz w:val="16"/>
          <w:szCs w:val="16"/>
        </w:rPr>
        <w:t>ELUR k</w:t>
      </w:r>
      <w:r w:rsidR="00C40757" w:rsidRPr="00860D78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860D78">
        <w:rPr>
          <w:rFonts w:ascii="Arial" w:hAnsi="Arial" w:cs="Arial"/>
          <w:sz w:val="16"/>
          <w:szCs w:val="16"/>
        </w:rPr>
        <w:t>.</w:t>
      </w:r>
    </w:p>
    <w:p w:rsidR="0049493C" w:rsidRPr="00860D78" w:rsidRDefault="0049493C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 w:rsidRPr="00860D78">
        <w:rPr>
          <w:rFonts w:ascii="Arial" w:hAnsi="Arial" w:cs="Arial"/>
          <w:sz w:val="16"/>
          <w:szCs w:val="16"/>
        </w:rPr>
        <w:t>ú</w:t>
      </w:r>
      <w:r w:rsidRPr="00860D78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860D78" w:rsidRDefault="0049493C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položke „Z toho kapitálové výdavky“ resp. „Z toho bežné výdavky“ uviesť zodpovedajúcu časť výdavkov v členení za príslušný zdroj a</w:t>
      </w:r>
      <w:r w:rsidR="00736307" w:rsidRPr="00860D78">
        <w:rPr>
          <w:rFonts w:ascii="Arial" w:hAnsi="Arial" w:cs="Arial"/>
          <w:sz w:val="16"/>
          <w:szCs w:val="16"/>
        </w:rPr>
        <w:t> </w:t>
      </w:r>
      <w:r w:rsidRPr="00860D78">
        <w:rPr>
          <w:rFonts w:ascii="Arial" w:hAnsi="Arial" w:cs="Arial"/>
          <w:sz w:val="16"/>
          <w:szCs w:val="16"/>
        </w:rPr>
        <w:t>menu</w:t>
      </w:r>
      <w:r w:rsidR="00736307" w:rsidRPr="00860D78">
        <w:rPr>
          <w:rFonts w:ascii="Arial" w:hAnsi="Arial" w:cs="Arial"/>
          <w:sz w:val="16"/>
          <w:szCs w:val="16"/>
        </w:rPr>
        <w:t xml:space="preserve"> zaokrúhlenú na dve desatinné miesta</w:t>
      </w:r>
      <w:r w:rsidRPr="00860D78">
        <w:rPr>
          <w:rFonts w:ascii="Arial" w:hAnsi="Arial" w:cs="Arial"/>
          <w:sz w:val="16"/>
          <w:szCs w:val="16"/>
        </w:rPr>
        <w:t>. Položky sa vypĺ</w:t>
      </w:r>
      <w:r w:rsidR="00736307" w:rsidRPr="00860D78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736307" w:rsidRPr="00860D78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860D78" w:rsidRDefault="00D11ADC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6707E" w:rsidRPr="00860D78">
        <w:rPr>
          <w:rFonts w:ascii="Arial" w:hAnsi="Arial" w:cs="Arial"/>
          <w:sz w:val="16"/>
          <w:szCs w:val="16"/>
        </w:rPr>
        <w:t xml:space="preserve">, </w:t>
      </w:r>
      <w:r w:rsidRPr="00860D78">
        <w:rPr>
          <w:rFonts w:ascii="Arial" w:hAnsi="Arial" w:cs="Arial"/>
          <w:sz w:val="16"/>
          <w:szCs w:val="16"/>
        </w:rPr>
        <w:t xml:space="preserve">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860D78" w:rsidRDefault="00D11ADC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860D78">
        <w:rPr>
          <w:rFonts w:ascii="Arial" w:hAnsi="Arial" w:cs="Arial"/>
          <w:sz w:val="16"/>
          <w:szCs w:val="16"/>
        </w:rPr>
        <w:t>pomerná</w:t>
      </w:r>
      <w:r w:rsidRPr="00860D78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DC443A" w:rsidRPr="00860D78">
        <w:rPr>
          <w:rFonts w:ascii="Arial" w:hAnsi="Arial" w:cs="Arial"/>
          <w:sz w:val="16"/>
          <w:szCs w:val="16"/>
        </w:rPr>
        <w:t> poskytnutí nenávratného finančného príspevku</w:t>
      </w:r>
      <w:r w:rsidRPr="00860D78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860D78">
        <w:rPr>
          <w:rFonts w:ascii="Arial" w:hAnsi="Arial" w:cs="Arial"/>
          <w:sz w:val="16"/>
          <w:szCs w:val="16"/>
        </w:rPr>
        <w:t>ek (vrátených súm) za zdroj EÚ,</w:t>
      </w:r>
      <w:r w:rsidRPr="00860D78">
        <w:rPr>
          <w:rFonts w:ascii="Arial" w:hAnsi="Arial" w:cs="Arial"/>
          <w:sz w:val="16"/>
          <w:szCs w:val="16"/>
        </w:rPr>
        <w:t xml:space="preserve"> 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zaokrúhlená na dve desatinné miesta.</w:t>
      </w:r>
    </w:p>
    <w:p w:rsidR="00BB6677" w:rsidRDefault="00BB6677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</w:t>
      </w:r>
      <w:r w:rsidR="00DC443A" w:rsidRPr="00860D78">
        <w:rPr>
          <w:rFonts w:ascii="Arial" w:hAnsi="Arial" w:cs="Arial"/>
          <w:sz w:val="16"/>
          <w:szCs w:val="16"/>
        </w:rPr>
        <w:t xml:space="preserve"> na spolufinancovanie</w:t>
      </w:r>
      <w:r w:rsidR="0016707E" w:rsidRPr="00860D78">
        <w:rPr>
          <w:rFonts w:ascii="Arial" w:hAnsi="Arial" w:cs="Arial"/>
          <w:sz w:val="16"/>
          <w:szCs w:val="16"/>
        </w:rPr>
        <w:t xml:space="preserve"> a </w:t>
      </w:r>
      <w:r w:rsidRPr="00860D78">
        <w:rPr>
          <w:rFonts w:ascii="Arial" w:hAnsi="Arial" w:cs="Arial"/>
          <w:sz w:val="16"/>
          <w:szCs w:val="16"/>
        </w:rPr>
        <w:t>vlastných zdrojov prijímateľa, o ktoré sa zníži čerpanie na projekte. Sumy sú uvedené v </w:t>
      </w:r>
      <w:r w:rsidR="00DC443A" w:rsidRPr="00860D78">
        <w:rPr>
          <w:rFonts w:ascii="Arial" w:hAnsi="Arial" w:cs="Arial"/>
          <w:sz w:val="16"/>
          <w:szCs w:val="16"/>
        </w:rPr>
        <w:t>EUR</w:t>
      </w:r>
      <w:r w:rsidRPr="00860D78">
        <w:rPr>
          <w:rFonts w:ascii="Arial" w:hAnsi="Arial" w:cs="Arial"/>
          <w:sz w:val="16"/>
          <w:szCs w:val="16"/>
        </w:rPr>
        <w:t xml:space="preserve"> zaokrúhlené na dve desatinné miesta.</w:t>
      </w:r>
    </w:p>
    <w:p w:rsidR="00860D78" w:rsidRDefault="00860D78" w:rsidP="003148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5 Finančná identifikácia - pokuty a penále</w:t>
      </w:r>
    </w:p>
    <w:p w:rsidR="00F303CE" w:rsidRPr="00860D78" w:rsidRDefault="00F303CE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DC443A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EÚ (pokuta / penále)</w:t>
      </w:r>
      <w:r w:rsidR="00DC443A" w:rsidRPr="00860D78">
        <w:rPr>
          <w:rFonts w:ascii="Arial" w:hAnsi="Arial" w:cs="Arial"/>
          <w:sz w:val="16"/>
          <w:szCs w:val="16"/>
        </w:rPr>
        <w:t>“</w:t>
      </w:r>
      <w:r w:rsidRPr="00860D78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860D78" w:rsidRDefault="00DC443A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Forma vr</w:t>
      </w:r>
      <w:r w:rsidR="00F303CE" w:rsidRPr="00860D78">
        <w:rPr>
          <w:rFonts w:ascii="Arial" w:hAnsi="Arial" w:cs="Arial"/>
          <w:sz w:val="16"/>
          <w:szCs w:val="16"/>
        </w:rPr>
        <w:t>átenia finančných prostriedkov za pokuty / penále za zdroj EÚ je vždy bankový transfer.</w:t>
      </w:r>
    </w:p>
    <w:p w:rsidR="00F303CE" w:rsidRPr="00860D78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 identifikačných údajoch bankového účtu treba uviesť účet subjektu, ktorému sú finančné prostriedky za zdroj EÚ vrátené.</w:t>
      </w: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DC443A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 xml:space="preserve">Vrátená suma za zdroj </w:t>
      </w:r>
      <w:r w:rsidR="00DC443A" w:rsidRPr="00860D78">
        <w:rPr>
          <w:rFonts w:ascii="Arial" w:hAnsi="Arial" w:cs="Arial"/>
          <w:sz w:val="16"/>
          <w:szCs w:val="16"/>
        </w:rPr>
        <w:t>ŠR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DC443A" w:rsidRPr="00860D78">
        <w:rPr>
          <w:rFonts w:ascii="Arial" w:hAnsi="Arial" w:cs="Arial"/>
          <w:sz w:val="16"/>
          <w:szCs w:val="16"/>
        </w:rPr>
        <w:t xml:space="preserve">(pokuta / penále)“ </w:t>
      </w:r>
      <w:r w:rsidRPr="00860D78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pokuty / penále za 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860D78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vrátené.</w:t>
      </w:r>
    </w:p>
    <w:p w:rsidR="00B41954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Pokuty a penále spolu: súčet položiek (pokút/penále) za zdroj EÚ, zdroj </w:t>
      </w:r>
      <w:r w:rsidR="006A2B4A" w:rsidRPr="006A2B4A">
        <w:rPr>
          <w:rFonts w:ascii="Arial" w:hAnsi="Arial" w:cs="Arial"/>
          <w:sz w:val="16"/>
          <w:szCs w:val="16"/>
        </w:rPr>
        <w:t xml:space="preserve">štátny rozpočet </w:t>
      </w:r>
      <w:r w:rsidR="00DC443A" w:rsidRPr="00860D78">
        <w:rPr>
          <w:rFonts w:ascii="Arial" w:hAnsi="Arial" w:cs="Arial"/>
          <w:sz w:val="16"/>
          <w:szCs w:val="16"/>
        </w:rPr>
        <w:t>na spolufinancovanie</w:t>
      </w:r>
      <w:r w:rsidRPr="00860D78">
        <w:rPr>
          <w:rFonts w:ascii="Arial" w:hAnsi="Arial" w:cs="Arial"/>
          <w:sz w:val="16"/>
          <w:szCs w:val="16"/>
        </w:rPr>
        <w:t xml:space="preserve"> v</w:t>
      </w:r>
      <w:r w:rsidR="00E008FD" w:rsidRPr="00860D78">
        <w:rPr>
          <w:rFonts w:ascii="Arial" w:hAnsi="Arial" w:cs="Arial"/>
          <w:sz w:val="16"/>
          <w:szCs w:val="16"/>
        </w:rPr>
        <w:t> EUR</w:t>
      </w:r>
      <w:r w:rsidRPr="00860D78">
        <w:rPr>
          <w:rFonts w:ascii="Arial" w:hAnsi="Arial" w:cs="Arial"/>
          <w:sz w:val="16"/>
          <w:szCs w:val="16"/>
        </w:rPr>
        <w:t>, zaokrúhlenú na dve desatinné miesta.</w:t>
      </w:r>
    </w:p>
    <w:p w:rsidR="00860D78" w:rsidRDefault="00860D78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6 Finančná identifikácia - úrok z omeškania</w:t>
      </w:r>
    </w:p>
    <w:p w:rsidR="00B41954" w:rsidRPr="00860D78" w:rsidRDefault="00B41954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860D78" w:rsidRDefault="00A60B3A" w:rsidP="00860D78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 súlade s § 31 ods. 9 zákona č. 523/2004 Z. z. o rozpočtových pravidlách verejnej správy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E83DE7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EÚ (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>)</w:t>
      </w:r>
      <w:r w:rsidR="00E83DE7" w:rsidRPr="00860D78">
        <w:rPr>
          <w:rFonts w:ascii="Arial" w:hAnsi="Arial" w:cs="Arial"/>
          <w:sz w:val="16"/>
          <w:szCs w:val="16"/>
        </w:rPr>
        <w:t>“</w:t>
      </w:r>
      <w:r w:rsidRPr="00860D78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E83DE7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951FB8" w:rsidRPr="00860D78">
        <w:rPr>
          <w:rFonts w:ascii="Arial" w:hAnsi="Arial" w:cs="Arial"/>
          <w:sz w:val="16"/>
          <w:szCs w:val="16"/>
        </w:rPr>
        <w:t>(úrok z omeškania)</w:t>
      </w:r>
      <w:r w:rsidR="00E83DE7" w:rsidRPr="00860D78">
        <w:rPr>
          <w:rFonts w:ascii="Arial" w:hAnsi="Arial" w:cs="Arial"/>
          <w:sz w:val="16"/>
          <w:szCs w:val="16"/>
        </w:rPr>
        <w:t>“</w:t>
      </w:r>
      <w:r w:rsidR="00951FB8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 xml:space="preserve"> za 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vrátené.</w:t>
      </w:r>
    </w:p>
    <w:p w:rsidR="00B41954" w:rsidRDefault="000A66D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Úrok z omeškania</w:t>
      </w:r>
      <w:r w:rsidR="00B41954" w:rsidRPr="00860D78">
        <w:rPr>
          <w:rFonts w:ascii="Arial" w:hAnsi="Arial" w:cs="Arial"/>
          <w:sz w:val="16"/>
          <w:szCs w:val="16"/>
        </w:rPr>
        <w:t xml:space="preserve"> spolu: súčet položiek za zdroj EÚ, 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860D78">
        <w:rPr>
          <w:rFonts w:ascii="Arial" w:hAnsi="Arial" w:cs="Arial"/>
          <w:sz w:val="16"/>
          <w:szCs w:val="16"/>
        </w:rPr>
        <w:t xml:space="preserve"> v</w:t>
      </w:r>
      <w:r w:rsidR="00E008FD" w:rsidRPr="00860D78">
        <w:rPr>
          <w:rFonts w:ascii="Arial" w:hAnsi="Arial" w:cs="Arial"/>
          <w:sz w:val="16"/>
          <w:szCs w:val="16"/>
        </w:rPr>
        <w:t> EUR</w:t>
      </w:r>
      <w:r w:rsidR="00B41954" w:rsidRPr="00860D78">
        <w:rPr>
          <w:rFonts w:ascii="Arial" w:hAnsi="Arial" w:cs="Arial"/>
          <w:sz w:val="16"/>
          <w:szCs w:val="16"/>
        </w:rPr>
        <w:t>, zaokrúhlenú na dve desatinné miesta.</w:t>
      </w:r>
    </w:p>
    <w:p w:rsidR="00860D78" w:rsidRDefault="00860D78" w:rsidP="003148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7 Čestné </w:t>
      </w:r>
      <w:r>
        <w:rPr>
          <w:rFonts w:ascii="Arial" w:hAnsi="Arial" w:cs="Arial"/>
          <w:b/>
          <w:bCs/>
          <w:sz w:val="16"/>
          <w:szCs w:val="16"/>
        </w:rPr>
        <w:t>vy</w:t>
      </w:r>
      <w:r w:rsidRPr="004F75B9">
        <w:rPr>
          <w:rFonts w:ascii="Arial" w:hAnsi="Arial" w:cs="Arial"/>
          <w:b/>
          <w:bCs/>
          <w:sz w:val="16"/>
          <w:szCs w:val="16"/>
        </w:rPr>
        <w:t>hlásenie</w:t>
      </w:r>
    </w:p>
    <w:p w:rsidR="00B5061E" w:rsidRPr="00860D78" w:rsidRDefault="00B5061E" w:rsidP="00860D78">
      <w:pPr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2436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zo súkromného sektora - fyzická osoba potvrdí </w:t>
      </w:r>
      <w:r w:rsidR="00B14403" w:rsidRPr="00860D78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860D78">
        <w:rPr>
          <w:rFonts w:ascii="Arial" w:hAnsi="Arial" w:cs="Arial"/>
          <w:sz w:val="16"/>
          <w:szCs w:val="16"/>
        </w:rPr>
        <w:t>pečiatkou a vlastným podpisom.</w:t>
      </w:r>
    </w:p>
    <w:p w:rsidR="00B14403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prípade, </w:t>
      </w:r>
      <w:r w:rsidR="00BC3BB4" w:rsidRPr="00860D78">
        <w:rPr>
          <w:rFonts w:ascii="Arial" w:hAnsi="Arial" w:cs="Arial"/>
          <w:sz w:val="16"/>
          <w:szCs w:val="16"/>
        </w:rPr>
        <w:t xml:space="preserve">ak </w:t>
      </w:r>
      <w:r w:rsidR="00B14403" w:rsidRPr="00860D78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860D78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>Európskeho</w:t>
      </w:r>
      <w:r w:rsidR="00182436" w:rsidRPr="00860D78">
        <w:rPr>
          <w:rFonts w:ascii="Arial" w:hAnsi="Arial" w:cs="Arial"/>
          <w:sz w:val="16"/>
          <w:szCs w:val="16"/>
        </w:rPr>
        <w:t xml:space="preserve"> 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860D78">
        <w:rPr>
          <w:rFonts w:ascii="Arial" w:hAnsi="Arial" w:cs="Arial"/>
          <w:sz w:val="16"/>
          <w:szCs w:val="16"/>
        </w:rPr>
        <w:t xml:space="preserve">, v sekcii </w:t>
      </w:r>
      <w:r w:rsidR="00940912" w:rsidRPr="00860D78">
        <w:rPr>
          <w:rFonts w:ascii="Arial" w:hAnsi="Arial" w:cs="Arial"/>
          <w:sz w:val="16"/>
          <w:szCs w:val="16"/>
        </w:rPr>
        <w:t xml:space="preserve">Čestné </w:t>
      </w:r>
      <w:r w:rsidR="00BC3BB4" w:rsidRPr="00860D78">
        <w:rPr>
          <w:rFonts w:ascii="Arial" w:hAnsi="Arial" w:cs="Arial"/>
          <w:sz w:val="16"/>
          <w:szCs w:val="16"/>
        </w:rPr>
        <w:t>vy</w:t>
      </w:r>
      <w:r w:rsidRPr="00860D78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860D78">
        <w:rPr>
          <w:rFonts w:ascii="Arial" w:hAnsi="Arial" w:cs="Arial"/>
          <w:sz w:val="16"/>
          <w:szCs w:val="16"/>
        </w:rPr>
        <w:t>oznámenia o vysporiadaní finančných vzťahov.</w:t>
      </w: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8 Zoznam príloh</w:t>
      </w:r>
    </w:p>
    <w:p w:rsidR="008B1DD5" w:rsidRPr="00860D78" w:rsidRDefault="008B1DD5" w:rsidP="00860D78">
      <w:pPr>
        <w:jc w:val="both"/>
        <w:rPr>
          <w:rFonts w:ascii="Arial" w:hAnsi="Arial" w:cs="Arial"/>
          <w:sz w:val="16"/>
          <w:szCs w:val="16"/>
        </w:rPr>
      </w:pPr>
    </w:p>
    <w:p w:rsidR="00BF27AC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860D78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860D78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860D78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860D78">
        <w:rPr>
          <w:rFonts w:ascii="Arial" w:hAnsi="Arial" w:cs="Arial"/>
          <w:sz w:val="16"/>
          <w:szCs w:val="16"/>
        </w:rPr>
        <w:t xml:space="preserve">určené </w:t>
      </w:r>
      <w:r w:rsidR="0048218E" w:rsidRPr="00860D78">
        <w:rPr>
          <w:rFonts w:ascii="Arial" w:hAnsi="Arial" w:cs="Arial"/>
          <w:sz w:val="16"/>
          <w:szCs w:val="16"/>
        </w:rPr>
        <w:t>identifikátory platieb (Variabilný symbol, Spáva pre prijímateľa/Poznámka</w:t>
      </w:r>
      <w:r w:rsidR="00B14403" w:rsidRPr="00860D78">
        <w:rPr>
          <w:rFonts w:ascii="Arial" w:hAnsi="Arial" w:cs="Arial"/>
          <w:sz w:val="16"/>
          <w:szCs w:val="16"/>
        </w:rPr>
        <w:t xml:space="preserve"> atď</w:t>
      </w:r>
      <w:r w:rsidR="0048218E" w:rsidRPr="00860D78">
        <w:rPr>
          <w:rFonts w:ascii="Arial" w:hAnsi="Arial" w:cs="Arial"/>
          <w:sz w:val="16"/>
          <w:szCs w:val="16"/>
        </w:rPr>
        <w:t>).</w:t>
      </w: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860D78">
        <w:rPr>
          <w:rFonts w:ascii="Arial" w:hAnsi="Arial" w:cs="Arial"/>
          <w:sz w:val="16"/>
          <w:szCs w:val="16"/>
        </w:rPr>
        <w:t xml:space="preserve">(evidenčný list úprav rozpočtu) </w:t>
      </w:r>
      <w:r w:rsidRPr="00860D78">
        <w:rPr>
          <w:rFonts w:ascii="Arial" w:hAnsi="Arial" w:cs="Arial"/>
          <w:sz w:val="16"/>
          <w:szCs w:val="16"/>
        </w:rPr>
        <w:t>potvrdzujúci úpravu rozpočtu</w:t>
      </w:r>
      <w:r w:rsidR="00B14403" w:rsidRPr="00860D78">
        <w:rPr>
          <w:rFonts w:ascii="Arial" w:hAnsi="Arial" w:cs="Arial"/>
          <w:sz w:val="16"/>
          <w:szCs w:val="16"/>
        </w:rPr>
        <w:t>, tzn. aktivovaný</w:t>
      </w:r>
      <w:r w:rsidR="001F4724" w:rsidRPr="00860D78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860D78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860D78">
        <w:rPr>
          <w:rFonts w:ascii="Arial" w:hAnsi="Arial" w:cs="Arial"/>
          <w:sz w:val="16"/>
          <w:szCs w:val="16"/>
        </w:rPr>
        <w:t>V</w:t>
      </w:r>
      <w:r w:rsidR="00B5061E" w:rsidRPr="00860D78">
        <w:rPr>
          <w:rFonts w:ascii="Arial" w:hAnsi="Arial" w:cs="Arial"/>
          <w:sz w:val="16"/>
          <w:szCs w:val="16"/>
        </w:rPr>
        <w:t> </w:t>
      </w:r>
      <w:r w:rsidRPr="00860D78">
        <w:rPr>
          <w:rFonts w:ascii="Arial" w:hAnsi="Arial" w:cs="Arial"/>
          <w:sz w:val="16"/>
          <w:szCs w:val="16"/>
        </w:rPr>
        <w:t>názve</w:t>
      </w:r>
      <w:r w:rsidR="00B5061E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o platbu z ITMS.</w:t>
      </w: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4412E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81B17" w:rsidRPr="00860D78" w:rsidRDefault="00181B17" w:rsidP="00860D78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RO/SORO:</w:t>
      </w:r>
      <w:r w:rsidRPr="00860D78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Default="00676358" w:rsidP="00860D7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4412E6" w:rsidRPr="004412E6" w:rsidRDefault="004412E6" w:rsidP="004412E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412E6">
        <w:rPr>
          <w:rFonts w:ascii="Arial" w:hAnsi="Arial" w:cs="Arial"/>
          <w:sz w:val="16"/>
          <w:szCs w:val="16"/>
        </w:rPr>
        <w:t>Formulár podpisuje osoba zodpovedná za schválenie pred odoslaním na zodpovedajúce orgány.</w:t>
      </w:r>
    </w:p>
    <w:p w:rsidR="004412E6" w:rsidRDefault="004412E6" w:rsidP="0031480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83AAE" w:rsidRPr="0012035F" w:rsidRDefault="00181B17" w:rsidP="0012035F">
      <w:pPr>
        <w:jc w:val="both"/>
        <w:rPr>
          <w:rFonts w:ascii="Arial" w:hAnsi="Arial" w:cs="Arial"/>
          <w:sz w:val="16"/>
          <w:szCs w:val="16"/>
        </w:rPr>
      </w:pPr>
      <w:r w:rsidRPr="0075573F">
        <w:rPr>
          <w:rFonts w:ascii="Arial" w:hAnsi="Arial" w:cs="Arial"/>
          <w:b/>
          <w:bCs/>
          <w:sz w:val="16"/>
          <w:szCs w:val="16"/>
        </w:rPr>
        <w:t>Platobná jednotka:</w:t>
      </w:r>
      <w:r w:rsidRPr="0075573F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6A2B4A" w:rsidRPr="006A2B4A" w:rsidRDefault="006A2B4A" w:rsidP="006A2B4A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6A2B4A">
        <w:rPr>
          <w:rFonts w:ascii="Arial" w:hAnsi="Arial" w:cs="Arial"/>
          <w:sz w:val="16"/>
          <w:szCs w:val="16"/>
        </w:rPr>
        <w:t>Formulár podpisuje osoba zodpovedná za schválenie pred odoslaním na zodpovedajúce orgány.</w:t>
      </w:r>
    </w:p>
    <w:p w:rsidR="006A2B4A" w:rsidRPr="0075573F" w:rsidRDefault="006A2B4A" w:rsidP="0012035F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6A2B4A" w:rsidRPr="0075573F" w:rsidSect="00184E9F">
      <w:footerReference w:type="default" r:id="rId9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95" w:rsidRDefault="004B5D95">
      <w:r>
        <w:separator/>
      </w:r>
    </w:p>
  </w:endnote>
  <w:endnote w:type="continuationSeparator" w:id="0">
    <w:p w:rsidR="004B5D95" w:rsidRDefault="004B5D95">
      <w:r>
        <w:continuationSeparator/>
      </w:r>
    </w:p>
  </w:endnote>
  <w:endnote w:type="continuationNotice" w:id="1">
    <w:p w:rsidR="004B5D95" w:rsidRDefault="004B5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17" w:rsidRPr="008B1DD5" w:rsidRDefault="00181B17" w:rsidP="0031480B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8B1DD5">
      <w:rPr>
        <w:rStyle w:val="slostrany"/>
        <w:rFonts w:ascii="Arial" w:hAnsi="Arial" w:cs="Arial"/>
        <w:sz w:val="16"/>
        <w:szCs w:val="16"/>
      </w:rPr>
      <w:fldChar w:fldCharType="begin"/>
    </w:r>
    <w:r w:rsidRPr="008B1DD5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8B1DD5">
      <w:rPr>
        <w:rStyle w:val="slostrany"/>
        <w:rFonts w:ascii="Arial" w:hAnsi="Arial" w:cs="Arial"/>
        <w:sz w:val="16"/>
        <w:szCs w:val="16"/>
      </w:rPr>
      <w:fldChar w:fldCharType="separate"/>
    </w:r>
    <w:r w:rsidR="005A0077">
      <w:rPr>
        <w:rStyle w:val="slostrany"/>
        <w:rFonts w:ascii="Arial" w:hAnsi="Arial" w:cs="Arial"/>
        <w:noProof/>
        <w:sz w:val="16"/>
        <w:szCs w:val="16"/>
      </w:rPr>
      <w:t>2</w:t>
    </w:r>
    <w:r w:rsidRPr="008B1DD5">
      <w:rPr>
        <w:rStyle w:val="slostrany"/>
        <w:rFonts w:ascii="Arial" w:hAnsi="Arial" w:cs="Arial"/>
        <w:sz w:val="16"/>
        <w:szCs w:val="16"/>
      </w:rPr>
      <w:fldChar w:fldCharType="end"/>
    </w:r>
    <w:r w:rsidR="0069490C" w:rsidRPr="008B1DD5">
      <w:rPr>
        <w:rStyle w:val="slostrany"/>
        <w:rFonts w:ascii="Arial" w:hAnsi="Arial" w:cs="Arial"/>
        <w:sz w:val="16"/>
        <w:szCs w:val="16"/>
      </w:rPr>
      <w:t>/</w: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8B1DD5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separate"/>
    </w:r>
    <w:r w:rsidR="005A0077">
      <w:rPr>
        <w:rStyle w:val="slostrany"/>
        <w:rFonts w:ascii="Arial" w:hAnsi="Arial" w:cs="Arial"/>
        <w:noProof/>
        <w:sz w:val="16"/>
        <w:szCs w:val="16"/>
      </w:rPr>
      <w:t>3</w: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Pr="0031480B" w:rsidRDefault="00181B17" w:rsidP="0031480B">
    <w:pPr>
      <w:pStyle w:val="Pta"/>
      <w:ind w:right="360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95" w:rsidRDefault="004B5D95">
      <w:r>
        <w:separator/>
      </w:r>
    </w:p>
  </w:footnote>
  <w:footnote w:type="continuationSeparator" w:id="0">
    <w:p w:rsidR="004B5D95" w:rsidRDefault="004B5D95">
      <w:r>
        <w:continuationSeparator/>
      </w:r>
    </w:p>
  </w:footnote>
  <w:footnote w:type="continuationNotice" w:id="1">
    <w:p w:rsidR="004B5D95" w:rsidRDefault="004B5D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3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15824"/>
    <w:rsid w:val="00021062"/>
    <w:rsid w:val="0003159F"/>
    <w:rsid w:val="0003720A"/>
    <w:rsid w:val="0006466B"/>
    <w:rsid w:val="000927B9"/>
    <w:rsid w:val="000A66D4"/>
    <w:rsid w:val="000C4DC7"/>
    <w:rsid w:val="000D2554"/>
    <w:rsid w:val="000D51D6"/>
    <w:rsid w:val="000D5841"/>
    <w:rsid w:val="001102E4"/>
    <w:rsid w:val="0012035F"/>
    <w:rsid w:val="00126A81"/>
    <w:rsid w:val="001469D9"/>
    <w:rsid w:val="00147A05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C5904"/>
    <w:rsid w:val="001D45B9"/>
    <w:rsid w:val="001F4724"/>
    <w:rsid w:val="00213B75"/>
    <w:rsid w:val="0022318F"/>
    <w:rsid w:val="002238E3"/>
    <w:rsid w:val="00231D47"/>
    <w:rsid w:val="002471F8"/>
    <w:rsid w:val="0025280E"/>
    <w:rsid w:val="00291168"/>
    <w:rsid w:val="00297A1C"/>
    <w:rsid w:val="002A399C"/>
    <w:rsid w:val="002B10CD"/>
    <w:rsid w:val="002C2C8B"/>
    <w:rsid w:val="002D735C"/>
    <w:rsid w:val="003011B5"/>
    <w:rsid w:val="00305D75"/>
    <w:rsid w:val="0031480B"/>
    <w:rsid w:val="00326C63"/>
    <w:rsid w:val="003304D9"/>
    <w:rsid w:val="003455F0"/>
    <w:rsid w:val="00356C06"/>
    <w:rsid w:val="0037273F"/>
    <w:rsid w:val="00380E3E"/>
    <w:rsid w:val="003D51E5"/>
    <w:rsid w:val="003E25C6"/>
    <w:rsid w:val="004015BE"/>
    <w:rsid w:val="004340D6"/>
    <w:rsid w:val="004412E6"/>
    <w:rsid w:val="0046399C"/>
    <w:rsid w:val="0048218E"/>
    <w:rsid w:val="0049493C"/>
    <w:rsid w:val="004B5D95"/>
    <w:rsid w:val="004C0CE3"/>
    <w:rsid w:val="004C1AF9"/>
    <w:rsid w:val="004C6680"/>
    <w:rsid w:val="004D778C"/>
    <w:rsid w:val="004D7B08"/>
    <w:rsid w:val="004F75B9"/>
    <w:rsid w:val="005104E8"/>
    <w:rsid w:val="005139CF"/>
    <w:rsid w:val="00522173"/>
    <w:rsid w:val="00580018"/>
    <w:rsid w:val="00586720"/>
    <w:rsid w:val="005A0077"/>
    <w:rsid w:val="005A0770"/>
    <w:rsid w:val="005D40AA"/>
    <w:rsid w:val="005D614A"/>
    <w:rsid w:val="00610F5D"/>
    <w:rsid w:val="00611062"/>
    <w:rsid w:val="00614260"/>
    <w:rsid w:val="00620F54"/>
    <w:rsid w:val="00623183"/>
    <w:rsid w:val="0062587B"/>
    <w:rsid w:val="00651565"/>
    <w:rsid w:val="00662A0D"/>
    <w:rsid w:val="00676358"/>
    <w:rsid w:val="0069490C"/>
    <w:rsid w:val="006A2B4A"/>
    <w:rsid w:val="006B59BD"/>
    <w:rsid w:val="006C72F4"/>
    <w:rsid w:val="006E2534"/>
    <w:rsid w:val="006F13CA"/>
    <w:rsid w:val="006F4791"/>
    <w:rsid w:val="00704B90"/>
    <w:rsid w:val="0071410C"/>
    <w:rsid w:val="00736307"/>
    <w:rsid w:val="0075573F"/>
    <w:rsid w:val="00765A2F"/>
    <w:rsid w:val="00772158"/>
    <w:rsid w:val="00777A78"/>
    <w:rsid w:val="00791B05"/>
    <w:rsid w:val="00792C41"/>
    <w:rsid w:val="007D279F"/>
    <w:rsid w:val="008013F4"/>
    <w:rsid w:val="00836856"/>
    <w:rsid w:val="008414CF"/>
    <w:rsid w:val="00851ADF"/>
    <w:rsid w:val="00860D78"/>
    <w:rsid w:val="00862A21"/>
    <w:rsid w:val="008B1DD5"/>
    <w:rsid w:val="008C1433"/>
    <w:rsid w:val="008F2E2E"/>
    <w:rsid w:val="009246E2"/>
    <w:rsid w:val="00937CDC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C6CC7"/>
    <w:rsid w:val="009F6E9B"/>
    <w:rsid w:val="00A26E0E"/>
    <w:rsid w:val="00A27D4B"/>
    <w:rsid w:val="00A40843"/>
    <w:rsid w:val="00A60B3A"/>
    <w:rsid w:val="00A67D42"/>
    <w:rsid w:val="00A7170D"/>
    <w:rsid w:val="00A83AAE"/>
    <w:rsid w:val="00A84AC7"/>
    <w:rsid w:val="00A86132"/>
    <w:rsid w:val="00A92186"/>
    <w:rsid w:val="00AA7011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D4EAA"/>
    <w:rsid w:val="00BF1719"/>
    <w:rsid w:val="00BF27AC"/>
    <w:rsid w:val="00C043BE"/>
    <w:rsid w:val="00C22365"/>
    <w:rsid w:val="00C25BA2"/>
    <w:rsid w:val="00C40757"/>
    <w:rsid w:val="00C50043"/>
    <w:rsid w:val="00CB3E0A"/>
    <w:rsid w:val="00CD23E4"/>
    <w:rsid w:val="00CF7420"/>
    <w:rsid w:val="00D11ADC"/>
    <w:rsid w:val="00D202EC"/>
    <w:rsid w:val="00D60403"/>
    <w:rsid w:val="00DA6470"/>
    <w:rsid w:val="00DA673A"/>
    <w:rsid w:val="00DC443A"/>
    <w:rsid w:val="00DE2704"/>
    <w:rsid w:val="00E008FD"/>
    <w:rsid w:val="00E14E29"/>
    <w:rsid w:val="00E20CA3"/>
    <w:rsid w:val="00E30AA3"/>
    <w:rsid w:val="00E31AB6"/>
    <w:rsid w:val="00E33935"/>
    <w:rsid w:val="00E51101"/>
    <w:rsid w:val="00E56601"/>
    <w:rsid w:val="00E60244"/>
    <w:rsid w:val="00E728B3"/>
    <w:rsid w:val="00E76A39"/>
    <w:rsid w:val="00E77ECA"/>
    <w:rsid w:val="00E8102E"/>
    <w:rsid w:val="00E827EA"/>
    <w:rsid w:val="00E83DE7"/>
    <w:rsid w:val="00F079A4"/>
    <w:rsid w:val="00F12C94"/>
    <w:rsid w:val="00F303CE"/>
    <w:rsid w:val="00F32978"/>
    <w:rsid w:val="00F36CB5"/>
    <w:rsid w:val="00F37C16"/>
    <w:rsid w:val="00F52F5E"/>
    <w:rsid w:val="00F54AAF"/>
    <w:rsid w:val="00F77759"/>
    <w:rsid w:val="00F81C77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58001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58001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25B3-AD54-4F27-912D-E2050E6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Halušková Marta</cp:lastModifiedBy>
  <cp:revision>2</cp:revision>
  <cp:lastPrinted>2013-11-19T07:41:00Z</cp:lastPrinted>
  <dcterms:created xsi:type="dcterms:W3CDTF">2014-03-28T09:09:00Z</dcterms:created>
  <dcterms:modified xsi:type="dcterms:W3CDTF">2014-03-28T09:09:00Z</dcterms:modified>
</cp:coreProperties>
</file>