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E30" w:rsidRPr="0005799F" w:rsidRDefault="00931E30" w:rsidP="00931E30">
      <w:pPr>
        <w:pStyle w:val="Nzov"/>
        <w:tabs>
          <w:tab w:val="left" w:pos="1457"/>
          <w:tab w:val="center" w:pos="4153"/>
        </w:tabs>
        <w:jc w:val="both"/>
      </w:pPr>
      <w:r w:rsidRPr="0005799F">
        <w:rPr>
          <w:rFonts w:ascii="Times New Roman" w:hAnsi="Times New Roman"/>
          <w:noProof/>
          <w:color w:val="1F497D"/>
          <w:lang w:eastAsia="sk-SK"/>
        </w:rPr>
        <w:drawing>
          <wp:inline distT="0" distB="0" distL="0" distR="0" wp14:anchorId="6D307A93" wp14:editId="77DB4D2A">
            <wp:extent cx="2646680" cy="600075"/>
            <wp:effectExtent l="0" t="0" r="1270" b="9525"/>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ky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6680" cy="600075"/>
                    </a:xfrm>
                    <a:prstGeom prst="rect">
                      <a:avLst/>
                    </a:prstGeom>
                    <a:noFill/>
                    <a:ln>
                      <a:noFill/>
                    </a:ln>
                  </pic:spPr>
                </pic:pic>
              </a:graphicData>
            </a:graphic>
          </wp:inline>
        </w:drawing>
      </w:r>
      <w:r w:rsidRPr="0005799F">
        <w:rPr>
          <w:rFonts w:ascii="Times New Roman" w:hAnsi="Times New Roman"/>
          <w:color w:val="1F497D"/>
        </w:rPr>
        <w:t xml:space="preserve">                                 </w:t>
      </w:r>
      <w:r w:rsidRPr="0005799F">
        <w:rPr>
          <w:rFonts w:ascii="Times New Roman" w:hAnsi="Times New Roman"/>
          <w:noProof/>
          <w:color w:val="000000"/>
          <w:sz w:val="15"/>
          <w:szCs w:val="15"/>
          <w:lang w:eastAsia="sk-SK"/>
        </w:rPr>
        <w:drawing>
          <wp:inline distT="0" distB="0" distL="0" distR="0" wp14:anchorId="332C3686" wp14:editId="42348CAB">
            <wp:extent cx="1438910" cy="977265"/>
            <wp:effectExtent l="0" t="0" r="889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ky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38910" cy="977265"/>
                    </a:xfrm>
                    <a:prstGeom prst="rect">
                      <a:avLst/>
                    </a:prstGeom>
                    <a:noFill/>
                    <a:ln>
                      <a:noFill/>
                    </a:ln>
                  </pic:spPr>
                </pic:pic>
              </a:graphicData>
            </a:graphic>
          </wp:inline>
        </w:drawing>
      </w:r>
    </w:p>
    <w:p w:rsidR="00931E30" w:rsidRPr="0005799F" w:rsidRDefault="00931E30" w:rsidP="00931E30">
      <w:pPr>
        <w:pStyle w:val="Hlavika"/>
      </w:pPr>
      <w:r w:rsidRPr="0005799F">
        <w:rPr>
          <w:i/>
          <w:iCs/>
          <w:sz w:val="20"/>
        </w:rPr>
        <w:t xml:space="preserve">               Pôdohospodárska platobná agentúra                                        </w:t>
      </w:r>
      <w:r w:rsidRPr="0005799F">
        <w:rPr>
          <w:b/>
          <w:color w:val="000000"/>
          <w:sz w:val="15"/>
          <w:szCs w:val="15"/>
        </w:rPr>
        <w:t>Európsky poľnohospodársky fond pre rozvoj vidieka:</w:t>
      </w:r>
    </w:p>
    <w:p w:rsidR="00931E30" w:rsidRPr="0005799F" w:rsidRDefault="00931E30" w:rsidP="00931E30">
      <w:pPr>
        <w:pStyle w:val="Nzov"/>
        <w:tabs>
          <w:tab w:val="left" w:pos="1457"/>
          <w:tab w:val="center" w:pos="4153"/>
        </w:tabs>
        <w:spacing w:before="0"/>
        <w:jc w:val="both"/>
      </w:pPr>
      <w:r w:rsidRPr="0005799F">
        <w:rPr>
          <w:rFonts w:ascii="Times New Roman" w:hAnsi="Times New Roman"/>
          <w:color w:val="000000"/>
          <w:sz w:val="15"/>
          <w:szCs w:val="15"/>
        </w:rPr>
        <w:t xml:space="preserve">                                                                                                                                                               Európa investuje do vidieckych oblastí </w:t>
      </w:r>
      <w:r w:rsidRPr="0005799F">
        <w:rPr>
          <w:rFonts w:ascii="Times New Roman" w:hAnsi="Times New Roman"/>
          <w:i/>
          <w:iCs/>
          <w:sz w:val="20"/>
        </w:rPr>
        <w:tab/>
      </w:r>
      <w:r w:rsidRPr="0005799F">
        <w:rPr>
          <w:rFonts w:ascii="Times New Roman" w:hAnsi="Times New Roman"/>
          <w:i/>
          <w:iCs/>
          <w:sz w:val="20"/>
        </w:rPr>
        <w:tab/>
      </w:r>
      <w:r w:rsidRPr="0005799F">
        <w:rPr>
          <w:rFonts w:ascii="Times New Roman" w:hAnsi="Times New Roman"/>
          <w:i/>
          <w:iCs/>
          <w:sz w:val="20"/>
        </w:rPr>
        <w:tab/>
      </w:r>
      <w:r w:rsidRPr="0005799F">
        <w:rPr>
          <w:rFonts w:ascii="Times New Roman" w:hAnsi="Times New Roman"/>
          <w:i/>
          <w:iCs/>
          <w:sz w:val="20"/>
        </w:rPr>
        <w:tab/>
      </w:r>
      <w:r w:rsidRPr="0005799F">
        <w:rPr>
          <w:rFonts w:ascii="Times New Roman" w:hAnsi="Times New Roman"/>
          <w:i/>
          <w:iCs/>
          <w:sz w:val="20"/>
        </w:rPr>
        <w:tab/>
      </w:r>
    </w:p>
    <w:p w:rsidR="00931E30" w:rsidRPr="0005799F" w:rsidRDefault="00931E30" w:rsidP="00931E30">
      <w:pPr>
        <w:pStyle w:val="Normlnywebov"/>
        <w:spacing w:before="0" w:after="0"/>
        <w:jc w:val="center"/>
      </w:pPr>
      <w:r w:rsidRPr="0005799F">
        <w:rPr>
          <w:rFonts w:ascii="Times New Roman" w:hAnsi="Times New Roman" w:cs="Times New Roman"/>
          <w:b/>
          <w:bCs/>
          <w:sz w:val="24"/>
          <w:szCs w:val="24"/>
        </w:rPr>
        <w:t>VÝZVA NA PREDKLADANIE ŽIADOSTÍ O NENÁVRATNÝ FINANČNÝ PRÍSPEVOK</w:t>
      </w:r>
      <w:r w:rsidRPr="0005799F">
        <w:rPr>
          <w:rFonts w:ascii="Times New Roman" w:hAnsi="Times New Roman" w:cs="Times New Roman"/>
          <w:b/>
          <w:bCs/>
          <w:caps/>
          <w:sz w:val="24"/>
          <w:szCs w:val="24"/>
        </w:rPr>
        <w:t xml:space="preserve"> z programu rozvoja vidieka</w:t>
      </w:r>
    </w:p>
    <w:p w:rsidR="00931E30" w:rsidRPr="0005799F" w:rsidRDefault="00931E30" w:rsidP="00931E30">
      <w:pPr>
        <w:pStyle w:val="Normlnywebov"/>
        <w:spacing w:before="0" w:after="0"/>
        <w:jc w:val="center"/>
        <w:rPr>
          <w:rFonts w:ascii="Times New Roman" w:hAnsi="Times New Roman" w:cs="Times New Roman"/>
          <w:b/>
          <w:bCs/>
          <w:caps/>
          <w:sz w:val="24"/>
          <w:szCs w:val="24"/>
        </w:rPr>
      </w:pPr>
      <w:r w:rsidRPr="0005799F">
        <w:rPr>
          <w:rFonts w:ascii="Times New Roman" w:hAnsi="Times New Roman" w:cs="Times New Roman"/>
          <w:b/>
          <w:bCs/>
          <w:caps/>
          <w:sz w:val="24"/>
          <w:szCs w:val="24"/>
        </w:rPr>
        <w:t>slovenskej republiky 2014 – 2020</w:t>
      </w:r>
    </w:p>
    <w:p w:rsidR="00931E30" w:rsidRPr="0005799F" w:rsidRDefault="00931E30" w:rsidP="00931E30">
      <w:pPr>
        <w:pStyle w:val="Hlavika"/>
        <w:jc w:val="center"/>
        <w:rPr>
          <w:b/>
          <w:bCs/>
        </w:rPr>
      </w:pPr>
    </w:p>
    <w:p w:rsidR="00931E30" w:rsidRPr="0005799F" w:rsidRDefault="00EB1B0E" w:rsidP="00EB1B0E">
      <w:pPr>
        <w:pStyle w:val="Textbodyindent"/>
        <w:ind w:firstLine="257"/>
        <w:jc w:val="center"/>
        <w:rPr>
          <w:b/>
          <w:color w:val="FF0000"/>
          <w:sz w:val="24"/>
          <w:szCs w:val="24"/>
        </w:rPr>
      </w:pPr>
      <w:r w:rsidRPr="0005799F">
        <w:rPr>
          <w:b/>
          <w:sz w:val="24"/>
          <w:szCs w:val="24"/>
        </w:rPr>
        <w:t>Číslo výzvy:  11</w:t>
      </w:r>
      <w:r w:rsidR="00931E30" w:rsidRPr="0005799F">
        <w:rPr>
          <w:b/>
          <w:sz w:val="24"/>
          <w:szCs w:val="24"/>
        </w:rPr>
        <w:t>/PRV/2015</w:t>
      </w:r>
      <w:r w:rsidR="0064549D" w:rsidRPr="0005799F">
        <w:rPr>
          <w:b/>
          <w:sz w:val="24"/>
          <w:szCs w:val="24"/>
        </w:rPr>
        <w:t xml:space="preserve"> </w:t>
      </w:r>
    </w:p>
    <w:p w:rsidR="00EB1B0E" w:rsidRPr="0005799F" w:rsidRDefault="00EB1B0E" w:rsidP="00EB1B0E">
      <w:pPr>
        <w:pStyle w:val="Textbodyindent"/>
        <w:ind w:firstLine="257"/>
        <w:jc w:val="center"/>
        <w:rPr>
          <w:sz w:val="24"/>
          <w:szCs w:val="24"/>
        </w:rPr>
      </w:pPr>
    </w:p>
    <w:p w:rsidR="00931E30" w:rsidRPr="0005799F" w:rsidRDefault="00931E30" w:rsidP="00931E30">
      <w:pPr>
        <w:pStyle w:val="Textbodyindent"/>
      </w:pPr>
      <w:r w:rsidRPr="0005799F">
        <w:rPr>
          <w:color w:val="000000"/>
          <w:sz w:val="24"/>
          <w:szCs w:val="24"/>
        </w:rPr>
        <w:t xml:space="preserve">Pôdohospodárska platobná agentúra </w:t>
      </w:r>
      <w:proofErr w:type="spellStart"/>
      <w:r w:rsidRPr="0005799F">
        <w:rPr>
          <w:color w:val="000000"/>
          <w:sz w:val="24"/>
          <w:szCs w:val="24"/>
        </w:rPr>
        <w:t>Dobrovičova</w:t>
      </w:r>
      <w:proofErr w:type="spellEnd"/>
      <w:r w:rsidRPr="0005799F">
        <w:rPr>
          <w:color w:val="000000"/>
          <w:sz w:val="24"/>
          <w:szCs w:val="24"/>
        </w:rPr>
        <w:t xml:space="preserve"> 12, 815 26 Bratislava, IČO: 30 794 323  (ďalej len „PPA“), ako poskytovateľ nenávratného finančného príspevku z Programu rozvoja vidieka SR 2014 - 2020 (ďalej len PRV), vyhlasuje v zmysle ustanovení § 17, zákona č. 292/2014 </w:t>
      </w:r>
      <w:proofErr w:type="spellStart"/>
      <w:r w:rsidRPr="0005799F">
        <w:rPr>
          <w:color w:val="000000"/>
          <w:sz w:val="24"/>
          <w:szCs w:val="24"/>
        </w:rPr>
        <w:t>Z.z</w:t>
      </w:r>
      <w:proofErr w:type="spellEnd"/>
      <w:r w:rsidRPr="0005799F">
        <w:rPr>
          <w:color w:val="000000"/>
          <w:sz w:val="24"/>
          <w:szCs w:val="24"/>
        </w:rPr>
        <w:t>. o príspevku poskytovanom z európskych štrukturálnych a investičných fondov a o zmene a doplnení niektorých zákonov a v súlade s platnou Príručkou pre žiadateľa o poskytnutie nenávratného finančného príspevku z PRV (ďalej len „Príručka“)</w:t>
      </w:r>
      <w:r w:rsidRPr="0005799F">
        <w:rPr>
          <w:bCs/>
          <w:color w:val="000000"/>
          <w:sz w:val="24"/>
          <w:szCs w:val="24"/>
        </w:rPr>
        <w:t xml:space="preserve"> </w:t>
      </w:r>
      <w:r w:rsidRPr="0005799F">
        <w:rPr>
          <w:b/>
          <w:bCs/>
          <w:color w:val="000000"/>
          <w:sz w:val="24"/>
          <w:szCs w:val="24"/>
        </w:rPr>
        <w:t xml:space="preserve"> výzvu na predkladanie Žiadostí o poskytnutie nenávratného finančného príspevku z Programu rozvoja vidieka SR 2014 – 2020</w:t>
      </w:r>
      <w:r w:rsidRPr="0005799F">
        <w:rPr>
          <w:color w:val="000000"/>
          <w:sz w:val="24"/>
          <w:szCs w:val="24"/>
        </w:rPr>
        <w:t xml:space="preserve"> (ďalej len „výzva“),</w:t>
      </w:r>
    </w:p>
    <w:p w:rsidR="00931E30" w:rsidRPr="0005799F" w:rsidRDefault="00931E30" w:rsidP="00931E30">
      <w:pPr>
        <w:pStyle w:val="Textbodyindent"/>
        <w:ind w:firstLine="257"/>
        <w:rPr>
          <w:sz w:val="24"/>
          <w:szCs w:val="24"/>
        </w:rPr>
      </w:pPr>
    </w:p>
    <w:p w:rsidR="00EB1B0E" w:rsidRPr="0005799F" w:rsidRDefault="00EB1B0E" w:rsidP="00485D47">
      <w:pPr>
        <w:pStyle w:val="Textbodyindent"/>
        <w:tabs>
          <w:tab w:val="left" w:pos="2835"/>
        </w:tabs>
        <w:ind w:left="1500" w:hanging="1511"/>
        <w:rPr>
          <w:b/>
          <w:bCs/>
          <w:color w:val="000000"/>
          <w:sz w:val="24"/>
          <w:szCs w:val="24"/>
        </w:rPr>
      </w:pPr>
      <w:r w:rsidRPr="0005799F">
        <w:rPr>
          <w:b/>
          <w:sz w:val="24"/>
          <w:szCs w:val="24"/>
        </w:rPr>
        <w:t xml:space="preserve">pre opatrenie: </w:t>
      </w:r>
      <w:r w:rsidR="00DC0792" w:rsidRPr="0005799F">
        <w:rPr>
          <w:b/>
          <w:sz w:val="24"/>
          <w:szCs w:val="24"/>
        </w:rPr>
        <w:tab/>
      </w:r>
      <w:r w:rsidR="00DC0792" w:rsidRPr="0005799F">
        <w:rPr>
          <w:b/>
          <w:sz w:val="24"/>
          <w:szCs w:val="24"/>
        </w:rPr>
        <w:tab/>
      </w:r>
      <w:r w:rsidRPr="0005799F">
        <w:rPr>
          <w:b/>
          <w:sz w:val="24"/>
          <w:szCs w:val="24"/>
        </w:rPr>
        <w:t xml:space="preserve">16 – Spolupráca </w:t>
      </w:r>
    </w:p>
    <w:p w:rsidR="00EB1B0E" w:rsidRPr="0005799F" w:rsidRDefault="00EB1B0E" w:rsidP="00EB1B0E">
      <w:pPr>
        <w:pStyle w:val="Textbodyindent"/>
        <w:rPr>
          <w:rFonts w:eastAsia="Times New Roman"/>
          <w:b/>
          <w:caps/>
          <w:sz w:val="24"/>
          <w:szCs w:val="24"/>
        </w:rPr>
      </w:pPr>
    </w:p>
    <w:p w:rsidR="00EB1B0E" w:rsidRPr="0005799F" w:rsidRDefault="00EB1B0E" w:rsidP="00E46F39">
      <w:pPr>
        <w:pStyle w:val="Textbodyindent"/>
        <w:ind w:left="2832" w:hanging="2832"/>
        <w:rPr>
          <w:b/>
          <w:sz w:val="24"/>
          <w:szCs w:val="24"/>
        </w:rPr>
      </w:pPr>
      <w:proofErr w:type="spellStart"/>
      <w:r w:rsidRPr="0005799F">
        <w:rPr>
          <w:b/>
          <w:color w:val="000000"/>
          <w:sz w:val="24"/>
          <w:szCs w:val="24"/>
        </w:rPr>
        <w:t>podopatrenie</w:t>
      </w:r>
      <w:proofErr w:type="spellEnd"/>
      <w:r w:rsidRPr="0005799F">
        <w:rPr>
          <w:b/>
          <w:color w:val="000000"/>
          <w:sz w:val="24"/>
          <w:szCs w:val="24"/>
        </w:rPr>
        <w:t xml:space="preserve">: </w:t>
      </w:r>
      <w:r w:rsidR="00DC0792" w:rsidRPr="0005799F">
        <w:rPr>
          <w:b/>
          <w:color w:val="000000"/>
          <w:sz w:val="24"/>
          <w:szCs w:val="24"/>
        </w:rPr>
        <w:tab/>
      </w:r>
      <w:r w:rsidRPr="0005799F">
        <w:rPr>
          <w:b/>
          <w:color w:val="000000"/>
          <w:sz w:val="24"/>
          <w:szCs w:val="24"/>
        </w:rPr>
        <w:t xml:space="preserve">16.4 – </w:t>
      </w:r>
      <w:r w:rsidRPr="0005799F">
        <w:rPr>
          <w:b/>
          <w:sz w:val="24"/>
          <w:szCs w:val="24"/>
        </w:rPr>
        <w:t>Podpora na horizontálnu a vertikálnu spoluprácu medzi subjektmi dodávateľského reťazca pri zriaďovaní a rozvoji krátkych dodávateľských reťazcov a miestnych trhov a na propagačné činnosti v miestnom kontexte, ktoré súvisia s rozvojom krátkych dodávateľských reťazcov a miestnych trhov</w:t>
      </w:r>
    </w:p>
    <w:p w:rsidR="00EB1B0E" w:rsidRPr="0005799F" w:rsidRDefault="00EB1B0E" w:rsidP="00E46F39">
      <w:pPr>
        <w:pStyle w:val="Textbodyindent"/>
        <w:ind w:firstLine="257"/>
        <w:rPr>
          <w:sz w:val="24"/>
          <w:szCs w:val="24"/>
        </w:rPr>
      </w:pPr>
    </w:p>
    <w:p w:rsidR="00931E30" w:rsidRPr="0005799F" w:rsidRDefault="00B31893" w:rsidP="00485D47">
      <w:pPr>
        <w:pStyle w:val="Textbodyindent"/>
        <w:rPr>
          <w:b/>
          <w:bCs/>
          <w:color w:val="000000"/>
          <w:sz w:val="24"/>
          <w:szCs w:val="24"/>
        </w:rPr>
      </w:pPr>
      <w:r w:rsidRPr="0005799F">
        <w:rPr>
          <w:b/>
          <w:color w:val="000000"/>
          <w:sz w:val="24"/>
          <w:szCs w:val="24"/>
        </w:rPr>
        <w:t xml:space="preserve">V rámci tejto výzvy žiadatelia budú môcť podávať </w:t>
      </w:r>
      <w:r w:rsidR="007D70C2" w:rsidRPr="0005799F">
        <w:rPr>
          <w:b/>
          <w:bCs/>
          <w:color w:val="000000"/>
          <w:sz w:val="24"/>
          <w:szCs w:val="24"/>
        </w:rPr>
        <w:t>Žiadosti</w:t>
      </w:r>
      <w:r w:rsidRPr="0005799F">
        <w:rPr>
          <w:b/>
          <w:bCs/>
          <w:color w:val="000000"/>
          <w:sz w:val="24"/>
          <w:szCs w:val="24"/>
        </w:rPr>
        <w:t xml:space="preserve"> o poskytnutie nenávratného finančnéh</w:t>
      </w:r>
      <w:r w:rsidR="00AC7B06" w:rsidRPr="0005799F">
        <w:rPr>
          <w:b/>
          <w:bCs/>
          <w:color w:val="000000"/>
          <w:sz w:val="24"/>
          <w:szCs w:val="24"/>
        </w:rPr>
        <w:t xml:space="preserve">o </w:t>
      </w:r>
      <w:r w:rsidRPr="0005799F">
        <w:rPr>
          <w:b/>
          <w:bCs/>
          <w:color w:val="000000"/>
          <w:sz w:val="24"/>
          <w:szCs w:val="24"/>
        </w:rPr>
        <w:t>príspevku</w:t>
      </w:r>
      <w:r w:rsidR="00855967" w:rsidRPr="0005799F">
        <w:rPr>
          <w:b/>
          <w:bCs/>
          <w:color w:val="000000"/>
          <w:sz w:val="24"/>
          <w:szCs w:val="24"/>
        </w:rPr>
        <w:t xml:space="preserve"> len na </w:t>
      </w:r>
      <w:r w:rsidR="007D70C2" w:rsidRPr="0005799F">
        <w:rPr>
          <w:b/>
          <w:bCs/>
          <w:color w:val="000000"/>
          <w:sz w:val="24"/>
          <w:szCs w:val="24"/>
        </w:rPr>
        <w:t xml:space="preserve"> integrované projekty </w:t>
      </w:r>
      <w:r w:rsidR="00A513FA" w:rsidRPr="0005799F">
        <w:rPr>
          <w:b/>
          <w:bCs/>
          <w:color w:val="000000"/>
          <w:sz w:val="24"/>
          <w:szCs w:val="24"/>
        </w:rPr>
        <w:t>formou</w:t>
      </w:r>
      <w:r w:rsidR="00366B82" w:rsidRPr="0005799F">
        <w:rPr>
          <w:b/>
          <w:bCs/>
          <w:color w:val="000000"/>
          <w:sz w:val="24"/>
          <w:szCs w:val="24"/>
        </w:rPr>
        <w:t xml:space="preserve"> </w:t>
      </w:r>
      <w:r w:rsidR="00B26DE1" w:rsidRPr="0005799F">
        <w:rPr>
          <w:b/>
          <w:bCs/>
          <w:color w:val="000000"/>
          <w:sz w:val="24"/>
          <w:szCs w:val="24"/>
        </w:rPr>
        <w:t xml:space="preserve"> kolektívnych investícií zahŕň</w:t>
      </w:r>
      <w:r w:rsidR="007D70C2" w:rsidRPr="0005799F">
        <w:rPr>
          <w:b/>
          <w:bCs/>
          <w:color w:val="000000"/>
          <w:sz w:val="24"/>
          <w:szCs w:val="24"/>
        </w:rPr>
        <w:t>ajúc</w:t>
      </w:r>
      <w:r w:rsidR="00B26DE1" w:rsidRPr="0005799F">
        <w:rPr>
          <w:b/>
          <w:bCs/>
          <w:color w:val="000000"/>
          <w:sz w:val="24"/>
          <w:szCs w:val="24"/>
        </w:rPr>
        <w:t xml:space="preserve">e </w:t>
      </w:r>
      <w:proofErr w:type="spellStart"/>
      <w:r w:rsidR="006B1D8A" w:rsidRPr="0005799F">
        <w:rPr>
          <w:b/>
          <w:bCs/>
          <w:color w:val="000000"/>
          <w:sz w:val="24"/>
          <w:szCs w:val="24"/>
        </w:rPr>
        <w:t>p</w:t>
      </w:r>
      <w:r w:rsidR="007D70C2" w:rsidRPr="0005799F">
        <w:rPr>
          <w:b/>
          <w:bCs/>
          <w:color w:val="000000"/>
          <w:sz w:val="24"/>
          <w:szCs w:val="24"/>
        </w:rPr>
        <w:t>odopatreni</w:t>
      </w:r>
      <w:r w:rsidR="006B1D8A" w:rsidRPr="0005799F">
        <w:rPr>
          <w:b/>
          <w:bCs/>
          <w:color w:val="000000"/>
          <w:sz w:val="24"/>
          <w:szCs w:val="24"/>
        </w:rPr>
        <w:t>e</w:t>
      </w:r>
      <w:proofErr w:type="spellEnd"/>
      <w:r w:rsidR="006B1D8A" w:rsidRPr="0005799F">
        <w:rPr>
          <w:b/>
          <w:bCs/>
          <w:color w:val="000000"/>
          <w:sz w:val="24"/>
          <w:szCs w:val="24"/>
        </w:rPr>
        <w:t xml:space="preserve"> </w:t>
      </w:r>
      <w:r w:rsidR="007D70C2" w:rsidRPr="0005799F">
        <w:rPr>
          <w:b/>
          <w:bCs/>
          <w:color w:val="000000"/>
          <w:sz w:val="24"/>
          <w:szCs w:val="24"/>
        </w:rPr>
        <w:t>16.4 spolu s :</w:t>
      </w:r>
    </w:p>
    <w:p w:rsidR="007D70C2" w:rsidRPr="0005799F" w:rsidRDefault="007D70C2" w:rsidP="00931E30">
      <w:pPr>
        <w:pStyle w:val="Textbodyindent"/>
        <w:ind w:left="2127" w:hanging="2127"/>
        <w:rPr>
          <w:b/>
          <w:bCs/>
          <w:color w:val="000000"/>
          <w:sz w:val="24"/>
          <w:szCs w:val="24"/>
        </w:rPr>
      </w:pPr>
    </w:p>
    <w:p w:rsidR="007D70C2" w:rsidRPr="0005799F" w:rsidRDefault="007D70C2" w:rsidP="00485D47">
      <w:pPr>
        <w:pStyle w:val="Textbodyindent"/>
        <w:ind w:left="2832" w:hanging="2843"/>
        <w:rPr>
          <w:b/>
          <w:bCs/>
          <w:color w:val="000000"/>
          <w:sz w:val="24"/>
          <w:szCs w:val="24"/>
        </w:rPr>
      </w:pPr>
      <w:r w:rsidRPr="0005799F">
        <w:rPr>
          <w:b/>
          <w:sz w:val="24"/>
          <w:szCs w:val="24"/>
        </w:rPr>
        <w:t xml:space="preserve">opatrením </w:t>
      </w:r>
      <w:r w:rsidR="00DC0792" w:rsidRPr="0005799F">
        <w:rPr>
          <w:b/>
          <w:sz w:val="24"/>
          <w:szCs w:val="24"/>
        </w:rPr>
        <w:tab/>
      </w:r>
      <w:r w:rsidRPr="0005799F">
        <w:rPr>
          <w:b/>
          <w:sz w:val="24"/>
          <w:szCs w:val="24"/>
        </w:rPr>
        <w:t xml:space="preserve">4 – </w:t>
      </w:r>
      <w:r w:rsidRPr="0005799F">
        <w:rPr>
          <w:rFonts w:eastAsia="Times New Roman"/>
          <w:b/>
          <w:sz w:val="24"/>
          <w:szCs w:val="24"/>
        </w:rPr>
        <w:t xml:space="preserve">Investície do hmotného majetku - </w:t>
      </w:r>
      <w:r w:rsidRPr="0005799F">
        <w:rPr>
          <w:b/>
          <w:bCs/>
          <w:color w:val="000000"/>
          <w:sz w:val="24"/>
          <w:szCs w:val="24"/>
        </w:rPr>
        <w:t>časť A) Investície do hmotného majetku prispievajúce k zlepšeniu konkurencieschopnosti, využívania vody a OZE v</w:t>
      </w:r>
      <w:r w:rsidR="00D76AC0" w:rsidRPr="0005799F">
        <w:rPr>
          <w:b/>
          <w:bCs/>
          <w:color w:val="000000"/>
          <w:sz w:val="24"/>
          <w:szCs w:val="24"/>
        </w:rPr>
        <w:t> </w:t>
      </w:r>
      <w:r w:rsidRPr="0005799F">
        <w:rPr>
          <w:b/>
          <w:bCs/>
          <w:color w:val="000000"/>
          <w:sz w:val="24"/>
          <w:szCs w:val="24"/>
        </w:rPr>
        <w:t>poľnohospodárstve</w:t>
      </w:r>
      <w:r w:rsidR="00D76AC0" w:rsidRPr="0005799F">
        <w:rPr>
          <w:b/>
          <w:bCs/>
          <w:color w:val="000000"/>
          <w:sz w:val="24"/>
          <w:szCs w:val="24"/>
        </w:rPr>
        <w:t xml:space="preserve"> a </w:t>
      </w:r>
      <w:r w:rsidR="00D76AC0" w:rsidRPr="0005799F">
        <w:rPr>
          <w:rFonts w:eastAsia="Times New Roman"/>
          <w:b/>
          <w:sz w:val="24"/>
          <w:szCs w:val="24"/>
        </w:rPr>
        <w:t>časť B) Investície do spracovania, uvádzania na trh, vývoja poľnohospodárskych výrobkov a prispievajúce k úsporám energetickej spotreby</w:t>
      </w:r>
    </w:p>
    <w:p w:rsidR="007D70C2" w:rsidRPr="0005799F" w:rsidRDefault="007D70C2" w:rsidP="007D70C2">
      <w:pPr>
        <w:pStyle w:val="Textbodyindent"/>
        <w:rPr>
          <w:rFonts w:eastAsia="Times New Roman"/>
          <w:b/>
          <w:caps/>
          <w:sz w:val="24"/>
          <w:szCs w:val="24"/>
        </w:rPr>
      </w:pPr>
    </w:p>
    <w:p w:rsidR="007D70C2" w:rsidRPr="0005799F" w:rsidRDefault="007D70C2" w:rsidP="00E46F39">
      <w:pPr>
        <w:pStyle w:val="Textbodyindent"/>
        <w:ind w:left="2127" w:hanging="2127"/>
        <w:rPr>
          <w:rFonts w:eastAsia="Times New Roman"/>
          <w:b/>
          <w:color w:val="000000"/>
          <w:sz w:val="24"/>
          <w:szCs w:val="24"/>
        </w:rPr>
      </w:pPr>
      <w:proofErr w:type="spellStart"/>
      <w:r w:rsidRPr="0005799F">
        <w:rPr>
          <w:b/>
          <w:color w:val="000000"/>
          <w:sz w:val="24"/>
          <w:szCs w:val="24"/>
        </w:rPr>
        <w:t>podopatrenie</w:t>
      </w:r>
      <w:proofErr w:type="spellEnd"/>
      <w:r w:rsidRPr="0005799F">
        <w:rPr>
          <w:b/>
          <w:color w:val="000000"/>
          <w:sz w:val="24"/>
          <w:szCs w:val="24"/>
        </w:rPr>
        <w:t xml:space="preserve">: </w:t>
      </w:r>
      <w:r w:rsidR="00DC0792" w:rsidRPr="0005799F">
        <w:rPr>
          <w:b/>
          <w:color w:val="000000"/>
          <w:sz w:val="24"/>
          <w:szCs w:val="24"/>
        </w:rPr>
        <w:tab/>
      </w:r>
      <w:r w:rsidR="00DC0792" w:rsidRPr="0005799F">
        <w:rPr>
          <w:b/>
          <w:color w:val="000000"/>
          <w:sz w:val="24"/>
          <w:szCs w:val="24"/>
        </w:rPr>
        <w:tab/>
      </w:r>
      <w:r w:rsidRPr="0005799F">
        <w:rPr>
          <w:b/>
          <w:color w:val="000000"/>
          <w:sz w:val="24"/>
          <w:szCs w:val="24"/>
        </w:rPr>
        <w:t xml:space="preserve">4.1 – </w:t>
      </w:r>
      <w:r w:rsidRPr="0005799F">
        <w:rPr>
          <w:rFonts w:eastAsia="Times New Roman"/>
          <w:b/>
          <w:color w:val="000000"/>
          <w:sz w:val="24"/>
          <w:szCs w:val="24"/>
        </w:rPr>
        <w:t>Podpora na investície do poľnohospodárskych podnikov a</w:t>
      </w:r>
      <w:r w:rsidR="00855967" w:rsidRPr="0005799F">
        <w:rPr>
          <w:rFonts w:eastAsia="Times New Roman"/>
          <w:b/>
          <w:color w:val="000000"/>
          <w:sz w:val="24"/>
          <w:szCs w:val="24"/>
        </w:rPr>
        <w:t>/alebo</w:t>
      </w:r>
      <w:r w:rsidRPr="0005799F">
        <w:rPr>
          <w:rFonts w:eastAsia="Times New Roman"/>
          <w:b/>
          <w:color w:val="000000"/>
          <w:sz w:val="24"/>
          <w:szCs w:val="24"/>
        </w:rPr>
        <w:t xml:space="preserve"> </w:t>
      </w:r>
    </w:p>
    <w:p w:rsidR="007D70C2" w:rsidRPr="0005799F" w:rsidRDefault="007D70C2" w:rsidP="00E46F39">
      <w:pPr>
        <w:pStyle w:val="Textbodyindent"/>
        <w:ind w:left="2127" w:hanging="2127"/>
        <w:rPr>
          <w:rFonts w:eastAsia="Times New Roman"/>
          <w:b/>
          <w:color w:val="000000"/>
          <w:sz w:val="24"/>
          <w:szCs w:val="24"/>
        </w:rPr>
      </w:pPr>
    </w:p>
    <w:p w:rsidR="007D70C2" w:rsidRPr="0005799F" w:rsidRDefault="007D70C2" w:rsidP="00E46F39">
      <w:pPr>
        <w:pStyle w:val="Textbodyindent"/>
        <w:ind w:left="2832" w:hanging="2832"/>
        <w:rPr>
          <w:sz w:val="24"/>
          <w:szCs w:val="24"/>
        </w:rPr>
      </w:pPr>
      <w:proofErr w:type="spellStart"/>
      <w:r w:rsidRPr="0005799F">
        <w:rPr>
          <w:b/>
          <w:color w:val="000000"/>
          <w:sz w:val="24"/>
          <w:szCs w:val="24"/>
        </w:rPr>
        <w:t>podopatrenie</w:t>
      </w:r>
      <w:proofErr w:type="spellEnd"/>
      <w:r w:rsidRPr="0005799F">
        <w:rPr>
          <w:b/>
          <w:color w:val="000000"/>
          <w:sz w:val="24"/>
          <w:szCs w:val="24"/>
        </w:rPr>
        <w:t xml:space="preserve">: </w:t>
      </w:r>
      <w:r w:rsidR="00DC0792" w:rsidRPr="0005799F">
        <w:rPr>
          <w:b/>
          <w:color w:val="000000"/>
          <w:sz w:val="24"/>
          <w:szCs w:val="24"/>
        </w:rPr>
        <w:tab/>
      </w:r>
      <w:r w:rsidRPr="0005799F">
        <w:rPr>
          <w:b/>
          <w:color w:val="000000"/>
          <w:sz w:val="24"/>
          <w:szCs w:val="24"/>
        </w:rPr>
        <w:t xml:space="preserve">4.2 – </w:t>
      </w:r>
      <w:r w:rsidRPr="0005799F">
        <w:rPr>
          <w:rFonts w:eastAsia="Times New Roman"/>
          <w:b/>
          <w:bCs/>
          <w:color w:val="000000"/>
          <w:sz w:val="24"/>
          <w:szCs w:val="24"/>
        </w:rPr>
        <w:t>Podpora pre investície na spracovanie/uvádzanie na trh a/alebo vývoj po</w:t>
      </w:r>
      <w:r w:rsidRPr="0005799F">
        <w:rPr>
          <w:rFonts w:eastAsia="Times New Roman CE"/>
          <w:b/>
          <w:bCs/>
          <w:color w:val="000000"/>
          <w:sz w:val="24"/>
          <w:szCs w:val="24"/>
        </w:rPr>
        <w:t>ľnohospod</w:t>
      </w:r>
      <w:r w:rsidRPr="0005799F">
        <w:rPr>
          <w:rFonts w:eastAsia="Times New Roman"/>
          <w:b/>
          <w:bCs/>
          <w:color w:val="000000"/>
          <w:sz w:val="24"/>
          <w:szCs w:val="24"/>
        </w:rPr>
        <w:t>árskych výrobkov</w:t>
      </w:r>
    </w:p>
    <w:p w:rsidR="007D70C2" w:rsidRPr="0005799F" w:rsidRDefault="007D70C2" w:rsidP="00E46F39">
      <w:pPr>
        <w:pStyle w:val="Textbodyindent"/>
        <w:rPr>
          <w:b/>
          <w:color w:val="000000"/>
          <w:sz w:val="24"/>
          <w:szCs w:val="24"/>
        </w:rPr>
      </w:pPr>
    </w:p>
    <w:p w:rsidR="00931E30" w:rsidRPr="0005799F" w:rsidRDefault="00931E30" w:rsidP="00E46F39">
      <w:pPr>
        <w:pStyle w:val="Textbodyindent"/>
        <w:ind w:left="2127" w:hanging="2127"/>
        <w:rPr>
          <w:b/>
          <w:color w:val="000000"/>
          <w:sz w:val="24"/>
          <w:szCs w:val="24"/>
        </w:rPr>
      </w:pPr>
    </w:p>
    <w:p w:rsidR="004901A6" w:rsidRPr="0005799F" w:rsidRDefault="004901A6" w:rsidP="00931E30">
      <w:pPr>
        <w:pStyle w:val="Textbodyindent"/>
        <w:ind w:left="2127" w:hanging="2127"/>
        <w:rPr>
          <w:b/>
          <w:color w:val="000000"/>
          <w:sz w:val="24"/>
          <w:szCs w:val="24"/>
        </w:rPr>
      </w:pPr>
    </w:p>
    <w:p w:rsidR="00931E30" w:rsidRPr="0005799F" w:rsidRDefault="00931E30" w:rsidP="00931E30">
      <w:pPr>
        <w:pStyle w:val="Textbodyindent"/>
        <w:rPr>
          <w:rFonts w:eastAsia="Times New Roman"/>
          <w:b/>
          <w:color w:val="000000"/>
          <w:sz w:val="24"/>
          <w:szCs w:val="24"/>
        </w:rPr>
      </w:pPr>
      <w:r w:rsidRPr="0005799F">
        <w:rPr>
          <w:b/>
          <w:color w:val="000000"/>
          <w:sz w:val="24"/>
          <w:szCs w:val="24"/>
        </w:rPr>
        <w:t xml:space="preserve">Dátum </w:t>
      </w:r>
      <w:r w:rsidR="00A677F2" w:rsidRPr="0005799F">
        <w:rPr>
          <w:rFonts w:eastAsia="Times New Roman"/>
          <w:b/>
          <w:color w:val="000000"/>
          <w:sz w:val="24"/>
          <w:szCs w:val="24"/>
        </w:rPr>
        <w:t xml:space="preserve">vyhlásenia výzvy: </w:t>
      </w:r>
      <w:r w:rsidR="005B5B44">
        <w:rPr>
          <w:rFonts w:eastAsia="Times New Roman"/>
          <w:b/>
          <w:color w:val="000000"/>
          <w:sz w:val="24"/>
          <w:szCs w:val="24"/>
        </w:rPr>
        <w:t>14</w:t>
      </w:r>
      <w:r w:rsidR="00EB1B0E" w:rsidRPr="0005799F">
        <w:rPr>
          <w:rFonts w:eastAsia="Times New Roman"/>
          <w:b/>
          <w:color w:val="000000"/>
          <w:sz w:val="24"/>
          <w:szCs w:val="24"/>
        </w:rPr>
        <w:t>.0</w:t>
      </w:r>
      <w:r w:rsidR="00366B82" w:rsidRPr="0005799F">
        <w:rPr>
          <w:rFonts w:eastAsia="Times New Roman"/>
          <w:b/>
          <w:color w:val="000000"/>
          <w:sz w:val="24"/>
          <w:szCs w:val="24"/>
        </w:rPr>
        <w:t>9</w:t>
      </w:r>
      <w:r w:rsidRPr="0005799F">
        <w:rPr>
          <w:rFonts w:eastAsia="Times New Roman"/>
          <w:b/>
          <w:color w:val="000000"/>
          <w:sz w:val="24"/>
          <w:szCs w:val="24"/>
        </w:rPr>
        <w:t xml:space="preserve">.2015                                               </w:t>
      </w:r>
      <w:r w:rsidR="00EB1B0E" w:rsidRPr="0005799F">
        <w:rPr>
          <w:rFonts w:eastAsia="Times New Roman"/>
          <w:b/>
          <w:color w:val="000000"/>
          <w:sz w:val="24"/>
          <w:szCs w:val="24"/>
        </w:rPr>
        <w:t xml:space="preserve">   Dátum uzavretia výzvy:  27.11</w:t>
      </w:r>
      <w:r w:rsidRPr="0005799F">
        <w:rPr>
          <w:rFonts w:eastAsia="Times New Roman"/>
          <w:b/>
          <w:color w:val="000000"/>
          <w:sz w:val="24"/>
          <w:szCs w:val="24"/>
        </w:rPr>
        <w:t>.2015</w:t>
      </w:r>
    </w:p>
    <w:p w:rsidR="00931E30" w:rsidRPr="0005799F" w:rsidRDefault="00931E30" w:rsidP="00931E30">
      <w:pPr>
        <w:pStyle w:val="Standard"/>
        <w:tabs>
          <w:tab w:val="left" w:pos="540"/>
        </w:tabs>
        <w:spacing w:line="280" w:lineRule="exact"/>
        <w:rPr>
          <w:b/>
          <w:bCs/>
        </w:rPr>
      </w:pPr>
    </w:p>
    <w:p w:rsidR="004901A6" w:rsidRPr="0005799F" w:rsidRDefault="004901A6" w:rsidP="00931E30">
      <w:pPr>
        <w:pStyle w:val="Standard"/>
        <w:tabs>
          <w:tab w:val="left" w:pos="540"/>
        </w:tabs>
        <w:spacing w:line="280" w:lineRule="exact"/>
        <w:rPr>
          <w:b/>
          <w:bCs/>
        </w:rPr>
      </w:pPr>
    </w:p>
    <w:p w:rsidR="004901A6" w:rsidRPr="0005799F" w:rsidRDefault="004901A6" w:rsidP="00931E30">
      <w:pPr>
        <w:pStyle w:val="Standard"/>
        <w:tabs>
          <w:tab w:val="left" w:pos="540"/>
        </w:tabs>
        <w:spacing w:line="280" w:lineRule="exact"/>
        <w:rPr>
          <w:b/>
          <w:bCs/>
        </w:rPr>
      </w:pPr>
    </w:p>
    <w:p w:rsidR="00AC7B06" w:rsidRPr="0005799F" w:rsidRDefault="00AC7B06" w:rsidP="00E46F39">
      <w:pPr>
        <w:pStyle w:val="Standard"/>
        <w:tabs>
          <w:tab w:val="left" w:pos="289"/>
        </w:tabs>
        <w:spacing w:line="280" w:lineRule="exact"/>
        <w:ind w:left="11"/>
        <w:jc w:val="both"/>
        <w:rPr>
          <w:b/>
          <w:bCs/>
          <w:sz w:val="36"/>
          <w:szCs w:val="36"/>
        </w:rPr>
      </w:pPr>
    </w:p>
    <w:p w:rsidR="00931E30" w:rsidRPr="0005799F" w:rsidRDefault="00225657" w:rsidP="00E46F39">
      <w:pPr>
        <w:pStyle w:val="Standard"/>
        <w:tabs>
          <w:tab w:val="left" w:pos="289"/>
        </w:tabs>
        <w:ind w:left="11"/>
        <w:jc w:val="both"/>
        <w:rPr>
          <w:b/>
          <w:bCs/>
        </w:rPr>
      </w:pPr>
      <w:r w:rsidRPr="0005799F">
        <w:rPr>
          <w:b/>
          <w:bCs/>
        </w:rPr>
        <w:t>1.</w:t>
      </w:r>
      <w:r w:rsidRPr="0005799F">
        <w:rPr>
          <w:b/>
          <w:bCs/>
        </w:rPr>
        <w:tab/>
      </w:r>
      <w:r w:rsidR="00931E30" w:rsidRPr="0005799F">
        <w:rPr>
          <w:b/>
          <w:bCs/>
        </w:rPr>
        <w:t>Formálne náležitosti výzvy</w:t>
      </w:r>
    </w:p>
    <w:p w:rsidR="004901A6" w:rsidRPr="0005799F" w:rsidRDefault="004901A6" w:rsidP="00E46F39">
      <w:pPr>
        <w:pStyle w:val="Standard"/>
        <w:tabs>
          <w:tab w:val="left" w:pos="1009"/>
        </w:tabs>
        <w:ind w:left="720"/>
        <w:jc w:val="both"/>
        <w:rPr>
          <w:b/>
          <w:bCs/>
        </w:rPr>
      </w:pPr>
    </w:p>
    <w:p w:rsidR="00931E30" w:rsidRPr="0005799F" w:rsidRDefault="00931E30" w:rsidP="00E46F39">
      <w:pPr>
        <w:pStyle w:val="Standard"/>
        <w:numPr>
          <w:ilvl w:val="1"/>
          <w:numId w:val="18"/>
        </w:numPr>
        <w:tabs>
          <w:tab w:val="left" w:pos="567"/>
        </w:tabs>
        <w:ind w:left="567" w:hanging="425"/>
        <w:jc w:val="both"/>
        <w:rPr>
          <w:b/>
          <w:sz w:val="28"/>
          <w:szCs w:val="28"/>
        </w:rPr>
      </w:pPr>
      <w:r w:rsidRPr="0005799F">
        <w:rPr>
          <w:b/>
        </w:rPr>
        <w:t>Kontaktné údaje poskytovateľa a spôsob komunikácie s poskytovateľom</w:t>
      </w:r>
      <w:r w:rsidRPr="0005799F">
        <w:rPr>
          <w:b/>
          <w:sz w:val="28"/>
          <w:szCs w:val="28"/>
        </w:rPr>
        <w:t>:</w:t>
      </w:r>
    </w:p>
    <w:p w:rsidR="00E46F39" w:rsidRPr="0005799F" w:rsidRDefault="00E46F39" w:rsidP="00E46F39">
      <w:pPr>
        <w:pStyle w:val="Standard"/>
        <w:tabs>
          <w:tab w:val="left" w:pos="856"/>
        </w:tabs>
        <w:ind w:left="567"/>
        <w:jc w:val="both"/>
      </w:pPr>
    </w:p>
    <w:p w:rsidR="00931E30" w:rsidRPr="0005799F" w:rsidRDefault="00931E30" w:rsidP="00E46F39">
      <w:pPr>
        <w:pStyle w:val="Standard"/>
        <w:tabs>
          <w:tab w:val="left" w:pos="856"/>
        </w:tabs>
        <w:ind w:left="567"/>
        <w:jc w:val="both"/>
      </w:pPr>
      <w:r w:rsidRPr="0005799F">
        <w:t xml:space="preserve">Žiadosti o poskytnutie informácií adresujte na kanceláriu generálneho riaditeľa PPA, </w:t>
      </w:r>
      <w:proofErr w:type="spellStart"/>
      <w:r w:rsidRPr="0005799F">
        <w:t>Dobrovičova</w:t>
      </w:r>
      <w:proofErr w:type="spellEnd"/>
      <w:r w:rsidRPr="0005799F">
        <w:t xml:space="preserve"> 12, 815 26 Bratislava. Prípadné informácie je možné získať na tel. č. 02/52733800, e–mail </w:t>
      </w:r>
      <w:hyperlink r:id="rId11" w:history="1">
        <w:r w:rsidRPr="0005799F">
          <w:rPr>
            <w:rStyle w:val="Hypertextovprepojenie"/>
          </w:rPr>
          <w:t>info@apa.sk</w:t>
        </w:r>
      </w:hyperlink>
      <w:r w:rsidRPr="0005799F">
        <w:rPr>
          <w:rStyle w:val="Internetlink"/>
        </w:rPr>
        <w:t xml:space="preserve"> </w:t>
      </w:r>
      <w:r w:rsidRPr="0005799F">
        <w:t xml:space="preserve">  alebo na adrese kancelárie generálneho riaditeľa PPA, </w:t>
      </w:r>
      <w:proofErr w:type="spellStart"/>
      <w:r w:rsidRPr="0005799F">
        <w:t>Dobrovičova</w:t>
      </w:r>
      <w:proofErr w:type="spellEnd"/>
      <w:r w:rsidRPr="0005799F">
        <w:t xml:space="preserve"> 12, 815 26 Bratislava. PPA bude reagovať na otázky, na ktoré je možné odpovedať informáciami zverejnenými na webovom sídle PPA len odkazmi na príslušné zverejnené dokumenty. V procese vyhodnocovania žiadostí o nenávratný finančný príspevok z PRV SR (ďalej len </w:t>
      </w:r>
      <w:proofErr w:type="spellStart"/>
      <w:r w:rsidRPr="0005799F">
        <w:t>ŽoNFP</w:t>
      </w:r>
      <w:proofErr w:type="spellEnd"/>
      <w:r w:rsidRPr="0005799F">
        <w:t xml:space="preserve">) PPA neposkytne informácie o stave vyhodnocovania žiadostí. O konečnom výsledku vyhodnotenia </w:t>
      </w:r>
      <w:proofErr w:type="spellStart"/>
      <w:r w:rsidRPr="0005799F">
        <w:t>ŽoNFP</w:t>
      </w:r>
      <w:proofErr w:type="spellEnd"/>
      <w:r w:rsidRPr="0005799F">
        <w:t xml:space="preserve"> bude žiadateľ písomne informovaný. Odpovede poskytnuté žiadateľovi telefonicky ústnou formou, pokiaľ neboli spracované do písomnej podoby, nemožno považovať za záväzné a žiadateľ sa na ne nemôže odvolať. PPA neposkytuje individuálne poradenstvo k výzve.</w:t>
      </w:r>
    </w:p>
    <w:p w:rsidR="00931E30" w:rsidRPr="0005799F" w:rsidRDefault="00931E30" w:rsidP="00931E30">
      <w:pPr>
        <w:pStyle w:val="Standard"/>
        <w:tabs>
          <w:tab w:val="left" w:pos="1311"/>
        </w:tabs>
        <w:spacing w:line="280" w:lineRule="exact"/>
        <w:ind w:left="771" w:hanging="21"/>
        <w:jc w:val="both"/>
      </w:pPr>
    </w:p>
    <w:p w:rsidR="00931E30" w:rsidRPr="00B42572" w:rsidRDefault="00931E30" w:rsidP="00E46F39">
      <w:pPr>
        <w:pStyle w:val="Standard"/>
        <w:numPr>
          <w:ilvl w:val="1"/>
          <w:numId w:val="18"/>
        </w:numPr>
        <w:tabs>
          <w:tab w:val="left" w:pos="567"/>
        </w:tabs>
        <w:spacing w:line="280" w:lineRule="exact"/>
        <w:ind w:left="567" w:hanging="425"/>
        <w:jc w:val="both"/>
        <w:rPr>
          <w:b/>
        </w:rPr>
      </w:pPr>
      <w:r w:rsidRPr="00B42572">
        <w:rPr>
          <w:b/>
        </w:rPr>
        <w:t xml:space="preserve"> Časový harmonogram konania o </w:t>
      </w:r>
      <w:proofErr w:type="spellStart"/>
      <w:r w:rsidRPr="00B42572">
        <w:rPr>
          <w:b/>
        </w:rPr>
        <w:t>ŽoNFP</w:t>
      </w:r>
      <w:proofErr w:type="spellEnd"/>
    </w:p>
    <w:p w:rsidR="00931E30" w:rsidRPr="0005799F" w:rsidRDefault="00931E30" w:rsidP="00931E30">
      <w:pPr>
        <w:pStyle w:val="Standard"/>
        <w:tabs>
          <w:tab w:val="left" w:pos="856"/>
        </w:tabs>
        <w:spacing w:line="280" w:lineRule="exact"/>
        <w:ind w:left="567"/>
        <w:jc w:val="both"/>
        <w:rPr>
          <w:b/>
        </w:rPr>
      </w:pPr>
    </w:p>
    <w:tbl>
      <w:tblPr>
        <w:tblW w:w="10761" w:type="dxa"/>
        <w:tblInd w:w="-123" w:type="dxa"/>
        <w:tblLayout w:type="fixed"/>
        <w:tblCellMar>
          <w:left w:w="10" w:type="dxa"/>
          <w:right w:w="10" w:type="dxa"/>
        </w:tblCellMar>
        <w:tblLook w:val="0000" w:firstRow="0" w:lastRow="0" w:firstColumn="0" w:lastColumn="0" w:noHBand="0" w:noVBand="0"/>
      </w:tblPr>
      <w:tblGrid>
        <w:gridCol w:w="1932"/>
        <w:gridCol w:w="2835"/>
        <w:gridCol w:w="2977"/>
        <w:gridCol w:w="3017"/>
      </w:tblGrid>
      <w:tr w:rsidR="00931E30" w:rsidRPr="0005799F" w:rsidTr="00A677F2">
        <w:tc>
          <w:tcPr>
            <w:tcW w:w="193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31E30" w:rsidRPr="0005799F" w:rsidRDefault="00931E30" w:rsidP="00E31FA4">
            <w:pPr>
              <w:pStyle w:val="Standard"/>
              <w:tabs>
                <w:tab w:val="left" w:pos="426"/>
              </w:tabs>
              <w:spacing w:line="280" w:lineRule="exact"/>
              <w:jc w:val="both"/>
              <w:rPr>
                <w:b/>
                <w:bCs/>
              </w:rPr>
            </w:pPr>
            <w:r w:rsidRPr="0005799F">
              <w:rPr>
                <w:b/>
                <w:bCs/>
              </w:rPr>
              <w:t xml:space="preserve">Podávanie a prijímanie </w:t>
            </w:r>
            <w:proofErr w:type="spellStart"/>
            <w:r w:rsidRPr="0005799F">
              <w:rPr>
                <w:b/>
                <w:bCs/>
              </w:rPr>
              <w:t>ŽoNFP</w:t>
            </w:r>
            <w:proofErr w:type="spellEnd"/>
          </w:p>
        </w:tc>
        <w:tc>
          <w:tcPr>
            <w:tcW w:w="882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1E30" w:rsidRPr="0005799F" w:rsidRDefault="00EB1B0E" w:rsidP="00EB1B0E">
            <w:pPr>
              <w:pStyle w:val="Standard"/>
              <w:tabs>
                <w:tab w:val="left" w:pos="360"/>
              </w:tabs>
              <w:autoSpaceDE w:val="0"/>
              <w:rPr>
                <w:color w:val="000000"/>
              </w:rPr>
            </w:pPr>
            <w:r w:rsidRPr="0005799F">
              <w:rPr>
                <w:color w:val="000000"/>
              </w:rPr>
              <w:t xml:space="preserve">od 16.11.2015 do 27.11.2015 </w:t>
            </w:r>
          </w:p>
        </w:tc>
      </w:tr>
      <w:tr w:rsidR="00931E30" w:rsidRPr="0005799F" w:rsidTr="00A677F2">
        <w:tc>
          <w:tcPr>
            <w:tcW w:w="193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31E30" w:rsidRPr="0005799F" w:rsidRDefault="00931E30" w:rsidP="00E31FA4">
            <w:pPr>
              <w:pStyle w:val="Standard"/>
              <w:tabs>
                <w:tab w:val="left" w:pos="426"/>
              </w:tabs>
              <w:spacing w:line="280" w:lineRule="exact"/>
              <w:jc w:val="both"/>
              <w:rPr>
                <w:b/>
                <w:bCs/>
              </w:rPr>
            </w:pPr>
            <w:r w:rsidRPr="0005799F">
              <w:rPr>
                <w:b/>
                <w:bCs/>
              </w:rPr>
              <w:t xml:space="preserve">Hodnotenie </w:t>
            </w:r>
            <w:proofErr w:type="spellStart"/>
            <w:r w:rsidRPr="0005799F">
              <w:rPr>
                <w:b/>
                <w:bCs/>
              </w:rPr>
              <w:t>ŽoNFP</w:t>
            </w:r>
            <w:proofErr w:type="spellEnd"/>
          </w:p>
        </w:tc>
        <w:tc>
          <w:tcPr>
            <w:tcW w:w="882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1E30" w:rsidRPr="0005799F" w:rsidRDefault="00931E30" w:rsidP="00E31FA4">
            <w:pPr>
              <w:pStyle w:val="Standard"/>
              <w:tabs>
                <w:tab w:val="left" w:pos="426"/>
              </w:tabs>
              <w:spacing w:line="280" w:lineRule="exact"/>
              <w:jc w:val="both"/>
            </w:pPr>
            <w:r w:rsidRPr="0005799F">
              <w:rPr>
                <w:bCs/>
              </w:rPr>
              <w:t xml:space="preserve">Začína od </w:t>
            </w:r>
            <w:r w:rsidRPr="0005799F">
              <w:rPr>
                <w:color w:val="000000"/>
              </w:rPr>
              <w:t xml:space="preserve">posledného možného dátumu na doručenie </w:t>
            </w:r>
            <w:proofErr w:type="spellStart"/>
            <w:r w:rsidRPr="0005799F">
              <w:rPr>
                <w:color w:val="000000"/>
              </w:rPr>
              <w:t>ŽoNFP</w:t>
            </w:r>
            <w:proofErr w:type="spellEnd"/>
            <w:r w:rsidRPr="0005799F">
              <w:rPr>
                <w:color w:val="000000"/>
              </w:rPr>
              <w:t xml:space="preserve"> poštovou alebo obdobnou prepravou</w:t>
            </w:r>
            <w:r w:rsidRPr="0005799F">
              <w:rPr>
                <w:bCs/>
              </w:rPr>
              <w:t xml:space="preserve"> a končí dňom vydania Rozhodnutia o schválení/neschválení </w:t>
            </w:r>
            <w:proofErr w:type="spellStart"/>
            <w:r w:rsidRPr="0005799F">
              <w:rPr>
                <w:bCs/>
              </w:rPr>
              <w:t>ŽoNFP</w:t>
            </w:r>
            <w:proofErr w:type="spellEnd"/>
            <w:r w:rsidR="00361074" w:rsidRPr="0005799F">
              <w:rPr>
                <w:bCs/>
              </w:rPr>
              <w:t>/ zastavení konania</w:t>
            </w:r>
          </w:p>
        </w:tc>
      </w:tr>
      <w:tr w:rsidR="00931E30" w:rsidRPr="0005799F" w:rsidTr="00A677F2">
        <w:tc>
          <w:tcPr>
            <w:tcW w:w="193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31E30" w:rsidRPr="0005799F" w:rsidRDefault="00931E30" w:rsidP="00E31FA4">
            <w:pPr>
              <w:pStyle w:val="Standard"/>
              <w:tabs>
                <w:tab w:val="left" w:pos="426"/>
              </w:tabs>
              <w:spacing w:line="280" w:lineRule="exact"/>
              <w:jc w:val="both"/>
              <w:rPr>
                <w:b/>
                <w:bCs/>
              </w:rPr>
            </w:pPr>
            <w:r w:rsidRPr="0005799F">
              <w:rPr>
                <w:b/>
                <w:bCs/>
              </w:rPr>
              <w:t xml:space="preserve">Počet podaných </w:t>
            </w:r>
            <w:proofErr w:type="spellStart"/>
            <w:r w:rsidRPr="0005799F">
              <w:rPr>
                <w:b/>
                <w:bCs/>
              </w:rPr>
              <w:t>ŽoNFP</w:t>
            </w:r>
            <w:proofErr w:type="spellEnd"/>
            <w:r w:rsidRPr="0005799F">
              <w:rPr>
                <w:b/>
                <w:bCs/>
              </w:rPr>
              <w:t xml:space="preserve"> v predmetnej výzve</w:t>
            </w:r>
          </w:p>
        </w:tc>
        <w:tc>
          <w:tcPr>
            <w:tcW w:w="2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31E30" w:rsidRPr="0005799F" w:rsidRDefault="00931E30" w:rsidP="00F41DE7">
            <w:pPr>
              <w:pStyle w:val="Standard"/>
              <w:tabs>
                <w:tab w:val="left" w:pos="426"/>
              </w:tabs>
              <w:spacing w:line="280" w:lineRule="exact"/>
              <w:jc w:val="both"/>
              <w:rPr>
                <w:bCs/>
              </w:rPr>
            </w:pPr>
            <w:r w:rsidRPr="0005799F">
              <w:rPr>
                <w:bCs/>
              </w:rPr>
              <w:t xml:space="preserve">Menej ako 100 podaných </w:t>
            </w:r>
            <w:proofErr w:type="spellStart"/>
            <w:r w:rsidRPr="0005799F">
              <w:rPr>
                <w:bCs/>
              </w:rPr>
              <w:t>ŽoNFP</w:t>
            </w:r>
            <w:proofErr w:type="spellEnd"/>
            <w:r w:rsidR="00B42572">
              <w:rPr>
                <w:bCs/>
              </w:rPr>
              <w:t xml:space="preserve"> (</w:t>
            </w:r>
            <w:r w:rsidR="00361074" w:rsidRPr="0005799F">
              <w:rPr>
                <w:bCs/>
              </w:rPr>
              <w:t xml:space="preserve">za samostatnú </w:t>
            </w:r>
            <w:proofErr w:type="spellStart"/>
            <w:r w:rsidR="00361074" w:rsidRPr="0005799F">
              <w:rPr>
                <w:bCs/>
              </w:rPr>
              <w:t>ŽoNFP</w:t>
            </w:r>
            <w:proofErr w:type="spellEnd"/>
            <w:r w:rsidR="00361074" w:rsidRPr="0005799F">
              <w:rPr>
                <w:bCs/>
              </w:rPr>
              <w:t xml:space="preserve"> sa berie každý partner</w:t>
            </w:r>
            <w:r w:rsidR="00F41DE7" w:rsidRPr="0005799F">
              <w:rPr>
                <w:bCs/>
              </w:rPr>
              <w:t xml:space="preserve"> zvlášť</w:t>
            </w:r>
            <w:r w:rsidR="00361074" w:rsidRPr="0005799F">
              <w:rPr>
                <w:bCs/>
              </w:rPr>
              <w:t xml:space="preserve"> a každé </w:t>
            </w:r>
            <w:proofErr w:type="spellStart"/>
            <w:r w:rsidR="00361074" w:rsidRPr="0005799F">
              <w:rPr>
                <w:bCs/>
              </w:rPr>
              <w:t>podopatrenie</w:t>
            </w:r>
            <w:proofErr w:type="spellEnd"/>
            <w:r w:rsidR="00F41DE7" w:rsidRPr="0005799F">
              <w:rPr>
                <w:bCs/>
              </w:rPr>
              <w:t xml:space="preserve"> zvlášť</w:t>
            </w:r>
            <w:r w:rsidR="00361074" w:rsidRPr="0005799F">
              <w:rPr>
                <w:bCs/>
              </w:rPr>
              <w:t xml:space="preserve">) </w:t>
            </w:r>
          </w:p>
        </w:tc>
        <w:tc>
          <w:tcPr>
            <w:tcW w:w="29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31E30" w:rsidRPr="0005799F" w:rsidRDefault="00931E30" w:rsidP="00E31FA4">
            <w:pPr>
              <w:pStyle w:val="Standard"/>
              <w:tabs>
                <w:tab w:val="left" w:pos="426"/>
              </w:tabs>
              <w:spacing w:line="280" w:lineRule="exact"/>
              <w:jc w:val="both"/>
              <w:rPr>
                <w:bCs/>
              </w:rPr>
            </w:pPr>
            <w:r w:rsidRPr="0005799F">
              <w:rPr>
                <w:bCs/>
              </w:rPr>
              <w:t xml:space="preserve">Viac ako 100 a menej ako 300  podaných </w:t>
            </w:r>
            <w:proofErr w:type="spellStart"/>
            <w:r w:rsidRPr="0005799F">
              <w:rPr>
                <w:bCs/>
              </w:rPr>
              <w:t>ŽoNFP</w:t>
            </w:r>
            <w:proofErr w:type="spellEnd"/>
            <w:r w:rsidR="00B42572">
              <w:rPr>
                <w:bCs/>
              </w:rPr>
              <w:t xml:space="preserve"> (</w:t>
            </w:r>
            <w:r w:rsidR="00F41DE7" w:rsidRPr="0005799F">
              <w:rPr>
                <w:bCs/>
              </w:rPr>
              <w:t xml:space="preserve">za samostatnú </w:t>
            </w:r>
            <w:proofErr w:type="spellStart"/>
            <w:r w:rsidR="00F41DE7" w:rsidRPr="0005799F">
              <w:rPr>
                <w:bCs/>
              </w:rPr>
              <w:t>ŽoNFP</w:t>
            </w:r>
            <w:proofErr w:type="spellEnd"/>
            <w:r w:rsidR="00F41DE7" w:rsidRPr="0005799F">
              <w:rPr>
                <w:bCs/>
              </w:rPr>
              <w:t xml:space="preserve"> sa berie každý partner zvlášť a každé </w:t>
            </w:r>
            <w:proofErr w:type="spellStart"/>
            <w:r w:rsidR="00F41DE7" w:rsidRPr="0005799F">
              <w:rPr>
                <w:bCs/>
              </w:rPr>
              <w:t>podopatrenie</w:t>
            </w:r>
            <w:proofErr w:type="spellEnd"/>
            <w:r w:rsidR="00F41DE7" w:rsidRPr="0005799F">
              <w:rPr>
                <w:bCs/>
              </w:rPr>
              <w:t xml:space="preserve"> zvlášť)</w:t>
            </w:r>
          </w:p>
        </w:tc>
        <w:tc>
          <w:tcPr>
            <w:tcW w:w="30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1E30" w:rsidRPr="0005799F" w:rsidRDefault="00931E30" w:rsidP="00E31FA4">
            <w:pPr>
              <w:pStyle w:val="Standard"/>
              <w:tabs>
                <w:tab w:val="left" w:pos="426"/>
              </w:tabs>
              <w:spacing w:line="280" w:lineRule="exact"/>
              <w:jc w:val="both"/>
              <w:rPr>
                <w:bCs/>
              </w:rPr>
            </w:pPr>
            <w:r w:rsidRPr="0005799F">
              <w:rPr>
                <w:bCs/>
              </w:rPr>
              <w:t xml:space="preserve">Viac ako 300 podaných  </w:t>
            </w:r>
            <w:proofErr w:type="spellStart"/>
            <w:r w:rsidRPr="0005799F">
              <w:rPr>
                <w:bCs/>
              </w:rPr>
              <w:t>ŽoNFP</w:t>
            </w:r>
            <w:proofErr w:type="spellEnd"/>
            <w:r w:rsidR="00B42572">
              <w:rPr>
                <w:bCs/>
              </w:rPr>
              <w:t>(</w:t>
            </w:r>
            <w:r w:rsidR="00F41DE7" w:rsidRPr="0005799F">
              <w:rPr>
                <w:bCs/>
              </w:rPr>
              <w:t xml:space="preserve">za samostatnú </w:t>
            </w:r>
            <w:proofErr w:type="spellStart"/>
            <w:r w:rsidR="00F41DE7" w:rsidRPr="0005799F">
              <w:rPr>
                <w:bCs/>
              </w:rPr>
              <w:t>ŽoNFP</w:t>
            </w:r>
            <w:proofErr w:type="spellEnd"/>
            <w:r w:rsidR="00F41DE7" w:rsidRPr="0005799F">
              <w:rPr>
                <w:bCs/>
              </w:rPr>
              <w:t xml:space="preserve"> sa berie každý partner zvlášť a každé </w:t>
            </w:r>
            <w:proofErr w:type="spellStart"/>
            <w:r w:rsidR="00F41DE7" w:rsidRPr="0005799F">
              <w:rPr>
                <w:bCs/>
              </w:rPr>
              <w:t>podopatrenie</w:t>
            </w:r>
            <w:proofErr w:type="spellEnd"/>
            <w:r w:rsidR="00F41DE7" w:rsidRPr="0005799F">
              <w:rPr>
                <w:bCs/>
              </w:rPr>
              <w:t xml:space="preserve"> zvlášť)</w:t>
            </w:r>
          </w:p>
        </w:tc>
      </w:tr>
      <w:tr w:rsidR="00931E30" w:rsidRPr="0005799F" w:rsidTr="00A677F2">
        <w:tc>
          <w:tcPr>
            <w:tcW w:w="193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31E30" w:rsidRPr="0005799F" w:rsidRDefault="00931E30" w:rsidP="00E31FA4">
            <w:pPr>
              <w:pStyle w:val="Standard"/>
              <w:tabs>
                <w:tab w:val="left" w:pos="426"/>
              </w:tabs>
              <w:spacing w:line="280" w:lineRule="exact"/>
              <w:jc w:val="both"/>
              <w:rPr>
                <w:b/>
                <w:bCs/>
              </w:rPr>
            </w:pPr>
            <w:r w:rsidRPr="0005799F">
              <w:rPr>
                <w:b/>
                <w:bCs/>
              </w:rPr>
              <w:t xml:space="preserve">Vypracovanie potvrdenia o registrácii </w:t>
            </w:r>
            <w:proofErr w:type="spellStart"/>
            <w:r w:rsidRPr="0005799F">
              <w:rPr>
                <w:b/>
                <w:bCs/>
              </w:rPr>
              <w:t>ŽoNFP</w:t>
            </w:r>
            <w:proofErr w:type="spellEnd"/>
          </w:p>
        </w:tc>
        <w:tc>
          <w:tcPr>
            <w:tcW w:w="2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31E30" w:rsidRPr="0005799F" w:rsidRDefault="00931E30" w:rsidP="00E31FA4">
            <w:pPr>
              <w:pStyle w:val="Standard"/>
              <w:tabs>
                <w:tab w:val="left" w:pos="426"/>
              </w:tabs>
              <w:spacing w:line="280" w:lineRule="exact"/>
              <w:jc w:val="both"/>
            </w:pPr>
            <w:r w:rsidRPr="0005799F">
              <w:rPr>
                <w:bCs/>
              </w:rPr>
              <w:t xml:space="preserve">Najneskôr do 40 pracovných dní </w:t>
            </w:r>
            <w:r w:rsidRPr="0005799F">
              <w:rPr>
                <w:color w:val="000000"/>
              </w:rPr>
              <w:t xml:space="preserve">od posledného možného dátumu na doručenie </w:t>
            </w:r>
            <w:proofErr w:type="spellStart"/>
            <w:r w:rsidRPr="0005799F">
              <w:rPr>
                <w:color w:val="000000"/>
              </w:rPr>
              <w:t>ŽoNFP</w:t>
            </w:r>
            <w:proofErr w:type="spellEnd"/>
            <w:r w:rsidRPr="0005799F">
              <w:rPr>
                <w:color w:val="000000"/>
              </w:rPr>
              <w:t xml:space="preserve"> poštovou alebo obdobnou prepravou</w:t>
            </w:r>
          </w:p>
        </w:tc>
        <w:tc>
          <w:tcPr>
            <w:tcW w:w="29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31E30" w:rsidRPr="0005799F" w:rsidRDefault="00931E30" w:rsidP="00E31FA4">
            <w:pPr>
              <w:pStyle w:val="Standard"/>
              <w:tabs>
                <w:tab w:val="left" w:pos="426"/>
              </w:tabs>
              <w:spacing w:line="280" w:lineRule="exact"/>
              <w:jc w:val="both"/>
            </w:pPr>
            <w:r w:rsidRPr="0005799F">
              <w:rPr>
                <w:bCs/>
              </w:rPr>
              <w:t xml:space="preserve">Najneskôr do 60 pracovných dní </w:t>
            </w:r>
            <w:r w:rsidRPr="0005799F">
              <w:rPr>
                <w:color w:val="000000"/>
              </w:rPr>
              <w:t xml:space="preserve">od posledného možného dátumu na doručenie </w:t>
            </w:r>
            <w:proofErr w:type="spellStart"/>
            <w:r w:rsidRPr="0005799F">
              <w:rPr>
                <w:color w:val="000000"/>
              </w:rPr>
              <w:t>ŽoNFP</w:t>
            </w:r>
            <w:proofErr w:type="spellEnd"/>
            <w:r w:rsidRPr="0005799F">
              <w:rPr>
                <w:color w:val="000000"/>
              </w:rPr>
              <w:t xml:space="preserve"> poštovou alebo obdobnou prepravou</w:t>
            </w:r>
          </w:p>
        </w:tc>
        <w:tc>
          <w:tcPr>
            <w:tcW w:w="30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1E30" w:rsidRPr="0005799F" w:rsidRDefault="00931E30" w:rsidP="00E31FA4">
            <w:pPr>
              <w:pStyle w:val="Standard"/>
              <w:tabs>
                <w:tab w:val="left" w:pos="426"/>
              </w:tabs>
              <w:spacing w:line="280" w:lineRule="exact"/>
              <w:jc w:val="both"/>
            </w:pPr>
            <w:r w:rsidRPr="0005799F">
              <w:rPr>
                <w:bCs/>
              </w:rPr>
              <w:t xml:space="preserve">Najneskôr do 90 pracovných dní </w:t>
            </w:r>
            <w:r w:rsidRPr="0005799F">
              <w:rPr>
                <w:color w:val="000000"/>
              </w:rPr>
              <w:t xml:space="preserve">od posledného možného dátumu na doručenie </w:t>
            </w:r>
            <w:proofErr w:type="spellStart"/>
            <w:r w:rsidRPr="0005799F">
              <w:rPr>
                <w:color w:val="000000"/>
              </w:rPr>
              <w:t>ŽoNFP</w:t>
            </w:r>
            <w:proofErr w:type="spellEnd"/>
            <w:r w:rsidRPr="0005799F">
              <w:rPr>
                <w:color w:val="000000"/>
              </w:rPr>
              <w:t xml:space="preserve"> poštovou alebo obdobnou prepravou</w:t>
            </w:r>
          </w:p>
        </w:tc>
      </w:tr>
      <w:tr w:rsidR="00931E30" w:rsidRPr="0005799F" w:rsidTr="00A677F2">
        <w:tc>
          <w:tcPr>
            <w:tcW w:w="193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31E30" w:rsidRPr="0005799F" w:rsidRDefault="00931E30" w:rsidP="00E31FA4">
            <w:pPr>
              <w:pStyle w:val="Standard"/>
              <w:tabs>
                <w:tab w:val="left" w:pos="426"/>
              </w:tabs>
              <w:spacing w:line="280" w:lineRule="exact"/>
              <w:jc w:val="both"/>
              <w:rPr>
                <w:b/>
                <w:bCs/>
              </w:rPr>
            </w:pPr>
            <w:r w:rsidRPr="0005799F">
              <w:rPr>
                <w:b/>
                <w:bCs/>
              </w:rPr>
              <w:t xml:space="preserve">Výber </w:t>
            </w:r>
            <w:proofErr w:type="spellStart"/>
            <w:r w:rsidRPr="0005799F">
              <w:rPr>
                <w:b/>
                <w:bCs/>
              </w:rPr>
              <w:t>ŽoNFP</w:t>
            </w:r>
            <w:proofErr w:type="spellEnd"/>
          </w:p>
        </w:tc>
        <w:tc>
          <w:tcPr>
            <w:tcW w:w="2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31E30" w:rsidRPr="0005799F" w:rsidRDefault="00931E30" w:rsidP="00E31FA4">
            <w:pPr>
              <w:pStyle w:val="Standard"/>
              <w:tabs>
                <w:tab w:val="left" w:pos="426"/>
              </w:tabs>
              <w:spacing w:line="280" w:lineRule="exact"/>
              <w:jc w:val="both"/>
            </w:pPr>
            <w:r w:rsidRPr="0005799F">
              <w:rPr>
                <w:bCs/>
              </w:rPr>
              <w:t>Najneskôr do</w:t>
            </w:r>
            <w:r w:rsidRPr="0005799F">
              <w:rPr>
                <w:color w:val="000000"/>
              </w:rPr>
              <w:t xml:space="preserve"> 30 pracovných dní od vypracovania  </w:t>
            </w:r>
            <w:r w:rsidRPr="0005799F">
              <w:rPr>
                <w:bCs/>
              </w:rPr>
              <w:t xml:space="preserve">potvrdenia o registrácii </w:t>
            </w:r>
            <w:proofErr w:type="spellStart"/>
            <w:r w:rsidRPr="0005799F">
              <w:rPr>
                <w:bCs/>
              </w:rPr>
              <w:t>ŽoNFP</w:t>
            </w:r>
            <w:proofErr w:type="spellEnd"/>
          </w:p>
        </w:tc>
        <w:tc>
          <w:tcPr>
            <w:tcW w:w="29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31E30" w:rsidRPr="0005799F" w:rsidRDefault="00931E30" w:rsidP="00E31FA4">
            <w:pPr>
              <w:pStyle w:val="Standard"/>
              <w:jc w:val="both"/>
            </w:pPr>
            <w:r w:rsidRPr="0005799F">
              <w:rPr>
                <w:bCs/>
              </w:rPr>
              <w:t xml:space="preserve">Najneskôr do </w:t>
            </w:r>
            <w:r w:rsidRPr="0005799F">
              <w:rPr>
                <w:color w:val="000000"/>
              </w:rPr>
              <w:t xml:space="preserve"> 40 pracovných dní od vypracovania  </w:t>
            </w:r>
            <w:r w:rsidRPr="0005799F">
              <w:rPr>
                <w:bCs/>
              </w:rPr>
              <w:t xml:space="preserve">potvrdenia o registrácii </w:t>
            </w:r>
            <w:proofErr w:type="spellStart"/>
            <w:r w:rsidRPr="0005799F">
              <w:rPr>
                <w:bCs/>
              </w:rPr>
              <w:t>ŽoNFP</w:t>
            </w:r>
            <w:proofErr w:type="spellEnd"/>
          </w:p>
        </w:tc>
        <w:tc>
          <w:tcPr>
            <w:tcW w:w="30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1E30" w:rsidRPr="0005799F" w:rsidRDefault="00931E30" w:rsidP="00E31FA4">
            <w:pPr>
              <w:pStyle w:val="Standard"/>
            </w:pPr>
            <w:r w:rsidRPr="0005799F">
              <w:rPr>
                <w:bCs/>
              </w:rPr>
              <w:t>Najneskôr do</w:t>
            </w:r>
            <w:r w:rsidRPr="0005799F">
              <w:rPr>
                <w:color w:val="000000"/>
              </w:rPr>
              <w:t xml:space="preserve"> 60 pracovných dní od vypracovania  </w:t>
            </w:r>
            <w:r w:rsidRPr="0005799F">
              <w:rPr>
                <w:bCs/>
              </w:rPr>
              <w:t xml:space="preserve">potvrdenia o registrácii </w:t>
            </w:r>
            <w:proofErr w:type="spellStart"/>
            <w:r w:rsidRPr="0005799F">
              <w:rPr>
                <w:bCs/>
              </w:rPr>
              <w:t>ŽoNFP</w:t>
            </w:r>
            <w:proofErr w:type="spellEnd"/>
          </w:p>
        </w:tc>
      </w:tr>
      <w:tr w:rsidR="00931E30" w:rsidRPr="0005799F" w:rsidTr="00A677F2">
        <w:tc>
          <w:tcPr>
            <w:tcW w:w="193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31E30" w:rsidRPr="0005799F" w:rsidRDefault="00931E30" w:rsidP="00E31FA4">
            <w:pPr>
              <w:pStyle w:val="Standard"/>
              <w:tabs>
                <w:tab w:val="left" w:pos="426"/>
              </w:tabs>
              <w:spacing w:line="280" w:lineRule="exact"/>
              <w:jc w:val="both"/>
              <w:rPr>
                <w:b/>
                <w:bCs/>
              </w:rPr>
            </w:pPr>
            <w:r w:rsidRPr="0005799F">
              <w:rPr>
                <w:b/>
                <w:bCs/>
              </w:rPr>
              <w:t xml:space="preserve">Vydanie rozhodnutia o schválení/neschválení </w:t>
            </w:r>
            <w:proofErr w:type="spellStart"/>
            <w:r w:rsidRPr="0005799F">
              <w:rPr>
                <w:b/>
                <w:bCs/>
              </w:rPr>
              <w:t>ŽoNFP</w:t>
            </w:r>
            <w:proofErr w:type="spellEnd"/>
            <w:r w:rsidR="00361074" w:rsidRPr="0005799F">
              <w:rPr>
                <w:b/>
                <w:bCs/>
              </w:rPr>
              <w:t>/ zastavení konania</w:t>
            </w:r>
          </w:p>
        </w:tc>
        <w:tc>
          <w:tcPr>
            <w:tcW w:w="2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31E30" w:rsidRPr="0005799F" w:rsidRDefault="00931E30" w:rsidP="00E31FA4">
            <w:pPr>
              <w:pStyle w:val="Standard"/>
              <w:tabs>
                <w:tab w:val="left" w:pos="426"/>
              </w:tabs>
              <w:spacing w:line="280" w:lineRule="exact"/>
              <w:jc w:val="both"/>
            </w:pPr>
            <w:r w:rsidRPr="0005799F">
              <w:rPr>
                <w:bCs/>
              </w:rPr>
              <w:t>Najneskôr do</w:t>
            </w:r>
            <w:r w:rsidRPr="0005799F">
              <w:rPr>
                <w:color w:val="000000"/>
              </w:rPr>
              <w:t xml:space="preserve"> 30 pracovných dní od výberu </w:t>
            </w:r>
            <w:r w:rsidRPr="0005799F">
              <w:rPr>
                <w:bCs/>
              </w:rPr>
              <w:t xml:space="preserve"> </w:t>
            </w:r>
            <w:proofErr w:type="spellStart"/>
            <w:r w:rsidRPr="0005799F">
              <w:rPr>
                <w:bCs/>
              </w:rPr>
              <w:t>ŽoNFP</w:t>
            </w:r>
            <w:proofErr w:type="spellEnd"/>
          </w:p>
        </w:tc>
        <w:tc>
          <w:tcPr>
            <w:tcW w:w="29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31E30" w:rsidRPr="0005799F" w:rsidRDefault="00931E30" w:rsidP="00E31FA4">
            <w:pPr>
              <w:pStyle w:val="Standard"/>
              <w:jc w:val="both"/>
            </w:pPr>
            <w:r w:rsidRPr="0005799F">
              <w:rPr>
                <w:bCs/>
              </w:rPr>
              <w:t xml:space="preserve">Najneskôr do </w:t>
            </w:r>
            <w:r w:rsidRPr="0005799F">
              <w:rPr>
                <w:color w:val="000000"/>
              </w:rPr>
              <w:t xml:space="preserve"> 40 pracovných dní od výberu </w:t>
            </w:r>
            <w:r w:rsidRPr="0005799F">
              <w:rPr>
                <w:bCs/>
              </w:rPr>
              <w:t xml:space="preserve"> </w:t>
            </w:r>
            <w:proofErr w:type="spellStart"/>
            <w:r w:rsidRPr="0005799F">
              <w:rPr>
                <w:bCs/>
              </w:rPr>
              <w:t>ŽoNFP</w:t>
            </w:r>
            <w:proofErr w:type="spellEnd"/>
          </w:p>
        </w:tc>
        <w:tc>
          <w:tcPr>
            <w:tcW w:w="30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1E30" w:rsidRPr="0005799F" w:rsidRDefault="00931E30" w:rsidP="00E31FA4">
            <w:pPr>
              <w:pStyle w:val="Standard"/>
            </w:pPr>
            <w:r w:rsidRPr="0005799F">
              <w:rPr>
                <w:bCs/>
              </w:rPr>
              <w:t xml:space="preserve">Najneskôr do </w:t>
            </w:r>
            <w:r w:rsidRPr="0005799F">
              <w:rPr>
                <w:color w:val="000000"/>
              </w:rPr>
              <w:t xml:space="preserve"> 60 pracovných dní od výberu </w:t>
            </w:r>
            <w:r w:rsidRPr="0005799F">
              <w:rPr>
                <w:bCs/>
              </w:rPr>
              <w:t xml:space="preserve"> </w:t>
            </w:r>
            <w:proofErr w:type="spellStart"/>
            <w:r w:rsidRPr="0005799F">
              <w:rPr>
                <w:bCs/>
              </w:rPr>
              <w:t>ŽoNFP</w:t>
            </w:r>
            <w:proofErr w:type="spellEnd"/>
          </w:p>
        </w:tc>
      </w:tr>
    </w:tbl>
    <w:p w:rsidR="00931E30" w:rsidRPr="0005799F" w:rsidRDefault="00931E30" w:rsidP="00931E30">
      <w:pPr>
        <w:pStyle w:val="Standard"/>
        <w:tabs>
          <w:tab w:val="left" w:pos="426"/>
        </w:tabs>
        <w:spacing w:line="280" w:lineRule="exact"/>
        <w:jc w:val="both"/>
        <w:rPr>
          <w:b/>
        </w:rPr>
      </w:pPr>
    </w:p>
    <w:p w:rsidR="00931E30" w:rsidRPr="0005799F" w:rsidRDefault="00931E30" w:rsidP="00E46F39">
      <w:pPr>
        <w:pStyle w:val="Standard"/>
        <w:numPr>
          <w:ilvl w:val="1"/>
          <w:numId w:val="18"/>
        </w:numPr>
        <w:tabs>
          <w:tab w:val="left" w:pos="567"/>
        </w:tabs>
        <w:spacing w:line="280" w:lineRule="exact"/>
        <w:ind w:left="567" w:hanging="425"/>
        <w:jc w:val="both"/>
        <w:rPr>
          <w:b/>
        </w:rPr>
      </w:pPr>
      <w:r w:rsidRPr="0005799F">
        <w:rPr>
          <w:b/>
        </w:rPr>
        <w:t>Indikatívna výška finančných prostriedkov určených na vyčerpanie vo výzve:</w:t>
      </w:r>
    </w:p>
    <w:p w:rsidR="00B31893" w:rsidRPr="0005799F" w:rsidRDefault="00B31893" w:rsidP="00931E30">
      <w:pPr>
        <w:pStyle w:val="Standard"/>
        <w:tabs>
          <w:tab w:val="left" w:pos="567"/>
        </w:tabs>
        <w:spacing w:line="280" w:lineRule="exact"/>
        <w:ind w:left="567"/>
        <w:jc w:val="both"/>
        <w:rPr>
          <w:b/>
        </w:rPr>
      </w:pPr>
    </w:p>
    <w:p w:rsidR="00B31893" w:rsidRPr="0005799F" w:rsidRDefault="00931E30" w:rsidP="00F2197D">
      <w:pPr>
        <w:pStyle w:val="Standard"/>
        <w:numPr>
          <w:ilvl w:val="0"/>
          <w:numId w:val="142"/>
        </w:numPr>
        <w:tabs>
          <w:tab w:val="left" w:pos="567"/>
        </w:tabs>
        <w:spacing w:line="280" w:lineRule="exact"/>
        <w:jc w:val="both"/>
      </w:pPr>
      <w:r w:rsidRPr="0005799F">
        <w:t xml:space="preserve">menej rozvinuté regióny (mimo Bratislavského kraja) </w:t>
      </w:r>
      <w:r w:rsidR="00B31893" w:rsidRPr="0005799F">
        <w:t>: 20 mil. EUR</w:t>
      </w:r>
    </w:p>
    <w:p w:rsidR="00931E30" w:rsidRPr="0005799F" w:rsidRDefault="00931E30" w:rsidP="00F2197D">
      <w:pPr>
        <w:pStyle w:val="Standard"/>
        <w:numPr>
          <w:ilvl w:val="0"/>
          <w:numId w:val="142"/>
        </w:numPr>
        <w:tabs>
          <w:tab w:val="left" w:pos="567"/>
        </w:tabs>
        <w:spacing w:line="280" w:lineRule="exact"/>
        <w:jc w:val="both"/>
      </w:pPr>
      <w:r w:rsidRPr="0005799F">
        <w:t>ostatné regióny (Bratislavský kraj)</w:t>
      </w:r>
      <w:r w:rsidR="00B31893" w:rsidRPr="0005799F">
        <w:t>: 2 mil. EUR</w:t>
      </w:r>
    </w:p>
    <w:p w:rsidR="004901A6" w:rsidRPr="0005799F" w:rsidRDefault="004901A6" w:rsidP="00931E30">
      <w:pPr>
        <w:pStyle w:val="Standard"/>
        <w:tabs>
          <w:tab w:val="left" w:pos="1276"/>
          <w:tab w:val="left" w:pos="1320"/>
        </w:tabs>
        <w:spacing w:line="280" w:lineRule="exact"/>
        <w:rPr>
          <w:bCs/>
          <w:sz w:val="28"/>
          <w:szCs w:val="28"/>
        </w:rPr>
      </w:pPr>
    </w:p>
    <w:p w:rsidR="00931E30" w:rsidRPr="0005799F" w:rsidRDefault="00931E30" w:rsidP="00E46F39">
      <w:pPr>
        <w:pStyle w:val="Standard"/>
        <w:numPr>
          <w:ilvl w:val="1"/>
          <w:numId w:val="18"/>
        </w:numPr>
        <w:tabs>
          <w:tab w:val="left" w:pos="567"/>
        </w:tabs>
        <w:spacing w:line="280" w:lineRule="exact"/>
        <w:ind w:left="567" w:hanging="425"/>
        <w:jc w:val="both"/>
        <w:rPr>
          <w:b/>
        </w:rPr>
      </w:pPr>
      <w:r w:rsidRPr="0005799F">
        <w:rPr>
          <w:b/>
        </w:rPr>
        <w:t>Výška oprávnených výdavkov na jeden projekt:</w:t>
      </w:r>
    </w:p>
    <w:p w:rsidR="007D70C2" w:rsidRPr="0005799F" w:rsidRDefault="007D70C2" w:rsidP="00B31893"/>
    <w:p w:rsidR="001A654E" w:rsidRPr="0005799F" w:rsidRDefault="007D70C2" w:rsidP="001A654E">
      <w:pPr>
        <w:jc w:val="both"/>
        <w:rPr>
          <w:lang w:eastAsia="en-US" w:bidi="x-none"/>
        </w:rPr>
      </w:pPr>
      <w:r w:rsidRPr="0005799F">
        <w:rPr>
          <w:lang w:eastAsia="en-US" w:bidi="x-none"/>
        </w:rPr>
        <w:t xml:space="preserve">V rámci integrovaných projektov  </w:t>
      </w:r>
      <w:r w:rsidR="00855967" w:rsidRPr="0005799F">
        <w:rPr>
          <w:lang w:eastAsia="en-US" w:bidi="x-none"/>
        </w:rPr>
        <w:t xml:space="preserve">zahŕňajúcich </w:t>
      </w:r>
      <w:proofErr w:type="spellStart"/>
      <w:r w:rsidR="00855967" w:rsidRPr="0005799F">
        <w:rPr>
          <w:lang w:eastAsia="en-US" w:bidi="x-none"/>
        </w:rPr>
        <w:t>podopatrenie</w:t>
      </w:r>
      <w:proofErr w:type="spellEnd"/>
      <w:r w:rsidR="00855967" w:rsidRPr="0005799F">
        <w:rPr>
          <w:lang w:eastAsia="en-US" w:bidi="x-none"/>
        </w:rPr>
        <w:t xml:space="preserve"> 16.4 a 4.2 a/alebo 4.1  </w:t>
      </w:r>
      <w:r w:rsidRPr="0005799F">
        <w:rPr>
          <w:lang w:eastAsia="en-US" w:bidi="x-none"/>
        </w:rPr>
        <w:t xml:space="preserve">bude maximálna suma oprávnených výdavkov  na celý projekt najviac </w:t>
      </w:r>
      <w:r w:rsidRPr="0005799F">
        <w:rPr>
          <w:b/>
          <w:u w:val="single"/>
          <w:lang w:eastAsia="en-US" w:bidi="x-none"/>
        </w:rPr>
        <w:t xml:space="preserve">10 000 </w:t>
      </w:r>
      <w:proofErr w:type="spellStart"/>
      <w:r w:rsidRPr="0005799F">
        <w:rPr>
          <w:b/>
          <w:u w:val="single"/>
          <w:lang w:eastAsia="en-US" w:bidi="x-none"/>
        </w:rPr>
        <w:t>000</w:t>
      </w:r>
      <w:proofErr w:type="spellEnd"/>
      <w:r w:rsidRPr="0005799F">
        <w:rPr>
          <w:b/>
          <w:u w:val="single"/>
          <w:lang w:eastAsia="en-US" w:bidi="x-none"/>
        </w:rPr>
        <w:t xml:space="preserve"> €.</w:t>
      </w:r>
      <w:r w:rsidR="00D76AC0" w:rsidRPr="0005799F">
        <w:rPr>
          <w:b/>
          <w:u w:val="single"/>
          <w:lang w:eastAsia="en-US" w:bidi="x-none"/>
        </w:rPr>
        <w:t xml:space="preserve"> </w:t>
      </w:r>
      <w:r w:rsidR="00D76AC0" w:rsidRPr="0005799F">
        <w:rPr>
          <w:lang w:eastAsia="en-US" w:bidi="x-none"/>
        </w:rPr>
        <w:t xml:space="preserve">V prípade projektu výhradne </w:t>
      </w:r>
      <w:r w:rsidR="00B60DAD" w:rsidRPr="0005799F">
        <w:rPr>
          <w:lang w:eastAsia="en-US" w:bidi="x-none"/>
        </w:rPr>
        <w:t>realizovaného v</w:t>
      </w:r>
      <w:r w:rsidR="006B1D8A" w:rsidRPr="0005799F">
        <w:rPr>
          <w:lang w:eastAsia="en-US" w:bidi="x-none"/>
        </w:rPr>
        <w:t> </w:t>
      </w:r>
      <w:r w:rsidR="00B60DAD" w:rsidRPr="0005799F">
        <w:rPr>
          <w:lang w:eastAsia="en-US" w:bidi="x-none"/>
        </w:rPr>
        <w:t>o</w:t>
      </w:r>
      <w:r w:rsidR="006B1D8A" w:rsidRPr="0005799F">
        <w:rPr>
          <w:lang w:eastAsia="en-US" w:bidi="x-none"/>
        </w:rPr>
        <w:t>sta</w:t>
      </w:r>
      <w:r w:rsidR="00B60DAD" w:rsidRPr="0005799F">
        <w:rPr>
          <w:lang w:eastAsia="en-US" w:bidi="x-none"/>
        </w:rPr>
        <w:t>tnýc</w:t>
      </w:r>
      <w:r w:rsidR="006B1D8A" w:rsidRPr="0005799F">
        <w:rPr>
          <w:lang w:eastAsia="en-US" w:bidi="x-none"/>
        </w:rPr>
        <w:t xml:space="preserve">h </w:t>
      </w:r>
      <w:r w:rsidR="00D76AC0" w:rsidRPr="0005799F">
        <w:rPr>
          <w:lang w:eastAsia="en-US" w:bidi="x-none"/>
        </w:rPr>
        <w:t xml:space="preserve">regiónoch </w:t>
      </w:r>
      <w:r w:rsidRPr="0005799F">
        <w:rPr>
          <w:lang w:eastAsia="en-US" w:bidi="x-none"/>
        </w:rPr>
        <w:t xml:space="preserve"> </w:t>
      </w:r>
      <w:r w:rsidR="00D76AC0" w:rsidRPr="0005799F">
        <w:rPr>
          <w:lang w:eastAsia="en-US" w:bidi="x-none"/>
        </w:rPr>
        <w:t xml:space="preserve">bude maximálna suma oprávnených výdavkov  na celý projekt najviac 2 000 </w:t>
      </w:r>
      <w:proofErr w:type="spellStart"/>
      <w:r w:rsidR="00D76AC0" w:rsidRPr="0005799F">
        <w:rPr>
          <w:lang w:eastAsia="en-US" w:bidi="x-none"/>
        </w:rPr>
        <w:t>000</w:t>
      </w:r>
      <w:proofErr w:type="spellEnd"/>
      <w:r w:rsidR="00D76AC0" w:rsidRPr="0005799F">
        <w:rPr>
          <w:lang w:eastAsia="en-US" w:bidi="x-none"/>
        </w:rPr>
        <w:t xml:space="preserve"> €.</w:t>
      </w:r>
      <w:r w:rsidR="001A654E" w:rsidRPr="0005799F">
        <w:rPr>
          <w:lang w:eastAsia="en-US" w:bidi="x-none"/>
        </w:rPr>
        <w:t xml:space="preserve"> </w:t>
      </w:r>
    </w:p>
    <w:p w:rsidR="001A654E" w:rsidRPr="0005799F" w:rsidRDefault="001A654E" w:rsidP="00A513FA">
      <w:pPr>
        <w:jc w:val="both"/>
        <w:rPr>
          <w:lang w:eastAsia="en-US" w:bidi="x-none"/>
        </w:rPr>
      </w:pPr>
      <w:r w:rsidRPr="0005799F">
        <w:rPr>
          <w:lang w:eastAsia="en-US" w:bidi="x-none"/>
        </w:rPr>
        <w:t>Z toho na jedného partnera môže byť maximálna výška oprávnených výdavkov </w:t>
      </w:r>
      <w:r w:rsidR="00097EC4" w:rsidRPr="0005799F">
        <w:rPr>
          <w:lang w:eastAsia="en-US" w:bidi="x-none"/>
        </w:rPr>
        <w:t xml:space="preserve">v </w:t>
      </w:r>
      <w:r w:rsidRPr="0005799F">
        <w:rPr>
          <w:lang w:eastAsia="en-US" w:bidi="x-none"/>
        </w:rPr>
        <w:t>prípade kolektívnych investícií  zahŕňajúcich investície oprávnen</w:t>
      </w:r>
      <w:r w:rsidR="00097EC4" w:rsidRPr="0005799F">
        <w:rPr>
          <w:lang w:eastAsia="en-US" w:bidi="x-none"/>
        </w:rPr>
        <w:t>é</w:t>
      </w:r>
      <w:r w:rsidRPr="0005799F">
        <w:rPr>
          <w:lang w:eastAsia="en-US" w:bidi="x-none"/>
        </w:rPr>
        <w:t xml:space="preserve"> na podporu  v rámci </w:t>
      </w:r>
      <w:r w:rsidR="00366B82" w:rsidRPr="0005799F">
        <w:rPr>
          <w:lang w:eastAsia="en-US" w:bidi="x-none"/>
        </w:rPr>
        <w:t xml:space="preserve">aktivít spadajúcich do  </w:t>
      </w:r>
      <w:proofErr w:type="spellStart"/>
      <w:r w:rsidRPr="0005799F">
        <w:rPr>
          <w:lang w:eastAsia="en-US" w:bidi="x-none"/>
        </w:rPr>
        <w:t>podopatrenia</w:t>
      </w:r>
      <w:proofErr w:type="spellEnd"/>
      <w:r w:rsidRPr="0005799F">
        <w:rPr>
          <w:lang w:eastAsia="en-US" w:bidi="x-none"/>
        </w:rPr>
        <w:t xml:space="preserve"> 4.1  za všetky regióny spolu 1 000 </w:t>
      </w:r>
      <w:proofErr w:type="spellStart"/>
      <w:r w:rsidRPr="0005799F">
        <w:rPr>
          <w:lang w:eastAsia="en-US" w:bidi="x-none"/>
        </w:rPr>
        <w:t>000</w:t>
      </w:r>
      <w:proofErr w:type="spellEnd"/>
      <w:r w:rsidRPr="0005799F">
        <w:rPr>
          <w:lang w:eastAsia="en-US" w:bidi="x-none"/>
        </w:rPr>
        <w:t xml:space="preserve"> €,  v rámci </w:t>
      </w:r>
      <w:r w:rsidR="00366B82" w:rsidRPr="0005799F">
        <w:rPr>
          <w:lang w:eastAsia="en-US" w:bidi="x-none"/>
        </w:rPr>
        <w:t xml:space="preserve">aktivít spadajúcich do  </w:t>
      </w:r>
      <w:proofErr w:type="spellStart"/>
      <w:r w:rsidRPr="0005799F">
        <w:rPr>
          <w:lang w:eastAsia="en-US" w:bidi="x-none"/>
        </w:rPr>
        <w:t>podopatrenia</w:t>
      </w:r>
      <w:proofErr w:type="spellEnd"/>
      <w:r w:rsidRPr="0005799F">
        <w:rPr>
          <w:lang w:eastAsia="en-US" w:bidi="x-none"/>
        </w:rPr>
        <w:t xml:space="preserve"> 4.2  za všetky regióny spolu 2 000 </w:t>
      </w:r>
      <w:proofErr w:type="spellStart"/>
      <w:r w:rsidRPr="0005799F">
        <w:rPr>
          <w:lang w:eastAsia="en-US" w:bidi="x-none"/>
        </w:rPr>
        <w:t>000</w:t>
      </w:r>
      <w:proofErr w:type="spellEnd"/>
      <w:r w:rsidRPr="0005799F">
        <w:rPr>
          <w:lang w:eastAsia="en-US" w:bidi="x-none"/>
        </w:rPr>
        <w:t xml:space="preserve"> € </w:t>
      </w:r>
      <w:r w:rsidR="00366B82" w:rsidRPr="0005799F">
        <w:rPr>
          <w:lang w:eastAsia="en-US" w:bidi="x-none"/>
        </w:rPr>
        <w:t>a</w:t>
      </w:r>
      <w:r w:rsidR="00A513FA" w:rsidRPr="0005799F">
        <w:rPr>
          <w:lang w:eastAsia="en-US" w:bidi="x-none"/>
        </w:rPr>
        <w:t xml:space="preserve"> oprávnených výdavkov </w:t>
      </w:r>
      <w:r w:rsidR="00366B82" w:rsidRPr="0005799F">
        <w:rPr>
          <w:lang w:eastAsia="en-US" w:bidi="x-none"/>
        </w:rPr>
        <w:t xml:space="preserve">v rámci aktivít </w:t>
      </w:r>
      <w:r w:rsidR="00A513FA" w:rsidRPr="0005799F">
        <w:rPr>
          <w:lang w:eastAsia="en-US" w:bidi="x-none"/>
        </w:rPr>
        <w:t xml:space="preserve"> spadajúcich do </w:t>
      </w:r>
      <w:proofErr w:type="spellStart"/>
      <w:r w:rsidR="00A513FA" w:rsidRPr="0005799F">
        <w:rPr>
          <w:lang w:eastAsia="en-US" w:bidi="x-none"/>
        </w:rPr>
        <w:t>podopatreni</w:t>
      </w:r>
      <w:r w:rsidR="00B42572">
        <w:rPr>
          <w:lang w:eastAsia="en-US" w:bidi="x-none"/>
        </w:rPr>
        <w:t>a</w:t>
      </w:r>
      <w:proofErr w:type="spellEnd"/>
      <w:r w:rsidR="00B42572">
        <w:rPr>
          <w:lang w:eastAsia="en-US" w:bidi="x-none"/>
        </w:rPr>
        <w:t xml:space="preserve"> 16.4 za všetky regióny spolu 9</w:t>
      </w:r>
      <w:r w:rsidR="00A513FA" w:rsidRPr="0005799F">
        <w:rPr>
          <w:lang w:eastAsia="en-US" w:bidi="x-none"/>
        </w:rPr>
        <w:t xml:space="preserve">00 000 € </w:t>
      </w:r>
      <w:r w:rsidR="00097EC4" w:rsidRPr="0005799F">
        <w:rPr>
          <w:lang w:eastAsia="en-US" w:bidi="x-none"/>
        </w:rPr>
        <w:t>pri</w:t>
      </w:r>
      <w:r w:rsidRPr="0005799F">
        <w:rPr>
          <w:lang w:eastAsia="en-US" w:bidi="x-none"/>
        </w:rPr>
        <w:t xml:space="preserve"> dodržan</w:t>
      </w:r>
      <w:r w:rsidR="00097EC4" w:rsidRPr="0005799F">
        <w:rPr>
          <w:lang w:eastAsia="en-US" w:bidi="x-none"/>
        </w:rPr>
        <w:t>í</w:t>
      </w:r>
      <w:r w:rsidRPr="0005799F">
        <w:rPr>
          <w:lang w:eastAsia="en-US" w:bidi="x-none"/>
        </w:rPr>
        <w:t xml:space="preserve"> nasledovných pravidiel:</w:t>
      </w:r>
    </w:p>
    <w:p w:rsidR="00855967" w:rsidRPr="0005799F" w:rsidRDefault="00855967" w:rsidP="00A513FA">
      <w:pPr>
        <w:jc w:val="both"/>
        <w:rPr>
          <w:lang w:eastAsia="en-US" w:bidi="x-none"/>
        </w:rPr>
      </w:pPr>
    </w:p>
    <w:p w:rsidR="00855967" w:rsidRPr="0005799F" w:rsidRDefault="00855967">
      <w:pPr>
        <w:pStyle w:val="Odsekzoznamu"/>
        <w:numPr>
          <w:ilvl w:val="0"/>
          <w:numId w:val="186"/>
        </w:numPr>
        <w:jc w:val="both"/>
        <w:rPr>
          <w:lang w:eastAsia="en-US" w:bidi="x-none"/>
        </w:rPr>
      </w:pPr>
      <w:r w:rsidRPr="0005799F">
        <w:rPr>
          <w:lang w:eastAsia="en-US" w:bidi="x-none"/>
        </w:rPr>
        <w:t xml:space="preserve">v rámci integrovaných projektov </w:t>
      </w:r>
      <w:r w:rsidR="00D76AC0" w:rsidRPr="0005799F">
        <w:rPr>
          <w:lang w:eastAsia="en-US" w:bidi="x-none"/>
        </w:rPr>
        <w:t xml:space="preserve"> pre m</w:t>
      </w:r>
      <w:r w:rsidR="00D76AC0" w:rsidRPr="0005799F">
        <w:rPr>
          <w:rFonts w:eastAsia="Times New Roman" w:cs="Times New Roman"/>
          <w:lang w:bidi="ar-SA"/>
        </w:rPr>
        <w:t xml:space="preserve">enej rozvinuté regióny (mimo Bratislavského kraja) </w:t>
      </w:r>
      <w:r w:rsidRPr="0005799F">
        <w:rPr>
          <w:lang w:eastAsia="en-US" w:bidi="x-none"/>
        </w:rPr>
        <w:t>platí:</w:t>
      </w:r>
    </w:p>
    <w:p w:rsidR="00855967" w:rsidRPr="0005799F" w:rsidRDefault="007D70C2" w:rsidP="00F2197D">
      <w:pPr>
        <w:pStyle w:val="Odsekzoznamu"/>
        <w:numPr>
          <w:ilvl w:val="0"/>
          <w:numId w:val="142"/>
        </w:numPr>
        <w:jc w:val="both"/>
        <w:rPr>
          <w:lang w:eastAsia="en-US" w:bidi="x-none"/>
        </w:rPr>
      </w:pPr>
      <w:r w:rsidRPr="0005799F">
        <w:rPr>
          <w:lang w:eastAsia="en-US" w:bidi="x-none"/>
        </w:rPr>
        <w:t>maximálna výška oprávnených výdavkov na</w:t>
      </w:r>
      <w:r w:rsidR="00B60DAD" w:rsidRPr="0005799F">
        <w:rPr>
          <w:lang w:eastAsia="en-US" w:bidi="x-none"/>
        </w:rPr>
        <w:t xml:space="preserve"> jedného </w:t>
      </w:r>
      <w:r w:rsidR="00F41DE7" w:rsidRPr="0005799F">
        <w:rPr>
          <w:lang w:eastAsia="en-US" w:bidi="x-none"/>
        </w:rPr>
        <w:t xml:space="preserve"> </w:t>
      </w:r>
      <w:r w:rsidRPr="0005799F">
        <w:rPr>
          <w:lang w:eastAsia="en-US" w:bidi="x-none"/>
        </w:rPr>
        <w:t>partnera</w:t>
      </w:r>
      <w:r w:rsidR="00F41DE7" w:rsidRPr="0005799F">
        <w:rPr>
          <w:lang w:eastAsia="en-US" w:bidi="x-none"/>
        </w:rPr>
        <w:t xml:space="preserve"> projektu </w:t>
      </w:r>
      <w:r w:rsidRPr="0005799F">
        <w:rPr>
          <w:lang w:eastAsia="en-US" w:bidi="x-none"/>
        </w:rPr>
        <w:t xml:space="preserve">v prípade kolektívnych investícií  </w:t>
      </w:r>
      <w:r w:rsidR="00B60DAD" w:rsidRPr="0005799F">
        <w:rPr>
          <w:lang w:eastAsia="en-US" w:bidi="x-none"/>
        </w:rPr>
        <w:t xml:space="preserve">zahŕňajúcich </w:t>
      </w:r>
      <w:r w:rsidR="00CF68E2" w:rsidRPr="0005799F">
        <w:rPr>
          <w:lang w:eastAsia="en-US" w:bidi="x-none"/>
        </w:rPr>
        <w:t>in</w:t>
      </w:r>
      <w:r w:rsidR="00F41DE7" w:rsidRPr="0005799F">
        <w:rPr>
          <w:lang w:eastAsia="en-US" w:bidi="x-none"/>
        </w:rPr>
        <w:t xml:space="preserve">vestície oprávnené na podporu </w:t>
      </w:r>
      <w:r w:rsidR="00CF68E2" w:rsidRPr="0005799F">
        <w:rPr>
          <w:lang w:eastAsia="en-US" w:bidi="x-none"/>
        </w:rPr>
        <w:t xml:space="preserve"> v rámci </w:t>
      </w:r>
      <w:proofErr w:type="spellStart"/>
      <w:r w:rsidR="00CF68E2" w:rsidRPr="0005799F">
        <w:rPr>
          <w:lang w:eastAsia="en-US" w:bidi="x-none"/>
        </w:rPr>
        <w:t>podopatrenia</w:t>
      </w:r>
      <w:proofErr w:type="spellEnd"/>
      <w:r w:rsidR="00CF68E2" w:rsidRPr="0005799F">
        <w:rPr>
          <w:lang w:eastAsia="en-US" w:bidi="x-none"/>
        </w:rPr>
        <w:t xml:space="preserve"> 4.1 </w:t>
      </w:r>
      <w:r w:rsidRPr="0005799F">
        <w:rPr>
          <w:lang w:eastAsia="en-US" w:bidi="x-none"/>
        </w:rPr>
        <w:t xml:space="preserve">je  </w:t>
      </w:r>
      <w:r w:rsidRPr="0005799F">
        <w:rPr>
          <w:b/>
          <w:u w:val="single"/>
          <w:lang w:eastAsia="en-US" w:bidi="x-none"/>
        </w:rPr>
        <w:t>1 000 </w:t>
      </w:r>
      <w:proofErr w:type="spellStart"/>
      <w:r w:rsidRPr="0005799F">
        <w:rPr>
          <w:b/>
          <w:u w:val="single"/>
          <w:lang w:eastAsia="en-US" w:bidi="x-none"/>
        </w:rPr>
        <w:t>000</w:t>
      </w:r>
      <w:proofErr w:type="spellEnd"/>
      <w:r w:rsidRPr="0005799F">
        <w:rPr>
          <w:b/>
          <w:u w:val="single"/>
          <w:lang w:eastAsia="en-US" w:bidi="x-none"/>
        </w:rPr>
        <w:t xml:space="preserve"> €</w:t>
      </w:r>
      <w:r w:rsidR="00097EC4" w:rsidRPr="0005799F">
        <w:rPr>
          <w:b/>
          <w:u w:val="single"/>
          <w:lang w:eastAsia="en-US" w:bidi="x-none"/>
        </w:rPr>
        <w:t>,</w:t>
      </w:r>
      <w:r w:rsidR="00CF68E2" w:rsidRPr="0005799F">
        <w:rPr>
          <w:lang w:eastAsia="en-US" w:bidi="x-none"/>
        </w:rPr>
        <w:t xml:space="preserve"> </w:t>
      </w:r>
    </w:p>
    <w:p w:rsidR="00855967" w:rsidRPr="0005799F" w:rsidRDefault="00855967" w:rsidP="00F2197D">
      <w:pPr>
        <w:pStyle w:val="Odsekzoznamu"/>
        <w:numPr>
          <w:ilvl w:val="0"/>
          <w:numId w:val="142"/>
        </w:numPr>
        <w:jc w:val="both"/>
        <w:rPr>
          <w:lang w:eastAsia="en-US" w:bidi="x-none"/>
        </w:rPr>
      </w:pPr>
      <w:r w:rsidRPr="0005799F">
        <w:rPr>
          <w:lang w:eastAsia="en-US" w:bidi="x-none"/>
        </w:rPr>
        <w:t xml:space="preserve">maximálna výška oprávnených výdavkov na </w:t>
      </w:r>
      <w:r w:rsidR="00B60DAD" w:rsidRPr="0005799F">
        <w:rPr>
          <w:lang w:eastAsia="en-US" w:bidi="x-none"/>
        </w:rPr>
        <w:t>jedného</w:t>
      </w:r>
      <w:r w:rsidRPr="0005799F">
        <w:rPr>
          <w:lang w:eastAsia="en-US" w:bidi="x-none"/>
        </w:rPr>
        <w:t xml:space="preserve"> partnera v prípade kolektívnych investícií  </w:t>
      </w:r>
      <w:r w:rsidR="00B60DAD" w:rsidRPr="0005799F">
        <w:rPr>
          <w:lang w:eastAsia="en-US" w:bidi="x-none"/>
        </w:rPr>
        <w:t xml:space="preserve">zahŕňajúcich </w:t>
      </w:r>
      <w:r w:rsidRPr="0005799F">
        <w:rPr>
          <w:lang w:eastAsia="en-US" w:bidi="x-none"/>
        </w:rPr>
        <w:t>investície oprávnené na pod</w:t>
      </w:r>
      <w:r w:rsidR="00F41DE7" w:rsidRPr="0005799F">
        <w:rPr>
          <w:lang w:eastAsia="en-US" w:bidi="x-none"/>
        </w:rPr>
        <w:t xml:space="preserve">poru </w:t>
      </w:r>
      <w:r w:rsidRPr="0005799F">
        <w:rPr>
          <w:lang w:eastAsia="en-US" w:bidi="x-none"/>
        </w:rPr>
        <w:t xml:space="preserve"> v rámci </w:t>
      </w:r>
      <w:proofErr w:type="spellStart"/>
      <w:r w:rsidRPr="0005799F">
        <w:rPr>
          <w:lang w:eastAsia="en-US" w:bidi="x-none"/>
        </w:rPr>
        <w:t>podopatrenia</w:t>
      </w:r>
      <w:proofErr w:type="spellEnd"/>
      <w:r w:rsidRPr="0005799F">
        <w:rPr>
          <w:lang w:eastAsia="en-US" w:bidi="x-none"/>
        </w:rPr>
        <w:t xml:space="preserve"> 4.2 je  </w:t>
      </w:r>
      <w:r w:rsidRPr="0005799F">
        <w:rPr>
          <w:b/>
          <w:u w:val="single"/>
          <w:lang w:eastAsia="en-US" w:bidi="x-none"/>
        </w:rPr>
        <w:t>2 000 </w:t>
      </w:r>
      <w:proofErr w:type="spellStart"/>
      <w:r w:rsidRPr="0005799F">
        <w:rPr>
          <w:b/>
          <w:u w:val="single"/>
          <w:lang w:eastAsia="en-US" w:bidi="x-none"/>
        </w:rPr>
        <w:t>000</w:t>
      </w:r>
      <w:proofErr w:type="spellEnd"/>
      <w:r w:rsidRPr="0005799F">
        <w:rPr>
          <w:b/>
          <w:u w:val="single"/>
          <w:lang w:eastAsia="en-US" w:bidi="x-none"/>
        </w:rPr>
        <w:t xml:space="preserve"> €</w:t>
      </w:r>
      <w:r w:rsidR="00097EC4" w:rsidRPr="0005799F">
        <w:rPr>
          <w:b/>
          <w:u w:val="single"/>
          <w:lang w:eastAsia="en-US" w:bidi="x-none"/>
        </w:rPr>
        <w:t>,</w:t>
      </w:r>
      <w:r w:rsidRPr="0005799F">
        <w:rPr>
          <w:lang w:eastAsia="en-US" w:bidi="x-none"/>
        </w:rPr>
        <w:t xml:space="preserve"> </w:t>
      </w:r>
    </w:p>
    <w:p w:rsidR="00855967" w:rsidRPr="0005799F" w:rsidRDefault="00855967" w:rsidP="00F2197D">
      <w:pPr>
        <w:pStyle w:val="Odsekzoznamu"/>
        <w:numPr>
          <w:ilvl w:val="0"/>
          <w:numId w:val="142"/>
        </w:numPr>
        <w:jc w:val="both"/>
        <w:rPr>
          <w:lang w:eastAsia="en-US" w:bidi="x-none"/>
        </w:rPr>
      </w:pPr>
      <w:r w:rsidRPr="0005799F">
        <w:rPr>
          <w:lang w:eastAsia="en-US" w:bidi="x-none"/>
        </w:rPr>
        <w:t xml:space="preserve">maximálna výška oprávnených výdavkov na </w:t>
      </w:r>
      <w:r w:rsidR="00B60DAD" w:rsidRPr="0005799F">
        <w:rPr>
          <w:lang w:eastAsia="en-US" w:bidi="x-none"/>
        </w:rPr>
        <w:t>jedného</w:t>
      </w:r>
      <w:r w:rsidRPr="0005799F">
        <w:rPr>
          <w:lang w:eastAsia="en-US" w:bidi="x-none"/>
        </w:rPr>
        <w:t xml:space="preserve"> partnera v prípade kolektívnych investícií </w:t>
      </w:r>
      <w:r w:rsidR="00B60DAD" w:rsidRPr="0005799F">
        <w:rPr>
          <w:lang w:eastAsia="en-US" w:bidi="x-none"/>
        </w:rPr>
        <w:t>zahŕňajúcich výdavky</w:t>
      </w:r>
      <w:r w:rsidRPr="0005799F">
        <w:rPr>
          <w:lang w:eastAsia="en-US" w:bidi="x-none"/>
        </w:rPr>
        <w:t xml:space="preserve"> oprávnené na podporu </w:t>
      </w:r>
      <w:r w:rsidR="00B60DAD" w:rsidRPr="0005799F">
        <w:rPr>
          <w:lang w:eastAsia="en-US" w:bidi="x-none"/>
        </w:rPr>
        <w:t xml:space="preserve">v rámci </w:t>
      </w:r>
      <w:proofErr w:type="spellStart"/>
      <w:r w:rsidR="00B60DAD" w:rsidRPr="0005799F">
        <w:rPr>
          <w:lang w:eastAsia="en-US" w:bidi="x-none"/>
        </w:rPr>
        <w:t>podopatrenia</w:t>
      </w:r>
      <w:proofErr w:type="spellEnd"/>
      <w:r w:rsidR="00B60DAD" w:rsidRPr="0005799F">
        <w:rPr>
          <w:lang w:eastAsia="en-US" w:bidi="x-none"/>
        </w:rPr>
        <w:t xml:space="preserve"> 16.4  je  </w:t>
      </w:r>
      <w:r w:rsidR="00CE7D33" w:rsidRPr="0005799F">
        <w:rPr>
          <w:b/>
          <w:u w:val="single"/>
          <w:lang w:eastAsia="en-US" w:bidi="x-none"/>
        </w:rPr>
        <w:t>9</w:t>
      </w:r>
      <w:r w:rsidRPr="0005799F">
        <w:rPr>
          <w:b/>
          <w:u w:val="single"/>
          <w:lang w:eastAsia="en-US" w:bidi="x-none"/>
        </w:rPr>
        <w:t>00 000 €.</w:t>
      </w:r>
      <w:r w:rsidRPr="0005799F">
        <w:rPr>
          <w:lang w:eastAsia="en-US" w:bidi="x-none"/>
        </w:rPr>
        <w:t xml:space="preserve"> </w:t>
      </w:r>
    </w:p>
    <w:p w:rsidR="00D76AC0" w:rsidRPr="0005799F" w:rsidRDefault="00D76AC0" w:rsidP="00D76AC0">
      <w:pPr>
        <w:jc w:val="both"/>
        <w:rPr>
          <w:lang w:eastAsia="en-US" w:bidi="x-none"/>
        </w:rPr>
      </w:pPr>
    </w:p>
    <w:p w:rsidR="00D76AC0" w:rsidRPr="0005799F" w:rsidRDefault="00D76AC0" w:rsidP="001A654E">
      <w:pPr>
        <w:pStyle w:val="Odsekzoznamu"/>
        <w:numPr>
          <w:ilvl w:val="0"/>
          <w:numId w:val="186"/>
        </w:numPr>
        <w:jc w:val="both"/>
        <w:rPr>
          <w:lang w:eastAsia="en-US" w:bidi="x-none"/>
        </w:rPr>
      </w:pPr>
      <w:r w:rsidRPr="0005799F">
        <w:rPr>
          <w:lang w:eastAsia="en-US" w:bidi="x-none"/>
        </w:rPr>
        <w:t xml:space="preserve"> v rámci integrovaných projektov  pre ostatné </w:t>
      </w:r>
      <w:r w:rsidRPr="0005799F">
        <w:rPr>
          <w:rFonts w:eastAsia="Times New Roman" w:cs="Times New Roman"/>
          <w:lang w:bidi="ar-SA"/>
        </w:rPr>
        <w:t xml:space="preserve"> regióny ( Bratislavský kraj) </w:t>
      </w:r>
      <w:r w:rsidRPr="0005799F">
        <w:rPr>
          <w:lang w:eastAsia="en-US" w:bidi="x-none"/>
        </w:rPr>
        <w:t>platí:</w:t>
      </w:r>
    </w:p>
    <w:p w:rsidR="00D76AC0" w:rsidRPr="0005799F" w:rsidRDefault="00D76AC0" w:rsidP="00D76AC0">
      <w:pPr>
        <w:jc w:val="both"/>
        <w:rPr>
          <w:lang w:eastAsia="en-US" w:bidi="x-none"/>
        </w:rPr>
      </w:pPr>
    </w:p>
    <w:p w:rsidR="00D76AC0" w:rsidRPr="0005799F" w:rsidRDefault="00D76AC0" w:rsidP="00F2197D">
      <w:pPr>
        <w:pStyle w:val="Odsekzoznamu"/>
        <w:numPr>
          <w:ilvl w:val="0"/>
          <w:numId w:val="142"/>
        </w:numPr>
        <w:jc w:val="both"/>
        <w:rPr>
          <w:lang w:eastAsia="en-US" w:bidi="x-none"/>
        </w:rPr>
      </w:pPr>
      <w:r w:rsidRPr="0005799F">
        <w:rPr>
          <w:lang w:eastAsia="en-US" w:bidi="x-none"/>
        </w:rPr>
        <w:t xml:space="preserve">maximálna výška oprávnených výdavkov na </w:t>
      </w:r>
      <w:r w:rsidR="00B60DAD" w:rsidRPr="0005799F">
        <w:rPr>
          <w:lang w:eastAsia="en-US" w:bidi="x-none"/>
        </w:rPr>
        <w:t xml:space="preserve">jedného </w:t>
      </w:r>
      <w:r w:rsidRPr="0005799F">
        <w:rPr>
          <w:lang w:eastAsia="en-US" w:bidi="x-none"/>
        </w:rPr>
        <w:t xml:space="preserve">partnera </w:t>
      </w:r>
      <w:r w:rsidR="00097EC4" w:rsidRPr="0005799F">
        <w:rPr>
          <w:lang w:eastAsia="en-US" w:bidi="x-none"/>
        </w:rPr>
        <w:t xml:space="preserve">projektu </w:t>
      </w:r>
      <w:r w:rsidRPr="0005799F">
        <w:rPr>
          <w:lang w:eastAsia="en-US" w:bidi="x-none"/>
        </w:rPr>
        <w:t xml:space="preserve">v prípade kolektívnych investícií  </w:t>
      </w:r>
      <w:r w:rsidR="00B60DAD" w:rsidRPr="0005799F">
        <w:rPr>
          <w:lang w:eastAsia="en-US" w:bidi="x-none"/>
        </w:rPr>
        <w:t xml:space="preserve">zahŕňajúcich </w:t>
      </w:r>
      <w:r w:rsidRPr="0005799F">
        <w:rPr>
          <w:lang w:eastAsia="en-US" w:bidi="x-none"/>
        </w:rPr>
        <w:t>investície oprávnené na podp</w:t>
      </w:r>
      <w:r w:rsidR="00B42572">
        <w:rPr>
          <w:lang w:eastAsia="en-US" w:bidi="x-none"/>
        </w:rPr>
        <w:t xml:space="preserve">oru v rámci </w:t>
      </w:r>
      <w:proofErr w:type="spellStart"/>
      <w:r w:rsidR="00B42572">
        <w:rPr>
          <w:lang w:eastAsia="en-US" w:bidi="x-none"/>
        </w:rPr>
        <w:t>podopatrenia</w:t>
      </w:r>
      <w:proofErr w:type="spellEnd"/>
      <w:r w:rsidR="00B42572">
        <w:rPr>
          <w:lang w:eastAsia="en-US" w:bidi="x-none"/>
        </w:rPr>
        <w:t xml:space="preserve"> 4.1 je</w:t>
      </w:r>
      <w:r w:rsidRPr="0005799F">
        <w:rPr>
          <w:lang w:eastAsia="en-US" w:bidi="x-none"/>
        </w:rPr>
        <w:t xml:space="preserve">  </w:t>
      </w:r>
      <w:r w:rsidRPr="0005799F">
        <w:rPr>
          <w:b/>
          <w:u w:val="single"/>
          <w:lang w:eastAsia="en-US" w:bidi="x-none"/>
        </w:rPr>
        <w:t>500 000 €</w:t>
      </w:r>
      <w:r w:rsidR="00097EC4" w:rsidRPr="0005799F">
        <w:rPr>
          <w:b/>
          <w:u w:val="single"/>
          <w:lang w:eastAsia="en-US" w:bidi="x-none"/>
        </w:rPr>
        <w:t>,</w:t>
      </w:r>
      <w:r w:rsidRPr="0005799F">
        <w:rPr>
          <w:lang w:eastAsia="en-US" w:bidi="x-none"/>
        </w:rPr>
        <w:t xml:space="preserve"> </w:t>
      </w:r>
    </w:p>
    <w:p w:rsidR="00D76AC0" w:rsidRPr="0005799F" w:rsidRDefault="00D76AC0" w:rsidP="00CE7D33">
      <w:pPr>
        <w:widowControl/>
        <w:numPr>
          <w:ilvl w:val="0"/>
          <w:numId w:val="143"/>
        </w:numPr>
        <w:suppressAutoHyphens w:val="0"/>
        <w:spacing w:before="100" w:line="278" w:lineRule="atLeast"/>
        <w:ind w:left="993" w:hanging="426"/>
        <w:jc w:val="both"/>
        <w:textAlignment w:val="auto"/>
        <w:rPr>
          <w:rFonts w:eastAsia="Times New Roman" w:cs="Times New Roman"/>
          <w:lang w:bidi="ar-SA"/>
        </w:rPr>
      </w:pPr>
      <w:r w:rsidRPr="0005799F">
        <w:rPr>
          <w:lang w:eastAsia="en-US" w:bidi="x-none"/>
        </w:rPr>
        <w:t xml:space="preserve">maximálna výška oprávnených výdavkov na </w:t>
      </w:r>
      <w:r w:rsidR="00B60DAD" w:rsidRPr="0005799F">
        <w:rPr>
          <w:lang w:eastAsia="en-US" w:bidi="x-none"/>
        </w:rPr>
        <w:t>jedného</w:t>
      </w:r>
      <w:r w:rsidRPr="0005799F">
        <w:rPr>
          <w:lang w:eastAsia="en-US" w:bidi="x-none"/>
        </w:rPr>
        <w:t xml:space="preserve"> partnera </w:t>
      </w:r>
      <w:r w:rsidR="00097EC4" w:rsidRPr="0005799F">
        <w:rPr>
          <w:lang w:eastAsia="en-US" w:bidi="x-none"/>
        </w:rPr>
        <w:t xml:space="preserve">projektu </w:t>
      </w:r>
      <w:r w:rsidRPr="0005799F">
        <w:rPr>
          <w:lang w:eastAsia="en-US" w:bidi="x-none"/>
        </w:rPr>
        <w:t xml:space="preserve">v prípade kolektívnych investícií  </w:t>
      </w:r>
      <w:r w:rsidR="00B60DAD" w:rsidRPr="0005799F">
        <w:rPr>
          <w:lang w:eastAsia="en-US" w:bidi="x-none"/>
        </w:rPr>
        <w:t xml:space="preserve">zahŕňajúcich </w:t>
      </w:r>
      <w:r w:rsidRPr="0005799F">
        <w:rPr>
          <w:lang w:eastAsia="en-US" w:bidi="x-none"/>
        </w:rPr>
        <w:t xml:space="preserve">investície oprávnené na podporu aj v rámci </w:t>
      </w:r>
      <w:proofErr w:type="spellStart"/>
      <w:r w:rsidRPr="0005799F">
        <w:rPr>
          <w:lang w:eastAsia="en-US" w:bidi="x-none"/>
        </w:rPr>
        <w:t>podopatrenia</w:t>
      </w:r>
      <w:proofErr w:type="spellEnd"/>
      <w:r w:rsidRPr="0005799F">
        <w:rPr>
          <w:lang w:eastAsia="en-US" w:bidi="x-none"/>
        </w:rPr>
        <w:t xml:space="preserve"> 4.2 je  </w:t>
      </w:r>
      <w:r w:rsidRPr="0005799F">
        <w:rPr>
          <w:b/>
          <w:u w:val="single"/>
          <w:lang w:eastAsia="en-US" w:bidi="x-none"/>
        </w:rPr>
        <w:t>800 000</w:t>
      </w:r>
      <w:r w:rsidRPr="0005799F">
        <w:rPr>
          <w:lang w:eastAsia="en-US" w:bidi="x-none"/>
        </w:rPr>
        <w:t xml:space="preserve"> </w:t>
      </w:r>
      <w:r w:rsidRPr="0005799F">
        <w:rPr>
          <w:b/>
          <w:lang w:eastAsia="en-US" w:bidi="x-none"/>
        </w:rPr>
        <w:t>€,</w:t>
      </w:r>
      <w:r w:rsidRPr="0005799F">
        <w:rPr>
          <w:lang w:eastAsia="en-US" w:bidi="x-none"/>
        </w:rPr>
        <w:t xml:space="preserve">  </w:t>
      </w:r>
      <w:r w:rsidR="005C1AB6" w:rsidRPr="0005799F">
        <w:rPr>
          <w:lang w:eastAsia="en-US" w:bidi="x-none"/>
        </w:rPr>
        <w:t xml:space="preserve"> z toho </w:t>
      </w:r>
      <w:r w:rsidRPr="0005799F">
        <w:rPr>
          <w:rFonts w:eastAsia="Times New Roman" w:cs="Times New Roman"/>
          <w:lang w:bidi="ar-SA"/>
        </w:rPr>
        <w:t xml:space="preserve">v prípade spracovania/ uvádzania na trh, vývoja produktov, ktorých výstupom je produkt mimo prílohy I. ZFEÚ je maximálna výška  </w:t>
      </w:r>
      <w:r w:rsidRPr="0005799F">
        <w:rPr>
          <w:rFonts w:eastAsia="Times New Roman" w:cs="Times New Roman"/>
          <w:b/>
          <w:u w:val="single"/>
          <w:lang w:bidi="ar-SA"/>
        </w:rPr>
        <w:t xml:space="preserve">400 </w:t>
      </w:r>
      <w:r w:rsidR="005C1AB6" w:rsidRPr="0005799F">
        <w:rPr>
          <w:rFonts w:eastAsia="Times New Roman" w:cs="Times New Roman"/>
          <w:b/>
          <w:u w:val="single"/>
          <w:lang w:bidi="ar-SA"/>
        </w:rPr>
        <w:t>000</w:t>
      </w:r>
      <w:r w:rsidRPr="0005799F">
        <w:rPr>
          <w:rFonts w:eastAsia="Times New Roman" w:cs="Times New Roman"/>
          <w:b/>
          <w:u w:val="single"/>
          <w:lang w:bidi="ar-SA"/>
        </w:rPr>
        <w:t xml:space="preserve"> </w:t>
      </w:r>
      <w:r w:rsidR="005C1AB6" w:rsidRPr="0005799F">
        <w:rPr>
          <w:b/>
          <w:u w:val="single"/>
          <w:lang w:eastAsia="en-US" w:bidi="x-none"/>
        </w:rPr>
        <w:t>€</w:t>
      </w:r>
      <w:r w:rsidR="00097EC4" w:rsidRPr="0005799F">
        <w:rPr>
          <w:rFonts w:eastAsia="Times New Roman" w:cs="Times New Roman"/>
          <w:u w:val="single"/>
          <w:lang w:bidi="ar-SA"/>
        </w:rPr>
        <w:t>,</w:t>
      </w:r>
    </w:p>
    <w:p w:rsidR="00D76AC0" w:rsidRPr="0005799F" w:rsidRDefault="00D76AC0" w:rsidP="00356B79">
      <w:pPr>
        <w:pStyle w:val="Odsekzoznamu"/>
        <w:numPr>
          <w:ilvl w:val="0"/>
          <w:numId w:val="142"/>
        </w:numPr>
        <w:jc w:val="both"/>
        <w:rPr>
          <w:lang w:eastAsia="en-US" w:bidi="x-none"/>
        </w:rPr>
      </w:pPr>
      <w:r w:rsidRPr="0005799F">
        <w:rPr>
          <w:lang w:eastAsia="en-US" w:bidi="x-none"/>
        </w:rPr>
        <w:t xml:space="preserve">maximálna výška oprávnených výdavkov na </w:t>
      </w:r>
      <w:r w:rsidR="00B60DAD" w:rsidRPr="0005799F">
        <w:rPr>
          <w:lang w:eastAsia="en-US" w:bidi="x-none"/>
        </w:rPr>
        <w:t>jedného</w:t>
      </w:r>
      <w:r w:rsidRPr="0005799F">
        <w:rPr>
          <w:lang w:eastAsia="en-US" w:bidi="x-none"/>
        </w:rPr>
        <w:t xml:space="preserve"> partnera v prípade kolektívnych investícií  </w:t>
      </w:r>
      <w:r w:rsidR="00B60DAD" w:rsidRPr="0005799F">
        <w:rPr>
          <w:lang w:eastAsia="en-US" w:bidi="x-none"/>
        </w:rPr>
        <w:t>zahŕňajúcich výdavky</w:t>
      </w:r>
      <w:r w:rsidRPr="0005799F">
        <w:rPr>
          <w:lang w:eastAsia="en-US" w:bidi="x-none"/>
        </w:rPr>
        <w:t xml:space="preserve"> oprávnené na podporu </w:t>
      </w:r>
      <w:r w:rsidR="00B60DAD" w:rsidRPr="0005799F">
        <w:rPr>
          <w:lang w:eastAsia="en-US" w:bidi="x-none"/>
        </w:rPr>
        <w:t xml:space="preserve">v rámci </w:t>
      </w:r>
      <w:proofErr w:type="spellStart"/>
      <w:r w:rsidR="00B60DAD" w:rsidRPr="0005799F">
        <w:rPr>
          <w:lang w:eastAsia="en-US" w:bidi="x-none"/>
        </w:rPr>
        <w:t>podopatrenia</w:t>
      </w:r>
      <w:proofErr w:type="spellEnd"/>
      <w:r w:rsidR="00B60DAD" w:rsidRPr="0005799F">
        <w:rPr>
          <w:lang w:eastAsia="en-US" w:bidi="x-none"/>
        </w:rPr>
        <w:t xml:space="preserve"> 16.4  je  </w:t>
      </w:r>
      <w:r w:rsidR="00B60DAD" w:rsidRPr="0005799F">
        <w:rPr>
          <w:b/>
          <w:u w:val="single"/>
          <w:lang w:eastAsia="en-US" w:bidi="x-none"/>
        </w:rPr>
        <w:t>2</w:t>
      </w:r>
      <w:r w:rsidRPr="0005799F">
        <w:rPr>
          <w:b/>
          <w:u w:val="single"/>
          <w:lang w:eastAsia="en-US" w:bidi="x-none"/>
        </w:rPr>
        <w:t>00 000 €.</w:t>
      </w:r>
      <w:r w:rsidRPr="0005799F">
        <w:rPr>
          <w:lang w:eastAsia="en-US" w:bidi="x-none"/>
        </w:rPr>
        <w:t xml:space="preserve"> </w:t>
      </w:r>
    </w:p>
    <w:p w:rsidR="00B60DAD" w:rsidRPr="0005799F" w:rsidRDefault="00B60DAD" w:rsidP="00F41DE7">
      <w:pPr>
        <w:jc w:val="both"/>
      </w:pPr>
    </w:p>
    <w:p w:rsidR="007D70C2" w:rsidRPr="0005799F" w:rsidRDefault="00B60DAD" w:rsidP="00F41DE7">
      <w:pPr>
        <w:jc w:val="both"/>
        <w:rPr>
          <w:b/>
        </w:rPr>
      </w:pPr>
      <w:r w:rsidRPr="0005799F">
        <w:rPr>
          <w:b/>
        </w:rPr>
        <w:t xml:space="preserve">Výdavky  </w:t>
      </w:r>
      <w:r w:rsidRPr="0005799F">
        <w:rPr>
          <w:b/>
          <w:lang w:eastAsia="en-US" w:bidi="x-none"/>
        </w:rPr>
        <w:t xml:space="preserve">oprávnené na podporu v rámci </w:t>
      </w:r>
      <w:proofErr w:type="spellStart"/>
      <w:r w:rsidRPr="0005799F">
        <w:rPr>
          <w:b/>
          <w:lang w:eastAsia="en-US" w:bidi="x-none"/>
        </w:rPr>
        <w:t>podopatrenia</w:t>
      </w:r>
      <w:proofErr w:type="spellEnd"/>
      <w:r w:rsidRPr="0005799F">
        <w:rPr>
          <w:b/>
          <w:lang w:eastAsia="en-US" w:bidi="x-none"/>
        </w:rPr>
        <w:t xml:space="preserve"> 16.4 nesmú sumárne </w:t>
      </w:r>
      <w:r w:rsidR="00DF481D" w:rsidRPr="0005799F">
        <w:rPr>
          <w:b/>
          <w:lang w:eastAsia="en-US" w:bidi="x-none"/>
        </w:rPr>
        <w:t xml:space="preserve">za všetkých partnerov </w:t>
      </w:r>
      <w:r w:rsidRPr="0005799F">
        <w:rPr>
          <w:b/>
          <w:lang w:eastAsia="en-US" w:bidi="x-none"/>
        </w:rPr>
        <w:t xml:space="preserve"> na celý projekt prekročiť 30 %  celkových oprávnených výdavkov projektu.  </w:t>
      </w:r>
    </w:p>
    <w:p w:rsidR="004901A6" w:rsidRPr="0005799F" w:rsidRDefault="004901A6" w:rsidP="00931E30">
      <w:pPr>
        <w:pStyle w:val="Standard"/>
        <w:suppressAutoHyphens w:val="0"/>
        <w:ind w:left="993"/>
        <w:jc w:val="both"/>
        <w:rPr>
          <w:bCs/>
          <w:highlight w:val="cyan"/>
        </w:rPr>
      </w:pPr>
    </w:p>
    <w:p w:rsidR="00931E30" w:rsidRPr="0005799F" w:rsidRDefault="00931E30" w:rsidP="006D481D">
      <w:pPr>
        <w:pStyle w:val="Standard"/>
        <w:numPr>
          <w:ilvl w:val="1"/>
          <w:numId w:val="18"/>
        </w:numPr>
        <w:tabs>
          <w:tab w:val="left" w:pos="567"/>
        </w:tabs>
        <w:spacing w:line="280" w:lineRule="exact"/>
        <w:ind w:left="567" w:hanging="567"/>
        <w:jc w:val="both"/>
        <w:rPr>
          <w:b/>
        </w:rPr>
      </w:pPr>
      <w:r w:rsidRPr="0005799F">
        <w:rPr>
          <w:b/>
        </w:rPr>
        <w:t xml:space="preserve">Miesto podania </w:t>
      </w:r>
      <w:proofErr w:type="spellStart"/>
      <w:r w:rsidRPr="0005799F">
        <w:rPr>
          <w:b/>
        </w:rPr>
        <w:t>ŽoNFP</w:t>
      </w:r>
      <w:proofErr w:type="spellEnd"/>
      <w:r w:rsidRPr="0005799F">
        <w:rPr>
          <w:b/>
        </w:rPr>
        <w:t>:</w:t>
      </w:r>
    </w:p>
    <w:p w:rsidR="00931E30" w:rsidRPr="0005799F" w:rsidRDefault="00931E30" w:rsidP="00931E30">
      <w:pPr>
        <w:pStyle w:val="Standard"/>
        <w:tabs>
          <w:tab w:val="left" w:pos="856"/>
        </w:tabs>
        <w:spacing w:line="280" w:lineRule="exact"/>
        <w:ind w:left="567"/>
        <w:jc w:val="both"/>
        <w:rPr>
          <w:b/>
        </w:rPr>
      </w:pPr>
    </w:p>
    <w:p w:rsidR="00931E30" w:rsidRPr="0005799F" w:rsidRDefault="00931E30" w:rsidP="00485D47">
      <w:pPr>
        <w:pStyle w:val="Standard"/>
        <w:autoSpaceDE w:val="0"/>
        <w:spacing w:line="280" w:lineRule="exact"/>
        <w:jc w:val="both"/>
      </w:pPr>
      <w:proofErr w:type="spellStart"/>
      <w:r w:rsidRPr="0005799F">
        <w:t>ŽoNFP</w:t>
      </w:r>
      <w:proofErr w:type="spellEnd"/>
      <w:r w:rsidRPr="0005799F">
        <w:t xml:space="preserve"> sa podávajú poštou alebo osobne v podateľni PPA na adrese: Pôdohospodárska platobná agentúra, </w:t>
      </w:r>
      <w:proofErr w:type="spellStart"/>
      <w:r w:rsidRPr="0005799F">
        <w:t>Dobrovičova</w:t>
      </w:r>
      <w:proofErr w:type="spellEnd"/>
      <w:r w:rsidRPr="0005799F">
        <w:t xml:space="preserve"> 12, 815 26 Bratislava, v čase v pondelok – štvrtok od 8.00 do 15.00 hod</w:t>
      </w:r>
      <w:r w:rsidR="00B42572">
        <w:t>.</w:t>
      </w:r>
      <w:r w:rsidRPr="0005799F">
        <w:t xml:space="preserve"> a v piatok od 8.00 do 12.00 hod.</w:t>
      </w:r>
    </w:p>
    <w:p w:rsidR="004901A6" w:rsidRPr="0005799F" w:rsidRDefault="004901A6" w:rsidP="00931E30">
      <w:pPr>
        <w:pStyle w:val="Standard"/>
        <w:autoSpaceDE w:val="0"/>
        <w:spacing w:line="280" w:lineRule="exact"/>
        <w:ind w:left="1320"/>
        <w:jc w:val="both"/>
      </w:pPr>
    </w:p>
    <w:p w:rsidR="00931E30" w:rsidRPr="0005799F" w:rsidRDefault="00931E30" w:rsidP="006D481D">
      <w:pPr>
        <w:pStyle w:val="Standard"/>
        <w:numPr>
          <w:ilvl w:val="1"/>
          <w:numId w:val="18"/>
        </w:numPr>
        <w:tabs>
          <w:tab w:val="left" w:pos="567"/>
        </w:tabs>
        <w:spacing w:line="280" w:lineRule="exact"/>
        <w:ind w:left="567" w:hanging="567"/>
        <w:jc w:val="both"/>
        <w:rPr>
          <w:b/>
          <w:sz w:val="28"/>
          <w:szCs w:val="28"/>
        </w:rPr>
      </w:pPr>
      <w:r w:rsidRPr="0005799F">
        <w:rPr>
          <w:b/>
        </w:rPr>
        <w:t>Ďalšie formálne náležitosti</w:t>
      </w:r>
      <w:r w:rsidRPr="0005799F">
        <w:rPr>
          <w:b/>
          <w:sz w:val="28"/>
          <w:szCs w:val="28"/>
        </w:rPr>
        <w:t>:</w:t>
      </w:r>
    </w:p>
    <w:p w:rsidR="00E46F39" w:rsidRPr="0005799F" w:rsidRDefault="00E46F39" w:rsidP="00E46F39">
      <w:pPr>
        <w:pStyle w:val="Standard"/>
        <w:tabs>
          <w:tab w:val="left" w:pos="567"/>
        </w:tabs>
        <w:spacing w:line="280" w:lineRule="exact"/>
        <w:ind w:left="567"/>
        <w:jc w:val="both"/>
        <w:rPr>
          <w:b/>
          <w:sz w:val="28"/>
          <w:szCs w:val="28"/>
        </w:rPr>
      </w:pPr>
    </w:p>
    <w:p w:rsidR="00C02D80" w:rsidRPr="0005799F" w:rsidRDefault="00C02D80" w:rsidP="00E46F39">
      <w:pPr>
        <w:pStyle w:val="Standard"/>
        <w:autoSpaceDE w:val="0"/>
        <w:spacing w:line="280" w:lineRule="exact"/>
        <w:ind w:left="709" w:hanging="709"/>
        <w:jc w:val="both"/>
      </w:pPr>
      <w:r w:rsidRPr="0005799F">
        <w:t xml:space="preserve">1.6.1. </w:t>
      </w:r>
      <w:r w:rsidR="00865A6A" w:rsidRPr="0005799F">
        <w:t xml:space="preserve">Žiadosť o NFP </w:t>
      </w:r>
      <w:r w:rsidR="005C1AB6" w:rsidRPr="0005799F">
        <w:t xml:space="preserve">musí </w:t>
      </w:r>
      <w:r w:rsidR="00865A6A" w:rsidRPr="0005799F">
        <w:t xml:space="preserve">podať skupina </w:t>
      </w:r>
      <w:r w:rsidR="00865A6A" w:rsidRPr="0005799F">
        <w:rPr>
          <w:b/>
          <w:u w:val="single"/>
        </w:rPr>
        <w:t>minimálne 3 samostatných právnych subjekto</w:t>
      </w:r>
      <w:r w:rsidR="00A02E4C" w:rsidRPr="0005799F">
        <w:rPr>
          <w:b/>
          <w:u w:val="single"/>
        </w:rPr>
        <w:t>v</w:t>
      </w:r>
      <w:r w:rsidR="002D32F2" w:rsidRPr="0005799F">
        <w:t xml:space="preserve"> </w:t>
      </w:r>
      <w:r w:rsidR="005C1AB6" w:rsidRPr="0005799F">
        <w:t xml:space="preserve"> - </w:t>
      </w:r>
      <w:r w:rsidR="002D32F2" w:rsidRPr="0005799F">
        <w:t>partnerov projektu  ako integrovaný projekt formou kolektívnej investície</w:t>
      </w:r>
      <w:r w:rsidR="00865A6A" w:rsidRPr="0005799F">
        <w:t xml:space="preserve">, ktorá </w:t>
      </w:r>
      <w:r w:rsidR="00931E30" w:rsidRPr="0005799F">
        <w:t xml:space="preserve">môže v rámci tejto výzvy podať spolu </w:t>
      </w:r>
      <w:r w:rsidR="00865A6A" w:rsidRPr="0005799F">
        <w:t xml:space="preserve">max. 1 </w:t>
      </w:r>
      <w:proofErr w:type="spellStart"/>
      <w:r w:rsidR="00865A6A" w:rsidRPr="0005799F">
        <w:t>ŽoNFP</w:t>
      </w:r>
      <w:proofErr w:type="spellEnd"/>
      <w:r w:rsidR="00865A6A" w:rsidRPr="0005799F">
        <w:t xml:space="preserve">. </w:t>
      </w:r>
      <w:r w:rsidR="00DF481D" w:rsidRPr="0005799F">
        <w:t xml:space="preserve"> V rámci tejto výzvy môže byť  jeden </w:t>
      </w:r>
      <w:r w:rsidR="00E11822" w:rsidRPr="0005799F">
        <w:t xml:space="preserve">právny subjekt ako </w:t>
      </w:r>
      <w:r w:rsidR="00DF481D" w:rsidRPr="0005799F">
        <w:t xml:space="preserve">partner </w:t>
      </w:r>
      <w:r w:rsidR="00E11822" w:rsidRPr="0005799F">
        <w:t>projektu</w:t>
      </w:r>
      <w:r w:rsidR="00DF481D" w:rsidRPr="0005799F">
        <w:t xml:space="preserve"> len v rámci  jednej </w:t>
      </w:r>
      <w:proofErr w:type="spellStart"/>
      <w:r w:rsidR="00DF481D" w:rsidRPr="0005799F">
        <w:t>ŽoNFP</w:t>
      </w:r>
      <w:proofErr w:type="spellEnd"/>
      <w:r w:rsidR="00DF481D" w:rsidRPr="0005799F">
        <w:t xml:space="preserve">. </w:t>
      </w:r>
      <w:r w:rsidR="00865A6A" w:rsidRPr="0005799F">
        <w:t xml:space="preserve">Výdavky v rámci </w:t>
      </w:r>
      <w:proofErr w:type="spellStart"/>
      <w:r w:rsidR="00865A6A" w:rsidRPr="0005799F">
        <w:t>ŽoNFP</w:t>
      </w:r>
      <w:proofErr w:type="spellEnd"/>
      <w:r w:rsidR="00865A6A" w:rsidRPr="0005799F">
        <w:t xml:space="preserve"> môžu zahŕňať oprávnené výda</w:t>
      </w:r>
      <w:r w:rsidR="00B42572">
        <w:t>vky v rámci obidvoch oblastí ( B</w:t>
      </w:r>
      <w:r w:rsidR="00865A6A" w:rsidRPr="0005799F">
        <w:t>ratislavský kraj aj mimo</w:t>
      </w:r>
      <w:r w:rsidR="002D32F2" w:rsidRPr="0005799F">
        <w:t xml:space="preserve"> </w:t>
      </w:r>
      <w:r w:rsidR="00B42572">
        <w:t>B</w:t>
      </w:r>
      <w:r w:rsidR="00865A6A" w:rsidRPr="0005799F">
        <w:t xml:space="preserve">ratislavského kraja ) za dodržania maximálnych </w:t>
      </w:r>
      <w:r w:rsidR="00DF481D" w:rsidRPr="0005799F">
        <w:t>limitov na</w:t>
      </w:r>
      <w:r w:rsidR="00865A6A" w:rsidRPr="0005799F">
        <w:t xml:space="preserve"> integrované projekty podľa bodu 1.4 tejto výzvy. </w:t>
      </w:r>
      <w:r w:rsidR="008C79B6" w:rsidRPr="0005799F">
        <w:t>Všetky oprávnené výdavky v rámci žiadosti musia byť rozpísané na jednotli</w:t>
      </w:r>
      <w:r w:rsidR="00DF481D" w:rsidRPr="0005799F">
        <w:t xml:space="preserve">vých partnerov projektu </w:t>
      </w:r>
      <w:r w:rsidR="008C79B6" w:rsidRPr="0005799F">
        <w:t xml:space="preserve">podľa regiónov a podľa charakteru výdavku oprávneného na podporu v rámci </w:t>
      </w:r>
      <w:proofErr w:type="spellStart"/>
      <w:r w:rsidR="008C79B6" w:rsidRPr="0005799F">
        <w:t>podopatrenia</w:t>
      </w:r>
      <w:proofErr w:type="spellEnd"/>
      <w:r w:rsidR="008C79B6" w:rsidRPr="0005799F">
        <w:t xml:space="preserve"> 4.1, 4.2 </w:t>
      </w:r>
      <w:r w:rsidR="00DF481D" w:rsidRPr="0005799F">
        <w:t xml:space="preserve">a </w:t>
      </w:r>
      <w:r w:rsidR="008C79B6" w:rsidRPr="0005799F">
        <w:t>16.</w:t>
      </w:r>
      <w:r w:rsidR="00DF481D" w:rsidRPr="0005799F">
        <w:t xml:space="preserve">4. </w:t>
      </w:r>
      <w:r w:rsidR="008C79B6" w:rsidRPr="0005799F">
        <w:t xml:space="preserve"> U </w:t>
      </w:r>
      <w:proofErr w:type="spellStart"/>
      <w:r w:rsidR="008C79B6" w:rsidRPr="0005799F">
        <w:t>podopatrenia</w:t>
      </w:r>
      <w:proofErr w:type="spellEnd"/>
      <w:r w:rsidR="008C79B6" w:rsidRPr="0005799F">
        <w:t xml:space="preserve"> 4.2 </w:t>
      </w:r>
      <w:r w:rsidR="00DF481D" w:rsidRPr="0005799F">
        <w:t xml:space="preserve"> a  16.4 </w:t>
      </w:r>
      <w:r w:rsidR="008C79B6" w:rsidRPr="0005799F">
        <w:t xml:space="preserve">zároveň musí byť oprávnený výdavok rozpísaný na aktivity v rámci prílohy I ZFEU a mimo prílohy I ZFEU a podľa </w:t>
      </w:r>
      <w:r w:rsidR="00B60DAD" w:rsidRPr="0005799F">
        <w:t xml:space="preserve">regiónov </w:t>
      </w:r>
      <w:r w:rsidR="008C79B6" w:rsidRPr="0005799F">
        <w:t>s inou mierou financovania</w:t>
      </w:r>
      <w:r w:rsidRPr="0005799F">
        <w:t>.</w:t>
      </w:r>
    </w:p>
    <w:p w:rsidR="00E46F39" w:rsidRPr="0005799F" w:rsidRDefault="00E46F39" w:rsidP="00E46F39">
      <w:pPr>
        <w:pStyle w:val="Standard"/>
        <w:autoSpaceDE w:val="0"/>
        <w:spacing w:line="280" w:lineRule="exact"/>
        <w:ind w:left="709" w:hanging="709"/>
        <w:jc w:val="both"/>
      </w:pPr>
    </w:p>
    <w:p w:rsidR="002D32F2" w:rsidRPr="0005799F" w:rsidRDefault="00C02D80" w:rsidP="00E46F39">
      <w:pPr>
        <w:pStyle w:val="Standard"/>
        <w:autoSpaceDE w:val="0"/>
        <w:spacing w:line="280" w:lineRule="exact"/>
        <w:ind w:left="703" w:hanging="703"/>
        <w:jc w:val="both"/>
        <w:rPr>
          <w:rFonts w:eastAsiaTheme="minorHAnsi"/>
          <w:lang w:eastAsia="en-US"/>
        </w:rPr>
      </w:pPr>
      <w:r w:rsidRPr="0005799F">
        <w:t>1.6.2.</w:t>
      </w:r>
      <w:r w:rsidRPr="0005799F">
        <w:tab/>
      </w:r>
      <w:r w:rsidRPr="0005799F">
        <w:tab/>
      </w:r>
      <w:r w:rsidR="002D32F2" w:rsidRPr="0005799F">
        <w:rPr>
          <w:rFonts w:eastAsiaTheme="minorHAnsi"/>
          <w:lang w:eastAsia="en-US"/>
        </w:rPr>
        <w:t xml:space="preserve">Partneri projektu predkladajú na integrovaný projekt </w:t>
      </w:r>
      <w:r w:rsidR="002D32F2" w:rsidRPr="0005799F">
        <w:rPr>
          <w:rFonts w:eastAsiaTheme="minorHAnsi"/>
          <w:b/>
          <w:u w:val="single"/>
          <w:lang w:eastAsia="en-US"/>
        </w:rPr>
        <w:t xml:space="preserve">jednu </w:t>
      </w:r>
      <w:proofErr w:type="spellStart"/>
      <w:r w:rsidR="002D32F2" w:rsidRPr="0005799F">
        <w:rPr>
          <w:rFonts w:eastAsiaTheme="minorHAnsi"/>
          <w:b/>
          <w:u w:val="single"/>
          <w:lang w:eastAsia="en-US"/>
        </w:rPr>
        <w:t>spoločnú</w:t>
      </w:r>
      <w:proofErr w:type="spellEnd"/>
      <w:r w:rsidR="002D32F2" w:rsidRPr="0005799F">
        <w:rPr>
          <w:rFonts w:eastAsiaTheme="minorHAnsi"/>
          <w:b/>
          <w:u w:val="single"/>
          <w:lang w:eastAsia="en-US"/>
        </w:rPr>
        <w:t xml:space="preserve"> </w:t>
      </w:r>
      <w:proofErr w:type="spellStart"/>
      <w:r w:rsidR="002D32F2" w:rsidRPr="0005799F">
        <w:rPr>
          <w:rFonts w:eastAsiaTheme="minorHAnsi"/>
          <w:b/>
          <w:u w:val="single"/>
          <w:lang w:eastAsia="en-US"/>
        </w:rPr>
        <w:t>ŽoNFP</w:t>
      </w:r>
      <w:proofErr w:type="spellEnd"/>
      <w:r w:rsidR="002D32F2" w:rsidRPr="0005799F">
        <w:rPr>
          <w:rFonts w:eastAsiaTheme="minorHAnsi"/>
          <w:lang w:eastAsia="en-US"/>
        </w:rPr>
        <w:t xml:space="preserve">. </w:t>
      </w:r>
      <w:r w:rsidR="002D32F2" w:rsidRPr="0005799F">
        <w:rPr>
          <w:rFonts w:eastAsiaTheme="minorHAnsi"/>
          <w:b/>
          <w:u w:val="single"/>
          <w:lang w:eastAsia="en-US"/>
        </w:rPr>
        <w:t xml:space="preserve">Každý partner projektu </w:t>
      </w:r>
      <w:r w:rsidR="00A02E4C" w:rsidRPr="0005799F">
        <w:rPr>
          <w:rFonts w:eastAsiaTheme="minorHAnsi"/>
          <w:b/>
          <w:u w:val="single"/>
          <w:lang w:eastAsia="en-US"/>
        </w:rPr>
        <w:t xml:space="preserve">musí </w:t>
      </w:r>
      <w:proofErr w:type="spellStart"/>
      <w:r w:rsidR="002D32F2" w:rsidRPr="0005799F">
        <w:rPr>
          <w:rFonts w:eastAsiaTheme="minorHAnsi"/>
          <w:b/>
          <w:u w:val="single"/>
          <w:lang w:eastAsia="en-US"/>
        </w:rPr>
        <w:t>spĺňať</w:t>
      </w:r>
      <w:proofErr w:type="spellEnd"/>
      <w:r w:rsidR="002D32F2" w:rsidRPr="0005799F">
        <w:rPr>
          <w:rFonts w:eastAsiaTheme="minorHAnsi"/>
          <w:b/>
          <w:u w:val="single"/>
          <w:lang w:eastAsia="en-US"/>
        </w:rPr>
        <w:t xml:space="preserve"> požiadavky</w:t>
      </w:r>
      <w:r w:rsidR="002D32F2" w:rsidRPr="0005799F">
        <w:rPr>
          <w:rFonts w:eastAsiaTheme="minorHAnsi"/>
          <w:lang w:eastAsia="en-US"/>
        </w:rPr>
        <w:t xml:space="preserve"> na </w:t>
      </w:r>
      <w:proofErr w:type="spellStart"/>
      <w:r w:rsidR="002D32F2" w:rsidRPr="0005799F">
        <w:rPr>
          <w:rFonts w:eastAsiaTheme="minorHAnsi"/>
          <w:lang w:eastAsia="en-US"/>
        </w:rPr>
        <w:t>oprávnenosť</w:t>
      </w:r>
      <w:proofErr w:type="spellEnd"/>
      <w:r w:rsidR="002D32F2" w:rsidRPr="0005799F">
        <w:rPr>
          <w:rFonts w:eastAsiaTheme="minorHAnsi"/>
          <w:lang w:eastAsia="en-US"/>
        </w:rPr>
        <w:t xml:space="preserve"> </w:t>
      </w:r>
      <w:proofErr w:type="spellStart"/>
      <w:r w:rsidR="002D32F2" w:rsidRPr="0005799F">
        <w:rPr>
          <w:rFonts w:eastAsiaTheme="minorHAnsi"/>
          <w:lang w:eastAsia="en-US"/>
        </w:rPr>
        <w:t>žiadateľa</w:t>
      </w:r>
      <w:proofErr w:type="spellEnd"/>
      <w:r w:rsidR="002D32F2" w:rsidRPr="0005799F">
        <w:rPr>
          <w:rFonts w:eastAsiaTheme="minorHAnsi"/>
          <w:lang w:eastAsia="en-US"/>
        </w:rPr>
        <w:t xml:space="preserve">, </w:t>
      </w:r>
      <w:proofErr w:type="spellStart"/>
      <w:r w:rsidR="002D32F2" w:rsidRPr="0005799F">
        <w:rPr>
          <w:rFonts w:eastAsiaTheme="minorHAnsi"/>
          <w:lang w:eastAsia="en-US"/>
        </w:rPr>
        <w:t>oprávnenosť</w:t>
      </w:r>
      <w:proofErr w:type="spellEnd"/>
      <w:r w:rsidR="002D32F2" w:rsidRPr="0005799F">
        <w:rPr>
          <w:rFonts w:eastAsiaTheme="minorHAnsi"/>
          <w:lang w:eastAsia="en-US"/>
        </w:rPr>
        <w:t xml:space="preserve"> aktivít realizácie projektu, </w:t>
      </w:r>
      <w:proofErr w:type="spellStart"/>
      <w:r w:rsidR="002D32F2" w:rsidRPr="0005799F">
        <w:rPr>
          <w:rFonts w:eastAsiaTheme="minorHAnsi"/>
          <w:lang w:eastAsia="en-US"/>
        </w:rPr>
        <w:t>oprávnenosť</w:t>
      </w:r>
      <w:proofErr w:type="spellEnd"/>
      <w:r w:rsidR="002D32F2" w:rsidRPr="0005799F">
        <w:rPr>
          <w:rFonts w:eastAsiaTheme="minorHAnsi"/>
          <w:lang w:eastAsia="en-US"/>
        </w:rPr>
        <w:t xml:space="preserve"> miesta realizácie projektu, kritériá pre výber projektov a ostatné podmienky poskytnutia príspevku uvedené vo výzve na to </w:t>
      </w:r>
      <w:proofErr w:type="spellStart"/>
      <w:r w:rsidR="002D32F2" w:rsidRPr="0005799F">
        <w:rPr>
          <w:rFonts w:eastAsiaTheme="minorHAnsi"/>
          <w:lang w:eastAsia="en-US"/>
        </w:rPr>
        <w:t>podopatrenie</w:t>
      </w:r>
      <w:proofErr w:type="spellEnd"/>
      <w:r w:rsidR="002D32F2" w:rsidRPr="0005799F">
        <w:rPr>
          <w:rFonts w:eastAsiaTheme="minorHAnsi"/>
          <w:lang w:eastAsia="en-US"/>
        </w:rPr>
        <w:t xml:space="preserve"> ( resp. na aktivity spadajúce na dané </w:t>
      </w:r>
      <w:proofErr w:type="spellStart"/>
      <w:r w:rsidR="002D32F2" w:rsidRPr="0005799F">
        <w:rPr>
          <w:rFonts w:eastAsiaTheme="minorHAnsi"/>
          <w:lang w:eastAsia="en-US"/>
        </w:rPr>
        <w:t>podopatrenie</w:t>
      </w:r>
      <w:proofErr w:type="spellEnd"/>
      <w:r w:rsidR="002D32F2" w:rsidRPr="0005799F">
        <w:rPr>
          <w:rFonts w:eastAsiaTheme="minorHAnsi"/>
          <w:lang w:eastAsia="en-US"/>
        </w:rPr>
        <w:t xml:space="preserve">), ktoré bude </w:t>
      </w:r>
      <w:proofErr w:type="spellStart"/>
      <w:r w:rsidR="002D32F2" w:rsidRPr="0005799F">
        <w:rPr>
          <w:rFonts w:eastAsiaTheme="minorHAnsi"/>
          <w:lang w:eastAsia="en-US"/>
        </w:rPr>
        <w:t>realizovať</w:t>
      </w:r>
      <w:proofErr w:type="spellEnd"/>
      <w:r w:rsidR="002D32F2" w:rsidRPr="0005799F">
        <w:rPr>
          <w:rFonts w:eastAsiaTheme="minorHAnsi"/>
          <w:lang w:eastAsia="en-US"/>
        </w:rPr>
        <w:t xml:space="preserve"> a ktoré je zahrnuté do </w:t>
      </w:r>
      <w:proofErr w:type="spellStart"/>
      <w:r w:rsidR="002D32F2" w:rsidRPr="0005799F">
        <w:rPr>
          <w:rFonts w:eastAsiaTheme="minorHAnsi"/>
          <w:lang w:eastAsia="en-US"/>
        </w:rPr>
        <w:t>ŽoNFP</w:t>
      </w:r>
      <w:proofErr w:type="spellEnd"/>
      <w:r w:rsidR="002D32F2" w:rsidRPr="0005799F">
        <w:rPr>
          <w:rFonts w:eastAsiaTheme="minorHAnsi"/>
          <w:lang w:eastAsia="en-US"/>
        </w:rPr>
        <w:t xml:space="preserve"> na integrovaný projekt (tzn. každý partner projektu na ním realizované </w:t>
      </w:r>
      <w:proofErr w:type="spellStart"/>
      <w:r w:rsidR="002D32F2" w:rsidRPr="0005799F">
        <w:rPr>
          <w:rFonts w:eastAsiaTheme="minorHAnsi"/>
          <w:lang w:eastAsia="en-US"/>
        </w:rPr>
        <w:t>podopatrenie</w:t>
      </w:r>
      <w:proofErr w:type="spellEnd"/>
      <w:r w:rsidR="002D32F2" w:rsidRPr="0005799F">
        <w:rPr>
          <w:rFonts w:eastAsiaTheme="minorHAnsi"/>
          <w:lang w:eastAsia="en-US"/>
        </w:rPr>
        <w:t xml:space="preserve">). </w:t>
      </w:r>
      <w:proofErr w:type="spellStart"/>
      <w:r w:rsidR="002D32F2" w:rsidRPr="0005799F">
        <w:rPr>
          <w:rFonts w:eastAsiaTheme="minorHAnsi"/>
          <w:lang w:eastAsia="en-US"/>
        </w:rPr>
        <w:t>Cieľ</w:t>
      </w:r>
      <w:proofErr w:type="spellEnd"/>
      <w:r w:rsidR="002D32F2" w:rsidRPr="0005799F">
        <w:rPr>
          <w:rFonts w:eastAsiaTheme="minorHAnsi"/>
          <w:lang w:eastAsia="en-US"/>
        </w:rPr>
        <w:t xml:space="preserve"> projektu sa považuje za splnený, iba ak je splnený </w:t>
      </w:r>
      <w:proofErr w:type="spellStart"/>
      <w:r w:rsidR="002D32F2" w:rsidRPr="0005799F">
        <w:rPr>
          <w:rFonts w:eastAsiaTheme="minorHAnsi"/>
          <w:lang w:eastAsia="en-US"/>
        </w:rPr>
        <w:t>cieľ</w:t>
      </w:r>
      <w:proofErr w:type="spellEnd"/>
      <w:r w:rsidR="002D32F2" w:rsidRPr="0005799F">
        <w:rPr>
          <w:rFonts w:eastAsiaTheme="minorHAnsi"/>
          <w:lang w:eastAsia="en-US"/>
        </w:rPr>
        <w:t xml:space="preserve"> každého </w:t>
      </w:r>
      <w:proofErr w:type="spellStart"/>
      <w:r w:rsidR="002D32F2" w:rsidRPr="0005799F">
        <w:rPr>
          <w:rFonts w:eastAsiaTheme="minorHAnsi"/>
          <w:lang w:eastAsia="en-US"/>
        </w:rPr>
        <w:t>podopatrenia</w:t>
      </w:r>
      <w:proofErr w:type="spellEnd"/>
      <w:r w:rsidR="002D32F2" w:rsidRPr="0005799F">
        <w:rPr>
          <w:rFonts w:eastAsiaTheme="minorHAnsi"/>
          <w:lang w:eastAsia="en-US"/>
        </w:rPr>
        <w:t xml:space="preserve"> realizovaného v rámci integrovaného projektu. </w:t>
      </w:r>
      <w:r w:rsidR="002D32F2" w:rsidRPr="0005799F">
        <w:rPr>
          <w:rFonts w:eastAsiaTheme="minorHAnsi"/>
          <w:b/>
          <w:u w:val="single"/>
          <w:lang w:eastAsia="en-US"/>
        </w:rPr>
        <w:t xml:space="preserve">Každý partner integrovaného projektu je oprávnený </w:t>
      </w:r>
      <w:proofErr w:type="spellStart"/>
      <w:r w:rsidR="002D32F2" w:rsidRPr="0005799F">
        <w:rPr>
          <w:rFonts w:eastAsiaTheme="minorHAnsi"/>
          <w:b/>
          <w:u w:val="single"/>
          <w:lang w:eastAsia="en-US"/>
        </w:rPr>
        <w:t>realizovať</w:t>
      </w:r>
      <w:proofErr w:type="spellEnd"/>
      <w:r w:rsidR="002D32F2" w:rsidRPr="0005799F">
        <w:rPr>
          <w:rFonts w:eastAsiaTheme="minorHAnsi"/>
          <w:b/>
          <w:u w:val="single"/>
          <w:lang w:eastAsia="en-US"/>
        </w:rPr>
        <w:t xml:space="preserve"> jedno alebo viac </w:t>
      </w:r>
      <w:proofErr w:type="spellStart"/>
      <w:r w:rsidR="002D32F2" w:rsidRPr="0005799F">
        <w:rPr>
          <w:rFonts w:eastAsiaTheme="minorHAnsi"/>
          <w:b/>
          <w:u w:val="single"/>
          <w:lang w:eastAsia="en-US"/>
        </w:rPr>
        <w:t>podopatrení</w:t>
      </w:r>
      <w:proofErr w:type="spellEnd"/>
      <w:r w:rsidR="00A02E4C" w:rsidRPr="0005799F">
        <w:rPr>
          <w:rFonts w:eastAsiaTheme="minorHAnsi"/>
          <w:b/>
          <w:u w:val="single"/>
          <w:lang w:eastAsia="en-US"/>
        </w:rPr>
        <w:t xml:space="preserve"> </w:t>
      </w:r>
      <w:r w:rsidR="002D32F2" w:rsidRPr="0005799F">
        <w:rPr>
          <w:rFonts w:eastAsiaTheme="minorHAnsi"/>
          <w:lang w:eastAsia="en-US"/>
        </w:rPr>
        <w:t xml:space="preserve"> pri </w:t>
      </w:r>
      <w:proofErr w:type="spellStart"/>
      <w:r w:rsidR="002D32F2" w:rsidRPr="0005799F">
        <w:rPr>
          <w:rFonts w:eastAsiaTheme="minorHAnsi"/>
          <w:lang w:eastAsia="en-US"/>
        </w:rPr>
        <w:t>súčasnom</w:t>
      </w:r>
      <w:proofErr w:type="spellEnd"/>
      <w:r w:rsidR="002D32F2" w:rsidRPr="0005799F">
        <w:rPr>
          <w:rFonts w:eastAsiaTheme="minorHAnsi"/>
          <w:lang w:eastAsia="en-US"/>
        </w:rPr>
        <w:t xml:space="preserve"> dodržaní pravidla, že to isté </w:t>
      </w:r>
      <w:proofErr w:type="spellStart"/>
      <w:r w:rsidR="002D32F2" w:rsidRPr="0005799F">
        <w:rPr>
          <w:rFonts w:eastAsiaTheme="minorHAnsi"/>
          <w:lang w:eastAsia="en-US"/>
        </w:rPr>
        <w:t>podopatrenie</w:t>
      </w:r>
      <w:proofErr w:type="spellEnd"/>
      <w:r w:rsidR="002D32F2" w:rsidRPr="0005799F">
        <w:rPr>
          <w:rFonts w:eastAsiaTheme="minorHAnsi"/>
          <w:lang w:eastAsia="en-US"/>
        </w:rPr>
        <w:t xml:space="preserve"> v rámci integrovaného projektu môžu </w:t>
      </w:r>
      <w:proofErr w:type="spellStart"/>
      <w:r w:rsidR="002D32F2" w:rsidRPr="0005799F">
        <w:rPr>
          <w:rFonts w:eastAsiaTheme="minorHAnsi"/>
          <w:lang w:eastAsia="en-US"/>
        </w:rPr>
        <w:t>súčasne</w:t>
      </w:r>
      <w:proofErr w:type="spellEnd"/>
      <w:r w:rsidR="002D32F2" w:rsidRPr="0005799F">
        <w:rPr>
          <w:rFonts w:eastAsiaTheme="minorHAnsi"/>
          <w:lang w:eastAsia="en-US"/>
        </w:rPr>
        <w:t xml:space="preserve"> </w:t>
      </w:r>
      <w:proofErr w:type="spellStart"/>
      <w:r w:rsidR="002D32F2" w:rsidRPr="0005799F">
        <w:rPr>
          <w:rFonts w:eastAsiaTheme="minorHAnsi"/>
          <w:lang w:eastAsia="en-US"/>
        </w:rPr>
        <w:t>realizovať</w:t>
      </w:r>
      <w:proofErr w:type="spellEnd"/>
      <w:r w:rsidR="002D32F2" w:rsidRPr="0005799F">
        <w:rPr>
          <w:rFonts w:eastAsiaTheme="minorHAnsi"/>
          <w:lang w:eastAsia="en-US"/>
        </w:rPr>
        <w:t xml:space="preserve"> dvaja alebo viacerí partneri projektu</w:t>
      </w:r>
      <w:r w:rsidR="005B0106" w:rsidRPr="0005799F">
        <w:rPr>
          <w:rFonts w:eastAsiaTheme="minorHAnsi"/>
          <w:lang w:eastAsia="en-US"/>
        </w:rPr>
        <w:t>.</w:t>
      </w:r>
    </w:p>
    <w:p w:rsidR="00E46F39" w:rsidRPr="0005799F" w:rsidRDefault="00E46F39" w:rsidP="00E46F39">
      <w:pPr>
        <w:pStyle w:val="Standard"/>
        <w:autoSpaceDE w:val="0"/>
        <w:spacing w:line="280" w:lineRule="exact"/>
        <w:ind w:left="703" w:hanging="703"/>
        <w:jc w:val="both"/>
        <w:rPr>
          <w:rFonts w:eastAsiaTheme="minorHAnsi"/>
          <w:lang w:eastAsia="en-US"/>
        </w:rPr>
      </w:pPr>
    </w:p>
    <w:p w:rsidR="002D32F2" w:rsidRPr="0005799F" w:rsidRDefault="00C02D80" w:rsidP="00E46F39">
      <w:pPr>
        <w:pStyle w:val="Standard"/>
        <w:autoSpaceDE w:val="0"/>
        <w:spacing w:line="280" w:lineRule="exact"/>
        <w:ind w:left="703" w:hanging="703"/>
        <w:jc w:val="both"/>
        <w:rPr>
          <w:b/>
          <w:u w:val="single"/>
        </w:rPr>
      </w:pPr>
      <w:r w:rsidRPr="0005799F">
        <w:rPr>
          <w:rFonts w:eastAsiaTheme="minorHAnsi"/>
          <w:lang w:eastAsia="en-US"/>
        </w:rPr>
        <w:t>1.6.3.</w:t>
      </w:r>
      <w:r w:rsidRPr="0005799F">
        <w:rPr>
          <w:rFonts w:eastAsiaTheme="minorHAnsi"/>
          <w:kern w:val="0"/>
          <w:lang w:eastAsia="en-US"/>
        </w:rPr>
        <w:tab/>
      </w:r>
      <w:r w:rsidR="005B0106" w:rsidRPr="0005799F">
        <w:rPr>
          <w:rFonts w:eastAsiaTheme="minorHAnsi"/>
          <w:kern w:val="0"/>
          <w:lang w:eastAsia="en-US"/>
        </w:rPr>
        <w:t>P</w:t>
      </w:r>
      <w:r w:rsidR="002D32F2" w:rsidRPr="0005799F">
        <w:rPr>
          <w:rFonts w:eastAsiaTheme="minorHAnsi"/>
          <w:kern w:val="0"/>
          <w:lang w:eastAsia="en-US"/>
        </w:rPr>
        <w:t xml:space="preserve">rojekt bude posúdený ako oprávnený integrovaný projekt, ak </w:t>
      </w:r>
      <w:r w:rsidR="005B0106" w:rsidRPr="0005799F">
        <w:rPr>
          <w:rFonts w:eastAsiaTheme="minorHAnsi"/>
          <w:kern w:val="0"/>
          <w:lang w:eastAsia="en-US"/>
        </w:rPr>
        <w:t xml:space="preserve">sú </w:t>
      </w:r>
      <w:r w:rsidR="002D32F2" w:rsidRPr="0005799F">
        <w:rPr>
          <w:rFonts w:eastAsiaTheme="minorHAnsi"/>
          <w:kern w:val="0"/>
          <w:lang w:eastAsia="en-US"/>
        </w:rPr>
        <w:t xml:space="preserve"> do </w:t>
      </w:r>
      <w:proofErr w:type="spellStart"/>
      <w:r w:rsidR="002D32F2" w:rsidRPr="0005799F">
        <w:rPr>
          <w:rFonts w:eastAsiaTheme="minorHAnsi"/>
          <w:kern w:val="0"/>
          <w:lang w:eastAsia="en-US"/>
        </w:rPr>
        <w:t>ŽoNFP</w:t>
      </w:r>
      <w:proofErr w:type="spellEnd"/>
      <w:r w:rsidR="002D32F2" w:rsidRPr="0005799F">
        <w:rPr>
          <w:rFonts w:eastAsiaTheme="minorHAnsi"/>
          <w:kern w:val="0"/>
          <w:lang w:eastAsia="en-US"/>
        </w:rPr>
        <w:t xml:space="preserve"> </w:t>
      </w:r>
      <w:r w:rsidR="005B0106" w:rsidRPr="0005799F">
        <w:rPr>
          <w:rFonts w:eastAsiaTheme="minorHAnsi"/>
          <w:kern w:val="0"/>
          <w:lang w:eastAsia="en-US"/>
        </w:rPr>
        <w:t xml:space="preserve">zahrnuté </w:t>
      </w:r>
      <w:proofErr w:type="spellStart"/>
      <w:r w:rsidR="002D32F2" w:rsidRPr="0005799F">
        <w:rPr>
          <w:rFonts w:eastAsiaTheme="minorHAnsi"/>
          <w:b/>
          <w:kern w:val="0"/>
          <w:u w:val="single"/>
          <w:lang w:eastAsia="en-US"/>
        </w:rPr>
        <w:t>aspoň</w:t>
      </w:r>
      <w:proofErr w:type="spellEnd"/>
      <w:r w:rsidR="002D32F2" w:rsidRPr="0005799F">
        <w:rPr>
          <w:rFonts w:eastAsiaTheme="minorHAnsi"/>
          <w:b/>
          <w:kern w:val="0"/>
          <w:u w:val="single"/>
          <w:lang w:eastAsia="en-US"/>
        </w:rPr>
        <w:t xml:space="preserve"> dve </w:t>
      </w:r>
      <w:proofErr w:type="spellStart"/>
      <w:r w:rsidR="002D32F2" w:rsidRPr="0005799F">
        <w:rPr>
          <w:rFonts w:eastAsiaTheme="minorHAnsi"/>
          <w:b/>
          <w:kern w:val="0"/>
          <w:u w:val="single"/>
          <w:lang w:eastAsia="en-US"/>
        </w:rPr>
        <w:t>podopatrenia</w:t>
      </w:r>
      <w:proofErr w:type="spellEnd"/>
      <w:r w:rsidR="002D32F2" w:rsidRPr="0005799F">
        <w:rPr>
          <w:rFonts w:eastAsiaTheme="minorHAnsi"/>
          <w:b/>
          <w:kern w:val="0"/>
          <w:u w:val="single"/>
          <w:lang w:eastAsia="en-US"/>
        </w:rPr>
        <w:t xml:space="preserve">, minimálne jedno musí byť </w:t>
      </w:r>
      <w:proofErr w:type="spellStart"/>
      <w:r w:rsidR="002D32F2" w:rsidRPr="0005799F">
        <w:rPr>
          <w:rFonts w:eastAsiaTheme="minorHAnsi"/>
          <w:b/>
          <w:kern w:val="0"/>
          <w:u w:val="single"/>
          <w:lang w:eastAsia="en-US"/>
        </w:rPr>
        <w:t>podopatrenie</w:t>
      </w:r>
      <w:proofErr w:type="spellEnd"/>
      <w:r w:rsidR="002D32F2" w:rsidRPr="0005799F">
        <w:rPr>
          <w:rFonts w:eastAsiaTheme="minorHAnsi"/>
          <w:b/>
          <w:kern w:val="0"/>
          <w:u w:val="single"/>
          <w:lang w:eastAsia="en-US"/>
        </w:rPr>
        <w:t xml:space="preserve"> 16.4.</w:t>
      </w:r>
      <w:r w:rsidR="005B0106" w:rsidRPr="0005799F">
        <w:rPr>
          <w:b/>
          <w:u w:val="single"/>
        </w:rPr>
        <w:t xml:space="preserve"> </w:t>
      </w:r>
    </w:p>
    <w:p w:rsidR="00C02D80" w:rsidRPr="0005799F" w:rsidRDefault="00C02D80" w:rsidP="00E46F39">
      <w:pPr>
        <w:pStyle w:val="Standard"/>
        <w:autoSpaceDE w:val="0"/>
        <w:spacing w:line="280" w:lineRule="exact"/>
        <w:ind w:left="705" w:hanging="705"/>
        <w:jc w:val="both"/>
        <w:rPr>
          <w:rFonts w:eastAsiaTheme="minorHAnsi"/>
          <w:b/>
          <w:kern w:val="0"/>
          <w:u w:val="single"/>
          <w:lang w:eastAsia="en-US"/>
        </w:rPr>
      </w:pPr>
      <w:r w:rsidRPr="0005799F">
        <w:t>1.6.4.</w:t>
      </w:r>
      <w:r w:rsidRPr="0005799F">
        <w:rPr>
          <w:rFonts w:eastAsiaTheme="minorHAnsi"/>
          <w:kern w:val="0"/>
          <w:lang w:eastAsia="en-US"/>
        </w:rPr>
        <w:tab/>
      </w:r>
      <w:r w:rsidR="002D32F2" w:rsidRPr="0005799F">
        <w:rPr>
          <w:rFonts w:eastAsiaTheme="minorHAnsi"/>
          <w:kern w:val="0"/>
          <w:lang w:eastAsia="en-US"/>
        </w:rPr>
        <w:t xml:space="preserve">PPA uzatvorí s partnermi integrovaného projektu jednu Zmluvu, predmetom ktorej bude realizácia </w:t>
      </w:r>
      <w:r w:rsidR="002D32F2" w:rsidRPr="0005799F">
        <w:rPr>
          <w:rFonts w:eastAsiaTheme="minorHAnsi"/>
          <w:b/>
          <w:kern w:val="0"/>
          <w:u w:val="single"/>
          <w:lang w:eastAsia="en-US"/>
        </w:rPr>
        <w:t xml:space="preserve">všetkých </w:t>
      </w:r>
      <w:proofErr w:type="spellStart"/>
      <w:r w:rsidR="002D32F2" w:rsidRPr="0005799F">
        <w:rPr>
          <w:rFonts w:eastAsiaTheme="minorHAnsi"/>
          <w:b/>
          <w:kern w:val="0"/>
          <w:u w:val="single"/>
          <w:lang w:eastAsia="en-US"/>
        </w:rPr>
        <w:t>podopatrení</w:t>
      </w:r>
      <w:proofErr w:type="spellEnd"/>
      <w:r w:rsidR="002D32F2" w:rsidRPr="0005799F">
        <w:rPr>
          <w:rFonts w:eastAsiaTheme="minorHAnsi"/>
          <w:b/>
          <w:kern w:val="0"/>
          <w:u w:val="single"/>
          <w:lang w:eastAsia="en-US"/>
        </w:rPr>
        <w:t xml:space="preserve">, zahrnutých do </w:t>
      </w:r>
      <w:proofErr w:type="spellStart"/>
      <w:r w:rsidR="002D32F2" w:rsidRPr="0005799F">
        <w:rPr>
          <w:rFonts w:eastAsiaTheme="minorHAnsi"/>
          <w:b/>
          <w:kern w:val="0"/>
          <w:u w:val="single"/>
          <w:lang w:eastAsia="en-US"/>
        </w:rPr>
        <w:t>ŽoNFP</w:t>
      </w:r>
      <w:proofErr w:type="spellEnd"/>
      <w:r w:rsidR="002D32F2" w:rsidRPr="0005799F">
        <w:rPr>
          <w:rFonts w:eastAsiaTheme="minorHAnsi"/>
          <w:b/>
          <w:kern w:val="0"/>
          <w:u w:val="single"/>
          <w:lang w:eastAsia="en-US"/>
        </w:rPr>
        <w:t xml:space="preserve"> a zmluvnou stranou na strane </w:t>
      </w:r>
      <w:proofErr w:type="spellStart"/>
      <w:r w:rsidR="002D32F2" w:rsidRPr="0005799F">
        <w:rPr>
          <w:rFonts w:eastAsiaTheme="minorHAnsi"/>
          <w:b/>
          <w:kern w:val="0"/>
          <w:u w:val="single"/>
          <w:lang w:eastAsia="en-US"/>
        </w:rPr>
        <w:t>prijímateľa</w:t>
      </w:r>
      <w:proofErr w:type="spellEnd"/>
      <w:r w:rsidR="002D32F2" w:rsidRPr="0005799F">
        <w:rPr>
          <w:rFonts w:eastAsiaTheme="minorHAnsi"/>
          <w:b/>
          <w:kern w:val="0"/>
          <w:u w:val="single"/>
          <w:lang w:eastAsia="en-US"/>
        </w:rPr>
        <w:t xml:space="preserve"> budú všetci partneri integrovaného projektu (pluralita na strane </w:t>
      </w:r>
      <w:proofErr w:type="spellStart"/>
      <w:r w:rsidR="002D32F2" w:rsidRPr="0005799F">
        <w:rPr>
          <w:rFonts w:eastAsiaTheme="minorHAnsi"/>
          <w:b/>
          <w:kern w:val="0"/>
          <w:u w:val="single"/>
          <w:lang w:eastAsia="en-US"/>
        </w:rPr>
        <w:t>prijímateľa</w:t>
      </w:r>
      <w:proofErr w:type="spellEnd"/>
      <w:r w:rsidR="002D32F2" w:rsidRPr="0005799F">
        <w:rPr>
          <w:rFonts w:eastAsiaTheme="minorHAnsi"/>
          <w:b/>
          <w:kern w:val="0"/>
          <w:u w:val="single"/>
          <w:lang w:eastAsia="en-US"/>
        </w:rPr>
        <w:t xml:space="preserve">). </w:t>
      </w:r>
    </w:p>
    <w:p w:rsidR="00931E30" w:rsidRPr="0005799F" w:rsidRDefault="00C02D80" w:rsidP="00E46F39">
      <w:pPr>
        <w:pStyle w:val="Standard"/>
        <w:autoSpaceDE w:val="0"/>
        <w:spacing w:line="280" w:lineRule="exact"/>
        <w:ind w:left="705" w:hanging="705"/>
        <w:jc w:val="both"/>
      </w:pPr>
      <w:r w:rsidRPr="0005799F">
        <w:rPr>
          <w:rFonts w:eastAsiaTheme="minorHAnsi"/>
          <w:kern w:val="0"/>
          <w:lang w:eastAsia="en-US"/>
        </w:rPr>
        <w:t>1.6.5.</w:t>
      </w:r>
      <w:r w:rsidRPr="0005799F">
        <w:rPr>
          <w:rFonts w:eastAsiaTheme="minorHAnsi"/>
          <w:kern w:val="0"/>
          <w:lang w:eastAsia="en-US"/>
        </w:rPr>
        <w:tab/>
      </w:r>
      <w:proofErr w:type="spellStart"/>
      <w:r w:rsidR="00931E30" w:rsidRPr="0005799F">
        <w:rPr>
          <w:rFonts w:eastAsiaTheme="minorHAnsi"/>
          <w:b/>
          <w:kern w:val="0"/>
          <w:u w:val="single"/>
          <w:lang w:eastAsia="en-US"/>
        </w:rPr>
        <w:t>ŽoNFP</w:t>
      </w:r>
      <w:proofErr w:type="spellEnd"/>
      <w:r w:rsidR="00931E30" w:rsidRPr="0005799F">
        <w:rPr>
          <w:rFonts w:eastAsiaTheme="minorHAnsi"/>
          <w:b/>
          <w:kern w:val="0"/>
          <w:u w:val="single"/>
          <w:lang w:eastAsia="en-US"/>
        </w:rPr>
        <w:t xml:space="preserve"> sa podávajú a prijímajú v písomnej papierovej forme počas lehoty uvedenej v tejto výzve,</w:t>
      </w:r>
      <w:r w:rsidR="00931E30" w:rsidRPr="0005799F">
        <w:t xml:space="preserve"> uvedenej v bode „1.2 Časový harmonogram konania o </w:t>
      </w:r>
      <w:proofErr w:type="spellStart"/>
      <w:r w:rsidR="00931E30" w:rsidRPr="0005799F">
        <w:t>ŽoNFP</w:t>
      </w:r>
      <w:proofErr w:type="spellEnd"/>
      <w:r w:rsidR="00931E30" w:rsidRPr="0005799F">
        <w:t>“ a to na predpísanom tlačive „Formulár žiadosti o nenávratný finančný príspevok“, ktoré tvorí prílohu č. 1 tejto výzvy</w:t>
      </w:r>
      <w:r w:rsidR="008C79B6" w:rsidRPr="0005799F">
        <w:t xml:space="preserve"> spolu za všetky právne subjekty</w:t>
      </w:r>
      <w:r w:rsidR="005B0106" w:rsidRPr="0005799F">
        <w:t xml:space="preserve"> ( partnerov )</w:t>
      </w:r>
      <w:r w:rsidR="008C79B6" w:rsidRPr="0005799F">
        <w:t>.</w:t>
      </w:r>
    </w:p>
    <w:p w:rsidR="00C02D80" w:rsidRPr="0005799F" w:rsidRDefault="00C02D80" w:rsidP="00E46F39">
      <w:pPr>
        <w:pStyle w:val="Standard"/>
        <w:autoSpaceDE w:val="0"/>
        <w:spacing w:line="280" w:lineRule="exact"/>
        <w:ind w:left="705" w:hanging="705"/>
        <w:jc w:val="both"/>
      </w:pPr>
    </w:p>
    <w:p w:rsidR="00931E30" w:rsidRPr="0005799F" w:rsidRDefault="00C02D80" w:rsidP="00E46F39">
      <w:pPr>
        <w:pStyle w:val="Standard"/>
        <w:tabs>
          <w:tab w:val="left" w:pos="567"/>
          <w:tab w:val="left" w:pos="709"/>
        </w:tabs>
        <w:autoSpaceDE w:val="0"/>
        <w:spacing w:line="280" w:lineRule="exact"/>
        <w:ind w:left="709" w:hanging="709"/>
        <w:jc w:val="both"/>
      </w:pPr>
      <w:r w:rsidRPr="0005799F">
        <w:rPr>
          <w:rFonts w:eastAsiaTheme="minorHAnsi"/>
          <w:kern w:val="0"/>
          <w:lang w:eastAsia="en-US"/>
        </w:rPr>
        <w:t>1.6.6.</w:t>
      </w:r>
      <w:r w:rsidRPr="0005799F">
        <w:tab/>
      </w:r>
      <w:r w:rsidRPr="0005799F">
        <w:tab/>
      </w:r>
      <w:r w:rsidR="00931E30" w:rsidRPr="0005799F">
        <w:t xml:space="preserve">Pri podaní </w:t>
      </w:r>
      <w:proofErr w:type="spellStart"/>
      <w:r w:rsidR="00931E30" w:rsidRPr="0005799F">
        <w:t>ŽoNFP</w:t>
      </w:r>
      <w:proofErr w:type="spellEnd"/>
      <w:r w:rsidR="00931E30" w:rsidRPr="0005799F">
        <w:t xml:space="preserve"> poštou alebo inou prepravnou spoločnosťou je rozhodujúci dátum pečiatky pošty na obálke/balíku. Dátum  poštovej  pečiatky nesmie byť vyšší, ako dátum stanovený za posledný deň prijímania </w:t>
      </w:r>
      <w:proofErr w:type="spellStart"/>
      <w:r w:rsidR="00931E30" w:rsidRPr="0005799F">
        <w:t>ŽoNFP</w:t>
      </w:r>
      <w:proofErr w:type="spellEnd"/>
      <w:r w:rsidR="00931E30" w:rsidRPr="0005799F">
        <w:t xml:space="preserve"> na PPA. PPA akceptuje uvedený dátum (obmedzuje </w:t>
      </w:r>
      <w:r w:rsidR="00931E30" w:rsidRPr="0005799F">
        <w:rPr>
          <w:color w:val="000000"/>
        </w:rPr>
        <w:t xml:space="preserve">maximálnu prípustnú lehotu prostredníctvom poštovej alebo inej prepravy </w:t>
      </w:r>
      <w:proofErr w:type="spellStart"/>
      <w:r w:rsidR="00931E30" w:rsidRPr="0005799F">
        <w:rPr>
          <w:color w:val="000000"/>
        </w:rPr>
        <w:t>ŽoNFP</w:t>
      </w:r>
      <w:proofErr w:type="spellEnd"/>
      <w:r w:rsidR="00931E30" w:rsidRPr="0005799F">
        <w:rPr>
          <w:color w:val="000000"/>
        </w:rPr>
        <w:t>)</w:t>
      </w:r>
      <w:r w:rsidR="00931E30" w:rsidRPr="0005799F">
        <w:t xml:space="preserve"> iba v prípade, ak takto podané </w:t>
      </w:r>
      <w:proofErr w:type="spellStart"/>
      <w:r w:rsidR="00931E30" w:rsidRPr="0005799F">
        <w:t>ŽoNFP</w:t>
      </w:r>
      <w:proofErr w:type="spellEnd"/>
      <w:r w:rsidR="00931E30" w:rsidRPr="0005799F">
        <w:t xml:space="preserve"> boli prijaté z pošty podateľňou ústredia PPA najneskôr do 7.  pracovného dňa (vrátane dňa podania </w:t>
      </w:r>
      <w:proofErr w:type="spellStart"/>
      <w:r w:rsidR="00931E30" w:rsidRPr="0005799F">
        <w:t>ŽoNFP</w:t>
      </w:r>
      <w:proofErr w:type="spellEnd"/>
      <w:r w:rsidR="00931E30" w:rsidRPr="0005799F">
        <w:t xml:space="preserve"> na pošte) od dátumu stanoveného ako posledný deň prijímania </w:t>
      </w:r>
      <w:proofErr w:type="spellStart"/>
      <w:r w:rsidR="00931E30" w:rsidRPr="0005799F">
        <w:t>ŽoNFP</w:t>
      </w:r>
      <w:proofErr w:type="spellEnd"/>
      <w:r w:rsidR="00931E30" w:rsidRPr="0005799F">
        <w:t xml:space="preserve"> (uzavretia výzvy).</w:t>
      </w:r>
    </w:p>
    <w:p w:rsidR="00C02D80" w:rsidRPr="0005799F" w:rsidRDefault="00C02D80" w:rsidP="00E46F39">
      <w:pPr>
        <w:pStyle w:val="Standard"/>
        <w:tabs>
          <w:tab w:val="left" w:pos="567"/>
          <w:tab w:val="left" w:pos="709"/>
        </w:tabs>
        <w:autoSpaceDE w:val="0"/>
        <w:spacing w:line="280" w:lineRule="exact"/>
        <w:ind w:left="709" w:hanging="709"/>
        <w:jc w:val="both"/>
      </w:pPr>
    </w:p>
    <w:p w:rsidR="00931E30" w:rsidRPr="0005799F" w:rsidRDefault="00C02D80" w:rsidP="00E46F39">
      <w:pPr>
        <w:pStyle w:val="Standard"/>
        <w:autoSpaceDE w:val="0"/>
        <w:spacing w:line="280" w:lineRule="exact"/>
        <w:ind w:left="705" w:hanging="705"/>
        <w:jc w:val="both"/>
      </w:pPr>
      <w:r w:rsidRPr="0005799F">
        <w:t>1.6.7.</w:t>
      </w:r>
      <w:r w:rsidRPr="0005799F">
        <w:tab/>
      </w:r>
      <w:r w:rsidRPr="0005799F">
        <w:tab/>
      </w:r>
      <w:r w:rsidR="00931E30" w:rsidRPr="0005799F">
        <w:t xml:space="preserve">Pri osobnom podaní </w:t>
      </w:r>
      <w:proofErr w:type="spellStart"/>
      <w:r w:rsidR="00931E30" w:rsidRPr="0005799F">
        <w:t>ŽoNFP</w:t>
      </w:r>
      <w:proofErr w:type="spellEnd"/>
      <w:r w:rsidR="00931E30" w:rsidRPr="0005799F">
        <w:t xml:space="preserve"> do podateľne ústredia PPA, nesmie byť dátum na pečiatke podateľne ústredia PPA vyšší, ako dátum stanovený za posledný deň prijímania </w:t>
      </w:r>
      <w:proofErr w:type="spellStart"/>
      <w:r w:rsidR="00931E30" w:rsidRPr="0005799F">
        <w:t>ŽoNFP</w:t>
      </w:r>
      <w:proofErr w:type="spellEnd"/>
      <w:r w:rsidR="00931E30" w:rsidRPr="0005799F">
        <w:t xml:space="preserve"> na PPA.</w:t>
      </w:r>
    </w:p>
    <w:p w:rsidR="00C02D80" w:rsidRPr="0005799F" w:rsidRDefault="00C02D80" w:rsidP="00E46F39">
      <w:pPr>
        <w:pStyle w:val="Standard"/>
        <w:autoSpaceDE w:val="0"/>
        <w:spacing w:line="280" w:lineRule="exact"/>
        <w:ind w:left="705" w:hanging="705"/>
        <w:jc w:val="both"/>
      </w:pPr>
    </w:p>
    <w:p w:rsidR="00931E30" w:rsidRPr="0005799F" w:rsidRDefault="00C02D80" w:rsidP="00E46F39">
      <w:pPr>
        <w:pStyle w:val="Standard"/>
        <w:autoSpaceDE w:val="0"/>
        <w:spacing w:line="280" w:lineRule="exact"/>
        <w:ind w:left="705" w:hanging="705"/>
        <w:jc w:val="both"/>
      </w:pPr>
      <w:r w:rsidRPr="0005799F">
        <w:t>1.6.8.</w:t>
      </w:r>
      <w:r w:rsidRPr="0005799F">
        <w:tab/>
      </w:r>
      <w:r w:rsidRPr="0005799F">
        <w:tab/>
      </w:r>
      <w:r w:rsidR="00931E30" w:rsidRPr="0005799F">
        <w:t xml:space="preserve">V prípade, že </w:t>
      </w:r>
      <w:proofErr w:type="spellStart"/>
      <w:r w:rsidR="00931E30" w:rsidRPr="0005799F">
        <w:t>ŽoNFP</w:t>
      </w:r>
      <w:proofErr w:type="spellEnd"/>
      <w:r w:rsidR="00931E30" w:rsidRPr="0005799F">
        <w:t xml:space="preserve">  nebola doručená riadne, v predpísanej lehote, t</w:t>
      </w:r>
      <w:r w:rsidR="008A69DC" w:rsidRPr="0005799F">
        <w:t>zn.</w:t>
      </w:r>
      <w:r w:rsidR="00931E30" w:rsidRPr="0005799F">
        <w:t xml:space="preserve"> nebol dodržaný rozhodujúci </w:t>
      </w:r>
      <w:r w:rsidR="00931E30" w:rsidRPr="0005799F">
        <w:rPr>
          <w:color w:val="000000"/>
        </w:rPr>
        <w:t xml:space="preserve">dátum odovzdania na poštovú, resp. inú prepravu  najneskôr v posledný deň uzávierky výzvy, resp. lehoty určenej na predkladanie </w:t>
      </w:r>
      <w:proofErr w:type="spellStart"/>
      <w:r w:rsidR="00931E30" w:rsidRPr="0005799F">
        <w:rPr>
          <w:color w:val="000000"/>
        </w:rPr>
        <w:t>ŽoNFP</w:t>
      </w:r>
      <w:proofErr w:type="spellEnd"/>
      <w:r w:rsidR="00931E30" w:rsidRPr="0005799F">
        <w:rPr>
          <w:color w:val="000000"/>
        </w:rPr>
        <w:t xml:space="preserve"> vo výzve</w:t>
      </w:r>
      <w:r w:rsidR="00931E30" w:rsidRPr="0005799F">
        <w:t xml:space="preserve"> a/alebo </w:t>
      </w:r>
      <w:proofErr w:type="spellStart"/>
      <w:r w:rsidR="00931E30" w:rsidRPr="0005799F">
        <w:t>ŽoNFP</w:t>
      </w:r>
      <w:proofErr w:type="spellEnd"/>
      <w:r w:rsidR="00931E30" w:rsidRPr="0005799F">
        <w:t xml:space="preserve"> nebola doručená v určenej forme, PPA konanie zastaví a vydá Rozhodnutie o zastavení konania v zmysle </w:t>
      </w:r>
      <w:r w:rsidR="008A69DC" w:rsidRPr="0005799F">
        <w:t>z</w:t>
      </w:r>
      <w:r w:rsidR="00931E30" w:rsidRPr="0005799F">
        <w:t xml:space="preserve">ák. č. 292/2014 </w:t>
      </w:r>
      <w:proofErr w:type="spellStart"/>
      <w:r w:rsidR="00931E30" w:rsidRPr="0005799F">
        <w:t>Z.z</w:t>
      </w:r>
      <w:proofErr w:type="spellEnd"/>
      <w:r w:rsidR="00931E30" w:rsidRPr="0005799F">
        <w:t>., §20, ods. 2</w:t>
      </w:r>
      <w:r w:rsidR="008A69DC" w:rsidRPr="0005799F">
        <w:t>.</w:t>
      </w:r>
    </w:p>
    <w:p w:rsidR="00C02D80" w:rsidRPr="0005799F" w:rsidRDefault="00C02D80" w:rsidP="00E46F39">
      <w:pPr>
        <w:pStyle w:val="Standard"/>
        <w:autoSpaceDE w:val="0"/>
        <w:spacing w:line="280" w:lineRule="exact"/>
        <w:ind w:left="705" w:hanging="705"/>
        <w:jc w:val="both"/>
      </w:pPr>
    </w:p>
    <w:p w:rsidR="00931E30" w:rsidRPr="0005799F" w:rsidRDefault="00C02D80" w:rsidP="00E46F39">
      <w:pPr>
        <w:pStyle w:val="Standard"/>
        <w:autoSpaceDE w:val="0"/>
        <w:spacing w:line="280" w:lineRule="exact"/>
        <w:ind w:left="705" w:hanging="705"/>
        <w:jc w:val="both"/>
      </w:pPr>
      <w:r w:rsidRPr="0005799F">
        <w:t>1.6.9.</w:t>
      </w:r>
      <w:r w:rsidRPr="0005799F">
        <w:tab/>
      </w:r>
      <w:r w:rsidRPr="0005799F">
        <w:tab/>
      </w:r>
      <w:proofErr w:type="spellStart"/>
      <w:r w:rsidR="00931E30" w:rsidRPr="0005799F">
        <w:t>ŽoNFP</w:t>
      </w:r>
      <w:proofErr w:type="spellEnd"/>
      <w:r w:rsidR="00931E30" w:rsidRPr="0005799F">
        <w:t xml:space="preserve"> sa podávajú spolu so všetkými povinnými  prílohami v zalepenej obálke/balíku. V ľavom hornom rohu obálky/balíka ži</w:t>
      </w:r>
      <w:r w:rsidR="00B60DAD" w:rsidRPr="0005799F">
        <w:t>adateľ uvedie číslo tejto výzvy</w:t>
      </w:r>
      <w:r w:rsidR="00931E30" w:rsidRPr="0005799F">
        <w:t xml:space="preserve"> </w:t>
      </w:r>
      <w:r w:rsidR="00B60DAD" w:rsidRPr="0005799F">
        <w:t xml:space="preserve">a </w:t>
      </w:r>
      <w:r w:rsidR="00931E30" w:rsidRPr="0005799F">
        <w:t xml:space="preserve"> IČO</w:t>
      </w:r>
      <w:r w:rsidR="00B60DAD" w:rsidRPr="0005799F">
        <w:t xml:space="preserve"> generálneho partnera, </w:t>
      </w:r>
      <w:r w:rsidR="00931E30" w:rsidRPr="0005799F">
        <w:t xml:space="preserve"> v pravom dolnom rohu obálky/balíka žiadateľ uvedie</w:t>
      </w:r>
      <w:r w:rsidR="005B0106" w:rsidRPr="0005799F">
        <w:t xml:space="preserve"> generálneho partnera, jeho adresu a  </w:t>
      </w:r>
      <w:r w:rsidR="00931E30" w:rsidRPr="0005799F">
        <w:t xml:space="preserve"> nápis „Neotvára</w:t>
      </w:r>
      <w:r w:rsidR="005B0106" w:rsidRPr="0005799F">
        <w:t>ť</w:t>
      </w:r>
      <w:r w:rsidR="008A69DC" w:rsidRPr="0005799F">
        <w:t>.</w:t>
      </w:r>
    </w:p>
    <w:p w:rsidR="00C02D80" w:rsidRPr="0005799F" w:rsidRDefault="00C02D80" w:rsidP="00E46F39">
      <w:pPr>
        <w:pStyle w:val="Standard"/>
        <w:autoSpaceDE w:val="0"/>
        <w:spacing w:line="280" w:lineRule="exact"/>
        <w:ind w:left="705" w:hanging="705"/>
        <w:jc w:val="both"/>
      </w:pPr>
    </w:p>
    <w:p w:rsidR="006E1A17" w:rsidRPr="0005799F" w:rsidRDefault="00C02D80" w:rsidP="00E46F39">
      <w:pPr>
        <w:pStyle w:val="Standard"/>
        <w:autoSpaceDE w:val="0"/>
        <w:spacing w:line="280" w:lineRule="exact"/>
        <w:ind w:left="705" w:hanging="705"/>
        <w:jc w:val="both"/>
      </w:pPr>
      <w:r w:rsidRPr="0005799F">
        <w:t>1.6.10.</w:t>
      </w:r>
      <w:r w:rsidRPr="0005799F">
        <w:tab/>
      </w:r>
      <w:proofErr w:type="spellStart"/>
      <w:r w:rsidR="00931E30" w:rsidRPr="0005799F">
        <w:t>ŽoNFP</w:t>
      </w:r>
      <w:proofErr w:type="spellEnd"/>
      <w:r w:rsidR="00931E30" w:rsidRPr="0005799F">
        <w:t xml:space="preserve"> sa podávajú spolu v pevnom </w:t>
      </w:r>
      <w:r w:rsidR="00491193" w:rsidRPr="0005799F">
        <w:rPr>
          <w:b/>
        </w:rPr>
        <w:t>základnom</w:t>
      </w:r>
      <w:r w:rsidR="00491193" w:rsidRPr="0005799F">
        <w:t xml:space="preserve"> </w:t>
      </w:r>
      <w:r w:rsidR="00931E30" w:rsidRPr="0005799F">
        <w:t xml:space="preserve">zakladacom </w:t>
      </w:r>
      <w:proofErr w:type="spellStart"/>
      <w:r w:rsidR="00931E30" w:rsidRPr="0005799F">
        <w:t>šanóne</w:t>
      </w:r>
      <w:proofErr w:type="spellEnd"/>
      <w:r w:rsidR="00491193" w:rsidRPr="0005799F">
        <w:t xml:space="preserve">, ktorý bude obsahovať minimálne formulár žiadosti na opatrenie 16.4, zastrešujúci a sumarizujúci všetkých partnerov a všetky </w:t>
      </w:r>
      <w:r w:rsidR="006E1A17" w:rsidRPr="0005799F">
        <w:t>realizované</w:t>
      </w:r>
      <w:r w:rsidR="00491193" w:rsidRPr="0005799F">
        <w:t xml:space="preserve"> </w:t>
      </w:r>
      <w:proofErr w:type="spellStart"/>
      <w:r w:rsidR="00491193" w:rsidRPr="0005799F">
        <w:t>podopatrenia</w:t>
      </w:r>
      <w:proofErr w:type="spellEnd"/>
      <w:r w:rsidR="006E1A17" w:rsidRPr="0005799F">
        <w:t>.</w:t>
      </w:r>
      <w:r w:rsidR="00A944FE" w:rsidRPr="0005799F">
        <w:t xml:space="preserve"> </w:t>
      </w:r>
      <w:r w:rsidR="006E1A17" w:rsidRPr="0005799F">
        <w:t>V</w:t>
      </w:r>
      <w:r w:rsidR="008F0050" w:rsidRPr="0005799F">
        <w:t xml:space="preserve"> rámci žiadosti </w:t>
      </w:r>
      <w:r w:rsidR="00491193" w:rsidRPr="0005799F">
        <w:t>na opatrenie 16.4</w:t>
      </w:r>
      <w:r w:rsidR="006E1A17" w:rsidRPr="0005799F">
        <w:t xml:space="preserve"> predkladá </w:t>
      </w:r>
      <w:r w:rsidR="006E1A17" w:rsidRPr="0005799F">
        <w:rPr>
          <w:b/>
        </w:rPr>
        <w:t>každý partner</w:t>
      </w:r>
      <w:r w:rsidR="006E1A17" w:rsidRPr="0005799F">
        <w:t xml:space="preserve"> oddelene:</w:t>
      </w:r>
    </w:p>
    <w:p w:rsidR="006E1A17" w:rsidRPr="0005799F" w:rsidRDefault="008F0050" w:rsidP="00E46F39">
      <w:pPr>
        <w:pStyle w:val="Standard"/>
        <w:numPr>
          <w:ilvl w:val="0"/>
          <w:numId w:val="187"/>
        </w:numPr>
        <w:autoSpaceDE w:val="0"/>
        <w:spacing w:line="280" w:lineRule="exact"/>
        <w:ind w:left="993" w:hanging="284"/>
        <w:jc w:val="both"/>
      </w:pPr>
      <w:r w:rsidRPr="0005799F">
        <w:rPr>
          <w:b/>
        </w:rPr>
        <w:t xml:space="preserve">samostatný </w:t>
      </w:r>
      <w:proofErr w:type="spellStart"/>
      <w:r w:rsidRPr="0005799F">
        <w:rPr>
          <w:b/>
        </w:rPr>
        <w:t>šanón</w:t>
      </w:r>
      <w:proofErr w:type="spellEnd"/>
      <w:r w:rsidRPr="0005799F">
        <w:t xml:space="preserve">, v ktorom budú založené všeobecné </w:t>
      </w:r>
      <w:r w:rsidRPr="0005799F">
        <w:rPr>
          <w:b/>
        </w:rPr>
        <w:t>doklady týkajúce sa partnera</w:t>
      </w:r>
      <w:r w:rsidRPr="0005799F">
        <w:t xml:space="preserve"> </w:t>
      </w:r>
      <w:r w:rsidRPr="0005799F">
        <w:rPr>
          <w:i/>
        </w:rPr>
        <w:t>(napr. čestné vyhlásenie partnera ku konfliktu záujmu, doklad o oprávnení podnikať, riadna účtovná závierka, daňové priznanie k dani z príjmov, potvrdenia o vyrovnaných záväzkoch po lehote splatnosti, potvrdenie príslušného súdu,  že žiadateľ nie je v likvidácii..., potvrdenie od príslušného Inšpektorátu práce, že žiadateľ neporušil v predchádzajúcich 3 rokoch zákaz nelegálneho zamestnávania, splátkový kalendár potvrdený veriteľom, zmluva o vedení bankového účtu žiadateľa a pod.)</w:t>
      </w:r>
      <w:r w:rsidR="00931E30" w:rsidRPr="0005799F">
        <w:t>.</w:t>
      </w:r>
    </w:p>
    <w:p w:rsidR="00931E30" w:rsidRPr="0005799F" w:rsidRDefault="00931E30" w:rsidP="00E46F39">
      <w:pPr>
        <w:pStyle w:val="Standard"/>
        <w:numPr>
          <w:ilvl w:val="0"/>
          <w:numId w:val="187"/>
        </w:numPr>
        <w:autoSpaceDE w:val="0"/>
        <w:spacing w:line="280" w:lineRule="exact"/>
        <w:ind w:left="993" w:hanging="284"/>
        <w:jc w:val="both"/>
      </w:pPr>
      <w:r w:rsidRPr="0005799F">
        <w:t xml:space="preserve"> </w:t>
      </w:r>
      <w:r w:rsidR="008F0050" w:rsidRPr="0005799F">
        <w:rPr>
          <w:b/>
        </w:rPr>
        <w:t>a</w:t>
      </w:r>
      <w:r w:rsidR="006E1A17" w:rsidRPr="0005799F">
        <w:rPr>
          <w:b/>
        </w:rPr>
        <w:t xml:space="preserve"> ďalšie </w:t>
      </w:r>
      <w:r w:rsidR="008F0050" w:rsidRPr="0005799F">
        <w:rPr>
          <w:b/>
        </w:rPr>
        <w:t xml:space="preserve">samostatné </w:t>
      </w:r>
      <w:proofErr w:type="spellStart"/>
      <w:r w:rsidR="008F0050" w:rsidRPr="0005799F">
        <w:rPr>
          <w:b/>
        </w:rPr>
        <w:t>šanóny</w:t>
      </w:r>
      <w:proofErr w:type="spellEnd"/>
      <w:r w:rsidR="008F0050" w:rsidRPr="0005799F">
        <w:t xml:space="preserve"> zvlášť </w:t>
      </w:r>
      <w:r w:rsidR="008F0050" w:rsidRPr="0005799F">
        <w:rPr>
          <w:b/>
        </w:rPr>
        <w:t xml:space="preserve">pre jednotlivé </w:t>
      </w:r>
      <w:proofErr w:type="spellStart"/>
      <w:r w:rsidR="008F0050" w:rsidRPr="0005799F">
        <w:rPr>
          <w:b/>
        </w:rPr>
        <w:t>podopatrenia</w:t>
      </w:r>
      <w:proofErr w:type="spellEnd"/>
      <w:r w:rsidR="008F0050" w:rsidRPr="0005799F">
        <w:t xml:space="preserve">, ktoré bude v rámci opatrenia 16.4 realizovať, z ktorých každý </w:t>
      </w:r>
      <w:r w:rsidR="00491193" w:rsidRPr="0005799F">
        <w:t xml:space="preserve">bude obsahovať </w:t>
      </w:r>
      <w:r w:rsidR="00491193" w:rsidRPr="0005799F">
        <w:rPr>
          <w:b/>
        </w:rPr>
        <w:t xml:space="preserve">doklady týkajúce sa daného </w:t>
      </w:r>
      <w:proofErr w:type="spellStart"/>
      <w:r w:rsidR="00491193" w:rsidRPr="0005799F">
        <w:rPr>
          <w:b/>
        </w:rPr>
        <w:t>podopatrenia</w:t>
      </w:r>
      <w:proofErr w:type="spellEnd"/>
      <w:r w:rsidR="00491193" w:rsidRPr="0005799F">
        <w:t xml:space="preserve"> </w:t>
      </w:r>
      <w:r w:rsidR="00491193" w:rsidRPr="0005799F">
        <w:rPr>
          <w:i/>
        </w:rPr>
        <w:t xml:space="preserve">(napr. formulár žiadosti pre dané </w:t>
      </w:r>
      <w:proofErr w:type="spellStart"/>
      <w:r w:rsidR="00491193" w:rsidRPr="0005799F">
        <w:rPr>
          <w:i/>
        </w:rPr>
        <w:t>podopatrenie</w:t>
      </w:r>
      <w:proofErr w:type="spellEnd"/>
      <w:r w:rsidR="00491193" w:rsidRPr="0005799F">
        <w:rPr>
          <w:i/>
        </w:rPr>
        <w:t>, doklad preukazujúci vlastnícky, resp. iný právny vzťah oprávňujúci užívať predmet projektu, vyjadrenia odborných inštitúcií k projektu ((orgány životného prostredia, stavebný úrad...)), projektová dokumentácia, doklady z verejného obstarávania a pod.)</w:t>
      </w:r>
      <w:r w:rsidR="00491193" w:rsidRPr="0005799F">
        <w:t xml:space="preserve">. </w:t>
      </w:r>
      <w:r w:rsidRPr="0005799F">
        <w:t xml:space="preserve">Prílohy sa do </w:t>
      </w:r>
      <w:proofErr w:type="spellStart"/>
      <w:r w:rsidRPr="0005799F">
        <w:t>šanón</w:t>
      </w:r>
      <w:r w:rsidR="006E1A17" w:rsidRPr="0005799F">
        <w:t>ov</w:t>
      </w:r>
      <w:proofErr w:type="spellEnd"/>
      <w:r w:rsidRPr="0005799F">
        <w:t xml:space="preserve"> vkladajú zostupne, tzn. zhora nadol, pričom na vrchu bude formulár </w:t>
      </w:r>
      <w:proofErr w:type="spellStart"/>
      <w:r w:rsidRPr="0005799F">
        <w:t>ŽoNFP</w:t>
      </w:r>
      <w:proofErr w:type="spellEnd"/>
      <w:r w:rsidRPr="0005799F">
        <w:t xml:space="preserve"> </w:t>
      </w:r>
      <w:r w:rsidR="006E1A17" w:rsidRPr="0005799F">
        <w:t xml:space="preserve">pre dané opatrenie </w:t>
      </w:r>
      <w:r w:rsidRPr="0005799F">
        <w:t>a nasledovať budú povinné prílohy podľa poradia uvedeného v </w:t>
      </w:r>
      <w:proofErr w:type="spellStart"/>
      <w:r w:rsidRPr="0005799F">
        <w:t>ŽoNFP</w:t>
      </w:r>
      <w:proofErr w:type="spellEnd"/>
      <w:r w:rsidRPr="0005799F">
        <w:t xml:space="preserve"> </w:t>
      </w:r>
      <w:r w:rsidR="006E1A17" w:rsidRPr="0005799F">
        <w:t xml:space="preserve">(v zozname povinných príloh) </w:t>
      </w:r>
      <w:r w:rsidRPr="0005799F">
        <w:t>a každá príloha založená zvlášť vo fóliovom euroobale (ak technicky nie je možné v euroobale, použije sa iný vhodný spôsob podľa uváženia žiadateľa)</w:t>
      </w:r>
      <w:r w:rsidR="008C79B6" w:rsidRPr="0005799F">
        <w:t>.</w:t>
      </w:r>
    </w:p>
    <w:p w:rsidR="00E46F39" w:rsidRPr="0005799F" w:rsidRDefault="00E46F39" w:rsidP="00E46F39">
      <w:pPr>
        <w:pStyle w:val="Standard"/>
        <w:autoSpaceDE w:val="0"/>
        <w:spacing w:line="280" w:lineRule="exact"/>
        <w:ind w:left="993"/>
        <w:jc w:val="both"/>
      </w:pPr>
    </w:p>
    <w:p w:rsidR="00931E30" w:rsidRPr="0005799F" w:rsidRDefault="00C02D80" w:rsidP="00E46F39">
      <w:pPr>
        <w:pStyle w:val="Standard"/>
        <w:autoSpaceDE w:val="0"/>
        <w:spacing w:line="280" w:lineRule="exact"/>
        <w:ind w:left="705" w:hanging="705"/>
        <w:jc w:val="both"/>
      </w:pPr>
      <w:r w:rsidRPr="0005799F">
        <w:t>1.6.11.</w:t>
      </w:r>
      <w:r w:rsidRPr="0005799F">
        <w:tab/>
      </w:r>
      <w:proofErr w:type="spellStart"/>
      <w:r w:rsidR="00931E30" w:rsidRPr="0005799F">
        <w:t>ŽoNFP</w:t>
      </w:r>
      <w:proofErr w:type="spellEnd"/>
      <w:r w:rsidR="00931E30" w:rsidRPr="0005799F">
        <w:t xml:space="preserve"> sa podávajú v jednom originálnom vyhotovení. </w:t>
      </w:r>
      <w:proofErr w:type="spellStart"/>
      <w:r w:rsidR="00931E30" w:rsidRPr="0005799F">
        <w:t>ŽoNFP</w:t>
      </w:r>
      <w:proofErr w:type="spellEnd"/>
      <w:r w:rsidR="00931E30" w:rsidRPr="0005799F">
        <w:t xml:space="preserve"> musia </w:t>
      </w:r>
      <w:r w:rsidR="00931E30" w:rsidRPr="0005799F">
        <w:rPr>
          <w:b/>
          <w:u w:val="single"/>
        </w:rPr>
        <w:t xml:space="preserve">byť  podpísané  štatutárnym </w:t>
      </w:r>
      <w:r w:rsidR="00E11822" w:rsidRPr="0005799F">
        <w:rPr>
          <w:b/>
          <w:u w:val="single"/>
        </w:rPr>
        <w:t>orgánom</w:t>
      </w:r>
      <w:r w:rsidR="00931E30" w:rsidRPr="0005799F">
        <w:t xml:space="preserve">  </w:t>
      </w:r>
      <w:r w:rsidR="008C79B6" w:rsidRPr="0005799F">
        <w:t xml:space="preserve">každého </w:t>
      </w:r>
      <w:r w:rsidR="00931E30" w:rsidRPr="0005799F">
        <w:t xml:space="preserve">žiadateľa </w:t>
      </w:r>
      <w:r w:rsidR="008C79B6" w:rsidRPr="0005799F">
        <w:t xml:space="preserve">v rámci kolektívnych investícií </w:t>
      </w:r>
      <w:r w:rsidR="00931E30" w:rsidRPr="0005799F">
        <w:t xml:space="preserve">alebo  osobou úradne splnomocnenou štatutárnym orgánom žiadateľa na mieste/miestach predpísaných vo formulári </w:t>
      </w:r>
      <w:proofErr w:type="spellStart"/>
      <w:r w:rsidR="00931E30" w:rsidRPr="0005799F">
        <w:t>ŽoNFP</w:t>
      </w:r>
      <w:proofErr w:type="spellEnd"/>
      <w:r w:rsidR="00E11822" w:rsidRPr="0005799F">
        <w:t>.</w:t>
      </w:r>
    </w:p>
    <w:p w:rsidR="00C02D80" w:rsidRPr="0005799F" w:rsidRDefault="00C02D80" w:rsidP="00E46F39">
      <w:pPr>
        <w:pStyle w:val="Standard"/>
        <w:autoSpaceDE w:val="0"/>
        <w:spacing w:line="280" w:lineRule="exact"/>
        <w:ind w:left="705" w:hanging="705"/>
        <w:jc w:val="both"/>
      </w:pPr>
    </w:p>
    <w:p w:rsidR="00931E30" w:rsidRPr="0005799F" w:rsidRDefault="00C02D80" w:rsidP="00E46F39">
      <w:pPr>
        <w:pStyle w:val="Standard"/>
        <w:autoSpaceDE w:val="0"/>
        <w:spacing w:line="280" w:lineRule="exact"/>
        <w:ind w:left="705" w:hanging="705"/>
        <w:jc w:val="both"/>
      </w:pPr>
      <w:r w:rsidRPr="0005799F">
        <w:t>1.6.12.</w:t>
      </w:r>
      <w:r w:rsidRPr="0005799F">
        <w:tab/>
      </w:r>
      <w:r w:rsidR="00931E30" w:rsidRPr="0005799F">
        <w:t xml:space="preserve">Pre vypracovanie </w:t>
      </w:r>
      <w:proofErr w:type="spellStart"/>
      <w:r w:rsidR="00931E30" w:rsidRPr="0005799F">
        <w:t>ŽoNFP</w:t>
      </w:r>
      <w:proofErr w:type="spellEnd"/>
      <w:r w:rsidR="00931E30" w:rsidRPr="0005799F">
        <w:t xml:space="preserve"> a pre ich administráciu platia ustanovenia uvedené v</w:t>
      </w:r>
      <w:r w:rsidR="000B7DCE" w:rsidRPr="0005799F">
        <w:t> </w:t>
      </w:r>
      <w:r w:rsidR="00931E30" w:rsidRPr="0005799F">
        <w:t>Príručke</w:t>
      </w:r>
      <w:r w:rsidR="000B7DCE" w:rsidRPr="0005799F">
        <w:t xml:space="preserve"> pre žiadateľa</w:t>
      </w:r>
      <w:r w:rsidR="00931E30" w:rsidRPr="0005799F">
        <w:t>, ktorá tvorí prílohu č. 2 tejto výzvy</w:t>
      </w:r>
      <w:r w:rsidR="00E11822" w:rsidRPr="0005799F">
        <w:t>.</w:t>
      </w:r>
    </w:p>
    <w:p w:rsidR="000B7DCE" w:rsidRPr="0005799F" w:rsidRDefault="000B7DCE" w:rsidP="00E46F39">
      <w:pPr>
        <w:pStyle w:val="Standard"/>
        <w:autoSpaceDE w:val="0"/>
        <w:spacing w:line="280" w:lineRule="exact"/>
        <w:ind w:left="705" w:hanging="705"/>
        <w:jc w:val="both"/>
      </w:pPr>
    </w:p>
    <w:p w:rsidR="00931E30" w:rsidRPr="0005799F" w:rsidRDefault="000B7DCE" w:rsidP="00E46F39">
      <w:pPr>
        <w:pStyle w:val="Standard"/>
        <w:autoSpaceDE w:val="0"/>
        <w:spacing w:line="280" w:lineRule="exact"/>
        <w:ind w:left="705" w:hanging="705"/>
        <w:jc w:val="both"/>
      </w:pPr>
      <w:r w:rsidRPr="0005799F">
        <w:t>1.6.13.</w:t>
      </w:r>
      <w:r w:rsidRPr="0005799F">
        <w:tab/>
      </w:r>
      <w:r w:rsidR="00931E30" w:rsidRPr="0005799F">
        <w:t xml:space="preserve">PPA registruje len kompletné </w:t>
      </w:r>
      <w:proofErr w:type="spellStart"/>
      <w:r w:rsidR="00931E30" w:rsidRPr="0005799F">
        <w:t>ŽoNFP</w:t>
      </w:r>
      <w:proofErr w:type="spellEnd"/>
      <w:r w:rsidR="00931E30" w:rsidRPr="0005799F">
        <w:t>, t</w:t>
      </w:r>
      <w:r w:rsidR="00E11822" w:rsidRPr="0005799F">
        <w:t>zn.</w:t>
      </w:r>
      <w:r w:rsidR="00931E30" w:rsidRPr="0005799F">
        <w:t xml:space="preserve"> </w:t>
      </w:r>
      <w:proofErr w:type="spellStart"/>
      <w:r w:rsidR="00931E30" w:rsidRPr="0005799F">
        <w:t>ŽoNFP</w:t>
      </w:r>
      <w:proofErr w:type="spellEnd"/>
      <w:r w:rsidR="00931E30" w:rsidRPr="0005799F">
        <w:t xml:space="preserve">, ktoré obsahujú všetky povinné prílohy, uvedené vo formulári </w:t>
      </w:r>
      <w:proofErr w:type="spellStart"/>
      <w:r w:rsidR="00931E30" w:rsidRPr="0005799F">
        <w:t>ŽoNFP</w:t>
      </w:r>
      <w:proofErr w:type="spellEnd"/>
      <w:r w:rsidR="00931E30" w:rsidRPr="0005799F">
        <w:t xml:space="preserve">, v časti  „C Povinné prílohy projektu pri podaní žiadosti“, zoradené podľa predpísaného poradia s výnimkou príloh, uvedených v bodoch 2.8.10 a 2.8.11 tejto výzvy. V prípade nesplnenia týchto podmienok nebudú </w:t>
      </w:r>
      <w:proofErr w:type="spellStart"/>
      <w:r w:rsidR="00931E30" w:rsidRPr="0005799F">
        <w:t>ŽoNFP</w:t>
      </w:r>
      <w:proofErr w:type="spellEnd"/>
      <w:r w:rsidR="00931E30" w:rsidRPr="0005799F">
        <w:t xml:space="preserve"> akceptované.</w:t>
      </w:r>
    </w:p>
    <w:p w:rsidR="004901A6" w:rsidRPr="0005799F" w:rsidRDefault="004901A6" w:rsidP="00E46F39">
      <w:pPr>
        <w:pStyle w:val="Standard"/>
        <w:autoSpaceDE w:val="0"/>
        <w:spacing w:line="280" w:lineRule="exact"/>
        <w:jc w:val="both"/>
        <w:rPr>
          <w:b/>
          <w:bCs/>
        </w:rPr>
      </w:pPr>
    </w:p>
    <w:p w:rsidR="00931E30" w:rsidRPr="0005799F" w:rsidRDefault="00225657" w:rsidP="00E46F39">
      <w:pPr>
        <w:pStyle w:val="Standard"/>
        <w:tabs>
          <w:tab w:val="left" w:pos="289"/>
        </w:tabs>
        <w:spacing w:line="280" w:lineRule="exact"/>
        <w:ind w:left="11"/>
        <w:jc w:val="both"/>
        <w:rPr>
          <w:b/>
          <w:bCs/>
        </w:rPr>
      </w:pPr>
      <w:r w:rsidRPr="0005799F">
        <w:rPr>
          <w:b/>
          <w:bCs/>
        </w:rPr>
        <w:t>2.</w:t>
      </w:r>
      <w:r w:rsidRPr="0005799F">
        <w:rPr>
          <w:b/>
          <w:bCs/>
        </w:rPr>
        <w:tab/>
      </w:r>
      <w:r w:rsidR="00931E30" w:rsidRPr="0005799F">
        <w:rPr>
          <w:b/>
          <w:bCs/>
        </w:rPr>
        <w:t>Podmienky poskytnutia NFP</w:t>
      </w:r>
    </w:p>
    <w:p w:rsidR="00931E30" w:rsidRPr="0005799F" w:rsidRDefault="00931E30" w:rsidP="00E46F39">
      <w:pPr>
        <w:pStyle w:val="Standard"/>
        <w:tabs>
          <w:tab w:val="left" w:pos="1009"/>
        </w:tabs>
        <w:spacing w:line="280" w:lineRule="exact"/>
        <w:ind w:left="720"/>
        <w:rPr>
          <w:b/>
        </w:rPr>
      </w:pPr>
    </w:p>
    <w:p w:rsidR="00931E30" w:rsidRPr="0005799F" w:rsidRDefault="00931E30" w:rsidP="006D481D">
      <w:pPr>
        <w:pStyle w:val="Standard"/>
        <w:numPr>
          <w:ilvl w:val="1"/>
          <w:numId w:val="27"/>
        </w:numPr>
        <w:tabs>
          <w:tab w:val="left" w:pos="426"/>
        </w:tabs>
        <w:spacing w:line="280" w:lineRule="exact"/>
        <w:ind w:left="567" w:hanging="567"/>
        <w:jc w:val="both"/>
        <w:rPr>
          <w:b/>
        </w:rPr>
      </w:pPr>
      <w:r w:rsidRPr="0005799F">
        <w:rPr>
          <w:b/>
        </w:rPr>
        <w:t>Oprávnenosť žiadateľa</w:t>
      </w:r>
      <w:r w:rsidR="00225657" w:rsidRPr="0005799F">
        <w:rPr>
          <w:b/>
        </w:rPr>
        <w:t xml:space="preserve"> </w:t>
      </w:r>
      <w:r w:rsidRPr="0005799F">
        <w:rPr>
          <w:b/>
        </w:rPr>
        <w:t>:</w:t>
      </w:r>
    </w:p>
    <w:p w:rsidR="00931E30" w:rsidRPr="0005799F" w:rsidRDefault="00931E30" w:rsidP="00E46F39">
      <w:pPr>
        <w:pStyle w:val="Standard"/>
        <w:tabs>
          <w:tab w:val="left" w:pos="856"/>
        </w:tabs>
        <w:spacing w:line="280" w:lineRule="exact"/>
        <w:ind w:left="567"/>
        <w:jc w:val="both"/>
      </w:pPr>
    </w:p>
    <w:p w:rsidR="00427B78" w:rsidRDefault="00931E30" w:rsidP="00E46F39">
      <w:pPr>
        <w:jc w:val="both"/>
        <w:rPr>
          <w:b/>
          <w:u w:val="single"/>
        </w:rPr>
      </w:pPr>
      <w:r w:rsidRPr="0005799F">
        <w:t>Oprávnenými žiadateľmi (prijímateľmi) sú</w:t>
      </w:r>
      <w:r w:rsidR="00427B78" w:rsidRPr="0005799F">
        <w:t xml:space="preserve"> </w:t>
      </w:r>
      <w:r w:rsidRPr="0005799F">
        <w:rPr>
          <w:b/>
          <w:u w:val="single"/>
        </w:rPr>
        <w:t>fyzické a</w:t>
      </w:r>
      <w:r w:rsidR="00427B78" w:rsidRPr="0005799F">
        <w:rPr>
          <w:b/>
          <w:u w:val="single"/>
        </w:rPr>
        <w:t>lebo</w:t>
      </w:r>
      <w:r w:rsidRPr="0005799F">
        <w:rPr>
          <w:b/>
          <w:u w:val="single"/>
        </w:rPr>
        <w:t xml:space="preserve"> právnické osoby podnikajúce </w:t>
      </w:r>
      <w:r w:rsidR="00427B78" w:rsidRPr="0005799F">
        <w:rPr>
          <w:b/>
          <w:u w:val="single"/>
        </w:rPr>
        <w:t>v poľnohospodárskej pr</w:t>
      </w:r>
      <w:r w:rsidR="00903118" w:rsidRPr="0005799F">
        <w:rPr>
          <w:b/>
          <w:u w:val="single"/>
        </w:rPr>
        <w:t>vovýrobe, spracovaní produktov alebo v </w:t>
      </w:r>
      <w:r w:rsidR="00427B78" w:rsidRPr="0005799F">
        <w:rPr>
          <w:b/>
          <w:u w:val="single"/>
        </w:rPr>
        <w:t>odbyte</w:t>
      </w:r>
      <w:r w:rsidR="00903118" w:rsidRPr="0005799F">
        <w:rPr>
          <w:b/>
          <w:u w:val="single"/>
        </w:rPr>
        <w:t xml:space="preserve"> </w:t>
      </w:r>
      <w:r w:rsidR="00992B13" w:rsidRPr="0005799F">
        <w:rPr>
          <w:b/>
          <w:u w:val="single"/>
          <w:lang w:eastAsia="en-US" w:bidi="x-none"/>
        </w:rPr>
        <w:t>súvisiacich so zameraním  tejto výzvy</w:t>
      </w:r>
      <w:r w:rsidR="00F93F41" w:rsidRPr="0005799F">
        <w:rPr>
          <w:b/>
          <w:u w:val="single"/>
          <w:lang w:eastAsia="en-US" w:bidi="x-none"/>
        </w:rPr>
        <w:t xml:space="preserve">, pričom v rámci jednej </w:t>
      </w:r>
      <w:proofErr w:type="spellStart"/>
      <w:r w:rsidR="00F93F41" w:rsidRPr="0005799F">
        <w:rPr>
          <w:b/>
          <w:u w:val="single"/>
          <w:lang w:eastAsia="en-US" w:bidi="x-none"/>
        </w:rPr>
        <w:t>ŽoNFP</w:t>
      </w:r>
      <w:proofErr w:type="spellEnd"/>
      <w:r w:rsidR="00F93F41" w:rsidRPr="0005799F">
        <w:rPr>
          <w:b/>
          <w:u w:val="single"/>
          <w:lang w:eastAsia="en-US" w:bidi="x-none"/>
        </w:rPr>
        <w:t xml:space="preserve"> musia byť minimálne </w:t>
      </w:r>
      <w:r w:rsidR="00F93F41" w:rsidRPr="0005799F">
        <w:rPr>
          <w:b/>
          <w:u w:val="single"/>
        </w:rPr>
        <w:t xml:space="preserve">traja partneri.  </w:t>
      </w:r>
    </w:p>
    <w:p w:rsidR="00B42572" w:rsidRPr="0005799F" w:rsidRDefault="00B42572" w:rsidP="00E46F39">
      <w:pPr>
        <w:jc w:val="both"/>
        <w:rPr>
          <w:b/>
          <w:u w:val="single"/>
        </w:rPr>
      </w:pPr>
    </w:p>
    <w:p w:rsidR="004F7368" w:rsidRPr="0005799F" w:rsidRDefault="004F7368" w:rsidP="00E46F39">
      <w:pPr>
        <w:pStyle w:val="Standard"/>
        <w:numPr>
          <w:ilvl w:val="2"/>
          <w:numId w:val="27"/>
        </w:numPr>
        <w:tabs>
          <w:tab w:val="left" w:pos="567"/>
        </w:tabs>
        <w:spacing w:line="280" w:lineRule="exact"/>
        <w:ind w:left="567" w:hanging="567"/>
        <w:jc w:val="both"/>
        <w:rPr>
          <w:b/>
        </w:rPr>
      </w:pPr>
      <w:r w:rsidRPr="0005799F">
        <w:rPr>
          <w:b/>
        </w:rPr>
        <w:t>Všeobecné podmienky oprávnenosti žiadateľa (prijímateľa) v prípade aktivít súvisiacich s </w:t>
      </w:r>
      <w:proofErr w:type="spellStart"/>
      <w:r w:rsidRPr="0005799F">
        <w:rPr>
          <w:b/>
        </w:rPr>
        <w:t>podopatrením</w:t>
      </w:r>
      <w:proofErr w:type="spellEnd"/>
      <w:r w:rsidRPr="0005799F">
        <w:rPr>
          <w:b/>
        </w:rPr>
        <w:t xml:space="preserve"> 4.2 ( spracovanie produktov):</w:t>
      </w:r>
    </w:p>
    <w:p w:rsidR="004F7368" w:rsidRPr="0005799F" w:rsidRDefault="004F7368" w:rsidP="00E46F39">
      <w:pPr>
        <w:pStyle w:val="Standard"/>
        <w:tabs>
          <w:tab w:val="left" w:pos="856"/>
        </w:tabs>
        <w:spacing w:line="280" w:lineRule="exact"/>
        <w:jc w:val="both"/>
      </w:pPr>
    </w:p>
    <w:p w:rsidR="004F7368" w:rsidRPr="0005799F" w:rsidRDefault="004F7368" w:rsidP="00E46F39">
      <w:pPr>
        <w:pStyle w:val="Standard"/>
        <w:tabs>
          <w:tab w:val="left" w:pos="856"/>
        </w:tabs>
        <w:spacing w:line="280" w:lineRule="exact"/>
        <w:jc w:val="both"/>
      </w:pPr>
      <w:r w:rsidRPr="0005799F">
        <w:t>Okrem podmienok v bode 2.1 tejto výzvy platí, že oprávnenými žiadateľmi (konečnými prijímateľmi) v prípade aktivít súvisiacich s </w:t>
      </w:r>
      <w:proofErr w:type="spellStart"/>
      <w:r w:rsidRPr="0005799F">
        <w:t>podopatrením</w:t>
      </w:r>
      <w:proofErr w:type="spellEnd"/>
      <w:r w:rsidRPr="0005799F">
        <w:t xml:space="preserve"> 4.2 môžu len byť podniky v zmysle čl. 107 ZFEÚ t.j. subjekty, ktoré vykonávajú hospodársku činnosť bez ohľadu na ich právny status a spôsob financovania, ktoré sú:</w:t>
      </w:r>
    </w:p>
    <w:p w:rsidR="004F7368" w:rsidRPr="0005799F" w:rsidRDefault="004F7368" w:rsidP="00E46F39">
      <w:pPr>
        <w:pStyle w:val="Standard"/>
        <w:tabs>
          <w:tab w:val="left" w:pos="856"/>
        </w:tabs>
        <w:spacing w:line="280" w:lineRule="exact"/>
        <w:ind w:left="851" w:hanging="567"/>
        <w:jc w:val="both"/>
      </w:pPr>
    </w:p>
    <w:p w:rsidR="004F7368" w:rsidRPr="0005799F" w:rsidRDefault="004F7368" w:rsidP="00E46F39">
      <w:pPr>
        <w:pStyle w:val="Standard"/>
        <w:numPr>
          <w:ilvl w:val="0"/>
          <w:numId w:val="145"/>
        </w:numPr>
        <w:autoSpaceDE w:val="0"/>
        <w:spacing w:line="280" w:lineRule="exact"/>
        <w:ind w:left="567" w:hanging="567"/>
        <w:jc w:val="both"/>
      </w:pPr>
      <w:r w:rsidRPr="0005799F">
        <w:t>fyzickými a právnickými osobami podnikajúcimi v oblasti spracovania produktov poľnohospodárskej prvovýroby a/alebo potravinárskej výroby (s výnimkou rybích produktov);</w:t>
      </w:r>
    </w:p>
    <w:p w:rsidR="004F7368" w:rsidRPr="0005799F" w:rsidRDefault="004F7368" w:rsidP="00E46F39">
      <w:pPr>
        <w:pStyle w:val="Standard"/>
        <w:numPr>
          <w:ilvl w:val="0"/>
          <w:numId w:val="145"/>
        </w:numPr>
        <w:autoSpaceDE w:val="0"/>
        <w:spacing w:line="280" w:lineRule="exact"/>
        <w:ind w:left="567" w:hanging="567"/>
        <w:jc w:val="both"/>
      </w:pPr>
      <w:r w:rsidRPr="0005799F">
        <w:t>fyzickými a právnickými osobami podnikajúcimi v oblasti poľnohospodárskej prvovýroby, ako aj spracovania vlastnej produkcie.</w:t>
      </w:r>
    </w:p>
    <w:p w:rsidR="004F7368" w:rsidRPr="0005799F" w:rsidRDefault="004F7368" w:rsidP="00E46F39">
      <w:pPr>
        <w:pStyle w:val="Standard"/>
        <w:autoSpaceDE w:val="0"/>
        <w:spacing w:line="280" w:lineRule="exact"/>
        <w:jc w:val="both"/>
      </w:pPr>
    </w:p>
    <w:p w:rsidR="004F7368" w:rsidRPr="0005799F" w:rsidRDefault="004F7368" w:rsidP="00E46F39">
      <w:pPr>
        <w:pStyle w:val="Standard"/>
        <w:autoSpaceDE w:val="0"/>
        <w:spacing w:line="280" w:lineRule="exact"/>
        <w:jc w:val="both"/>
      </w:pPr>
      <w:r w:rsidRPr="0005799F">
        <w:t xml:space="preserve">Oprávnenými žiadateľmi sú </w:t>
      </w:r>
      <w:proofErr w:type="spellStart"/>
      <w:r w:rsidRPr="0005799F">
        <w:t>mikropodniky</w:t>
      </w:r>
      <w:proofErr w:type="spellEnd"/>
      <w:r w:rsidRPr="0005799F">
        <w:t>, malé, stredné a veľké podniky (v zmysle Prílohy I nariadenia Komisie (EÚ) č. 651/2014).</w:t>
      </w:r>
    </w:p>
    <w:p w:rsidR="004F7368" w:rsidRPr="0005799F" w:rsidRDefault="004F7368" w:rsidP="00E46F39">
      <w:pPr>
        <w:pStyle w:val="Standard"/>
        <w:tabs>
          <w:tab w:val="left" w:pos="856"/>
        </w:tabs>
        <w:spacing w:line="280" w:lineRule="exact"/>
        <w:ind w:left="993"/>
        <w:jc w:val="both"/>
        <w:rPr>
          <w:b/>
        </w:rPr>
      </w:pPr>
    </w:p>
    <w:p w:rsidR="004F7368" w:rsidRPr="0005799F" w:rsidRDefault="004F7368" w:rsidP="00E46F39">
      <w:pPr>
        <w:pStyle w:val="Standard"/>
        <w:numPr>
          <w:ilvl w:val="2"/>
          <w:numId w:val="146"/>
        </w:numPr>
        <w:tabs>
          <w:tab w:val="left" w:pos="856"/>
        </w:tabs>
        <w:spacing w:line="280" w:lineRule="exact"/>
        <w:jc w:val="both"/>
        <w:rPr>
          <w:b/>
        </w:rPr>
      </w:pPr>
      <w:r w:rsidRPr="0005799F">
        <w:rPr>
          <w:b/>
        </w:rPr>
        <w:t>Špecifické  podmienky oprávnenosti žiadateľa v prípade aktivít súvisiacich s </w:t>
      </w:r>
      <w:proofErr w:type="spellStart"/>
      <w:r w:rsidRPr="0005799F">
        <w:rPr>
          <w:b/>
        </w:rPr>
        <w:t>podopatrením</w:t>
      </w:r>
      <w:proofErr w:type="spellEnd"/>
      <w:r w:rsidRPr="0005799F">
        <w:rPr>
          <w:b/>
        </w:rPr>
        <w:t xml:space="preserve"> 4.2 ( spracovanie produktov) v prípade výstupu mimo   prílohy I ZFEU v menej rozvinutých regiónoch</w:t>
      </w:r>
    </w:p>
    <w:p w:rsidR="004F7368" w:rsidRPr="0005799F" w:rsidRDefault="004F7368" w:rsidP="004F7368">
      <w:pPr>
        <w:pStyle w:val="Standard"/>
        <w:tabs>
          <w:tab w:val="left" w:pos="856"/>
        </w:tabs>
        <w:spacing w:line="280" w:lineRule="exact"/>
        <w:jc w:val="both"/>
        <w:rPr>
          <w:b/>
        </w:rPr>
      </w:pPr>
    </w:p>
    <w:p w:rsidR="004F7368" w:rsidRPr="0005799F" w:rsidRDefault="00B93D67" w:rsidP="00B93D67">
      <w:pPr>
        <w:pStyle w:val="Standard"/>
        <w:tabs>
          <w:tab w:val="left" w:pos="993"/>
        </w:tabs>
        <w:spacing w:line="280" w:lineRule="exact"/>
        <w:jc w:val="both"/>
      </w:pPr>
      <w:r w:rsidRPr="0005799F">
        <w:t>Okrem podmienok v bode 2.1 a 2.1.1 v</w:t>
      </w:r>
      <w:r w:rsidR="004F7368" w:rsidRPr="0005799F">
        <w:t> menej rozvinutých regiónoch  pre oprávneného žiadateľa  (konečného prijímateľa) v prípade spracovania produktov kde výstup je mimo prílohy I ZFEÚ  platia podmienky štátnej pomoci (v zmysle Schémy štátnej  pomoci, ktorá tvorí Prílohu č. 3.</w:t>
      </w:r>
      <w:r w:rsidR="00DD0065" w:rsidRPr="0005799F">
        <w:t>6</w:t>
      </w:r>
      <w:r w:rsidR="004F7368" w:rsidRPr="0005799F">
        <w:t xml:space="preserve"> tejto výzvy</w:t>
      </w:r>
      <w:r w:rsidRPr="0005799F">
        <w:t>)</w:t>
      </w:r>
      <w:r w:rsidR="004F7368" w:rsidRPr="0005799F">
        <w:t>.</w:t>
      </w:r>
    </w:p>
    <w:p w:rsidR="004F7368" w:rsidRPr="0005799F" w:rsidRDefault="004F7368" w:rsidP="004F7368">
      <w:pPr>
        <w:pStyle w:val="Standard"/>
        <w:tabs>
          <w:tab w:val="left" w:pos="993"/>
        </w:tabs>
        <w:spacing w:line="280" w:lineRule="exact"/>
        <w:ind w:left="993"/>
        <w:jc w:val="both"/>
      </w:pPr>
    </w:p>
    <w:p w:rsidR="00B93D67" w:rsidRPr="0005799F" w:rsidRDefault="00B93D67" w:rsidP="00F2197D">
      <w:pPr>
        <w:pStyle w:val="Standard"/>
        <w:numPr>
          <w:ilvl w:val="2"/>
          <w:numId w:val="146"/>
        </w:numPr>
        <w:tabs>
          <w:tab w:val="left" w:pos="856"/>
        </w:tabs>
        <w:spacing w:line="280" w:lineRule="exact"/>
        <w:jc w:val="both"/>
        <w:rPr>
          <w:b/>
        </w:rPr>
      </w:pPr>
      <w:r w:rsidRPr="0005799F">
        <w:rPr>
          <w:b/>
        </w:rPr>
        <w:t>Špecifické  podmienky oprávnenosti žiadateľa v prípade aktivít súvisiacich s </w:t>
      </w:r>
      <w:proofErr w:type="spellStart"/>
      <w:r w:rsidRPr="0005799F">
        <w:rPr>
          <w:b/>
        </w:rPr>
        <w:t>podopatrením</w:t>
      </w:r>
      <w:proofErr w:type="spellEnd"/>
      <w:r w:rsidRPr="0005799F">
        <w:rPr>
          <w:b/>
        </w:rPr>
        <w:t xml:space="preserve"> 4.2 ( spracovanie produktov) v prípade výstupu mimo   prílohy I ZFEU v ostatných regiónoch</w:t>
      </w:r>
    </w:p>
    <w:p w:rsidR="00B93D67" w:rsidRPr="0005799F" w:rsidRDefault="00B93D67" w:rsidP="00485D47">
      <w:pPr>
        <w:pStyle w:val="Standard"/>
        <w:tabs>
          <w:tab w:val="left" w:pos="856"/>
        </w:tabs>
        <w:spacing w:line="280" w:lineRule="exact"/>
        <w:jc w:val="both"/>
        <w:rPr>
          <w:b/>
        </w:rPr>
      </w:pPr>
    </w:p>
    <w:p w:rsidR="004F7368" w:rsidRPr="0005799F" w:rsidRDefault="00B93D67" w:rsidP="00B93D67">
      <w:pPr>
        <w:pStyle w:val="Standard"/>
        <w:tabs>
          <w:tab w:val="left" w:pos="993"/>
        </w:tabs>
        <w:spacing w:line="280" w:lineRule="exact"/>
        <w:jc w:val="both"/>
      </w:pPr>
      <w:r w:rsidRPr="0005799F">
        <w:t>Okrem podmienok v bode 2.1 a 2.1.1 v</w:t>
      </w:r>
      <w:r w:rsidR="004F7368" w:rsidRPr="0005799F">
        <w:t> ostatných regiónoch pre oprávneného žiadateľa  (konečného prijímateľa )  platia podmienky minimálnej pomoci (v zmysle Schémy minimálnej pomoci, ktorá tvorí Prílohu č. 3.</w:t>
      </w:r>
      <w:r w:rsidR="00DD0065" w:rsidRPr="0005799F">
        <w:t>7</w:t>
      </w:r>
      <w:r w:rsidR="004F7368" w:rsidRPr="0005799F">
        <w:t xml:space="preserve"> tejto výzvy.</w:t>
      </w:r>
    </w:p>
    <w:p w:rsidR="00B93D67" w:rsidRPr="0005799F" w:rsidRDefault="00B93D67" w:rsidP="00931E30">
      <w:pPr>
        <w:pStyle w:val="Standard"/>
      </w:pPr>
    </w:p>
    <w:p w:rsidR="00931E30" w:rsidRPr="00B42572" w:rsidRDefault="00931E30" w:rsidP="00E46F39">
      <w:pPr>
        <w:pStyle w:val="Standard"/>
        <w:numPr>
          <w:ilvl w:val="1"/>
          <w:numId w:val="27"/>
        </w:numPr>
        <w:tabs>
          <w:tab w:val="left" w:pos="567"/>
        </w:tabs>
        <w:spacing w:line="280" w:lineRule="exact"/>
        <w:ind w:left="567" w:hanging="425"/>
        <w:jc w:val="both"/>
        <w:rPr>
          <w:b/>
        </w:rPr>
      </w:pPr>
      <w:r w:rsidRPr="00B42572">
        <w:rPr>
          <w:b/>
        </w:rPr>
        <w:t>Oprávnenosť aktivít realizácie projektu</w:t>
      </w:r>
    </w:p>
    <w:p w:rsidR="00992B13" w:rsidRPr="0005799F" w:rsidRDefault="00992B13" w:rsidP="00992B13">
      <w:pPr>
        <w:pStyle w:val="Standard"/>
        <w:tabs>
          <w:tab w:val="left" w:pos="567"/>
        </w:tabs>
        <w:spacing w:line="280" w:lineRule="exact"/>
        <w:jc w:val="both"/>
        <w:rPr>
          <w:b/>
        </w:rPr>
      </w:pPr>
    </w:p>
    <w:p w:rsidR="00992B13" w:rsidRPr="0005799F" w:rsidRDefault="00992B13" w:rsidP="00E46F39">
      <w:pPr>
        <w:jc w:val="both"/>
        <w:rPr>
          <w:lang w:eastAsia="en-US" w:bidi="x-none"/>
        </w:rPr>
      </w:pPr>
      <w:r w:rsidRPr="0005799F">
        <w:rPr>
          <w:lang w:eastAsia="en-US" w:bidi="x-none"/>
        </w:rPr>
        <w:t>Oprávnené budú aktivity súvisiace so  zriaďovaním a prevádzkovaním logistických platforiem, ktoré umožnia prístup aktérom dodávateľského reťazca a zintenzívnia činnosti horizontálnej a vertikálnej spolupráce, ktoré pokryjú všetko od výroby, dopravy, logistiky produktu cez informačné systémy potrebné pre koordináciu týchto činností až k predaju produktu a jeho marketing, pričom podpora sa nevzťahuje na vývoj nových produktov.</w:t>
      </w:r>
    </w:p>
    <w:p w:rsidR="00E46F39" w:rsidRPr="0005799F" w:rsidRDefault="00E46F39" w:rsidP="00E46F39">
      <w:pPr>
        <w:jc w:val="both"/>
        <w:rPr>
          <w:lang w:eastAsia="en-US" w:bidi="x-none"/>
        </w:rPr>
      </w:pPr>
    </w:p>
    <w:p w:rsidR="006C23B2" w:rsidRPr="0005799F" w:rsidRDefault="006C23B2" w:rsidP="00E46F39">
      <w:pPr>
        <w:jc w:val="both"/>
        <w:rPr>
          <w:lang w:eastAsia="en-US" w:bidi="x-none"/>
        </w:rPr>
      </w:pPr>
      <w:r w:rsidRPr="0005799F">
        <w:rPr>
          <w:lang w:eastAsia="en-US" w:bidi="x-none"/>
        </w:rPr>
        <w:t>Cieľom je zabezpečiť strategické riešenia v rámci čo najväčšieho počtu spolupracujúcich subjektov. Zároveň je parciálnym cieľom aj posilniť a podporiť odbytové schopnosti agropotravinárskeho sektora pričom horizontálna a vertikálna spolupráca medzi prvovýrobcami a spracovateľmi, smerujúca ku skráteniu zásobovacieho reťazca, by sa mohla významne podieľať na zvýšení predaja slovenských kvalitných agropotravinárskych výrobkov. Oprávnené sú len tie činnosti, ktoré preukázateľne prispejú k oživeniu horizontálnej a vertikálnej spolupráce v rámci krátkych dodávateľských reťazcov a miestneho trhu.</w:t>
      </w:r>
    </w:p>
    <w:p w:rsidR="00E46F39" w:rsidRPr="0005799F" w:rsidRDefault="00E46F39" w:rsidP="00E46F39">
      <w:pPr>
        <w:jc w:val="both"/>
        <w:rPr>
          <w:b/>
          <w:lang w:eastAsia="en-US" w:bidi="x-none"/>
        </w:rPr>
      </w:pPr>
    </w:p>
    <w:p w:rsidR="00992B13" w:rsidRPr="0005799F" w:rsidRDefault="00992B13" w:rsidP="00E46F39">
      <w:pPr>
        <w:jc w:val="both"/>
        <w:rPr>
          <w:b/>
          <w:lang w:eastAsia="en-US" w:bidi="x-none"/>
        </w:rPr>
      </w:pPr>
      <w:r w:rsidRPr="0005799F">
        <w:rPr>
          <w:b/>
          <w:lang w:eastAsia="en-US" w:bidi="x-none"/>
        </w:rPr>
        <w:t>Podpora</w:t>
      </w:r>
      <w:r w:rsidR="00B60DAD" w:rsidRPr="0005799F">
        <w:rPr>
          <w:b/>
          <w:lang w:eastAsia="en-US" w:bidi="x-none"/>
        </w:rPr>
        <w:t xml:space="preserve"> bude smerovaná do dvoch aktivít</w:t>
      </w:r>
      <w:r w:rsidRPr="0005799F">
        <w:rPr>
          <w:b/>
          <w:lang w:eastAsia="en-US" w:bidi="x-none"/>
        </w:rPr>
        <w:t>:</w:t>
      </w:r>
    </w:p>
    <w:p w:rsidR="00F90A0A" w:rsidRPr="0005799F" w:rsidRDefault="00B60DAD" w:rsidP="00E46F39">
      <w:pPr>
        <w:pStyle w:val="Odsekzoznamu"/>
        <w:widowControl/>
        <w:numPr>
          <w:ilvl w:val="0"/>
          <w:numId w:val="142"/>
        </w:numPr>
        <w:suppressAutoHyphens w:val="0"/>
        <w:autoSpaceDN/>
        <w:ind w:left="567" w:hanging="567"/>
        <w:jc w:val="both"/>
        <w:textAlignment w:val="auto"/>
        <w:rPr>
          <w:b/>
          <w:lang w:eastAsia="en-US" w:bidi="x-none"/>
        </w:rPr>
      </w:pPr>
      <w:r w:rsidRPr="0005799F">
        <w:rPr>
          <w:b/>
          <w:lang w:eastAsia="en-US" w:bidi="x-none"/>
        </w:rPr>
        <w:t xml:space="preserve">Aktivita 1: </w:t>
      </w:r>
      <w:r w:rsidR="00992B13" w:rsidRPr="0005799F">
        <w:rPr>
          <w:b/>
          <w:lang w:eastAsia="en-US" w:bidi="x-none"/>
        </w:rPr>
        <w:t xml:space="preserve"> rozvoj krátkych dodávateľských reťazcov</w:t>
      </w:r>
    </w:p>
    <w:p w:rsidR="00992B13" w:rsidRPr="0005799F" w:rsidRDefault="00B60DAD" w:rsidP="00E46F39">
      <w:pPr>
        <w:pStyle w:val="Odsekzoznamu"/>
        <w:widowControl/>
        <w:numPr>
          <w:ilvl w:val="0"/>
          <w:numId w:val="142"/>
        </w:numPr>
        <w:suppressAutoHyphens w:val="0"/>
        <w:autoSpaceDN/>
        <w:ind w:left="567" w:hanging="567"/>
        <w:jc w:val="both"/>
        <w:textAlignment w:val="auto"/>
        <w:rPr>
          <w:b/>
          <w:lang w:eastAsia="en-US" w:bidi="x-none"/>
        </w:rPr>
      </w:pPr>
      <w:r w:rsidRPr="0005799F">
        <w:rPr>
          <w:b/>
          <w:lang w:eastAsia="en-US" w:bidi="x-none"/>
        </w:rPr>
        <w:t xml:space="preserve">Aktivita 2:  </w:t>
      </w:r>
      <w:r w:rsidR="00992B13" w:rsidRPr="0005799F">
        <w:rPr>
          <w:b/>
          <w:lang w:eastAsia="en-US" w:bidi="x-none"/>
        </w:rPr>
        <w:t>rozvoj miestnych trhov</w:t>
      </w:r>
    </w:p>
    <w:p w:rsidR="00E46F39" w:rsidRPr="0005799F" w:rsidRDefault="00E46F39" w:rsidP="00E46F39">
      <w:pPr>
        <w:widowControl/>
        <w:suppressAutoHyphens w:val="0"/>
        <w:autoSpaceDN/>
        <w:jc w:val="both"/>
        <w:textAlignment w:val="auto"/>
        <w:rPr>
          <w:b/>
          <w:u w:val="single"/>
          <w:lang w:eastAsia="en-US" w:bidi="x-none"/>
        </w:rPr>
      </w:pPr>
    </w:p>
    <w:p w:rsidR="006C23B2" w:rsidRPr="0005799F" w:rsidRDefault="00B60DAD" w:rsidP="00E46F39">
      <w:pPr>
        <w:widowControl/>
        <w:suppressAutoHyphens w:val="0"/>
        <w:autoSpaceDN/>
        <w:jc w:val="both"/>
        <w:textAlignment w:val="auto"/>
        <w:rPr>
          <w:lang w:eastAsia="en-US" w:bidi="x-none"/>
        </w:rPr>
      </w:pPr>
      <w:r w:rsidRPr="0005799F">
        <w:rPr>
          <w:b/>
          <w:u w:val="single"/>
          <w:lang w:eastAsia="en-US" w:bidi="x-none"/>
        </w:rPr>
        <w:t xml:space="preserve">Aktivity </w:t>
      </w:r>
      <w:r w:rsidR="006C23B2" w:rsidRPr="0005799F">
        <w:rPr>
          <w:b/>
          <w:u w:val="single"/>
          <w:lang w:eastAsia="en-US" w:bidi="x-none"/>
        </w:rPr>
        <w:t xml:space="preserve">1 a 2 </w:t>
      </w:r>
      <w:r w:rsidRPr="0005799F">
        <w:rPr>
          <w:b/>
          <w:u w:val="single"/>
          <w:lang w:eastAsia="en-US" w:bidi="x-none"/>
        </w:rPr>
        <w:t>v </w:t>
      </w:r>
      <w:proofErr w:type="spellStart"/>
      <w:r w:rsidRPr="0005799F">
        <w:rPr>
          <w:b/>
          <w:u w:val="single"/>
          <w:lang w:eastAsia="en-US" w:bidi="x-none"/>
        </w:rPr>
        <w:t>ŽoNFP</w:t>
      </w:r>
      <w:proofErr w:type="spellEnd"/>
      <w:r w:rsidRPr="0005799F">
        <w:rPr>
          <w:b/>
          <w:u w:val="single"/>
          <w:lang w:eastAsia="en-US" w:bidi="x-none"/>
        </w:rPr>
        <w:t xml:space="preserve"> nie je možné kombinovať</w:t>
      </w:r>
      <w:r w:rsidRPr="0005799F">
        <w:rPr>
          <w:lang w:eastAsia="en-US" w:bidi="x-none"/>
        </w:rPr>
        <w:t>, t</w:t>
      </w:r>
      <w:r w:rsidR="00DD0065" w:rsidRPr="0005799F">
        <w:rPr>
          <w:lang w:eastAsia="en-US" w:bidi="x-none"/>
        </w:rPr>
        <w:t>zn.</w:t>
      </w:r>
      <w:r w:rsidRPr="0005799F">
        <w:rPr>
          <w:lang w:eastAsia="en-US" w:bidi="x-none"/>
        </w:rPr>
        <w:t xml:space="preserve"> žiadosť je možné podať len na rozvoj dodávateľských reťazcov alebo na rozvoj miestnych trhov</w:t>
      </w:r>
      <w:r w:rsidR="00711994">
        <w:rPr>
          <w:lang w:eastAsia="en-US" w:bidi="x-none"/>
        </w:rPr>
        <w:t>,</w:t>
      </w:r>
      <w:r w:rsidR="00903118" w:rsidRPr="0005799F">
        <w:rPr>
          <w:lang w:eastAsia="en-US" w:bidi="x-none"/>
        </w:rPr>
        <w:t xml:space="preserve"> čo žiadateľ </w:t>
      </w:r>
      <w:r w:rsidR="00AA1E5E" w:rsidRPr="0005799F">
        <w:rPr>
          <w:lang w:eastAsia="en-US" w:bidi="x-none"/>
        </w:rPr>
        <w:t xml:space="preserve">deklaruje vo formulári </w:t>
      </w:r>
      <w:proofErr w:type="spellStart"/>
      <w:r w:rsidR="00AA1E5E" w:rsidRPr="0005799F">
        <w:rPr>
          <w:lang w:eastAsia="en-US" w:bidi="x-none"/>
        </w:rPr>
        <w:t>ŽoNFP</w:t>
      </w:r>
      <w:proofErr w:type="spellEnd"/>
      <w:r w:rsidR="00AA1E5E" w:rsidRPr="0005799F">
        <w:rPr>
          <w:lang w:eastAsia="en-US" w:bidi="x-none"/>
        </w:rPr>
        <w:t xml:space="preserve"> a popíše v Projekte realizácie.</w:t>
      </w:r>
      <w:r w:rsidRPr="0005799F">
        <w:rPr>
          <w:lang w:eastAsia="en-US" w:bidi="x-none"/>
        </w:rPr>
        <w:t xml:space="preserve"> </w:t>
      </w:r>
    </w:p>
    <w:p w:rsidR="00E46F39" w:rsidRPr="0005799F" w:rsidRDefault="00E46F39" w:rsidP="00E46F39">
      <w:pPr>
        <w:widowControl/>
        <w:suppressAutoHyphens w:val="0"/>
        <w:autoSpaceDN/>
        <w:jc w:val="both"/>
        <w:textAlignment w:val="auto"/>
        <w:rPr>
          <w:b/>
          <w:lang w:eastAsia="en-US" w:bidi="x-none"/>
        </w:rPr>
      </w:pPr>
    </w:p>
    <w:p w:rsidR="00D602BD" w:rsidRDefault="00D602BD" w:rsidP="00E46F39">
      <w:pPr>
        <w:widowControl/>
        <w:suppressAutoHyphens w:val="0"/>
        <w:autoSpaceDN/>
        <w:jc w:val="both"/>
        <w:textAlignment w:val="auto"/>
        <w:rPr>
          <w:b/>
          <w:lang w:eastAsia="en-US" w:bidi="x-none"/>
        </w:rPr>
      </w:pPr>
      <w:r w:rsidRPr="0005799F">
        <w:rPr>
          <w:b/>
          <w:lang w:eastAsia="en-US" w:bidi="x-none"/>
        </w:rPr>
        <w:t>V rámci aktivity 1 platí:</w:t>
      </w:r>
    </w:p>
    <w:p w:rsidR="00B42572" w:rsidRPr="0005799F" w:rsidRDefault="00B42572" w:rsidP="00E46F39">
      <w:pPr>
        <w:widowControl/>
        <w:suppressAutoHyphens w:val="0"/>
        <w:autoSpaceDN/>
        <w:jc w:val="both"/>
        <w:textAlignment w:val="auto"/>
        <w:rPr>
          <w:b/>
          <w:lang w:eastAsia="en-US" w:bidi="x-none"/>
        </w:rPr>
      </w:pPr>
    </w:p>
    <w:p w:rsidR="00D55BB5" w:rsidRPr="0005799F" w:rsidRDefault="00D55BB5" w:rsidP="00E46F39">
      <w:pPr>
        <w:widowControl/>
        <w:suppressAutoHyphens w:val="0"/>
        <w:autoSpaceDN/>
        <w:jc w:val="both"/>
        <w:textAlignment w:val="auto"/>
        <w:rPr>
          <w:b/>
          <w:u w:val="single"/>
          <w:lang w:eastAsia="en-US" w:bidi="x-none"/>
        </w:rPr>
      </w:pPr>
      <w:r w:rsidRPr="0005799F">
        <w:rPr>
          <w:bCs/>
          <w:lang w:eastAsia="en-US" w:bidi="x-none"/>
        </w:rPr>
        <w:t>Krátky dodávateľský reťazec</w:t>
      </w:r>
      <w:r w:rsidRPr="0005799F">
        <w:rPr>
          <w:lang w:eastAsia="en-US" w:bidi="x-none"/>
        </w:rPr>
        <w:t xml:space="preserve"> je na základe čl.11/1 </w:t>
      </w:r>
      <w:r w:rsidR="00DD0065" w:rsidRPr="0005799F">
        <w:rPr>
          <w:lang w:eastAsia="en-US" w:bidi="x-none"/>
        </w:rPr>
        <w:t>Delegovaného nariadenia Komisie (EÚ)</w:t>
      </w:r>
      <w:r w:rsidRPr="0005799F">
        <w:rPr>
          <w:lang w:eastAsia="en-US" w:bidi="x-none"/>
        </w:rPr>
        <w:t xml:space="preserve"> č. 807/2014 pre účely opatrenia</w:t>
      </w:r>
      <w:r w:rsidR="005F7187" w:rsidRPr="0005799F">
        <w:rPr>
          <w:lang w:eastAsia="en-US" w:bidi="x-none"/>
        </w:rPr>
        <w:t xml:space="preserve"> 16 a tejto výzvy  </w:t>
      </w:r>
      <w:r w:rsidRPr="0005799F">
        <w:rPr>
          <w:lang w:eastAsia="en-US" w:bidi="x-none"/>
        </w:rPr>
        <w:t xml:space="preserve"> definovaný ako </w:t>
      </w:r>
      <w:r w:rsidRPr="0005799F">
        <w:rPr>
          <w:b/>
          <w:u w:val="single"/>
          <w:lang w:eastAsia="en-US" w:bidi="x-none"/>
        </w:rPr>
        <w:t xml:space="preserve">dodávateľský reťazec, ktorého súčasťou nie je viac než jeden sprostredkovateľ medzi </w:t>
      </w:r>
      <w:r w:rsidR="005F7187" w:rsidRPr="0005799F">
        <w:rPr>
          <w:b/>
          <w:u w:val="single"/>
          <w:lang w:eastAsia="en-US" w:bidi="x-none"/>
        </w:rPr>
        <w:t>poľnohospodárom a spotrebiteľom.</w:t>
      </w:r>
    </w:p>
    <w:p w:rsidR="0053663A" w:rsidRPr="0005799F" w:rsidRDefault="0053663A" w:rsidP="00E46F39">
      <w:pPr>
        <w:widowControl/>
        <w:suppressAutoHyphens w:val="0"/>
        <w:autoSpaceDN/>
        <w:jc w:val="both"/>
        <w:textAlignment w:val="auto"/>
        <w:rPr>
          <w:b/>
          <w:u w:val="single"/>
          <w:lang w:eastAsia="en-US" w:bidi="x-none"/>
        </w:rPr>
      </w:pPr>
      <w:r w:rsidRPr="0005799F">
        <w:rPr>
          <w:b/>
          <w:u w:val="single"/>
          <w:lang w:eastAsia="en-US" w:bidi="x-none"/>
        </w:rPr>
        <w:t>Uvedená podmienka musí byť dodržaná v rám</w:t>
      </w:r>
      <w:r w:rsidR="0005799F">
        <w:rPr>
          <w:b/>
          <w:u w:val="single"/>
          <w:lang w:eastAsia="en-US" w:bidi="x-none"/>
        </w:rPr>
        <w:t>ci všetkých partnerov, investícií</w:t>
      </w:r>
      <w:r w:rsidR="00B42572">
        <w:rPr>
          <w:b/>
          <w:u w:val="single"/>
          <w:lang w:eastAsia="en-US" w:bidi="x-none"/>
        </w:rPr>
        <w:t>, výdavkov  a odbytových miest.</w:t>
      </w:r>
      <w:r w:rsidRPr="0005799F">
        <w:rPr>
          <w:b/>
          <w:u w:val="single"/>
          <w:lang w:eastAsia="en-US" w:bidi="x-none"/>
        </w:rPr>
        <w:t xml:space="preserve"> </w:t>
      </w:r>
    </w:p>
    <w:p w:rsidR="009D2C1B" w:rsidRPr="0005799F" w:rsidRDefault="009D2C1B" w:rsidP="00E46F39">
      <w:pPr>
        <w:widowControl/>
        <w:suppressAutoHyphens w:val="0"/>
        <w:autoSpaceDN/>
        <w:jc w:val="both"/>
        <w:textAlignment w:val="auto"/>
        <w:rPr>
          <w:lang w:eastAsia="en-US" w:bidi="x-none"/>
        </w:rPr>
      </w:pPr>
    </w:p>
    <w:p w:rsidR="009D2C1B" w:rsidRPr="0005799F" w:rsidRDefault="009D2C1B" w:rsidP="00E46F39">
      <w:pPr>
        <w:widowControl/>
        <w:suppressAutoHyphens w:val="0"/>
        <w:autoSpaceDN/>
        <w:jc w:val="both"/>
        <w:textAlignment w:val="auto"/>
      </w:pPr>
      <w:r w:rsidRPr="0005799F">
        <w:rPr>
          <w:lang w:eastAsia="en-US"/>
        </w:rPr>
        <w:t>Sprostredkovateľ v tomto kontexte je subjekt, ktorý kupuje výrobok od poľnohospodárov za účelom jeho predaja</w:t>
      </w:r>
      <w:r w:rsidR="0002453B" w:rsidRPr="0005799F">
        <w:rPr>
          <w:lang w:eastAsia="en-US"/>
        </w:rPr>
        <w:t xml:space="preserve"> samostatne alebo v rámci iných tovarov alebo</w:t>
      </w:r>
      <w:r w:rsidR="00F67096" w:rsidRPr="0005799F">
        <w:rPr>
          <w:lang w:eastAsia="en-US"/>
        </w:rPr>
        <w:t xml:space="preserve"> </w:t>
      </w:r>
      <w:r w:rsidR="0002453B" w:rsidRPr="0005799F">
        <w:rPr>
          <w:lang w:eastAsia="en-US"/>
        </w:rPr>
        <w:t>poskytovanýc</w:t>
      </w:r>
      <w:r w:rsidR="00F67096" w:rsidRPr="0005799F">
        <w:rPr>
          <w:lang w:eastAsia="en-US"/>
        </w:rPr>
        <w:t xml:space="preserve">h </w:t>
      </w:r>
      <w:r w:rsidR="0002453B" w:rsidRPr="0005799F">
        <w:rPr>
          <w:lang w:eastAsia="en-US"/>
        </w:rPr>
        <w:t>služieb</w:t>
      </w:r>
      <w:r w:rsidRPr="0005799F">
        <w:rPr>
          <w:lang w:eastAsia="en-US"/>
        </w:rPr>
        <w:t xml:space="preserve">. </w:t>
      </w:r>
      <w:r w:rsidRPr="0005799F">
        <w:t xml:space="preserve">Za sprostredkovateľa sa považujú  podniky resp. iné právne subjekty prevádzkujúce reštaurácie, školské jedálne, </w:t>
      </w:r>
      <w:r w:rsidR="0002453B" w:rsidRPr="0005799F">
        <w:t xml:space="preserve">hotely, </w:t>
      </w:r>
      <w:r w:rsidRPr="0005799F">
        <w:t>závodné kuchyne, nemocnice, obchody predávajúce konečnému spotrebiteľovi, veľkoobchody a podobne. Uvedené neplatí ak sám poľnohospodár ako právny subjekt a podnik vykonáva túto činnosť a prostredníctvom nej ponúka svoje výrobky</w:t>
      </w:r>
      <w:r w:rsidR="006010E8" w:rsidRPr="0005799F">
        <w:t xml:space="preserve"> resp. výrobky partnerov spolupráce v rámci krátkeho trhového reťazca.</w:t>
      </w:r>
      <w:r w:rsidR="0002453B" w:rsidRPr="0005799F">
        <w:t xml:space="preserve"> </w:t>
      </w:r>
      <w:r w:rsidRPr="0005799F">
        <w:t xml:space="preserve"> </w:t>
      </w:r>
    </w:p>
    <w:p w:rsidR="009D2C1B" w:rsidRPr="0005799F" w:rsidRDefault="009D2C1B" w:rsidP="00E46F39">
      <w:pPr>
        <w:widowControl/>
        <w:suppressAutoHyphens w:val="0"/>
        <w:autoSpaceDN/>
        <w:jc w:val="both"/>
        <w:textAlignment w:val="auto"/>
      </w:pPr>
    </w:p>
    <w:p w:rsidR="00DA3B8F" w:rsidRPr="0005799F" w:rsidRDefault="009D2C1B" w:rsidP="00E46F39">
      <w:pPr>
        <w:widowControl/>
        <w:suppressAutoHyphens w:val="0"/>
        <w:autoSpaceDN/>
        <w:jc w:val="both"/>
        <w:textAlignment w:val="auto"/>
        <w:rPr>
          <w:lang w:eastAsia="en-US"/>
        </w:rPr>
      </w:pPr>
      <w:r w:rsidRPr="0005799F">
        <w:rPr>
          <w:lang w:eastAsia="en-US"/>
        </w:rPr>
        <w:t xml:space="preserve">Spracovateľ </w:t>
      </w:r>
      <w:r w:rsidR="00F365C5" w:rsidRPr="0005799F">
        <w:rPr>
          <w:lang w:eastAsia="en-US"/>
        </w:rPr>
        <w:t xml:space="preserve">poľnohospodárskych produktov </w:t>
      </w:r>
      <w:r w:rsidRPr="0005799F">
        <w:rPr>
          <w:lang w:eastAsia="en-US"/>
        </w:rPr>
        <w:t>sa tiež považuje za sprostredkovateľa v prípade, že kúpil výrobok od poľnohospodárov a stal sa jeho vlastníkom</w:t>
      </w:r>
      <w:r w:rsidR="006010E8" w:rsidRPr="0005799F">
        <w:rPr>
          <w:lang w:eastAsia="en-US"/>
        </w:rPr>
        <w:t xml:space="preserve"> a ďalej ho ponúka na</w:t>
      </w:r>
      <w:r w:rsidR="0002453B" w:rsidRPr="0005799F">
        <w:rPr>
          <w:lang w:eastAsia="en-US"/>
        </w:rPr>
        <w:t xml:space="preserve"> </w:t>
      </w:r>
      <w:r w:rsidR="006010E8" w:rsidRPr="0005799F">
        <w:rPr>
          <w:lang w:eastAsia="en-US"/>
        </w:rPr>
        <w:t>predaj</w:t>
      </w:r>
      <w:r w:rsidR="0002453B" w:rsidRPr="0005799F">
        <w:rPr>
          <w:lang w:eastAsia="en-US"/>
        </w:rPr>
        <w:t xml:space="preserve"> </w:t>
      </w:r>
      <w:r w:rsidR="006010E8" w:rsidRPr="0005799F">
        <w:rPr>
          <w:lang w:eastAsia="en-US"/>
        </w:rPr>
        <w:t>( či už v pôvodnej forme alebo spracovaný)</w:t>
      </w:r>
      <w:r w:rsidRPr="0005799F">
        <w:rPr>
          <w:lang w:eastAsia="en-US"/>
        </w:rPr>
        <w:t xml:space="preserve">. </w:t>
      </w:r>
    </w:p>
    <w:p w:rsidR="009D2C1B" w:rsidRPr="0005799F" w:rsidRDefault="006010E8" w:rsidP="009D2C1B">
      <w:pPr>
        <w:widowControl/>
        <w:suppressAutoHyphens w:val="0"/>
        <w:autoSpaceDN/>
        <w:jc w:val="both"/>
        <w:textAlignment w:val="auto"/>
        <w:rPr>
          <w:lang w:eastAsia="en-US"/>
        </w:rPr>
      </w:pPr>
      <w:r w:rsidRPr="0005799F">
        <w:rPr>
          <w:lang w:eastAsia="en-US"/>
        </w:rPr>
        <w:t>V prípade, že sa spracovateľ nestal vlastníkom tovaru (ten je stále vo vlastníctve poľnohospodára)  a len príslušnú komoditu pre neho spracuje za odplatu a spracovaný výrobok vráti poľnohospodárovi, ne</w:t>
      </w:r>
      <w:r w:rsidR="00DD0065" w:rsidRPr="0005799F">
        <w:rPr>
          <w:lang w:eastAsia="en-US"/>
        </w:rPr>
        <w:t>považuje</w:t>
      </w:r>
      <w:r w:rsidRPr="0005799F">
        <w:rPr>
          <w:lang w:eastAsia="en-US"/>
        </w:rPr>
        <w:t xml:space="preserve"> sa za  sprostredkovateľa.</w:t>
      </w:r>
    </w:p>
    <w:p w:rsidR="00DA3B8F" w:rsidRPr="0005799F" w:rsidRDefault="00DA3B8F" w:rsidP="009D2C1B">
      <w:pPr>
        <w:widowControl/>
        <w:suppressAutoHyphens w:val="0"/>
        <w:autoSpaceDN/>
        <w:jc w:val="both"/>
        <w:textAlignment w:val="auto"/>
        <w:rPr>
          <w:lang w:eastAsia="en-US"/>
        </w:rPr>
      </w:pPr>
    </w:p>
    <w:p w:rsidR="00DA3B8F" w:rsidRPr="0005799F" w:rsidRDefault="00DA3B8F" w:rsidP="00DA3B8F">
      <w:pPr>
        <w:widowControl/>
        <w:suppressAutoHyphens w:val="0"/>
        <w:autoSpaceDN/>
        <w:jc w:val="both"/>
        <w:textAlignment w:val="auto"/>
        <w:rPr>
          <w:lang w:eastAsia="en-US"/>
        </w:rPr>
      </w:pPr>
      <w:r w:rsidRPr="0005799F">
        <w:t xml:space="preserve">Poľnohospodár (ako člen skupiny) môže svoje produkty nechávať spracovať v službách za odplatu u iného spracovateľa (ktorý sa nebude </w:t>
      </w:r>
      <w:r w:rsidR="00DD0065" w:rsidRPr="0005799F">
        <w:t>považovať</w:t>
      </w:r>
      <w:r w:rsidRPr="0005799F">
        <w:t xml:space="preserve"> </w:t>
      </w:r>
      <w:r w:rsidR="00DD0065" w:rsidRPr="0005799F">
        <w:t>za</w:t>
      </w:r>
      <w:r w:rsidRPr="0005799F">
        <w:t xml:space="preserve"> sprostredkovateľ</w:t>
      </w:r>
      <w:r w:rsidR="00DD0065" w:rsidRPr="0005799F">
        <w:t>a</w:t>
      </w:r>
      <w:r w:rsidRPr="0005799F">
        <w:t>) a zaradiť ho ako vlastný výrobok do skupiny za predpokladu, že spracovateľ sa nestal vlastníkom výrobku a ten je stále, t</w:t>
      </w:r>
      <w:r w:rsidR="00DD0065" w:rsidRPr="0005799F">
        <w:t>zn.</w:t>
      </w:r>
      <w:r w:rsidRPr="0005799F">
        <w:t xml:space="preserve"> aj po spracovaní majetkom poľnohospodára, výrobok bude vyrábaný pod značkou poľnohospodára, podľa jeho receptúry resp. technologických postupov a poľnohospodár bude zodpovedný za jeho uvedenie na trh a cenotvorbu v plnom rozsahu. V</w:t>
      </w:r>
      <w:r w:rsidRPr="0005799F">
        <w:rPr>
          <w:lang w:eastAsia="en-US"/>
        </w:rPr>
        <w:t xml:space="preserve"> tomto prípade je spracovateľ chápaný iba ako poskytovateľ služby a nie ako sprostredkovateľ.</w:t>
      </w:r>
    </w:p>
    <w:p w:rsidR="0002453B" w:rsidRPr="0005799F" w:rsidRDefault="0002453B" w:rsidP="009D2C1B">
      <w:pPr>
        <w:widowControl/>
        <w:suppressAutoHyphens w:val="0"/>
        <w:autoSpaceDN/>
        <w:jc w:val="both"/>
        <w:textAlignment w:val="auto"/>
        <w:rPr>
          <w:lang w:eastAsia="en-US"/>
        </w:rPr>
      </w:pPr>
    </w:p>
    <w:p w:rsidR="006010E8" w:rsidRPr="0005799F" w:rsidRDefault="006010E8" w:rsidP="009D2C1B">
      <w:pPr>
        <w:widowControl/>
        <w:suppressAutoHyphens w:val="0"/>
        <w:autoSpaceDN/>
        <w:jc w:val="both"/>
        <w:textAlignment w:val="auto"/>
        <w:rPr>
          <w:lang w:eastAsia="en-US"/>
        </w:rPr>
      </w:pPr>
      <w:r w:rsidRPr="0005799F">
        <w:rPr>
          <w:lang w:eastAsia="en-US"/>
        </w:rPr>
        <w:t>Ak je spracovateľ zároveň poľnohospodárom a vyrába ako poľnohospodár produkt, ktorý sa v rámci krátkeho reťazca ponúka na trh</w:t>
      </w:r>
      <w:r w:rsidR="00F365C5" w:rsidRPr="0005799F">
        <w:rPr>
          <w:lang w:eastAsia="en-US"/>
        </w:rPr>
        <w:t xml:space="preserve"> v rámci s</w:t>
      </w:r>
      <w:r w:rsidR="00F67096" w:rsidRPr="0005799F">
        <w:rPr>
          <w:lang w:eastAsia="en-US"/>
        </w:rPr>
        <w:t>pol</w:t>
      </w:r>
      <w:r w:rsidR="00F365C5" w:rsidRPr="0005799F">
        <w:rPr>
          <w:lang w:eastAsia="en-US"/>
        </w:rPr>
        <w:t>upráce</w:t>
      </w:r>
      <w:r w:rsidR="007708B8" w:rsidRPr="0005799F">
        <w:rPr>
          <w:lang w:eastAsia="en-US"/>
        </w:rPr>
        <w:t xml:space="preserve">, </w:t>
      </w:r>
      <w:r w:rsidRPr="0005799F">
        <w:rPr>
          <w:lang w:eastAsia="en-US"/>
        </w:rPr>
        <w:t>neberie sa tento spracovateľ ako sprostredkovateľ.</w:t>
      </w:r>
    </w:p>
    <w:p w:rsidR="0002453B" w:rsidRPr="0005799F" w:rsidRDefault="0002453B" w:rsidP="009D2C1B">
      <w:pPr>
        <w:widowControl/>
        <w:suppressAutoHyphens w:val="0"/>
        <w:autoSpaceDN/>
        <w:jc w:val="both"/>
        <w:textAlignment w:val="auto"/>
        <w:rPr>
          <w:lang w:eastAsia="en-US"/>
        </w:rPr>
      </w:pPr>
    </w:p>
    <w:p w:rsidR="00F365C5" w:rsidRPr="0005799F" w:rsidRDefault="0002453B" w:rsidP="0002453B">
      <w:pPr>
        <w:widowControl/>
        <w:suppressAutoHyphens w:val="0"/>
        <w:autoSpaceDN/>
        <w:jc w:val="both"/>
        <w:textAlignment w:val="auto"/>
        <w:rPr>
          <w:lang w:eastAsia="en-US"/>
        </w:rPr>
      </w:pPr>
      <w:r w:rsidRPr="0005799F">
        <w:rPr>
          <w:lang w:eastAsia="en-US"/>
        </w:rPr>
        <w:t>Ak je spracovateľ</w:t>
      </w:r>
      <w:r w:rsidR="00F365C5" w:rsidRPr="0005799F">
        <w:rPr>
          <w:lang w:eastAsia="en-US"/>
        </w:rPr>
        <w:t xml:space="preserve"> ako jeden podnik ( jedna právnická alebo fyzická osoba</w:t>
      </w:r>
      <w:r w:rsidRPr="0005799F">
        <w:rPr>
          <w:lang w:eastAsia="en-US"/>
        </w:rPr>
        <w:t xml:space="preserve"> </w:t>
      </w:r>
      <w:r w:rsidR="00F365C5" w:rsidRPr="0005799F">
        <w:rPr>
          <w:lang w:eastAsia="en-US"/>
        </w:rPr>
        <w:t xml:space="preserve">) </w:t>
      </w:r>
      <w:r w:rsidRPr="0005799F">
        <w:rPr>
          <w:lang w:eastAsia="en-US"/>
        </w:rPr>
        <w:t xml:space="preserve">zároveň </w:t>
      </w:r>
      <w:r w:rsidR="00F365C5" w:rsidRPr="0005799F">
        <w:rPr>
          <w:lang w:eastAsia="en-US"/>
        </w:rPr>
        <w:t>okrem spracovateľa aj predajcom (napríklad zároveň prevádzkuje aj obchod a ponúka produkt konečnému spot</w:t>
      </w:r>
      <w:r w:rsidR="007708B8" w:rsidRPr="0005799F">
        <w:rPr>
          <w:lang w:eastAsia="en-US"/>
        </w:rPr>
        <w:t xml:space="preserve">rebiteľovi alebo ponúka produkt v závodnej reštaurácií </w:t>
      </w:r>
      <w:r w:rsidR="005C1AB6" w:rsidRPr="0005799F">
        <w:rPr>
          <w:lang w:eastAsia="en-US"/>
        </w:rPr>
        <w:t>al</w:t>
      </w:r>
      <w:r w:rsidR="00F365C5" w:rsidRPr="0005799F">
        <w:rPr>
          <w:lang w:eastAsia="en-US"/>
        </w:rPr>
        <w:t xml:space="preserve">ebo vlastní zároveň aj hotel a ponúka produkt aj tam ) </w:t>
      </w:r>
      <w:r w:rsidR="00DD0065" w:rsidRPr="0005799F">
        <w:rPr>
          <w:lang w:eastAsia="en-US"/>
        </w:rPr>
        <w:t>považuje</w:t>
      </w:r>
      <w:r w:rsidR="00F365C5" w:rsidRPr="0005799F">
        <w:rPr>
          <w:lang w:eastAsia="en-US"/>
        </w:rPr>
        <w:t xml:space="preserve"> sa vždy tento podnik len za jedného sprostredkovateľa.</w:t>
      </w:r>
    </w:p>
    <w:p w:rsidR="009D2C1B" w:rsidRPr="0005799F" w:rsidRDefault="009D2C1B" w:rsidP="009D2C1B">
      <w:pPr>
        <w:widowControl/>
        <w:suppressAutoHyphens w:val="0"/>
        <w:autoSpaceDN/>
        <w:jc w:val="both"/>
        <w:textAlignment w:val="auto"/>
        <w:rPr>
          <w:lang w:eastAsia="en-US"/>
        </w:rPr>
      </w:pPr>
    </w:p>
    <w:p w:rsidR="009D2C1B" w:rsidRPr="0005799F" w:rsidRDefault="009D2C1B" w:rsidP="009D2C1B">
      <w:pPr>
        <w:widowControl/>
        <w:suppressAutoHyphens w:val="0"/>
        <w:autoSpaceDN/>
        <w:jc w:val="both"/>
        <w:textAlignment w:val="auto"/>
        <w:rPr>
          <w:lang w:eastAsia="en-US"/>
        </w:rPr>
      </w:pPr>
      <w:r w:rsidRPr="0005799F">
        <w:rPr>
          <w:lang w:eastAsia="en-US"/>
        </w:rPr>
        <w:t>Členovia skupiny, ktorí si medzi sebou</w:t>
      </w:r>
      <w:r w:rsidR="007708B8" w:rsidRPr="0005799F">
        <w:rPr>
          <w:lang w:eastAsia="en-US"/>
        </w:rPr>
        <w:t xml:space="preserve"> len </w:t>
      </w:r>
      <w:r w:rsidRPr="0005799F">
        <w:rPr>
          <w:lang w:eastAsia="en-US"/>
        </w:rPr>
        <w:t>vzájomne fakturujú za presun tovarov za účelom spoločného predaj</w:t>
      </w:r>
      <w:r w:rsidR="00E12C00" w:rsidRPr="0005799F">
        <w:rPr>
          <w:lang w:eastAsia="en-US"/>
        </w:rPr>
        <w:t>a</w:t>
      </w:r>
      <w:r w:rsidRPr="0005799F">
        <w:rPr>
          <w:lang w:eastAsia="en-US"/>
        </w:rPr>
        <w:t xml:space="preserve"> nie sú považovaní za sprostredkovateľov. </w:t>
      </w:r>
    </w:p>
    <w:p w:rsidR="009D2C1B" w:rsidRPr="0005799F" w:rsidRDefault="009D2C1B" w:rsidP="00EF1405">
      <w:pPr>
        <w:widowControl/>
        <w:suppressAutoHyphens w:val="0"/>
        <w:autoSpaceDN/>
        <w:jc w:val="both"/>
        <w:textAlignment w:val="auto"/>
        <w:rPr>
          <w:lang w:eastAsia="en-US" w:bidi="x-none"/>
        </w:rPr>
      </w:pPr>
    </w:p>
    <w:p w:rsidR="00D602BD" w:rsidRPr="0005799F" w:rsidRDefault="00D602BD" w:rsidP="00E46F39">
      <w:pPr>
        <w:widowControl/>
        <w:suppressAutoHyphens w:val="0"/>
        <w:autoSpaceDN/>
        <w:jc w:val="both"/>
        <w:textAlignment w:val="auto"/>
        <w:rPr>
          <w:b/>
          <w:lang w:eastAsia="en-US" w:bidi="x-none"/>
        </w:rPr>
      </w:pPr>
      <w:r w:rsidRPr="0005799F">
        <w:rPr>
          <w:b/>
          <w:lang w:eastAsia="en-US" w:bidi="x-none"/>
        </w:rPr>
        <w:t>V rámci aktivity 2 platí:</w:t>
      </w:r>
    </w:p>
    <w:p w:rsidR="005F7187" w:rsidRPr="0005799F" w:rsidRDefault="005F7187" w:rsidP="00E46F39">
      <w:pPr>
        <w:widowControl/>
        <w:suppressAutoHyphens w:val="0"/>
        <w:autoSpaceDN/>
        <w:jc w:val="both"/>
        <w:textAlignment w:val="auto"/>
        <w:rPr>
          <w:lang w:eastAsia="en-US" w:bidi="x-none"/>
        </w:rPr>
      </w:pPr>
    </w:p>
    <w:p w:rsidR="00D55BB5" w:rsidRPr="0005799F" w:rsidRDefault="00D55BB5" w:rsidP="00E46F39">
      <w:pPr>
        <w:widowControl/>
        <w:suppressAutoHyphens w:val="0"/>
        <w:autoSpaceDN/>
        <w:jc w:val="both"/>
        <w:textAlignment w:val="auto"/>
        <w:rPr>
          <w:lang w:eastAsia="en-US" w:bidi="x-none"/>
        </w:rPr>
      </w:pPr>
      <w:r w:rsidRPr="0005799F">
        <w:rPr>
          <w:b/>
          <w:bCs/>
          <w:u w:val="single"/>
          <w:lang w:eastAsia="en-US" w:bidi="x-none"/>
        </w:rPr>
        <w:t>Miestny trh</w:t>
      </w:r>
      <w:r w:rsidRPr="0005799F">
        <w:rPr>
          <w:lang w:eastAsia="en-US" w:bidi="x-none"/>
        </w:rPr>
        <w:t xml:space="preserve"> je na základe čl.11/2 </w:t>
      </w:r>
      <w:r w:rsidR="00DD0065" w:rsidRPr="0005799F">
        <w:rPr>
          <w:lang w:eastAsia="en-US" w:bidi="x-none"/>
        </w:rPr>
        <w:t>D</w:t>
      </w:r>
      <w:r w:rsidRPr="0005799F">
        <w:rPr>
          <w:lang w:eastAsia="en-US" w:bidi="x-none"/>
        </w:rPr>
        <w:t xml:space="preserve">elegovaného </w:t>
      </w:r>
      <w:r w:rsidR="00DD0065" w:rsidRPr="0005799F">
        <w:rPr>
          <w:lang w:eastAsia="en-US" w:bidi="x-none"/>
        </w:rPr>
        <w:t>nariadenia Komisie (EÚ)</w:t>
      </w:r>
      <w:r w:rsidRPr="0005799F">
        <w:rPr>
          <w:lang w:eastAsia="en-US" w:bidi="x-none"/>
        </w:rPr>
        <w:t xml:space="preserve"> č. 807/2014 pre účely opatrenia </w:t>
      </w:r>
      <w:r w:rsidR="005F7187" w:rsidRPr="0005799F">
        <w:rPr>
          <w:lang w:eastAsia="en-US" w:bidi="x-none"/>
        </w:rPr>
        <w:t xml:space="preserve">16  a tejto výzvy </w:t>
      </w:r>
      <w:r w:rsidRPr="0005799F">
        <w:rPr>
          <w:lang w:eastAsia="en-US" w:bidi="x-none"/>
        </w:rPr>
        <w:t xml:space="preserve">definovaný ako </w:t>
      </w:r>
      <w:r w:rsidRPr="0005799F">
        <w:rPr>
          <w:b/>
          <w:u w:val="single"/>
          <w:lang w:eastAsia="en-US" w:bidi="x-none"/>
        </w:rPr>
        <w:t xml:space="preserve">okruh 100 km od miesta pôvodu výrobku </w:t>
      </w:r>
      <w:r w:rsidR="005F7187" w:rsidRPr="0005799F">
        <w:rPr>
          <w:b/>
          <w:u w:val="single"/>
          <w:lang w:eastAsia="en-US" w:bidi="x-none"/>
        </w:rPr>
        <w:t xml:space="preserve"> </w:t>
      </w:r>
      <w:r w:rsidRPr="0005799F">
        <w:rPr>
          <w:b/>
          <w:u w:val="single"/>
          <w:lang w:eastAsia="en-US" w:bidi="x-none"/>
        </w:rPr>
        <w:t>alebo ako územie vyššieho územného celku, v ktorom sídli poľnoho</w:t>
      </w:r>
      <w:r w:rsidR="005F7187" w:rsidRPr="0005799F">
        <w:rPr>
          <w:b/>
          <w:u w:val="single"/>
          <w:lang w:eastAsia="en-US" w:bidi="x-none"/>
        </w:rPr>
        <w:t>spodársky podnik pôvodu výrobku.</w:t>
      </w:r>
      <w:r w:rsidR="005F7187" w:rsidRPr="0005799F">
        <w:rPr>
          <w:lang w:eastAsia="en-US" w:bidi="x-none"/>
        </w:rPr>
        <w:t xml:space="preserve"> Za výrobok sa v tomto prípade </w:t>
      </w:r>
      <w:r w:rsidR="00DD0065" w:rsidRPr="0005799F">
        <w:rPr>
          <w:lang w:eastAsia="en-US" w:bidi="x-none"/>
        </w:rPr>
        <w:t>považuje</w:t>
      </w:r>
      <w:r w:rsidR="005F7187" w:rsidRPr="0005799F">
        <w:rPr>
          <w:lang w:eastAsia="en-US" w:bidi="x-none"/>
        </w:rPr>
        <w:t xml:space="preserve"> poľnohospodárska komodita (napr. jačmeň, mlieko, hrozno, ošípaná) a nie výrobok ako produkt spracovania poľnohospodárskych komodít </w:t>
      </w:r>
      <w:r w:rsidR="00EF1405" w:rsidRPr="0005799F">
        <w:rPr>
          <w:lang w:eastAsia="en-US" w:bidi="x-none"/>
        </w:rPr>
        <w:t xml:space="preserve">(napr. múka). </w:t>
      </w:r>
    </w:p>
    <w:p w:rsidR="00EF1405" w:rsidRPr="0005799F" w:rsidRDefault="00EF1405" w:rsidP="00E46F39">
      <w:pPr>
        <w:widowControl/>
        <w:suppressAutoHyphens w:val="0"/>
        <w:autoSpaceDN/>
        <w:textAlignment w:val="auto"/>
        <w:rPr>
          <w:lang w:eastAsia="en-US" w:bidi="x-none"/>
        </w:rPr>
      </w:pPr>
    </w:p>
    <w:p w:rsidR="00DA3B8F" w:rsidRPr="0005799F" w:rsidRDefault="00DA3B8F" w:rsidP="00E46F39">
      <w:pPr>
        <w:widowControl/>
        <w:suppressAutoHyphens w:val="0"/>
        <w:autoSpaceDN/>
        <w:jc w:val="both"/>
        <w:textAlignment w:val="auto"/>
        <w:rPr>
          <w:lang w:eastAsia="en-US" w:bidi="x-none"/>
        </w:rPr>
      </w:pPr>
      <w:r w:rsidRPr="0005799F">
        <w:rPr>
          <w:lang w:eastAsia="en-US" w:bidi="x-none"/>
        </w:rPr>
        <w:t xml:space="preserve">V prípade spolupráce viacerých výrobcov, spracovateľov obchodníkov resp. iných subjektov </w:t>
      </w:r>
      <w:r w:rsidR="00D602BD" w:rsidRPr="0005799F">
        <w:rPr>
          <w:lang w:eastAsia="en-US" w:bidi="x-none"/>
        </w:rPr>
        <w:t xml:space="preserve">( podnikov ) </w:t>
      </w:r>
      <w:r w:rsidRPr="0005799F">
        <w:rPr>
          <w:lang w:eastAsia="en-US" w:bidi="x-none"/>
        </w:rPr>
        <w:t>prevádzkujúcich odbytové miesta sa nedajú uvedené vzdialenosti platné pre miestny trh navzájom kumulovať, t</w:t>
      </w:r>
      <w:r w:rsidR="00DD0065" w:rsidRPr="0005799F">
        <w:rPr>
          <w:lang w:eastAsia="en-US" w:bidi="x-none"/>
        </w:rPr>
        <w:t>zn.</w:t>
      </w:r>
      <w:r w:rsidRPr="0005799F">
        <w:rPr>
          <w:lang w:eastAsia="en-US" w:bidi="x-none"/>
        </w:rPr>
        <w:t xml:space="preserve"> v prípade viac výrobkov alebo podnikov musia </w:t>
      </w:r>
      <w:r w:rsidR="00D602BD" w:rsidRPr="0005799F">
        <w:rPr>
          <w:lang w:eastAsia="en-US" w:bidi="x-none"/>
        </w:rPr>
        <w:t xml:space="preserve">byť </w:t>
      </w:r>
      <w:r w:rsidRPr="0005799F">
        <w:rPr>
          <w:lang w:eastAsia="en-US" w:bidi="x-none"/>
        </w:rPr>
        <w:t xml:space="preserve">všetky  </w:t>
      </w:r>
      <w:r w:rsidR="00F82C35" w:rsidRPr="0005799F">
        <w:rPr>
          <w:lang w:eastAsia="en-US" w:bidi="x-none"/>
        </w:rPr>
        <w:t>miesta pôvodu všetkých výrobkov a všetky odbytové miesta</w:t>
      </w:r>
      <w:r w:rsidR="00D602BD" w:rsidRPr="0005799F">
        <w:rPr>
          <w:lang w:eastAsia="en-US" w:bidi="x-none"/>
        </w:rPr>
        <w:t xml:space="preserve"> </w:t>
      </w:r>
      <w:r w:rsidR="00CB3092" w:rsidRPr="0005799F">
        <w:rPr>
          <w:lang w:eastAsia="en-US" w:bidi="x-none"/>
        </w:rPr>
        <w:t xml:space="preserve"> </w:t>
      </w:r>
      <w:r w:rsidR="00D602BD" w:rsidRPr="0005799F">
        <w:rPr>
          <w:lang w:eastAsia="en-US" w:bidi="x-none"/>
        </w:rPr>
        <w:t xml:space="preserve">(ktoré sú predmetom spolupráce) </w:t>
      </w:r>
      <w:r w:rsidR="00F82C35" w:rsidRPr="0005799F">
        <w:rPr>
          <w:lang w:eastAsia="en-US" w:bidi="x-none"/>
        </w:rPr>
        <w:t xml:space="preserve"> navzájom v okruhu 100 km resp. v území daného vyššieho územného celku.</w:t>
      </w:r>
    </w:p>
    <w:p w:rsidR="00E46F39" w:rsidRPr="0005799F" w:rsidRDefault="00E46F39" w:rsidP="00E46F39">
      <w:pPr>
        <w:widowControl/>
        <w:suppressAutoHyphens w:val="0"/>
        <w:autoSpaceDN/>
        <w:jc w:val="both"/>
        <w:textAlignment w:val="auto"/>
        <w:rPr>
          <w:b/>
          <w:lang w:eastAsia="en-US" w:bidi="x-none"/>
        </w:rPr>
      </w:pPr>
    </w:p>
    <w:p w:rsidR="00CB3092" w:rsidRPr="0005799F" w:rsidRDefault="00CB3092" w:rsidP="00E46F39">
      <w:pPr>
        <w:widowControl/>
        <w:suppressAutoHyphens w:val="0"/>
        <w:autoSpaceDN/>
        <w:jc w:val="both"/>
        <w:textAlignment w:val="auto"/>
        <w:rPr>
          <w:b/>
          <w:lang w:eastAsia="en-US" w:bidi="x-none"/>
        </w:rPr>
      </w:pPr>
      <w:r w:rsidRPr="0005799F">
        <w:rPr>
          <w:b/>
          <w:lang w:eastAsia="en-US" w:bidi="x-none"/>
        </w:rPr>
        <w:t>V rámci obidvoch aktivít  platí:</w:t>
      </w:r>
    </w:p>
    <w:p w:rsidR="00DA3B8F" w:rsidRPr="0005799F" w:rsidRDefault="00DA3B8F" w:rsidP="00E46F39">
      <w:pPr>
        <w:widowControl/>
        <w:suppressAutoHyphens w:val="0"/>
        <w:autoSpaceDN/>
        <w:textAlignment w:val="auto"/>
        <w:rPr>
          <w:lang w:eastAsia="en-US" w:bidi="x-none"/>
        </w:rPr>
      </w:pPr>
    </w:p>
    <w:p w:rsidR="00EF1405" w:rsidRDefault="00EF1405" w:rsidP="00E46F39">
      <w:pPr>
        <w:widowControl/>
        <w:suppressAutoHyphens w:val="0"/>
        <w:autoSpaceDN/>
        <w:textAlignment w:val="auto"/>
        <w:rPr>
          <w:b/>
          <w:u w:val="single"/>
          <w:lang w:eastAsia="en-US" w:bidi="x-none"/>
        </w:rPr>
      </w:pPr>
      <w:r w:rsidRPr="0005799F">
        <w:rPr>
          <w:lang w:eastAsia="en-US" w:bidi="x-none"/>
        </w:rPr>
        <w:t xml:space="preserve">V rámci tejto výzvy sú oprávnené </w:t>
      </w:r>
      <w:r w:rsidRPr="0005799F">
        <w:rPr>
          <w:b/>
          <w:u w:val="single"/>
          <w:lang w:eastAsia="en-US" w:bidi="x-none"/>
        </w:rPr>
        <w:t>len subjekty so sídlom na území SR.</w:t>
      </w:r>
    </w:p>
    <w:p w:rsidR="00B42572" w:rsidRPr="0005799F" w:rsidRDefault="00B42572" w:rsidP="00E46F39">
      <w:pPr>
        <w:widowControl/>
        <w:suppressAutoHyphens w:val="0"/>
        <w:autoSpaceDN/>
        <w:textAlignment w:val="auto"/>
        <w:rPr>
          <w:b/>
          <w:u w:val="single"/>
          <w:lang w:eastAsia="en-US" w:bidi="x-none"/>
        </w:rPr>
      </w:pPr>
    </w:p>
    <w:p w:rsidR="004B102E" w:rsidRPr="004B102E" w:rsidRDefault="00CB3092" w:rsidP="00E46F39">
      <w:pPr>
        <w:jc w:val="both"/>
        <w:rPr>
          <w:lang w:eastAsia="en-US" w:bidi="x-none"/>
        </w:rPr>
      </w:pPr>
      <w:r w:rsidRPr="0005799F">
        <w:rPr>
          <w:lang w:eastAsia="en-US" w:bidi="x-none"/>
        </w:rPr>
        <w:t>O</w:t>
      </w:r>
      <w:r w:rsidR="00EF1405" w:rsidRPr="0005799F">
        <w:rPr>
          <w:lang w:eastAsia="en-US" w:bidi="x-none"/>
        </w:rPr>
        <w:t xml:space="preserve">právnené aktivity </w:t>
      </w:r>
      <w:r w:rsidRPr="0005799F">
        <w:rPr>
          <w:lang w:eastAsia="en-US" w:bidi="x-none"/>
        </w:rPr>
        <w:t xml:space="preserve"> sú </w:t>
      </w:r>
      <w:r w:rsidR="00EF1405" w:rsidRPr="0005799F">
        <w:rPr>
          <w:lang w:eastAsia="en-US" w:bidi="x-none"/>
        </w:rPr>
        <w:t xml:space="preserve">len tie činnosti, ktoré preukázateľne </w:t>
      </w:r>
      <w:r w:rsidR="009B6562" w:rsidRPr="0005799F">
        <w:rPr>
          <w:lang w:eastAsia="en-US" w:bidi="x-none"/>
        </w:rPr>
        <w:t xml:space="preserve">zabezpečia vytvorenie minimálne 1 </w:t>
      </w:r>
      <w:r w:rsidRPr="0005799F">
        <w:rPr>
          <w:lang w:eastAsia="en-US" w:bidi="x-none"/>
        </w:rPr>
        <w:t xml:space="preserve">nového </w:t>
      </w:r>
      <w:r w:rsidR="009B6562" w:rsidRPr="0005799F">
        <w:rPr>
          <w:lang w:eastAsia="en-US" w:bidi="x-none"/>
        </w:rPr>
        <w:t>odbytového miesta</w:t>
      </w:r>
      <w:r w:rsidR="00B42572">
        <w:rPr>
          <w:lang w:eastAsia="en-US" w:bidi="x-none"/>
        </w:rPr>
        <w:t xml:space="preserve"> (spolu v rámci skupiny)</w:t>
      </w:r>
      <w:r w:rsidR="009B6562" w:rsidRPr="0005799F">
        <w:rPr>
          <w:lang w:eastAsia="en-US" w:bidi="x-none"/>
        </w:rPr>
        <w:t>. V súvislosti s tým, sa môže zároveň podporiť spracovanie poľnohospodárskych produktov a investície do poľnohospodárskych podnikov. Tieto investície musia navzájom spolu súvisieť</w:t>
      </w:r>
      <w:r w:rsidR="008C6D7C" w:rsidRPr="0005799F">
        <w:rPr>
          <w:lang w:eastAsia="en-US" w:bidi="x-none"/>
        </w:rPr>
        <w:t>, t</w:t>
      </w:r>
      <w:r w:rsidR="00AD258E" w:rsidRPr="0005799F">
        <w:rPr>
          <w:lang w:eastAsia="en-US" w:bidi="x-none"/>
        </w:rPr>
        <w:t>zn.</w:t>
      </w:r>
      <w:r w:rsidR="008C6D7C" w:rsidRPr="0005799F">
        <w:rPr>
          <w:lang w:eastAsia="en-US" w:bidi="x-none"/>
        </w:rPr>
        <w:t xml:space="preserve"> súvisieť s odbytom  daného výrobku</w:t>
      </w:r>
      <w:r w:rsidR="00903118" w:rsidRPr="0005799F">
        <w:rPr>
          <w:lang w:eastAsia="en-US" w:bidi="x-none"/>
        </w:rPr>
        <w:t xml:space="preserve"> (napr. ak je predmetom odbytu mlieko a mäso, oprávnené v rámci aktivít spadajúcich pod </w:t>
      </w:r>
      <w:proofErr w:type="spellStart"/>
      <w:r w:rsidR="00903118" w:rsidRPr="0005799F">
        <w:rPr>
          <w:lang w:eastAsia="en-US" w:bidi="x-none"/>
        </w:rPr>
        <w:t>podopatrenie</w:t>
      </w:r>
      <w:proofErr w:type="spellEnd"/>
      <w:r w:rsidR="00903118" w:rsidRPr="0005799F">
        <w:rPr>
          <w:lang w:eastAsia="en-US" w:bidi="x-none"/>
        </w:rPr>
        <w:t xml:space="preserve"> 4.1 a 4.2 sú len aktivity súvisiace s výrobou a spracovaním mlieka a mäsa)</w:t>
      </w:r>
      <w:r w:rsidR="009B6562" w:rsidRPr="0005799F">
        <w:rPr>
          <w:lang w:eastAsia="en-US" w:bidi="x-none"/>
        </w:rPr>
        <w:t>.</w:t>
      </w:r>
      <w:r w:rsidR="00D602BD" w:rsidRPr="0005799F">
        <w:rPr>
          <w:lang w:eastAsia="en-US"/>
        </w:rPr>
        <w:t xml:space="preserve"> </w:t>
      </w:r>
      <w:r w:rsidR="00D602BD" w:rsidRPr="0005799F">
        <w:rPr>
          <w:b/>
          <w:u w:val="single"/>
          <w:lang w:eastAsia="en-US"/>
        </w:rPr>
        <w:t xml:space="preserve">Obrat </w:t>
      </w:r>
      <w:r w:rsidRPr="0005799F">
        <w:rPr>
          <w:b/>
          <w:u w:val="single"/>
          <w:lang w:eastAsia="en-US"/>
        </w:rPr>
        <w:t xml:space="preserve"> </w:t>
      </w:r>
      <w:r w:rsidR="00903118" w:rsidRPr="0005799F">
        <w:rPr>
          <w:b/>
          <w:u w:val="single"/>
          <w:lang w:eastAsia="en-US"/>
        </w:rPr>
        <w:t xml:space="preserve">každého </w:t>
      </w:r>
      <w:r w:rsidRPr="0005799F">
        <w:rPr>
          <w:b/>
          <w:u w:val="single"/>
          <w:lang w:eastAsia="en-US"/>
        </w:rPr>
        <w:t>novo</w:t>
      </w:r>
      <w:r w:rsidR="00D602BD" w:rsidRPr="0005799F">
        <w:rPr>
          <w:b/>
          <w:u w:val="single"/>
          <w:lang w:eastAsia="en-US"/>
        </w:rPr>
        <w:t xml:space="preserve">vytvoreného odbytového miesta </w:t>
      </w:r>
      <w:r w:rsidR="00903118" w:rsidRPr="0005799F">
        <w:rPr>
          <w:b/>
          <w:u w:val="single"/>
          <w:lang w:eastAsia="en-US"/>
        </w:rPr>
        <w:t xml:space="preserve">a existujúceho odbytového miesta s ktorým súvisia investície v rámci tejto výzvy,  </w:t>
      </w:r>
      <w:r w:rsidR="00D602BD" w:rsidRPr="0005799F">
        <w:rPr>
          <w:b/>
          <w:u w:val="single"/>
          <w:lang w:eastAsia="en-US"/>
        </w:rPr>
        <w:t>musí byť tvorený min. 80</w:t>
      </w:r>
      <w:r w:rsidR="00981268" w:rsidRPr="0005799F">
        <w:rPr>
          <w:b/>
          <w:u w:val="single"/>
          <w:lang w:eastAsia="en-US"/>
        </w:rPr>
        <w:t xml:space="preserve"> </w:t>
      </w:r>
      <w:r w:rsidR="00D602BD" w:rsidRPr="0005799F">
        <w:rPr>
          <w:b/>
          <w:u w:val="single"/>
          <w:lang w:eastAsia="en-US"/>
        </w:rPr>
        <w:t xml:space="preserve">% </w:t>
      </w:r>
      <w:r w:rsidR="00A44EDC" w:rsidRPr="0005799F">
        <w:rPr>
          <w:b/>
          <w:u w:val="single"/>
          <w:lang w:eastAsia="en-US"/>
        </w:rPr>
        <w:t xml:space="preserve">len </w:t>
      </w:r>
      <w:r w:rsidR="00D602BD" w:rsidRPr="0005799F">
        <w:rPr>
          <w:b/>
          <w:u w:val="single"/>
          <w:lang w:eastAsia="en-US"/>
        </w:rPr>
        <w:t>z predaja sortimentu z vlast</w:t>
      </w:r>
      <w:r w:rsidR="00981268" w:rsidRPr="0005799F">
        <w:rPr>
          <w:b/>
          <w:u w:val="single"/>
          <w:lang w:eastAsia="en-US"/>
        </w:rPr>
        <w:t>nej pr</w:t>
      </w:r>
      <w:r w:rsidR="00215D01">
        <w:rPr>
          <w:b/>
          <w:u w:val="single"/>
          <w:lang w:eastAsia="en-US"/>
        </w:rPr>
        <w:t xml:space="preserve">odukcie skupiny partnerov, pričom </w:t>
      </w:r>
      <w:r w:rsidR="004B102E">
        <w:rPr>
          <w:b/>
          <w:u w:val="single"/>
          <w:lang w:eastAsia="en-US"/>
        </w:rPr>
        <w:t xml:space="preserve">u tohto sortimentu </w:t>
      </w:r>
      <w:r w:rsidR="00215D01">
        <w:rPr>
          <w:b/>
          <w:u w:val="single"/>
          <w:lang w:eastAsia="en-US"/>
        </w:rPr>
        <w:t xml:space="preserve">musia byť splnené aj </w:t>
      </w:r>
      <w:proofErr w:type="spellStart"/>
      <w:r w:rsidR="00215D01">
        <w:rPr>
          <w:b/>
          <w:u w:val="single"/>
          <w:lang w:eastAsia="en-US"/>
        </w:rPr>
        <w:t>ďaľšie</w:t>
      </w:r>
      <w:proofErr w:type="spellEnd"/>
      <w:r w:rsidR="00215D01">
        <w:rPr>
          <w:b/>
          <w:u w:val="single"/>
          <w:lang w:eastAsia="en-US"/>
        </w:rPr>
        <w:t xml:space="preserve"> podmienky výzvy </w:t>
      </w:r>
      <w:r w:rsidR="00215D01" w:rsidRPr="004B102E">
        <w:rPr>
          <w:lang w:eastAsia="en-US"/>
        </w:rPr>
        <w:t>(</w:t>
      </w:r>
      <w:r w:rsidR="00215D01" w:rsidRPr="004B102E">
        <w:rPr>
          <w:b/>
          <w:lang w:eastAsia="en-US"/>
        </w:rPr>
        <w:t xml:space="preserve"> </w:t>
      </w:r>
      <w:r w:rsidR="00215D01" w:rsidRPr="004B102E">
        <w:rPr>
          <w:lang w:eastAsia="en-US"/>
        </w:rPr>
        <w:t xml:space="preserve">napr. v aktivite 1 to musí byť </w:t>
      </w:r>
      <w:r w:rsidR="00215D01" w:rsidRPr="004B102E">
        <w:rPr>
          <w:lang w:eastAsia="en-US" w:bidi="x-none"/>
        </w:rPr>
        <w:t xml:space="preserve">dodávateľský reťazec, ktorého súčasťou nie je viac než jeden sprostredkovateľ medzi poľnohospodárom a spotrebiteľom, </w:t>
      </w:r>
      <w:r w:rsidR="00215D01" w:rsidRPr="004B102E">
        <w:rPr>
          <w:lang w:eastAsia="en-US"/>
        </w:rPr>
        <w:t xml:space="preserve"> v aktivite 2 </w:t>
      </w:r>
      <w:r w:rsidR="00215D01" w:rsidRPr="004B102E">
        <w:rPr>
          <w:lang w:eastAsia="en-US" w:bidi="x-none"/>
        </w:rPr>
        <w:t>okruh 100 km od miesta pôvodu výrobku  alebo ako územie vyššieho územného celku, v ktorom sídli poľnohospodársky podnik pôvodu výrobku )</w:t>
      </w:r>
      <w:r w:rsidR="00215D01" w:rsidRPr="004B102E">
        <w:rPr>
          <w:b/>
          <w:lang w:eastAsia="en-US" w:bidi="x-none"/>
        </w:rPr>
        <w:t xml:space="preserve">. </w:t>
      </w:r>
      <w:r w:rsidR="004B102E" w:rsidRPr="004B102E">
        <w:rPr>
          <w:lang w:eastAsia="en-US" w:bidi="x-none"/>
        </w:rPr>
        <w:t xml:space="preserve">T.j. predmetom predaja </w:t>
      </w:r>
      <w:r w:rsidR="004B102E">
        <w:rPr>
          <w:lang w:eastAsia="en-US" w:bidi="x-none"/>
        </w:rPr>
        <w:t xml:space="preserve">v rámci týchto 80 % </w:t>
      </w:r>
      <w:r w:rsidR="004B102E" w:rsidRPr="004B102E">
        <w:rPr>
          <w:lang w:eastAsia="en-US" w:bidi="x-none"/>
        </w:rPr>
        <w:t xml:space="preserve">môže byť aj sortiment partnerov spolupráce, ktorý spĺňa podmienky v zátvorke, ale ktorého sa netýkajú samotné investície v rámci aktivít </w:t>
      </w:r>
      <w:proofErr w:type="spellStart"/>
      <w:r w:rsidR="004B102E" w:rsidRPr="004B102E">
        <w:rPr>
          <w:lang w:eastAsia="en-US" w:bidi="x-none"/>
        </w:rPr>
        <w:t>podopatrenia</w:t>
      </w:r>
      <w:proofErr w:type="spellEnd"/>
      <w:r w:rsidR="004B102E" w:rsidRPr="004B102E">
        <w:rPr>
          <w:lang w:eastAsia="en-US" w:bidi="x-none"/>
        </w:rPr>
        <w:t xml:space="preserve"> 4.1 a 4.2.</w:t>
      </w:r>
    </w:p>
    <w:p w:rsidR="004B102E" w:rsidRPr="004B102E" w:rsidRDefault="004B102E" w:rsidP="00E46F39">
      <w:pPr>
        <w:jc w:val="both"/>
        <w:rPr>
          <w:u w:val="single"/>
          <w:lang w:eastAsia="en-US" w:bidi="x-none"/>
        </w:rPr>
      </w:pPr>
    </w:p>
    <w:p w:rsidR="00D455A2" w:rsidRPr="0005799F" w:rsidRDefault="00D602BD" w:rsidP="00E46F39">
      <w:pPr>
        <w:jc w:val="both"/>
        <w:rPr>
          <w:lang w:eastAsia="en-US" w:bidi="x-none"/>
        </w:rPr>
      </w:pPr>
      <w:r w:rsidRPr="0005799F">
        <w:rPr>
          <w:lang w:eastAsia="en-US"/>
        </w:rPr>
        <w:t xml:space="preserve">Súčasťou projektov môžu </w:t>
      </w:r>
      <w:r w:rsidR="00CB3092" w:rsidRPr="0005799F">
        <w:rPr>
          <w:lang w:eastAsia="en-US"/>
        </w:rPr>
        <w:t xml:space="preserve"> </w:t>
      </w:r>
      <w:r w:rsidRPr="0005799F">
        <w:rPr>
          <w:lang w:eastAsia="en-US"/>
        </w:rPr>
        <w:t xml:space="preserve">byť aj </w:t>
      </w:r>
      <w:r w:rsidR="00A44EDC" w:rsidRPr="0005799F">
        <w:rPr>
          <w:lang w:eastAsia="en-US"/>
        </w:rPr>
        <w:t>ďal</w:t>
      </w:r>
      <w:r w:rsidR="00903118" w:rsidRPr="0005799F">
        <w:rPr>
          <w:lang w:eastAsia="en-US"/>
        </w:rPr>
        <w:t xml:space="preserve">šie </w:t>
      </w:r>
      <w:r w:rsidRPr="0005799F">
        <w:rPr>
          <w:lang w:eastAsia="en-US"/>
        </w:rPr>
        <w:t xml:space="preserve">existujúce odbytové miesta </w:t>
      </w:r>
      <w:r w:rsidR="008C6D7C" w:rsidRPr="0005799F">
        <w:rPr>
          <w:lang w:eastAsia="en-US"/>
        </w:rPr>
        <w:t xml:space="preserve"> </w:t>
      </w:r>
      <w:r w:rsidRPr="0005799F">
        <w:rPr>
          <w:lang w:eastAsia="en-US"/>
        </w:rPr>
        <w:t>resp. odbytové kanály</w:t>
      </w:r>
      <w:r w:rsidR="00CB3092" w:rsidRPr="0005799F">
        <w:rPr>
          <w:lang w:eastAsia="en-US"/>
        </w:rPr>
        <w:t xml:space="preserve"> ( napr. už existujúce podnikové predajne</w:t>
      </w:r>
      <w:r w:rsidR="008C6D7C" w:rsidRPr="0005799F">
        <w:rPr>
          <w:lang w:eastAsia="en-US"/>
        </w:rPr>
        <w:t>, školské jedálne</w:t>
      </w:r>
      <w:r w:rsidR="00E12C00" w:rsidRPr="0005799F">
        <w:rPr>
          <w:lang w:eastAsia="en-US"/>
        </w:rPr>
        <w:t>)</w:t>
      </w:r>
      <w:r w:rsidRPr="0005799F">
        <w:rPr>
          <w:lang w:eastAsia="en-US"/>
        </w:rPr>
        <w:t xml:space="preserve">, no v prípade že nespĺňajú podmienku </w:t>
      </w:r>
      <w:r w:rsidR="004B102E" w:rsidRPr="004B102E">
        <w:rPr>
          <w:lang w:eastAsia="en-US"/>
        </w:rPr>
        <w:t>min. 80 % len z predaja sortimentu z vlastnej produkcie skupiny partnerov</w:t>
      </w:r>
      <w:r w:rsidRPr="004B102E">
        <w:rPr>
          <w:lang w:eastAsia="en-US"/>
        </w:rPr>
        <w:t>,</w:t>
      </w:r>
      <w:r w:rsidRPr="0005799F">
        <w:rPr>
          <w:lang w:eastAsia="en-US"/>
        </w:rPr>
        <w:t xml:space="preserve"> n</w:t>
      </w:r>
      <w:r w:rsidR="00CB3092" w:rsidRPr="0005799F">
        <w:rPr>
          <w:lang w:eastAsia="en-US"/>
        </w:rPr>
        <w:t xml:space="preserve">emôžu byť predmetom  investícií  </w:t>
      </w:r>
      <w:r w:rsidR="00A44EDC" w:rsidRPr="0005799F">
        <w:rPr>
          <w:lang w:eastAsia="en-US"/>
        </w:rPr>
        <w:t xml:space="preserve">v rámci tejto výzvy </w:t>
      </w:r>
      <w:r w:rsidR="00CB3092" w:rsidRPr="0005799F">
        <w:rPr>
          <w:lang w:eastAsia="en-US"/>
        </w:rPr>
        <w:t>a z prevádzkových výdavkov môžu byť</w:t>
      </w:r>
      <w:r w:rsidR="008C6D7C" w:rsidRPr="0005799F">
        <w:rPr>
          <w:lang w:eastAsia="en-US"/>
        </w:rPr>
        <w:t xml:space="preserve"> </w:t>
      </w:r>
      <w:r w:rsidR="00CB3092" w:rsidRPr="0005799F">
        <w:rPr>
          <w:lang w:eastAsia="en-US"/>
        </w:rPr>
        <w:t xml:space="preserve"> len predmetom výdavkov na marketing</w:t>
      </w:r>
      <w:r w:rsidR="00E12C00" w:rsidRPr="0005799F">
        <w:rPr>
          <w:lang w:eastAsia="en-US"/>
        </w:rPr>
        <w:t xml:space="preserve"> </w:t>
      </w:r>
      <w:r w:rsidR="008C6D7C" w:rsidRPr="0005799F">
        <w:rPr>
          <w:lang w:eastAsia="en-US"/>
        </w:rPr>
        <w:t xml:space="preserve">a len v súvislosti s predajom </w:t>
      </w:r>
      <w:r w:rsidR="004B102E">
        <w:rPr>
          <w:lang w:eastAsia="en-US"/>
        </w:rPr>
        <w:t xml:space="preserve">týchto </w:t>
      </w:r>
      <w:r w:rsidR="008C6D7C" w:rsidRPr="0005799F">
        <w:rPr>
          <w:lang w:eastAsia="en-US"/>
        </w:rPr>
        <w:t>výrobkov z produkcie partnerov ( samostatne bez iných výrobkov )</w:t>
      </w:r>
      <w:r w:rsidRPr="0005799F">
        <w:rPr>
          <w:lang w:eastAsia="en-US"/>
        </w:rPr>
        <w:t xml:space="preserve">.   </w:t>
      </w:r>
    </w:p>
    <w:p w:rsidR="00E46F39" w:rsidRPr="0005799F" w:rsidRDefault="00E46F39" w:rsidP="00E46F39">
      <w:pPr>
        <w:pStyle w:val="Standard"/>
        <w:autoSpaceDE w:val="0"/>
        <w:spacing w:line="280" w:lineRule="exact"/>
        <w:jc w:val="both"/>
        <w:rPr>
          <w:lang w:eastAsia="en-US" w:bidi="x-none"/>
        </w:rPr>
      </w:pPr>
    </w:p>
    <w:p w:rsidR="00EF1EB5" w:rsidRPr="0005799F" w:rsidRDefault="00D455A2" w:rsidP="00E46F39">
      <w:pPr>
        <w:pStyle w:val="Standard"/>
        <w:autoSpaceDE w:val="0"/>
        <w:spacing w:line="280" w:lineRule="exact"/>
        <w:jc w:val="both"/>
        <w:rPr>
          <w:lang w:eastAsia="en-US" w:bidi="x-none"/>
        </w:rPr>
      </w:pPr>
      <w:r w:rsidRPr="0005799F">
        <w:rPr>
          <w:lang w:eastAsia="en-US" w:bidi="x-none"/>
        </w:rPr>
        <w:t>V rámci odbytových miest (napr. predajní) sa môžu ako doplnkový sortiment ponúkať okrem poľnohospodárskych a potravinárskych produktov</w:t>
      </w:r>
      <w:r w:rsidR="00EF1EB5" w:rsidRPr="0005799F">
        <w:rPr>
          <w:lang w:eastAsia="en-US" w:bidi="x-none"/>
        </w:rPr>
        <w:t xml:space="preserve"> </w:t>
      </w:r>
      <w:r w:rsidR="006C23B2" w:rsidRPr="0005799F">
        <w:rPr>
          <w:lang w:eastAsia="en-US" w:bidi="x-none"/>
        </w:rPr>
        <w:t>na ktoré je projekt zameraný, t</w:t>
      </w:r>
      <w:r w:rsidR="00AD258E" w:rsidRPr="0005799F">
        <w:rPr>
          <w:lang w:eastAsia="en-US" w:bidi="x-none"/>
        </w:rPr>
        <w:t>zn.</w:t>
      </w:r>
      <w:r w:rsidR="006C23B2" w:rsidRPr="0005799F">
        <w:rPr>
          <w:lang w:eastAsia="en-US" w:bidi="x-none"/>
        </w:rPr>
        <w:t xml:space="preserve"> ktorý produkujú resp. spracovávajú jednotliví partneri projektu </w:t>
      </w:r>
      <w:r w:rsidRPr="0005799F">
        <w:rPr>
          <w:lang w:eastAsia="en-US" w:bidi="x-none"/>
        </w:rPr>
        <w:t xml:space="preserve">aj iné výhradne poľnohospodárske </w:t>
      </w:r>
      <w:r w:rsidR="00EF1EB5" w:rsidRPr="0005799F">
        <w:rPr>
          <w:lang w:eastAsia="en-US" w:bidi="x-none"/>
        </w:rPr>
        <w:t xml:space="preserve"> </w:t>
      </w:r>
      <w:r w:rsidRPr="0005799F">
        <w:rPr>
          <w:lang w:eastAsia="en-US" w:bidi="x-none"/>
        </w:rPr>
        <w:t>a potravinárske výrobky</w:t>
      </w:r>
      <w:r w:rsidR="00EF1EB5" w:rsidRPr="0005799F">
        <w:rPr>
          <w:lang w:eastAsia="en-US" w:bidi="x-none"/>
        </w:rPr>
        <w:t xml:space="preserve"> ( t</w:t>
      </w:r>
      <w:r w:rsidR="00AD258E" w:rsidRPr="0005799F">
        <w:rPr>
          <w:lang w:eastAsia="en-US" w:bidi="x-none"/>
        </w:rPr>
        <w:t>zn.</w:t>
      </w:r>
      <w:r w:rsidR="00EF1EB5" w:rsidRPr="0005799F">
        <w:rPr>
          <w:lang w:eastAsia="en-US" w:bidi="x-none"/>
        </w:rPr>
        <w:t xml:space="preserve"> </w:t>
      </w:r>
      <w:r w:rsidR="00EF1EB5" w:rsidRPr="0005799F">
        <w:rPr>
          <w:bCs/>
        </w:rPr>
        <w:t>produkty prílohy I ZFEÚ, ďalšie potraviny v zmysle zákona č. 152/1995 Z. z. o potravinách, ktoré nie sú zahrnuté medzi produktmi prílohy I ZFEÚ a ostatné produkty pre poľnohospodársku a potravinársku výrobu)</w:t>
      </w:r>
      <w:r w:rsidR="00EF1EB5" w:rsidRPr="0005799F">
        <w:rPr>
          <w:lang w:eastAsia="en-US" w:bidi="x-none"/>
        </w:rPr>
        <w:t>,</w:t>
      </w:r>
      <w:r w:rsidR="008C6D7C" w:rsidRPr="0005799F">
        <w:rPr>
          <w:lang w:eastAsia="en-US" w:bidi="x-none"/>
        </w:rPr>
        <w:t xml:space="preserve"> </w:t>
      </w:r>
      <w:r w:rsidRPr="0005799F">
        <w:rPr>
          <w:lang w:eastAsia="en-US" w:bidi="x-none"/>
        </w:rPr>
        <w:t xml:space="preserve"> ktorých vstupný produkt  </w:t>
      </w:r>
      <w:r w:rsidRPr="0005799F">
        <w:t>sa nachádza na Zozname produktov uvedených v prílohe I ZFEÚ</w:t>
      </w:r>
      <w:r w:rsidRPr="0005799F">
        <w:rPr>
          <w:lang w:eastAsia="en-US" w:bidi="x-none"/>
        </w:rPr>
        <w:t>, poki</w:t>
      </w:r>
      <w:r w:rsidR="007708B8" w:rsidRPr="0005799F">
        <w:rPr>
          <w:lang w:eastAsia="en-US" w:bidi="x-none"/>
        </w:rPr>
        <w:t>aľ ich objem ne</w:t>
      </w:r>
      <w:r w:rsidR="0005799F">
        <w:rPr>
          <w:lang w:eastAsia="en-US" w:bidi="x-none"/>
        </w:rPr>
        <w:t>p</w:t>
      </w:r>
      <w:r w:rsidR="007708B8" w:rsidRPr="0005799F">
        <w:rPr>
          <w:lang w:eastAsia="en-US" w:bidi="x-none"/>
        </w:rPr>
        <w:t>resiahne 20 % obratu.</w:t>
      </w:r>
    </w:p>
    <w:p w:rsidR="007708B8" w:rsidRPr="0005799F" w:rsidRDefault="007708B8" w:rsidP="00EF1EB5">
      <w:pPr>
        <w:pStyle w:val="Standard"/>
        <w:autoSpaceDE w:val="0"/>
        <w:spacing w:line="280" w:lineRule="exact"/>
        <w:jc w:val="both"/>
        <w:rPr>
          <w:lang w:eastAsia="en-US" w:bidi="x-none"/>
        </w:rPr>
      </w:pPr>
    </w:p>
    <w:p w:rsidR="00946CFF" w:rsidRPr="0005799F" w:rsidRDefault="00946CFF" w:rsidP="00EF1EB5">
      <w:pPr>
        <w:pStyle w:val="Standard"/>
        <w:autoSpaceDE w:val="0"/>
        <w:spacing w:line="280" w:lineRule="exact"/>
        <w:jc w:val="both"/>
        <w:rPr>
          <w:lang w:eastAsia="en-US" w:bidi="x-none"/>
        </w:rPr>
      </w:pPr>
      <w:r w:rsidRPr="0005799F">
        <w:rPr>
          <w:lang w:eastAsia="en-US" w:bidi="x-none"/>
        </w:rPr>
        <w:t>Predmetom projektu môžu byť aj mobilné ( pohyblivé – nap</w:t>
      </w:r>
      <w:r w:rsidR="00981268" w:rsidRPr="0005799F">
        <w:rPr>
          <w:lang w:eastAsia="en-US" w:bidi="x-none"/>
        </w:rPr>
        <w:t xml:space="preserve">r. </w:t>
      </w:r>
      <w:r w:rsidRPr="0005799F">
        <w:rPr>
          <w:lang w:eastAsia="en-US" w:bidi="x-none"/>
        </w:rPr>
        <w:t>predajné automobily ) alebo premiestniteľné ( napr. kontajnerové predajne) odbytové miesta. V tomto prípade tak isto platia podmienky uvedené v tomto bode (napr. 80 % sortimentu</w:t>
      </w:r>
      <w:r w:rsidR="005C1AB6" w:rsidRPr="0005799F">
        <w:rPr>
          <w:lang w:eastAsia="en-US" w:bidi="x-none"/>
        </w:rPr>
        <w:t xml:space="preserve">, </w:t>
      </w:r>
      <w:r w:rsidRPr="0005799F">
        <w:rPr>
          <w:lang w:eastAsia="en-US" w:bidi="x-none"/>
        </w:rPr>
        <w:t xml:space="preserve"> rádius max. 100 km od produkcie výrobku</w:t>
      </w:r>
      <w:r w:rsidR="005C1AB6" w:rsidRPr="0005799F">
        <w:rPr>
          <w:lang w:eastAsia="en-US" w:bidi="x-none"/>
        </w:rPr>
        <w:t xml:space="preserve"> a pod.</w:t>
      </w:r>
      <w:r w:rsidRPr="0005799F">
        <w:rPr>
          <w:lang w:eastAsia="en-US" w:bidi="x-none"/>
        </w:rPr>
        <w:t>). Rovnako to platí pri elektronickom predaji (žiadateľ musí napr. technicky zabezpečiť len ponuku daných výrobkov alebo prístup len spotrebiteľov z daného regiónu).   V prípade výdavkov na takéto aktivity žiadateľ uvedie miesto realizácie len príslušné okresy v rámci SR</w:t>
      </w:r>
      <w:r w:rsidR="00AD258E" w:rsidRPr="0005799F">
        <w:rPr>
          <w:lang w:eastAsia="en-US" w:bidi="x-none"/>
        </w:rPr>
        <w:t>.</w:t>
      </w:r>
    </w:p>
    <w:p w:rsidR="00946CFF" w:rsidRPr="0005799F" w:rsidRDefault="00946CFF" w:rsidP="00EF1EB5">
      <w:pPr>
        <w:pStyle w:val="Standard"/>
        <w:autoSpaceDE w:val="0"/>
        <w:spacing w:line="280" w:lineRule="exact"/>
        <w:jc w:val="both"/>
        <w:rPr>
          <w:lang w:eastAsia="en-US" w:bidi="x-none"/>
        </w:rPr>
      </w:pPr>
    </w:p>
    <w:p w:rsidR="00EF1405" w:rsidRPr="0005799F" w:rsidRDefault="00EF1EB5" w:rsidP="00EF1EB5">
      <w:pPr>
        <w:pStyle w:val="Standard"/>
        <w:autoSpaceDE w:val="0"/>
        <w:spacing w:line="280" w:lineRule="exact"/>
        <w:jc w:val="both"/>
        <w:rPr>
          <w:lang w:eastAsia="en-US" w:bidi="x-none"/>
        </w:rPr>
      </w:pPr>
      <w:r w:rsidRPr="0005799F">
        <w:rPr>
          <w:lang w:eastAsia="en-US" w:bidi="x-none"/>
        </w:rPr>
        <w:t xml:space="preserve">Pokiaľ sa odbytové miesto zaoberá odbytom výrobkov,  ktorých výstupný produkt  </w:t>
      </w:r>
      <w:r w:rsidRPr="0005799F">
        <w:t>sa nachádza na  Zozname produktov uvedených v prílohe I ZFEÚ, aj ktorých</w:t>
      </w:r>
      <w:r w:rsidRPr="0005799F">
        <w:rPr>
          <w:lang w:eastAsia="en-US" w:bidi="x-none"/>
        </w:rPr>
        <w:t xml:space="preserve"> vstupný produkt  </w:t>
      </w:r>
      <w:r w:rsidRPr="0005799F">
        <w:t>sa n</w:t>
      </w:r>
      <w:r w:rsidR="00AD258E" w:rsidRPr="0005799F">
        <w:t>a</w:t>
      </w:r>
      <w:r w:rsidRPr="0005799F">
        <w:t>chádz</w:t>
      </w:r>
      <w:r w:rsidR="007708B8" w:rsidRPr="0005799F">
        <w:t>a n</w:t>
      </w:r>
      <w:r w:rsidRPr="0005799F">
        <w:t>a  Zozname produktov uvedených v prílohe I ZFEÚ, je žiadateľ povinný výdavky s takýmto odbytovým miestom rozdeliť napr. podľa predpokladanej plochy, obratu, množstva a podobne.</w:t>
      </w:r>
      <w:r w:rsidR="006C23B2" w:rsidRPr="0005799F">
        <w:t xml:space="preserve"> Rovnako je povinný obdobne takto rozdeliť aj všetky oprávnené výdavky súvisiace výhradne s opatrením 16.4.  </w:t>
      </w:r>
    </w:p>
    <w:p w:rsidR="004C6670" w:rsidRPr="0005799F" w:rsidRDefault="004C6670" w:rsidP="004C6670">
      <w:pPr>
        <w:jc w:val="both"/>
        <w:rPr>
          <w:iCs/>
          <w:lang w:eastAsia="en-US" w:bidi="x-none"/>
        </w:rPr>
      </w:pPr>
    </w:p>
    <w:p w:rsidR="009B6562" w:rsidRPr="0005799F" w:rsidRDefault="009B6562" w:rsidP="004C6670">
      <w:pPr>
        <w:jc w:val="both"/>
        <w:rPr>
          <w:lang w:eastAsia="en-US" w:bidi="x-none"/>
        </w:rPr>
      </w:pPr>
      <w:r w:rsidRPr="0005799F">
        <w:rPr>
          <w:iCs/>
          <w:lang w:eastAsia="en-US" w:bidi="x-none"/>
        </w:rPr>
        <w:t xml:space="preserve">Integrovaným projektom </w:t>
      </w:r>
      <w:r w:rsidRPr="0005799F">
        <w:rPr>
          <w:lang w:eastAsia="en-US" w:bidi="x-none"/>
        </w:rPr>
        <w:t xml:space="preserve">sa rozumie projekt, v rámci ktorého sa uplatní </w:t>
      </w:r>
      <w:r w:rsidRPr="0005799F">
        <w:rPr>
          <w:b/>
          <w:u w:val="single"/>
          <w:lang w:eastAsia="en-US" w:bidi="x-none"/>
        </w:rPr>
        <w:t>zvýšená intenzita pomoci</w:t>
      </w:r>
      <w:r w:rsidRPr="0005799F">
        <w:rPr>
          <w:lang w:eastAsia="en-US" w:bidi="x-none"/>
        </w:rPr>
        <w:t xml:space="preserve"> na náklady spadajúce pod opatrenie 4  a ktorý zahŕňa podporu v rámci viac ako jedného opatrenia alebo v rámci čiastkových opatrení v rámci min. dvoch rôznych opatrení. V prípade integrovaného projektu, ktorý zahŕňa podporu v rámci opatrenia 4, musí byť súčasťou tohto projektu popis zvýšenia účinnosti operácií ich realizáciou spoločne. Všetky podmienky spôsobilosti, vzťahujúce sa na danú investíciu v rámci danej operácie, ktorá je súčasťou integrovaného projektu, musia byť splnené v čase schválenia projektu, aj keď sa určité operácie b</w:t>
      </w:r>
      <w:r w:rsidR="00A677F2" w:rsidRPr="0005799F">
        <w:rPr>
          <w:lang w:eastAsia="en-US" w:bidi="x-none"/>
        </w:rPr>
        <w:t>udú vykonávať v neskoršej fáze.</w:t>
      </w:r>
    </w:p>
    <w:p w:rsidR="004C6670" w:rsidRPr="0005799F" w:rsidRDefault="004C6670" w:rsidP="004C6670">
      <w:pPr>
        <w:jc w:val="both"/>
        <w:rPr>
          <w:lang w:eastAsia="en-US" w:bidi="x-none"/>
        </w:rPr>
      </w:pPr>
    </w:p>
    <w:p w:rsidR="000B7E8E" w:rsidRPr="0005799F" w:rsidRDefault="000B7E8E" w:rsidP="00485D47">
      <w:pPr>
        <w:pStyle w:val="Standard"/>
        <w:numPr>
          <w:ilvl w:val="2"/>
          <w:numId w:val="27"/>
        </w:numPr>
        <w:tabs>
          <w:tab w:val="left" w:pos="567"/>
        </w:tabs>
        <w:spacing w:line="280" w:lineRule="exact"/>
        <w:ind w:left="567" w:hanging="567"/>
        <w:jc w:val="both"/>
        <w:rPr>
          <w:b/>
        </w:rPr>
      </w:pPr>
      <w:r w:rsidRPr="0005799F">
        <w:rPr>
          <w:b/>
        </w:rPr>
        <w:t xml:space="preserve">Oprávnenosť aktivít v rámci </w:t>
      </w:r>
      <w:proofErr w:type="spellStart"/>
      <w:r w:rsidRPr="0005799F">
        <w:rPr>
          <w:b/>
        </w:rPr>
        <w:t>podopatrenia</w:t>
      </w:r>
      <w:proofErr w:type="spellEnd"/>
      <w:r w:rsidRPr="0005799F">
        <w:rPr>
          <w:b/>
        </w:rPr>
        <w:t xml:space="preserve"> 16.4</w:t>
      </w:r>
    </w:p>
    <w:p w:rsidR="004C6670" w:rsidRPr="0005799F" w:rsidRDefault="004C6670" w:rsidP="004C6670">
      <w:pPr>
        <w:jc w:val="both"/>
        <w:rPr>
          <w:lang w:eastAsia="en-US" w:bidi="x-none"/>
        </w:rPr>
      </w:pPr>
    </w:p>
    <w:p w:rsidR="000B7E8E" w:rsidRPr="0005799F" w:rsidRDefault="000B7E8E" w:rsidP="004C6670">
      <w:pPr>
        <w:jc w:val="both"/>
        <w:rPr>
          <w:lang w:eastAsia="en-US" w:bidi="x-none"/>
        </w:rPr>
      </w:pPr>
      <w:r w:rsidRPr="0005799F">
        <w:rPr>
          <w:lang w:eastAsia="en-US" w:bidi="x-none"/>
        </w:rPr>
        <w:t>Oprávnené sú nasledovn</w:t>
      </w:r>
      <w:r w:rsidR="00AD258E" w:rsidRPr="0005799F">
        <w:rPr>
          <w:lang w:eastAsia="en-US" w:bidi="x-none"/>
        </w:rPr>
        <w:t>é</w:t>
      </w:r>
      <w:r w:rsidRPr="0005799F">
        <w:rPr>
          <w:lang w:eastAsia="en-US" w:bidi="x-none"/>
        </w:rPr>
        <w:t xml:space="preserve"> aktivity všetko v nadväznosti na bod 2.2 tejto výzvy:</w:t>
      </w:r>
    </w:p>
    <w:p w:rsidR="000B7E8E" w:rsidRPr="0005799F" w:rsidRDefault="000B7E8E" w:rsidP="004C6670">
      <w:pPr>
        <w:pStyle w:val="Odsekzoznamu"/>
        <w:widowControl/>
        <w:numPr>
          <w:ilvl w:val="0"/>
          <w:numId w:val="142"/>
        </w:numPr>
        <w:suppressAutoHyphens w:val="0"/>
        <w:autoSpaceDN/>
        <w:jc w:val="both"/>
        <w:textAlignment w:val="auto"/>
        <w:rPr>
          <w:lang w:eastAsia="en-US" w:bidi="x-none"/>
        </w:rPr>
      </w:pPr>
      <w:r w:rsidRPr="0005799F">
        <w:rPr>
          <w:b/>
          <w:u w:val="single"/>
          <w:lang w:eastAsia="en-US" w:bidi="x-none"/>
        </w:rPr>
        <w:t>štúdie alebo plány týkajúce sa rozvoja krátkych dodávateľských reťazcov alebo miestnych trhov</w:t>
      </w:r>
      <w:r w:rsidRPr="0005799F">
        <w:rPr>
          <w:lang w:eastAsia="en-US" w:bidi="x-none"/>
        </w:rPr>
        <w:t xml:space="preserve"> ( realizačné štúdie, vypracovanie podnikateľského plánu )</w:t>
      </w:r>
      <w:r w:rsidR="00E12C00" w:rsidRPr="0005799F">
        <w:rPr>
          <w:lang w:eastAsia="en-US" w:bidi="x-none"/>
        </w:rPr>
        <w:t xml:space="preserve"> a to len vypracované externe ( dodávateľsky)</w:t>
      </w:r>
      <w:r w:rsidR="00AD258E" w:rsidRPr="0005799F">
        <w:rPr>
          <w:lang w:eastAsia="en-US" w:bidi="x-none"/>
        </w:rPr>
        <w:t>,</w:t>
      </w:r>
      <w:r w:rsidR="00E12C00" w:rsidRPr="0005799F">
        <w:rPr>
          <w:lang w:eastAsia="en-US" w:bidi="x-none"/>
        </w:rPr>
        <w:t xml:space="preserve">  </w:t>
      </w:r>
    </w:p>
    <w:p w:rsidR="000B7E8E" w:rsidRPr="0005799F" w:rsidRDefault="000B7E8E" w:rsidP="004C6670">
      <w:pPr>
        <w:pStyle w:val="Odsekzoznamu"/>
        <w:widowControl/>
        <w:numPr>
          <w:ilvl w:val="0"/>
          <w:numId w:val="142"/>
        </w:numPr>
        <w:suppressAutoHyphens w:val="0"/>
        <w:autoSpaceDN/>
        <w:jc w:val="both"/>
        <w:textAlignment w:val="auto"/>
        <w:rPr>
          <w:lang w:eastAsia="en-US" w:bidi="x-none"/>
        </w:rPr>
      </w:pPr>
      <w:r w:rsidRPr="0005799F">
        <w:rPr>
          <w:b/>
          <w:u w:val="single"/>
          <w:lang w:eastAsia="en-US" w:bidi="x-none"/>
        </w:rPr>
        <w:t>aktivity súvisiace s oživením príslušnej logistickej platformy resp. krátkeho dodávateľského reťazca alebo miestneho trhu</w:t>
      </w:r>
      <w:r w:rsidRPr="0005799F">
        <w:rPr>
          <w:lang w:eastAsia="en-US" w:bidi="x-none"/>
        </w:rPr>
        <w:t xml:space="preserve"> </w:t>
      </w:r>
      <w:r w:rsidR="00A44EDC" w:rsidRPr="0005799F">
        <w:rPr>
          <w:lang w:eastAsia="en-US" w:bidi="x-none"/>
        </w:rPr>
        <w:t xml:space="preserve">( mimo investícií ) </w:t>
      </w:r>
      <w:r w:rsidRPr="0005799F">
        <w:rPr>
          <w:lang w:eastAsia="en-US" w:bidi="x-none"/>
        </w:rPr>
        <w:t xml:space="preserve"> cieľom zabezpečiť uskutočniteľnosť projektu </w:t>
      </w:r>
      <w:r w:rsidR="0013242D" w:rsidRPr="0005799F">
        <w:rPr>
          <w:lang w:eastAsia="en-US" w:bidi="x-none"/>
        </w:rPr>
        <w:t xml:space="preserve">( napr. poradenstvo ) </w:t>
      </w:r>
      <w:r w:rsidR="00C37140" w:rsidRPr="0005799F">
        <w:rPr>
          <w:lang w:eastAsia="en-US" w:bidi="x-none"/>
        </w:rPr>
        <w:t xml:space="preserve">v rátane školení zamestnancov </w:t>
      </w:r>
      <w:r w:rsidR="00D46B0A" w:rsidRPr="0005799F">
        <w:rPr>
          <w:lang w:eastAsia="en-US" w:bidi="x-none"/>
        </w:rPr>
        <w:t>max. po dobu 2</w:t>
      </w:r>
      <w:r w:rsidR="0053663A" w:rsidRPr="0005799F">
        <w:rPr>
          <w:lang w:eastAsia="en-US" w:bidi="x-none"/>
        </w:rPr>
        <w:t>4</w:t>
      </w:r>
      <w:r w:rsidR="00D46B0A" w:rsidRPr="0005799F">
        <w:rPr>
          <w:lang w:eastAsia="en-US" w:bidi="x-none"/>
        </w:rPr>
        <w:t xml:space="preserve"> mesiacov </w:t>
      </w:r>
      <w:r w:rsidRPr="0005799F">
        <w:rPr>
          <w:lang w:eastAsia="en-US" w:bidi="x-none"/>
        </w:rPr>
        <w:t xml:space="preserve"> </w:t>
      </w:r>
      <w:r w:rsidR="0053663A" w:rsidRPr="0005799F">
        <w:rPr>
          <w:lang w:eastAsia="en-US" w:bidi="x-none"/>
        </w:rPr>
        <w:t xml:space="preserve">začatia realizácie projektu, </w:t>
      </w:r>
      <w:r w:rsidRPr="0005799F">
        <w:rPr>
          <w:lang w:eastAsia="en-US" w:bidi="x-none"/>
        </w:rPr>
        <w:t xml:space="preserve">od zrealizovania príslušnej </w:t>
      </w:r>
      <w:r w:rsidR="00D46B0A" w:rsidRPr="0005799F">
        <w:rPr>
          <w:lang w:eastAsia="en-US"/>
        </w:rPr>
        <w:t>investície resp. od začatia prevádzky odbytového miesta, reťazca resp. logistickej platformy</w:t>
      </w:r>
      <w:r w:rsidR="00E12C00" w:rsidRPr="0005799F">
        <w:rPr>
          <w:lang w:eastAsia="en-US" w:bidi="x-none"/>
        </w:rPr>
        <w:t xml:space="preserve"> a to len zabezpečené externe ( dodávateľsky)</w:t>
      </w:r>
      <w:r w:rsidR="00AD258E" w:rsidRPr="0005799F">
        <w:rPr>
          <w:lang w:eastAsia="en-US" w:bidi="x-none"/>
        </w:rPr>
        <w:t>,</w:t>
      </w:r>
      <w:r w:rsidR="00E12C00" w:rsidRPr="0005799F">
        <w:rPr>
          <w:lang w:eastAsia="en-US" w:bidi="x-none"/>
        </w:rPr>
        <w:t xml:space="preserve">  </w:t>
      </w:r>
    </w:p>
    <w:p w:rsidR="00CE4BA0" w:rsidRPr="0005799F" w:rsidRDefault="000B7E8E" w:rsidP="004C6670">
      <w:pPr>
        <w:pStyle w:val="Odsekzoznamu"/>
        <w:widowControl/>
        <w:numPr>
          <w:ilvl w:val="0"/>
          <w:numId w:val="142"/>
        </w:numPr>
        <w:suppressAutoHyphens w:val="0"/>
        <w:autoSpaceDN/>
        <w:jc w:val="both"/>
        <w:textAlignment w:val="auto"/>
        <w:rPr>
          <w:lang w:eastAsia="en-US" w:bidi="x-none"/>
        </w:rPr>
      </w:pPr>
      <w:r w:rsidRPr="0005799F">
        <w:rPr>
          <w:b/>
          <w:u w:val="single"/>
          <w:lang w:eastAsia="en-US" w:bidi="x-none"/>
        </w:rPr>
        <w:t xml:space="preserve">aktivity spojené s meraním a testovaním </w:t>
      </w:r>
      <w:r w:rsidR="00CE4BA0" w:rsidRPr="0005799F">
        <w:rPr>
          <w:b/>
          <w:u w:val="single"/>
          <w:lang w:eastAsia="en-US" w:bidi="x-none"/>
        </w:rPr>
        <w:t>príslušných</w:t>
      </w:r>
      <w:r w:rsidRPr="0005799F">
        <w:rPr>
          <w:b/>
          <w:u w:val="single"/>
          <w:lang w:eastAsia="en-US" w:bidi="x-none"/>
        </w:rPr>
        <w:t xml:space="preserve"> vzor</w:t>
      </w:r>
      <w:r w:rsidR="00CE4BA0" w:rsidRPr="0005799F">
        <w:rPr>
          <w:b/>
          <w:u w:val="single"/>
          <w:lang w:eastAsia="en-US" w:bidi="x-none"/>
        </w:rPr>
        <w:t>iek</w:t>
      </w:r>
      <w:r w:rsidR="00CE4BA0" w:rsidRPr="0005799F">
        <w:rPr>
          <w:lang w:eastAsia="en-US" w:bidi="x-none"/>
        </w:rPr>
        <w:t xml:space="preserve"> </w:t>
      </w:r>
      <w:r w:rsidR="00876F39" w:rsidRPr="0005799F">
        <w:rPr>
          <w:lang w:eastAsia="en-US" w:bidi="x-none"/>
        </w:rPr>
        <w:t xml:space="preserve">( mimo investícií ) </w:t>
      </w:r>
      <w:r w:rsidR="00CE4BA0" w:rsidRPr="0005799F">
        <w:rPr>
          <w:lang w:eastAsia="en-US" w:bidi="x-none"/>
        </w:rPr>
        <w:t xml:space="preserve">max. </w:t>
      </w:r>
      <w:r w:rsidR="0013242D" w:rsidRPr="0005799F">
        <w:rPr>
          <w:lang w:eastAsia="en-US" w:bidi="x-none"/>
        </w:rPr>
        <w:t xml:space="preserve">po dobu 6 mesiacov </w:t>
      </w:r>
      <w:r w:rsidR="00D46B0A" w:rsidRPr="0005799F">
        <w:rPr>
          <w:lang w:eastAsia="en-US" w:bidi="x-none"/>
        </w:rPr>
        <w:t xml:space="preserve"> od začatia realizácie projektu alebo</w:t>
      </w:r>
      <w:r w:rsidR="0013242D" w:rsidRPr="0005799F">
        <w:rPr>
          <w:lang w:eastAsia="en-US" w:bidi="x-none"/>
        </w:rPr>
        <w:t xml:space="preserve"> </w:t>
      </w:r>
      <w:r w:rsidR="00CE4BA0" w:rsidRPr="0005799F">
        <w:rPr>
          <w:lang w:eastAsia="en-US" w:bidi="x-none"/>
        </w:rPr>
        <w:t>od zrealizovania príslušnej investície</w:t>
      </w:r>
      <w:r w:rsidR="00E12C00" w:rsidRPr="0005799F">
        <w:rPr>
          <w:lang w:eastAsia="en-US" w:bidi="x-none"/>
        </w:rPr>
        <w:t xml:space="preserve"> a to len zabezpečené externe ( dodávateľsky)</w:t>
      </w:r>
      <w:r w:rsidR="00AD258E" w:rsidRPr="0005799F">
        <w:rPr>
          <w:lang w:eastAsia="en-US" w:bidi="x-none"/>
        </w:rPr>
        <w:t>,</w:t>
      </w:r>
      <w:r w:rsidR="00E12C00" w:rsidRPr="0005799F">
        <w:rPr>
          <w:lang w:eastAsia="en-US" w:bidi="x-none"/>
        </w:rPr>
        <w:t xml:space="preserve">  </w:t>
      </w:r>
    </w:p>
    <w:p w:rsidR="007708B8" w:rsidRPr="0005799F" w:rsidRDefault="000B7E8E" w:rsidP="004C6670">
      <w:pPr>
        <w:pStyle w:val="Odsekzoznamu"/>
        <w:widowControl/>
        <w:numPr>
          <w:ilvl w:val="0"/>
          <w:numId w:val="142"/>
        </w:numPr>
        <w:suppressAutoHyphens w:val="0"/>
        <w:autoSpaceDN/>
        <w:jc w:val="both"/>
        <w:textAlignment w:val="auto"/>
        <w:rPr>
          <w:lang w:eastAsia="en-US" w:bidi="x-none"/>
        </w:rPr>
      </w:pPr>
      <w:r w:rsidRPr="0005799F">
        <w:rPr>
          <w:b/>
          <w:u w:val="single"/>
          <w:lang w:eastAsia="en-US" w:bidi="x-none"/>
        </w:rPr>
        <w:t>prevádzkové náklady</w:t>
      </w:r>
      <w:r w:rsidRPr="0005799F">
        <w:rPr>
          <w:lang w:eastAsia="en-US" w:bidi="x-none"/>
        </w:rPr>
        <w:t xml:space="preserve"> na  uskutočnenie  podnikateľského plánu, štúdie, prieskumu,  alebo spolupráce</w:t>
      </w:r>
      <w:r w:rsidR="007708B8" w:rsidRPr="0005799F">
        <w:rPr>
          <w:lang w:eastAsia="en-US" w:bidi="x-none"/>
        </w:rPr>
        <w:t xml:space="preserve"> a to len priame personálne náklady (mzdy a odvody) </w:t>
      </w:r>
      <w:r w:rsidRPr="0005799F">
        <w:rPr>
          <w:lang w:eastAsia="en-US" w:bidi="x-none"/>
        </w:rPr>
        <w:t xml:space="preserve"> pri realizácii logistických platforiem, krátkych dodávateľských reťazcov alebo  miestnych trhov, </w:t>
      </w:r>
      <w:r w:rsidR="00D2513D" w:rsidRPr="0005799F">
        <w:rPr>
          <w:lang w:eastAsia="en-US"/>
        </w:rPr>
        <w:t xml:space="preserve">a to maximálne po dobu </w:t>
      </w:r>
      <w:r w:rsidR="00C37140" w:rsidRPr="0005799F">
        <w:rPr>
          <w:lang w:eastAsia="en-US"/>
        </w:rPr>
        <w:t>12</w:t>
      </w:r>
      <w:r w:rsidR="00D2513D" w:rsidRPr="0005799F">
        <w:rPr>
          <w:lang w:eastAsia="en-US"/>
        </w:rPr>
        <w:t xml:space="preserve"> mesiacov </w:t>
      </w:r>
      <w:r w:rsidR="004B102E">
        <w:rPr>
          <w:lang w:eastAsia="en-US"/>
        </w:rPr>
        <w:t xml:space="preserve">( u koordinátora projektu 24 mesiacov ) </w:t>
      </w:r>
      <w:r w:rsidR="00D2513D" w:rsidRPr="0005799F">
        <w:rPr>
          <w:lang w:eastAsia="en-US"/>
        </w:rPr>
        <w:t xml:space="preserve"> od zrealizovania príslušnej investície alebo  od začatia realizácie projektu alebo od</w:t>
      </w:r>
      <w:r w:rsidR="007708B8" w:rsidRPr="0005799F">
        <w:rPr>
          <w:lang w:eastAsia="en-US"/>
        </w:rPr>
        <w:t xml:space="preserve"> </w:t>
      </w:r>
      <w:r w:rsidR="00D2513D" w:rsidRPr="0005799F">
        <w:rPr>
          <w:lang w:eastAsia="en-US"/>
        </w:rPr>
        <w:t>začati</w:t>
      </w:r>
      <w:r w:rsidR="007708B8" w:rsidRPr="0005799F">
        <w:rPr>
          <w:lang w:eastAsia="en-US"/>
        </w:rPr>
        <w:t xml:space="preserve">a </w:t>
      </w:r>
      <w:r w:rsidR="00D2513D" w:rsidRPr="0005799F">
        <w:rPr>
          <w:lang w:eastAsia="en-US"/>
        </w:rPr>
        <w:t>prevádzky odbytového miesta</w:t>
      </w:r>
      <w:r w:rsidR="00876F39" w:rsidRPr="0005799F">
        <w:rPr>
          <w:lang w:eastAsia="en-US"/>
        </w:rPr>
        <w:t xml:space="preserve">. Personálne náklady môžu súvisieť </w:t>
      </w:r>
      <w:r w:rsidR="00E12C00" w:rsidRPr="0005799F">
        <w:rPr>
          <w:lang w:eastAsia="en-US" w:bidi="x-none"/>
        </w:rPr>
        <w:t xml:space="preserve"> </w:t>
      </w:r>
      <w:r w:rsidR="00876F39" w:rsidRPr="0005799F">
        <w:rPr>
          <w:lang w:eastAsia="en-US" w:bidi="x-none"/>
        </w:rPr>
        <w:t>len</w:t>
      </w:r>
      <w:r w:rsidR="007708B8" w:rsidRPr="0005799F">
        <w:rPr>
          <w:lang w:eastAsia="en-US" w:bidi="x-none"/>
        </w:rPr>
        <w:t xml:space="preserve"> s pracovnou pozíciou skladník v rámci logistického alebo odbytového miesta, šofér zabezpečujúci rozvoz výrobkov na predaj, predavač, obsluha priamo zabezpečujúca elektronický predaj </w:t>
      </w:r>
      <w:r w:rsidR="00876F39" w:rsidRPr="0005799F">
        <w:rPr>
          <w:lang w:eastAsia="en-US" w:bidi="x-none"/>
        </w:rPr>
        <w:t>( telefonistka )</w:t>
      </w:r>
      <w:r w:rsidR="00AD258E" w:rsidRPr="0005799F">
        <w:rPr>
          <w:lang w:eastAsia="en-US" w:bidi="x-none"/>
        </w:rPr>
        <w:t>,</w:t>
      </w:r>
      <w:r w:rsidR="00C37140" w:rsidRPr="0005799F">
        <w:rPr>
          <w:lang w:eastAsia="en-US" w:bidi="x-none"/>
        </w:rPr>
        <w:t xml:space="preserve"> a koordiná</w:t>
      </w:r>
      <w:r w:rsidR="0005799F">
        <w:rPr>
          <w:lang w:eastAsia="en-US" w:bidi="x-none"/>
        </w:rPr>
        <w:t>t</w:t>
      </w:r>
      <w:r w:rsidR="00C37140" w:rsidRPr="0005799F">
        <w:rPr>
          <w:lang w:eastAsia="en-US" w:bidi="x-none"/>
        </w:rPr>
        <w:t>or projektu.</w:t>
      </w:r>
      <w:r w:rsidR="004B102E">
        <w:rPr>
          <w:lang w:eastAsia="en-US" w:bidi="x-none"/>
        </w:rPr>
        <w:t xml:space="preserve"> </w:t>
      </w:r>
    </w:p>
    <w:p w:rsidR="00F30F9B" w:rsidRPr="0005799F" w:rsidRDefault="00D2513D" w:rsidP="004C6670">
      <w:pPr>
        <w:pStyle w:val="Odsekzoznamu"/>
        <w:widowControl/>
        <w:numPr>
          <w:ilvl w:val="0"/>
          <w:numId w:val="142"/>
        </w:numPr>
        <w:suppressAutoHyphens w:val="0"/>
        <w:autoSpaceDN/>
        <w:jc w:val="both"/>
        <w:textAlignment w:val="auto"/>
        <w:rPr>
          <w:lang w:eastAsia="en-US"/>
        </w:rPr>
      </w:pPr>
      <w:r w:rsidRPr="0005799F">
        <w:rPr>
          <w:b/>
          <w:u w:val="single"/>
          <w:lang w:eastAsia="en-US"/>
        </w:rPr>
        <w:t xml:space="preserve">náklady na prenájom </w:t>
      </w:r>
      <w:r w:rsidR="00725D67" w:rsidRPr="0005799F">
        <w:rPr>
          <w:b/>
          <w:u w:val="single"/>
          <w:lang w:eastAsia="en-US"/>
        </w:rPr>
        <w:t>a</w:t>
      </w:r>
      <w:r w:rsidRPr="0005799F">
        <w:rPr>
          <w:b/>
          <w:u w:val="single"/>
          <w:lang w:eastAsia="en-US"/>
        </w:rPr>
        <w:t xml:space="preserve"> služby</w:t>
      </w:r>
      <w:r w:rsidR="007708B8" w:rsidRPr="0005799F">
        <w:rPr>
          <w:b/>
          <w:u w:val="single"/>
          <w:lang w:eastAsia="en-US"/>
        </w:rPr>
        <w:t xml:space="preserve"> spojené s prenájmom</w:t>
      </w:r>
      <w:r w:rsidR="007708B8" w:rsidRPr="0005799F">
        <w:rPr>
          <w:lang w:eastAsia="en-US"/>
        </w:rPr>
        <w:t xml:space="preserve"> (len dodávka energi</w:t>
      </w:r>
      <w:r w:rsidR="00725D67" w:rsidRPr="0005799F">
        <w:rPr>
          <w:lang w:eastAsia="en-US"/>
        </w:rPr>
        <w:t>í</w:t>
      </w:r>
      <w:r w:rsidR="007708B8" w:rsidRPr="0005799F">
        <w:rPr>
          <w:lang w:eastAsia="en-US"/>
        </w:rPr>
        <w:t xml:space="preserve">, </w:t>
      </w:r>
      <w:r w:rsidR="00725D67" w:rsidRPr="0005799F">
        <w:rPr>
          <w:lang w:eastAsia="en-US"/>
        </w:rPr>
        <w:t xml:space="preserve">dodávka a odvádzanie </w:t>
      </w:r>
      <w:r w:rsidR="007708B8" w:rsidRPr="0005799F">
        <w:rPr>
          <w:lang w:eastAsia="en-US"/>
        </w:rPr>
        <w:t xml:space="preserve">vody, </w:t>
      </w:r>
      <w:r w:rsidR="00725D67" w:rsidRPr="0005799F">
        <w:rPr>
          <w:lang w:eastAsia="en-US"/>
        </w:rPr>
        <w:t>upratovanie, stráženie</w:t>
      </w:r>
      <w:r w:rsidR="001C3DE7" w:rsidRPr="0005799F">
        <w:rPr>
          <w:lang w:eastAsia="en-US"/>
        </w:rPr>
        <w:t xml:space="preserve">) </w:t>
      </w:r>
      <w:r w:rsidR="007708B8" w:rsidRPr="0005799F">
        <w:rPr>
          <w:lang w:eastAsia="en-US"/>
        </w:rPr>
        <w:t xml:space="preserve">priamo </w:t>
      </w:r>
      <w:r w:rsidRPr="0005799F">
        <w:rPr>
          <w:lang w:eastAsia="en-US"/>
        </w:rPr>
        <w:t xml:space="preserve">spojené s realizáciou logistických platforiem, krátkych dodávateľských reťazcov alebo miestnych trhov </w:t>
      </w:r>
      <w:r w:rsidR="007708B8" w:rsidRPr="0005799F">
        <w:rPr>
          <w:lang w:eastAsia="en-US"/>
        </w:rPr>
        <w:t>(</w:t>
      </w:r>
      <w:r w:rsidR="00876F39" w:rsidRPr="0005799F">
        <w:rPr>
          <w:lang w:eastAsia="en-US"/>
        </w:rPr>
        <w:t xml:space="preserve">všetko </w:t>
      </w:r>
      <w:r w:rsidR="007708B8" w:rsidRPr="0005799F">
        <w:rPr>
          <w:lang w:eastAsia="en-US"/>
        </w:rPr>
        <w:t xml:space="preserve">len za odbytové miesta s charakterom predajne – klasickej, mobilnej alebo prenosnej </w:t>
      </w:r>
      <w:r w:rsidR="00876F39" w:rsidRPr="0005799F">
        <w:rPr>
          <w:lang w:eastAsia="en-US"/>
        </w:rPr>
        <w:t>alebo samostatného skladu</w:t>
      </w:r>
      <w:r w:rsidR="007708B8" w:rsidRPr="0005799F">
        <w:rPr>
          <w:lang w:eastAsia="en-US"/>
        </w:rPr>
        <w:t xml:space="preserve">) </w:t>
      </w:r>
      <w:r w:rsidR="00725D67" w:rsidRPr="0005799F">
        <w:rPr>
          <w:lang w:eastAsia="en-US"/>
        </w:rPr>
        <w:t xml:space="preserve">a </w:t>
      </w:r>
      <w:r w:rsidRPr="0005799F">
        <w:rPr>
          <w:lang w:eastAsia="en-US"/>
        </w:rPr>
        <w:t>to maximálne po dobu 12 mesiacov  od zrealizovania príslušnej investície resp. od začatia prevádzky odbytového miesta</w:t>
      </w:r>
      <w:r w:rsidR="001C3DE7" w:rsidRPr="0005799F">
        <w:rPr>
          <w:lang w:eastAsia="en-US" w:bidi="x-none"/>
        </w:rPr>
        <w:t xml:space="preserve"> a to zabezpečené externe ( dodávateľsky)</w:t>
      </w:r>
      <w:r w:rsidR="0097260B" w:rsidRPr="0005799F">
        <w:rPr>
          <w:lang w:eastAsia="en-US" w:bidi="x-none"/>
        </w:rPr>
        <w:t>,</w:t>
      </w:r>
      <w:r w:rsidR="001C3DE7" w:rsidRPr="0005799F">
        <w:rPr>
          <w:lang w:eastAsia="en-US" w:bidi="x-none"/>
        </w:rPr>
        <w:t xml:space="preserve"> </w:t>
      </w:r>
      <w:r w:rsidR="00F7157B" w:rsidRPr="0005799F">
        <w:rPr>
          <w:lang w:eastAsia="en-US" w:bidi="x-none"/>
        </w:rPr>
        <w:t xml:space="preserve"> </w:t>
      </w:r>
    </w:p>
    <w:p w:rsidR="00F30F9B" w:rsidRPr="0005799F" w:rsidRDefault="00F30F9B" w:rsidP="004C6670">
      <w:pPr>
        <w:widowControl/>
        <w:suppressAutoHyphens w:val="0"/>
        <w:autoSpaceDN/>
        <w:ind w:left="567"/>
        <w:jc w:val="both"/>
        <w:textAlignment w:val="auto"/>
        <w:rPr>
          <w:lang w:eastAsia="en-US"/>
        </w:rPr>
      </w:pPr>
    </w:p>
    <w:p w:rsidR="0013242D" w:rsidRPr="0005799F" w:rsidRDefault="0013242D" w:rsidP="004C6670">
      <w:pPr>
        <w:widowControl/>
        <w:numPr>
          <w:ilvl w:val="0"/>
          <w:numId w:val="142"/>
        </w:numPr>
        <w:suppressAutoHyphens w:val="0"/>
        <w:autoSpaceDN/>
        <w:jc w:val="both"/>
        <w:textAlignment w:val="auto"/>
        <w:rPr>
          <w:lang w:eastAsia="en-US" w:bidi="x-none"/>
        </w:rPr>
      </w:pPr>
      <w:r w:rsidRPr="0005799F">
        <w:rPr>
          <w:b/>
          <w:u w:val="single"/>
          <w:lang w:eastAsia="en-US" w:bidi="x-none"/>
        </w:rPr>
        <w:t>náklady na propagačné činnosti a marketing</w:t>
      </w:r>
      <w:r w:rsidRPr="0005799F">
        <w:rPr>
          <w:lang w:eastAsia="en-US" w:bidi="x-none"/>
        </w:rPr>
        <w:t xml:space="preserve"> v spojitosti s vytvorením logistických platforiem, podporou krátkych dodávateľských reťazcov alebo miestnych trhov maximálne po dobu 6 mesiacov od zreal</w:t>
      </w:r>
      <w:r w:rsidR="00FF79CD" w:rsidRPr="0005799F">
        <w:rPr>
          <w:lang w:eastAsia="en-US" w:bidi="x-none"/>
        </w:rPr>
        <w:t>izovania príslušnej investície resp.</w:t>
      </w:r>
      <w:r w:rsidRPr="0005799F">
        <w:rPr>
          <w:lang w:eastAsia="en-US" w:bidi="x-none"/>
        </w:rPr>
        <w:t> </w:t>
      </w:r>
      <w:r w:rsidR="00F30F9B" w:rsidRPr="0005799F">
        <w:rPr>
          <w:lang w:eastAsia="en-US" w:bidi="x-none"/>
        </w:rPr>
        <w:t xml:space="preserve">začatia prevádzky </w:t>
      </w:r>
      <w:r w:rsidRPr="0005799F">
        <w:rPr>
          <w:lang w:eastAsia="en-US" w:bidi="x-none"/>
        </w:rPr>
        <w:t xml:space="preserve"> odbytového miesta resp. </w:t>
      </w:r>
      <w:r w:rsidR="00876F39" w:rsidRPr="0005799F">
        <w:rPr>
          <w:lang w:eastAsia="en-US" w:bidi="x-none"/>
        </w:rPr>
        <w:t xml:space="preserve">kanála </w:t>
      </w:r>
      <w:r w:rsidR="001C3DE7" w:rsidRPr="0005799F">
        <w:rPr>
          <w:lang w:eastAsia="en-US" w:bidi="x-none"/>
        </w:rPr>
        <w:t>a to zabezpečené externe (dodávateľsky)</w:t>
      </w:r>
      <w:r w:rsidR="00F7157B" w:rsidRPr="0005799F">
        <w:rPr>
          <w:lang w:eastAsia="en-US" w:bidi="x-none"/>
        </w:rPr>
        <w:t xml:space="preserve"> </w:t>
      </w:r>
      <w:r w:rsidR="0097260B" w:rsidRPr="0005799F">
        <w:rPr>
          <w:lang w:eastAsia="en-US" w:bidi="x-none"/>
        </w:rPr>
        <w:t>.</w:t>
      </w:r>
      <w:r w:rsidR="00F7157B" w:rsidRPr="0005799F">
        <w:rPr>
          <w:lang w:eastAsia="en-US" w:bidi="x-none"/>
        </w:rPr>
        <w:t xml:space="preserve"> </w:t>
      </w:r>
    </w:p>
    <w:p w:rsidR="004C6670" w:rsidRPr="0005799F" w:rsidRDefault="004C6670" w:rsidP="004C6670">
      <w:pPr>
        <w:widowControl/>
        <w:suppressAutoHyphens w:val="0"/>
        <w:autoSpaceDN/>
        <w:ind w:left="927"/>
        <w:jc w:val="both"/>
        <w:textAlignment w:val="auto"/>
        <w:rPr>
          <w:lang w:eastAsia="en-US" w:bidi="x-none"/>
        </w:rPr>
      </w:pPr>
    </w:p>
    <w:p w:rsidR="00A677F2" w:rsidRPr="0005799F" w:rsidRDefault="0013242D" w:rsidP="004C6670">
      <w:pPr>
        <w:pStyle w:val="Odsekzoznamu"/>
        <w:numPr>
          <w:ilvl w:val="2"/>
          <w:numId w:val="27"/>
        </w:numPr>
        <w:ind w:hanging="708"/>
        <w:jc w:val="both"/>
        <w:rPr>
          <w:lang w:eastAsia="en-US" w:bidi="x-none"/>
        </w:rPr>
      </w:pPr>
      <w:r w:rsidRPr="0005799F">
        <w:rPr>
          <w:b/>
        </w:rPr>
        <w:t xml:space="preserve">Oprávnenosť aktivít </w:t>
      </w:r>
      <w:r w:rsidR="00555AE0" w:rsidRPr="0005799F">
        <w:rPr>
          <w:b/>
        </w:rPr>
        <w:t xml:space="preserve">a činností </w:t>
      </w:r>
      <w:r w:rsidRPr="0005799F">
        <w:rPr>
          <w:b/>
        </w:rPr>
        <w:t xml:space="preserve">v rámci </w:t>
      </w:r>
      <w:proofErr w:type="spellStart"/>
      <w:r w:rsidRPr="0005799F">
        <w:rPr>
          <w:b/>
        </w:rPr>
        <w:t>podopatrenia</w:t>
      </w:r>
      <w:proofErr w:type="spellEnd"/>
      <w:r w:rsidRPr="0005799F">
        <w:rPr>
          <w:b/>
        </w:rPr>
        <w:t xml:space="preserve"> 4.1</w:t>
      </w:r>
    </w:p>
    <w:p w:rsidR="004C6670" w:rsidRPr="0005799F" w:rsidRDefault="004C6670" w:rsidP="004C6670">
      <w:pPr>
        <w:jc w:val="both"/>
        <w:rPr>
          <w:lang w:eastAsia="en-US" w:bidi="x-none"/>
        </w:rPr>
      </w:pPr>
    </w:p>
    <w:p w:rsidR="0013242D" w:rsidRPr="0005799F" w:rsidRDefault="0013242D" w:rsidP="004C6670">
      <w:pPr>
        <w:jc w:val="both"/>
        <w:rPr>
          <w:lang w:eastAsia="en-US" w:bidi="x-none"/>
        </w:rPr>
      </w:pPr>
      <w:r w:rsidRPr="0005799F">
        <w:rPr>
          <w:lang w:eastAsia="en-US" w:bidi="x-none"/>
        </w:rPr>
        <w:t>Oprávnené sú nasledovne aktivity všetko v nadväznosti na bod 2.2 tejto výzvy:</w:t>
      </w:r>
    </w:p>
    <w:p w:rsidR="00931E30" w:rsidRPr="0005799F" w:rsidRDefault="00990754" w:rsidP="004C6670">
      <w:pPr>
        <w:pStyle w:val="Standard"/>
        <w:numPr>
          <w:ilvl w:val="0"/>
          <w:numId w:val="142"/>
        </w:numPr>
        <w:suppressAutoHyphens w:val="0"/>
        <w:jc w:val="both"/>
        <w:rPr>
          <w:b/>
          <w:u w:val="single"/>
        </w:rPr>
      </w:pPr>
      <w:r w:rsidRPr="0005799F">
        <w:rPr>
          <w:b/>
          <w:bCs/>
          <w:u w:val="single"/>
        </w:rPr>
        <w:t>aktivity súvisiace  so zvýšením</w:t>
      </w:r>
      <w:r w:rsidR="00931E30" w:rsidRPr="0005799F">
        <w:rPr>
          <w:b/>
          <w:bCs/>
          <w:u w:val="single"/>
        </w:rPr>
        <w:t xml:space="preserve"> produkcie alebo jej kvality v živočíšnej výrobe a špeciálnej  rastlinnej výrobe vrátane investícií do geotermálnych vrtov s tým súvisiacich investícií a vrátane investícií do obstarania technického a technologického vybavenia živočíšnej výroby a špeciálnej rastlinnej výroby vrátane strojov a</w:t>
      </w:r>
      <w:r w:rsidR="0097260B" w:rsidRPr="0005799F">
        <w:rPr>
          <w:b/>
          <w:bCs/>
          <w:u w:val="single"/>
        </w:rPr>
        <w:t> </w:t>
      </w:r>
      <w:r w:rsidR="00931E30" w:rsidRPr="0005799F">
        <w:rPr>
          <w:b/>
          <w:bCs/>
          <w:u w:val="single"/>
        </w:rPr>
        <w:t>náradia</w:t>
      </w:r>
      <w:r w:rsidR="0097260B" w:rsidRPr="0005799F">
        <w:rPr>
          <w:b/>
          <w:bCs/>
          <w:u w:val="single"/>
        </w:rPr>
        <w:t>,</w:t>
      </w:r>
    </w:p>
    <w:p w:rsidR="00931E30" w:rsidRPr="0005799F" w:rsidRDefault="00990754" w:rsidP="004C6670">
      <w:pPr>
        <w:pStyle w:val="Standard"/>
        <w:numPr>
          <w:ilvl w:val="0"/>
          <w:numId w:val="142"/>
        </w:numPr>
        <w:suppressAutoHyphens w:val="0"/>
        <w:jc w:val="both"/>
        <w:rPr>
          <w:b/>
          <w:u w:val="single"/>
        </w:rPr>
      </w:pPr>
      <w:r w:rsidRPr="0005799F">
        <w:rPr>
          <w:b/>
          <w:bCs/>
          <w:u w:val="single"/>
        </w:rPr>
        <w:t>aktivity súvisiace s výstavbou, rekonštrukciou</w:t>
      </w:r>
      <w:r w:rsidR="00931E30" w:rsidRPr="0005799F">
        <w:rPr>
          <w:b/>
          <w:bCs/>
          <w:u w:val="single"/>
        </w:rPr>
        <w:t xml:space="preserve"> a moderniz</w:t>
      </w:r>
      <w:r w:rsidRPr="0005799F">
        <w:rPr>
          <w:b/>
          <w:bCs/>
          <w:u w:val="single"/>
        </w:rPr>
        <w:t>áciou</w:t>
      </w:r>
      <w:r w:rsidR="00931E30" w:rsidRPr="0005799F">
        <w:rPr>
          <w:b/>
          <w:bCs/>
          <w:u w:val="single"/>
        </w:rPr>
        <w:t xml:space="preserve"> skladovacích kapacít a pozberovej úpravy </w:t>
      </w:r>
      <w:r w:rsidR="00C37140" w:rsidRPr="0005799F">
        <w:rPr>
          <w:b/>
          <w:bCs/>
          <w:u w:val="single"/>
        </w:rPr>
        <w:t xml:space="preserve"> </w:t>
      </w:r>
      <w:r w:rsidR="00931E30" w:rsidRPr="0005799F">
        <w:rPr>
          <w:b/>
          <w:bCs/>
          <w:u w:val="single"/>
        </w:rPr>
        <w:t xml:space="preserve">vrátane sušiarní s energetickým využitím biomasy na výrobu tepla s max. tepelným výkonom do 2 </w:t>
      </w:r>
      <w:proofErr w:type="spellStart"/>
      <w:r w:rsidR="00931E30" w:rsidRPr="0005799F">
        <w:rPr>
          <w:b/>
          <w:bCs/>
          <w:u w:val="single"/>
        </w:rPr>
        <w:t>MWt</w:t>
      </w:r>
      <w:proofErr w:type="spellEnd"/>
      <w:r w:rsidR="0097260B" w:rsidRPr="0005799F">
        <w:rPr>
          <w:b/>
          <w:bCs/>
          <w:u w:val="single"/>
        </w:rPr>
        <w:t>,</w:t>
      </w:r>
    </w:p>
    <w:p w:rsidR="00990754" w:rsidRPr="0005799F" w:rsidRDefault="00990754" w:rsidP="004C6670">
      <w:pPr>
        <w:pStyle w:val="Standard"/>
        <w:numPr>
          <w:ilvl w:val="0"/>
          <w:numId w:val="142"/>
        </w:numPr>
        <w:suppressAutoHyphens w:val="0"/>
        <w:jc w:val="both"/>
        <w:rPr>
          <w:b/>
          <w:u w:val="single"/>
        </w:rPr>
      </w:pPr>
      <w:r w:rsidRPr="0005799F">
        <w:rPr>
          <w:b/>
          <w:bCs/>
          <w:u w:val="single"/>
        </w:rPr>
        <w:t>aktivity súvisiace so zlepšením odbytu</w:t>
      </w:r>
      <w:r w:rsidR="0097260B" w:rsidRPr="0005799F">
        <w:rPr>
          <w:b/>
          <w:bCs/>
          <w:u w:val="single"/>
        </w:rPr>
        <w:t>.</w:t>
      </w:r>
    </w:p>
    <w:p w:rsidR="004C6670" w:rsidRPr="0005799F" w:rsidRDefault="004C6670" w:rsidP="004C6670">
      <w:pPr>
        <w:pStyle w:val="Standard"/>
        <w:suppressAutoHyphens w:val="0"/>
        <w:jc w:val="both"/>
        <w:rPr>
          <w:lang w:eastAsia="en-US" w:bidi="x-none"/>
        </w:rPr>
      </w:pPr>
    </w:p>
    <w:p w:rsidR="00555AE0" w:rsidRPr="0005799F" w:rsidRDefault="00555AE0" w:rsidP="004C6670">
      <w:pPr>
        <w:pStyle w:val="Standard"/>
        <w:suppressAutoHyphens w:val="0"/>
        <w:jc w:val="both"/>
        <w:rPr>
          <w:lang w:eastAsia="en-US" w:bidi="x-none"/>
        </w:rPr>
      </w:pPr>
      <w:r w:rsidRPr="0005799F">
        <w:rPr>
          <w:lang w:eastAsia="en-US" w:bidi="x-none"/>
        </w:rPr>
        <w:t xml:space="preserve">V nadväznosti na vyššie uvedené sú oprávnené  nasledovné činnosti (investície): </w:t>
      </w:r>
    </w:p>
    <w:p w:rsidR="00555AE0" w:rsidRPr="0005799F" w:rsidRDefault="00555AE0" w:rsidP="004C6670">
      <w:pPr>
        <w:pStyle w:val="Standard"/>
        <w:numPr>
          <w:ilvl w:val="0"/>
          <w:numId w:val="153"/>
        </w:numPr>
        <w:suppressAutoHyphens w:val="0"/>
        <w:jc w:val="both"/>
      </w:pPr>
      <w:r w:rsidRPr="0005799F">
        <w:rPr>
          <w:lang w:eastAsia="en-US" w:bidi="x-none"/>
        </w:rPr>
        <w:t>V rámci špeciálnej rastlinnej výroby</w:t>
      </w:r>
    </w:p>
    <w:p w:rsidR="00555AE0" w:rsidRPr="0005799F" w:rsidRDefault="00555AE0" w:rsidP="004C6670">
      <w:pPr>
        <w:pStyle w:val="Standard"/>
        <w:suppressAutoHyphens w:val="0"/>
        <w:ind w:left="851" w:hanging="131"/>
        <w:jc w:val="both"/>
        <w:rPr>
          <w:bCs/>
        </w:rPr>
      </w:pPr>
      <w:r w:rsidRPr="0005799F">
        <w:rPr>
          <w:lang w:eastAsia="en-US" w:bidi="x-none"/>
        </w:rPr>
        <w:t>-</w:t>
      </w:r>
      <w:r w:rsidRPr="0005799F">
        <w:rPr>
          <w:bCs/>
        </w:rPr>
        <w:t xml:space="preserve"> investície do výstavby, rekonštrukcie a modernizácie objektov špeciálnej rastlinnej výroby vrátane prípravy staveniska;</w:t>
      </w:r>
    </w:p>
    <w:p w:rsidR="00555AE0" w:rsidRPr="0005799F" w:rsidRDefault="00555AE0" w:rsidP="004C6670">
      <w:pPr>
        <w:pStyle w:val="Standard"/>
        <w:suppressAutoHyphens w:val="0"/>
        <w:ind w:left="851" w:hanging="131"/>
        <w:jc w:val="both"/>
        <w:rPr>
          <w:bCs/>
        </w:rPr>
      </w:pPr>
      <w:r w:rsidRPr="0005799F">
        <w:rPr>
          <w:bCs/>
        </w:rPr>
        <w:t>- investície do obstarania technického a technologického vybavenia špeciálnej rastlinnej výroby vrátane strojov a náradia slúžiacich na pestovanie, aplikáciu prípravkov na ochranu rastlín, priemyselných a hospodárskych hnojív, zber a pozberovú úpravu;</w:t>
      </w:r>
    </w:p>
    <w:p w:rsidR="00555AE0" w:rsidRPr="0005799F" w:rsidRDefault="00555AE0" w:rsidP="004C6670">
      <w:pPr>
        <w:pStyle w:val="Standard"/>
        <w:suppressAutoHyphens w:val="0"/>
        <w:ind w:left="851" w:hanging="131"/>
        <w:jc w:val="both"/>
        <w:rPr>
          <w:bCs/>
        </w:rPr>
      </w:pPr>
      <w:r w:rsidRPr="0005799F">
        <w:rPr>
          <w:bCs/>
        </w:rPr>
        <w:t>- investície do objektov na využívanie geotermálnej energie na vykurovanie skleníkov a fóliovníkov a na vlastnú spotrebu v podniku vrátane súvisiacich investičných činnost</w:t>
      </w:r>
      <w:r w:rsidR="0097260B" w:rsidRPr="0005799F">
        <w:rPr>
          <w:bCs/>
        </w:rPr>
        <w:t>í</w:t>
      </w:r>
      <w:r w:rsidRPr="0005799F">
        <w:rPr>
          <w:bCs/>
        </w:rPr>
        <w:t>.</w:t>
      </w:r>
    </w:p>
    <w:p w:rsidR="00555AE0" w:rsidRPr="0005799F" w:rsidRDefault="00555AE0" w:rsidP="004C6670">
      <w:pPr>
        <w:pStyle w:val="Standard"/>
        <w:numPr>
          <w:ilvl w:val="0"/>
          <w:numId w:val="153"/>
        </w:numPr>
        <w:suppressAutoHyphens w:val="0"/>
        <w:jc w:val="both"/>
      </w:pPr>
      <w:r w:rsidRPr="0005799F">
        <w:rPr>
          <w:bCs/>
        </w:rPr>
        <w:t xml:space="preserve"> V rámci živočíšnej výroby </w:t>
      </w:r>
    </w:p>
    <w:p w:rsidR="00555AE0" w:rsidRPr="0005799F" w:rsidRDefault="00555AE0" w:rsidP="004C6670">
      <w:pPr>
        <w:pStyle w:val="Standard"/>
        <w:numPr>
          <w:ilvl w:val="0"/>
          <w:numId w:val="142"/>
        </w:numPr>
        <w:suppressAutoHyphens w:val="0"/>
        <w:jc w:val="both"/>
        <w:rPr>
          <w:bCs/>
        </w:rPr>
      </w:pPr>
      <w:r w:rsidRPr="0005799F">
        <w:rPr>
          <w:bCs/>
        </w:rPr>
        <w:t>investície do výstavby, rekonštrukcie a modernizácie objektov živočíšnej výroby vrátane prípravy staveniska;</w:t>
      </w:r>
    </w:p>
    <w:p w:rsidR="00555AE0" w:rsidRPr="0005799F" w:rsidRDefault="00555AE0" w:rsidP="004C6670">
      <w:pPr>
        <w:pStyle w:val="Standard"/>
        <w:numPr>
          <w:ilvl w:val="0"/>
          <w:numId w:val="142"/>
        </w:numPr>
        <w:suppressAutoHyphens w:val="0"/>
        <w:jc w:val="both"/>
        <w:rPr>
          <w:bCs/>
        </w:rPr>
      </w:pPr>
      <w:r w:rsidRPr="0005799F">
        <w:rPr>
          <w:bCs/>
        </w:rPr>
        <w:t>investície do obstarania technického a technologického vybavenia živočíšnej výroby vrátane strojov a náradia slúžiacich aj na zber objemových krmív, uskladnenie a manipuláciu s krmivami a</w:t>
      </w:r>
      <w:r w:rsidR="0097260B" w:rsidRPr="0005799F">
        <w:rPr>
          <w:bCs/>
        </w:rPr>
        <w:t> </w:t>
      </w:r>
      <w:r w:rsidRPr="0005799F">
        <w:rPr>
          <w:bCs/>
        </w:rPr>
        <w:t>stelivami</w:t>
      </w:r>
      <w:r w:rsidR="0097260B" w:rsidRPr="0005799F">
        <w:rPr>
          <w:bCs/>
        </w:rPr>
        <w:t>.</w:t>
      </w:r>
    </w:p>
    <w:p w:rsidR="00A51607" w:rsidRPr="0005799F" w:rsidRDefault="00A51607" w:rsidP="004C6670">
      <w:pPr>
        <w:pStyle w:val="Standard"/>
        <w:numPr>
          <w:ilvl w:val="0"/>
          <w:numId w:val="153"/>
        </w:numPr>
        <w:suppressAutoHyphens w:val="0"/>
        <w:jc w:val="both"/>
      </w:pPr>
      <w:r w:rsidRPr="0005799F">
        <w:rPr>
          <w:bCs/>
        </w:rPr>
        <w:t>V rámci zlepšenia odbytu</w:t>
      </w:r>
    </w:p>
    <w:p w:rsidR="00A51607" w:rsidRPr="0005799F" w:rsidRDefault="0097260B" w:rsidP="004C6670">
      <w:pPr>
        <w:pStyle w:val="Standard"/>
        <w:numPr>
          <w:ilvl w:val="0"/>
          <w:numId w:val="142"/>
        </w:numPr>
        <w:suppressAutoHyphens w:val="0"/>
        <w:jc w:val="both"/>
        <w:rPr>
          <w:bCs/>
        </w:rPr>
      </w:pPr>
      <w:r w:rsidRPr="0005799F">
        <w:rPr>
          <w:bCs/>
        </w:rPr>
        <w:t>i</w:t>
      </w:r>
      <w:r w:rsidR="00A51607" w:rsidRPr="0005799F">
        <w:rPr>
          <w:bCs/>
        </w:rPr>
        <w:t>nvestície do výstavby, rekonštrukcie a modernizácie objektov a do jeho vnútorného vybavenia: na priamy predaj výhradne vlastných výrobkov v rámci areálu daného podniku.</w:t>
      </w:r>
    </w:p>
    <w:p w:rsidR="00A51607" w:rsidRPr="0005799F" w:rsidRDefault="00A51607" w:rsidP="004C6670">
      <w:pPr>
        <w:pStyle w:val="Standard"/>
        <w:suppressAutoHyphens w:val="0"/>
        <w:ind w:left="1418"/>
        <w:jc w:val="both"/>
      </w:pPr>
      <w:r w:rsidRPr="0005799F">
        <w:rPr>
          <w:i/>
          <w:iCs/>
        </w:rPr>
        <w:t>Pozn.: V prípade sektora „hrozno a víno“ sú neoprávnenými investíciami investície do nákupu vnútorného vybavenia pre predajné a prezentačné priestory v rámci výrobného podniku, pretože tieto investície sú oprávnenými na podporu z Národného podporného programu v rámci SOT s vínom.</w:t>
      </w:r>
    </w:p>
    <w:p w:rsidR="00A51607" w:rsidRPr="0005799F" w:rsidRDefault="00A51607" w:rsidP="004C6670">
      <w:pPr>
        <w:pStyle w:val="Standard"/>
        <w:numPr>
          <w:ilvl w:val="0"/>
          <w:numId w:val="153"/>
        </w:numPr>
        <w:suppressAutoHyphens w:val="0"/>
        <w:jc w:val="both"/>
      </w:pPr>
      <w:r w:rsidRPr="0005799F">
        <w:t xml:space="preserve"> V rámci skladovania a pozberovej úpravy</w:t>
      </w:r>
    </w:p>
    <w:p w:rsidR="00990754" w:rsidRPr="0005799F" w:rsidRDefault="0097260B" w:rsidP="004C6670">
      <w:pPr>
        <w:pStyle w:val="Standard"/>
        <w:numPr>
          <w:ilvl w:val="0"/>
          <w:numId w:val="142"/>
        </w:numPr>
        <w:suppressAutoHyphens w:val="0"/>
        <w:jc w:val="both"/>
        <w:rPr>
          <w:bCs/>
        </w:rPr>
      </w:pPr>
      <w:r w:rsidRPr="0005799F">
        <w:rPr>
          <w:bCs/>
        </w:rPr>
        <w:t>i</w:t>
      </w:r>
      <w:r w:rsidR="00555AE0" w:rsidRPr="0005799F">
        <w:rPr>
          <w:bCs/>
        </w:rPr>
        <w:t xml:space="preserve">nvestície do výstavby, rekonštrukcie a modernizácie skladovacích kapacít a  pozberovej úpravy </w:t>
      </w:r>
      <w:r w:rsidR="001A654E" w:rsidRPr="0005799F">
        <w:rPr>
          <w:bCs/>
        </w:rPr>
        <w:t xml:space="preserve">(v rámci toho aj </w:t>
      </w:r>
      <w:r w:rsidR="00555AE0" w:rsidRPr="0005799F">
        <w:rPr>
          <w:bCs/>
        </w:rPr>
        <w:t xml:space="preserve">vrátane sušiarní s energetickým využitím biomasy na výrobu tepla s max. tepelným výkonom do 2 </w:t>
      </w:r>
      <w:proofErr w:type="spellStart"/>
      <w:r w:rsidR="00555AE0" w:rsidRPr="0005799F">
        <w:rPr>
          <w:bCs/>
        </w:rPr>
        <w:t>MWt</w:t>
      </w:r>
      <w:proofErr w:type="spellEnd"/>
      <w:r w:rsidR="00555AE0" w:rsidRPr="0005799F">
        <w:rPr>
          <w:bCs/>
        </w:rPr>
        <w:t>.</w:t>
      </w:r>
      <w:r w:rsidR="001A654E" w:rsidRPr="0005799F">
        <w:rPr>
          <w:bCs/>
        </w:rPr>
        <w:t>)</w:t>
      </w:r>
      <w:r w:rsidRPr="0005799F">
        <w:rPr>
          <w:bCs/>
        </w:rPr>
        <w:t>.</w:t>
      </w:r>
    </w:p>
    <w:p w:rsidR="00555AE0" w:rsidRPr="0005799F" w:rsidRDefault="00555AE0" w:rsidP="004C6670">
      <w:pPr>
        <w:pStyle w:val="Standard"/>
        <w:suppressAutoHyphens w:val="0"/>
        <w:ind w:left="927"/>
        <w:jc w:val="both"/>
        <w:rPr>
          <w:bCs/>
        </w:rPr>
      </w:pPr>
    </w:p>
    <w:p w:rsidR="00990754" w:rsidRPr="0005799F" w:rsidRDefault="00990754" w:rsidP="004C6670">
      <w:pPr>
        <w:pStyle w:val="Standard"/>
        <w:numPr>
          <w:ilvl w:val="2"/>
          <w:numId w:val="27"/>
        </w:numPr>
        <w:autoSpaceDE w:val="0"/>
        <w:jc w:val="both"/>
        <w:rPr>
          <w:b/>
        </w:rPr>
      </w:pPr>
      <w:r w:rsidRPr="0005799F">
        <w:rPr>
          <w:b/>
        </w:rPr>
        <w:t xml:space="preserve">Oprávnenosť aktivít v rámci </w:t>
      </w:r>
      <w:proofErr w:type="spellStart"/>
      <w:r w:rsidRPr="0005799F">
        <w:rPr>
          <w:b/>
        </w:rPr>
        <w:t>podopatrenia</w:t>
      </w:r>
      <w:proofErr w:type="spellEnd"/>
      <w:r w:rsidRPr="0005799F">
        <w:rPr>
          <w:b/>
        </w:rPr>
        <w:t xml:space="preserve"> 4.2</w:t>
      </w:r>
    </w:p>
    <w:p w:rsidR="004C6670" w:rsidRPr="0005799F" w:rsidRDefault="004C6670" w:rsidP="004C6670">
      <w:pPr>
        <w:jc w:val="both"/>
        <w:rPr>
          <w:lang w:eastAsia="en-US" w:bidi="x-none"/>
        </w:rPr>
      </w:pPr>
    </w:p>
    <w:p w:rsidR="00990754" w:rsidRPr="0005799F" w:rsidRDefault="00990754" w:rsidP="004C6670">
      <w:pPr>
        <w:jc w:val="both"/>
      </w:pPr>
      <w:r w:rsidRPr="0005799F">
        <w:rPr>
          <w:lang w:eastAsia="en-US" w:bidi="x-none"/>
        </w:rPr>
        <w:t xml:space="preserve">Oprávnené sú len aktivity, všetko v nadväznosti na bod 2.2 tejto výzvy, </w:t>
      </w:r>
      <w:r w:rsidRPr="0005799F">
        <w:t>ktoré sa týkajú spracovania, uvádzania na trh alebo vývoja poľnohospodárskych a potravinárskych výrobkov v súvislosti so:</w:t>
      </w:r>
    </w:p>
    <w:p w:rsidR="00990754" w:rsidRPr="0005799F" w:rsidRDefault="00990754" w:rsidP="004C6670">
      <w:pPr>
        <w:pStyle w:val="Odsekzoznamu"/>
        <w:numPr>
          <w:ilvl w:val="0"/>
          <w:numId w:val="142"/>
        </w:numPr>
        <w:jc w:val="both"/>
        <w:rPr>
          <w:b/>
          <w:u w:val="single"/>
          <w:lang w:eastAsia="en-US" w:bidi="x-none"/>
        </w:rPr>
      </w:pPr>
      <w:r w:rsidRPr="0005799F">
        <w:rPr>
          <w:b/>
          <w:bCs/>
          <w:u w:val="single"/>
        </w:rPr>
        <w:t>zavadzaním výroby nových ako aj tradičných výrobkov;</w:t>
      </w:r>
    </w:p>
    <w:p w:rsidR="00990754" w:rsidRPr="0005799F" w:rsidRDefault="00990754" w:rsidP="004C6670">
      <w:pPr>
        <w:pStyle w:val="Odsekzoznamu"/>
        <w:numPr>
          <w:ilvl w:val="0"/>
          <w:numId w:val="142"/>
        </w:numPr>
        <w:jc w:val="both"/>
        <w:rPr>
          <w:b/>
          <w:u w:val="single"/>
          <w:lang w:eastAsia="en-US" w:bidi="x-none"/>
        </w:rPr>
      </w:pPr>
      <w:r w:rsidRPr="0005799F">
        <w:rPr>
          <w:b/>
          <w:bCs/>
          <w:u w:val="single"/>
        </w:rPr>
        <w:t>zavádzaním novej techniky/technológií;</w:t>
      </w:r>
    </w:p>
    <w:p w:rsidR="00990754" w:rsidRPr="0005799F" w:rsidRDefault="00990754" w:rsidP="004C6670">
      <w:pPr>
        <w:pStyle w:val="Odsekzoznamu"/>
        <w:numPr>
          <w:ilvl w:val="0"/>
          <w:numId w:val="142"/>
        </w:numPr>
        <w:jc w:val="both"/>
        <w:rPr>
          <w:b/>
          <w:u w:val="single"/>
          <w:lang w:eastAsia="en-US" w:bidi="x-none"/>
        </w:rPr>
      </w:pPr>
      <w:r w:rsidRPr="0005799F">
        <w:rPr>
          <w:b/>
          <w:bCs/>
          <w:u w:val="single"/>
        </w:rPr>
        <w:t>rozširovaním výroby;</w:t>
      </w:r>
    </w:p>
    <w:p w:rsidR="00990754" w:rsidRPr="0005799F" w:rsidRDefault="00990754" w:rsidP="004C6670">
      <w:pPr>
        <w:pStyle w:val="Odsekzoznamu"/>
        <w:numPr>
          <w:ilvl w:val="0"/>
          <w:numId w:val="142"/>
        </w:numPr>
        <w:jc w:val="both"/>
        <w:rPr>
          <w:b/>
          <w:u w:val="single"/>
          <w:lang w:eastAsia="en-US" w:bidi="x-none"/>
        </w:rPr>
      </w:pPr>
      <w:r w:rsidRPr="0005799F">
        <w:rPr>
          <w:b/>
          <w:bCs/>
          <w:u w:val="single"/>
        </w:rPr>
        <w:t>zvýšením efektívnosti výrobného procesu;</w:t>
      </w:r>
    </w:p>
    <w:p w:rsidR="00990754" w:rsidRPr="0005799F" w:rsidRDefault="00990754" w:rsidP="004C6670">
      <w:pPr>
        <w:pStyle w:val="Odsekzoznamu"/>
        <w:numPr>
          <w:ilvl w:val="0"/>
          <w:numId w:val="142"/>
        </w:numPr>
        <w:jc w:val="both"/>
        <w:rPr>
          <w:b/>
          <w:u w:val="single"/>
          <w:lang w:eastAsia="en-US" w:bidi="x-none"/>
        </w:rPr>
      </w:pPr>
      <w:r w:rsidRPr="0005799F">
        <w:rPr>
          <w:b/>
          <w:bCs/>
          <w:u w:val="single"/>
        </w:rPr>
        <w:t xml:space="preserve">zvýšením účinnosti využitia energie (ide o investície vyplývajúce z energetických auditov v zmysle </w:t>
      </w:r>
      <w:r w:rsidR="0097260B" w:rsidRPr="0005799F">
        <w:rPr>
          <w:b/>
          <w:bCs/>
          <w:u w:val="single"/>
        </w:rPr>
        <w:t xml:space="preserve">zákona č. </w:t>
      </w:r>
      <w:r w:rsidRPr="0005799F">
        <w:rPr>
          <w:b/>
          <w:bCs/>
          <w:u w:val="single"/>
        </w:rPr>
        <w:t>476/2008 Z. z. o efektívnosti pri používaní energie);</w:t>
      </w:r>
    </w:p>
    <w:p w:rsidR="00990754" w:rsidRPr="0005799F" w:rsidRDefault="00990754" w:rsidP="004C6670">
      <w:pPr>
        <w:pStyle w:val="Odsekzoznamu"/>
        <w:numPr>
          <w:ilvl w:val="0"/>
          <w:numId w:val="142"/>
        </w:numPr>
        <w:jc w:val="both"/>
        <w:rPr>
          <w:b/>
          <w:u w:val="single"/>
          <w:lang w:eastAsia="en-US" w:bidi="x-none"/>
        </w:rPr>
      </w:pPr>
      <w:r w:rsidRPr="0005799F">
        <w:rPr>
          <w:b/>
          <w:bCs/>
          <w:u w:val="single"/>
        </w:rPr>
        <w:t>zavádzaním a rozširovaním informačných a komunikačných technológií;</w:t>
      </w:r>
    </w:p>
    <w:p w:rsidR="00990754" w:rsidRPr="0005799F" w:rsidRDefault="00990754" w:rsidP="004C6670">
      <w:pPr>
        <w:pStyle w:val="Odsekzoznamu"/>
        <w:numPr>
          <w:ilvl w:val="0"/>
          <w:numId w:val="142"/>
        </w:numPr>
        <w:jc w:val="both"/>
        <w:rPr>
          <w:b/>
          <w:u w:val="single"/>
          <w:lang w:eastAsia="en-US" w:bidi="x-none"/>
        </w:rPr>
      </w:pPr>
      <w:r w:rsidRPr="0005799F">
        <w:rPr>
          <w:b/>
          <w:bCs/>
          <w:u w:val="single"/>
        </w:rPr>
        <w:t>podporou budovania  odbytových miest pre odbyt poľnohospodárskej produkcie a produktov spracovania poľnohospodárskej výroby.</w:t>
      </w:r>
    </w:p>
    <w:p w:rsidR="00990754" w:rsidRPr="0005799F" w:rsidRDefault="00990754" w:rsidP="004C6670">
      <w:pPr>
        <w:pStyle w:val="Standard"/>
        <w:autoSpaceDE w:val="0"/>
        <w:spacing w:line="280" w:lineRule="exact"/>
        <w:ind w:left="1080"/>
        <w:jc w:val="both"/>
      </w:pPr>
    </w:p>
    <w:p w:rsidR="00990754" w:rsidRPr="0005799F" w:rsidRDefault="00990754" w:rsidP="004C6670">
      <w:pPr>
        <w:pStyle w:val="Standard"/>
        <w:autoSpaceDE w:val="0"/>
        <w:spacing w:line="280" w:lineRule="exact"/>
        <w:jc w:val="both"/>
        <w:rPr>
          <w:b/>
          <w:u w:val="single"/>
        </w:rPr>
      </w:pPr>
      <w:r w:rsidRPr="0005799F">
        <w:t>Zároveň sú</w:t>
      </w:r>
      <w:r w:rsidR="00B625BA" w:rsidRPr="0005799F">
        <w:t xml:space="preserve"> </w:t>
      </w:r>
      <w:r w:rsidRPr="0005799F">
        <w:t xml:space="preserve">oprávnené </w:t>
      </w:r>
      <w:r w:rsidRPr="0005799F">
        <w:rPr>
          <w:b/>
          <w:u w:val="single"/>
        </w:rPr>
        <w:t>len aktivity, kde v</w:t>
      </w:r>
      <w:r w:rsidR="00B625BA" w:rsidRPr="0005799F">
        <w:rPr>
          <w:b/>
          <w:u w:val="single"/>
        </w:rPr>
        <w:t>stupný produkt sa nachádza</w:t>
      </w:r>
      <w:r w:rsidRPr="0005799F">
        <w:rPr>
          <w:b/>
          <w:u w:val="single"/>
        </w:rPr>
        <w:t xml:space="preserve"> na Zozname produktov uvedených v prílohe I</w:t>
      </w:r>
      <w:r w:rsidR="00B625BA" w:rsidRPr="0005799F">
        <w:rPr>
          <w:b/>
          <w:u w:val="single"/>
        </w:rPr>
        <w:t> </w:t>
      </w:r>
      <w:r w:rsidRPr="0005799F">
        <w:rPr>
          <w:b/>
          <w:u w:val="single"/>
        </w:rPr>
        <w:t>ZFEÚ</w:t>
      </w:r>
      <w:r w:rsidR="00B625BA" w:rsidRPr="0005799F">
        <w:rPr>
          <w:b/>
          <w:u w:val="single"/>
        </w:rPr>
        <w:t>.</w:t>
      </w:r>
    </w:p>
    <w:p w:rsidR="00B625BA" w:rsidRPr="0005799F" w:rsidRDefault="00B625BA" w:rsidP="004C6670">
      <w:pPr>
        <w:pStyle w:val="Standard"/>
        <w:autoSpaceDE w:val="0"/>
        <w:spacing w:line="280" w:lineRule="exact"/>
        <w:jc w:val="both"/>
      </w:pPr>
    </w:p>
    <w:p w:rsidR="00B625BA" w:rsidRPr="0005799F" w:rsidRDefault="00990754" w:rsidP="004C6670">
      <w:pPr>
        <w:pStyle w:val="Standard"/>
        <w:autoSpaceDE w:val="0"/>
        <w:spacing w:line="280" w:lineRule="exact"/>
        <w:jc w:val="both"/>
      </w:pPr>
      <w:r w:rsidRPr="0005799F">
        <w:t>Výstupom výrobného procesu môže byť:</w:t>
      </w:r>
    </w:p>
    <w:p w:rsidR="00B625BA" w:rsidRPr="0005799F" w:rsidRDefault="00990754" w:rsidP="004C6670">
      <w:pPr>
        <w:pStyle w:val="Standard"/>
        <w:numPr>
          <w:ilvl w:val="0"/>
          <w:numId w:val="142"/>
        </w:numPr>
        <w:autoSpaceDE w:val="0"/>
        <w:spacing w:line="280" w:lineRule="exact"/>
        <w:jc w:val="both"/>
      </w:pPr>
      <w:r w:rsidRPr="0005799F">
        <w:rPr>
          <w:bCs/>
        </w:rPr>
        <w:t>produkt prílohy I ZFEÚ;</w:t>
      </w:r>
    </w:p>
    <w:p w:rsidR="00990754" w:rsidRPr="0005799F" w:rsidRDefault="00990754" w:rsidP="004C6670">
      <w:pPr>
        <w:pStyle w:val="Standard"/>
        <w:numPr>
          <w:ilvl w:val="0"/>
          <w:numId w:val="142"/>
        </w:numPr>
        <w:autoSpaceDE w:val="0"/>
        <w:spacing w:line="280" w:lineRule="exact"/>
        <w:jc w:val="both"/>
      </w:pPr>
      <w:r w:rsidRPr="0005799F">
        <w:rPr>
          <w:bCs/>
        </w:rPr>
        <w:t>ďalšie potraviny v zmysle zákona č. 152/1995 Z. z. o potravinách, ktoré nie sú zahrnuté medzi produktmi prílohy I ZFEÚ;</w:t>
      </w:r>
    </w:p>
    <w:p w:rsidR="00990754" w:rsidRPr="0005799F" w:rsidRDefault="00990754" w:rsidP="004C6670">
      <w:pPr>
        <w:pStyle w:val="Standard"/>
        <w:numPr>
          <w:ilvl w:val="0"/>
          <w:numId w:val="142"/>
        </w:numPr>
        <w:autoSpaceDE w:val="0"/>
        <w:spacing w:line="280" w:lineRule="exact"/>
        <w:jc w:val="both"/>
      </w:pPr>
      <w:r w:rsidRPr="0005799F">
        <w:rPr>
          <w:bCs/>
        </w:rPr>
        <w:t>ostatné produkty pre poľnohospodársku a potravinársku výrobu.</w:t>
      </w:r>
    </w:p>
    <w:p w:rsidR="004C6670" w:rsidRPr="0005799F" w:rsidRDefault="004C6670" w:rsidP="004C6670">
      <w:pPr>
        <w:pStyle w:val="Standard"/>
        <w:suppressAutoHyphens w:val="0"/>
        <w:jc w:val="both"/>
        <w:rPr>
          <w:lang w:eastAsia="en-US" w:bidi="x-none"/>
        </w:rPr>
      </w:pPr>
    </w:p>
    <w:p w:rsidR="00A51607" w:rsidRPr="0005799F" w:rsidRDefault="00A51607" w:rsidP="004C6670">
      <w:pPr>
        <w:pStyle w:val="Standard"/>
        <w:suppressAutoHyphens w:val="0"/>
        <w:jc w:val="both"/>
        <w:rPr>
          <w:lang w:eastAsia="en-US" w:bidi="x-none"/>
        </w:rPr>
      </w:pPr>
      <w:r w:rsidRPr="0005799F">
        <w:rPr>
          <w:lang w:eastAsia="en-US" w:bidi="x-none"/>
        </w:rPr>
        <w:t>V nadväznosti na vyššie uvedené sú oprávnené  nasledovné činnosti (investície)</w:t>
      </w:r>
      <w:r w:rsidRPr="0005799F">
        <w:rPr>
          <w:kern w:val="1"/>
        </w:rPr>
        <w:t xml:space="preserve"> zamerané na</w:t>
      </w:r>
      <w:r w:rsidRPr="0005799F">
        <w:rPr>
          <w:lang w:eastAsia="en-US" w:bidi="x-none"/>
        </w:rPr>
        <w:t xml:space="preserve">: </w:t>
      </w:r>
    </w:p>
    <w:p w:rsidR="00A51607" w:rsidRPr="0005799F" w:rsidRDefault="00A51607" w:rsidP="004C6670">
      <w:pPr>
        <w:pStyle w:val="Standard"/>
        <w:numPr>
          <w:ilvl w:val="0"/>
          <w:numId w:val="150"/>
        </w:numPr>
        <w:autoSpaceDE w:val="0"/>
        <w:spacing w:line="280" w:lineRule="exact"/>
        <w:ind w:left="1276" w:hanging="425"/>
        <w:jc w:val="both"/>
        <w:rPr>
          <w:kern w:val="1"/>
        </w:rPr>
      </w:pPr>
      <w:r w:rsidRPr="0005799F">
        <w:rPr>
          <w:kern w:val="1"/>
        </w:rPr>
        <w:t>výstavbu vrátane prípravy staveniska, rekonštrukciu a modernizáciu objektov súvisiacich so spracovaním, skladovaním, uvádzaním na trh a/alebo vývojom poľnohospodárskych a potravinárskych výrobkov, vrátane kancelárií (sklady obalových materiálov, čistiacich a dezinfekčných prostriedkov a pomôcok);</w:t>
      </w:r>
    </w:p>
    <w:p w:rsidR="00A51607" w:rsidRPr="0005799F" w:rsidRDefault="00A51607" w:rsidP="004C6670">
      <w:pPr>
        <w:pStyle w:val="Standard"/>
        <w:autoSpaceDE w:val="0"/>
        <w:spacing w:line="280" w:lineRule="exact"/>
        <w:ind w:left="1276"/>
        <w:jc w:val="both"/>
        <w:rPr>
          <w:kern w:val="1"/>
        </w:rPr>
      </w:pPr>
    </w:p>
    <w:p w:rsidR="00A51607" w:rsidRPr="0005799F" w:rsidRDefault="00A51607" w:rsidP="004C6670">
      <w:pPr>
        <w:pStyle w:val="Standard"/>
        <w:numPr>
          <w:ilvl w:val="0"/>
          <w:numId w:val="150"/>
        </w:numPr>
        <w:autoSpaceDE w:val="0"/>
        <w:spacing w:line="280" w:lineRule="exact"/>
        <w:ind w:left="1276" w:hanging="425"/>
        <w:jc w:val="both"/>
        <w:rPr>
          <w:kern w:val="1"/>
        </w:rPr>
      </w:pPr>
      <w:r w:rsidRPr="0005799F">
        <w:rPr>
          <w:kern w:val="1"/>
        </w:rPr>
        <w:t>obstaranie, rekonštrukcia a modernizácia zariadení, strojov, prístrojov a technológií, spracovateľských a výrobných kapacít, vrátane laboratórneho vybavenia a detektorov kovov v rámci procesu spracovania, skladovania, uvádzania na trh produktov a /alebo vývoja poľnohospodárskych a potravinárskych výrobkov;</w:t>
      </w:r>
    </w:p>
    <w:p w:rsidR="00A51607" w:rsidRPr="0005799F" w:rsidRDefault="00A51607" w:rsidP="004C6670">
      <w:pPr>
        <w:pStyle w:val="Standard"/>
        <w:autoSpaceDE w:val="0"/>
        <w:spacing w:line="280" w:lineRule="exact"/>
        <w:jc w:val="both"/>
        <w:rPr>
          <w:kern w:val="1"/>
        </w:rPr>
      </w:pPr>
    </w:p>
    <w:p w:rsidR="00A51607" w:rsidRPr="0005799F" w:rsidRDefault="00A51607" w:rsidP="004C6670">
      <w:pPr>
        <w:pStyle w:val="Standard"/>
        <w:numPr>
          <w:ilvl w:val="0"/>
          <w:numId w:val="150"/>
        </w:numPr>
        <w:autoSpaceDE w:val="0"/>
        <w:spacing w:line="280" w:lineRule="exact"/>
        <w:ind w:left="1276" w:hanging="425"/>
        <w:jc w:val="both"/>
        <w:rPr>
          <w:kern w:val="1"/>
        </w:rPr>
      </w:pPr>
      <w:r w:rsidRPr="0005799F">
        <w:rPr>
          <w:kern w:val="1"/>
        </w:rPr>
        <w:t>stavebné alebo technologické investície na vytvorenie alebo modernizáciu miestnej zbernej siete, príjem, skladovanie, úprava, triedenie a balenie;</w:t>
      </w:r>
    </w:p>
    <w:p w:rsidR="00A51607" w:rsidRPr="0005799F" w:rsidRDefault="00A51607" w:rsidP="004C6670">
      <w:pPr>
        <w:pStyle w:val="Standard"/>
        <w:autoSpaceDE w:val="0"/>
        <w:spacing w:line="280" w:lineRule="exact"/>
        <w:jc w:val="both"/>
        <w:rPr>
          <w:kern w:val="1"/>
        </w:rPr>
      </w:pPr>
    </w:p>
    <w:p w:rsidR="00A51607" w:rsidRPr="0005799F" w:rsidRDefault="00A51607" w:rsidP="004C6670">
      <w:pPr>
        <w:pStyle w:val="Standard"/>
        <w:numPr>
          <w:ilvl w:val="0"/>
          <w:numId w:val="150"/>
        </w:numPr>
        <w:autoSpaceDE w:val="0"/>
        <w:spacing w:line="280" w:lineRule="exact"/>
        <w:ind w:left="1276" w:hanging="425"/>
        <w:jc w:val="both"/>
        <w:rPr>
          <w:kern w:val="1"/>
        </w:rPr>
      </w:pPr>
      <w:r w:rsidRPr="0005799F">
        <w:rPr>
          <w:kern w:val="1"/>
        </w:rPr>
        <w:t xml:space="preserve">nákup chladiarenských, mraziarenských alebo </w:t>
      </w:r>
      <w:proofErr w:type="spellStart"/>
      <w:r w:rsidRPr="0005799F">
        <w:rPr>
          <w:kern w:val="1"/>
        </w:rPr>
        <w:t>termoizolačných</w:t>
      </w:r>
      <w:proofErr w:type="spellEnd"/>
      <w:r w:rsidRPr="0005799F">
        <w:rPr>
          <w:kern w:val="1"/>
        </w:rPr>
        <w:t xml:space="preserve"> nákladných, osobných alebo špeciálnych automobilov, prívesov a návesov, manipulačných vozíkov v súvislosti so spracovaním, resp. uvádzaním na trh;</w:t>
      </w:r>
    </w:p>
    <w:p w:rsidR="00A51607" w:rsidRPr="0005799F" w:rsidRDefault="00A51607" w:rsidP="004C6670">
      <w:pPr>
        <w:pStyle w:val="Standard"/>
        <w:autoSpaceDE w:val="0"/>
        <w:spacing w:line="280" w:lineRule="exact"/>
        <w:jc w:val="both"/>
        <w:rPr>
          <w:kern w:val="1"/>
        </w:rPr>
      </w:pPr>
    </w:p>
    <w:p w:rsidR="00A51607" w:rsidRPr="0005799F" w:rsidRDefault="00A51607" w:rsidP="004C6670">
      <w:pPr>
        <w:pStyle w:val="Standard"/>
        <w:numPr>
          <w:ilvl w:val="0"/>
          <w:numId w:val="150"/>
        </w:numPr>
        <w:autoSpaceDE w:val="0"/>
        <w:spacing w:line="280" w:lineRule="exact"/>
        <w:ind w:left="1276" w:hanging="425"/>
        <w:jc w:val="both"/>
        <w:rPr>
          <w:kern w:val="1"/>
        </w:rPr>
      </w:pPr>
      <w:r w:rsidRPr="0005799F">
        <w:rPr>
          <w:kern w:val="1"/>
        </w:rPr>
        <w:t>zavedenie technológií a postupov s cieľom vytvoriť nové alebo kvalitnejšie výrobky a otvorenie nových trhov, najmä v súvislosti s krátkym dodávateľským reťazcom vrátane podpory uvádzania výrobkov na trh alebo vypracovania programov správnej výrobnej praxe;</w:t>
      </w:r>
    </w:p>
    <w:p w:rsidR="00A51607" w:rsidRPr="0005799F" w:rsidRDefault="00A51607" w:rsidP="004C6670">
      <w:pPr>
        <w:pStyle w:val="Standard"/>
        <w:autoSpaceDE w:val="0"/>
        <w:spacing w:line="280" w:lineRule="exact"/>
        <w:jc w:val="both"/>
        <w:rPr>
          <w:kern w:val="1"/>
        </w:rPr>
      </w:pPr>
    </w:p>
    <w:p w:rsidR="00A51607" w:rsidRPr="0005799F" w:rsidRDefault="00A51607" w:rsidP="004C6670">
      <w:pPr>
        <w:pStyle w:val="Standard"/>
        <w:numPr>
          <w:ilvl w:val="0"/>
          <w:numId w:val="150"/>
        </w:numPr>
        <w:autoSpaceDE w:val="0"/>
        <w:spacing w:line="280" w:lineRule="exact"/>
        <w:ind w:left="1276" w:hanging="425"/>
        <w:jc w:val="both"/>
        <w:rPr>
          <w:kern w:val="1"/>
        </w:rPr>
      </w:pPr>
      <w:r w:rsidRPr="0005799F">
        <w:rPr>
          <w:kern w:val="1"/>
        </w:rPr>
        <w:t>stavebné alebo technologické investície podporujúce lepšie využitie alebo elimináciu vedľajších produktov alebo odpadu a čistiarne odpadových vôd;</w:t>
      </w:r>
    </w:p>
    <w:p w:rsidR="00A51607" w:rsidRPr="0005799F" w:rsidRDefault="00A51607" w:rsidP="004C6670">
      <w:pPr>
        <w:pStyle w:val="Standard"/>
        <w:autoSpaceDE w:val="0"/>
        <w:spacing w:line="280" w:lineRule="exact"/>
        <w:jc w:val="both"/>
        <w:rPr>
          <w:kern w:val="1"/>
        </w:rPr>
      </w:pPr>
    </w:p>
    <w:p w:rsidR="00A51607" w:rsidRPr="0005799F" w:rsidRDefault="00A51607" w:rsidP="004C6670">
      <w:pPr>
        <w:pStyle w:val="Standard"/>
        <w:numPr>
          <w:ilvl w:val="0"/>
          <w:numId w:val="150"/>
        </w:numPr>
        <w:autoSpaceDE w:val="0"/>
        <w:spacing w:line="280" w:lineRule="exact"/>
        <w:ind w:left="1276" w:hanging="425"/>
        <w:jc w:val="both"/>
        <w:rPr>
          <w:kern w:val="1"/>
        </w:rPr>
      </w:pPr>
      <w:r w:rsidRPr="0005799F">
        <w:rPr>
          <w:kern w:val="1"/>
        </w:rPr>
        <w:t>investície v súvislosti s výrobou a miešaním krmív z poľnohospodárskych produktov;</w:t>
      </w:r>
    </w:p>
    <w:p w:rsidR="00A51607" w:rsidRPr="0005799F" w:rsidRDefault="00A51607" w:rsidP="004C6670">
      <w:pPr>
        <w:pStyle w:val="Standard"/>
        <w:autoSpaceDE w:val="0"/>
        <w:spacing w:line="280" w:lineRule="exact"/>
        <w:jc w:val="both"/>
        <w:rPr>
          <w:kern w:val="1"/>
        </w:rPr>
      </w:pPr>
    </w:p>
    <w:p w:rsidR="00A51607" w:rsidRPr="0005799F" w:rsidRDefault="00A51607" w:rsidP="004C6670">
      <w:pPr>
        <w:pStyle w:val="Standard"/>
        <w:numPr>
          <w:ilvl w:val="0"/>
          <w:numId w:val="150"/>
        </w:numPr>
        <w:autoSpaceDE w:val="0"/>
        <w:spacing w:line="280" w:lineRule="exact"/>
        <w:ind w:left="1276" w:hanging="425"/>
        <w:jc w:val="both"/>
        <w:rPr>
          <w:kern w:val="1"/>
        </w:rPr>
      </w:pPr>
      <w:r w:rsidRPr="0005799F">
        <w:rPr>
          <w:kern w:val="1"/>
        </w:rPr>
        <w:t xml:space="preserve"> investície na vybudovanie a zariadenie vlastných podnikových predajní;</w:t>
      </w:r>
    </w:p>
    <w:p w:rsidR="00A51607" w:rsidRPr="0005799F" w:rsidRDefault="00A51607" w:rsidP="004C6670">
      <w:pPr>
        <w:pStyle w:val="Standard"/>
        <w:autoSpaceDE w:val="0"/>
        <w:spacing w:line="280" w:lineRule="exact"/>
        <w:jc w:val="both"/>
        <w:rPr>
          <w:kern w:val="1"/>
        </w:rPr>
      </w:pPr>
    </w:p>
    <w:p w:rsidR="00A51607" w:rsidRPr="0005799F" w:rsidRDefault="00A51607" w:rsidP="004C6670">
      <w:pPr>
        <w:pStyle w:val="Standard"/>
        <w:numPr>
          <w:ilvl w:val="0"/>
          <w:numId w:val="150"/>
        </w:numPr>
        <w:autoSpaceDE w:val="0"/>
        <w:spacing w:line="280" w:lineRule="exact"/>
        <w:ind w:left="1276" w:hanging="425"/>
        <w:jc w:val="both"/>
        <w:rPr>
          <w:kern w:val="1"/>
        </w:rPr>
      </w:pPr>
      <w:r w:rsidRPr="0005799F">
        <w:rPr>
          <w:kern w:val="1"/>
        </w:rPr>
        <w:t>investície do zlepšenia pracovného prostredia pre zamestnancov (hygienické zariadenia, jedálne, odpočivárne, klimatizácia).</w:t>
      </w:r>
    </w:p>
    <w:p w:rsidR="00225657" w:rsidRPr="0005799F" w:rsidRDefault="00225657" w:rsidP="004C6670">
      <w:pPr>
        <w:pStyle w:val="Standard"/>
        <w:suppressAutoHyphens w:val="0"/>
        <w:ind w:left="927"/>
        <w:jc w:val="both"/>
      </w:pPr>
    </w:p>
    <w:p w:rsidR="004A79EA" w:rsidRPr="0005799F" w:rsidRDefault="004A79EA" w:rsidP="004C6670">
      <w:pPr>
        <w:pStyle w:val="Standard"/>
        <w:tabs>
          <w:tab w:val="left" w:pos="856"/>
        </w:tabs>
        <w:spacing w:line="280" w:lineRule="exact"/>
        <w:jc w:val="both"/>
        <w:rPr>
          <w:b/>
        </w:rPr>
      </w:pPr>
      <w:r w:rsidRPr="0005799F">
        <w:rPr>
          <w:b/>
        </w:rPr>
        <w:t>2.3. Podmienky oprávnenosti:</w:t>
      </w:r>
    </w:p>
    <w:p w:rsidR="004A79EA" w:rsidRPr="0005799F" w:rsidRDefault="004A79EA" w:rsidP="004C6670">
      <w:pPr>
        <w:pStyle w:val="Standard"/>
        <w:autoSpaceDE w:val="0"/>
        <w:jc w:val="both"/>
        <w:rPr>
          <w:b/>
        </w:rPr>
      </w:pPr>
    </w:p>
    <w:p w:rsidR="004A79EA" w:rsidRPr="0005799F" w:rsidRDefault="004A79EA" w:rsidP="006D481D">
      <w:pPr>
        <w:pStyle w:val="Standard"/>
        <w:tabs>
          <w:tab w:val="left" w:pos="856"/>
        </w:tabs>
        <w:spacing w:line="280" w:lineRule="exact"/>
        <w:ind w:left="567" w:hanging="567"/>
        <w:jc w:val="both"/>
      </w:pPr>
      <w:r w:rsidRPr="0005799F">
        <w:rPr>
          <w:b/>
        </w:rPr>
        <w:t xml:space="preserve">2.3.1. Všeobecné podmienky oprávnenosti projektov </w:t>
      </w:r>
    </w:p>
    <w:p w:rsidR="004A79EA" w:rsidRPr="0005799F" w:rsidRDefault="004A79EA" w:rsidP="004C6670">
      <w:pPr>
        <w:pStyle w:val="Standard"/>
        <w:autoSpaceDE w:val="0"/>
        <w:spacing w:line="280" w:lineRule="exact"/>
        <w:jc w:val="both"/>
      </w:pPr>
    </w:p>
    <w:p w:rsidR="006C10DA" w:rsidRPr="0005799F" w:rsidRDefault="004A79EA" w:rsidP="004C6670">
      <w:pPr>
        <w:pStyle w:val="Standard"/>
        <w:numPr>
          <w:ilvl w:val="0"/>
          <w:numId w:val="147"/>
        </w:numPr>
        <w:autoSpaceDE w:val="0"/>
        <w:spacing w:line="280" w:lineRule="exact"/>
        <w:ind w:left="1418" w:hanging="284"/>
        <w:jc w:val="both"/>
        <w:rPr>
          <w:b/>
          <w:u w:val="single"/>
        </w:rPr>
      </w:pPr>
      <w:r w:rsidRPr="0005799F">
        <w:rPr>
          <w:b/>
          <w:u w:val="single"/>
        </w:rPr>
        <w:t xml:space="preserve">Splnenie  všetkých relevantných kritérií, uvedených v bode </w:t>
      </w:r>
      <w:r w:rsidR="008B53CA" w:rsidRPr="0005799F">
        <w:rPr>
          <w:b/>
          <w:u w:val="single"/>
        </w:rPr>
        <w:t>2.6</w:t>
      </w:r>
      <w:r w:rsidRPr="0005799F">
        <w:rPr>
          <w:b/>
          <w:u w:val="single"/>
        </w:rPr>
        <w:t>.1 Všeobecné kritériá  poskytnutia príspevku a všetkýc</w:t>
      </w:r>
      <w:r w:rsidR="008B53CA" w:rsidRPr="0005799F">
        <w:rPr>
          <w:b/>
          <w:u w:val="single"/>
        </w:rPr>
        <w:t>h kritérií, uvedených v bode 2.6</w:t>
      </w:r>
      <w:r w:rsidRPr="0005799F">
        <w:rPr>
          <w:b/>
          <w:u w:val="single"/>
        </w:rPr>
        <w:t>.2 Výberové kritériá</w:t>
      </w:r>
      <w:r w:rsidR="006C1CB2" w:rsidRPr="0005799F">
        <w:rPr>
          <w:b/>
          <w:u w:val="single"/>
        </w:rPr>
        <w:t>.</w:t>
      </w:r>
    </w:p>
    <w:p w:rsidR="006C1CB2" w:rsidRPr="0005799F" w:rsidRDefault="006C1CB2" w:rsidP="004C6670">
      <w:pPr>
        <w:pStyle w:val="Standard"/>
        <w:autoSpaceDE w:val="0"/>
        <w:spacing w:line="280" w:lineRule="exact"/>
        <w:ind w:left="1418"/>
        <w:jc w:val="both"/>
      </w:pPr>
    </w:p>
    <w:p w:rsidR="006C10DA" w:rsidRPr="0005799F" w:rsidRDefault="006C10DA" w:rsidP="004C6670">
      <w:pPr>
        <w:pStyle w:val="Standard"/>
        <w:numPr>
          <w:ilvl w:val="0"/>
          <w:numId w:val="147"/>
        </w:numPr>
        <w:autoSpaceDE w:val="0"/>
        <w:spacing w:line="280" w:lineRule="exact"/>
        <w:ind w:left="1418" w:hanging="284"/>
        <w:jc w:val="both"/>
      </w:pPr>
      <w:r w:rsidRPr="0005799F">
        <w:t>V prípade aktivity súvisiacej s </w:t>
      </w:r>
      <w:proofErr w:type="spellStart"/>
      <w:r w:rsidRPr="0005799F">
        <w:t>podopatrením</w:t>
      </w:r>
      <w:proofErr w:type="spellEnd"/>
      <w:r w:rsidRPr="0005799F">
        <w:t xml:space="preserve"> 4.1 investícia musí súvisieť  s činnosťou, kde vstupný aj výstupný produkt sa </w:t>
      </w:r>
      <w:r w:rsidRPr="0005799F">
        <w:rPr>
          <w:lang w:eastAsia="sk-SK"/>
        </w:rPr>
        <w:t>nachádza na Zozname produktov uvedených v prílohe I ZFEÚ.</w:t>
      </w:r>
      <w:r w:rsidRPr="0005799F">
        <w:t xml:space="preserve"> </w:t>
      </w:r>
    </w:p>
    <w:p w:rsidR="006C1CB2" w:rsidRPr="0005799F" w:rsidRDefault="006C1CB2" w:rsidP="004C6670">
      <w:pPr>
        <w:pStyle w:val="Odsekzoznamu"/>
      </w:pPr>
    </w:p>
    <w:p w:rsidR="006C10DA" w:rsidRPr="0005799F" w:rsidRDefault="006C10DA" w:rsidP="004C6670">
      <w:pPr>
        <w:pStyle w:val="Standard"/>
        <w:numPr>
          <w:ilvl w:val="0"/>
          <w:numId w:val="147"/>
        </w:numPr>
        <w:autoSpaceDE w:val="0"/>
        <w:spacing w:line="280" w:lineRule="exact"/>
        <w:ind w:left="1418" w:hanging="284"/>
        <w:jc w:val="both"/>
      </w:pPr>
      <w:r w:rsidRPr="0005799F">
        <w:t>V prípade aktivity súvisiacej s </w:t>
      </w:r>
      <w:proofErr w:type="spellStart"/>
      <w:r w:rsidRPr="0005799F">
        <w:t>podopatrením</w:t>
      </w:r>
      <w:proofErr w:type="spellEnd"/>
      <w:r w:rsidRPr="0005799F">
        <w:t xml:space="preserve"> 4.1 oprávnené sú len činnosti, ktoré zvyšujú celkovú výkonnosť a udržateľnosť poľnohospodárskeho podniku:</w:t>
      </w:r>
    </w:p>
    <w:p w:rsidR="006C10DA" w:rsidRPr="0005799F" w:rsidRDefault="006C10DA" w:rsidP="004C6670">
      <w:pPr>
        <w:pStyle w:val="Standard"/>
        <w:numPr>
          <w:ilvl w:val="0"/>
          <w:numId w:val="117"/>
        </w:numPr>
        <w:autoSpaceDE w:val="0"/>
        <w:ind w:left="1701" w:hanging="283"/>
        <w:jc w:val="both"/>
      </w:pPr>
      <w:r w:rsidRPr="0005799F">
        <w:t>zvýšením produkcie alebo jej kvality v kritických odvetviach ŽV a</w:t>
      </w:r>
      <w:r w:rsidR="006C1CB2" w:rsidRPr="0005799F">
        <w:t> </w:t>
      </w:r>
      <w:r w:rsidRPr="0005799F">
        <w:t>ŠRV</w:t>
      </w:r>
      <w:r w:rsidR="006C1CB2" w:rsidRPr="0005799F">
        <w:t>,</w:t>
      </w:r>
    </w:p>
    <w:p w:rsidR="006C10DA" w:rsidRPr="0005799F" w:rsidRDefault="006C10DA" w:rsidP="004C6670">
      <w:pPr>
        <w:pStyle w:val="Standard"/>
        <w:numPr>
          <w:ilvl w:val="0"/>
          <w:numId w:val="117"/>
        </w:numPr>
        <w:autoSpaceDE w:val="0"/>
        <w:ind w:left="1701" w:hanging="283"/>
        <w:jc w:val="both"/>
      </w:pPr>
      <w:r w:rsidRPr="0005799F">
        <w:t>zvýšením odbytu;</w:t>
      </w:r>
    </w:p>
    <w:p w:rsidR="006C10DA" w:rsidRPr="0005799F" w:rsidRDefault="006C10DA" w:rsidP="004C6670">
      <w:pPr>
        <w:pStyle w:val="Standard"/>
        <w:numPr>
          <w:ilvl w:val="0"/>
          <w:numId w:val="117"/>
        </w:numPr>
        <w:autoSpaceDE w:val="0"/>
        <w:ind w:left="1701" w:hanging="283"/>
        <w:jc w:val="both"/>
      </w:pPr>
      <w:r w:rsidRPr="0005799F">
        <w:t>znížením záťaže na ŽP vrátane technológii;</w:t>
      </w:r>
    </w:p>
    <w:p w:rsidR="006C10DA" w:rsidRPr="0005799F" w:rsidRDefault="006C10DA" w:rsidP="004C6670">
      <w:pPr>
        <w:pStyle w:val="Standard"/>
        <w:numPr>
          <w:ilvl w:val="0"/>
          <w:numId w:val="117"/>
        </w:numPr>
        <w:autoSpaceDE w:val="0"/>
        <w:ind w:left="1701" w:hanging="283"/>
        <w:jc w:val="both"/>
      </w:pPr>
      <w:r w:rsidRPr="0005799F">
        <w:t>zvýšením skladovacích kapacít a pozberovej úpravy;</w:t>
      </w:r>
    </w:p>
    <w:p w:rsidR="006C10DA" w:rsidRPr="0005799F" w:rsidRDefault="006C10DA" w:rsidP="004C6670">
      <w:pPr>
        <w:pStyle w:val="Standard"/>
        <w:numPr>
          <w:ilvl w:val="0"/>
          <w:numId w:val="117"/>
        </w:numPr>
        <w:autoSpaceDE w:val="0"/>
        <w:ind w:left="1701" w:hanging="283"/>
        <w:jc w:val="both"/>
      </w:pPr>
      <w:r w:rsidRPr="0005799F">
        <w:t>reštrukturalizáciou výroby podniku alebo diverzifikáciou výroby;</w:t>
      </w:r>
    </w:p>
    <w:p w:rsidR="006C10DA" w:rsidRPr="0005799F" w:rsidRDefault="006C10DA" w:rsidP="004C6670">
      <w:pPr>
        <w:pStyle w:val="Standard"/>
        <w:numPr>
          <w:ilvl w:val="0"/>
          <w:numId w:val="117"/>
        </w:numPr>
        <w:autoSpaceDE w:val="0"/>
        <w:ind w:left="1701" w:hanging="283"/>
        <w:jc w:val="both"/>
      </w:pPr>
      <w:r w:rsidRPr="0005799F">
        <w:t>zlepšením kvality a úrodnosti pôdy a ochranou pred jej degradáciou;</w:t>
      </w:r>
    </w:p>
    <w:p w:rsidR="006C10DA" w:rsidRPr="0005799F" w:rsidRDefault="006C10DA" w:rsidP="004C6670">
      <w:pPr>
        <w:pStyle w:val="Standard"/>
        <w:autoSpaceDE w:val="0"/>
        <w:ind w:left="1701"/>
        <w:jc w:val="both"/>
      </w:pPr>
    </w:p>
    <w:p w:rsidR="006C10DA" w:rsidRPr="0005799F" w:rsidRDefault="006C10DA" w:rsidP="004C6670">
      <w:pPr>
        <w:pStyle w:val="Standard"/>
        <w:numPr>
          <w:ilvl w:val="0"/>
          <w:numId w:val="147"/>
        </w:numPr>
        <w:autoSpaceDE w:val="0"/>
        <w:spacing w:line="280" w:lineRule="exact"/>
        <w:ind w:left="1418" w:hanging="284"/>
        <w:jc w:val="both"/>
      </w:pPr>
      <w:r w:rsidRPr="0005799F">
        <w:t>V prípade aktivity súvisiacej s </w:t>
      </w:r>
      <w:proofErr w:type="spellStart"/>
      <w:r w:rsidRPr="0005799F">
        <w:t>podopatrením</w:t>
      </w:r>
      <w:proofErr w:type="spellEnd"/>
      <w:r w:rsidRPr="0005799F">
        <w:t xml:space="preserve"> 4.1, v rámci ktorej je aj  investícia do výroby energie je podmienkou, že všetka vyrobená energia sa spotrebuje výhradne vo vlastnom podniku;</w:t>
      </w:r>
    </w:p>
    <w:p w:rsidR="006C1CB2" w:rsidRPr="0005799F" w:rsidRDefault="006C1CB2" w:rsidP="004C6670">
      <w:pPr>
        <w:pStyle w:val="Standard"/>
        <w:autoSpaceDE w:val="0"/>
        <w:spacing w:line="280" w:lineRule="exact"/>
        <w:jc w:val="both"/>
      </w:pPr>
    </w:p>
    <w:p w:rsidR="004A79EA" w:rsidRPr="0005799F" w:rsidRDefault="006C10DA" w:rsidP="004C6670">
      <w:pPr>
        <w:pStyle w:val="Standard"/>
        <w:numPr>
          <w:ilvl w:val="0"/>
          <w:numId w:val="147"/>
        </w:numPr>
        <w:autoSpaceDE w:val="0"/>
        <w:spacing w:line="280" w:lineRule="exact"/>
        <w:ind w:left="1418" w:hanging="284"/>
        <w:jc w:val="both"/>
      </w:pPr>
      <w:r w:rsidRPr="0005799F">
        <w:t>V prípade aktivity súvisiacej s </w:t>
      </w:r>
      <w:proofErr w:type="spellStart"/>
      <w:r w:rsidRPr="0005799F">
        <w:t>podopatrením</w:t>
      </w:r>
      <w:proofErr w:type="spellEnd"/>
      <w:r w:rsidRPr="0005799F">
        <w:t xml:space="preserve"> 4.2</w:t>
      </w:r>
      <w:r w:rsidR="00876F39" w:rsidRPr="0005799F">
        <w:t xml:space="preserve"> </w:t>
      </w:r>
      <w:r w:rsidRPr="0005799F">
        <w:t>v</w:t>
      </w:r>
      <w:r w:rsidR="004A79EA" w:rsidRPr="0005799F">
        <w:t>stupný produkt</w:t>
      </w:r>
      <w:r w:rsidR="00D9686B" w:rsidRPr="0005799F">
        <w:rPr>
          <w:rStyle w:val="Odkaznakomentr"/>
        </w:rPr>
        <w:t xml:space="preserve"> </w:t>
      </w:r>
      <w:r w:rsidR="00D9686B" w:rsidRPr="0005799F">
        <w:t>sa</w:t>
      </w:r>
      <w:r w:rsidR="004A79EA" w:rsidRPr="0005799F">
        <w:t xml:space="preserve"> musí nachádzať na Zozname produktov uvedených v prílohe I ZFEÚ</w:t>
      </w:r>
    </w:p>
    <w:p w:rsidR="006C1CB2" w:rsidRPr="0005799F" w:rsidRDefault="006C1CB2" w:rsidP="004C6670"/>
    <w:p w:rsidR="004A79EA" w:rsidRPr="0005799F" w:rsidRDefault="006C10DA" w:rsidP="004C6670">
      <w:pPr>
        <w:pStyle w:val="Standard"/>
        <w:numPr>
          <w:ilvl w:val="0"/>
          <w:numId w:val="147"/>
        </w:numPr>
        <w:autoSpaceDE w:val="0"/>
        <w:spacing w:line="280" w:lineRule="exact"/>
        <w:ind w:left="1418" w:hanging="284"/>
        <w:jc w:val="both"/>
      </w:pPr>
      <w:r w:rsidRPr="0005799F">
        <w:t>V prípade aktivity súvisiacej s </w:t>
      </w:r>
      <w:proofErr w:type="spellStart"/>
      <w:r w:rsidRPr="0005799F">
        <w:t>podopatrením</w:t>
      </w:r>
      <w:proofErr w:type="spellEnd"/>
      <w:r w:rsidRPr="0005799F">
        <w:t xml:space="preserve"> 4.2, o</w:t>
      </w:r>
      <w:r w:rsidR="004A79EA" w:rsidRPr="0005799F">
        <w:t>právnené sú len tie investície, ktoré sa týkajú spracovania, uvádzania na trh alebo vývoja poľnohospodárskych a potravinárskych výrobkov v súvislosti so:</w:t>
      </w:r>
    </w:p>
    <w:p w:rsidR="004A79EA" w:rsidRPr="0005799F" w:rsidRDefault="004A79EA" w:rsidP="004C6670">
      <w:pPr>
        <w:pStyle w:val="Standard"/>
        <w:numPr>
          <w:ilvl w:val="3"/>
          <w:numId w:val="148"/>
        </w:numPr>
        <w:suppressAutoHyphens w:val="0"/>
        <w:ind w:left="1701" w:hanging="283"/>
        <w:jc w:val="both"/>
        <w:rPr>
          <w:bCs/>
        </w:rPr>
      </w:pPr>
      <w:r w:rsidRPr="0005799F">
        <w:rPr>
          <w:bCs/>
        </w:rPr>
        <w:t>zavadzaním výroby nových ako aj tradičných výrobkov;</w:t>
      </w:r>
    </w:p>
    <w:p w:rsidR="004A79EA" w:rsidRPr="0005799F" w:rsidRDefault="004A79EA" w:rsidP="004C6670">
      <w:pPr>
        <w:pStyle w:val="Standard"/>
        <w:numPr>
          <w:ilvl w:val="3"/>
          <w:numId w:val="148"/>
        </w:numPr>
        <w:suppressAutoHyphens w:val="0"/>
        <w:ind w:left="1701" w:hanging="283"/>
        <w:jc w:val="both"/>
        <w:rPr>
          <w:bCs/>
        </w:rPr>
      </w:pPr>
      <w:r w:rsidRPr="0005799F">
        <w:rPr>
          <w:bCs/>
        </w:rPr>
        <w:t>zavádzaním novej techniky/technológií;</w:t>
      </w:r>
    </w:p>
    <w:p w:rsidR="004A79EA" w:rsidRPr="0005799F" w:rsidRDefault="004A79EA" w:rsidP="004C6670">
      <w:pPr>
        <w:pStyle w:val="Standard"/>
        <w:numPr>
          <w:ilvl w:val="3"/>
          <w:numId w:val="148"/>
        </w:numPr>
        <w:suppressAutoHyphens w:val="0"/>
        <w:ind w:left="1701" w:hanging="283"/>
        <w:jc w:val="both"/>
        <w:rPr>
          <w:bCs/>
        </w:rPr>
      </w:pPr>
      <w:r w:rsidRPr="0005799F">
        <w:rPr>
          <w:bCs/>
        </w:rPr>
        <w:t>rozširovaním výroby;</w:t>
      </w:r>
    </w:p>
    <w:p w:rsidR="004A79EA" w:rsidRPr="0005799F" w:rsidRDefault="004A79EA" w:rsidP="004C6670">
      <w:pPr>
        <w:pStyle w:val="Standard"/>
        <w:numPr>
          <w:ilvl w:val="3"/>
          <w:numId w:val="148"/>
        </w:numPr>
        <w:suppressAutoHyphens w:val="0"/>
        <w:ind w:left="1701" w:hanging="283"/>
        <w:jc w:val="both"/>
        <w:rPr>
          <w:bCs/>
        </w:rPr>
      </w:pPr>
      <w:r w:rsidRPr="0005799F">
        <w:rPr>
          <w:bCs/>
        </w:rPr>
        <w:t>zvýšením efektívnosti výrobného procesu;</w:t>
      </w:r>
    </w:p>
    <w:p w:rsidR="004A79EA" w:rsidRPr="0005799F" w:rsidRDefault="004A79EA" w:rsidP="004C6670">
      <w:pPr>
        <w:pStyle w:val="Standard"/>
        <w:numPr>
          <w:ilvl w:val="3"/>
          <w:numId w:val="148"/>
        </w:numPr>
        <w:suppressAutoHyphens w:val="0"/>
        <w:ind w:left="1701" w:hanging="283"/>
        <w:jc w:val="both"/>
        <w:rPr>
          <w:bCs/>
        </w:rPr>
      </w:pPr>
      <w:r w:rsidRPr="0005799F">
        <w:rPr>
          <w:bCs/>
        </w:rPr>
        <w:t>zvýšením účinnosti využitia energie (ide o investície vyplývajúce z energetických auditov v zmysle 476/2008 Z. z. o efektívnosti pri používaní energie);</w:t>
      </w:r>
    </w:p>
    <w:p w:rsidR="004A79EA" w:rsidRPr="0005799F" w:rsidRDefault="004A79EA" w:rsidP="004C6670">
      <w:pPr>
        <w:pStyle w:val="Standard"/>
        <w:numPr>
          <w:ilvl w:val="3"/>
          <w:numId w:val="148"/>
        </w:numPr>
        <w:suppressAutoHyphens w:val="0"/>
        <w:ind w:left="1701" w:hanging="283"/>
        <w:jc w:val="both"/>
        <w:rPr>
          <w:bCs/>
        </w:rPr>
      </w:pPr>
      <w:r w:rsidRPr="0005799F">
        <w:rPr>
          <w:bCs/>
        </w:rPr>
        <w:t>zavádzaním a rozširovaním informačných a komunikačných technológií;</w:t>
      </w:r>
    </w:p>
    <w:p w:rsidR="004A79EA" w:rsidRPr="0005799F" w:rsidRDefault="004A79EA" w:rsidP="004C6670">
      <w:pPr>
        <w:pStyle w:val="Standard"/>
        <w:numPr>
          <w:ilvl w:val="3"/>
          <w:numId w:val="148"/>
        </w:numPr>
        <w:suppressAutoHyphens w:val="0"/>
        <w:ind w:left="1701" w:hanging="283"/>
        <w:jc w:val="both"/>
        <w:rPr>
          <w:bCs/>
        </w:rPr>
      </w:pPr>
      <w:r w:rsidRPr="0005799F">
        <w:rPr>
          <w:bCs/>
        </w:rPr>
        <w:t>podporou budovania  odbytových miest pre odbyt poľnohospodárskej produkcie a produktov spracovania poľnohospodárskej výroby.</w:t>
      </w:r>
    </w:p>
    <w:p w:rsidR="004A79EA" w:rsidRPr="0005799F" w:rsidRDefault="004A79EA" w:rsidP="004C6670">
      <w:pPr>
        <w:pStyle w:val="Standard"/>
        <w:suppressAutoHyphens w:val="0"/>
        <w:ind w:left="1134"/>
        <w:jc w:val="both"/>
      </w:pPr>
    </w:p>
    <w:p w:rsidR="004A79EA" w:rsidRPr="0005799F" w:rsidRDefault="006C10DA" w:rsidP="004C6670">
      <w:pPr>
        <w:pStyle w:val="Standard"/>
        <w:numPr>
          <w:ilvl w:val="0"/>
          <w:numId w:val="147"/>
        </w:numPr>
        <w:autoSpaceDE w:val="0"/>
        <w:spacing w:line="280" w:lineRule="exact"/>
        <w:ind w:left="1418" w:hanging="284"/>
        <w:jc w:val="both"/>
      </w:pPr>
      <w:r w:rsidRPr="0005799F">
        <w:t>V prípade aktivity súvisiacej s </w:t>
      </w:r>
      <w:proofErr w:type="spellStart"/>
      <w:r w:rsidRPr="0005799F">
        <w:t>podopatrením</w:t>
      </w:r>
      <w:proofErr w:type="spellEnd"/>
      <w:r w:rsidRPr="0005799F">
        <w:t xml:space="preserve"> 4.2, v</w:t>
      </w:r>
      <w:r w:rsidR="004A79EA" w:rsidRPr="0005799F">
        <w:t>ýstupom výrobného procesu môže byť:</w:t>
      </w:r>
    </w:p>
    <w:p w:rsidR="004A79EA" w:rsidRPr="0005799F" w:rsidRDefault="004A79EA" w:rsidP="004C6670">
      <w:pPr>
        <w:pStyle w:val="Standard"/>
        <w:numPr>
          <w:ilvl w:val="3"/>
          <w:numId w:val="148"/>
        </w:numPr>
        <w:suppressAutoHyphens w:val="0"/>
        <w:ind w:left="1701" w:hanging="283"/>
        <w:jc w:val="both"/>
        <w:rPr>
          <w:bCs/>
        </w:rPr>
      </w:pPr>
      <w:r w:rsidRPr="0005799F">
        <w:rPr>
          <w:bCs/>
        </w:rPr>
        <w:t>produkt prílohy I ZFEÚ;</w:t>
      </w:r>
    </w:p>
    <w:p w:rsidR="004A79EA" w:rsidRPr="0005799F" w:rsidRDefault="004A79EA" w:rsidP="004C6670">
      <w:pPr>
        <w:pStyle w:val="Standard"/>
        <w:numPr>
          <w:ilvl w:val="3"/>
          <w:numId w:val="148"/>
        </w:numPr>
        <w:suppressAutoHyphens w:val="0"/>
        <w:ind w:left="1701" w:hanging="283"/>
        <w:jc w:val="both"/>
        <w:rPr>
          <w:bCs/>
        </w:rPr>
      </w:pPr>
      <w:r w:rsidRPr="0005799F">
        <w:rPr>
          <w:bCs/>
        </w:rPr>
        <w:t>ďalšie potraviny v zmysle zákona č. 152/1995 Z. z. o potravinách, ktoré nie sú zahrnuté medzi produktmi prílohy I ZFEÚ;</w:t>
      </w:r>
    </w:p>
    <w:p w:rsidR="004A79EA" w:rsidRPr="0005799F" w:rsidRDefault="004A79EA" w:rsidP="004C6670">
      <w:pPr>
        <w:pStyle w:val="Standard"/>
        <w:numPr>
          <w:ilvl w:val="3"/>
          <w:numId w:val="148"/>
        </w:numPr>
        <w:suppressAutoHyphens w:val="0"/>
        <w:ind w:left="1701" w:hanging="283"/>
        <w:jc w:val="both"/>
        <w:rPr>
          <w:bCs/>
        </w:rPr>
      </w:pPr>
      <w:r w:rsidRPr="0005799F">
        <w:rPr>
          <w:bCs/>
        </w:rPr>
        <w:t>ostatné produkty pre poľnohospodársku a potravinársku výrobu.</w:t>
      </w:r>
    </w:p>
    <w:p w:rsidR="004A79EA" w:rsidRPr="0005799F" w:rsidRDefault="004A79EA" w:rsidP="004C6670">
      <w:pPr>
        <w:pStyle w:val="Standard"/>
        <w:tabs>
          <w:tab w:val="left" w:pos="856"/>
        </w:tabs>
        <w:spacing w:line="280" w:lineRule="exact"/>
        <w:ind w:left="993"/>
        <w:jc w:val="both"/>
        <w:rPr>
          <w:b/>
        </w:rPr>
      </w:pPr>
    </w:p>
    <w:p w:rsidR="006C10DA" w:rsidRPr="0005799F" w:rsidRDefault="006C10DA" w:rsidP="006D481D">
      <w:pPr>
        <w:pStyle w:val="Standard"/>
        <w:tabs>
          <w:tab w:val="left" w:pos="1134"/>
        </w:tabs>
        <w:spacing w:line="280" w:lineRule="exact"/>
        <w:ind w:left="1134" w:hanging="1134"/>
        <w:jc w:val="both"/>
        <w:rPr>
          <w:b/>
        </w:rPr>
      </w:pPr>
      <w:r w:rsidRPr="0005799F">
        <w:rPr>
          <w:b/>
        </w:rPr>
        <w:t xml:space="preserve">2.3.2.  Špecifické  podmienky oprávnenosti projektov </w:t>
      </w:r>
      <w:r w:rsidRPr="0005799F">
        <w:rPr>
          <w:b/>
          <w:kern w:val="1"/>
          <w:sz w:val="22"/>
          <w:szCs w:val="22"/>
        </w:rPr>
        <w:t xml:space="preserve">alebo ich častí (vtedy sa nasledovné podmienky uplatňujú len pre tieto časti investícií) </w:t>
      </w:r>
      <w:r w:rsidRPr="0005799F">
        <w:rPr>
          <w:b/>
        </w:rPr>
        <w:t>v  prípade aktivity súvisiacej s </w:t>
      </w:r>
      <w:proofErr w:type="spellStart"/>
      <w:r w:rsidRPr="0005799F">
        <w:rPr>
          <w:b/>
        </w:rPr>
        <w:t>podopatrením</w:t>
      </w:r>
      <w:proofErr w:type="spellEnd"/>
      <w:r w:rsidRPr="0005799F">
        <w:rPr>
          <w:b/>
        </w:rPr>
        <w:t xml:space="preserve"> 4.2 a zároveň v prípade výstupu investícií spadajúcich mimo prílohy I ZFEU v menej rozvinutých regiónoch (mimo Bratislavského kraja)</w:t>
      </w:r>
    </w:p>
    <w:p w:rsidR="006C10DA" w:rsidRPr="0005799F" w:rsidRDefault="006C10DA" w:rsidP="004C6670">
      <w:pPr>
        <w:tabs>
          <w:tab w:val="left" w:pos="360"/>
        </w:tabs>
        <w:autoSpaceDE w:val="0"/>
        <w:adjustRightInd w:val="0"/>
        <w:spacing w:line="264" w:lineRule="auto"/>
        <w:ind w:left="1620" w:right="-489"/>
        <w:jc w:val="both"/>
        <w:rPr>
          <w:rFonts w:cs="Times New Roman"/>
          <w:b/>
          <w:kern w:val="1"/>
        </w:rPr>
      </w:pPr>
    </w:p>
    <w:p w:rsidR="006C10DA" w:rsidRPr="0005799F" w:rsidRDefault="006C10DA" w:rsidP="004C6670">
      <w:pPr>
        <w:tabs>
          <w:tab w:val="left" w:pos="360"/>
        </w:tabs>
        <w:autoSpaceDE w:val="0"/>
        <w:adjustRightInd w:val="0"/>
        <w:spacing w:line="264" w:lineRule="auto"/>
        <w:ind w:left="1134" w:right="-24"/>
        <w:jc w:val="both"/>
        <w:rPr>
          <w:rFonts w:cs="Times New Roman"/>
          <w:b/>
          <w:kern w:val="1"/>
          <w:u w:val="single"/>
        </w:rPr>
      </w:pPr>
      <w:r w:rsidRPr="0005799F">
        <w:rPr>
          <w:rFonts w:cs="Times New Roman"/>
          <w:b/>
          <w:kern w:val="1"/>
          <w:u w:val="single"/>
        </w:rPr>
        <w:t>Oprávnené sú len projekty  zamerané na počiatočnú investíciu príjemcu pomoci, zameranú na:</w:t>
      </w:r>
    </w:p>
    <w:p w:rsidR="006C10DA" w:rsidRPr="0005799F" w:rsidRDefault="006C10DA" w:rsidP="004C6670">
      <w:pPr>
        <w:numPr>
          <w:ilvl w:val="0"/>
          <w:numId w:val="151"/>
        </w:numPr>
        <w:tabs>
          <w:tab w:val="left" w:pos="1560"/>
        </w:tabs>
        <w:autoSpaceDE w:val="0"/>
        <w:adjustRightInd w:val="0"/>
        <w:spacing w:line="264" w:lineRule="auto"/>
        <w:ind w:left="2127" w:right="-489" w:hanging="993"/>
        <w:jc w:val="both"/>
        <w:rPr>
          <w:rFonts w:cs="Times New Roman"/>
          <w:b/>
          <w:kern w:val="1"/>
          <w:u w:val="single"/>
        </w:rPr>
      </w:pPr>
      <w:r w:rsidRPr="0005799F">
        <w:rPr>
          <w:rFonts w:cs="Times New Roman"/>
          <w:b/>
          <w:kern w:val="1"/>
          <w:u w:val="single"/>
        </w:rPr>
        <w:t xml:space="preserve">založenie nového podniku alebo </w:t>
      </w:r>
    </w:p>
    <w:p w:rsidR="006C10DA" w:rsidRPr="0005799F" w:rsidRDefault="006C1CB2" w:rsidP="004C6670">
      <w:pPr>
        <w:numPr>
          <w:ilvl w:val="0"/>
          <w:numId w:val="151"/>
        </w:numPr>
        <w:tabs>
          <w:tab w:val="left" w:pos="1418"/>
        </w:tabs>
        <w:autoSpaceDE w:val="0"/>
        <w:adjustRightInd w:val="0"/>
        <w:spacing w:line="264" w:lineRule="auto"/>
        <w:ind w:left="1560" w:right="-489" w:hanging="426"/>
        <w:jc w:val="both"/>
        <w:rPr>
          <w:rFonts w:cs="Times New Roman"/>
          <w:b/>
          <w:kern w:val="1"/>
          <w:u w:val="single"/>
        </w:rPr>
      </w:pPr>
      <w:r w:rsidRPr="0005799F">
        <w:rPr>
          <w:rFonts w:cs="Times New Roman"/>
          <w:b/>
          <w:kern w:val="1"/>
        </w:rPr>
        <w:t xml:space="preserve">   </w:t>
      </w:r>
      <w:r w:rsidR="006C10DA" w:rsidRPr="0005799F">
        <w:rPr>
          <w:rFonts w:cs="Times New Roman"/>
          <w:b/>
          <w:kern w:val="1"/>
          <w:u w:val="single"/>
        </w:rPr>
        <w:t>rozšírenie kapacity existujúceho podniku alebo</w:t>
      </w:r>
    </w:p>
    <w:p w:rsidR="006C10DA" w:rsidRPr="0005799F" w:rsidRDefault="006C1CB2" w:rsidP="004C6670">
      <w:pPr>
        <w:numPr>
          <w:ilvl w:val="0"/>
          <w:numId w:val="151"/>
        </w:numPr>
        <w:tabs>
          <w:tab w:val="left" w:pos="1418"/>
        </w:tabs>
        <w:autoSpaceDE w:val="0"/>
        <w:adjustRightInd w:val="0"/>
        <w:spacing w:line="264" w:lineRule="auto"/>
        <w:ind w:left="1560" w:right="-489" w:hanging="426"/>
        <w:jc w:val="both"/>
        <w:rPr>
          <w:rFonts w:cs="Times New Roman"/>
          <w:b/>
          <w:kern w:val="1"/>
          <w:u w:val="single"/>
        </w:rPr>
      </w:pPr>
      <w:r w:rsidRPr="0005799F">
        <w:rPr>
          <w:rFonts w:cs="Times New Roman"/>
          <w:b/>
          <w:kern w:val="1"/>
        </w:rPr>
        <w:t xml:space="preserve">  </w:t>
      </w:r>
      <w:r w:rsidR="006C10DA" w:rsidRPr="0005799F">
        <w:rPr>
          <w:rFonts w:cs="Times New Roman"/>
          <w:b/>
          <w:kern w:val="1"/>
          <w:u w:val="single"/>
        </w:rPr>
        <w:t>diverzifikáciu činnosti podniku na produkty,  ktoré predtým neboli predmetom jeho činnosti alebo</w:t>
      </w:r>
    </w:p>
    <w:p w:rsidR="006C10DA" w:rsidRPr="0005799F" w:rsidRDefault="006C1CB2" w:rsidP="00F2197D">
      <w:pPr>
        <w:numPr>
          <w:ilvl w:val="0"/>
          <w:numId w:val="151"/>
        </w:numPr>
        <w:tabs>
          <w:tab w:val="left" w:pos="1418"/>
        </w:tabs>
        <w:autoSpaceDE w:val="0"/>
        <w:adjustRightInd w:val="0"/>
        <w:spacing w:after="120" w:line="264" w:lineRule="auto"/>
        <w:ind w:left="2127" w:right="-489" w:hanging="993"/>
        <w:jc w:val="both"/>
        <w:rPr>
          <w:rFonts w:cs="Times New Roman"/>
          <w:b/>
          <w:kern w:val="1"/>
          <w:u w:val="single"/>
        </w:rPr>
      </w:pPr>
      <w:r w:rsidRPr="0005799F">
        <w:rPr>
          <w:rFonts w:cs="Times New Roman"/>
          <w:b/>
          <w:kern w:val="1"/>
        </w:rPr>
        <w:t xml:space="preserve">  </w:t>
      </w:r>
      <w:r w:rsidR="006C10DA" w:rsidRPr="0005799F">
        <w:rPr>
          <w:rFonts w:cs="Times New Roman"/>
          <w:b/>
          <w:kern w:val="1"/>
          <w:u w:val="single"/>
        </w:rPr>
        <w:t>zásadnú zmen</w:t>
      </w:r>
      <w:r w:rsidRPr="0005799F">
        <w:rPr>
          <w:rFonts w:cs="Times New Roman"/>
          <w:b/>
          <w:kern w:val="1"/>
          <w:u w:val="single"/>
        </w:rPr>
        <w:t>u</w:t>
      </w:r>
      <w:r w:rsidR="006C10DA" w:rsidRPr="0005799F">
        <w:rPr>
          <w:rFonts w:cs="Times New Roman"/>
          <w:b/>
          <w:kern w:val="1"/>
          <w:u w:val="single"/>
        </w:rPr>
        <w:t xml:space="preserve"> celkového výrobného procesu existujúceho podniku.</w:t>
      </w:r>
    </w:p>
    <w:p w:rsidR="006C10DA" w:rsidRPr="0005799F" w:rsidRDefault="006C10DA" w:rsidP="006C10DA">
      <w:pPr>
        <w:pStyle w:val="Standard"/>
        <w:tabs>
          <w:tab w:val="left" w:pos="1418"/>
        </w:tabs>
        <w:autoSpaceDE w:val="0"/>
        <w:ind w:hanging="1276"/>
        <w:jc w:val="both"/>
        <w:rPr>
          <w:kern w:val="1"/>
        </w:rPr>
      </w:pPr>
    </w:p>
    <w:p w:rsidR="006C10DA" w:rsidRPr="0005799F" w:rsidRDefault="006C10DA" w:rsidP="006C10DA">
      <w:pPr>
        <w:pStyle w:val="Standard"/>
        <w:tabs>
          <w:tab w:val="left" w:pos="1418"/>
        </w:tabs>
        <w:autoSpaceDE w:val="0"/>
        <w:ind w:left="1134"/>
        <w:jc w:val="both"/>
        <w:rPr>
          <w:kern w:val="1"/>
        </w:rPr>
      </w:pPr>
      <w:r w:rsidRPr="0005799F">
        <w:rPr>
          <w:kern w:val="1"/>
        </w:rPr>
        <w:t>Za založenie nového podniku sa považuje vznik podniku, za účelom vykonávania činnosti oprávnenej na podporu v rámci tejto výzvy. Za nový podnik sa považuje podnik, ktorý vznikol najskôr v deň vyhlásenia tejto výzvy. Za vznik nového podniku sa považuje zápis podniku v príslušnom registri (napríklad zápis v obchodnom registri).</w:t>
      </w:r>
    </w:p>
    <w:p w:rsidR="006C10DA" w:rsidRPr="0005799F" w:rsidRDefault="006C10DA" w:rsidP="006C10DA">
      <w:pPr>
        <w:pStyle w:val="Standard"/>
        <w:autoSpaceDE w:val="0"/>
        <w:jc w:val="both"/>
        <w:rPr>
          <w:kern w:val="1"/>
          <w:highlight w:val="cyan"/>
        </w:rPr>
      </w:pPr>
    </w:p>
    <w:p w:rsidR="006C10DA" w:rsidRPr="0005799F" w:rsidRDefault="006C10DA" w:rsidP="006C10DA">
      <w:pPr>
        <w:pStyle w:val="Standard"/>
        <w:autoSpaceDE w:val="0"/>
        <w:ind w:left="1134"/>
        <w:jc w:val="both"/>
        <w:rPr>
          <w:kern w:val="1"/>
        </w:rPr>
      </w:pPr>
      <w:r w:rsidRPr="0005799F">
        <w:rPr>
          <w:kern w:val="1"/>
        </w:rPr>
        <w:t xml:space="preserve">Za rozšírenie kapacity existujúceho podniku sa </w:t>
      </w:r>
      <w:r w:rsidR="006C1CB2" w:rsidRPr="0005799F">
        <w:rPr>
          <w:kern w:val="1"/>
        </w:rPr>
        <w:t>považuje</w:t>
      </w:r>
      <w:r w:rsidRPr="0005799F">
        <w:rPr>
          <w:kern w:val="1"/>
        </w:rPr>
        <w:t xml:space="preserve"> rozšírenie existujúcej kapacity z dôvodu ďalšej investície (napr. zvýšenie počtu vyrobených výrobkov, výkonu kapacity výrobnej linky, alebo zariadenia, kapacity areálu, plochy areálu a pod.) minimálne o 30 %.</w:t>
      </w:r>
    </w:p>
    <w:p w:rsidR="006C10DA" w:rsidRPr="0005799F" w:rsidRDefault="006C10DA" w:rsidP="006C10DA">
      <w:pPr>
        <w:pStyle w:val="Standard"/>
        <w:autoSpaceDE w:val="0"/>
        <w:ind w:left="709"/>
        <w:jc w:val="both"/>
        <w:rPr>
          <w:kern w:val="1"/>
        </w:rPr>
      </w:pPr>
    </w:p>
    <w:p w:rsidR="006C10DA" w:rsidRPr="0005799F" w:rsidRDefault="006C10DA" w:rsidP="006C10DA">
      <w:pPr>
        <w:pStyle w:val="Standard"/>
        <w:autoSpaceDE w:val="0"/>
        <w:ind w:left="1134"/>
        <w:jc w:val="both"/>
        <w:rPr>
          <w:kern w:val="1"/>
        </w:rPr>
      </w:pPr>
      <w:r w:rsidRPr="0005799F">
        <w:rPr>
          <w:kern w:val="1"/>
        </w:rPr>
        <w:t>Za  diverzifikáciu činnosti podniku na produkty, ktoré predtým neboli predmetom činnosti žiadateľa sa považuje:</w:t>
      </w:r>
    </w:p>
    <w:p w:rsidR="006C10DA" w:rsidRPr="0005799F" w:rsidRDefault="006C10DA" w:rsidP="006C10DA">
      <w:pPr>
        <w:pStyle w:val="Standard"/>
        <w:autoSpaceDE w:val="0"/>
        <w:ind w:left="709"/>
        <w:jc w:val="both"/>
        <w:rPr>
          <w:kern w:val="1"/>
        </w:rPr>
      </w:pPr>
    </w:p>
    <w:p w:rsidR="006C10DA" w:rsidRPr="0005799F" w:rsidRDefault="006C10DA" w:rsidP="00F2197D">
      <w:pPr>
        <w:pStyle w:val="Standard"/>
        <w:numPr>
          <w:ilvl w:val="0"/>
          <w:numId w:val="152"/>
        </w:numPr>
        <w:autoSpaceDE w:val="0"/>
        <w:ind w:left="1418" w:hanging="284"/>
        <w:jc w:val="both"/>
        <w:rPr>
          <w:kern w:val="1"/>
        </w:rPr>
      </w:pPr>
      <w:r w:rsidRPr="0005799F">
        <w:rPr>
          <w:kern w:val="1"/>
        </w:rPr>
        <w:t xml:space="preserve">začatie vykonávania činností, ktoré pred dátumom vyhlásenia výzvy </w:t>
      </w:r>
      <w:r w:rsidR="006C1CB2" w:rsidRPr="0005799F">
        <w:rPr>
          <w:kern w:val="1"/>
        </w:rPr>
        <w:t xml:space="preserve">žiadateľ </w:t>
      </w:r>
      <w:r w:rsidRPr="0005799F">
        <w:rPr>
          <w:kern w:val="1"/>
        </w:rPr>
        <w:t>nemal uvedené ako predmet činnosti v oprávnení podnikať (napr. nemal ich zapísané v obchodnom registri, t</w:t>
      </w:r>
      <w:r w:rsidR="006C1CB2" w:rsidRPr="0005799F">
        <w:rPr>
          <w:kern w:val="1"/>
        </w:rPr>
        <w:t>zn.</w:t>
      </w:r>
      <w:r w:rsidRPr="0005799F">
        <w:rPr>
          <w:kern w:val="1"/>
        </w:rPr>
        <w:t xml:space="preserve"> nemal zapísané napr. </w:t>
      </w:r>
      <w:r w:rsidRPr="0005799F">
        <w:rPr>
          <w:rStyle w:val="ra"/>
        </w:rPr>
        <w:t xml:space="preserve">výrobu pekárskych a cukrárskych výrobkov </w:t>
      </w:r>
      <w:r w:rsidRPr="0005799F">
        <w:rPr>
          <w:kern w:val="1"/>
        </w:rPr>
        <w:t xml:space="preserve">a projekt rieši investíciu do </w:t>
      </w:r>
      <w:r w:rsidRPr="0005799F">
        <w:rPr>
          <w:rStyle w:val="ra"/>
        </w:rPr>
        <w:t>výroby pekárskych a cukrárskych výrobkov</w:t>
      </w:r>
      <w:r w:rsidRPr="0005799F">
        <w:rPr>
          <w:kern w:val="1"/>
        </w:rPr>
        <w:t xml:space="preserve">) alebo </w:t>
      </w:r>
    </w:p>
    <w:p w:rsidR="006C10DA" w:rsidRPr="0005799F" w:rsidRDefault="006C10DA" w:rsidP="00F2197D">
      <w:pPr>
        <w:pStyle w:val="Standard"/>
        <w:numPr>
          <w:ilvl w:val="0"/>
          <w:numId w:val="152"/>
        </w:numPr>
        <w:autoSpaceDE w:val="0"/>
        <w:ind w:left="1418" w:hanging="284"/>
        <w:jc w:val="both"/>
        <w:rPr>
          <w:kern w:val="1"/>
        </w:rPr>
      </w:pPr>
      <w:r w:rsidRPr="0005799F">
        <w:rPr>
          <w:kern w:val="1"/>
        </w:rPr>
        <w:t xml:space="preserve">začatie produkcie výrobkov, ktoré predtým neboli predmetom jeho činnosti (napr. spracovával </w:t>
      </w:r>
      <w:r w:rsidRPr="0005799F">
        <w:t>produkty mlynárskeho priemyslu</w:t>
      </w:r>
      <w:r w:rsidRPr="0005799F">
        <w:rPr>
          <w:kern w:val="1"/>
        </w:rPr>
        <w:t xml:space="preserve"> len na chlieb a teraz </w:t>
      </w:r>
      <w:proofErr w:type="spellStart"/>
      <w:r w:rsidRPr="0005799F">
        <w:rPr>
          <w:kern w:val="1"/>
        </w:rPr>
        <w:t>diverzifikoval</w:t>
      </w:r>
      <w:proofErr w:type="spellEnd"/>
      <w:r w:rsidRPr="0005799F">
        <w:rPr>
          <w:kern w:val="1"/>
        </w:rPr>
        <w:t xml:space="preserve"> výrobu aj na výrobu praclíkov a tyčiniek a predmet projektu  zameraný na nákup technológie na ich výrobu ).</w:t>
      </w:r>
    </w:p>
    <w:p w:rsidR="006C10DA" w:rsidRPr="0005799F" w:rsidRDefault="006C10DA" w:rsidP="006C10DA">
      <w:pPr>
        <w:pStyle w:val="Standard"/>
        <w:autoSpaceDE w:val="0"/>
        <w:ind w:left="709"/>
        <w:jc w:val="both"/>
        <w:rPr>
          <w:kern w:val="1"/>
        </w:rPr>
      </w:pPr>
    </w:p>
    <w:p w:rsidR="006C10DA" w:rsidRPr="0005799F" w:rsidRDefault="006C10DA" w:rsidP="006C10DA">
      <w:pPr>
        <w:pStyle w:val="Standard"/>
        <w:autoSpaceDE w:val="0"/>
        <w:ind w:left="1134"/>
        <w:jc w:val="both"/>
        <w:rPr>
          <w:kern w:val="1"/>
        </w:rPr>
      </w:pPr>
      <w:r w:rsidRPr="0005799F">
        <w:rPr>
          <w:kern w:val="1"/>
        </w:rPr>
        <w:t xml:space="preserve">Za zásadnú zmenu celkového výrobného procesu existujúceho podniku </w:t>
      </w:r>
      <w:r w:rsidR="006C1CB2" w:rsidRPr="0005799F">
        <w:rPr>
          <w:kern w:val="1"/>
        </w:rPr>
        <w:t>sa považuje</w:t>
      </w:r>
      <w:r w:rsidRPr="0005799F">
        <w:rPr>
          <w:kern w:val="1"/>
        </w:rPr>
        <w:t xml:space="preserve"> úplná zmena výrobného procesu podniku pri výrobe daného výrobku. </w:t>
      </w:r>
    </w:p>
    <w:p w:rsidR="006C10DA" w:rsidRPr="0005799F" w:rsidRDefault="006C10DA" w:rsidP="006C10DA">
      <w:pPr>
        <w:pStyle w:val="Standard"/>
        <w:autoSpaceDE w:val="0"/>
        <w:ind w:left="709"/>
        <w:jc w:val="both"/>
        <w:rPr>
          <w:kern w:val="1"/>
        </w:rPr>
      </w:pPr>
    </w:p>
    <w:p w:rsidR="006C10DA" w:rsidRPr="0005799F" w:rsidRDefault="006C10DA" w:rsidP="006C10DA">
      <w:pPr>
        <w:pStyle w:val="Standard"/>
        <w:tabs>
          <w:tab w:val="left" w:pos="856"/>
        </w:tabs>
        <w:spacing w:line="280" w:lineRule="exact"/>
        <w:ind w:left="1134"/>
        <w:jc w:val="both"/>
      </w:pPr>
      <w:r w:rsidRPr="0005799F">
        <w:t>Oprávnené sú len projekty, súvisiace so zameraním tejto výzvy a spĺňaj</w:t>
      </w:r>
      <w:r w:rsidR="00555AE0" w:rsidRPr="0005799F">
        <w:t>úce podmienky uvedené v bode 2.3</w:t>
      </w:r>
      <w:r w:rsidRPr="0005799F">
        <w:t>.1. tejto výzvy</w:t>
      </w:r>
      <w:r w:rsidR="006C1CB2" w:rsidRPr="0005799F">
        <w:t>.</w:t>
      </w:r>
    </w:p>
    <w:p w:rsidR="006C10DA" w:rsidRPr="0005799F" w:rsidRDefault="006C10DA" w:rsidP="006C10DA">
      <w:pPr>
        <w:pStyle w:val="Standard"/>
        <w:autoSpaceDE w:val="0"/>
        <w:ind w:left="1701"/>
        <w:jc w:val="both"/>
        <w:rPr>
          <w:kern w:val="1"/>
        </w:rPr>
      </w:pPr>
    </w:p>
    <w:p w:rsidR="006C10DA" w:rsidRPr="0005799F" w:rsidRDefault="00555AE0" w:rsidP="006D481D">
      <w:pPr>
        <w:pStyle w:val="Standard"/>
        <w:tabs>
          <w:tab w:val="left" w:pos="856"/>
        </w:tabs>
        <w:spacing w:line="280" w:lineRule="exact"/>
        <w:ind w:left="993" w:hanging="993"/>
        <w:jc w:val="both"/>
        <w:rPr>
          <w:b/>
        </w:rPr>
      </w:pPr>
      <w:r w:rsidRPr="0005799F">
        <w:rPr>
          <w:b/>
        </w:rPr>
        <w:t>2.3</w:t>
      </w:r>
      <w:r w:rsidR="006C10DA" w:rsidRPr="0005799F">
        <w:rPr>
          <w:b/>
        </w:rPr>
        <w:t xml:space="preserve">.3 Špecifické  podmienky oprávnenosti projektov v ostatných regiónoch (Bratislavský kraj) a všeobecné podmienky oprávnenosti projektov </w:t>
      </w:r>
      <w:r w:rsidRPr="0005799F">
        <w:rPr>
          <w:b/>
        </w:rPr>
        <w:t>v  prípade aktivity súvisiacej s </w:t>
      </w:r>
      <w:proofErr w:type="spellStart"/>
      <w:r w:rsidRPr="0005799F">
        <w:rPr>
          <w:b/>
        </w:rPr>
        <w:t>podopatrením</w:t>
      </w:r>
      <w:proofErr w:type="spellEnd"/>
      <w:r w:rsidRPr="0005799F">
        <w:rPr>
          <w:b/>
        </w:rPr>
        <w:t xml:space="preserve"> 4.2 a zároveň </w:t>
      </w:r>
      <w:r w:rsidR="006C10DA" w:rsidRPr="0005799F">
        <w:rPr>
          <w:b/>
        </w:rPr>
        <w:t>v prípade výstupu v rámci  prílohy I ZFEU v menej rozvinutých regiónoch (mimo Bratislavského kraja)</w:t>
      </w:r>
    </w:p>
    <w:p w:rsidR="006C10DA" w:rsidRPr="0005799F" w:rsidRDefault="006C10DA" w:rsidP="00485D47">
      <w:pPr>
        <w:pStyle w:val="Standard"/>
        <w:tabs>
          <w:tab w:val="left" w:pos="856"/>
        </w:tabs>
        <w:spacing w:line="280" w:lineRule="exact"/>
        <w:jc w:val="both"/>
        <w:rPr>
          <w:b/>
        </w:rPr>
      </w:pPr>
    </w:p>
    <w:p w:rsidR="006C10DA" w:rsidRPr="0005799F" w:rsidRDefault="006C10DA" w:rsidP="006C10DA">
      <w:pPr>
        <w:pStyle w:val="Standard"/>
        <w:tabs>
          <w:tab w:val="left" w:pos="709"/>
        </w:tabs>
        <w:spacing w:line="280" w:lineRule="exact"/>
        <w:ind w:left="993"/>
        <w:jc w:val="both"/>
      </w:pPr>
      <w:r w:rsidRPr="0005799F">
        <w:t>Oprávnené sú len projekty, súvisiace so zameraním tejto výzvy a spĺňaj</w:t>
      </w:r>
      <w:r w:rsidR="00555AE0" w:rsidRPr="0005799F">
        <w:t>úce podmienky uvedené v bode 2.3</w:t>
      </w:r>
      <w:r w:rsidRPr="0005799F">
        <w:t xml:space="preserve">.1. tejto výzvy. </w:t>
      </w:r>
    </w:p>
    <w:p w:rsidR="006C10DA" w:rsidRPr="0005799F" w:rsidRDefault="006C10DA" w:rsidP="006C10DA">
      <w:pPr>
        <w:pStyle w:val="Standard"/>
        <w:tabs>
          <w:tab w:val="left" w:pos="567"/>
        </w:tabs>
        <w:spacing w:line="280" w:lineRule="exact"/>
        <w:jc w:val="both"/>
      </w:pPr>
    </w:p>
    <w:p w:rsidR="006C10DA" w:rsidRPr="0005799F" w:rsidRDefault="006C10DA" w:rsidP="006D481D">
      <w:pPr>
        <w:pStyle w:val="Odsekzoznamu"/>
        <w:widowControl/>
        <w:numPr>
          <w:ilvl w:val="2"/>
          <w:numId w:val="154"/>
        </w:numPr>
        <w:suppressAutoHyphens w:val="0"/>
        <w:autoSpaceDE w:val="0"/>
        <w:adjustRightInd w:val="0"/>
        <w:ind w:left="1134" w:right="-489" w:hanging="1134"/>
        <w:contextualSpacing/>
        <w:jc w:val="both"/>
        <w:textAlignment w:val="auto"/>
        <w:rPr>
          <w:b/>
          <w:bCs/>
        </w:rPr>
      </w:pPr>
      <w:r w:rsidRPr="0005799F">
        <w:rPr>
          <w:b/>
        </w:rPr>
        <w:t>Ne</w:t>
      </w:r>
      <w:r w:rsidRPr="0005799F">
        <w:rPr>
          <w:b/>
          <w:kern w:val="1"/>
        </w:rPr>
        <w:t xml:space="preserve">oprávnené projekty </w:t>
      </w:r>
      <w:r w:rsidRPr="0005799F">
        <w:rPr>
          <w:bCs/>
          <w:kern w:val="1"/>
        </w:rPr>
        <w:t>.</w:t>
      </w:r>
      <w:r w:rsidRPr="0005799F">
        <w:rPr>
          <w:b/>
          <w:bCs/>
        </w:rPr>
        <w:t xml:space="preserve"> </w:t>
      </w:r>
    </w:p>
    <w:p w:rsidR="00994D01" w:rsidRPr="0005799F" w:rsidRDefault="00994D01" w:rsidP="00994D01">
      <w:pPr>
        <w:ind w:left="1068"/>
        <w:jc w:val="both"/>
        <w:rPr>
          <w:b/>
          <w:u w:val="single"/>
        </w:rPr>
      </w:pPr>
    </w:p>
    <w:p w:rsidR="004A79EA" w:rsidRPr="00711994" w:rsidRDefault="00555AE0" w:rsidP="00994D01">
      <w:pPr>
        <w:ind w:left="1068"/>
        <w:jc w:val="both"/>
        <w:rPr>
          <w:u w:val="single"/>
          <w:lang w:eastAsia="en-US" w:bidi="x-none"/>
        </w:rPr>
      </w:pPr>
      <w:r w:rsidRPr="00711994">
        <w:rPr>
          <w:u w:val="single"/>
        </w:rPr>
        <w:t xml:space="preserve">Projekty nesúvisiace s cieľom tejto výzvy a netýkajúce sa </w:t>
      </w:r>
      <w:r w:rsidRPr="00711994">
        <w:rPr>
          <w:u w:val="single"/>
          <w:lang w:eastAsia="en-US" w:bidi="x-none"/>
        </w:rPr>
        <w:t xml:space="preserve"> rozvoja krátkych dodávateľských reťazcov alebo  rozvoja miestnych trhov</w:t>
      </w:r>
      <w:r w:rsidR="009C4E9A" w:rsidRPr="00711994">
        <w:rPr>
          <w:u w:val="single"/>
          <w:lang w:eastAsia="en-US" w:bidi="x-none"/>
        </w:rPr>
        <w:t>.</w:t>
      </w:r>
    </w:p>
    <w:p w:rsidR="00225657" w:rsidRPr="0005799F" w:rsidRDefault="00225657" w:rsidP="00994D01">
      <w:pPr>
        <w:pStyle w:val="Standard"/>
        <w:suppressAutoHyphens w:val="0"/>
        <w:jc w:val="both"/>
      </w:pPr>
    </w:p>
    <w:p w:rsidR="00931E30" w:rsidRPr="0005799F" w:rsidRDefault="0092345F" w:rsidP="004C6670">
      <w:pPr>
        <w:pStyle w:val="Standard"/>
        <w:numPr>
          <w:ilvl w:val="1"/>
          <w:numId w:val="155"/>
        </w:numPr>
        <w:tabs>
          <w:tab w:val="left" w:pos="856"/>
        </w:tabs>
        <w:spacing w:line="280" w:lineRule="exact"/>
        <w:jc w:val="both"/>
        <w:rPr>
          <w:b/>
        </w:rPr>
      </w:pPr>
      <w:r w:rsidRPr="0005799F">
        <w:rPr>
          <w:b/>
        </w:rPr>
        <w:t xml:space="preserve"> </w:t>
      </w:r>
      <w:r w:rsidR="00931E30" w:rsidRPr="0005799F">
        <w:rPr>
          <w:b/>
        </w:rPr>
        <w:t>Oprávnenosť výdavkov realizácie projektu</w:t>
      </w:r>
    </w:p>
    <w:p w:rsidR="007F338F" w:rsidRPr="0005799F" w:rsidRDefault="007F338F" w:rsidP="007F338F">
      <w:pPr>
        <w:pStyle w:val="Standard"/>
        <w:tabs>
          <w:tab w:val="left" w:pos="856"/>
        </w:tabs>
        <w:spacing w:line="280" w:lineRule="exact"/>
        <w:jc w:val="both"/>
        <w:rPr>
          <w:b/>
        </w:rPr>
      </w:pPr>
    </w:p>
    <w:p w:rsidR="00931E30" w:rsidRPr="0005799F" w:rsidRDefault="007F338F" w:rsidP="00F2197D">
      <w:pPr>
        <w:pStyle w:val="Standard"/>
        <w:numPr>
          <w:ilvl w:val="2"/>
          <w:numId w:val="155"/>
        </w:numPr>
        <w:tabs>
          <w:tab w:val="left" w:pos="856"/>
        </w:tabs>
        <w:spacing w:line="280" w:lineRule="exact"/>
        <w:jc w:val="both"/>
        <w:rPr>
          <w:b/>
        </w:rPr>
      </w:pPr>
      <w:r w:rsidRPr="0005799F">
        <w:rPr>
          <w:b/>
        </w:rPr>
        <w:t>Všeobecné podmienky oprávnenosti výdavkov</w:t>
      </w:r>
    </w:p>
    <w:p w:rsidR="007F338F" w:rsidRPr="0005799F" w:rsidRDefault="007F338F" w:rsidP="007F338F">
      <w:pPr>
        <w:pStyle w:val="Standard"/>
        <w:autoSpaceDE w:val="0"/>
        <w:jc w:val="both"/>
      </w:pPr>
      <w:r w:rsidRPr="0005799F">
        <w:t xml:space="preserve">  </w:t>
      </w:r>
    </w:p>
    <w:p w:rsidR="007F338F" w:rsidRPr="0005799F" w:rsidRDefault="007F338F" w:rsidP="00485D47">
      <w:pPr>
        <w:pStyle w:val="Standard"/>
        <w:autoSpaceDE w:val="0"/>
        <w:ind w:left="708"/>
        <w:jc w:val="both"/>
        <w:rPr>
          <w:b/>
          <w:bCs/>
          <w:u w:val="single"/>
        </w:rPr>
      </w:pPr>
      <w:r w:rsidRPr="0005799F">
        <w:rPr>
          <w:b/>
          <w:u w:val="single"/>
        </w:rPr>
        <w:t xml:space="preserve">Pre oprávnené výdavky vo všeobecnosti platí, že  sú to výdavky, pri ktorých verejné obstarávanie bolo začaté najskôr dňa 01.12.2014, boli </w:t>
      </w:r>
      <w:r w:rsidRPr="0005799F">
        <w:rPr>
          <w:b/>
          <w:bCs/>
          <w:u w:val="single"/>
        </w:rPr>
        <w:t xml:space="preserve">vynaložené až po predložení </w:t>
      </w:r>
      <w:proofErr w:type="spellStart"/>
      <w:r w:rsidRPr="0005799F">
        <w:rPr>
          <w:b/>
          <w:bCs/>
          <w:u w:val="single"/>
        </w:rPr>
        <w:t>ŽoNFP</w:t>
      </w:r>
      <w:proofErr w:type="spellEnd"/>
      <w:r w:rsidRPr="0005799F">
        <w:rPr>
          <w:b/>
          <w:bCs/>
          <w:u w:val="single"/>
        </w:rPr>
        <w:t xml:space="preserve"> na PPA a oprávnenosť výdavkov  bola deklarovaná odsúhlasením verejného obstarávania zo strany PPA</w:t>
      </w:r>
      <w:r w:rsidR="002579FA" w:rsidRPr="0005799F">
        <w:rPr>
          <w:b/>
          <w:bCs/>
          <w:u w:val="single"/>
        </w:rPr>
        <w:t>.</w:t>
      </w:r>
    </w:p>
    <w:p w:rsidR="007F338F" w:rsidRPr="0005799F" w:rsidRDefault="007F338F" w:rsidP="004C6670">
      <w:pPr>
        <w:ind w:left="708"/>
        <w:jc w:val="both"/>
        <w:rPr>
          <w:b/>
          <w:u w:val="single"/>
          <w:lang w:eastAsia="en-US" w:bidi="x-none"/>
        </w:rPr>
      </w:pPr>
      <w:r w:rsidRPr="0005799F">
        <w:rPr>
          <w:b/>
          <w:u w:val="single"/>
          <w:lang w:eastAsia="en-US" w:bidi="x-none"/>
        </w:rPr>
        <w:t xml:space="preserve">Oprávnené výdavky musia súvisieť s rozvojom krátkych dodávateľských </w:t>
      </w:r>
      <w:r w:rsidR="006C23B2" w:rsidRPr="0005799F">
        <w:rPr>
          <w:b/>
          <w:u w:val="single"/>
          <w:lang w:eastAsia="en-US" w:bidi="x-none"/>
        </w:rPr>
        <w:t>reťazcov alebo</w:t>
      </w:r>
      <w:r w:rsidRPr="0005799F">
        <w:rPr>
          <w:b/>
          <w:u w:val="single"/>
          <w:lang w:eastAsia="en-US" w:bidi="x-none"/>
        </w:rPr>
        <w:t xml:space="preserve"> rozvojom miestnych trhov.</w:t>
      </w:r>
    </w:p>
    <w:p w:rsidR="00FF79CD" w:rsidRPr="0005799F" w:rsidRDefault="007F338F" w:rsidP="004C6670">
      <w:pPr>
        <w:pStyle w:val="Standard"/>
        <w:autoSpaceDE w:val="0"/>
        <w:ind w:left="708"/>
        <w:jc w:val="both"/>
        <w:rPr>
          <w:b/>
          <w:bCs/>
          <w:u w:val="single"/>
        </w:rPr>
      </w:pPr>
      <w:r w:rsidRPr="0005799F">
        <w:rPr>
          <w:b/>
          <w:bCs/>
          <w:u w:val="single"/>
        </w:rPr>
        <w:t>Oprávnené výdavky musia následne spĺňať podmienky</w:t>
      </w:r>
      <w:r w:rsidR="000B544F" w:rsidRPr="0005799F">
        <w:rPr>
          <w:b/>
          <w:bCs/>
          <w:u w:val="single"/>
        </w:rPr>
        <w:t xml:space="preserve"> uvedené v bodoch 2.4.2, 2.4.3,</w:t>
      </w:r>
      <w:r w:rsidRPr="0005799F">
        <w:rPr>
          <w:b/>
          <w:bCs/>
          <w:u w:val="single"/>
        </w:rPr>
        <w:t> 2.4.4</w:t>
      </w:r>
      <w:r w:rsidR="000B544F" w:rsidRPr="0005799F">
        <w:rPr>
          <w:b/>
          <w:bCs/>
          <w:u w:val="single"/>
        </w:rPr>
        <w:t xml:space="preserve"> a 2.4.5.</w:t>
      </w:r>
    </w:p>
    <w:p w:rsidR="00FF79CD" w:rsidRPr="0005799F" w:rsidRDefault="00FF79CD" w:rsidP="004C6670">
      <w:pPr>
        <w:pStyle w:val="Standard"/>
        <w:autoSpaceDE w:val="0"/>
        <w:jc w:val="both"/>
        <w:rPr>
          <w:bCs/>
        </w:rPr>
      </w:pPr>
    </w:p>
    <w:p w:rsidR="007F338F" w:rsidRPr="0005799F" w:rsidRDefault="00FF79CD" w:rsidP="004C6670">
      <w:pPr>
        <w:pStyle w:val="Standard"/>
        <w:autoSpaceDE w:val="0"/>
        <w:ind w:left="708"/>
        <w:jc w:val="both"/>
        <w:rPr>
          <w:bCs/>
        </w:rPr>
      </w:pPr>
      <w:r w:rsidRPr="0005799F">
        <w:rPr>
          <w:bCs/>
        </w:rPr>
        <w:t xml:space="preserve">Na </w:t>
      </w:r>
      <w:r w:rsidR="006C23B2" w:rsidRPr="0005799F">
        <w:rPr>
          <w:bCs/>
        </w:rPr>
        <w:t>oprávnené</w:t>
      </w:r>
      <w:r w:rsidRPr="0005799F">
        <w:rPr>
          <w:bCs/>
        </w:rPr>
        <w:t xml:space="preserve"> výdavky sa primerane vzťahuje Usmernenie PPA č. 1/2015 a Usmernenie PPA č. 2/ zverejnené na webovom sídle PPA </w:t>
      </w:r>
      <w:r w:rsidR="009C4E9A" w:rsidRPr="0005799F">
        <w:rPr>
          <w:bCs/>
        </w:rPr>
        <w:t>(</w:t>
      </w:r>
      <w:r w:rsidRPr="0005799F">
        <w:rPr>
          <w:bCs/>
        </w:rPr>
        <w:t xml:space="preserve"> </w:t>
      </w:r>
      <w:hyperlink r:id="rId12" w:history="1">
        <w:r w:rsidRPr="0005799F">
          <w:rPr>
            <w:rStyle w:val="Hypertextovprepojenie"/>
            <w:bCs/>
            <w:color w:val="auto"/>
          </w:rPr>
          <w:t>http://www.apa.sk/index.php?navID=529</w:t>
        </w:r>
      </w:hyperlink>
      <w:r w:rsidRPr="0005799F">
        <w:rPr>
          <w:bCs/>
        </w:rPr>
        <w:t xml:space="preserve"> )</w:t>
      </w:r>
      <w:r w:rsidR="009C4E9A" w:rsidRPr="0005799F">
        <w:rPr>
          <w:bCs/>
        </w:rPr>
        <w:t>.</w:t>
      </w:r>
    </w:p>
    <w:p w:rsidR="007F338F" w:rsidRPr="0005799F" w:rsidRDefault="007F338F" w:rsidP="004C6670">
      <w:pPr>
        <w:pStyle w:val="Standard"/>
        <w:tabs>
          <w:tab w:val="left" w:pos="856"/>
        </w:tabs>
        <w:spacing w:line="280" w:lineRule="exact"/>
        <w:jc w:val="both"/>
        <w:rPr>
          <w:b/>
        </w:rPr>
      </w:pPr>
    </w:p>
    <w:p w:rsidR="007F338F" w:rsidRPr="0005799F" w:rsidRDefault="007F338F" w:rsidP="004C6670">
      <w:pPr>
        <w:pStyle w:val="Standard"/>
        <w:numPr>
          <w:ilvl w:val="2"/>
          <w:numId w:val="164"/>
        </w:numPr>
        <w:tabs>
          <w:tab w:val="left" w:pos="856"/>
        </w:tabs>
        <w:spacing w:line="280" w:lineRule="exact"/>
        <w:ind w:hanging="1440"/>
        <w:jc w:val="both"/>
        <w:rPr>
          <w:b/>
        </w:rPr>
      </w:pPr>
      <w:r w:rsidRPr="0005799F">
        <w:rPr>
          <w:b/>
        </w:rPr>
        <w:t xml:space="preserve">Oprávnené výdavky </w:t>
      </w:r>
      <w:r w:rsidRPr="0005799F">
        <w:rPr>
          <w:b/>
          <w:kern w:val="1"/>
        </w:rPr>
        <w:t xml:space="preserve"> prípade investícii v rámci Prílohy I ZFEÚ </w:t>
      </w:r>
    </w:p>
    <w:p w:rsidR="00C37140" w:rsidRPr="0005799F" w:rsidRDefault="00C37140" w:rsidP="004C6670">
      <w:pPr>
        <w:pStyle w:val="Standard"/>
        <w:tabs>
          <w:tab w:val="left" w:pos="856"/>
        </w:tabs>
        <w:spacing w:line="280" w:lineRule="exact"/>
        <w:jc w:val="both"/>
        <w:rPr>
          <w:b/>
        </w:rPr>
      </w:pPr>
    </w:p>
    <w:p w:rsidR="007F338F" w:rsidRPr="0005799F" w:rsidRDefault="007F338F" w:rsidP="004C6670">
      <w:pPr>
        <w:pStyle w:val="Standard"/>
        <w:numPr>
          <w:ilvl w:val="0"/>
          <w:numId w:val="159"/>
        </w:numPr>
        <w:autoSpaceDE w:val="0"/>
        <w:spacing w:line="280" w:lineRule="exact"/>
        <w:jc w:val="both"/>
        <w:rPr>
          <w:kern w:val="1"/>
        </w:rPr>
      </w:pPr>
      <w:r w:rsidRPr="0005799F">
        <w:rPr>
          <w:kern w:val="1"/>
        </w:rPr>
        <w:t xml:space="preserve">Investície do dlhodobého hmotného majetku vrátane lízingu a investícií na zlepšenie kvalitatívnych vlastností nehnuteľného dlhodobého hmotného majetku spojené s oprávnenými </w:t>
      </w:r>
      <w:proofErr w:type="spellStart"/>
      <w:r w:rsidRPr="0005799F">
        <w:rPr>
          <w:kern w:val="1"/>
        </w:rPr>
        <w:t>projekt</w:t>
      </w:r>
      <w:r w:rsidR="009C4E9A" w:rsidRPr="0005799F">
        <w:rPr>
          <w:kern w:val="1"/>
        </w:rPr>
        <w:t>a</w:t>
      </w:r>
      <w:r w:rsidRPr="0005799F">
        <w:rPr>
          <w:kern w:val="1"/>
        </w:rPr>
        <w:t>mi</w:t>
      </w:r>
      <w:proofErr w:type="spellEnd"/>
      <w:r w:rsidR="009C4E9A" w:rsidRPr="0005799F">
        <w:rPr>
          <w:kern w:val="1"/>
        </w:rPr>
        <w:t>.</w:t>
      </w:r>
    </w:p>
    <w:p w:rsidR="007F338F" w:rsidRPr="0005799F" w:rsidRDefault="007F338F" w:rsidP="004C6670">
      <w:pPr>
        <w:pStyle w:val="Standard"/>
        <w:autoSpaceDE w:val="0"/>
        <w:spacing w:line="280" w:lineRule="exact"/>
        <w:ind w:left="1065"/>
        <w:jc w:val="both"/>
        <w:rPr>
          <w:kern w:val="1"/>
        </w:rPr>
      </w:pPr>
    </w:p>
    <w:p w:rsidR="007F338F" w:rsidRPr="0005799F" w:rsidRDefault="007F338F" w:rsidP="004C6670">
      <w:pPr>
        <w:pStyle w:val="Standard"/>
        <w:numPr>
          <w:ilvl w:val="0"/>
          <w:numId w:val="159"/>
        </w:numPr>
        <w:autoSpaceDE w:val="0"/>
        <w:spacing w:line="280" w:lineRule="exact"/>
        <w:jc w:val="both"/>
        <w:rPr>
          <w:kern w:val="1"/>
        </w:rPr>
      </w:pPr>
      <w:r w:rsidRPr="0005799F">
        <w:rPr>
          <w:kern w:val="1"/>
        </w:rPr>
        <w:t xml:space="preserve">Investície do dlhodobého nehmotného majetku (len nadobudnutie alebo vývoj počítačového softvéru). </w:t>
      </w:r>
    </w:p>
    <w:p w:rsidR="008B53CA" w:rsidRPr="0005799F" w:rsidRDefault="008B53CA" w:rsidP="004C6670">
      <w:pPr>
        <w:pStyle w:val="Odsekzoznamu"/>
        <w:rPr>
          <w:kern w:val="1"/>
        </w:rPr>
      </w:pPr>
    </w:p>
    <w:p w:rsidR="008B53CA" w:rsidRPr="0005799F" w:rsidRDefault="008B53CA" w:rsidP="004C6670">
      <w:pPr>
        <w:pStyle w:val="Standard"/>
        <w:numPr>
          <w:ilvl w:val="0"/>
          <w:numId w:val="159"/>
        </w:numPr>
        <w:autoSpaceDE w:val="0"/>
        <w:spacing w:line="280" w:lineRule="exact"/>
        <w:jc w:val="both"/>
        <w:rPr>
          <w:kern w:val="1"/>
        </w:rPr>
      </w:pPr>
      <w:r w:rsidRPr="0005799F">
        <w:rPr>
          <w:kern w:val="1"/>
        </w:rPr>
        <w:t>Zároveň z hľadiska vecného zamerania pre aktivity súvisiace s</w:t>
      </w:r>
      <w:r w:rsidR="006C23B2" w:rsidRPr="0005799F">
        <w:rPr>
          <w:kern w:val="1"/>
        </w:rPr>
        <w:t> investíciami do</w:t>
      </w:r>
      <w:r w:rsidRPr="0005799F">
        <w:rPr>
          <w:kern w:val="1"/>
        </w:rPr>
        <w:t xml:space="preserve"> poľnohospodárskych podnikov ( </w:t>
      </w:r>
      <w:proofErr w:type="spellStart"/>
      <w:r w:rsidRPr="0005799F">
        <w:rPr>
          <w:kern w:val="1"/>
        </w:rPr>
        <w:t>podopatrenie</w:t>
      </w:r>
      <w:proofErr w:type="spellEnd"/>
      <w:r w:rsidRPr="0005799F">
        <w:rPr>
          <w:kern w:val="1"/>
        </w:rPr>
        <w:t xml:space="preserve"> 4.1 ) platí:</w:t>
      </w:r>
    </w:p>
    <w:p w:rsidR="008B53CA" w:rsidRPr="0005799F" w:rsidRDefault="008B53CA" w:rsidP="004C6670">
      <w:pPr>
        <w:pStyle w:val="Standard"/>
        <w:jc w:val="both"/>
        <w:rPr>
          <w:bCs/>
        </w:rPr>
      </w:pPr>
    </w:p>
    <w:p w:rsidR="008B53CA" w:rsidRPr="0005799F" w:rsidRDefault="008B53CA" w:rsidP="004C6670">
      <w:pPr>
        <w:pStyle w:val="Standard"/>
        <w:numPr>
          <w:ilvl w:val="0"/>
          <w:numId w:val="118"/>
        </w:numPr>
        <w:ind w:left="1418" w:hanging="425"/>
        <w:jc w:val="both"/>
        <w:rPr>
          <w:bCs/>
        </w:rPr>
      </w:pPr>
      <w:r w:rsidRPr="0005799F">
        <w:rPr>
          <w:bCs/>
        </w:rPr>
        <w:t>V rámci oblasti špeciálnej rastlinnej výroby sú  oprávnené len projekty a výdavky súvisiace s pestovaním plodín na ornej pôde uvedených v Zozname plodín na ornej pôde zaradených pre špeciálnu rastlinnú výrobu alebo s pestovaním plodín v sadoch, vinohradoch ( tu okrem výdavkov oprávnených na podporu v rámci sektora organizáciu trhu ) alebo chmeľniciach. Oprávnené sú aj výdavky súvisiace so zriadením, rekonštrukciou a modernizáciou sadov, chmeľníc, plantáží drobného ovocia, fóliovníkov a skleníkov vrátane viacročných sadeníc v sadoch a </w:t>
      </w:r>
      <w:proofErr w:type="spellStart"/>
      <w:r w:rsidRPr="0005799F">
        <w:rPr>
          <w:bCs/>
        </w:rPr>
        <w:t>plantážiach</w:t>
      </w:r>
      <w:proofErr w:type="spellEnd"/>
      <w:r w:rsidRPr="0005799F">
        <w:rPr>
          <w:bCs/>
        </w:rPr>
        <w:t xml:space="preserve"> drobného ovocia (neplatí pre jahody, a vrátane pestovania drobného ovocia v skleníkoch a fóliovníkoch). Oprávnené sú aj výdavky súvisiace s modernizáciou vinohradov (okrem výdavkov oprávnených na podporu v rámci sektora organizáciu trhu a okrem výstavby a zakladania nových vinohradov) </w:t>
      </w:r>
    </w:p>
    <w:p w:rsidR="008B53CA" w:rsidRPr="0005799F" w:rsidRDefault="008B53CA" w:rsidP="004C6670">
      <w:pPr>
        <w:pStyle w:val="Standard"/>
        <w:ind w:left="1701"/>
        <w:jc w:val="both"/>
        <w:rPr>
          <w:bCs/>
          <w:i/>
        </w:rPr>
      </w:pPr>
      <w:r w:rsidRPr="0005799F">
        <w:rPr>
          <w:bCs/>
          <w:i/>
        </w:rPr>
        <w:t>Pozn.: Zoznam  plodín na ornej pôde zaradených pre špeciálnu rastlinnú výrobu</w:t>
      </w:r>
      <w:r w:rsidRPr="0005799F">
        <w:rPr>
          <w:b/>
          <w:bCs/>
          <w:i/>
        </w:rPr>
        <w:t xml:space="preserve"> </w:t>
      </w:r>
      <w:r w:rsidR="00C37140" w:rsidRPr="0005799F">
        <w:rPr>
          <w:b/>
          <w:bCs/>
          <w:i/>
        </w:rPr>
        <w:t xml:space="preserve">pre túto výzvu </w:t>
      </w:r>
      <w:r w:rsidRPr="0005799F">
        <w:rPr>
          <w:bCs/>
          <w:i/>
        </w:rPr>
        <w:t>je uveden</w:t>
      </w:r>
      <w:r w:rsidRPr="0005799F">
        <w:rPr>
          <w:bCs/>
        </w:rPr>
        <w:t xml:space="preserve">ý </w:t>
      </w:r>
      <w:r w:rsidRPr="0005799F">
        <w:rPr>
          <w:bCs/>
          <w:i/>
        </w:rPr>
        <w:t xml:space="preserve">v prílohe č. 3.5 tejto výzvy. </w:t>
      </w:r>
    </w:p>
    <w:p w:rsidR="008B53CA" w:rsidRPr="0005799F" w:rsidRDefault="008B53CA" w:rsidP="004C6670">
      <w:pPr>
        <w:pStyle w:val="Standard"/>
        <w:ind w:left="1701"/>
        <w:jc w:val="both"/>
        <w:rPr>
          <w:bCs/>
          <w:i/>
        </w:rPr>
      </w:pPr>
    </w:p>
    <w:p w:rsidR="008B53CA" w:rsidRPr="0005799F" w:rsidRDefault="008B53CA" w:rsidP="004C6670">
      <w:pPr>
        <w:pStyle w:val="Standard"/>
        <w:numPr>
          <w:ilvl w:val="0"/>
          <w:numId w:val="118"/>
        </w:numPr>
        <w:ind w:left="1418" w:hanging="425"/>
        <w:jc w:val="both"/>
        <w:rPr>
          <w:bCs/>
        </w:rPr>
      </w:pPr>
      <w:r w:rsidRPr="0005799F">
        <w:rPr>
          <w:bCs/>
        </w:rPr>
        <w:t>V rámci oblasti budovanie skladovacích kapacít,  pozberová úprava a odbyt sú oprávnené len projekty súvisiace so skladovaním, pozberovou úpravou a odbytom plodín uvedených v Zozname plodín na ornej pôde zaradených pre špeciálnu rastlinnú výrobu alebo sóje alebo plodín pestovaných v sadoch, vinohradoch alebo chmeľniciach alebo skladovaním, pozberovou úpravou alebo odbytom komodít v súvislosti so živočíšnou výrobou.</w:t>
      </w:r>
    </w:p>
    <w:p w:rsidR="007F338F" w:rsidRPr="0005799F" w:rsidRDefault="007F338F" w:rsidP="004C6670">
      <w:pPr>
        <w:pStyle w:val="Standard"/>
        <w:autoSpaceDE w:val="0"/>
        <w:spacing w:line="280" w:lineRule="exact"/>
        <w:jc w:val="both"/>
        <w:rPr>
          <w:kern w:val="1"/>
        </w:rPr>
      </w:pPr>
    </w:p>
    <w:p w:rsidR="007F338F" w:rsidRPr="0005799F" w:rsidRDefault="007F338F" w:rsidP="004C6670">
      <w:pPr>
        <w:pStyle w:val="Standard"/>
        <w:numPr>
          <w:ilvl w:val="2"/>
          <w:numId w:val="163"/>
        </w:numPr>
        <w:tabs>
          <w:tab w:val="left" w:pos="856"/>
        </w:tabs>
        <w:autoSpaceDE w:val="0"/>
        <w:spacing w:line="280" w:lineRule="exact"/>
        <w:jc w:val="both"/>
      </w:pPr>
      <w:r w:rsidRPr="0005799F">
        <w:rPr>
          <w:b/>
        </w:rPr>
        <w:t>Oprávnené výdavky v prípade investícii mimo Prílohy I ZFEÚ v menej rozvinutých regiónoch</w:t>
      </w:r>
    </w:p>
    <w:p w:rsidR="007F338F" w:rsidRPr="0005799F" w:rsidRDefault="007F338F" w:rsidP="004C6670">
      <w:pPr>
        <w:pStyle w:val="Standard"/>
        <w:tabs>
          <w:tab w:val="left" w:pos="856"/>
        </w:tabs>
        <w:autoSpaceDE w:val="0"/>
        <w:spacing w:line="280" w:lineRule="exact"/>
        <w:ind w:left="851"/>
        <w:jc w:val="both"/>
      </w:pPr>
    </w:p>
    <w:p w:rsidR="007F338F" w:rsidRPr="0005799F" w:rsidRDefault="007F338F" w:rsidP="004C6670">
      <w:pPr>
        <w:pStyle w:val="Standard"/>
        <w:numPr>
          <w:ilvl w:val="3"/>
          <w:numId w:val="160"/>
        </w:numPr>
        <w:autoSpaceDE w:val="0"/>
        <w:spacing w:line="280" w:lineRule="exact"/>
        <w:ind w:left="1134" w:hanging="425"/>
        <w:jc w:val="both"/>
      </w:pPr>
      <w:r w:rsidRPr="0005799F">
        <w:rPr>
          <w:kern w:val="1"/>
        </w:rPr>
        <w:t>Výdavky (s výnimkou obmedzení citovaných v rámci neoprávnených výdavkov) sú investičné výdavky na hmotné a nehmotné aktíva</w:t>
      </w:r>
      <w:r w:rsidRPr="0005799F">
        <w:rPr>
          <w:rStyle w:val="Odkaznapoznmkupodiarou"/>
          <w:rFonts w:eastAsia="SimSun"/>
          <w:kern w:val="1"/>
        </w:rPr>
        <w:footnoteReference w:id="1"/>
      </w:r>
      <w:r w:rsidRPr="0005799F">
        <w:rPr>
          <w:kern w:val="1"/>
        </w:rPr>
        <w:t xml:space="preserve">. </w:t>
      </w:r>
    </w:p>
    <w:p w:rsidR="007F338F" w:rsidRPr="0005799F" w:rsidRDefault="007F338F" w:rsidP="004C6670">
      <w:pPr>
        <w:pStyle w:val="Standard"/>
        <w:autoSpaceDE w:val="0"/>
        <w:spacing w:line="280" w:lineRule="exact"/>
        <w:ind w:left="1134"/>
        <w:jc w:val="both"/>
      </w:pPr>
    </w:p>
    <w:p w:rsidR="007F338F" w:rsidRPr="0005799F" w:rsidRDefault="007F338F" w:rsidP="004C6670">
      <w:pPr>
        <w:pStyle w:val="Standard"/>
        <w:numPr>
          <w:ilvl w:val="3"/>
          <w:numId w:val="160"/>
        </w:numPr>
        <w:autoSpaceDE w:val="0"/>
        <w:spacing w:line="280" w:lineRule="exact"/>
        <w:ind w:left="1134" w:hanging="425"/>
        <w:jc w:val="both"/>
      </w:pPr>
      <w:r w:rsidRPr="0005799F">
        <w:rPr>
          <w:kern w:val="1"/>
        </w:rPr>
        <w:t>Oprávnené výdavky sú výdavky na počiatočnú investíciu v zmysle čl. 2 ods. 49 kapitoly I nariadenia Komisie (EÚ) č.651/2014, zameranú na založenie nového podniku, rozšírenie kapacity existujúceho podniku alebo diverzifikáciu činnosti podniku na produkty, ktoré predtým neboli predmetom jeho činnosti alebo zásadnú zmenu celkového výrobného procesu existujúceho podniku.</w:t>
      </w:r>
    </w:p>
    <w:p w:rsidR="007F338F" w:rsidRPr="0005799F" w:rsidRDefault="007F338F" w:rsidP="004C6670">
      <w:pPr>
        <w:pStyle w:val="Odsekzoznamu"/>
      </w:pPr>
    </w:p>
    <w:p w:rsidR="007F338F" w:rsidRPr="0005799F" w:rsidRDefault="007F338F" w:rsidP="00F2197D">
      <w:pPr>
        <w:pStyle w:val="Standard"/>
        <w:numPr>
          <w:ilvl w:val="3"/>
          <w:numId w:val="160"/>
        </w:numPr>
        <w:autoSpaceDE w:val="0"/>
        <w:spacing w:line="280" w:lineRule="exact"/>
        <w:ind w:left="1134" w:hanging="425"/>
        <w:jc w:val="both"/>
      </w:pPr>
      <w:r w:rsidRPr="0005799F">
        <w:rPr>
          <w:kern w:val="1"/>
        </w:rPr>
        <w:t xml:space="preserve">V rámci investícií musí byť  dodržaný stimulačný účinok pomoci. Pomoc sa pokladá za pomoc, ktorá má stimulačný účinok, ak príjemca pomoci podá písomnú </w:t>
      </w:r>
      <w:proofErr w:type="spellStart"/>
      <w:r w:rsidRPr="0005799F">
        <w:rPr>
          <w:kern w:val="1"/>
        </w:rPr>
        <w:t>ŽoNFP</w:t>
      </w:r>
      <w:proofErr w:type="spellEnd"/>
      <w:r w:rsidRPr="0005799F">
        <w:rPr>
          <w:kern w:val="1"/>
        </w:rPr>
        <w:t xml:space="preserve"> (projekt) v rámci tejto  výzvy, pred začatím práce</w:t>
      </w:r>
      <w:r w:rsidRPr="0005799F">
        <w:rPr>
          <w:vertAlign w:val="superscript"/>
        </w:rPr>
        <w:footnoteReference w:id="2"/>
      </w:r>
      <w:r w:rsidRPr="0005799F">
        <w:rPr>
          <w:kern w:val="1"/>
          <w:vertAlign w:val="superscript"/>
        </w:rPr>
        <w:t xml:space="preserve"> </w:t>
      </w:r>
      <w:r w:rsidRPr="0005799F">
        <w:rPr>
          <w:kern w:val="1"/>
        </w:rPr>
        <w:t xml:space="preserve">na projekte alebo činnosti. </w:t>
      </w:r>
    </w:p>
    <w:p w:rsidR="007F338F" w:rsidRPr="0005799F" w:rsidRDefault="007F338F" w:rsidP="007F338F">
      <w:pPr>
        <w:pStyle w:val="Standard"/>
        <w:autoSpaceDE w:val="0"/>
        <w:spacing w:line="280" w:lineRule="exact"/>
        <w:jc w:val="both"/>
      </w:pPr>
    </w:p>
    <w:p w:rsidR="007F338F" w:rsidRPr="0005799F" w:rsidRDefault="007F338F" w:rsidP="00BD2698">
      <w:pPr>
        <w:pStyle w:val="Standard"/>
        <w:numPr>
          <w:ilvl w:val="3"/>
          <w:numId w:val="160"/>
        </w:numPr>
        <w:autoSpaceDE w:val="0"/>
        <w:spacing w:line="280" w:lineRule="exact"/>
        <w:ind w:left="1134" w:hanging="425"/>
        <w:jc w:val="both"/>
        <w:rPr>
          <w:kern w:val="1"/>
        </w:rPr>
      </w:pPr>
      <w:r w:rsidRPr="0005799F">
        <w:rPr>
          <w:kern w:val="1"/>
        </w:rPr>
        <w:t xml:space="preserve">Nadobudnuté aktíva musia byť nové, s výnimkou </w:t>
      </w:r>
      <w:proofErr w:type="spellStart"/>
      <w:r w:rsidRPr="0005799F">
        <w:rPr>
          <w:kern w:val="1"/>
        </w:rPr>
        <w:t>mikro</w:t>
      </w:r>
      <w:proofErr w:type="spellEnd"/>
      <w:r w:rsidRPr="0005799F">
        <w:rPr>
          <w:kern w:val="1"/>
        </w:rPr>
        <w:t xml:space="preserve">  malých a stredných podnikov.</w:t>
      </w:r>
      <w:r w:rsidR="00BD2698" w:rsidRPr="0005799F">
        <w:rPr>
          <w:kern w:val="2"/>
        </w:rPr>
        <w:t xml:space="preserve"> Táto výnimka sa neuplatňuje v prípade strojov a zariadení, ktoré musia byť vždy nové.</w:t>
      </w:r>
    </w:p>
    <w:p w:rsidR="007F338F" w:rsidRPr="0005799F" w:rsidRDefault="007F338F" w:rsidP="007F338F">
      <w:pPr>
        <w:pStyle w:val="Standard"/>
        <w:autoSpaceDE w:val="0"/>
        <w:spacing w:line="280" w:lineRule="exact"/>
        <w:ind w:left="851"/>
        <w:jc w:val="both"/>
      </w:pPr>
    </w:p>
    <w:p w:rsidR="007F338F" w:rsidRPr="0005799F" w:rsidRDefault="007F338F" w:rsidP="00F2197D">
      <w:pPr>
        <w:pStyle w:val="Standard"/>
        <w:numPr>
          <w:ilvl w:val="3"/>
          <w:numId w:val="160"/>
        </w:numPr>
        <w:autoSpaceDE w:val="0"/>
        <w:spacing w:line="280" w:lineRule="exact"/>
        <w:ind w:left="1134" w:hanging="425"/>
        <w:jc w:val="both"/>
        <w:rPr>
          <w:kern w:val="1"/>
        </w:rPr>
      </w:pPr>
      <w:r w:rsidRPr="0005799F">
        <w:rPr>
          <w:kern w:val="1"/>
        </w:rPr>
        <w:t xml:space="preserve">Oprávnené výdavky sú výdavky na oprávnené projekty, stanovené v časti 2.2. </w:t>
      </w:r>
      <w:r w:rsidR="00161D9F" w:rsidRPr="0005799F">
        <w:rPr>
          <w:kern w:val="1"/>
        </w:rPr>
        <w:t xml:space="preserve">tejto výzvy, </w:t>
      </w:r>
      <w:r w:rsidRPr="0005799F">
        <w:rPr>
          <w:kern w:val="1"/>
        </w:rPr>
        <w:t>a to výdavky na:</w:t>
      </w:r>
    </w:p>
    <w:p w:rsidR="007F338F" w:rsidRPr="0005799F" w:rsidRDefault="007F338F" w:rsidP="007F338F">
      <w:pPr>
        <w:pStyle w:val="Standard"/>
        <w:autoSpaceDE w:val="0"/>
        <w:spacing w:line="280" w:lineRule="exact"/>
        <w:ind w:left="1065"/>
        <w:jc w:val="both"/>
      </w:pPr>
    </w:p>
    <w:p w:rsidR="007F338F" w:rsidRPr="0005799F" w:rsidRDefault="007F338F" w:rsidP="00F2197D">
      <w:pPr>
        <w:pStyle w:val="Standard"/>
        <w:numPr>
          <w:ilvl w:val="0"/>
          <w:numId w:val="156"/>
        </w:numPr>
        <w:autoSpaceDE w:val="0"/>
        <w:spacing w:line="280" w:lineRule="exact"/>
        <w:ind w:left="1560" w:hanging="284"/>
        <w:jc w:val="both"/>
        <w:rPr>
          <w:kern w:val="1"/>
        </w:rPr>
      </w:pPr>
      <w:r w:rsidRPr="0005799F">
        <w:rPr>
          <w:kern w:val="1"/>
        </w:rPr>
        <w:t>investície do dlhodobého hmotného majetku vrátane lízingu a investícií na zlepšenie kvalitatívnych vlastností nehnuteľného dlhodobého hmotného majetku spojené s oprávnenými projektmi;</w:t>
      </w:r>
    </w:p>
    <w:p w:rsidR="007F338F" w:rsidRPr="0005799F" w:rsidRDefault="007F338F" w:rsidP="00F2197D">
      <w:pPr>
        <w:pStyle w:val="Standard"/>
        <w:numPr>
          <w:ilvl w:val="0"/>
          <w:numId w:val="156"/>
        </w:numPr>
        <w:autoSpaceDE w:val="0"/>
        <w:spacing w:line="280" w:lineRule="exact"/>
        <w:ind w:left="1560" w:hanging="284"/>
        <w:jc w:val="both"/>
        <w:rPr>
          <w:kern w:val="1"/>
        </w:rPr>
      </w:pPr>
      <w:r w:rsidRPr="0005799F">
        <w:rPr>
          <w:kern w:val="1"/>
        </w:rPr>
        <w:t>investície do dlhodobého nehmotného majetku (len nadobudnutie alebo vývoj počítačového softvéru ).</w:t>
      </w:r>
    </w:p>
    <w:p w:rsidR="007F338F" w:rsidRPr="0005799F" w:rsidRDefault="007F338F" w:rsidP="007F338F">
      <w:pPr>
        <w:pStyle w:val="Standard"/>
        <w:autoSpaceDE w:val="0"/>
        <w:spacing w:line="280" w:lineRule="exact"/>
        <w:ind w:left="1276"/>
        <w:jc w:val="both"/>
        <w:rPr>
          <w:kern w:val="1"/>
        </w:rPr>
      </w:pPr>
    </w:p>
    <w:p w:rsidR="007F338F" w:rsidRPr="0005799F" w:rsidRDefault="007F338F" w:rsidP="00F2197D">
      <w:pPr>
        <w:pStyle w:val="Standard"/>
        <w:numPr>
          <w:ilvl w:val="3"/>
          <w:numId w:val="160"/>
        </w:numPr>
        <w:autoSpaceDE w:val="0"/>
        <w:spacing w:line="280" w:lineRule="exact"/>
        <w:ind w:left="1134" w:hanging="425"/>
        <w:jc w:val="both"/>
        <w:rPr>
          <w:kern w:val="1"/>
        </w:rPr>
      </w:pPr>
      <w:r w:rsidRPr="0005799F">
        <w:rPr>
          <w:kern w:val="1"/>
        </w:rPr>
        <w:t>Náklady spojené s lízingom hmotných aktív možno zohľadniť za týchto podmienok:</w:t>
      </w:r>
    </w:p>
    <w:p w:rsidR="007F338F" w:rsidRPr="0005799F" w:rsidRDefault="007F338F" w:rsidP="007F338F">
      <w:pPr>
        <w:pStyle w:val="Standard"/>
        <w:autoSpaceDE w:val="0"/>
        <w:spacing w:line="280" w:lineRule="exact"/>
        <w:ind w:left="709"/>
        <w:jc w:val="both"/>
        <w:rPr>
          <w:kern w:val="1"/>
        </w:rPr>
      </w:pPr>
    </w:p>
    <w:p w:rsidR="007F338F" w:rsidRPr="0005799F" w:rsidRDefault="007F338F" w:rsidP="00F2197D">
      <w:pPr>
        <w:pStyle w:val="Standard"/>
        <w:numPr>
          <w:ilvl w:val="0"/>
          <w:numId w:val="161"/>
        </w:numPr>
        <w:autoSpaceDE w:val="0"/>
        <w:spacing w:line="280" w:lineRule="exact"/>
        <w:ind w:left="1560" w:hanging="284"/>
        <w:jc w:val="both"/>
        <w:rPr>
          <w:kern w:val="1"/>
        </w:rPr>
      </w:pPr>
      <w:r w:rsidRPr="0005799F">
        <w:rPr>
          <w:kern w:val="1"/>
        </w:rPr>
        <w:t>v prípade pozemkov a budov musí prenájom pokračovať najmenej 3 roky a v prípade veľkých podnikov najmenej 5 rokov, po očakávanom dátume ukončenia projektu;</w:t>
      </w:r>
    </w:p>
    <w:p w:rsidR="007F338F" w:rsidRPr="0005799F" w:rsidRDefault="007F338F" w:rsidP="00F2197D">
      <w:pPr>
        <w:pStyle w:val="Standard"/>
        <w:numPr>
          <w:ilvl w:val="0"/>
          <w:numId w:val="161"/>
        </w:numPr>
        <w:autoSpaceDE w:val="0"/>
        <w:spacing w:line="280" w:lineRule="exact"/>
        <w:ind w:left="1560" w:hanging="284"/>
        <w:jc w:val="both"/>
        <w:rPr>
          <w:kern w:val="1"/>
        </w:rPr>
      </w:pPr>
      <w:r w:rsidRPr="0005799F">
        <w:rPr>
          <w:kern w:val="1"/>
        </w:rPr>
        <w:t>v prípade zariadenia a strojov musí mať prenájom formu finančného lízingu a musí zahŕňať záväzok pre príjemcu pomoci odkúpiť tieto aktíva po uplynutí prenájmu.</w:t>
      </w:r>
    </w:p>
    <w:p w:rsidR="007F338F" w:rsidRPr="0005799F" w:rsidRDefault="007F338F" w:rsidP="007F338F">
      <w:pPr>
        <w:pStyle w:val="Standard"/>
        <w:autoSpaceDE w:val="0"/>
        <w:spacing w:line="280" w:lineRule="exact"/>
        <w:ind w:left="1276"/>
        <w:jc w:val="both"/>
        <w:rPr>
          <w:kern w:val="1"/>
        </w:rPr>
      </w:pPr>
    </w:p>
    <w:p w:rsidR="007F338F" w:rsidRPr="0005799F" w:rsidRDefault="007F338F" w:rsidP="00F2197D">
      <w:pPr>
        <w:pStyle w:val="Standard"/>
        <w:numPr>
          <w:ilvl w:val="3"/>
          <w:numId w:val="160"/>
        </w:numPr>
        <w:autoSpaceDE w:val="0"/>
        <w:spacing w:line="280" w:lineRule="exact"/>
        <w:ind w:left="1134" w:hanging="425"/>
        <w:jc w:val="both"/>
      </w:pPr>
      <w:r w:rsidRPr="0005799F">
        <w:rPr>
          <w:kern w:val="1"/>
        </w:rPr>
        <w:t xml:space="preserve">V prípade investícii mimo prílohy I ZFEÚ zameraných </w:t>
      </w:r>
      <w:r w:rsidRPr="0005799F">
        <w:rPr>
          <w:b/>
          <w:kern w:val="1"/>
        </w:rPr>
        <w:t>na diverzifikáciu</w:t>
      </w:r>
      <w:r w:rsidRPr="0005799F">
        <w:rPr>
          <w:kern w:val="1"/>
        </w:rPr>
        <w:t xml:space="preserve"> činnosti podniku na produkty, ktoré predtým neboli predmetom jeho činnosti, musia oprávnené výdavky prevyšovať najmenej </w:t>
      </w:r>
      <w:r w:rsidRPr="0005799F">
        <w:rPr>
          <w:b/>
          <w:kern w:val="1"/>
        </w:rPr>
        <w:t>o 200%</w:t>
      </w:r>
      <w:r w:rsidRPr="0005799F">
        <w:rPr>
          <w:kern w:val="1"/>
        </w:rPr>
        <w:t xml:space="preserve"> účtovnú hodnotu </w:t>
      </w:r>
      <w:proofErr w:type="spellStart"/>
      <w:r w:rsidRPr="0005799F">
        <w:rPr>
          <w:b/>
          <w:kern w:val="1"/>
        </w:rPr>
        <w:t>znovupoužitých</w:t>
      </w:r>
      <w:proofErr w:type="spellEnd"/>
      <w:r w:rsidRPr="0005799F">
        <w:rPr>
          <w:b/>
          <w:kern w:val="1"/>
        </w:rPr>
        <w:t xml:space="preserve"> aktív</w:t>
      </w:r>
      <w:r w:rsidRPr="0005799F">
        <w:rPr>
          <w:rStyle w:val="Odkaznapoznmkupodiarou"/>
          <w:rFonts w:eastAsia="SimSun"/>
          <w:kern w:val="1"/>
        </w:rPr>
        <w:footnoteReference w:id="3"/>
      </w:r>
      <w:r w:rsidRPr="0005799F">
        <w:rPr>
          <w:kern w:val="1"/>
        </w:rPr>
        <w:t xml:space="preserve"> zaevidovanú vo fiškálnom roku predchádzajúcom začatiu prác (platí len pre menej rozvinuté regióny). Výpočet </w:t>
      </w:r>
      <w:r w:rsidRPr="0005799F">
        <w:t xml:space="preserve">účtovnej hodnoty </w:t>
      </w:r>
      <w:proofErr w:type="spellStart"/>
      <w:r w:rsidRPr="0005799F">
        <w:t>znovupoužitých</w:t>
      </w:r>
      <w:proofErr w:type="spellEnd"/>
      <w:r w:rsidRPr="0005799F">
        <w:t xml:space="preserve"> aktív</w:t>
      </w:r>
      <w:r w:rsidRPr="0005799F">
        <w:rPr>
          <w:kern w:val="1"/>
        </w:rPr>
        <w:t xml:space="preserve"> je uvedený v prílohe č. 3.</w:t>
      </w:r>
      <w:r w:rsidR="00C37140" w:rsidRPr="0005799F">
        <w:rPr>
          <w:kern w:val="1"/>
        </w:rPr>
        <w:t>9</w:t>
      </w:r>
      <w:r w:rsidRPr="0005799F">
        <w:rPr>
          <w:kern w:val="1"/>
        </w:rPr>
        <w:t>. k tejto výzve.</w:t>
      </w:r>
    </w:p>
    <w:p w:rsidR="007F338F" w:rsidRPr="0005799F" w:rsidRDefault="007F338F" w:rsidP="007F338F">
      <w:pPr>
        <w:pStyle w:val="Standard"/>
        <w:autoSpaceDE w:val="0"/>
        <w:spacing w:line="280" w:lineRule="exact"/>
        <w:ind w:left="1065"/>
        <w:jc w:val="both"/>
      </w:pPr>
    </w:p>
    <w:p w:rsidR="007F338F" w:rsidRPr="0005799F" w:rsidRDefault="007F338F" w:rsidP="00F2197D">
      <w:pPr>
        <w:pStyle w:val="Standard"/>
        <w:numPr>
          <w:ilvl w:val="3"/>
          <w:numId w:val="160"/>
        </w:numPr>
        <w:autoSpaceDE w:val="0"/>
        <w:spacing w:line="280" w:lineRule="exact"/>
        <w:ind w:left="1134" w:hanging="425"/>
        <w:jc w:val="both"/>
        <w:rPr>
          <w:kern w:val="1"/>
        </w:rPr>
      </w:pPr>
      <w:r w:rsidRPr="0005799F">
        <w:rPr>
          <w:kern w:val="1"/>
        </w:rPr>
        <w:t>Nehmotné aktíva sú oprávnené na výpočet investičných výdavkov, ak spĺňajú tieto podmienky:</w:t>
      </w:r>
    </w:p>
    <w:p w:rsidR="007F338F" w:rsidRPr="0005799F" w:rsidRDefault="007F338F" w:rsidP="00F2197D">
      <w:pPr>
        <w:pStyle w:val="Standard"/>
        <w:numPr>
          <w:ilvl w:val="0"/>
          <w:numId w:val="157"/>
        </w:numPr>
        <w:autoSpaceDE w:val="0"/>
        <w:spacing w:line="280" w:lineRule="exact"/>
        <w:ind w:left="1418" w:hanging="284"/>
        <w:jc w:val="both"/>
        <w:rPr>
          <w:kern w:val="1"/>
        </w:rPr>
      </w:pPr>
      <w:r w:rsidRPr="0005799F">
        <w:rPr>
          <w:kern w:val="1"/>
        </w:rPr>
        <w:t>musia sa používať výlučne v podniku, ktorý je príjemcom pomoci;</w:t>
      </w:r>
    </w:p>
    <w:p w:rsidR="007F338F" w:rsidRPr="0005799F" w:rsidRDefault="007F338F" w:rsidP="00F2197D">
      <w:pPr>
        <w:pStyle w:val="Standard"/>
        <w:numPr>
          <w:ilvl w:val="0"/>
          <w:numId w:val="157"/>
        </w:numPr>
        <w:autoSpaceDE w:val="0"/>
        <w:spacing w:line="280" w:lineRule="exact"/>
        <w:ind w:left="1418" w:hanging="284"/>
        <w:jc w:val="both"/>
        <w:rPr>
          <w:kern w:val="1"/>
        </w:rPr>
      </w:pPr>
      <w:r w:rsidRPr="0005799F">
        <w:rPr>
          <w:kern w:val="1"/>
        </w:rPr>
        <w:t xml:space="preserve">musia byť </w:t>
      </w:r>
      <w:proofErr w:type="spellStart"/>
      <w:r w:rsidRPr="0005799F">
        <w:rPr>
          <w:kern w:val="1"/>
        </w:rPr>
        <w:t>odpisovateľné</w:t>
      </w:r>
      <w:proofErr w:type="spellEnd"/>
      <w:r w:rsidRPr="0005799F">
        <w:rPr>
          <w:kern w:val="1"/>
        </w:rPr>
        <w:t>;</w:t>
      </w:r>
    </w:p>
    <w:p w:rsidR="007F338F" w:rsidRPr="0005799F" w:rsidRDefault="007F338F" w:rsidP="00F2197D">
      <w:pPr>
        <w:pStyle w:val="Standard"/>
        <w:numPr>
          <w:ilvl w:val="0"/>
          <w:numId w:val="157"/>
        </w:numPr>
        <w:autoSpaceDE w:val="0"/>
        <w:spacing w:line="280" w:lineRule="exact"/>
        <w:ind w:left="1418" w:hanging="284"/>
        <w:jc w:val="both"/>
        <w:rPr>
          <w:kern w:val="1"/>
        </w:rPr>
      </w:pPr>
      <w:r w:rsidRPr="0005799F">
        <w:rPr>
          <w:kern w:val="1"/>
        </w:rPr>
        <w:t>musia byť nakúpené za trhových podmienok od tretích strán, ktoré nie sú v žiadnom vzťahu voči nadobúdateľovi;</w:t>
      </w:r>
    </w:p>
    <w:p w:rsidR="007F338F" w:rsidRPr="0005799F" w:rsidRDefault="007F338F" w:rsidP="00F2197D">
      <w:pPr>
        <w:pStyle w:val="Standard"/>
        <w:numPr>
          <w:ilvl w:val="0"/>
          <w:numId w:val="157"/>
        </w:numPr>
        <w:autoSpaceDE w:val="0"/>
        <w:spacing w:line="280" w:lineRule="exact"/>
        <w:ind w:left="1418" w:hanging="284"/>
        <w:jc w:val="both"/>
        <w:rPr>
          <w:kern w:val="1"/>
        </w:rPr>
      </w:pPr>
      <w:r w:rsidRPr="0005799F">
        <w:rPr>
          <w:kern w:val="1"/>
        </w:rPr>
        <w:t>musia byť zahrnuté v aktívach podniku, ktorý je príjemcom pomoci, a musia ostať spojené s projektom, na ktorý bola pomoc poskytnutá, najmenej počas troch rokov a v prípade veľkých podnikov najmenej päť rokov.</w:t>
      </w:r>
    </w:p>
    <w:p w:rsidR="007F338F" w:rsidRPr="0005799F" w:rsidRDefault="007F338F" w:rsidP="007F338F">
      <w:pPr>
        <w:pStyle w:val="Standard"/>
        <w:autoSpaceDE w:val="0"/>
        <w:spacing w:line="280" w:lineRule="exact"/>
        <w:ind w:left="1276"/>
        <w:jc w:val="both"/>
        <w:rPr>
          <w:kern w:val="1"/>
        </w:rPr>
      </w:pPr>
    </w:p>
    <w:p w:rsidR="007F338F" w:rsidRPr="0005799F" w:rsidRDefault="007F338F" w:rsidP="00F2197D">
      <w:pPr>
        <w:pStyle w:val="Standard"/>
        <w:numPr>
          <w:ilvl w:val="3"/>
          <w:numId w:val="160"/>
        </w:numPr>
        <w:autoSpaceDE w:val="0"/>
        <w:spacing w:line="280" w:lineRule="exact"/>
        <w:ind w:left="1134" w:hanging="425"/>
        <w:jc w:val="both"/>
        <w:rPr>
          <w:kern w:val="1"/>
        </w:rPr>
      </w:pPr>
      <w:r w:rsidRPr="0005799F">
        <w:rPr>
          <w:kern w:val="1"/>
        </w:rPr>
        <w:t>V prípade veľkých podnikov sú výdavky na nehmotné aktíva oprávnené maximálne do výšky 50% z celkových oprávnených investičných výdavkov počiatočnej investície.</w:t>
      </w:r>
    </w:p>
    <w:p w:rsidR="007F338F" w:rsidRPr="0005799F" w:rsidRDefault="007F338F" w:rsidP="007F338F">
      <w:pPr>
        <w:pStyle w:val="Standard"/>
        <w:autoSpaceDE w:val="0"/>
        <w:spacing w:line="280" w:lineRule="exact"/>
        <w:jc w:val="both"/>
      </w:pPr>
    </w:p>
    <w:p w:rsidR="007F338F" w:rsidRPr="0005799F" w:rsidRDefault="007F338F" w:rsidP="00F2197D">
      <w:pPr>
        <w:pStyle w:val="Standard"/>
        <w:numPr>
          <w:ilvl w:val="3"/>
          <w:numId w:val="160"/>
        </w:numPr>
        <w:autoSpaceDE w:val="0"/>
        <w:spacing w:line="280" w:lineRule="exact"/>
        <w:ind w:left="1134" w:hanging="425"/>
        <w:jc w:val="both"/>
        <w:rPr>
          <w:kern w:val="1"/>
        </w:rPr>
      </w:pPr>
      <w:r w:rsidRPr="0005799F">
        <w:rPr>
          <w:kern w:val="1"/>
        </w:rPr>
        <w:t xml:space="preserve">Žiadateľ (prijímateľ) nemôže prijať  žiadny právny alebo iný záväzok pred podaním </w:t>
      </w:r>
      <w:proofErr w:type="spellStart"/>
      <w:r w:rsidRPr="0005799F">
        <w:rPr>
          <w:kern w:val="1"/>
        </w:rPr>
        <w:t>ŽoNFP</w:t>
      </w:r>
      <w:proofErr w:type="spellEnd"/>
      <w:r w:rsidRPr="0005799F">
        <w:rPr>
          <w:kern w:val="1"/>
        </w:rPr>
        <w:t>, na základe ktorého by bola daná investícia nezvratná, v opačnom prípade sa celý projekt považuje za neoprávnený).</w:t>
      </w:r>
    </w:p>
    <w:p w:rsidR="007F338F" w:rsidRPr="0005799F" w:rsidRDefault="007F338F" w:rsidP="007F338F">
      <w:pPr>
        <w:pStyle w:val="Standard"/>
        <w:autoSpaceDE w:val="0"/>
        <w:spacing w:line="280" w:lineRule="exact"/>
        <w:ind w:left="1134"/>
        <w:jc w:val="both"/>
        <w:rPr>
          <w:kern w:val="1"/>
        </w:rPr>
      </w:pPr>
      <w:r w:rsidRPr="0005799F">
        <w:rPr>
          <w:b/>
          <w:kern w:val="1"/>
          <w:u w:val="single"/>
        </w:rPr>
        <w:t>Upozornenie:</w:t>
      </w:r>
      <w:r w:rsidRPr="0005799F">
        <w:rPr>
          <w:kern w:val="1"/>
        </w:rPr>
        <w:t xml:space="preserve"> </w:t>
      </w:r>
      <w:r w:rsidRPr="0005799F">
        <w:t xml:space="preserve">zmluva s dodávateľom nesmie byť uzatvorená pred podaním </w:t>
      </w:r>
      <w:proofErr w:type="spellStart"/>
      <w:r w:rsidRPr="0005799F">
        <w:t>ŽoNFP</w:t>
      </w:r>
      <w:proofErr w:type="spellEnd"/>
      <w:r w:rsidRPr="0005799F">
        <w:t xml:space="preserve">, iba v prípade, ak takáto zmluva nadobudne účinnosť až po predložení </w:t>
      </w:r>
      <w:proofErr w:type="spellStart"/>
      <w:r w:rsidRPr="0005799F">
        <w:t>ŽoNFP</w:t>
      </w:r>
      <w:proofErr w:type="spellEnd"/>
      <w:r w:rsidRPr="0005799F">
        <w:t>.</w:t>
      </w:r>
    </w:p>
    <w:p w:rsidR="007F338F" w:rsidRPr="0005799F" w:rsidRDefault="007F338F" w:rsidP="007F338F">
      <w:pPr>
        <w:pStyle w:val="Odsekzoznamu"/>
        <w:rPr>
          <w:kern w:val="1"/>
        </w:rPr>
      </w:pPr>
    </w:p>
    <w:p w:rsidR="007F338F" w:rsidRPr="0005799F" w:rsidRDefault="007F338F" w:rsidP="00F2197D">
      <w:pPr>
        <w:pStyle w:val="Standard"/>
        <w:numPr>
          <w:ilvl w:val="2"/>
          <w:numId w:val="163"/>
        </w:numPr>
        <w:tabs>
          <w:tab w:val="left" w:pos="856"/>
        </w:tabs>
        <w:spacing w:line="280" w:lineRule="exact"/>
        <w:jc w:val="both"/>
        <w:rPr>
          <w:b/>
        </w:rPr>
      </w:pPr>
      <w:r w:rsidRPr="0005799F">
        <w:rPr>
          <w:b/>
        </w:rPr>
        <w:t xml:space="preserve">Oprávnené výdavky v prípade investícii mimo Prílohy I v ostatných regiónoch: </w:t>
      </w:r>
    </w:p>
    <w:p w:rsidR="007F338F" w:rsidRPr="0005799F" w:rsidRDefault="007F338F" w:rsidP="007F338F">
      <w:pPr>
        <w:pStyle w:val="Standard"/>
        <w:autoSpaceDE w:val="0"/>
        <w:spacing w:line="280" w:lineRule="exact"/>
        <w:ind w:left="720"/>
        <w:jc w:val="both"/>
      </w:pPr>
    </w:p>
    <w:p w:rsidR="007F338F" w:rsidRPr="0005799F" w:rsidRDefault="00161D9F" w:rsidP="00F2197D">
      <w:pPr>
        <w:pStyle w:val="Standard"/>
        <w:numPr>
          <w:ilvl w:val="3"/>
          <w:numId w:val="158"/>
        </w:numPr>
        <w:autoSpaceDE w:val="0"/>
        <w:spacing w:line="280" w:lineRule="exact"/>
        <w:ind w:left="1134" w:hanging="425"/>
        <w:jc w:val="both"/>
        <w:rPr>
          <w:kern w:val="1"/>
        </w:rPr>
      </w:pPr>
      <w:r w:rsidRPr="0005799F">
        <w:rPr>
          <w:kern w:val="1"/>
        </w:rPr>
        <w:t>i</w:t>
      </w:r>
      <w:r w:rsidR="007F338F" w:rsidRPr="0005799F">
        <w:rPr>
          <w:kern w:val="1"/>
        </w:rPr>
        <w:t>nvestície do dlhodobého hmotného majetku vrátane lízingu a investícií na zlepšenie kvalitatívnych vlastností nehnuteľného dlhodobého hmotného majetku spojené s oprávnenými projektmi;</w:t>
      </w:r>
    </w:p>
    <w:p w:rsidR="007F338F" w:rsidRPr="0005799F" w:rsidRDefault="007F338F" w:rsidP="007F338F">
      <w:pPr>
        <w:pStyle w:val="Standard"/>
        <w:autoSpaceDE w:val="0"/>
        <w:spacing w:line="280" w:lineRule="exact"/>
        <w:ind w:left="1134"/>
        <w:jc w:val="both"/>
        <w:rPr>
          <w:kern w:val="1"/>
        </w:rPr>
      </w:pPr>
    </w:p>
    <w:p w:rsidR="007F338F" w:rsidRPr="0005799F" w:rsidRDefault="00161D9F" w:rsidP="00F2197D">
      <w:pPr>
        <w:pStyle w:val="Standard"/>
        <w:numPr>
          <w:ilvl w:val="3"/>
          <w:numId w:val="158"/>
        </w:numPr>
        <w:autoSpaceDE w:val="0"/>
        <w:spacing w:line="280" w:lineRule="exact"/>
        <w:ind w:left="1134" w:hanging="425"/>
        <w:jc w:val="both"/>
        <w:rPr>
          <w:kern w:val="1"/>
        </w:rPr>
      </w:pPr>
      <w:r w:rsidRPr="0005799F">
        <w:rPr>
          <w:kern w:val="1"/>
        </w:rPr>
        <w:t>i</w:t>
      </w:r>
      <w:r w:rsidR="007F338F" w:rsidRPr="0005799F">
        <w:rPr>
          <w:kern w:val="1"/>
        </w:rPr>
        <w:t>nvestície do dlhodobého nehmotného majetku (nadobudnutie alebo vývoj počítačového softvéru a nadobudnutie patentových práv, licencií, autorských práv a ochranných známok v spojitosti so spracovaním poľnohospodárskych produktov)</w:t>
      </w:r>
      <w:r w:rsidRPr="0005799F">
        <w:rPr>
          <w:kern w:val="1"/>
        </w:rPr>
        <w:t>.</w:t>
      </w:r>
    </w:p>
    <w:p w:rsidR="007F338F" w:rsidRPr="0005799F" w:rsidRDefault="007F338F" w:rsidP="007F338F">
      <w:pPr>
        <w:pStyle w:val="Standard"/>
        <w:autoSpaceDE w:val="0"/>
        <w:spacing w:line="280" w:lineRule="exact"/>
        <w:jc w:val="both"/>
        <w:rPr>
          <w:kern w:val="1"/>
        </w:rPr>
      </w:pPr>
    </w:p>
    <w:p w:rsidR="000B544F" w:rsidRPr="0005799F" w:rsidRDefault="000B544F" w:rsidP="00F2197D">
      <w:pPr>
        <w:pStyle w:val="Standard"/>
        <w:numPr>
          <w:ilvl w:val="2"/>
          <w:numId w:val="163"/>
        </w:numPr>
        <w:autoSpaceDE w:val="0"/>
        <w:spacing w:line="280" w:lineRule="exact"/>
        <w:jc w:val="both"/>
      </w:pPr>
      <w:r w:rsidRPr="0005799F">
        <w:rPr>
          <w:b/>
        </w:rPr>
        <w:t xml:space="preserve">Oprávnené výdavky v prípade prevádzkových výdavkoch resp. pri investíciách súvisiacich výhradne s aktivitami v rámci </w:t>
      </w:r>
      <w:proofErr w:type="spellStart"/>
      <w:r w:rsidRPr="0005799F">
        <w:rPr>
          <w:b/>
        </w:rPr>
        <w:t>podopatrenia</w:t>
      </w:r>
      <w:proofErr w:type="spellEnd"/>
      <w:r w:rsidRPr="0005799F">
        <w:rPr>
          <w:b/>
        </w:rPr>
        <w:t xml:space="preserve"> 16.4:</w:t>
      </w:r>
    </w:p>
    <w:p w:rsidR="00EA14D5" w:rsidRPr="0005799F" w:rsidRDefault="00EA14D5" w:rsidP="00EA14D5">
      <w:pPr>
        <w:pStyle w:val="Standard"/>
        <w:autoSpaceDE w:val="0"/>
        <w:spacing w:line="280" w:lineRule="exact"/>
        <w:ind w:left="720"/>
        <w:jc w:val="both"/>
      </w:pPr>
    </w:p>
    <w:p w:rsidR="001A0C00" w:rsidRPr="0005799F" w:rsidRDefault="00D9686B" w:rsidP="004C6670">
      <w:pPr>
        <w:widowControl/>
        <w:numPr>
          <w:ilvl w:val="0"/>
          <w:numId w:val="130"/>
        </w:numPr>
        <w:suppressAutoHyphens w:val="0"/>
        <w:autoSpaceDN/>
        <w:ind w:left="714" w:hanging="357"/>
        <w:jc w:val="both"/>
        <w:textAlignment w:val="auto"/>
        <w:rPr>
          <w:lang w:eastAsia="en-US" w:bidi="x-none"/>
        </w:rPr>
      </w:pPr>
      <w:r w:rsidRPr="0005799F">
        <w:rPr>
          <w:lang w:eastAsia="en-US" w:bidi="x-none"/>
        </w:rPr>
        <w:t>v</w:t>
      </w:r>
      <w:r w:rsidR="001A0C00" w:rsidRPr="0005799F">
        <w:rPr>
          <w:lang w:eastAsia="en-US" w:bidi="x-none"/>
        </w:rPr>
        <w:t xml:space="preserve">ýdavky na štúdie alebo plány týkajúce sa rozvoja krátkych dodávateľských reťazcov alebo miestnych trhov (realizačné štúdie, vypracovanie podnikateľského plánu) a to len </w:t>
      </w:r>
      <w:r w:rsidR="00520455" w:rsidRPr="0005799F">
        <w:rPr>
          <w:lang w:eastAsia="en-US" w:bidi="x-none"/>
        </w:rPr>
        <w:t xml:space="preserve">zabezpečené  externe (dodávateľsky), maximálne do sumy </w:t>
      </w:r>
      <w:r w:rsidR="004F74DD" w:rsidRPr="0005799F">
        <w:rPr>
          <w:lang w:eastAsia="en-US" w:bidi="x-none"/>
        </w:rPr>
        <w:t>150</w:t>
      </w:r>
      <w:r w:rsidR="00520455" w:rsidRPr="0005799F">
        <w:rPr>
          <w:lang w:eastAsia="en-US" w:bidi="x-none"/>
        </w:rPr>
        <w:t xml:space="preserve"> tis. EUR spolu na projekt za všetkých partnerov</w:t>
      </w:r>
      <w:r w:rsidR="00835563" w:rsidRPr="0005799F">
        <w:rPr>
          <w:lang w:eastAsia="en-US" w:bidi="x-none"/>
        </w:rPr>
        <w:t>,</w:t>
      </w:r>
      <w:r w:rsidR="00520455" w:rsidRPr="0005799F">
        <w:rPr>
          <w:lang w:eastAsia="en-US" w:bidi="x-none"/>
        </w:rPr>
        <w:t xml:space="preserve">  </w:t>
      </w:r>
    </w:p>
    <w:p w:rsidR="001A0C00" w:rsidRPr="0005799F" w:rsidRDefault="00D9686B" w:rsidP="004C6670">
      <w:pPr>
        <w:pStyle w:val="Odsekzoznamu"/>
        <w:widowControl/>
        <w:numPr>
          <w:ilvl w:val="0"/>
          <w:numId w:val="130"/>
        </w:numPr>
        <w:suppressAutoHyphens w:val="0"/>
        <w:autoSpaceDN/>
        <w:ind w:left="714" w:hanging="357"/>
        <w:jc w:val="both"/>
        <w:textAlignment w:val="auto"/>
        <w:rPr>
          <w:lang w:eastAsia="en-US" w:bidi="x-none"/>
        </w:rPr>
      </w:pPr>
      <w:r w:rsidRPr="0005799F">
        <w:rPr>
          <w:lang w:eastAsia="en-US" w:bidi="x-none"/>
        </w:rPr>
        <w:t xml:space="preserve">výdavky na </w:t>
      </w:r>
      <w:r w:rsidR="001A0C00" w:rsidRPr="0005799F">
        <w:rPr>
          <w:lang w:eastAsia="en-US" w:bidi="x-none"/>
        </w:rPr>
        <w:t xml:space="preserve">aktivity súvisiace s oživením príslušnej logistickej platformy resp. krátkeho dodávateľského reťazca alebo miestneho trhu (mimo investícií)  </w:t>
      </w:r>
      <w:r w:rsidR="00835563" w:rsidRPr="0005799F">
        <w:rPr>
          <w:lang w:eastAsia="en-US" w:bidi="x-none"/>
        </w:rPr>
        <w:t xml:space="preserve">s </w:t>
      </w:r>
      <w:r w:rsidR="001A0C00" w:rsidRPr="0005799F">
        <w:rPr>
          <w:lang w:eastAsia="en-US" w:bidi="x-none"/>
        </w:rPr>
        <w:t xml:space="preserve">cieľom zabezpečiť uskutočniteľnosť projektu (napr. poradenstvo) </w:t>
      </w:r>
      <w:r w:rsidR="004F74DD" w:rsidRPr="0005799F">
        <w:rPr>
          <w:lang w:eastAsia="en-US" w:bidi="x-none"/>
        </w:rPr>
        <w:t xml:space="preserve">vrátane školení zamestnancov </w:t>
      </w:r>
      <w:r w:rsidR="001A0C00" w:rsidRPr="0005799F">
        <w:rPr>
          <w:lang w:eastAsia="en-US" w:bidi="x-none"/>
        </w:rPr>
        <w:t xml:space="preserve">max. po dobu </w:t>
      </w:r>
      <w:r w:rsidR="004F74DD" w:rsidRPr="0005799F">
        <w:rPr>
          <w:lang w:eastAsia="en-US" w:bidi="x-none"/>
        </w:rPr>
        <w:t>24</w:t>
      </w:r>
      <w:r w:rsidR="001A0C00" w:rsidRPr="0005799F">
        <w:rPr>
          <w:lang w:eastAsia="en-US" w:bidi="x-none"/>
        </w:rPr>
        <w:t xml:space="preserve"> mesiacov  </w:t>
      </w:r>
      <w:r w:rsidR="004F74DD" w:rsidRPr="0005799F">
        <w:rPr>
          <w:lang w:eastAsia="en-US" w:bidi="x-none"/>
        </w:rPr>
        <w:t xml:space="preserve">od začatia realizácie projektu, </w:t>
      </w:r>
      <w:r w:rsidR="001A0C00" w:rsidRPr="0005799F">
        <w:rPr>
          <w:lang w:eastAsia="en-US" w:bidi="x-none"/>
        </w:rPr>
        <w:t xml:space="preserve">od zrealizovania príslušnej </w:t>
      </w:r>
      <w:r w:rsidR="001A0C00" w:rsidRPr="0005799F">
        <w:rPr>
          <w:lang w:eastAsia="en-US"/>
        </w:rPr>
        <w:t>investície resp. od začatia prevádzky odbytového miesta, reťazca resp. logistickej platformy</w:t>
      </w:r>
      <w:r w:rsidR="001A0C00" w:rsidRPr="0005799F">
        <w:rPr>
          <w:lang w:eastAsia="en-US" w:bidi="x-none"/>
        </w:rPr>
        <w:t xml:space="preserve"> a to len zabe</w:t>
      </w:r>
      <w:r w:rsidR="00520455" w:rsidRPr="0005799F">
        <w:rPr>
          <w:lang w:eastAsia="en-US" w:bidi="x-none"/>
        </w:rPr>
        <w:t xml:space="preserve">zpečené externe (dodávateľsky), maximálne do sumy </w:t>
      </w:r>
      <w:r w:rsidR="004F74DD" w:rsidRPr="0005799F">
        <w:rPr>
          <w:lang w:eastAsia="en-US" w:bidi="x-none"/>
        </w:rPr>
        <w:t>5</w:t>
      </w:r>
      <w:r w:rsidR="00520455" w:rsidRPr="0005799F">
        <w:rPr>
          <w:lang w:eastAsia="en-US" w:bidi="x-none"/>
        </w:rPr>
        <w:t>00 tis. EUR spolu na projekt za všetkých partnerov</w:t>
      </w:r>
      <w:r w:rsidR="004F74DD" w:rsidRPr="0005799F">
        <w:rPr>
          <w:lang w:eastAsia="en-US" w:bidi="x-none"/>
        </w:rPr>
        <w:t>. Výdavky na poradenstvo budú oprávnené maximálne do hodnoty 100 EUR/ osobohodinu</w:t>
      </w:r>
      <w:r w:rsidR="00835563" w:rsidRPr="0005799F">
        <w:rPr>
          <w:lang w:eastAsia="en-US" w:bidi="x-none"/>
        </w:rPr>
        <w:t>,</w:t>
      </w:r>
      <w:r w:rsidR="00520455" w:rsidRPr="0005799F">
        <w:rPr>
          <w:lang w:eastAsia="en-US" w:bidi="x-none"/>
        </w:rPr>
        <w:t xml:space="preserve"> </w:t>
      </w:r>
    </w:p>
    <w:p w:rsidR="00520455" w:rsidRPr="0005799F" w:rsidRDefault="00D9686B" w:rsidP="004C6670">
      <w:pPr>
        <w:pStyle w:val="Odsekzoznamu"/>
        <w:widowControl/>
        <w:numPr>
          <w:ilvl w:val="0"/>
          <w:numId w:val="130"/>
        </w:numPr>
        <w:suppressAutoHyphens w:val="0"/>
        <w:autoSpaceDN/>
        <w:ind w:left="714" w:hanging="357"/>
        <w:jc w:val="both"/>
        <w:textAlignment w:val="auto"/>
        <w:rPr>
          <w:lang w:eastAsia="en-US" w:bidi="x-none"/>
        </w:rPr>
      </w:pPr>
      <w:r w:rsidRPr="0005799F">
        <w:rPr>
          <w:lang w:eastAsia="en-US" w:bidi="x-none"/>
        </w:rPr>
        <w:t xml:space="preserve">výdavky </w:t>
      </w:r>
      <w:r w:rsidR="001A0C00" w:rsidRPr="0005799F">
        <w:rPr>
          <w:lang w:eastAsia="en-US" w:bidi="x-none"/>
        </w:rPr>
        <w:t>aktivity spojené s meraním a testovaním príslušných vzoriek (mimo investícií ) max. po dobu po dobu 6 mesiacov  od začatia realizácie projektu alebo od zrealizovania príslušnej investície a to len zabezpečené</w:t>
      </w:r>
      <w:r w:rsidR="00520455" w:rsidRPr="0005799F">
        <w:rPr>
          <w:lang w:eastAsia="en-US" w:bidi="x-none"/>
        </w:rPr>
        <w:t xml:space="preserve"> externe (dodávateľsky), maximálne do sumy </w:t>
      </w:r>
      <w:r w:rsidR="004F74DD" w:rsidRPr="0005799F">
        <w:rPr>
          <w:lang w:eastAsia="en-US" w:bidi="x-none"/>
        </w:rPr>
        <w:t>1</w:t>
      </w:r>
      <w:r w:rsidR="00520455" w:rsidRPr="0005799F">
        <w:rPr>
          <w:lang w:eastAsia="en-US" w:bidi="x-none"/>
        </w:rPr>
        <w:t>50 tis. EUR spolu na projekt za všetkých partnerov</w:t>
      </w:r>
      <w:r w:rsidR="00835563" w:rsidRPr="0005799F">
        <w:rPr>
          <w:lang w:eastAsia="en-US" w:bidi="x-none"/>
        </w:rPr>
        <w:t>,</w:t>
      </w:r>
      <w:r w:rsidR="00520455" w:rsidRPr="0005799F">
        <w:rPr>
          <w:lang w:eastAsia="en-US" w:bidi="x-none"/>
        </w:rPr>
        <w:t xml:space="preserve"> </w:t>
      </w:r>
    </w:p>
    <w:p w:rsidR="00EA14D5" w:rsidRPr="0005799F" w:rsidRDefault="00D9686B" w:rsidP="004C6670">
      <w:pPr>
        <w:pStyle w:val="Odsekzoznamu"/>
        <w:widowControl/>
        <w:numPr>
          <w:ilvl w:val="0"/>
          <w:numId w:val="130"/>
        </w:numPr>
        <w:suppressAutoHyphens w:val="0"/>
        <w:autoSpaceDN/>
        <w:ind w:left="714" w:hanging="357"/>
        <w:jc w:val="both"/>
        <w:textAlignment w:val="auto"/>
        <w:rPr>
          <w:lang w:eastAsia="en-US" w:bidi="x-none"/>
        </w:rPr>
      </w:pPr>
      <w:r w:rsidRPr="0005799F">
        <w:rPr>
          <w:lang w:eastAsia="en-US" w:bidi="x-none"/>
        </w:rPr>
        <w:t xml:space="preserve">výdavky na </w:t>
      </w:r>
      <w:r w:rsidR="001A0C00" w:rsidRPr="0005799F">
        <w:rPr>
          <w:lang w:eastAsia="en-US" w:bidi="x-none"/>
        </w:rPr>
        <w:t xml:space="preserve">prevádzkové náklady na  uskutočnenie  podnikateľského plánu, štúdie, prieskumu,  alebo spolupráce a to len priame personálne náklady (mzdy a odvody)  pri realizácii logistických platforiem, krátkych dodávateľských reťazcov alebo  miestnych trhov, </w:t>
      </w:r>
      <w:r w:rsidR="001A0C00" w:rsidRPr="0005799F">
        <w:rPr>
          <w:lang w:eastAsia="en-US"/>
        </w:rPr>
        <w:t xml:space="preserve">a to maximálne po dobu </w:t>
      </w:r>
      <w:r w:rsidR="004F74DD" w:rsidRPr="0005799F">
        <w:rPr>
          <w:lang w:eastAsia="en-US"/>
        </w:rPr>
        <w:t>12</w:t>
      </w:r>
      <w:r w:rsidR="001A0C00" w:rsidRPr="0005799F">
        <w:rPr>
          <w:lang w:eastAsia="en-US"/>
        </w:rPr>
        <w:t xml:space="preserve"> mesiacov </w:t>
      </w:r>
      <w:r w:rsidR="004B102E">
        <w:rPr>
          <w:lang w:eastAsia="en-US"/>
        </w:rPr>
        <w:t xml:space="preserve">( u koordinátora projektu </w:t>
      </w:r>
      <w:r w:rsidR="00C62442">
        <w:rPr>
          <w:lang w:eastAsia="en-US"/>
        </w:rPr>
        <w:t xml:space="preserve">maximálne </w:t>
      </w:r>
      <w:r w:rsidR="004B102E">
        <w:rPr>
          <w:lang w:eastAsia="en-US"/>
        </w:rPr>
        <w:t xml:space="preserve">24 mesiacov ) </w:t>
      </w:r>
      <w:r w:rsidR="004B102E" w:rsidRPr="0005799F">
        <w:rPr>
          <w:lang w:eastAsia="en-US"/>
        </w:rPr>
        <w:t xml:space="preserve"> </w:t>
      </w:r>
      <w:r w:rsidR="001A0C00" w:rsidRPr="0005799F">
        <w:rPr>
          <w:lang w:eastAsia="en-US"/>
        </w:rPr>
        <w:t xml:space="preserve"> od zrealizovania príslušnej investície alebo  od začatia realizácie projektu alebo od začatia prevádzky odbytového miesta</w:t>
      </w:r>
      <w:r w:rsidR="00EA14D5" w:rsidRPr="0005799F">
        <w:rPr>
          <w:lang w:eastAsia="en-US" w:bidi="x-none"/>
        </w:rPr>
        <w:t xml:space="preserve"> a to maximálne do sumy </w:t>
      </w:r>
      <w:r w:rsidR="004F74DD" w:rsidRPr="0005799F">
        <w:rPr>
          <w:lang w:eastAsia="en-US" w:bidi="x-none"/>
        </w:rPr>
        <w:t>1 0</w:t>
      </w:r>
      <w:r w:rsidR="00EA14D5" w:rsidRPr="0005799F">
        <w:rPr>
          <w:lang w:eastAsia="en-US" w:bidi="x-none"/>
        </w:rPr>
        <w:t>00 tis. EUR spolu na projekt za všetkých partnerov</w:t>
      </w:r>
      <w:r w:rsidR="004F74DD" w:rsidRPr="0005799F">
        <w:rPr>
          <w:lang w:eastAsia="en-US" w:bidi="x-none"/>
        </w:rPr>
        <w:t>.</w:t>
      </w:r>
      <w:r w:rsidR="00EA14D5" w:rsidRPr="0005799F">
        <w:rPr>
          <w:lang w:eastAsia="en-US" w:bidi="x-none"/>
        </w:rPr>
        <w:t xml:space="preserve">  </w:t>
      </w:r>
      <w:r w:rsidR="001A0C00" w:rsidRPr="0005799F">
        <w:rPr>
          <w:lang w:eastAsia="en-US"/>
        </w:rPr>
        <w:t xml:space="preserve">Personálne náklady môžu súvisieť </w:t>
      </w:r>
      <w:r w:rsidR="001A0C00" w:rsidRPr="0005799F">
        <w:rPr>
          <w:lang w:eastAsia="en-US" w:bidi="x-none"/>
        </w:rPr>
        <w:t xml:space="preserve"> len s pracovnou pozíciou skladník v rámci logistického alebo odbytového miesta, šofér zabezpečujúci rozvoz výrobkov na predaj, predavač, obsluha priamo zabezpečujúca elektronický predaj (telefonistka)</w:t>
      </w:r>
      <w:r w:rsidR="00520455" w:rsidRPr="0005799F">
        <w:rPr>
          <w:lang w:eastAsia="en-US" w:bidi="x-none"/>
        </w:rPr>
        <w:t>,</w:t>
      </w:r>
      <w:r w:rsidR="004F74DD" w:rsidRPr="0005799F">
        <w:rPr>
          <w:lang w:eastAsia="en-US" w:bidi="x-none"/>
        </w:rPr>
        <w:t xml:space="preserve"> k</w:t>
      </w:r>
      <w:r w:rsidR="0005799F">
        <w:rPr>
          <w:lang w:eastAsia="en-US" w:bidi="x-none"/>
        </w:rPr>
        <w:t>o</w:t>
      </w:r>
      <w:r w:rsidR="004F74DD" w:rsidRPr="0005799F">
        <w:rPr>
          <w:lang w:eastAsia="en-US" w:bidi="x-none"/>
        </w:rPr>
        <w:t>ordinátor projektu (max. 2 osoby a len u generálneho partnera),</w:t>
      </w:r>
      <w:r w:rsidR="00520455" w:rsidRPr="0005799F">
        <w:rPr>
          <w:lang w:eastAsia="en-US" w:bidi="x-none"/>
        </w:rPr>
        <w:t xml:space="preserve"> </w:t>
      </w:r>
      <w:r w:rsidR="00EA14D5" w:rsidRPr="0005799F">
        <w:rPr>
          <w:lang w:eastAsia="en-US" w:bidi="x-none"/>
        </w:rPr>
        <w:t xml:space="preserve">vykonávaných v rámci pracovného pomeru alebo na základe </w:t>
      </w:r>
      <w:r w:rsidR="00EA14D5" w:rsidRPr="0005799F">
        <w:rPr>
          <w:rFonts w:eastAsia="Times New Roman" w:cs="Times New Roman"/>
          <w:lang w:eastAsia="sk-SK"/>
        </w:rPr>
        <w:t xml:space="preserve">dohody o prácach vykonávaných mimo pracovného pomeru, s maximálnou sadzbou </w:t>
      </w:r>
      <w:r w:rsidR="00A30429" w:rsidRPr="0005799F">
        <w:rPr>
          <w:rFonts w:eastAsia="Times New Roman" w:cs="Times New Roman"/>
          <w:lang w:eastAsia="sk-SK"/>
        </w:rPr>
        <w:t xml:space="preserve"> oprávnených výdavkov </w:t>
      </w:r>
      <w:r w:rsidR="00EA14D5" w:rsidRPr="0005799F">
        <w:rPr>
          <w:rFonts w:eastAsia="Times New Roman" w:cs="Times New Roman"/>
          <w:lang w:eastAsia="sk-SK"/>
        </w:rPr>
        <w:t>7,5 EUR/1hod. vrát</w:t>
      </w:r>
      <w:r w:rsidR="001D0CB7" w:rsidRPr="0005799F">
        <w:rPr>
          <w:rFonts w:eastAsia="Times New Roman" w:cs="Times New Roman"/>
          <w:lang w:eastAsia="sk-SK"/>
        </w:rPr>
        <w:t>a</w:t>
      </w:r>
      <w:r w:rsidR="00EA14D5" w:rsidRPr="0005799F">
        <w:rPr>
          <w:rFonts w:eastAsia="Times New Roman" w:cs="Times New Roman"/>
          <w:lang w:eastAsia="sk-SK"/>
        </w:rPr>
        <w:t>ne odvodov</w:t>
      </w:r>
      <w:r w:rsidR="00835563" w:rsidRPr="0005799F">
        <w:rPr>
          <w:rFonts w:eastAsia="Times New Roman" w:cs="Times New Roman"/>
          <w:lang w:eastAsia="sk-SK"/>
        </w:rPr>
        <w:t>,</w:t>
      </w:r>
    </w:p>
    <w:p w:rsidR="00520455" w:rsidRPr="0005799F" w:rsidRDefault="00D9686B" w:rsidP="004C6670">
      <w:pPr>
        <w:pStyle w:val="Odsekzoznamu"/>
        <w:widowControl/>
        <w:numPr>
          <w:ilvl w:val="0"/>
          <w:numId w:val="130"/>
        </w:numPr>
        <w:suppressAutoHyphens w:val="0"/>
        <w:autoSpaceDN/>
        <w:ind w:left="714" w:hanging="357"/>
        <w:jc w:val="both"/>
        <w:textAlignment w:val="auto"/>
        <w:rPr>
          <w:lang w:eastAsia="en-US" w:bidi="x-none"/>
        </w:rPr>
      </w:pPr>
      <w:r w:rsidRPr="0005799F">
        <w:rPr>
          <w:lang w:eastAsia="en-US"/>
        </w:rPr>
        <w:t>výdavky na</w:t>
      </w:r>
      <w:r w:rsidR="001A0C00" w:rsidRPr="0005799F">
        <w:rPr>
          <w:lang w:eastAsia="en-US"/>
        </w:rPr>
        <w:t xml:space="preserve"> prenájom a</w:t>
      </w:r>
      <w:r w:rsidR="00EA14D5" w:rsidRPr="0005799F">
        <w:rPr>
          <w:lang w:eastAsia="en-US"/>
        </w:rPr>
        <w:t xml:space="preserve"> na </w:t>
      </w:r>
      <w:r w:rsidR="001A0C00" w:rsidRPr="0005799F">
        <w:rPr>
          <w:lang w:eastAsia="en-US"/>
        </w:rPr>
        <w:t>služby spojené s prenájmom (</w:t>
      </w:r>
      <w:r w:rsidR="00EA14D5" w:rsidRPr="0005799F">
        <w:rPr>
          <w:lang w:eastAsia="en-US"/>
        </w:rPr>
        <w:t xml:space="preserve">v rámci služieb </w:t>
      </w:r>
      <w:r w:rsidR="001A0C00" w:rsidRPr="0005799F">
        <w:rPr>
          <w:lang w:eastAsia="en-US"/>
        </w:rPr>
        <w:t xml:space="preserve">len dodávka energií, dodávka a odvádzanie vody, upratovanie, stráženie) priamo spojené s realizáciou logistických platforiem, krátkych dodávateľských reťazcov alebo miestnych trhov (všetko len za odbytové miesta s charakterom predajne – klasickej, mobilnej alebo prenosnej alebo samostatného skladu) a to maximálne po dobu 12 mesiacov  od zrealizovania príslušnej investície resp. od začatia prevádzky </w:t>
      </w:r>
      <w:r w:rsidR="001A0C00" w:rsidRPr="0005799F">
        <w:rPr>
          <w:lang w:eastAsia="en-US" w:bidi="x-none"/>
        </w:rPr>
        <w:t>odbytového miesta a to zabez</w:t>
      </w:r>
      <w:r w:rsidR="00520455" w:rsidRPr="0005799F">
        <w:rPr>
          <w:lang w:eastAsia="en-US" w:bidi="x-none"/>
        </w:rPr>
        <w:t>pečené externe (dodávateľsky), maximálne do sumy</w:t>
      </w:r>
      <w:r w:rsidR="00EA14D5" w:rsidRPr="0005799F">
        <w:rPr>
          <w:lang w:eastAsia="en-US" w:bidi="x-none"/>
        </w:rPr>
        <w:t xml:space="preserve"> </w:t>
      </w:r>
      <w:r w:rsidR="004F74DD" w:rsidRPr="0005799F">
        <w:rPr>
          <w:lang w:eastAsia="en-US" w:bidi="x-none"/>
        </w:rPr>
        <w:t>1 2</w:t>
      </w:r>
      <w:r w:rsidR="00EA14D5" w:rsidRPr="0005799F">
        <w:rPr>
          <w:lang w:eastAsia="en-US" w:bidi="x-none"/>
        </w:rPr>
        <w:t>00 tis</w:t>
      </w:r>
      <w:r w:rsidR="00520455" w:rsidRPr="0005799F">
        <w:rPr>
          <w:lang w:eastAsia="en-US" w:bidi="x-none"/>
        </w:rPr>
        <w:t>. EUR spolu na projekt za všetkých partnerov</w:t>
      </w:r>
      <w:r w:rsidR="00835563" w:rsidRPr="0005799F">
        <w:rPr>
          <w:lang w:eastAsia="en-US" w:bidi="x-none"/>
        </w:rPr>
        <w:t>,</w:t>
      </w:r>
      <w:r w:rsidR="00520455" w:rsidRPr="0005799F">
        <w:rPr>
          <w:lang w:eastAsia="en-US" w:bidi="x-none"/>
        </w:rPr>
        <w:t xml:space="preserve">  </w:t>
      </w:r>
    </w:p>
    <w:p w:rsidR="001A0C00" w:rsidRPr="0005799F" w:rsidRDefault="00D9686B" w:rsidP="004C6670">
      <w:pPr>
        <w:pStyle w:val="Odsekzoznamu"/>
        <w:widowControl/>
        <w:numPr>
          <w:ilvl w:val="0"/>
          <w:numId w:val="130"/>
        </w:numPr>
        <w:suppressAutoHyphens w:val="0"/>
        <w:autoSpaceDN/>
        <w:ind w:left="714" w:hanging="357"/>
        <w:jc w:val="both"/>
        <w:textAlignment w:val="auto"/>
        <w:rPr>
          <w:lang w:eastAsia="en-US" w:bidi="x-none"/>
        </w:rPr>
      </w:pPr>
      <w:r w:rsidRPr="0005799F">
        <w:rPr>
          <w:lang w:eastAsia="en-US" w:bidi="x-none"/>
        </w:rPr>
        <w:t>výdavky</w:t>
      </w:r>
      <w:r w:rsidR="001A0C00" w:rsidRPr="0005799F">
        <w:rPr>
          <w:lang w:eastAsia="en-US" w:bidi="x-none"/>
        </w:rPr>
        <w:t xml:space="preserve"> na propagačné činnosti a marketing v spojitosti s vytvorením logistických platforiem, podporou krátkych dodávateľských reťazcov alebo miestnych trhov maximálne po dobu 6 mesiacov od zrealizovania príslušnej investície resp. začatia prevádzky  odbytového miesta resp. kanála a to zabezpečené externe (dodávateľsky)</w:t>
      </w:r>
      <w:r w:rsidR="00520455" w:rsidRPr="0005799F">
        <w:rPr>
          <w:lang w:eastAsia="en-US" w:bidi="x-none"/>
        </w:rPr>
        <w:t>,  maximálne do sumy</w:t>
      </w:r>
      <w:r w:rsidR="00EA14D5" w:rsidRPr="0005799F">
        <w:rPr>
          <w:lang w:eastAsia="en-US" w:bidi="x-none"/>
        </w:rPr>
        <w:t xml:space="preserve"> </w:t>
      </w:r>
      <w:r w:rsidR="004F74DD" w:rsidRPr="0005799F">
        <w:rPr>
          <w:lang w:eastAsia="en-US" w:bidi="x-none"/>
        </w:rPr>
        <w:t>6</w:t>
      </w:r>
      <w:r w:rsidR="00520455" w:rsidRPr="0005799F">
        <w:rPr>
          <w:lang w:eastAsia="en-US" w:bidi="x-none"/>
        </w:rPr>
        <w:t xml:space="preserve">00 tis. EUR spolu na </w:t>
      </w:r>
      <w:r w:rsidR="00EA14D5" w:rsidRPr="0005799F">
        <w:rPr>
          <w:lang w:eastAsia="en-US" w:bidi="x-none"/>
        </w:rPr>
        <w:t xml:space="preserve">celý projekt </w:t>
      </w:r>
      <w:r w:rsidR="00520455" w:rsidRPr="0005799F">
        <w:rPr>
          <w:lang w:eastAsia="en-US" w:bidi="x-none"/>
        </w:rPr>
        <w:t xml:space="preserve">za všetkých partnerov </w:t>
      </w:r>
      <w:r w:rsidR="001A0C00" w:rsidRPr="0005799F">
        <w:rPr>
          <w:lang w:eastAsia="en-US" w:bidi="x-none"/>
        </w:rPr>
        <w:t xml:space="preserve"> </w:t>
      </w:r>
    </w:p>
    <w:p w:rsidR="000B544F" w:rsidRPr="0005799F" w:rsidRDefault="000B544F" w:rsidP="000B544F">
      <w:pPr>
        <w:pStyle w:val="Standard"/>
        <w:autoSpaceDE w:val="0"/>
        <w:spacing w:line="280" w:lineRule="exact"/>
        <w:ind w:left="540"/>
        <w:jc w:val="both"/>
      </w:pPr>
    </w:p>
    <w:p w:rsidR="007F338F" w:rsidRPr="0005799F" w:rsidRDefault="007F338F" w:rsidP="00F2197D">
      <w:pPr>
        <w:pStyle w:val="Standard"/>
        <w:numPr>
          <w:ilvl w:val="2"/>
          <w:numId w:val="163"/>
        </w:numPr>
        <w:tabs>
          <w:tab w:val="left" w:pos="856"/>
        </w:tabs>
        <w:spacing w:line="280" w:lineRule="exact"/>
        <w:jc w:val="both"/>
        <w:rPr>
          <w:b/>
        </w:rPr>
      </w:pPr>
      <w:r w:rsidRPr="0005799F">
        <w:rPr>
          <w:b/>
        </w:rPr>
        <w:t>Neoprávnené výdavky:</w:t>
      </w:r>
    </w:p>
    <w:p w:rsidR="007F338F" w:rsidRPr="0005799F" w:rsidRDefault="007F338F" w:rsidP="007F338F">
      <w:pPr>
        <w:pStyle w:val="Farebnzoznamzvraznenie11"/>
        <w:tabs>
          <w:tab w:val="left" w:pos="2127"/>
          <w:tab w:val="left" w:pos="2269"/>
        </w:tabs>
        <w:suppressAutoHyphens w:val="0"/>
        <w:spacing w:after="0"/>
        <w:ind w:left="1418"/>
        <w:jc w:val="both"/>
        <w:rPr>
          <w:szCs w:val="24"/>
        </w:rPr>
      </w:pPr>
    </w:p>
    <w:p w:rsidR="007F338F" w:rsidRPr="0005799F" w:rsidRDefault="007F338F" w:rsidP="00F2197D">
      <w:pPr>
        <w:pStyle w:val="Standard"/>
        <w:numPr>
          <w:ilvl w:val="0"/>
          <w:numId w:val="162"/>
        </w:numPr>
        <w:autoSpaceDE w:val="0"/>
        <w:spacing w:line="280" w:lineRule="exact"/>
        <w:ind w:left="1134" w:hanging="425"/>
        <w:jc w:val="both"/>
      </w:pPr>
      <w:r w:rsidRPr="0005799F">
        <w:rPr>
          <w:b/>
          <w:kern w:val="1"/>
          <w:u w:val="single"/>
        </w:rPr>
        <w:t xml:space="preserve">Výdavky vynaložené pred podaním </w:t>
      </w:r>
      <w:proofErr w:type="spellStart"/>
      <w:r w:rsidRPr="0005799F">
        <w:rPr>
          <w:b/>
          <w:kern w:val="1"/>
          <w:u w:val="single"/>
        </w:rPr>
        <w:t>Ž</w:t>
      </w:r>
      <w:r w:rsidR="00835563" w:rsidRPr="0005799F">
        <w:rPr>
          <w:b/>
          <w:kern w:val="1"/>
          <w:u w:val="single"/>
        </w:rPr>
        <w:t>oNFP</w:t>
      </w:r>
      <w:proofErr w:type="spellEnd"/>
      <w:r w:rsidRPr="0005799F">
        <w:rPr>
          <w:b/>
          <w:kern w:val="1"/>
          <w:u w:val="single"/>
        </w:rPr>
        <w:t xml:space="preserve"> na PPA (v tomto prípade sa celý projekt považuje za neoprávnený) s výnimkou začatia procesu obstarávania tovarov, služieb a prác,</w:t>
      </w:r>
      <w:r w:rsidRPr="0005799F">
        <w:rPr>
          <w:kern w:val="1"/>
        </w:rPr>
        <w:t xml:space="preserve"> ktoré je pre  túto výzvu oprávnené od 01.12.2014 (zároveň v prípade investícii mimo Prílohy I ZFEÚ v menej rozvinutých regiónoch žiadateľ (prijímateľ) </w:t>
      </w:r>
      <w:r w:rsidRPr="0005799F">
        <w:t xml:space="preserve">neprijíma žiadny právny alebo iný záväzok pred podaním </w:t>
      </w:r>
      <w:proofErr w:type="spellStart"/>
      <w:r w:rsidRPr="0005799F">
        <w:t>ŽoNFP</w:t>
      </w:r>
      <w:proofErr w:type="spellEnd"/>
      <w:r w:rsidRPr="0005799F">
        <w:t>, na základe ktorého by bola daná investícia nezvratná, v opačnom prípade sa celý projekt považuje za neoprávnený, napr. podpis zmluvy s dodávateľom</w:t>
      </w:r>
      <w:r w:rsidRPr="0005799F">
        <w:rPr>
          <w:kern w:val="1"/>
        </w:rPr>
        <w:t>);</w:t>
      </w:r>
    </w:p>
    <w:p w:rsidR="007F338F" w:rsidRPr="0005799F" w:rsidRDefault="007F338F" w:rsidP="007F338F">
      <w:pPr>
        <w:pStyle w:val="Standard"/>
        <w:autoSpaceDE w:val="0"/>
        <w:spacing w:line="280" w:lineRule="exact"/>
        <w:ind w:left="1134"/>
        <w:jc w:val="both"/>
      </w:pPr>
    </w:p>
    <w:p w:rsidR="007F338F" w:rsidRPr="0005799F" w:rsidRDefault="007F338F" w:rsidP="00F2197D">
      <w:pPr>
        <w:pStyle w:val="Standard"/>
        <w:numPr>
          <w:ilvl w:val="0"/>
          <w:numId w:val="162"/>
        </w:numPr>
        <w:autoSpaceDE w:val="0"/>
        <w:spacing w:line="280" w:lineRule="exact"/>
        <w:ind w:left="1134" w:hanging="425"/>
        <w:jc w:val="both"/>
      </w:pPr>
      <w:r w:rsidRPr="0005799F">
        <w:rPr>
          <w:b/>
          <w:u w:val="single"/>
        </w:rPr>
        <w:t>Úroky</w:t>
      </w:r>
      <w:r w:rsidRPr="0005799F">
        <w:t xml:space="preserve"> z dlžných súm;</w:t>
      </w:r>
    </w:p>
    <w:p w:rsidR="007F338F" w:rsidRPr="0005799F" w:rsidRDefault="007F338F" w:rsidP="007F338F">
      <w:pPr>
        <w:pStyle w:val="Standard"/>
        <w:autoSpaceDE w:val="0"/>
        <w:spacing w:line="280" w:lineRule="exact"/>
        <w:ind w:left="1134"/>
        <w:jc w:val="both"/>
      </w:pPr>
    </w:p>
    <w:p w:rsidR="007F338F" w:rsidRPr="0005799F" w:rsidRDefault="007F338F" w:rsidP="00F2197D">
      <w:pPr>
        <w:pStyle w:val="Standard"/>
        <w:numPr>
          <w:ilvl w:val="0"/>
          <w:numId w:val="162"/>
        </w:numPr>
        <w:autoSpaceDE w:val="0"/>
        <w:spacing w:line="280" w:lineRule="exact"/>
        <w:ind w:left="1134" w:hanging="425"/>
        <w:jc w:val="both"/>
      </w:pPr>
      <w:r w:rsidRPr="0005799F">
        <w:rPr>
          <w:b/>
          <w:u w:val="single"/>
        </w:rPr>
        <w:t>Kúpa nezastavaného a zastavaného pozemku za sumu presahujúcu 10 % celkových oprávnených nákladov na príslušnú operáciu na základe ceny stanovenej znaleckým posudkom</w:t>
      </w:r>
      <w:r w:rsidRPr="0005799F">
        <w:t xml:space="preserve"> (len pozemok na ktorom sa realizuje výstavba, rekonštrukcia alebo modernizácia stavby). Za príslušnú operáciu sa pre potreby tejto výzvy považuje celková investícia v súlade s touto výzvou definovaná celkovými oprávnenými výdavkami na projekt (t</w:t>
      </w:r>
      <w:r w:rsidR="00EA5F9E" w:rsidRPr="0005799F">
        <w:t>zn.</w:t>
      </w:r>
      <w:r w:rsidRPr="0005799F">
        <w:t xml:space="preserve"> napríklad oprávnené výdavky spolu na nákup pozemku, nákup nehnuteľnosti, rekonštrukciu nehnuteľnosti, dodávka technológie  a pod.);</w:t>
      </w:r>
    </w:p>
    <w:p w:rsidR="007F338F" w:rsidRPr="0005799F" w:rsidRDefault="007F338F" w:rsidP="007F338F">
      <w:pPr>
        <w:pStyle w:val="Standard"/>
        <w:autoSpaceDE w:val="0"/>
        <w:spacing w:line="280" w:lineRule="exact"/>
        <w:ind w:left="1134"/>
        <w:jc w:val="both"/>
      </w:pPr>
    </w:p>
    <w:p w:rsidR="007F338F" w:rsidRPr="0005799F" w:rsidRDefault="007F338F" w:rsidP="00F2197D">
      <w:pPr>
        <w:pStyle w:val="Standard"/>
        <w:numPr>
          <w:ilvl w:val="0"/>
          <w:numId w:val="162"/>
        </w:numPr>
        <w:autoSpaceDE w:val="0"/>
        <w:spacing w:line="280" w:lineRule="exact"/>
        <w:ind w:left="1134" w:hanging="425"/>
        <w:jc w:val="both"/>
      </w:pPr>
      <w:r w:rsidRPr="0005799F">
        <w:t xml:space="preserve"> </w:t>
      </w:r>
      <w:r w:rsidRPr="0005799F">
        <w:rPr>
          <w:b/>
          <w:u w:val="single"/>
        </w:rPr>
        <w:t>Kúpa nehnuteľného majetku za sumu presahujúcu 30 % celkových oprávnených nákladov na príslušnú operáciu na základe ceny stanovenej znaleckým posudkom.</w:t>
      </w:r>
      <w:r w:rsidR="000B544F" w:rsidRPr="0005799F">
        <w:t xml:space="preserve">  </w:t>
      </w:r>
      <w:r w:rsidRPr="0005799F">
        <w:t xml:space="preserve">Výdavky na kúpu nehnuteľného majetku sú zároveň oprávnené len pre </w:t>
      </w:r>
      <w:proofErr w:type="spellStart"/>
      <w:r w:rsidRPr="0005799F">
        <w:t>mikropodniky</w:t>
      </w:r>
      <w:proofErr w:type="spellEnd"/>
      <w:r w:rsidRPr="0005799F">
        <w:t xml:space="preserve">, malé a stredné podniky a pre nehnuteľnosť, ktorá je následne predmetom projektu a realizuje sa jej rekonštrukcia alebo modernizácia </w:t>
      </w:r>
      <w:r w:rsidR="000B544F" w:rsidRPr="0005799F">
        <w:t>a zároveň ide o aktivitu súvisiacu s </w:t>
      </w:r>
      <w:proofErr w:type="spellStart"/>
      <w:r w:rsidR="000B544F" w:rsidRPr="0005799F">
        <w:t>podopatrením</w:t>
      </w:r>
      <w:proofErr w:type="spellEnd"/>
      <w:r w:rsidR="000B544F" w:rsidRPr="0005799F">
        <w:t xml:space="preserve"> 4.2.</w:t>
      </w:r>
      <w:r w:rsidR="003A32D4" w:rsidRPr="0005799F">
        <w:t xml:space="preserve"> </w:t>
      </w:r>
      <w:r w:rsidRPr="0005799F">
        <w:t>Za príslušnú operáciu sa pre potreby tejto výzvy považuje celková investícia v súlade s touto výzvou definovaná celkovými oprávnenými výdavkami na projekt ( t</w:t>
      </w:r>
      <w:r w:rsidR="00EA5F9E" w:rsidRPr="0005799F">
        <w:t xml:space="preserve">zn. </w:t>
      </w:r>
      <w:r w:rsidRPr="0005799F">
        <w:t>napríklad oprávnené výdavky spolu na nákup pozemku, nákup nehnuteľnosti, rekonštrukciu nehnuteľnosti, dodávka technológie  a pod.);</w:t>
      </w:r>
    </w:p>
    <w:p w:rsidR="007F338F" w:rsidRPr="0005799F" w:rsidRDefault="007F338F" w:rsidP="007F338F">
      <w:pPr>
        <w:pStyle w:val="Standard"/>
        <w:autoSpaceDE w:val="0"/>
        <w:spacing w:line="280" w:lineRule="exact"/>
        <w:ind w:left="1134"/>
        <w:jc w:val="both"/>
      </w:pPr>
    </w:p>
    <w:p w:rsidR="007F338F" w:rsidRPr="0005799F" w:rsidRDefault="007F338F" w:rsidP="00F2197D">
      <w:pPr>
        <w:pStyle w:val="Standard"/>
        <w:numPr>
          <w:ilvl w:val="0"/>
          <w:numId w:val="162"/>
        </w:numPr>
        <w:autoSpaceDE w:val="0"/>
        <w:spacing w:line="280" w:lineRule="exact"/>
        <w:ind w:left="1134" w:hanging="425"/>
        <w:jc w:val="both"/>
        <w:rPr>
          <w:b/>
          <w:u w:val="single"/>
        </w:rPr>
      </w:pPr>
      <w:r w:rsidRPr="0005799F">
        <w:rPr>
          <w:b/>
          <w:kern w:val="1"/>
          <w:u w:val="single"/>
        </w:rPr>
        <w:t>Daň z pridanej hodnoty okrem prípadov, ak nie je vymáhateľná podľa vnútroštátnych predpisov o DPH;</w:t>
      </w:r>
    </w:p>
    <w:p w:rsidR="007F338F" w:rsidRPr="0005799F" w:rsidRDefault="007F338F" w:rsidP="007F338F">
      <w:pPr>
        <w:pStyle w:val="Standard"/>
        <w:autoSpaceDE w:val="0"/>
        <w:spacing w:line="280" w:lineRule="exact"/>
        <w:ind w:left="1134"/>
        <w:jc w:val="both"/>
      </w:pPr>
    </w:p>
    <w:p w:rsidR="007F338F" w:rsidRPr="0005799F" w:rsidRDefault="007F338F" w:rsidP="00F2197D">
      <w:pPr>
        <w:pStyle w:val="Standard"/>
        <w:numPr>
          <w:ilvl w:val="0"/>
          <w:numId w:val="162"/>
        </w:numPr>
        <w:autoSpaceDE w:val="0"/>
        <w:spacing w:line="280" w:lineRule="exact"/>
        <w:ind w:left="1134" w:hanging="425"/>
        <w:jc w:val="both"/>
      </w:pPr>
      <w:r w:rsidRPr="0005799F">
        <w:rPr>
          <w:b/>
          <w:u w:val="single"/>
        </w:rPr>
        <w:t>Kompenzácia straty príjmu v dôsledku prírodnej katastrofy</w:t>
      </w:r>
      <w:r w:rsidRPr="0005799F">
        <w:t>;</w:t>
      </w:r>
    </w:p>
    <w:p w:rsidR="007F338F" w:rsidRPr="0005799F" w:rsidRDefault="007F338F" w:rsidP="007F338F">
      <w:pPr>
        <w:pStyle w:val="Standard"/>
        <w:autoSpaceDE w:val="0"/>
        <w:spacing w:line="280" w:lineRule="exact"/>
        <w:ind w:left="1134"/>
        <w:jc w:val="both"/>
      </w:pPr>
    </w:p>
    <w:p w:rsidR="007F338F" w:rsidRPr="0005799F" w:rsidRDefault="007F338F" w:rsidP="00F2197D">
      <w:pPr>
        <w:pStyle w:val="Standard"/>
        <w:numPr>
          <w:ilvl w:val="0"/>
          <w:numId w:val="162"/>
        </w:numPr>
        <w:autoSpaceDE w:val="0"/>
        <w:spacing w:line="280" w:lineRule="exact"/>
        <w:ind w:left="1134" w:hanging="425"/>
        <w:jc w:val="both"/>
        <w:rPr>
          <w:b/>
          <w:u w:val="single"/>
        </w:rPr>
      </w:pPr>
      <w:r w:rsidRPr="0005799F">
        <w:rPr>
          <w:b/>
          <w:u w:val="single"/>
        </w:rPr>
        <w:t>Kúpa poľnohospodárskych výrobných práv, platobných nárokov, zvierat, ročných plodín a ich výsadba;</w:t>
      </w:r>
    </w:p>
    <w:p w:rsidR="007F338F" w:rsidRPr="0005799F" w:rsidRDefault="007F338F" w:rsidP="007F338F">
      <w:pPr>
        <w:pStyle w:val="Standard"/>
        <w:autoSpaceDE w:val="0"/>
        <w:spacing w:line="280" w:lineRule="exact"/>
        <w:ind w:left="1134"/>
        <w:jc w:val="both"/>
        <w:rPr>
          <w:b/>
          <w:u w:val="single"/>
        </w:rPr>
      </w:pPr>
    </w:p>
    <w:p w:rsidR="003A32D4" w:rsidRPr="0005799F" w:rsidRDefault="007F338F" w:rsidP="00F2197D">
      <w:pPr>
        <w:pStyle w:val="Standard"/>
        <w:numPr>
          <w:ilvl w:val="0"/>
          <w:numId w:val="162"/>
        </w:numPr>
        <w:autoSpaceDE w:val="0"/>
        <w:spacing w:line="280" w:lineRule="exact"/>
        <w:ind w:left="1134" w:hanging="425"/>
        <w:jc w:val="both"/>
        <w:rPr>
          <w:b/>
          <w:bCs/>
          <w:u w:val="single"/>
        </w:rPr>
      </w:pPr>
      <w:r w:rsidRPr="0005799F">
        <w:rPr>
          <w:b/>
          <w:bCs/>
          <w:u w:val="single"/>
        </w:rPr>
        <w:t xml:space="preserve">Výdavky na nehmotné aktíva ako sú patenty, licencie, </w:t>
      </w:r>
      <w:proofErr w:type="spellStart"/>
      <w:r w:rsidRPr="0005799F">
        <w:rPr>
          <w:b/>
          <w:bCs/>
          <w:u w:val="single"/>
        </w:rPr>
        <w:t>know-how</w:t>
      </w:r>
      <w:proofErr w:type="spellEnd"/>
      <w:r w:rsidRPr="0005799F">
        <w:rPr>
          <w:b/>
          <w:bCs/>
          <w:u w:val="single"/>
        </w:rPr>
        <w:t>, duševné vlastníctvo (okrem software).</w:t>
      </w:r>
    </w:p>
    <w:p w:rsidR="003A32D4" w:rsidRPr="0005799F" w:rsidRDefault="003A32D4" w:rsidP="003A32D4">
      <w:pPr>
        <w:pStyle w:val="Odsekzoznamu"/>
        <w:rPr>
          <w:b/>
          <w:u w:val="single"/>
        </w:rPr>
      </w:pPr>
    </w:p>
    <w:p w:rsidR="003A32D4" w:rsidRPr="0005799F" w:rsidRDefault="00995C69" w:rsidP="00F2197D">
      <w:pPr>
        <w:pStyle w:val="Standard"/>
        <w:numPr>
          <w:ilvl w:val="0"/>
          <w:numId w:val="162"/>
        </w:numPr>
        <w:autoSpaceDE w:val="0"/>
        <w:spacing w:line="280" w:lineRule="exact"/>
        <w:ind w:left="1134" w:hanging="425"/>
        <w:jc w:val="both"/>
        <w:rPr>
          <w:b/>
          <w:bCs/>
          <w:u w:val="single"/>
        </w:rPr>
      </w:pPr>
      <w:r w:rsidRPr="0005799F">
        <w:rPr>
          <w:b/>
          <w:u w:val="single"/>
        </w:rPr>
        <w:t>V</w:t>
      </w:r>
      <w:r w:rsidR="003A32D4" w:rsidRPr="0005799F">
        <w:rPr>
          <w:b/>
          <w:u w:val="single"/>
        </w:rPr>
        <w:t>ýdavky na kombajny na zber obilnín, olejnín a kukurice vrátane kombajnov s adaptérmi na zber, horčice, sóje, ľanu a konope;</w:t>
      </w:r>
    </w:p>
    <w:p w:rsidR="003A32D4" w:rsidRPr="0005799F" w:rsidRDefault="003A32D4" w:rsidP="003A32D4">
      <w:pPr>
        <w:pStyle w:val="Odsekzoznamu"/>
        <w:rPr>
          <w:b/>
          <w:u w:val="single"/>
        </w:rPr>
      </w:pPr>
    </w:p>
    <w:p w:rsidR="003A32D4" w:rsidRPr="0005799F" w:rsidRDefault="00995C69" w:rsidP="00F2197D">
      <w:pPr>
        <w:pStyle w:val="Standard"/>
        <w:numPr>
          <w:ilvl w:val="0"/>
          <w:numId w:val="162"/>
        </w:numPr>
        <w:autoSpaceDE w:val="0"/>
        <w:spacing w:line="280" w:lineRule="exact"/>
        <w:ind w:left="1134" w:hanging="425"/>
        <w:jc w:val="both"/>
        <w:rPr>
          <w:b/>
          <w:bCs/>
          <w:u w:val="single"/>
        </w:rPr>
      </w:pPr>
      <w:r w:rsidRPr="0005799F">
        <w:rPr>
          <w:b/>
          <w:u w:val="single"/>
        </w:rPr>
        <w:t>V</w:t>
      </w:r>
      <w:r w:rsidR="003A32D4" w:rsidRPr="0005799F">
        <w:rPr>
          <w:b/>
          <w:u w:val="single"/>
        </w:rPr>
        <w:t>ýdavky na zriadenie resp. výstavbu nových vinohradov</w:t>
      </w:r>
    </w:p>
    <w:p w:rsidR="00EA14D5" w:rsidRPr="0005799F" w:rsidRDefault="00EA14D5" w:rsidP="00EA14D5">
      <w:pPr>
        <w:rPr>
          <w:b/>
          <w:bCs/>
          <w:u w:val="single"/>
        </w:rPr>
      </w:pPr>
    </w:p>
    <w:p w:rsidR="00EA14D5" w:rsidRPr="0005799F" w:rsidRDefault="00EA14D5" w:rsidP="00EA14D5">
      <w:pPr>
        <w:pStyle w:val="Standard"/>
        <w:numPr>
          <w:ilvl w:val="0"/>
          <w:numId w:val="162"/>
        </w:numPr>
        <w:autoSpaceDE w:val="0"/>
        <w:spacing w:line="280" w:lineRule="exact"/>
        <w:ind w:left="1134" w:hanging="425"/>
        <w:jc w:val="both"/>
        <w:rPr>
          <w:b/>
          <w:u w:val="single"/>
        </w:rPr>
      </w:pPr>
      <w:r w:rsidRPr="0005799F">
        <w:rPr>
          <w:b/>
          <w:u w:val="single"/>
        </w:rPr>
        <w:t xml:space="preserve">Výdavky  </w:t>
      </w:r>
      <w:r w:rsidRPr="0005799F">
        <w:rPr>
          <w:b/>
          <w:u w:val="single"/>
          <w:lang w:eastAsia="en-US" w:bidi="x-none"/>
        </w:rPr>
        <w:t xml:space="preserve">oprávnené na podporu v rámci </w:t>
      </w:r>
      <w:proofErr w:type="spellStart"/>
      <w:r w:rsidRPr="0005799F">
        <w:rPr>
          <w:b/>
          <w:u w:val="single"/>
          <w:lang w:eastAsia="en-US" w:bidi="x-none"/>
        </w:rPr>
        <w:t>podopatrenia</w:t>
      </w:r>
      <w:proofErr w:type="spellEnd"/>
      <w:r w:rsidRPr="0005799F">
        <w:rPr>
          <w:b/>
          <w:u w:val="single"/>
          <w:lang w:eastAsia="en-US" w:bidi="x-none"/>
        </w:rPr>
        <w:t xml:space="preserve"> 16.4 prekračujúce  limity uvedené v bode 2.4.5 tejto výzvy. </w:t>
      </w:r>
    </w:p>
    <w:p w:rsidR="00EA14D5" w:rsidRPr="0005799F" w:rsidRDefault="00EA14D5" w:rsidP="00EA14D5">
      <w:pPr>
        <w:pStyle w:val="Standard"/>
        <w:autoSpaceDE w:val="0"/>
        <w:spacing w:line="280" w:lineRule="exact"/>
        <w:ind w:left="1134"/>
        <w:jc w:val="both"/>
      </w:pPr>
    </w:p>
    <w:p w:rsidR="00520455" w:rsidRPr="0005799F" w:rsidRDefault="00520455" w:rsidP="00520455">
      <w:pPr>
        <w:pStyle w:val="Standard"/>
        <w:numPr>
          <w:ilvl w:val="0"/>
          <w:numId w:val="162"/>
        </w:numPr>
        <w:autoSpaceDE w:val="0"/>
        <w:spacing w:line="280" w:lineRule="exact"/>
        <w:ind w:left="1134" w:hanging="425"/>
        <w:jc w:val="both"/>
        <w:rPr>
          <w:b/>
          <w:bCs/>
          <w:u w:val="single"/>
        </w:rPr>
      </w:pPr>
      <w:r w:rsidRPr="0005799F">
        <w:rPr>
          <w:b/>
          <w:u w:val="single"/>
        </w:rPr>
        <w:t xml:space="preserve">Výdavky  </w:t>
      </w:r>
      <w:r w:rsidRPr="0005799F">
        <w:rPr>
          <w:b/>
          <w:u w:val="single"/>
          <w:lang w:eastAsia="en-US" w:bidi="x-none"/>
        </w:rPr>
        <w:t xml:space="preserve">oprávnené na podporu v rámci </w:t>
      </w:r>
      <w:proofErr w:type="spellStart"/>
      <w:r w:rsidRPr="0005799F">
        <w:rPr>
          <w:b/>
          <w:u w:val="single"/>
          <w:lang w:eastAsia="en-US" w:bidi="x-none"/>
        </w:rPr>
        <w:t>podopatrenia</w:t>
      </w:r>
      <w:proofErr w:type="spellEnd"/>
      <w:r w:rsidRPr="0005799F">
        <w:rPr>
          <w:b/>
          <w:u w:val="single"/>
          <w:lang w:eastAsia="en-US" w:bidi="x-none"/>
        </w:rPr>
        <w:t xml:space="preserve"> 16.4 prekračujúce  za všetkých partnerov  </w:t>
      </w:r>
      <w:r w:rsidR="00EA14D5" w:rsidRPr="0005799F">
        <w:rPr>
          <w:b/>
          <w:u w:val="single"/>
          <w:lang w:eastAsia="en-US" w:bidi="x-none"/>
        </w:rPr>
        <w:t xml:space="preserve">sumárne </w:t>
      </w:r>
      <w:r w:rsidRPr="0005799F">
        <w:rPr>
          <w:b/>
          <w:u w:val="single"/>
          <w:lang w:eastAsia="en-US" w:bidi="x-none"/>
        </w:rPr>
        <w:t xml:space="preserve">30 %  celkových oprávnených výdavkov projektu.  </w:t>
      </w:r>
    </w:p>
    <w:p w:rsidR="00EA5F9E" w:rsidRPr="0005799F" w:rsidRDefault="00EA5F9E" w:rsidP="00931E30">
      <w:pPr>
        <w:pStyle w:val="Standard"/>
        <w:tabs>
          <w:tab w:val="left" w:pos="1418"/>
          <w:tab w:val="left" w:pos="3686"/>
        </w:tabs>
        <w:ind w:left="709"/>
        <w:jc w:val="both"/>
        <w:rPr>
          <w:b/>
          <w:bCs/>
        </w:rPr>
      </w:pPr>
    </w:p>
    <w:p w:rsidR="00931E30" w:rsidRPr="0005799F" w:rsidRDefault="008B53CA" w:rsidP="004C6670">
      <w:pPr>
        <w:pStyle w:val="Standard"/>
        <w:tabs>
          <w:tab w:val="left" w:pos="856"/>
        </w:tabs>
        <w:spacing w:line="280" w:lineRule="exact"/>
        <w:jc w:val="both"/>
        <w:rPr>
          <w:b/>
        </w:rPr>
      </w:pPr>
      <w:r w:rsidRPr="0005799F">
        <w:rPr>
          <w:b/>
        </w:rPr>
        <w:t>2.5.</w:t>
      </w:r>
      <w:r w:rsidR="00931E30" w:rsidRPr="0005799F">
        <w:rPr>
          <w:b/>
        </w:rPr>
        <w:t xml:space="preserve"> Oprávnenosť miesta realizácie projektu</w:t>
      </w:r>
    </w:p>
    <w:p w:rsidR="00931E30" w:rsidRPr="0005799F" w:rsidRDefault="00931E30" w:rsidP="00931E30">
      <w:pPr>
        <w:pStyle w:val="Standard"/>
        <w:tabs>
          <w:tab w:val="left" w:pos="856"/>
        </w:tabs>
        <w:spacing w:line="280" w:lineRule="exact"/>
        <w:ind w:left="567"/>
        <w:jc w:val="both"/>
      </w:pPr>
    </w:p>
    <w:p w:rsidR="00931E30" w:rsidRPr="0005799F" w:rsidRDefault="00931E30" w:rsidP="00931E30">
      <w:pPr>
        <w:pStyle w:val="Standard"/>
        <w:ind w:left="851"/>
        <w:jc w:val="both"/>
      </w:pPr>
      <w:r w:rsidRPr="0005799F">
        <w:rPr>
          <w:b/>
          <w:u w:val="single"/>
        </w:rPr>
        <w:t>Celé územie Slovenska (NUTS I)</w:t>
      </w:r>
      <w:r w:rsidRPr="0005799F">
        <w:t xml:space="preserve"> – v súlade s </w:t>
      </w:r>
      <w:r w:rsidR="008B53CA" w:rsidRPr="0005799F">
        <w:t>podmienkami uvedenými v bode 2.6</w:t>
      </w:r>
      <w:r w:rsidRPr="0005799F">
        <w:t xml:space="preserve"> Kritériá pre výber projektov, ktoré je rozdelené na menej rozvinuté regióny (mimo Bratislavského kraja) a ostatné regióny (Bratislavský kraj).</w:t>
      </w:r>
    </w:p>
    <w:p w:rsidR="00225657" w:rsidRPr="0005799F" w:rsidRDefault="00225657" w:rsidP="00931E30">
      <w:pPr>
        <w:pStyle w:val="Standard"/>
        <w:tabs>
          <w:tab w:val="left" w:pos="1990"/>
          <w:tab w:val="left" w:pos="2237"/>
          <w:tab w:val="left" w:pos="2547"/>
        </w:tabs>
        <w:spacing w:line="280" w:lineRule="exact"/>
        <w:ind w:left="1701"/>
        <w:rPr>
          <w:b/>
          <w:bCs/>
          <w:i/>
        </w:rPr>
      </w:pPr>
    </w:p>
    <w:p w:rsidR="00931E30" w:rsidRPr="0005799F" w:rsidRDefault="008B53CA" w:rsidP="004C6670">
      <w:pPr>
        <w:pStyle w:val="Standard"/>
        <w:tabs>
          <w:tab w:val="left" w:pos="856"/>
        </w:tabs>
        <w:spacing w:line="280" w:lineRule="exact"/>
        <w:jc w:val="both"/>
        <w:rPr>
          <w:b/>
        </w:rPr>
      </w:pPr>
      <w:r w:rsidRPr="0005799F">
        <w:rPr>
          <w:b/>
        </w:rPr>
        <w:t>2.6.</w:t>
      </w:r>
      <w:r w:rsidR="00931E30" w:rsidRPr="0005799F">
        <w:rPr>
          <w:b/>
        </w:rPr>
        <w:t xml:space="preserve"> Kritériá pre výber projektov</w:t>
      </w:r>
    </w:p>
    <w:p w:rsidR="00931E30" w:rsidRPr="0005799F" w:rsidRDefault="00931E30" w:rsidP="00356B79">
      <w:pPr>
        <w:pStyle w:val="Standard"/>
        <w:tabs>
          <w:tab w:val="left" w:pos="856"/>
        </w:tabs>
        <w:spacing w:line="280" w:lineRule="exact"/>
        <w:ind w:left="567"/>
        <w:jc w:val="both"/>
        <w:rPr>
          <w:b/>
          <w:sz w:val="28"/>
          <w:szCs w:val="28"/>
        </w:rPr>
      </w:pPr>
    </w:p>
    <w:p w:rsidR="00931E30" w:rsidRPr="0005799F" w:rsidRDefault="00931E30" w:rsidP="00F2197D">
      <w:pPr>
        <w:pStyle w:val="Standard"/>
        <w:numPr>
          <w:ilvl w:val="2"/>
          <w:numId w:val="165"/>
        </w:numPr>
        <w:tabs>
          <w:tab w:val="left" w:pos="856"/>
        </w:tabs>
        <w:spacing w:line="280" w:lineRule="exact"/>
        <w:jc w:val="both"/>
        <w:rPr>
          <w:b/>
        </w:rPr>
      </w:pPr>
      <w:r w:rsidRPr="0005799F">
        <w:rPr>
          <w:b/>
        </w:rPr>
        <w:t>Všeobecné kritériá  poskytnutia príspevku:</w:t>
      </w:r>
    </w:p>
    <w:p w:rsidR="00931E30" w:rsidRPr="0005799F" w:rsidRDefault="00931E30" w:rsidP="00931E30">
      <w:pPr>
        <w:pStyle w:val="Standard"/>
        <w:tabs>
          <w:tab w:val="left" w:pos="856"/>
        </w:tabs>
        <w:spacing w:line="280" w:lineRule="exact"/>
        <w:ind w:left="567"/>
        <w:jc w:val="both"/>
        <w:rPr>
          <w:b/>
        </w:rPr>
      </w:pPr>
    </w:p>
    <w:p w:rsidR="00931E30" w:rsidRPr="0005799F" w:rsidRDefault="00931E30" w:rsidP="00C62B7E">
      <w:pPr>
        <w:pStyle w:val="Standard"/>
        <w:numPr>
          <w:ilvl w:val="3"/>
          <w:numId w:val="119"/>
        </w:numPr>
        <w:tabs>
          <w:tab w:val="left" w:pos="1418"/>
          <w:tab w:val="left" w:pos="3686"/>
        </w:tabs>
        <w:ind w:left="1418" w:hanging="284"/>
        <w:jc w:val="both"/>
        <w:rPr>
          <w:b/>
          <w:bCs/>
        </w:rPr>
      </w:pPr>
      <w:r w:rsidRPr="0005799F">
        <w:rPr>
          <w:b/>
          <w:bCs/>
        </w:rPr>
        <w:t xml:space="preserve">Investície </w:t>
      </w:r>
      <w:r w:rsidR="004570EC" w:rsidRPr="0005799F">
        <w:rPr>
          <w:b/>
          <w:bCs/>
        </w:rPr>
        <w:t xml:space="preserve">resp. výdavky </w:t>
      </w:r>
      <w:r w:rsidRPr="0005799F">
        <w:rPr>
          <w:b/>
          <w:bCs/>
        </w:rPr>
        <w:t>sa musia realizovať na území Slovenska, v prípade prístupu LEADER/CLLD na území príslušnej MAS</w:t>
      </w:r>
    </w:p>
    <w:p w:rsidR="00931E30" w:rsidRPr="0005799F" w:rsidRDefault="00931E30" w:rsidP="00931E30">
      <w:pPr>
        <w:pStyle w:val="Standard"/>
        <w:ind w:left="1418"/>
        <w:jc w:val="both"/>
      </w:pPr>
      <w:r w:rsidRPr="0005799F">
        <w:t>Nehnuteľnosti, ktoré sú predmetom projektu sa musia nachádzať na území SR, resp. príslušnej MAS, hnuteľné veci, ktoré sú predmetom projektu – stroje, technológie a pod. sa musia využívať na území SR resp. príslušnej MAS; v rámci výziev k pre jednotlivé opatrenia sa môže v súlade s čl. 70 nariadenia Európskeho parlamentu a Rady (EÚ) č. 1303/2013 stanoviť, že niektoré aktivity neinvestičného charakteru môžu byť realizované aj mimo územia SR ale v rámci EÚ, napr. pri projektoch nadnárodnej spolupráce realizovaných miestnymi akčnými skupinami, pri vzdelávacích projektoch a pod. a mimo EÚ v prípade operácií, ktoré sa týkajú technickej pomoci alebo propagačných aktivít, ako aj v prípade projektov nadnárodnej spolupráce realizovaných miestnymi akčnými skupinami.</w:t>
      </w:r>
    </w:p>
    <w:p w:rsidR="00931E30" w:rsidRPr="0005799F" w:rsidRDefault="00931E30" w:rsidP="00C62B7E">
      <w:pPr>
        <w:pStyle w:val="Standard"/>
        <w:numPr>
          <w:ilvl w:val="3"/>
          <w:numId w:val="119"/>
        </w:numPr>
        <w:tabs>
          <w:tab w:val="left" w:pos="1418"/>
          <w:tab w:val="left" w:pos="3686"/>
        </w:tabs>
        <w:ind w:left="1418" w:hanging="284"/>
        <w:jc w:val="both"/>
        <w:rPr>
          <w:b/>
          <w:bCs/>
        </w:rPr>
      </w:pPr>
      <w:r w:rsidRPr="0005799F">
        <w:rPr>
          <w:b/>
          <w:bCs/>
        </w:rPr>
        <w:t>Žiadateľ nemá evidované nedoplatky poistného na zdravotné poistenie, sociálne poistenie a príspevkov na starobné dôchodkové poistenie</w:t>
      </w:r>
    </w:p>
    <w:p w:rsidR="00931E30" w:rsidRPr="0005799F" w:rsidRDefault="00931E30" w:rsidP="00931E30">
      <w:pPr>
        <w:pStyle w:val="Standard"/>
        <w:tabs>
          <w:tab w:val="left" w:pos="1418"/>
          <w:tab w:val="left" w:pos="3686"/>
        </w:tabs>
        <w:ind w:left="1418"/>
        <w:jc w:val="both"/>
        <w:rPr>
          <w:bCs/>
        </w:rPr>
      </w:pPr>
      <w:r w:rsidRPr="0005799F">
        <w:rPr>
          <w:bCs/>
        </w:rPr>
        <w:t>§ 8a  ods. 4 zákona č. 523/2004 Z. z. o rozpočtových pravidlách verejnej správy a o zmene a doplnení niektorých zákonov v znení neskorších predpisov. Splátkový kalendár potvrdený veriteľom sa akceptuje.</w:t>
      </w:r>
    </w:p>
    <w:p w:rsidR="00931E30" w:rsidRPr="0005799F" w:rsidRDefault="00931E30" w:rsidP="00C62B7E">
      <w:pPr>
        <w:pStyle w:val="Standard"/>
        <w:numPr>
          <w:ilvl w:val="3"/>
          <w:numId w:val="119"/>
        </w:numPr>
        <w:tabs>
          <w:tab w:val="left" w:pos="1418"/>
          <w:tab w:val="left" w:pos="3686"/>
        </w:tabs>
        <w:ind w:left="1418" w:hanging="284"/>
        <w:jc w:val="both"/>
        <w:rPr>
          <w:b/>
          <w:bCs/>
        </w:rPr>
      </w:pPr>
      <w:r w:rsidRPr="0005799F">
        <w:rPr>
          <w:b/>
          <w:bCs/>
        </w:rPr>
        <w:t>Žiadateľ nie je v likvidácii (netýka sa  fyzických osôb uvedených  v § 2 odseku 2. písmena b), d) zákona č.513/1991 Zb. Obchodný zákonník), nie je voči nemu vedené konkurzné konanie; nie je v konkurze, v reštrukturalizácii a nebol voči nemu zamietnutý návrh na vyhlásenie konkurzu pre nedostatok majetku a neporušil v predchádzajúcich 3 rokoch zákaz nelegálneho zamestnávania.</w:t>
      </w:r>
    </w:p>
    <w:p w:rsidR="00931E30" w:rsidRPr="0005799F" w:rsidRDefault="00931E30" w:rsidP="00931E30">
      <w:pPr>
        <w:pStyle w:val="Standard"/>
        <w:tabs>
          <w:tab w:val="left" w:pos="1418"/>
          <w:tab w:val="left" w:pos="3686"/>
        </w:tabs>
        <w:ind w:left="1418"/>
        <w:jc w:val="both"/>
        <w:rPr>
          <w:bCs/>
        </w:rPr>
      </w:pPr>
      <w:r w:rsidRPr="0005799F">
        <w:rPr>
          <w:bCs/>
        </w:rPr>
        <w:t>§ 8a  ods. 4 zákona č. 523/2004 Z. z. o rozpočtových pravidlách verejnej správy a o zmene a doplnení niektorých zákonov v znení neskorších predpisov. V priebehu trvania zmluvy o poskytnutí NFP táto skutočnosť podlieha oznamovacej povinnosti prijímateľa voči poskytovateľovi.</w:t>
      </w:r>
    </w:p>
    <w:p w:rsidR="00931E30" w:rsidRPr="0005799F" w:rsidRDefault="00931E30" w:rsidP="00C62B7E">
      <w:pPr>
        <w:pStyle w:val="Standard"/>
        <w:numPr>
          <w:ilvl w:val="3"/>
          <w:numId w:val="119"/>
        </w:numPr>
        <w:tabs>
          <w:tab w:val="left" w:pos="1418"/>
          <w:tab w:val="left" w:pos="3686"/>
        </w:tabs>
        <w:ind w:left="1418" w:hanging="284"/>
        <w:jc w:val="both"/>
        <w:rPr>
          <w:b/>
          <w:bCs/>
        </w:rPr>
      </w:pPr>
      <w:r w:rsidRPr="0005799F">
        <w:rPr>
          <w:b/>
          <w:bCs/>
        </w:rPr>
        <w:t xml:space="preserve">Žiadateľ má </w:t>
      </w:r>
      <w:proofErr w:type="spellStart"/>
      <w:r w:rsidRPr="0005799F">
        <w:rPr>
          <w:b/>
          <w:bCs/>
        </w:rPr>
        <w:t>vysporiadané</w:t>
      </w:r>
      <w:proofErr w:type="spellEnd"/>
      <w:r w:rsidRPr="0005799F">
        <w:rPr>
          <w:b/>
          <w:bCs/>
        </w:rPr>
        <w:t xml:space="preserve"> finančné vzťahy so štátnym rozpočtom po lehote splatnosti, a  nie je voči nemu vedený výkon rozhodnutia.</w:t>
      </w:r>
    </w:p>
    <w:p w:rsidR="00931E30" w:rsidRPr="0005799F" w:rsidRDefault="00931E30" w:rsidP="00931E30">
      <w:pPr>
        <w:pStyle w:val="Standard"/>
        <w:tabs>
          <w:tab w:val="left" w:pos="1418"/>
          <w:tab w:val="left" w:pos="3686"/>
        </w:tabs>
        <w:ind w:left="1418"/>
        <w:jc w:val="both"/>
        <w:rPr>
          <w:bCs/>
        </w:rPr>
      </w:pPr>
      <w:r w:rsidRPr="0005799F">
        <w:rPr>
          <w:bCs/>
        </w:rPr>
        <w:t>§ 8a  ods. 4 zákona č. 523/2004 Z. z. o rozpočtových pravidlách verejnej správy a o zmene a doplnení niektorých zákonov v znení neskorších predpisov. V priebehu trvania zmluvy o poskytnutí NFP táto skutočnosť podlieha oznamovacej povinnosti prijímateľa voči poskytovateľovi.</w:t>
      </w:r>
    </w:p>
    <w:p w:rsidR="00931E30" w:rsidRPr="0005799F" w:rsidRDefault="00931E30" w:rsidP="00931E30">
      <w:pPr>
        <w:pStyle w:val="Standard"/>
        <w:tabs>
          <w:tab w:val="left" w:pos="1418"/>
          <w:tab w:val="left" w:pos="3686"/>
        </w:tabs>
        <w:ind w:left="1418"/>
        <w:jc w:val="both"/>
        <w:rPr>
          <w:bCs/>
        </w:rPr>
      </w:pPr>
      <w:r w:rsidRPr="0005799F">
        <w:rPr>
          <w:bCs/>
        </w:rPr>
        <w:t>Podmienka sa netýka výkonu rozhodnutia voči členom riadiacich a dozorných orgánov žiadateľa, ale je relevantná vo vzťahu k subjektu žiadateľa.</w:t>
      </w:r>
    </w:p>
    <w:p w:rsidR="00931E30" w:rsidRPr="0005799F" w:rsidRDefault="00931E30" w:rsidP="00C62B7E">
      <w:pPr>
        <w:pStyle w:val="Standard"/>
        <w:numPr>
          <w:ilvl w:val="3"/>
          <w:numId w:val="119"/>
        </w:numPr>
        <w:tabs>
          <w:tab w:val="left" w:pos="1418"/>
          <w:tab w:val="left" w:pos="3686"/>
        </w:tabs>
        <w:ind w:left="1418" w:hanging="284"/>
        <w:jc w:val="both"/>
        <w:rPr>
          <w:b/>
          <w:bCs/>
        </w:rPr>
      </w:pPr>
      <w:r w:rsidRPr="0005799F">
        <w:rPr>
          <w:b/>
          <w:bCs/>
        </w:rPr>
        <w:t>Na operáciu možno poskytnúť podporu z jedného alebo viacerých EŠIF alebo z jedného alebo viacerých programov a z iných nástrojov EÚ za podmienky, že sa na výdavkovú položku, zahrnutú do žiadosti o platbu na úhradu jedným z EŠIF, neposkytla podpora z iného fondu alebo nástroja EÚ a SR, ani podpora z rovnakého fondu v rámci iného programu, ani podpora z rovnakého fondu v rámci toho istého programu, ani v rámci predchádzajúceho obdobia.</w:t>
      </w:r>
    </w:p>
    <w:p w:rsidR="00931E30" w:rsidRPr="0005799F" w:rsidRDefault="00931E30" w:rsidP="00931E30">
      <w:pPr>
        <w:pStyle w:val="Standard"/>
        <w:tabs>
          <w:tab w:val="left" w:pos="1418"/>
          <w:tab w:val="left" w:pos="3686"/>
        </w:tabs>
        <w:ind w:left="1418"/>
        <w:jc w:val="both"/>
        <w:rPr>
          <w:bCs/>
        </w:rPr>
      </w:pPr>
      <w:r w:rsidRPr="0005799F">
        <w:rPr>
          <w:bCs/>
        </w:rPr>
        <w:t>V priebehu trvania zmluvy o poskytnutí NFP táto skutočnosť podlieha oznamovacej povinnosti prijímateľa voči poskytovateľovi.</w:t>
      </w:r>
    </w:p>
    <w:p w:rsidR="00931E30" w:rsidRPr="0005799F" w:rsidRDefault="00931E30" w:rsidP="00931E30">
      <w:pPr>
        <w:pStyle w:val="Standard"/>
        <w:tabs>
          <w:tab w:val="left" w:pos="1418"/>
          <w:tab w:val="left" w:pos="3686"/>
        </w:tabs>
        <w:ind w:left="1418"/>
        <w:jc w:val="both"/>
        <w:rPr>
          <w:bCs/>
        </w:rPr>
      </w:pPr>
      <w:r w:rsidRPr="0005799F">
        <w:rPr>
          <w:bCs/>
        </w:rPr>
        <w:t>Čl. 65 ods. 11 nariadenia Európskeho parlamentu a Rady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w:t>
      </w:r>
    </w:p>
    <w:p w:rsidR="00931E30" w:rsidRPr="0005799F" w:rsidRDefault="00931E30" w:rsidP="00C62B7E">
      <w:pPr>
        <w:pStyle w:val="Standard"/>
        <w:numPr>
          <w:ilvl w:val="3"/>
          <w:numId w:val="119"/>
        </w:numPr>
        <w:tabs>
          <w:tab w:val="left" w:pos="1418"/>
          <w:tab w:val="left" w:pos="3686"/>
        </w:tabs>
        <w:ind w:left="1418" w:hanging="284"/>
        <w:jc w:val="both"/>
        <w:rPr>
          <w:b/>
          <w:bCs/>
        </w:rPr>
      </w:pPr>
      <w:r w:rsidRPr="0005799F">
        <w:rPr>
          <w:b/>
          <w:bCs/>
        </w:rPr>
        <w:t>Každá investičná operácia, ak sa na ňu vzťahuje zákon č. 24/2006 Z. z. o posudzovaní vplyvov na životné prostredie, musí byť vopred posúdená na základe tohto zákona.</w:t>
      </w:r>
    </w:p>
    <w:p w:rsidR="00931E30" w:rsidRPr="0005799F" w:rsidRDefault="00931E30" w:rsidP="00931E30">
      <w:pPr>
        <w:pStyle w:val="Standard"/>
        <w:tabs>
          <w:tab w:val="left" w:pos="1418"/>
          <w:tab w:val="left" w:pos="3686"/>
        </w:tabs>
        <w:ind w:left="1418"/>
        <w:jc w:val="both"/>
        <w:rPr>
          <w:bCs/>
        </w:rPr>
      </w:pPr>
      <w:r w:rsidRPr="0005799F">
        <w:rPr>
          <w:bCs/>
        </w:rPr>
        <w:t xml:space="preserve">Čl. 45 ods. 1 nariadenia Európskeho parlamentu a Rady (EÚ) č. 1305/2013 o podpore rozvoja vidieka prostredníctvom Európskeho poľnohospodárskeho fondu pre rozvoj vidieka (EPFRV) a o zrušení nariadenia Rady (ES) č. 1698/2005). Pri </w:t>
      </w:r>
      <w:proofErr w:type="spellStart"/>
      <w:r w:rsidRPr="0005799F">
        <w:rPr>
          <w:bCs/>
        </w:rPr>
        <w:t>ŽoNFP</w:t>
      </w:r>
      <w:proofErr w:type="spellEnd"/>
      <w:r w:rsidRPr="0005799F">
        <w:rPr>
          <w:bCs/>
        </w:rPr>
        <w:t xml:space="preserve"> sa predkladá len stanovisko či  podlieha posudzovaniu.</w:t>
      </w:r>
    </w:p>
    <w:p w:rsidR="00931E30" w:rsidRPr="0005799F" w:rsidRDefault="00931E30" w:rsidP="00C62B7E">
      <w:pPr>
        <w:pStyle w:val="Standard"/>
        <w:numPr>
          <w:ilvl w:val="3"/>
          <w:numId w:val="119"/>
        </w:numPr>
        <w:tabs>
          <w:tab w:val="left" w:pos="1418"/>
          <w:tab w:val="left" w:pos="3686"/>
        </w:tabs>
        <w:ind w:left="1418" w:hanging="284"/>
        <w:jc w:val="both"/>
        <w:rPr>
          <w:b/>
          <w:bCs/>
        </w:rPr>
      </w:pPr>
      <w:r w:rsidRPr="0005799F">
        <w:rPr>
          <w:b/>
          <w:bCs/>
        </w:rPr>
        <w:t>Žiadateľ musí postupovať pri obstarávaní tovarov, stavebných prác a služieb, ktoré sú financované z verejných prostriedkov, v súlade so zákonom č. 25/2006 Z. z. v znení neskorších predpisov.</w:t>
      </w:r>
    </w:p>
    <w:p w:rsidR="00931E30" w:rsidRPr="0005799F" w:rsidRDefault="00931E30" w:rsidP="00931E30">
      <w:pPr>
        <w:pStyle w:val="Standard"/>
        <w:tabs>
          <w:tab w:val="left" w:pos="1418"/>
          <w:tab w:val="left" w:pos="3686"/>
        </w:tabs>
        <w:ind w:left="1418"/>
        <w:jc w:val="both"/>
        <w:rPr>
          <w:bCs/>
        </w:rPr>
      </w:pPr>
      <w:r w:rsidRPr="0005799F">
        <w:rPr>
          <w:bCs/>
        </w:rPr>
        <w:t>Zákon č. 25/2006 Z. z. o verejnom obstarávaní a o zmene a doplnení niektorých zákonov v znení neskorších predpisov v súvislosti s § 41 zákona č. 292/2014 Z. z. o príspevku poskytovanom z európskych štrukturálnych a investičných fondov a o zmene a doplnení niektorých zákonov.</w:t>
      </w:r>
    </w:p>
    <w:p w:rsidR="00931E30" w:rsidRPr="0005799F" w:rsidRDefault="00931E30" w:rsidP="00C62B7E">
      <w:pPr>
        <w:pStyle w:val="Standard"/>
        <w:numPr>
          <w:ilvl w:val="3"/>
          <w:numId w:val="119"/>
        </w:numPr>
        <w:tabs>
          <w:tab w:val="left" w:pos="1418"/>
          <w:tab w:val="left" w:pos="3686"/>
        </w:tabs>
        <w:ind w:left="1418" w:hanging="284"/>
        <w:jc w:val="both"/>
        <w:rPr>
          <w:b/>
          <w:bCs/>
        </w:rPr>
      </w:pPr>
      <w:r w:rsidRPr="0005799F">
        <w:rPr>
          <w:b/>
          <w:bCs/>
        </w:rPr>
        <w:t>Žiadateľ musí zabezpečiť hospodárnosť, efektívnosť a účinnosť použitia verejných prostriedkov.</w:t>
      </w:r>
    </w:p>
    <w:p w:rsidR="00931E30" w:rsidRPr="0005799F" w:rsidRDefault="00931E30" w:rsidP="00931E30">
      <w:pPr>
        <w:pStyle w:val="Standard"/>
        <w:tabs>
          <w:tab w:val="left" w:pos="1418"/>
          <w:tab w:val="left" w:pos="3686"/>
        </w:tabs>
        <w:ind w:left="1418"/>
        <w:jc w:val="both"/>
        <w:rPr>
          <w:bCs/>
        </w:rPr>
      </w:pPr>
      <w:r w:rsidRPr="0005799F">
        <w:rPr>
          <w:bCs/>
        </w:rPr>
        <w:t>§ 19 ods. 3 zákona č. 523/2004 Z. z. o rozpočtových pravidlách verejnej správy a o zmene a doplnení niektorých zákonov v znení neskorších predpisov. Nepreukazuje sa pri paušálnych platbách.</w:t>
      </w:r>
    </w:p>
    <w:p w:rsidR="00931E30" w:rsidRPr="0005799F" w:rsidRDefault="00931E30" w:rsidP="00C62B7E">
      <w:pPr>
        <w:pStyle w:val="Standard"/>
        <w:numPr>
          <w:ilvl w:val="3"/>
          <w:numId w:val="119"/>
        </w:numPr>
        <w:tabs>
          <w:tab w:val="left" w:pos="1418"/>
          <w:tab w:val="left" w:pos="3686"/>
        </w:tabs>
        <w:ind w:left="1418" w:hanging="284"/>
        <w:jc w:val="both"/>
        <w:rPr>
          <w:b/>
          <w:bCs/>
        </w:rPr>
      </w:pPr>
      <w:r w:rsidRPr="0005799F">
        <w:rPr>
          <w:b/>
          <w:bCs/>
        </w:rPr>
        <w:t>Žiadateľ musí dodržiavať princíp zákazu konfliktu záujmov v súlade so zákonom č. 292/2014 Z. z. o príspevku poskytovanom z európskych štrukturálnych a investičných fondov a o zmene a doplnení niektorých zákonov.</w:t>
      </w:r>
    </w:p>
    <w:p w:rsidR="00931E30" w:rsidRPr="0005799F" w:rsidRDefault="00931E30" w:rsidP="00931E30">
      <w:pPr>
        <w:pStyle w:val="Standard"/>
        <w:tabs>
          <w:tab w:val="left" w:pos="1418"/>
          <w:tab w:val="left" w:pos="3686"/>
        </w:tabs>
        <w:ind w:left="1418"/>
        <w:jc w:val="both"/>
        <w:rPr>
          <w:bCs/>
        </w:rPr>
      </w:pPr>
      <w:r w:rsidRPr="0005799F">
        <w:rPr>
          <w:bCs/>
        </w:rPr>
        <w:t>§ 46 zákona č. 292/2014 Z. z. o príspevku poskytovanom z európskych štrukturálnych a investičných fondov a o zmene a doplnení niektorých zákonov.</w:t>
      </w:r>
    </w:p>
    <w:p w:rsidR="00931E30" w:rsidRPr="0005799F" w:rsidRDefault="00931E30" w:rsidP="00C62B7E">
      <w:pPr>
        <w:pStyle w:val="Standard"/>
        <w:numPr>
          <w:ilvl w:val="3"/>
          <w:numId w:val="119"/>
        </w:numPr>
        <w:tabs>
          <w:tab w:val="left" w:pos="1418"/>
          <w:tab w:val="left" w:pos="3686"/>
        </w:tabs>
        <w:ind w:left="1418" w:hanging="284"/>
        <w:jc w:val="both"/>
        <w:rPr>
          <w:b/>
          <w:bCs/>
        </w:rPr>
      </w:pPr>
      <w:r w:rsidRPr="0005799F">
        <w:rPr>
          <w:b/>
          <w:bCs/>
        </w:rPr>
        <w:t>Operácie, ktoré budú financované z EPFRV, nesmú zahŕňať činnosti, ktoré boli súčasťou operácie, v prípade ktorej sa začalo alebo malo začať vymáhacie konanie v súlade s článkom  71 nariadenia Európskeho parlamentu a rady (EÚ) č. 1303/2013 po premiestnení výrobnej činnosti mimo EÚ.</w:t>
      </w:r>
    </w:p>
    <w:p w:rsidR="00931E30" w:rsidRPr="0005799F" w:rsidRDefault="00931E30" w:rsidP="00931E30">
      <w:pPr>
        <w:pStyle w:val="Standard"/>
        <w:tabs>
          <w:tab w:val="left" w:pos="1418"/>
          <w:tab w:val="left" w:pos="3686"/>
        </w:tabs>
        <w:ind w:left="1418"/>
        <w:jc w:val="both"/>
        <w:rPr>
          <w:bCs/>
        </w:rPr>
      </w:pPr>
      <w:r w:rsidRPr="0005799F">
        <w:rPr>
          <w:bCs/>
        </w:rPr>
        <w:t>V priebehu trvania zmluvy o poskytnutí NFP táto skutočnosť podlieha oznamovacej povinnosti prijímateľa voči poskytovateľovi.</w:t>
      </w:r>
    </w:p>
    <w:p w:rsidR="00931E30" w:rsidRPr="0005799F" w:rsidRDefault="00931E30" w:rsidP="00C62B7E">
      <w:pPr>
        <w:pStyle w:val="Standard"/>
        <w:numPr>
          <w:ilvl w:val="3"/>
          <w:numId w:val="119"/>
        </w:numPr>
        <w:tabs>
          <w:tab w:val="left" w:pos="1418"/>
          <w:tab w:val="left" w:pos="3686"/>
        </w:tabs>
        <w:ind w:left="1418" w:hanging="284"/>
        <w:jc w:val="both"/>
        <w:rPr>
          <w:b/>
          <w:bCs/>
        </w:rPr>
      </w:pPr>
      <w:r w:rsidRPr="0005799F">
        <w:rPr>
          <w:b/>
          <w:bCs/>
        </w:rPr>
        <w:t>Žiadateľ ani jeho štatutárny orgán, ani žiadny člen štatutárneho orgánu, ani prokurista/osoba splnomocnená zastupovať žiadateľa v konaní o </w:t>
      </w:r>
      <w:proofErr w:type="spellStart"/>
      <w:r w:rsidRPr="0005799F">
        <w:rPr>
          <w:b/>
          <w:bCs/>
        </w:rPr>
        <w:t>ŽoNFP</w:t>
      </w:r>
      <w:proofErr w:type="spellEnd"/>
      <w:r w:rsidRPr="0005799F">
        <w:rPr>
          <w:b/>
          <w:bCs/>
        </w:rPr>
        <w:t xml:space="preserve"> neboli právoplatne odsúdení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w:t>
      </w:r>
    </w:p>
    <w:p w:rsidR="00931E30" w:rsidRPr="0005799F" w:rsidRDefault="00931E30" w:rsidP="00931E30">
      <w:pPr>
        <w:pStyle w:val="Standard"/>
        <w:tabs>
          <w:tab w:val="left" w:pos="1418"/>
          <w:tab w:val="left" w:pos="3686"/>
        </w:tabs>
        <w:ind w:left="1418"/>
        <w:jc w:val="both"/>
        <w:rPr>
          <w:bCs/>
        </w:rPr>
      </w:pPr>
      <w:r w:rsidRPr="0005799F">
        <w:rPr>
          <w:bCs/>
        </w:rPr>
        <w:t xml:space="preserve">Nariadenie Komisie (ES, </w:t>
      </w:r>
      <w:proofErr w:type="spellStart"/>
      <w:r w:rsidRPr="0005799F">
        <w:rPr>
          <w:bCs/>
        </w:rPr>
        <w:t>Euratom</w:t>
      </w:r>
      <w:proofErr w:type="spellEnd"/>
      <w:r w:rsidRPr="0005799F">
        <w:rPr>
          <w:bCs/>
        </w:rPr>
        <w:t>) č. 1302/2008 zo 17. decembra 2008 o centrálnej databáze vylúčených subjektov (ďalej len „Nariadenie o CED“).</w:t>
      </w:r>
    </w:p>
    <w:p w:rsidR="00931E30" w:rsidRPr="0005799F" w:rsidRDefault="00931E30" w:rsidP="00C62B7E">
      <w:pPr>
        <w:pStyle w:val="Standard"/>
        <w:numPr>
          <w:ilvl w:val="3"/>
          <w:numId w:val="119"/>
        </w:numPr>
        <w:tabs>
          <w:tab w:val="left" w:pos="1418"/>
          <w:tab w:val="left" w:pos="3686"/>
        </w:tabs>
        <w:ind w:left="1418" w:hanging="284"/>
        <w:jc w:val="both"/>
        <w:rPr>
          <w:b/>
          <w:bCs/>
        </w:rPr>
      </w:pPr>
      <w:r w:rsidRPr="0005799F">
        <w:rPr>
          <w:b/>
          <w:bCs/>
        </w:rPr>
        <w:t xml:space="preserve">V prípade, že sa na dané činnosti vzťahujú pravidlá štátnej pomoci resp. pomoci </w:t>
      </w:r>
      <w:proofErr w:type="spellStart"/>
      <w:r w:rsidRPr="0005799F">
        <w:rPr>
          <w:b/>
          <w:bCs/>
        </w:rPr>
        <w:t>de</w:t>
      </w:r>
      <w:proofErr w:type="spellEnd"/>
      <w:r w:rsidRPr="0005799F">
        <w:rPr>
          <w:b/>
          <w:bCs/>
        </w:rPr>
        <w:t xml:space="preserve"> </w:t>
      </w:r>
      <w:proofErr w:type="spellStart"/>
      <w:r w:rsidRPr="0005799F">
        <w:rPr>
          <w:b/>
          <w:bCs/>
        </w:rPr>
        <w:t>minimis</w:t>
      </w:r>
      <w:proofErr w:type="spellEnd"/>
      <w:r w:rsidRPr="0005799F">
        <w:rPr>
          <w:b/>
          <w:bCs/>
        </w:rPr>
        <w:t xml:space="preserve">, žiadateľ musí spĺňať podmienky vyplývajúce zo schém štátnej pomoci/pomoci </w:t>
      </w:r>
      <w:proofErr w:type="spellStart"/>
      <w:r w:rsidRPr="0005799F">
        <w:rPr>
          <w:b/>
          <w:bCs/>
        </w:rPr>
        <w:t>de</w:t>
      </w:r>
      <w:proofErr w:type="spellEnd"/>
      <w:r w:rsidRPr="0005799F">
        <w:rPr>
          <w:b/>
          <w:bCs/>
        </w:rPr>
        <w:t xml:space="preserve"> </w:t>
      </w:r>
      <w:proofErr w:type="spellStart"/>
      <w:r w:rsidRPr="0005799F">
        <w:rPr>
          <w:b/>
          <w:bCs/>
        </w:rPr>
        <w:t>minimis</w:t>
      </w:r>
      <w:proofErr w:type="spellEnd"/>
      <w:r w:rsidRPr="0005799F">
        <w:rPr>
          <w:b/>
          <w:bCs/>
        </w:rPr>
        <w:t>.</w:t>
      </w:r>
    </w:p>
    <w:p w:rsidR="00931E30" w:rsidRPr="0005799F" w:rsidRDefault="00931E30" w:rsidP="00931E30">
      <w:pPr>
        <w:pStyle w:val="Standard"/>
        <w:tabs>
          <w:tab w:val="left" w:pos="1418"/>
          <w:tab w:val="left" w:pos="3686"/>
        </w:tabs>
        <w:ind w:left="1418"/>
        <w:jc w:val="both"/>
        <w:rPr>
          <w:bCs/>
        </w:rPr>
      </w:pPr>
      <w:r w:rsidRPr="0005799F">
        <w:rPr>
          <w:bCs/>
        </w:rPr>
        <w:t xml:space="preserve">Nariadenie Komisie (EÚ) č. 702/2014, ktorým sa určité kategórie pomoci v odvetví poľnohospodárstva a lesného hospodárstva a vo vidieckych oblastiach vyhlasujú za zlučiteľné s vnútorným trhom pri uplatňovaní článkov 107 a 108 Zmluvy o fungovaní Európskej únie; nariadenie Komisie (EÚ) č. 1407/2013 o uplatňovaní článkov 107 a 108 Zmluvy o fungovaní Európskej únie na pomoc </w:t>
      </w:r>
      <w:proofErr w:type="spellStart"/>
      <w:r w:rsidRPr="0005799F">
        <w:rPr>
          <w:bCs/>
        </w:rPr>
        <w:t>de</w:t>
      </w:r>
      <w:proofErr w:type="spellEnd"/>
      <w:r w:rsidRPr="0005799F">
        <w:rPr>
          <w:bCs/>
        </w:rPr>
        <w:t xml:space="preserve"> </w:t>
      </w:r>
      <w:proofErr w:type="spellStart"/>
      <w:r w:rsidRPr="0005799F">
        <w:rPr>
          <w:bCs/>
        </w:rPr>
        <w:t>minimis</w:t>
      </w:r>
      <w:proofErr w:type="spellEnd"/>
      <w:r w:rsidRPr="0005799F">
        <w:rPr>
          <w:bCs/>
        </w:rPr>
        <w:t>.</w:t>
      </w:r>
    </w:p>
    <w:p w:rsidR="00931E30" w:rsidRPr="0005799F" w:rsidRDefault="00931E30" w:rsidP="00931E30">
      <w:pPr>
        <w:pStyle w:val="Standard"/>
        <w:tabs>
          <w:tab w:val="left" w:pos="1418"/>
          <w:tab w:val="left" w:pos="3686"/>
        </w:tabs>
        <w:ind w:left="1418"/>
        <w:jc w:val="both"/>
        <w:rPr>
          <w:bCs/>
        </w:rPr>
      </w:pPr>
      <w:r w:rsidRPr="0005799F">
        <w:rPr>
          <w:bCs/>
        </w:rPr>
        <w:t>Nariadenie Komisie (EÚ) č. 651/2014 o vyhlásení určitých kategórií pomoci za zlučiteľné s vnútorným trhom podľa článkov 107 a 108 Zmluvy o fungovaní Európskej únie</w:t>
      </w:r>
    </w:p>
    <w:p w:rsidR="00931E30" w:rsidRPr="0005799F" w:rsidRDefault="00931E30" w:rsidP="00931E30">
      <w:pPr>
        <w:pStyle w:val="Standard"/>
        <w:tabs>
          <w:tab w:val="left" w:pos="1418"/>
          <w:tab w:val="left" w:pos="3686"/>
        </w:tabs>
        <w:ind w:left="1418"/>
        <w:jc w:val="both"/>
        <w:rPr>
          <w:bCs/>
        </w:rPr>
      </w:pPr>
      <w:r w:rsidRPr="0005799F">
        <w:rPr>
          <w:bCs/>
        </w:rPr>
        <w:t>Podmienka je relevantná iba pre subjekty, ktoré sú v zmysle výzvy povinné preukázať splnenie tejto podmienky poskytnutia príspevku.</w:t>
      </w:r>
    </w:p>
    <w:p w:rsidR="00931E30" w:rsidRPr="0005799F" w:rsidRDefault="00931E30" w:rsidP="00C62B7E">
      <w:pPr>
        <w:pStyle w:val="Standard"/>
        <w:numPr>
          <w:ilvl w:val="3"/>
          <w:numId w:val="119"/>
        </w:numPr>
        <w:tabs>
          <w:tab w:val="left" w:pos="1418"/>
          <w:tab w:val="left" w:pos="3686"/>
        </w:tabs>
        <w:ind w:left="1418" w:hanging="284"/>
        <w:jc w:val="both"/>
        <w:rPr>
          <w:b/>
          <w:bCs/>
        </w:rPr>
      </w:pPr>
      <w:r w:rsidRPr="0005799F">
        <w:rPr>
          <w:b/>
          <w:bCs/>
        </w:rPr>
        <w:t>Investícia musí byť v súlade s normami EÚ a SR, týkajúcimi sa danej investície.</w:t>
      </w:r>
    </w:p>
    <w:p w:rsidR="00931E30" w:rsidRPr="0005799F" w:rsidRDefault="00931E30" w:rsidP="00931E30">
      <w:pPr>
        <w:pStyle w:val="Standard"/>
        <w:tabs>
          <w:tab w:val="left" w:pos="1418"/>
          <w:tab w:val="left" w:pos="3686"/>
        </w:tabs>
        <w:ind w:left="1134"/>
        <w:jc w:val="both"/>
        <w:rPr>
          <w:b/>
          <w:bCs/>
        </w:rPr>
      </w:pPr>
    </w:p>
    <w:p w:rsidR="00931E30" w:rsidRPr="0005799F" w:rsidRDefault="00931E30" w:rsidP="00F2197D">
      <w:pPr>
        <w:pStyle w:val="Standard"/>
        <w:numPr>
          <w:ilvl w:val="2"/>
          <w:numId w:val="165"/>
        </w:numPr>
        <w:tabs>
          <w:tab w:val="left" w:pos="856"/>
        </w:tabs>
        <w:spacing w:line="280" w:lineRule="exact"/>
        <w:jc w:val="both"/>
        <w:rPr>
          <w:b/>
        </w:rPr>
      </w:pPr>
      <w:r w:rsidRPr="0005799F">
        <w:rPr>
          <w:b/>
        </w:rPr>
        <w:t>Výberové kritériá</w:t>
      </w:r>
    </w:p>
    <w:p w:rsidR="00931E30" w:rsidRPr="0005799F" w:rsidRDefault="00931E30" w:rsidP="00931E30">
      <w:pPr>
        <w:pStyle w:val="Standard"/>
        <w:ind w:left="851"/>
        <w:jc w:val="both"/>
      </w:pPr>
    </w:p>
    <w:p w:rsidR="000E3525" w:rsidRPr="0005799F" w:rsidRDefault="000E3525" w:rsidP="00485D47">
      <w:pPr>
        <w:pStyle w:val="Odsekzoznamu"/>
        <w:widowControl/>
        <w:numPr>
          <w:ilvl w:val="2"/>
          <w:numId w:val="131"/>
        </w:numPr>
        <w:tabs>
          <w:tab w:val="left" w:pos="1985"/>
        </w:tabs>
        <w:suppressAutoHyphens w:val="0"/>
        <w:autoSpaceDN/>
        <w:spacing w:after="200" w:line="276" w:lineRule="auto"/>
        <w:ind w:left="1134" w:hanging="425"/>
        <w:contextualSpacing/>
        <w:jc w:val="both"/>
        <w:textAlignment w:val="auto"/>
        <w:rPr>
          <w:b/>
          <w:szCs w:val="24"/>
          <w:u w:val="single"/>
        </w:rPr>
      </w:pPr>
      <w:r w:rsidRPr="0005799F">
        <w:rPr>
          <w:b/>
          <w:szCs w:val="24"/>
          <w:u w:val="single"/>
        </w:rPr>
        <w:t xml:space="preserve">Príspevok k aspoň jednej </w:t>
      </w:r>
      <w:proofErr w:type="spellStart"/>
      <w:r w:rsidRPr="0005799F">
        <w:rPr>
          <w:b/>
          <w:szCs w:val="24"/>
          <w:u w:val="single"/>
        </w:rPr>
        <w:t>fokusovej</w:t>
      </w:r>
      <w:proofErr w:type="spellEnd"/>
      <w:r w:rsidRPr="0005799F">
        <w:rPr>
          <w:b/>
          <w:szCs w:val="24"/>
          <w:u w:val="single"/>
        </w:rPr>
        <w:t xml:space="preserve"> oblasti daného opatrenia.</w:t>
      </w:r>
    </w:p>
    <w:p w:rsidR="000E3525" w:rsidRPr="0005799F" w:rsidRDefault="000E3525" w:rsidP="00485D47">
      <w:pPr>
        <w:pStyle w:val="Odsekzoznamu"/>
        <w:widowControl/>
        <w:numPr>
          <w:ilvl w:val="2"/>
          <w:numId w:val="131"/>
        </w:numPr>
        <w:tabs>
          <w:tab w:val="left" w:pos="1985"/>
        </w:tabs>
        <w:suppressAutoHyphens w:val="0"/>
        <w:autoSpaceDN/>
        <w:spacing w:after="200" w:line="276" w:lineRule="auto"/>
        <w:ind w:left="1134" w:hanging="425"/>
        <w:contextualSpacing/>
        <w:jc w:val="both"/>
        <w:textAlignment w:val="auto"/>
        <w:rPr>
          <w:szCs w:val="24"/>
        </w:rPr>
      </w:pPr>
      <w:r w:rsidRPr="0005799F">
        <w:rPr>
          <w:szCs w:val="24"/>
        </w:rPr>
        <w:t xml:space="preserve">Spolupráce sa musia zúčastniť </w:t>
      </w:r>
      <w:r w:rsidRPr="0005799F">
        <w:rPr>
          <w:b/>
          <w:szCs w:val="24"/>
          <w:u w:val="single"/>
        </w:rPr>
        <w:t>najmenej 3 subjekty.</w:t>
      </w:r>
    </w:p>
    <w:p w:rsidR="000E3525" w:rsidRPr="0005799F" w:rsidRDefault="000E3525" w:rsidP="00485D47">
      <w:pPr>
        <w:pStyle w:val="Odsekzoznamu"/>
        <w:widowControl/>
        <w:numPr>
          <w:ilvl w:val="2"/>
          <w:numId w:val="131"/>
        </w:numPr>
        <w:tabs>
          <w:tab w:val="left" w:pos="1985"/>
        </w:tabs>
        <w:suppressAutoHyphens w:val="0"/>
        <w:autoSpaceDN/>
        <w:spacing w:after="200" w:line="276" w:lineRule="auto"/>
        <w:ind w:left="1134" w:hanging="425"/>
        <w:contextualSpacing/>
        <w:jc w:val="both"/>
        <w:textAlignment w:val="auto"/>
        <w:rPr>
          <w:szCs w:val="24"/>
        </w:rPr>
      </w:pPr>
      <w:r w:rsidRPr="0005799F">
        <w:rPr>
          <w:b/>
          <w:szCs w:val="24"/>
          <w:u w:val="single"/>
        </w:rPr>
        <w:t xml:space="preserve">Posledná žiadosť o platbu sa musí podať v lehote do  štyroch rokov od nadobudnutia účinnosti zmluvy. </w:t>
      </w:r>
      <w:r w:rsidRPr="0005799F">
        <w:rPr>
          <w:szCs w:val="24"/>
        </w:rPr>
        <w:t>V prípade výziev, kedy lehota na podanie poslednej žiadosti o platbu nemôže byť dodržaná (napr. v súvislosti s končiacim sa programovým obdobím), je termín na podanie poslednej žiadosti o platbu najneskôr do 30.06.2023.</w:t>
      </w:r>
    </w:p>
    <w:p w:rsidR="00931E30" w:rsidRPr="0005799F" w:rsidRDefault="00931E30" w:rsidP="008C3B36">
      <w:pPr>
        <w:pStyle w:val="Standard"/>
        <w:numPr>
          <w:ilvl w:val="2"/>
          <w:numId w:val="165"/>
        </w:numPr>
        <w:tabs>
          <w:tab w:val="left" w:pos="856"/>
        </w:tabs>
        <w:spacing w:line="280" w:lineRule="exact"/>
        <w:jc w:val="both"/>
        <w:rPr>
          <w:b/>
        </w:rPr>
      </w:pPr>
      <w:r w:rsidRPr="0005799F">
        <w:rPr>
          <w:b/>
        </w:rPr>
        <w:t>Bodovacie (hodnotiace) kritériá</w:t>
      </w:r>
    </w:p>
    <w:p w:rsidR="008C3B36" w:rsidRPr="0005799F" w:rsidRDefault="008C3B36" w:rsidP="008C3B36">
      <w:pPr>
        <w:rPr>
          <w:bCs/>
          <w:lang w:bidi="x-none"/>
        </w:rPr>
      </w:pPr>
    </w:p>
    <w:p w:rsidR="000E3525" w:rsidRPr="0005799F" w:rsidRDefault="000E3525" w:rsidP="000E3525">
      <w:pPr>
        <w:spacing w:after="240"/>
        <w:rPr>
          <w:bCs/>
          <w:lang w:bidi="x-none"/>
        </w:rPr>
      </w:pPr>
      <w:r w:rsidRPr="0005799F">
        <w:rPr>
          <w:bCs/>
          <w:lang w:bidi="x-none"/>
        </w:rPr>
        <w:t xml:space="preserve">Princípy uplatnenia hodnotiacich kritérií: </w:t>
      </w:r>
      <w:r w:rsidRPr="0005799F">
        <w:rPr>
          <w:b/>
        </w:rPr>
        <w:tab/>
      </w:r>
    </w:p>
    <w:tbl>
      <w:tblPr>
        <w:tblW w:w="935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103"/>
        <w:gridCol w:w="851"/>
        <w:gridCol w:w="2693"/>
      </w:tblGrid>
      <w:tr w:rsidR="000E3525" w:rsidRPr="0005799F" w:rsidTr="001E1C31">
        <w:tc>
          <w:tcPr>
            <w:tcW w:w="709" w:type="dxa"/>
            <w:tcBorders>
              <w:top w:val="single" w:sz="4" w:space="0" w:color="auto"/>
              <w:left w:val="single" w:sz="4" w:space="0" w:color="auto"/>
              <w:bottom w:val="single" w:sz="4" w:space="0" w:color="auto"/>
              <w:right w:val="single" w:sz="4" w:space="0" w:color="auto"/>
            </w:tcBorders>
            <w:shd w:val="clear" w:color="auto" w:fill="92D050"/>
          </w:tcPr>
          <w:p w:rsidR="000E3525" w:rsidRPr="0005799F" w:rsidRDefault="000E3525" w:rsidP="00A677F2">
            <w:pPr>
              <w:rPr>
                <w:sz w:val="18"/>
                <w:szCs w:val="18"/>
              </w:rPr>
            </w:pPr>
            <w:r w:rsidRPr="0005799F">
              <w:rPr>
                <w:sz w:val="18"/>
                <w:szCs w:val="18"/>
              </w:rPr>
              <w:t>P. č.</w:t>
            </w:r>
          </w:p>
        </w:tc>
        <w:tc>
          <w:tcPr>
            <w:tcW w:w="5103" w:type="dxa"/>
            <w:tcBorders>
              <w:top w:val="single" w:sz="4" w:space="0" w:color="auto"/>
              <w:left w:val="single" w:sz="4" w:space="0" w:color="auto"/>
              <w:bottom w:val="single" w:sz="4" w:space="0" w:color="auto"/>
              <w:right w:val="single" w:sz="4" w:space="0" w:color="auto"/>
            </w:tcBorders>
            <w:shd w:val="clear" w:color="auto" w:fill="92D050"/>
          </w:tcPr>
          <w:p w:rsidR="000E3525" w:rsidRPr="0005799F" w:rsidRDefault="000E3525" w:rsidP="00A677F2">
            <w:pPr>
              <w:rPr>
                <w:sz w:val="18"/>
                <w:szCs w:val="18"/>
              </w:rPr>
            </w:pPr>
            <w:r w:rsidRPr="0005799F">
              <w:rPr>
                <w:sz w:val="18"/>
                <w:szCs w:val="18"/>
              </w:rPr>
              <w:t>Kritérium</w:t>
            </w:r>
          </w:p>
        </w:tc>
        <w:tc>
          <w:tcPr>
            <w:tcW w:w="851" w:type="dxa"/>
            <w:tcBorders>
              <w:top w:val="single" w:sz="4" w:space="0" w:color="auto"/>
              <w:left w:val="single" w:sz="4" w:space="0" w:color="auto"/>
              <w:bottom w:val="single" w:sz="4" w:space="0" w:color="auto"/>
              <w:right w:val="single" w:sz="4" w:space="0" w:color="auto"/>
            </w:tcBorders>
            <w:shd w:val="clear" w:color="auto" w:fill="92D050"/>
          </w:tcPr>
          <w:p w:rsidR="000E3525" w:rsidRPr="0005799F" w:rsidRDefault="000E3525" w:rsidP="00A677F2">
            <w:pPr>
              <w:rPr>
                <w:sz w:val="18"/>
                <w:szCs w:val="18"/>
              </w:rPr>
            </w:pPr>
            <w:r w:rsidRPr="0005799F">
              <w:rPr>
                <w:sz w:val="18"/>
                <w:szCs w:val="18"/>
              </w:rPr>
              <w:t>Body</w:t>
            </w:r>
          </w:p>
        </w:tc>
        <w:tc>
          <w:tcPr>
            <w:tcW w:w="2693" w:type="dxa"/>
            <w:tcBorders>
              <w:top w:val="single" w:sz="4" w:space="0" w:color="auto"/>
              <w:left w:val="single" w:sz="4" w:space="0" w:color="auto"/>
              <w:bottom w:val="single" w:sz="4" w:space="0" w:color="auto"/>
              <w:right w:val="single" w:sz="4" w:space="0" w:color="auto"/>
            </w:tcBorders>
            <w:shd w:val="clear" w:color="auto" w:fill="92D050"/>
          </w:tcPr>
          <w:p w:rsidR="000E3525" w:rsidRPr="0005799F" w:rsidRDefault="000E3525" w:rsidP="00A677F2">
            <w:pPr>
              <w:rPr>
                <w:sz w:val="18"/>
                <w:szCs w:val="18"/>
              </w:rPr>
            </w:pPr>
            <w:r w:rsidRPr="0005799F">
              <w:rPr>
                <w:sz w:val="18"/>
                <w:szCs w:val="18"/>
              </w:rPr>
              <w:t>Poznámka</w:t>
            </w:r>
          </w:p>
        </w:tc>
      </w:tr>
      <w:tr w:rsidR="000E3525" w:rsidRPr="0005799F" w:rsidTr="001E1C31">
        <w:tc>
          <w:tcPr>
            <w:tcW w:w="709" w:type="dxa"/>
            <w:tcBorders>
              <w:top w:val="single" w:sz="4" w:space="0" w:color="auto"/>
              <w:left w:val="single" w:sz="4" w:space="0" w:color="auto"/>
              <w:bottom w:val="single" w:sz="4" w:space="0" w:color="auto"/>
              <w:right w:val="single" w:sz="4" w:space="0" w:color="auto"/>
            </w:tcBorders>
          </w:tcPr>
          <w:p w:rsidR="000E3525" w:rsidRPr="0005799F" w:rsidRDefault="000E3525" w:rsidP="00A677F2">
            <w:pPr>
              <w:rPr>
                <w:sz w:val="18"/>
                <w:szCs w:val="18"/>
              </w:rPr>
            </w:pPr>
            <w:r w:rsidRPr="0005799F">
              <w:rPr>
                <w:sz w:val="18"/>
                <w:szCs w:val="18"/>
              </w:rPr>
              <w:t>1.</w:t>
            </w:r>
          </w:p>
        </w:tc>
        <w:tc>
          <w:tcPr>
            <w:tcW w:w="5103" w:type="dxa"/>
            <w:tcBorders>
              <w:top w:val="single" w:sz="4" w:space="0" w:color="auto"/>
              <w:left w:val="single" w:sz="4" w:space="0" w:color="auto"/>
              <w:bottom w:val="single" w:sz="4" w:space="0" w:color="auto"/>
              <w:right w:val="single" w:sz="4" w:space="0" w:color="auto"/>
            </w:tcBorders>
            <w:vAlign w:val="center"/>
          </w:tcPr>
          <w:p w:rsidR="000E3525" w:rsidRPr="0005799F" w:rsidRDefault="000E3525" w:rsidP="00A677F2">
            <w:pPr>
              <w:tabs>
                <w:tab w:val="left" w:pos="720"/>
              </w:tabs>
              <w:spacing w:before="240"/>
              <w:rPr>
                <w:sz w:val="18"/>
                <w:szCs w:val="18"/>
              </w:rPr>
            </w:pPr>
            <w:r w:rsidRPr="0005799F">
              <w:rPr>
                <w:sz w:val="18"/>
                <w:szCs w:val="18"/>
              </w:rPr>
              <w:t>Projekt je zameraný prioritne na riešenie prob</w:t>
            </w:r>
            <w:r w:rsidR="004A70D6" w:rsidRPr="0005799F">
              <w:rPr>
                <w:sz w:val="18"/>
                <w:szCs w:val="18"/>
              </w:rPr>
              <w:t>lematiky v rámci špeciálnej</w:t>
            </w:r>
            <w:r w:rsidRPr="0005799F">
              <w:rPr>
                <w:sz w:val="18"/>
                <w:szCs w:val="18"/>
              </w:rPr>
              <w:t xml:space="preserve"> rastlinnej a živočíšnej výroby a spracovania produ</w:t>
            </w:r>
            <w:r w:rsidR="001E1C31" w:rsidRPr="0005799F">
              <w:rPr>
                <w:sz w:val="18"/>
                <w:szCs w:val="18"/>
              </w:rPr>
              <w:t>ktov  a odbytu týchto produktov</w:t>
            </w:r>
          </w:p>
        </w:tc>
        <w:tc>
          <w:tcPr>
            <w:tcW w:w="851" w:type="dxa"/>
            <w:tcBorders>
              <w:top w:val="single" w:sz="4" w:space="0" w:color="auto"/>
              <w:left w:val="single" w:sz="4" w:space="0" w:color="auto"/>
              <w:bottom w:val="single" w:sz="4" w:space="0" w:color="auto"/>
              <w:right w:val="single" w:sz="4" w:space="0" w:color="auto"/>
            </w:tcBorders>
            <w:vAlign w:val="center"/>
          </w:tcPr>
          <w:p w:rsidR="000E3525" w:rsidRPr="0005799F" w:rsidRDefault="000E3525" w:rsidP="00A677F2">
            <w:pPr>
              <w:rPr>
                <w:sz w:val="18"/>
                <w:szCs w:val="18"/>
              </w:rPr>
            </w:pPr>
            <w:r w:rsidRPr="0005799F">
              <w:rPr>
                <w:sz w:val="18"/>
                <w:szCs w:val="18"/>
              </w:rPr>
              <w:t xml:space="preserve">   10</w:t>
            </w:r>
          </w:p>
        </w:tc>
        <w:tc>
          <w:tcPr>
            <w:tcW w:w="2693" w:type="dxa"/>
            <w:tcBorders>
              <w:top w:val="single" w:sz="4" w:space="0" w:color="auto"/>
              <w:left w:val="single" w:sz="4" w:space="0" w:color="auto"/>
              <w:bottom w:val="single" w:sz="4" w:space="0" w:color="auto"/>
              <w:right w:val="single" w:sz="4" w:space="0" w:color="auto"/>
            </w:tcBorders>
            <w:shd w:val="clear" w:color="auto" w:fill="D6E3BC"/>
            <w:vAlign w:val="center"/>
          </w:tcPr>
          <w:p w:rsidR="000E3525" w:rsidRPr="0005799F" w:rsidRDefault="000E3525" w:rsidP="00A677F2">
            <w:pPr>
              <w:rPr>
                <w:sz w:val="18"/>
                <w:szCs w:val="18"/>
              </w:rPr>
            </w:pPr>
          </w:p>
        </w:tc>
      </w:tr>
      <w:tr w:rsidR="000E3525" w:rsidRPr="0005799F" w:rsidTr="001E1C31">
        <w:tc>
          <w:tcPr>
            <w:tcW w:w="709" w:type="dxa"/>
            <w:tcBorders>
              <w:top w:val="single" w:sz="4" w:space="0" w:color="auto"/>
              <w:left w:val="single" w:sz="4" w:space="0" w:color="auto"/>
              <w:bottom w:val="single" w:sz="4" w:space="0" w:color="auto"/>
              <w:right w:val="single" w:sz="4" w:space="0" w:color="auto"/>
            </w:tcBorders>
          </w:tcPr>
          <w:p w:rsidR="000E3525" w:rsidRPr="0005799F" w:rsidRDefault="000E3525" w:rsidP="00A677F2">
            <w:pPr>
              <w:rPr>
                <w:sz w:val="18"/>
                <w:szCs w:val="18"/>
              </w:rPr>
            </w:pPr>
            <w:r w:rsidRPr="0005799F">
              <w:rPr>
                <w:sz w:val="18"/>
                <w:szCs w:val="18"/>
              </w:rPr>
              <w:t>2.</w:t>
            </w:r>
          </w:p>
        </w:tc>
        <w:tc>
          <w:tcPr>
            <w:tcW w:w="5103" w:type="dxa"/>
            <w:tcBorders>
              <w:top w:val="single" w:sz="4" w:space="0" w:color="auto"/>
              <w:left w:val="single" w:sz="4" w:space="0" w:color="auto"/>
              <w:bottom w:val="single" w:sz="4" w:space="0" w:color="auto"/>
              <w:right w:val="single" w:sz="4" w:space="0" w:color="auto"/>
            </w:tcBorders>
          </w:tcPr>
          <w:p w:rsidR="001E1C31" w:rsidRPr="0005799F" w:rsidRDefault="001E1C31" w:rsidP="00A677F2">
            <w:pPr>
              <w:rPr>
                <w:sz w:val="18"/>
                <w:szCs w:val="18"/>
              </w:rPr>
            </w:pPr>
          </w:p>
          <w:p w:rsidR="000E3525" w:rsidRPr="0005799F" w:rsidRDefault="000E3525" w:rsidP="00A677F2">
            <w:pPr>
              <w:rPr>
                <w:sz w:val="18"/>
                <w:szCs w:val="18"/>
              </w:rPr>
            </w:pPr>
            <w:r w:rsidRPr="0005799F">
              <w:rPr>
                <w:sz w:val="18"/>
                <w:szCs w:val="18"/>
              </w:rPr>
              <w:t>V rámci riešenia problému sú v projekte viac ako 3 partneri</w:t>
            </w:r>
          </w:p>
          <w:p w:rsidR="000E3525" w:rsidRPr="0005799F" w:rsidRDefault="000E3525" w:rsidP="00A677F2">
            <w:pP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0E3525" w:rsidRPr="0005799F" w:rsidRDefault="000E3525" w:rsidP="00A677F2">
            <w:pPr>
              <w:rPr>
                <w:sz w:val="18"/>
                <w:szCs w:val="18"/>
              </w:rPr>
            </w:pPr>
            <w:r w:rsidRPr="0005799F">
              <w:rPr>
                <w:sz w:val="18"/>
                <w:szCs w:val="18"/>
              </w:rPr>
              <w:t xml:space="preserve">   15</w:t>
            </w:r>
          </w:p>
        </w:tc>
        <w:tc>
          <w:tcPr>
            <w:tcW w:w="2693" w:type="dxa"/>
            <w:tcBorders>
              <w:top w:val="single" w:sz="4" w:space="0" w:color="auto"/>
              <w:left w:val="single" w:sz="4" w:space="0" w:color="auto"/>
              <w:bottom w:val="single" w:sz="4" w:space="0" w:color="auto"/>
              <w:right w:val="single" w:sz="4" w:space="0" w:color="auto"/>
            </w:tcBorders>
            <w:shd w:val="clear" w:color="auto" w:fill="D6E3BC"/>
          </w:tcPr>
          <w:p w:rsidR="000E3525" w:rsidRPr="0005799F" w:rsidRDefault="000E3525" w:rsidP="00A677F2">
            <w:pPr>
              <w:rPr>
                <w:sz w:val="18"/>
                <w:szCs w:val="18"/>
              </w:rPr>
            </w:pPr>
          </w:p>
        </w:tc>
      </w:tr>
      <w:tr w:rsidR="000E3525" w:rsidRPr="0005799F" w:rsidTr="001E1C31">
        <w:tc>
          <w:tcPr>
            <w:tcW w:w="709" w:type="dxa"/>
            <w:tcBorders>
              <w:top w:val="single" w:sz="4" w:space="0" w:color="auto"/>
              <w:left w:val="single" w:sz="4" w:space="0" w:color="auto"/>
              <w:bottom w:val="single" w:sz="4" w:space="0" w:color="auto"/>
              <w:right w:val="single" w:sz="4" w:space="0" w:color="auto"/>
            </w:tcBorders>
          </w:tcPr>
          <w:p w:rsidR="000E3525" w:rsidRPr="0005799F" w:rsidRDefault="000E3525" w:rsidP="00A677F2">
            <w:pPr>
              <w:rPr>
                <w:sz w:val="18"/>
                <w:szCs w:val="18"/>
              </w:rPr>
            </w:pPr>
            <w:r w:rsidRPr="0005799F">
              <w:rPr>
                <w:sz w:val="18"/>
                <w:szCs w:val="18"/>
              </w:rPr>
              <w:t>3.</w:t>
            </w:r>
          </w:p>
        </w:tc>
        <w:tc>
          <w:tcPr>
            <w:tcW w:w="5103" w:type="dxa"/>
            <w:tcBorders>
              <w:top w:val="single" w:sz="4" w:space="0" w:color="auto"/>
              <w:left w:val="single" w:sz="4" w:space="0" w:color="auto"/>
              <w:bottom w:val="single" w:sz="4" w:space="0" w:color="auto"/>
              <w:right w:val="single" w:sz="4" w:space="0" w:color="auto"/>
            </w:tcBorders>
          </w:tcPr>
          <w:p w:rsidR="000E3525" w:rsidRPr="0005799F" w:rsidRDefault="000E3525" w:rsidP="00A677F2">
            <w:pPr>
              <w:rPr>
                <w:sz w:val="18"/>
                <w:szCs w:val="18"/>
              </w:rPr>
            </w:pPr>
          </w:p>
          <w:p w:rsidR="000E3525" w:rsidRPr="0005799F" w:rsidRDefault="000E3525" w:rsidP="00A677F2">
            <w:pPr>
              <w:rPr>
                <w:sz w:val="18"/>
                <w:szCs w:val="18"/>
              </w:rPr>
            </w:pPr>
            <w:r w:rsidRPr="0005799F">
              <w:rPr>
                <w:sz w:val="18"/>
                <w:szCs w:val="18"/>
              </w:rPr>
              <w:t>Projekt zahŕňa výdavky na výrobu, spracovanie predaj aj marketing</w:t>
            </w:r>
          </w:p>
          <w:p w:rsidR="000E3525" w:rsidRPr="0005799F" w:rsidRDefault="000E3525" w:rsidP="00A677F2">
            <w:pP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0E3525" w:rsidRPr="0005799F" w:rsidRDefault="000E3525" w:rsidP="00A677F2">
            <w:pPr>
              <w:rPr>
                <w:sz w:val="18"/>
                <w:szCs w:val="18"/>
              </w:rPr>
            </w:pPr>
            <w:r w:rsidRPr="0005799F">
              <w:rPr>
                <w:sz w:val="18"/>
                <w:szCs w:val="18"/>
              </w:rPr>
              <w:t xml:space="preserve">   10</w:t>
            </w:r>
          </w:p>
        </w:tc>
        <w:tc>
          <w:tcPr>
            <w:tcW w:w="2693" w:type="dxa"/>
            <w:tcBorders>
              <w:top w:val="single" w:sz="4" w:space="0" w:color="auto"/>
              <w:left w:val="single" w:sz="4" w:space="0" w:color="auto"/>
              <w:bottom w:val="single" w:sz="4" w:space="0" w:color="auto"/>
              <w:right w:val="single" w:sz="4" w:space="0" w:color="auto"/>
            </w:tcBorders>
            <w:shd w:val="clear" w:color="auto" w:fill="D6E3BC"/>
          </w:tcPr>
          <w:p w:rsidR="000E3525" w:rsidRPr="0005799F" w:rsidRDefault="000E3525" w:rsidP="00A677F2">
            <w:pPr>
              <w:rPr>
                <w:sz w:val="18"/>
                <w:szCs w:val="18"/>
              </w:rPr>
            </w:pPr>
          </w:p>
        </w:tc>
      </w:tr>
      <w:tr w:rsidR="000E3525" w:rsidRPr="0005799F" w:rsidTr="001E1C31">
        <w:tc>
          <w:tcPr>
            <w:tcW w:w="709" w:type="dxa"/>
            <w:tcBorders>
              <w:top w:val="single" w:sz="4" w:space="0" w:color="auto"/>
              <w:left w:val="single" w:sz="4" w:space="0" w:color="auto"/>
              <w:bottom w:val="single" w:sz="4" w:space="0" w:color="auto"/>
              <w:right w:val="single" w:sz="4" w:space="0" w:color="auto"/>
            </w:tcBorders>
          </w:tcPr>
          <w:p w:rsidR="000E3525" w:rsidRPr="0005799F" w:rsidRDefault="000E3525" w:rsidP="00A677F2">
            <w:pPr>
              <w:rPr>
                <w:sz w:val="18"/>
                <w:szCs w:val="18"/>
              </w:rPr>
            </w:pPr>
            <w:r w:rsidRPr="0005799F">
              <w:rPr>
                <w:sz w:val="18"/>
                <w:szCs w:val="18"/>
              </w:rPr>
              <w:t>4.</w:t>
            </w:r>
          </w:p>
        </w:tc>
        <w:tc>
          <w:tcPr>
            <w:tcW w:w="5103" w:type="dxa"/>
            <w:tcBorders>
              <w:top w:val="single" w:sz="4" w:space="0" w:color="auto"/>
              <w:left w:val="single" w:sz="4" w:space="0" w:color="auto"/>
              <w:bottom w:val="single" w:sz="4" w:space="0" w:color="auto"/>
              <w:right w:val="single" w:sz="4" w:space="0" w:color="auto"/>
            </w:tcBorders>
          </w:tcPr>
          <w:p w:rsidR="000E3525" w:rsidRPr="0005799F" w:rsidRDefault="000E3525" w:rsidP="00A677F2">
            <w:pPr>
              <w:rPr>
                <w:sz w:val="18"/>
                <w:szCs w:val="18"/>
              </w:rPr>
            </w:pPr>
          </w:p>
          <w:p w:rsidR="000E3525" w:rsidRPr="0005799F" w:rsidRDefault="000E3525" w:rsidP="00A677F2">
            <w:pPr>
              <w:rPr>
                <w:sz w:val="18"/>
                <w:szCs w:val="18"/>
              </w:rPr>
            </w:pPr>
            <w:r w:rsidRPr="0005799F">
              <w:rPr>
                <w:sz w:val="18"/>
                <w:szCs w:val="18"/>
              </w:rPr>
              <w:t>Projekt rieši  minimálne dve  odbytové miesta alebo kanály</w:t>
            </w:r>
          </w:p>
          <w:p w:rsidR="001E1C31" w:rsidRPr="0005799F" w:rsidRDefault="001E1C31" w:rsidP="00A677F2">
            <w:pP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0E3525" w:rsidRPr="0005799F" w:rsidRDefault="000E3525" w:rsidP="00A677F2">
            <w:pPr>
              <w:rPr>
                <w:sz w:val="18"/>
                <w:szCs w:val="18"/>
              </w:rPr>
            </w:pPr>
          </w:p>
          <w:p w:rsidR="000E3525" w:rsidRPr="0005799F" w:rsidRDefault="000E3525" w:rsidP="00A677F2">
            <w:pPr>
              <w:rPr>
                <w:sz w:val="18"/>
                <w:szCs w:val="18"/>
              </w:rPr>
            </w:pPr>
            <w:r w:rsidRPr="0005799F">
              <w:rPr>
                <w:sz w:val="18"/>
                <w:szCs w:val="18"/>
              </w:rPr>
              <w:t xml:space="preserve">  10</w:t>
            </w:r>
          </w:p>
          <w:p w:rsidR="000E3525" w:rsidRPr="0005799F" w:rsidRDefault="000E3525" w:rsidP="00A677F2">
            <w:pPr>
              <w:rPr>
                <w:sz w:val="18"/>
                <w:szCs w:val="18"/>
              </w:rPr>
            </w:pPr>
          </w:p>
        </w:tc>
        <w:tc>
          <w:tcPr>
            <w:tcW w:w="2693" w:type="dxa"/>
            <w:tcBorders>
              <w:top w:val="single" w:sz="4" w:space="0" w:color="auto"/>
              <w:left w:val="single" w:sz="4" w:space="0" w:color="auto"/>
              <w:bottom w:val="single" w:sz="4" w:space="0" w:color="auto"/>
              <w:right w:val="single" w:sz="4" w:space="0" w:color="auto"/>
            </w:tcBorders>
            <w:shd w:val="clear" w:color="auto" w:fill="D6E3BC"/>
          </w:tcPr>
          <w:p w:rsidR="000E3525" w:rsidRPr="0005799F" w:rsidRDefault="00946CFF" w:rsidP="0005799F">
            <w:pPr>
              <w:rPr>
                <w:sz w:val="18"/>
                <w:szCs w:val="18"/>
              </w:rPr>
            </w:pPr>
            <w:r w:rsidRPr="0005799F">
              <w:rPr>
                <w:sz w:val="18"/>
                <w:szCs w:val="18"/>
              </w:rPr>
              <w:t>Berie sa len novovytvorené odbytové miesta spĺ</w:t>
            </w:r>
            <w:r w:rsidR="0005799F">
              <w:rPr>
                <w:sz w:val="18"/>
                <w:szCs w:val="18"/>
              </w:rPr>
              <w:t>ň</w:t>
            </w:r>
            <w:r w:rsidRPr="0005799F">
              <w:rPr>
                <w:sz w:val="18"/>
                <w:szCs w:val="18"/>
              </w:rPr>
              <w:t>ajúce podmienky tejto výzvy.</w:t>
            </w:r>
          </w:p>
        </w:tc>
      </w:tr>
      <w:tr w:rsidR="000E3525" w:rsidRPr="0005799F" w:rsidTr="001E1C31">
        <w:tc>
          <w:tcPr>
            <w:tcW w:w="709" w:type="dxa"/>
            <w:tcBorders>
              <w:top w:val="single" w:sz="4" w:space="0" w:color="auto"/>
              <w:left w:val="single" w:sz="4" w:space="0" w:color="auto"/>
              <w:bottom w:val="single" w:sz="4" w:space="0" w:color="auto"/>
              <w:right w:val="single" w:sz="4" w:space="0" w:color="auto"/>
            </w:tcBorders>
          </w:tcPr>
          <w:p w:rsidR="000E3525" w:rsidRPr="0005799F" w:rsidRDefault="000E3525" w:rsidP="00A677F2">
            <w:pPr>
              <w:rPr>
                <w:sz w:val="18"/>
                <w:szCs w:val="18"/>
              </w:rPr>
            </w:pPr>
            <w:r w:rsidRPr="0005799F">
              <w:rPr>
                <w:sz w:val="18"/>
                <w:szCs w:val="18"/>
              </w:rPr>
              <w:t>5.</w:t>
            </w:r>
          </w:p>
        </w:tc>
        <w:tc>
          <w:tcPr>
            <w:tcW w:w="5103" w:type="dxa"/>
            <w:tcBorders>
              <w:top w:val="single" w:sz="4" w:space="0" w:color="auto"/>
              <w:left w:val="single" w:sz="4" w:space="0" w:color="auto"/>
              <w:bottom w:val="single" w:sz="4" w:space="0" w:color="auto"/>
              <w:right w:val="single" w:sz="4" w:space="0" w:color="auto"/>
            </w:tcBorders>
            <w:vAlign w:val="center"/>
          </w:tcPr>
          <w:p w:rsidR="000E3525" w:rsidRPr="0005799F" w:rsidRDefault="000E3525" w:rsidP="00A677F2">
            <w:pPr>
              <w:rPr>
                <w:sz w:val="18"/>
                <w:szCs w:val="18"/>
              </w:rPr>
            </w:pPr>
            <w:r w:rsidRPr="0005799F">
              <w:rPr>
                <w:sz w:val="18"/>
                <w:szCs w:val="18"/>
              </w:rPr>
              <w:t>Deklarované oprávnené výdavky projektu v súvislosti s bežnými výdavkami ( štúdie, riadenie projektu, prevádzkové náklady, oživenie spolupráce, marketing    a pod. ) okrem prípadných investičných výdavkov nepresiahnu  700 tis EUR</w:t>
            </w:r>
          </w:p>
          <w:p w:rsidR="000E3525" w:rsidRPr="0005799F" w:rsidRDefault="000E3525" w:rsidP="00A677F2">
            <w:pPr>
              <w:pStyle w:val="Odsekzoznamu"/>
              <w:ind w:left="786"/>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E3525" w:rsidRPr="0005799F" w:rsidRDefault="000E3525" w:rsidP="00A677F2">
            <w:pPr>
              <w:rPr>
                <w:sz w:val="18"/>
                <w:szCs w:val="18"/>
              </w:rPr>
            </w:pPr>
            <w:r w:rsidRPr="0005799F">
              <w:rPr>
                <w:sz w:val="18"/>
                <w:szCs w:val="18"/>
              </w:rPr>
              <w:t xml:space="preserve">  7</w:t>
            </w:r>
          </w:p>
          <w:p w:rsidR="000E3525" w:rsidRPr="0005799F" w:rsidRDefault="000E3525" w:rsidP="00A677F2">
            <w:pPr>
              <w:rPr>
                <w:sz w:val="18"/>
                <w:szCs w:val="18"/>
              </w:rPr>
            </w:pPr>
          </w:p>
        </w:tc>
        <w:tc>
          <w:tcPr>
            <w:tcW w:w="2693" w:type="dxa"/>
            <w:tcBorders>
              <w:top w:val="single" w:sz="4" w:space="0" w:color="auto"/>
              <w:left w:val="single" w:sz="4" w:space="0" w:color="auto"/>
              <w:bottom w:val="single" w:sz="4" w:space="0" w:color="auto"/>
              <w:right w:val="single" w:sz="4" w:space="0" w:color="auto"/>
            </w:tcBorders>
            <w:shd w:val="clear" w:color="auto" w:fill="D6E3BC"/>
            <w:vAlign w:val="center"/>
          </w:tcPr>
          <w:p w:rsidR="000E3525" w:rsidRPr="0005799F" w:rsidRDefault="00A725D5" w:rsidP="00A677F2">
            <w:pPr>
              <w:rPr>
                <w:sz w:val="18"/>
                <w:szCs w:val="18"/>
              </w:rPr>
            </w:pPr>
            <w:r w:rsidRPr="0005799F">
              <w:rPr>
                <w:sz w:val="18"/>
                <w:szCs w:val="18"/>
              </w:rPr>
              <w:t>Berie sa výdavky súvisiace výhradne s aktivitou 16.4</w:t>
            </w:r>
          </w:p>
          <w:p w:rsidR="000E3525" w:rsidRPr="0005799F" w:rsidRDefault="000E3525" w:rsidP="00A677F2">
            <w:pPr>
              <w:rPr>
                <w:sz w:val="18"/>
                <w:szCs w:val="18"/>
              </w:rPr>
            </w:pPr>
          </w:p>
        </w:tc>
      </w:tr>
      <w:tr w:rsidR="000E3525" w:rsidRPr="0005799F" w:rsidTr="001E1C31">
        <w:tc>
          <w:tcPr>
            <w:tcW w:w="709" w:type="dxa"/>
            <w:tcBorders>
              <w:top w:val="single" w:sz="4" w:space="0" w:color="auto"/>
              <w:left w:val="single" w:sz="4" w:space="0" w:color="auto"/>
              <w:bottom w:val="single" w:sz="4" w:space="0" w:color="auto"/>
              <w:right w:val="single" w:sz="4" w:space="0" w:color="auto"/>
            </w:tcBorders>
          </w:tcPr>
          <w:p w:rsidR="000E3525" w:rsidRPr="0005799F" w:rsidRDefault="000E3525" w:rsidP="00A677F2">
            <w:pPr>
              <w:rPr>
                <w:sz w:val="18"/>
                <w:szCs w:val="18"/>
              </w:rPr>
            </w:pPr>
            <w:r w:rsidRPr="0005799F">
              <w:rPr>
                <w:sz w:val="18"/>
                <w:szCs w:val="18"/>
              </w:rPr>
              <w:t>6.</w:t>
            </w:r>
          </w:p>
        </w:tc>
        <w:tc>
          <w:tcPr>
            <w:tcW w:w="5103" w:type="dxa"/>
            <w:tcBorders>
              <w:top w:val="single" w:sz="4" w:space="0" w:color="auto"/>
              <w:left w:val="single" w:sz="4" w:space="0" w:color="auto"/>
              <w:bottom w:val="single" w:sz="4" w:space="0" w:color="auto"/>
              <w:right w:val="single" w:sz="4" w:space="0" w:color="auto"/>
            </w:tcBorders>
          </w:tcPr>
          <w:p w:rsidR="000E3525" w:rsidRPr="0005799F" w:rsidRDefault="000E3525" w:rsidP="00A677F2">
            <w:pPr>
              <w:rPr>
                <w:sz w:val="18"/>
                <w:szCs w:val="18"/>
              </w:rPr>
            </w:pPr>
            <w:r w:rsidRPr="0005799F">
              <w:rPr>
                <w:sz w:val="18"/>
                <w:szCs w:val="18"/>
              </w:rPr>
              <w:t>Hodnotenie kvality projektu – kvalitatívne hodnotenie</w:t>
            </w:r>
          </w:p>
          <w:p w:rsidR="000E3525" w:rsidRPr="0005799F" w:rsidRDefault="000E3525" w:rsidP="00F2197D">
            <w:pPr>
              <w:pStyle w:val="Odsekzoznamu"/>
              <w:widowControl/>
              <w:numPr>
                <w:ilvl w:val="0"/>
                <w:numId w:val="132"/>
              </w:numPr>
              <w:suppressAutoHyphens w:val="0"/>
              <w:autoSpaceDN/>
              <w:spacing w:before="120"/>
              <w:contextualSpacing/>
              <w:textAlignment w:val="auto"/>
              <w:rPr>
                <w:sz w:val="18"/>
                <w:szCs w:val="18"/>
              </w:rPr>
            </w:pPr>
            <w:r w:rsidRPr="0005799F">
              <w:rPr>
                <w:sz w:val="18"/>
                <w:szCs w:val="18"/>
              </w:rPr>
              <w:t>zameranie, vhodnosť, účelnosť a komplexnosť projektu</w:t>
            </w:r>
          </w:p>
          <w:p w:rsidR="000E3525" w:rsidRPr="0005799F" w:rsidRDefault="000E3525" w:rsidP="00F2197D">
            <w:pPr>
              <w:pStyle w:val="Odsekzoznamu"/>
              <w:widowControl/>
              <w:numPr>
                <w:ilvl w:val="0"/>
                <w:numId w:val="132"/>
              </w:numPr>
              <w:suppressAutoHyphens w:val="0"/>
              <w:autoSpaceDN/>
              <w:spacing w:before="120"/>
              <w:contextualSpacing/>
              <w:textAlignment w:val="auto"/>
              <w:rPr>
                <w:sz w:val="18"/>
                <w:szCs w:val="18"/>
              </w:rPr>
            </w:pPr>
            <w:r w:rsidRPr="0005799F">
              <w:rPr>
                <w:sz w:val="18"/>
                <w:szCs w:val="18"/>
              </w:rPr>
              <w:t>súlad s cieľmi PRV a opatrenia</w:t>
            </w:r>
          </w:p>
          <w:p w:rsidR="000E3525" w:rsidRPr="0005799F" w:rsidRDefault="000E3525" w:rsidP="00F2197D">
            <w:pPr>
              <w:pStyle w:val="Odsekzoznamu"/>
              <w:widowControl/>
              <w:numPr>
                <w:ilvl w:val="0"/>
                <w:numId w:val="132"/>
              </w:numPr>
              <w:suppressAutoHyphens w:val="0"/>
              <w:autoSpaceDN/>
              <w:spacing w:before="120"/>
              <w:contextualSpacing/>
              <w:textAlignment w:val="auto"/>
              <w:rPr>
                <w:sz w:val="18"/>
                <w:szCs w:val="18"/>
              </w:rPr>
            </w:pPr>
            <w:r w:rsidRPr="0005799F">
              <w:rPr>
                <w:sz w:val="18"/>
                <w:szCs w:val="18"/>
              </w:rPr>
              <w:t xml:space="preserve">spôsob realizácie projektu, </w:t>
            </w:r>
            <w:proofErr w:type="spellStart"/>
            <w:r w:rsidRPr="0005799F">
              <w:rPr>
                <w:sz w:val="18"/>
                <w:szCs w:val="18"/>
              </w:rPr>
              <w:t>inovatívnosť</w:t>
            </w:r>
            <w:proofErr w:type="spellEnd"/>
            <w:r w:rsidRPr="0005799F">
              <w:rPr>
                <w:sz w:val="18"/>
                <w:szCs w:val="18"/>
              </w:rPr>
              <w:t xml:space="preserve"> </w:t>
            </w:r>
          </w:p>
          <w:p w:rsidR="000E3525" w:rsidRPr="0005799F" w:rsidRDefault="000E3525" w:rsidP="00F2197D">
            <w:pPr>
              <w:pStyle w:val="Odsekzoznamu"/>
              <w:widowControl/>
              <w:numPr>
                <w:ilvl w:val="0"/>
                <w:numId w:val="132"/>
              </w:numPr>
              <w:suppressAutoHyphens w:val="0"/>
              <w:autoSpaceDN/>
              <w:spacing w:before="120"/>
              <w:contextualSpacing/>
              <w:textAlignment w:val="auto"/>
              <w:rPr>
                <w:sz w:val="18"/>
                <w:szCs w:val="18"/>
              </w:rPr>
            </w:pPr>
            <w:r w:rsidRPr="0005799F">
              <w:rPr>
                <w:sz w:val="18"/>
                <w:szCs w:val="18"/>
              </w:rPr>
              <w:t xml:space="preserve">zvýšenia efektivity odbytu pri spoločnom riešení, </w:t>
            </w:r>
            <w:proofErr w:type="spellStart"/>
            <w:r w:rsidRPr="0005799F">
              <w:rPr>
                <w:sz w:val="18"/>
                <w:szCs w:val="18"/>
              </w:rPr>
              <w:t>zapojenosť</w:t>
            </w:r>
            <w:proofErr w:type="spellEnd"/>
            <w:r w:rsidRPr="0005799F">
              <w:rPr>
                <w:sz w:val="18"/>
                <w:szCs w:val="18"/>
              </w:rPr>
              <w:t xml:space="preserve"> partnerstva, harmonogram,</w:t>
            </w:r>
          </w:p>
          <w:p w:rsidR="000E3525" w:rsidRPr="0005799F" w:rsidRDefault="000E3525" w:rsidP="00F2197D">
            <w:pPr>
              <w:pStyle w:val="Odsekzoznamu"/>
              <w:widowControl/>
              <w:numPr>
                <w:ilvl w:val="0"/>
                <w:numId w:val="132"/>
              </w:numPr>
              <w:suppressAutoHyphens w:val="0"/>
              <w:autoSpaceDN/>
              <w:spacing w:before="120"/>
              <w:contextualSpacing/>
              <w:textAlignment w:val="auto"/>
              <w:rPr>
                <w:sz w:val="18"/>
                <w:szCs w:val="18"/>
              </w:rPr>
            </w:pPr>
            <w:r w:rsidRPr="0005799F">
              <w:rPr>
                <w:sz w:val="18"/>
                <w:szCs w:val="18"/>
              </w:rPr>
              <w:t>rozpočet a nákladová efektívnosť</w:t>
            </w:r>
          </w:p>
          <w:p w:rsidR="000E3525" w:rsidRPr="0005799F" w:rsidRDefault="000E3525" w:rsidP="00F2197D">
            <w:pPr>
              <w:pStyle w:val="Odsekzoznamu"/>
              <w:widowControl/>
              <w:numPr>
                <w:ilvl w:val="0"/>
                <w:numId w:val="132"/>
              </w:numPr>
              <w:suppressAutoHyphens w:val="0"/>
              <w:autoSpaceDN/>
              <w:spacing w:before="120"/>
              <w:contextualSpacing/>
              <w:textAlignment w:val="auto"/>
              <w:rPr>
                <w:sz w:val="18"/>
                <w:szCs w:val="18"/>
              </w:rPr>
            </w:pPr>
            <w:r w:rsidRPr="0005799F">
              <w:rPr>
                <w:sz w:val="18"/>
                <w:szCs w:val="18"/>
              </w:rPr>
              <w:t xml:space="preserve">administratívna kapacita </w:t>
            </w:r>
          </w:p>
          <w:p w:rsidR="000E3525" w:rsidRPr="0005799F" w:rsidRDefault="000E3525" w:rsidP="00F2197D">
            <w:pPr>
              <w:pStyle w:val="Odsekzoznamu"/>
              <w:widowControl/>
              <w:numPr>
                <w:ilvl w:val="0"/>
                <w:numId w:val="132"/>
              </w:numPr>
              <w:suppressAutoHyphens w:val="0"/>
              <w:autoSpaceDN/>
              <w:spacing w:before="120"/>
              <w:contextualSpacing/>
              <w:textAlignment w:val="auto"/>
              <w:rPr>
                <w:sz w:val="18"/>
                <w:szCs w:val="18"/>
              </w:rPr>
            </w:pPr>
            <w:r w:rsidRPr="0005799F">
              <w:rPr>
                <w:sz w:val="18"/>
                <w:szCs w:val="18"/>
              </w:rPr>
              <w:t xml:space="preserve">odborná a technická kapacita, </w:t>
            </w:r>
          </w:p>
          <w:p w:rsidR="000E3525" w:rsidRPr="0005799F" w:rsidRDefault="000E3525" w:rsidP="00F2197D">
            <w:pPr>
              <w:pStyle w:val="Odsekzoznamu"/>
              <w:widowControl/>
              <w:numPr>
                <w:ilvl w:val="0"/>
                <w:numId w:val="132"/>
              </w:numPr>
              <w:suppressAutoHyphens w:val="0"/>
              <w:autoSpaceDN/>
              <w:spacing w:before="120"/>
              <w:contextualSpacing/>
              <w:textAlignment w:val="auto"/>
              <w:rPr>
                <w:sz w:val="18"/>
                <w:szCs w:val="18"/>
              </w:rPr>
            </w:pPr>
            <w:r w:rsidRPr="0005799F">
              <w:rPr>
                <w:sz w:val="18"/>
                <w:szCs w:val="18"/>
              </w:rPr>
              <w:t>udržateľnosť projektu, propagácia, šírenie výsledkov</w:t>
            </w:r>
          </w:p>
        </w:tc>
        <w:tc>
          <w:tcPr>
            <w:tcW w:w="851" w:type="dxa"/>
            <w:tcBorders>
              <w:top w:val="single" w:sz="4" w:space="0" w:color="auto"/>
              <w:left w:val="single" w:sz="4" w:space="0" w:color="auto"/>
              <w:bottom w:val="single" w:sz="4" w:space="0" w:color="auto"/>
              <w:right w:val="single" w:sz="4" w:space="0" w:color="auto"/>
            </w:tcBorders>
          </w:tcPr>
          <w:p w:rsidR="000E3525" w:rsidRPr="0005799F" w:rsidRDefault="000E3525" w:rsidP="00A677F2">
            <w:pPr>
              <w:rPr>
                <w:sz w:val="18"/>
                <w:szCs w:val="18"/>
              </w:rPr>
            </w:pPr>
            <w:r w:rsidRPr="0005799F">
              <w:rPr>
                <w:sz w:val="18"/>
                <w:szCs w:val="18"/>
              </w:rPr>
              <w:t xml:space="preserve">max </w:t>
            </w:r>
          </w:p>
          <w:p w:rsidR="000E3525" w:rsidRPr="0005799F" w:rsidRDefault="000E3525" w:rsidP="00A677F2">
            <w:pPr>
              <w:rPr>
                <w:sz w:val="18"/>
                <w:szCs w:val="18"/>
              </w:rPr>
            </w:pPr>
            <w:r w:rsidRPr="0005799F">
              <w:rPr>
                <w:sz w:val="18"/>
                <w:szCs w:val="18"/>
              </w:rPr>
              <w:t>48</w:t>
            </w:r>
          </w:p>
        </w:tc>
        <w:tc>
          <w:tcPr>
            <w:tcW w:w="2693" w:type="dxa"/>
            <w:tcBorders>
              <w:top w:val="single" w:sz="4" w:space="0" w:color="auto"/>
              <w:left w:val="single" w:sz="4" w:space="0" w:color="auto"/>
              <w:bottom w:val="single" w:sz="4" w:space="0" w:color="auto"/>
              <w:right w:val="single" w:sz="4" w:space="0" w:color="auto"/>
            </w:tcBorders>
            <w:shd w:val="clear" w:color="auto" w:fill="D6E3BC"/>
          </w:tcPr>
          <w:p w:rsidR="000E3525" w:rsidRPr="0005799F" w:rsidRDefault="000E3525" w:rsidP="00A677F2">
            <w:pPr>
              <w:rPr>
                <w:sz w:val="18"/>
                <w:szCs w:val="18"/>
              </w:rPr>
            </w:pPr>
            <w:r w:rsidRPr="0005799F">
              <w:rPr>
                <w:sz w:val="18"/>
                <w:szCs w:val="18"/>
              </w:rPr>
              <w:t xml:space="preserve">Za každé kritérium maximálne 6 bodov, </w:t>
            </w:r>
            <w:r w:rsidR="001E1C31" w:rsidRPr="0005799F">
              <w:rPr>
                <w:sz w:val="18"/>
                <w:szCs w:val="18"/>
              </w:rPr>
              <w:t xml:space="preserve"> </w:t>
            </w:r>
            <w:r w:rsidRPr="0005799F">
              <w:rPr>
                <w:sz w:val="18"/>
                <w:szCs w:val="18"/>
              </w:rPr>
              <w:t>spolu maximálne 48  bodov.</w:t>
            </w:r>
          </w:p>
        </w:tc>
      </w:tr>
    </w:tbl>
    <w:p w:rsidR="000E3525" w:rsidRPr="0005799F" w:rsidRDefault="000E3525" w:rsidP="000E3525">
      <w:pPr>
        <w:rPr>
          <w:sz w:val="22"/>
        </w:rPr>
      </w:pPr>
    </w:p>
    <w:p w:rsidR="000E3525" w:rsidRPr="0005799F" w:rsidRDefault="000E3525" w:rsidP="00946CFF">
      <w:pPr>
        <w:jc w:val="both"/>
        <w:rPr>
          <w:b/>
          <w:u w:val="single"/>
        </w:rPr>
      </w:pPr>
      <w:r w:rsidRPr="0005799F">
        <w:t xml:space="preserve">Žiadateľ spolu so žiadosťou ako samostatnú prílohu </w:t>
      </w:r>
      <w:r w:rsidRPr="0005799F">
        <w:rPr>
          <w:b/>
          <w:u w:val="single"/>
        </w:rPr>
        <w:t>predkladá Projekt realizácie,  ktorý obsahuje minimálne:</w:t>
      </w:r>
    </w:p>
    <w:p w:rsidR="000E3525" w:rsidRPr="0005799F" w:rsidRDefault="000E3525" w:rsidP="00946CFF">
      <w:pPr>
        <w:pStyle w:val="Odsekzoznamu"/>
        <w:widowControl/>
        <w:numPr>
          <w:ilvl w:val="0"/>
          <w:numId w:val="133"/>
        </w:numPr>
        <w:suppressAutoHyphens w:val="0"/>
        <w:autoSpaceDN/>
        <w:contextualSpacing/>
        <w:jc w:val="both"/>
        <w:textAlignment w:val="auto"/>
        <w:rPr>
          <w:szCs w:val="24"/>
        </w:rPr>
      </w:pPr>
      <w:r w:rsidRPr="0005799F">
        <w:rPr>
          <w:szCs w:val="24"/>
        </w:rPr>
        <w:t>cieľ  a zameranie projektu,</w:t>
      </w:r>
      <w:r w:rsidR="001E1C31" w:rsidRPr="0005799F">
        <w:rPr>
          <w:szCs w:val="24"/>
        </w:rPr>
        <w:t xml:space="preserve"> definovanie či je zameraný na krátke dodávateľské reťazce alebo na rozvoj miestnych trhov</w:t>
      </w:r>
      <w:r w:rsidR="00EA5F9E" w:rsidRPr="0005799F">
        <w:rPr>
          <w:szCs w:val="24"/>
        </w:rPr>
        <w:t>,</w:t>
      </w:r>
    </w:p>
    <w:p w:rsidR="000E3525" w:rsidRPr="0005799F" w:rsidRDefault="000E3525" w:rsidP="00946CFF">
      <w:pPr>
        <w:pStyle w:val="Odsekzoznamu"/>
        <w:widowControl/>
        <w:numPr>
          <w:ilvl w:val="0"/>
          <w:numId w:val="133"/>
        </w:numPr>
        <w:suppressAutoHyphens w:val="0"/>
        <w:autoSpaceDN/>
        <w:contextualSpacing/>
        <w:jc w:val="both"/>
        <w:textAlignment w:val="auto"/>
        <w:rPr>
          <w:szCs w:val="24"/>
        </w:rPr>
      </w:pPr>
      <w:r w:rsidRPr="0005799F">
        <w:rPr>
          <w:szCs w:val="24"/>
        </w:rPr>
        <w:t>popis súčasného stavu v  rámci odbytu v danej oblasti  a území,</w:t>
      </w:r>
    </w:p>
    <w:p w:rsidR="001E1C31" w:rsidRPr="0005799F" w:rsidRDefault="001E1C31" w:rsidP="00946CFF">
      <w:pPr>
        <w:pStyle w:val="Odsekzoznamu"/>
        <w:widowControl/>
        <w:numPr>
          <w:ilvl w:val="0"/>
          <w:numId w:val="133"/>
        </w:numPr>
        <w:suppressAutoHyphens w:val="0"/>
        <w:autoSpaceDN/>
        <w:contextualSpacing/>
        <w:jc w:val="both"/>
        <w:textAlignment w:val="auto"/>
        <w:rPr>
          <w:szCs w:val="24"/>
        </w:rPr>
      </w:pPr>
      <w:r w:rsidRPr="0005799F">
        <w:rPr>
          <w:szCs w:val="24"/>
        </w:rPr>
        <w:t xml:space="preserve">presný popis ako projekt spĺňa definíciu krátkeho dodávateľského reťazca </w:t>
      </w:r>
      <w:r w:rsidR="004570EC" w:rsidRPr="0005799F">
        <w:rPr>
          <w:szCs w:val="24"/>
        </w:rPr>
        <w:t xml:space="preserve">popis </w:t>
      </w:r>
      <w:r w:rsidR="004A70D6" w:rsidRPr="0005799F">
        <w:rPr>
          <w:szCs w:val="24"/>
        </w:rPr>
        <w:t>všetkých žiadateľov resp. partnerov v skupine v</w:t>
      </w:r>
      <w:r w:rsidR="004570EC" w:rsidRPr="0005799F">
        <w:rPr>
          <w:szCs w:val="24"/>
        </w:rPr>
        <w:t> rámci kolektívnych investícií so zadefinovaním či ide o výrobcu alebo sprostredkovateľa ( ak ide o krátky dodávateľský reťazec )</w:t>
      </w:r>
      <w:r w:rsidR="00EA5F9E" w:rsidRPr="0005799F">
        <w:rPr>
          <w:szCs w:val="24"/>
        </w:rPr>
        <w:t>,</w:t>
      </w:r>
    </w:p>
    <w:p w:rsidR="004570EC" w:rsidRPr="0005799F" w:rsidRDefault="004570EC" w:rsidP="00946CFF">
      <w:pPr>
        <w:pStyle w:val="Odsekzoznamu"/>
        <w:widowControl/>
        <w:numPr>
          <w:ilvl w:val="0"/>
          <w:numId w:val="133"/>
        </w:numPr>
        <w:suppressAutoHyphens w:val="0"/>
        <w:autoSpaceDN/>
        <w:contextualSpacing/>
        <w:jc w:val="both"/>
        <w:textAlignment w:val="auto"/>
        <w:rPr>
          <w:szCs w:val="24"/>
        </w:rPr>
      </w:pPr>
      <w:r w:rsidRPr="0005799F">
        <w:rPr>
          <w:szCs w:val="24"/>
        </w:rPr>
        <w:t xml:space="preserve">presný popis ako projekt spĺňa definíciu miestneho trhu s uvedením vzdialeností od miesta produkcie výrobku v rámci všetkých žiadateľov resp. partnerov v skupine v rámci kolektívnych investícií </w:t>
      </w:r>
      <w:r w:rsidR="00EA5F9E" w:rsidRPr="0005799F">
        <w:rPr>
          <w:szCs w:val="24"/>
        </w:rPr>
        <w:t>,</w:t>
      </w:r>
    </w:p>
    <w:p w:rsidR="000E3525" w:rsidRPr="0005799F" w:rsidRDefault="000E3525" w:rsidP="00946CFF">
      <w:pPr>
        <w:pStyle w:val="Odsekzoznamu"/>
        <w:widowControl/>
        <w:numPr>
          <w:ilvl w:val="0"/>
          <w:numId w:val="133"/>
        </w:numPr>
        <w:suppressAutoHyphens w:val="0"/>
        <w:autoSpaceDN/>
        <w:contextualSpacing/>
        <w:jc w:val="both"/>
        <w:textAlignment w:val="auto"/>
        <w:rPr>
          <w:szCs w:val="24"/>
        </w:rPr>
      </w:pPr>
      <w:r w:rsidRPr="0005799F">
        <w:rPr>
          <w:szCs w:val="24"/>
        </w:rPr>
        <w:t xml:space="preserve">zadefinovanie navrhovaného riešenia, t.j. navrhovaný spôsob riešenia odbytu, </w:t>
      </w:r>
      <w:r w:rsidR="00946CFF" w:rsidRPr="0005799F">
        <w:rPr>
          <w:szCs w:val="24"/>
        </w:rPr>
        <w:t xml:space="preserve">popis odbytových kanálov s rozdelením na nové a pôvodné, zadefinovanie </w:t>
      </w:r>
      <w:r w:rsidR="004570EC" w:rsidRPr="0005799F">
        <w:rPr>
          <w:szCs w:val="24"/>
        </w:rPr>
        <w:t xml:space="preserve"> vzťahov medzi partnermi, logistiky odbytu, popis výroby resp. spracovania produktov</w:t>
      </w:r>
      <w:r w:rsidRPr="0005799F">
        <w:rPr>
          <w:szCs w:val="24"/>
        </w:rPr>
        <w:t>,</w:t>
      </w:r>
      <w:r w:rsidR="004570EC" w:rsidRPr="0005799F">
        <w:rPr>
          <w:szCs w:val="24"/>
        </w:rPr>
        <w:t xml:space="preserve"> popis </w:t>
      </w:r>
      <w:r w:rsidR="004A70D6" w:rsidRPr="0005799F">
        <w:rPr>
          <w:szCs w:val="24"/>
        </w:rPr>
        <w:t> nadväzujúcich činností – napr. marketing a pod.</w:t>
      </w:r>
      <w:r w:rsidR="004570EC" w:rsidRPr="0005799F">
        <w:rPr>
          <w:szCs w:val="24"/>
        </w:rPr>
        <w:t xml:space="preserve"> s rozdelením na jednotlivých partnerov</w:t>
      </w:r>
      <w:r w:rsidR="00EA5F9E" w:rsidRPr="0005799F">
        <w:rPr>
          <w:szCs w:val="24"/>
        </w:rPr>
        <w:t>,</w:t>
      </w:r>
    </w:p>
    <w:p w:rsidR="00BD4000" w:rsidRPr="0005799F" w:rsidRDefault="00BD4000" w:rsidP="00946CFF">
      <w:pPr>
        <w:pStyle w:val="Odsekzoznamu"/>
        <w:widowControl/>
        <w:numPr>
          <w:ilvl w:val="0"/>
          <w:numId w:val="133"/>
        </w:numPr>
        <w:suppressAutoHyphens w:val="0"/>
        <w:autoSpaceDN/>
        <w:contextualSpacing/>
        <w:jc w:val="both"/>
        <w:textAlignment w:val="auto"/>
        <w:rPr>
          <w:szCs w:val="24"/>
        </w:rPr>
      </w:pPr>
      <w:r w:rsidRPr="0005799F">
        <w:rPr>
          <w:szCs w:val="24"/>
        </w:rPr>
        <w:t>popis  a počet odbytovýc</w:t>
      </w:r>
      <w:r w:rsidR="004570EC" w:rsidRPr="0005799F">
        <w:rPr>
          <w:szCs w:val="24"/>
        </w:rPr>
        <w:t>h miest resp. kanálov, ich umiestnenie</w:t>
      </w:r>
      <w:r w:rsidR="00EA5F9E" w:rsidRPr="0005799F">
        <w:rPr>
          <w:szCs w:val="24"/>
        </w:rPr>
        <w:t>,</w:t>
      </w:r>
    </w:p>
    <w:p w:rsidR="004570EC" w:rsidRPr="0005799F" w:rsidRDefault="004570EC" w:rsidP="00946CFF">
      <w:pPr>
        <w:pStyle w:val="Odsekzoznamu"/>
        <w:widowControl/>
        <w:numPr>
          <w:ilvl w:val="0"/>
          <w:numId w:val="133"/>
        </w:numPr>
        <w:suppressAutoHyphens w:val="0"/>
        <w:autoSpaceDN/>
        <w:contextualSpacing/>
        <w:jc w:val="both"/>
        <w:textAlignment w:val="auto"/>
        <w:rPr>
          <w:szCs w:val="24"/>
        </w:rPr>
      </w:pPr>
      <w:r w:rsidRPr="0005799F">
        <w:rPr>
          <w:szCs w:val="24"/>
        </w:rPr>
        <w:t>popis jednotlivých komodít a</w:t>
      </w:r>
      <w:r w:rsidR="00A30429" w:rsidRPr="0005799F">
        <w:rPr>
          <w:szCs w:val="24"/>
        </w:rPr>
        <w:t> </w:t>
      </w:r>
      <w:r w:rsidRPr="0005799F">
        <w:rPr>
          <w:szCs w:val="24"/>
        </w:rPr>
        <w:t>produktov</w:t>
      </w:r>
      <w:r w:rsidR="00A30429" w:rsidRPr="0005799F">
        <w:rPr>
          <w:szCs w:val="24"/>
        </w:rPr>
        <w:t xml:space="preserve"> partnerov</w:t>
      </w:r>
      <w:r w:rsidRPr="0005799F">
        <w:rPr>
          <w:szCs w:val="24"/>
        </w:rPr>
        <w:t>, ktoré sa budú ponúkať v rámci odbytových miest</w:t>
      </w:r>
      <w:r w:rsidR="00EA5F9E" w:rsidRPr="0005799F">
        <w:rPr>
          <w:szCs w:val="24"/>
        </w:rPr>
        <w:t>,</w:t>
      </w:r>
    </w:p>
    <w:p w:rsidR="004570EC" w:rsidRPr="0005799F" w:rsidRDefault="004570EC" w:rsidP="00946CFF">
      <w:pPr>
        <w:pStyle w:val="Odsekzoznamu"/>
        <w:widowControl/>
        <w:numPr>
          <w:ilvl w:val="0"/>
          <w:numId w:val="133"/>
        </w:numPr>
        <w:suppressAutoHyphens w:val="0"/>
        <w:autoSpaceDN/>
        <w:contextualSpacing/>
        <w:jc w:val="both"/>
        <w:textAlignment w:val="auto"/>
        <w:rPr>
          <w:szCs w:val="24"/>
        </w:rPr>
      </w:pPr>
      <w:r w:rsidRPr="0005799F">
        <w:rPr>
          <w:szCs w:val="24"/>
        </w:rPr>
        <w:t xml:space="preserve">popis </w:t>
      </w:r>
      <w:r w:rsidR="00A30429" w:rsidRPr="0005799F">
        <w:rPr>
          <w:szCs w:val="24"/>
        </w:rPr>
        <w:t xml:space="preserve">predávaného </w:t>
      </w:r>
      <w:r w:rsidRPr="0005799F">
        <w:rPr>
          <w:szCs w:val="24"/>
        </w:rPr>
        <w:t>doplnkového sortimentu resp. výpočet jeho objemu (ak je relevantné)</w:t>
      </w:r>
      <w:r w:rsidR="00EA5F9E" w:rsidRPr="0005799F">
        <w:rPr>
          <w:szCs w:val="24"/>
        </w:rPr>
        <w:t>,</w:t>
      </w:r>
    </w:p>
    <w:p w:rsidR="004570EC" w:rsidRPr="0005799F" w:rsidRDefault="004570EC" w:rsidP="00946CFF">
      <w:pPr>
        <w:pStyle w:val="Odsekzoznamu"/>
        <w:widowControl/>
        <w:numPr>
          <w:ilvl w:val="0"/>
          <w:numId w:val="133"/>
        </w:numPr>
        <w:suppressAutoHyphens w:val="0"/>
        <w:autoSpaceDN/>
        <w:contextualSpacing/>
        <w:jc w:val="both"/>
        <w:textAlignment w:val="auto"/>
        <w:rPr>
          <w:szCs w:val="24"/>
        </w:rPr>
      </w:pPr>
      <w:r w:rsidRPr="0005799F">
        <w:rPr>
          <w:szCs w:val="24"/>
        </w:rPr>
        <w:t>predpokladaný časový harmonogram projektu</w:t>
      </w:r>
      <w:r w:rsidR="00EA5F9E" w:rsidRPr="0005799F">
        <w:rPr>
          <w:szCs w:val="24"/>
        </w:rPr>
        <w:t>,</w:t>
      </w:r>
    </w:p>
    <w:p w:rsidR="000E3525" w:rsidRPr="0005799F" w:rsidRDefault="004A70D6" w:rsidP="00946CFF">
      <w:pPr>
        <w:pStyle w:val="Odsekzoznamu"/>
        <w:widowControl/>
        <w:numPr>
          <w:ilvl w:val="0"/>
          <w:numId w:val="133"/>
        </w:numPr>
        <w:suppressAutoHyphens w:val="0"/>
        <w:autoSpaceDN/>
        <w:contextualSpacing/>
        <w:jc w:val="both"/>
        <w:textAlignment w:val="auto"/>
        <w:rPr>
          <w:szCs w:val="24"/>
        </w:rPr>
      </w:pPr>
      <w:r w:rsidRPr="0005799F">
        <w:rPr>
          <w:szCs w:val="24"/>
        </w:rPr>
        <w:t>prepojenosť na ciele PRV ( napr. u aktivít súvisiacich s </w:t>
      </w:r>
      <w:proofErr w:type="spellStart"/>
      <w:r w:rsidRPr="0005799F">
        <w:rPr>
          <w:szCs w:val="24"/>
        </w:rPr>
        <w:t>podopatrením</w:t>
      </w:r>
      <w:proofErr w:type="spellEnd"/>
      <w:r w:rsidRPr="0005799F">
        <w:rPr>
          <w:szCs w:val="24"/>
        </w:rPr>
        <w:t xml:space="preserve"> 4.1  ako prispieva k zvýšeniu efektívnosti výroby, k zvýšeniu produkcie alebo k zvýšeniu kvality výrobkov resp. k pestovaniu nových produktov ) a prepojenosť   na </w:t>
      </w:r>
      <w:proofErr w:type="spellStart"/>
      <w:r w:rsidRPr="0005799F">
        <w:rPr>
          <w:szCs w:val="24"/>
        </w:rPr>
        <w:t>podopatrenia</w:t>
      </w:r>
      <w:proofErr w:type="spellEnd"/>
      <w:r w:rsidRPr="0005799F">
        <w:rPr>
          <w:szCs w:val="24"/>
        </w:rPr>
        <w:t xml:space="preserve"> 4.1 resp. 4.2</w:t>
      </w:r>
      <w:r w:rsidR="00EA5F9E" w:rsidRPr="0005799F">
        <w:rPr>
          <w:szCs w:val="24"/>
        </w:rPr>
        <w:t>,</w:t>
      </w:r>
    </w:p>
    <w:p w:rsidR="000E3525" w:rsidRPr="0005799F" w:rsidRDefault="000E3525" w:rsidP="00946CFF">
      <w:pPr>
        <w:pStyle w:val="Odsekzoznamu"/>
        <w:widowControl/>
        <w:numPr>
          <w:ilvl w:val="0"/>
          <w:numId w:val="133"/>
        </w:numPr>
        <w:suppressAutoHyphens w:val="0"/>
        <w:autoSpaceDN/>
        <w:contextualSpacing/>
        <w:jc w:val="both"/>
        <w:textAlignment w:val="auto"/>
        <w:rPr>
          <w:szCs w:val="24"/>
        </w:rPr>
      </w:pPr>
      <w:r w:rsidRPr="0005799F">
        <w:rPr>
          <w:szCs w:val="24"/>
        </w:rPr>
        <w:t>prínos k zvýšeniu efektivity odbytu spoluprácou partnerov,</w:t>
      </w:r>
    </w:p>
    <w:p w:rsidR="000E3525" w:rsidRPr="0005799F" w:rsidRDefault="000E3525" w:rsidP="00946CFF">
      <w:pPr>
        <w:pStyle w:val="Odsekzoznamu"/>
        <w:widowControl/>
        <w:numPr>
          <w:ilvl w:val="0"/>
          <w:numId w:val="133"/>
        </w:numPr>
        <w:suppressAutoHyphens w:val="0"/>
        <w:autoSpaceDN/>
        <w:contextualSpacing/>
        <w:jc w:val="both"/>
        <w:textAlignment w:val="auto"/>
        <w:rPr>
          <w:szCs w:val="24"/>
        </w:rPr>
      </w:pPr>
      <w:r w:rsidRPr="0005799F">
        <w:rPr>
          <w:szCs w:val="24"/>
        </w:rPr>
        <w:t>navrhované nástroje  potrebné na vyriešenie problematiky,</w:t>
      </w:r>
    </w:p>
    <w:p w:rsidR="000E3525" w:rsidRPr="0005799F" w:rsidRDefault="000E3525" w:rsidP="00946CFF">
      <w:pPr>
        <w:pStyle w:val="Odsekzoznamu"/>
        <w:widowControl/>
        <w:numPr>
          <w:ilvl w:val="0"/>
          <w:numId w:val="133"/>
        </w:numPr>
        <w:suppressAutoHyphens w:val="0"/>
        <w:autoSpaceDN/>
        <w:contextualSpacing/>
        <w:jc w:val="both"/>
        <w:textAlignment w:val="auto"/>
        <w:rPr>
          <w:szCs w:val="24"/>
        </w:rPr>
      </w:pPr>
      <w:r w:rsidRPr="0005799F">
        <w:rPr>
          <w:szCs w:val="24"/>
        </w:rPr>
        <w:t>návrh rozpočtu jednotlivých nákladov,</w:t>
      </w:r>
    </w:p>
    <w:p w:rsidR="000E3525" w:rsidRPr="0005799F" w:rsidRDefault="000E3525" w:rsidP="00946CFF">
      <w:pPr>
        <w:pStyle w:val="Odsekzoznamu"/>
        <w:widowControl/>
        <w:numPr>
          <w:ilvl w:val="0"/>
          <w:numId w:val="133"/>
        </w:numPr>
        <w:suppressAutoHyphens w:val="0"/>
        <w:autoSpaceDN/>
        <w:contextualSpacing/>
        <w:jc w:val="both"/>
        <w:textAlignment w:val="auto"/>
        <w:rPr>
          <w:szCs w:val="24"/>
        </w:rPr>
      </w:pPr>
      <w:r w:rsidRPr="0005799F">
        <w:rPr>
          <w:szCs w:val="24"/>
        </w:rPr>
        <w:t>popis administratívnej, odbornej, finančnej a technickej kapacity  partnerov  na realizáciu projektu,</w:t>
      </w:r>
    </w:p>
    <w:p w:rsidR="000E3525" w:rsidRPr="0005799F" w:rsidRDefault="000E3525" w:rsidP="00946CFF">
      <w:pPr>
        <w:pStyle w:val="Odsekzoznamu"/>
        <w:widowControl/>
        <w:numPr>
          <w:ilvl w:val="0"/>
          <w:numId w:val="133"/>
        </w:numPr>
        <w:suppressAutoHyphens w:val="0"/>
        <w:autoSpaceDN/>
        <w:contextualSpacing/>
        <w:jc w:val="both"/>
        <w:textAlignment w:val="auto"/>
        <w:rPr>
          <w:szCs w:val="24"/>
        </w:rPr>
      </w:pPr>
      <w:r w:rsidRPr="0005799F">
        <w:rPr>
          <w:szCs w:val="24"/>
        </w:rPr>
        <w:t>prepojenie na ekonomický rozvoj, zamestnanosť, životné prostredie, región  a pod.  ak sa uplatňuje,</w:t>
      </w:r>
    </w:p>
    <w:p w:rsidR="000E3525" w:rsidRPr="0005799F" w:rsidRDefault="000E3525" w:rsidP="00946CFF">
      <w:pPr>
        <w:pStyle w:val="Odsekzoznamu"/>
        <w:widowControl/>
        <w:numPr>
          <w:ilvl w:val="0"/>
          <w:numId w:val="133"/>
        </w:numPr>
        <w:suppressAutoHyphens w:val="0"/>
        <w:autoSpaceDN/>
        <w:contextualSpacing/>
        <w:jc w:val="both"/>
        <w:textAlignment w:val="auto"/>
        <w:rPr>
          <w:szCs w:val="24"/>
        </w:rPr>
      </w:pPr>
      <w:r w:rsidRPr="0005799F">
        <w:rPr>
          <w:szCs w:val="24"/>
        </w:rPr>
        <w:t>spôsob zabezpečenia udržateľnosti projektu resp. šírenia výsledkov,</w:t>
      </w:r>
    </w:p>
    <w:p w:rsidR="000E3525" w:rsidRPr="0005799F" w:rsidRDefault="000E3525" w:rsidP="00946CFF">
      <w:pPr>
        <w:pStyle w:val="Odsekzoznamu"/>
        <w:widowControl/>
        <w:numPr>
          <w:ilvl w:val="0"/>
          <w:numId w:val="133"/>
        </w:numPr>
        <w:suppressAutoHyphens w:val="0"/>
        <w:autoSpaceDN/>
        <w:contextualSpacing/>
        <w:jc w:val="both"/>
        <w:textAlignment w:val="auto"/>
        <w:rPr>
          <w:szCs w:val="24"/>
        </w:rPr>
      </w:pPr>
      <w:r w:rsidRPr="0005799F">
        <w:rPr>
          <w:szCs w:val="24"/>
        </w:rPr>
        <w:t>prepojenie jednotlivých partnerov na rozpočet projektu resp. na oprávnené výdavky,</w:t>
      </w:r>
    </w:p>
    <w:p w:rsidR="000E3525" w:rsidRDefault="000E3525" w:rsidP="00946CFF">
      <w:pPr>
        <w:pStyle w:val="Odsekzoznamu"/>
        <w:widowControl/>
        <w:numPr>
          <w:ilvl w:val="0"/>
          <w:numId w:val="133"/>
        </w:numPr>
        <w:suppressAutoHyphens w:val="0"/>
        <w:autoSpaceDN/>
        <w:contextualSpacing/>
        <w:jc w:val="both"/>
        <w:textAlignment w:val="auto"/>
        <w:rPr>
          <w:sz w:val="22"/>
        </w:rPr>
      </w:pPr>
      <w:r w:rsidRPr="0005799F">
        <w:rPr>
          <w:szCs w:val="24"/>
        </w:rPr>
        <w:t>popis prínosu integrovaného projektu resp. kolektívnej invest</w:t>
      </w:r>
      <w:r w:rsidR="001E1C31" w:rsidRPr="0005799F">
        <w:rPr>
          <w:szCs w:val="24"/>
        </w:rPr>
        <w:t>ície oproti samostatným projektom</w:t>
      </w:r>
      <w:r w:rsidR="00EA5F9E" w:rsidRPr="0005799F">
        <w:rPr>
          <w:sz w:val="22"/>
        </w:rPr>
        <w:t>.</w:t>
      </w:r>
    </w:p>
    <w:p w:rsidR="00711994" w:rsidRDefault="00711994" w:rsidP="00711994">
      <w:pPr>
        <w:pStyle w:val="Odsekzoznamu"/>
        <w:widowControl/>
        <w:suppressAutoHyphens w:val="0"/>
        <w:autoSpaceDN/>
        <w:ind w:left="927"/>
        <w:contextualSpacing/>
        <w:jc w:val="both"/>
        <w:textAlignment w:val="auto"/>
        <w:rPr>
          <w:sz w:val="22"/>
        </w:rPr>
      </w:pPr>
    </w:p>
    <w:p w:rsidR="00711994" w:rsidRPr="00711994" w:rsidRDefault="00711994" w:rsidP="00711994">
      <w:pPr>
        <w:pStyle w:val="Odsekzoznamu"/>
        <w:widowControl/>
        <w:suppressAutoHyphens w:val="0"/>
        <w:autoSpaceDN/>
        <w:ind w:left="927"/>
        <w:contextualSpacing/>
        <w:jc w:val="both"/>
        <w:textAlignment w:val="auto"/>
        <w:rPr>
          <w:b/>
          <w:szCs w:val="24"/>
          <w:u w:val="single"/>
        </w:rPr>
      </w:pPr>
      <w:r w:rsidRPr="00711994">
        <w:rPr>
          <w:b/>
          <w:szCs w:val="24"/>
          <w:u w:val="single"/>
        </w:rPr>
        <w:t xml:space="preserve">Povinnou prílohou je </w:t>
      </w:r>
      <w:r w:rsidR="0058085F">
        <w:rPr>
          <w:b/>
          <w:szCs w:val="24"/>
          <w:u w:val="single"/>
        </w:rPr>
        <w:t xml:space="preserve">originál </w:t>
      </w:r>
      <w:r w:rsidRPr="00711994">
        <w:rPr>
          <w:b/>
          <w:szCs w:val="24"/>
          <w:u w:val="single"/>
        </w:rPr>
        <w:t xml:space="preserve"> Partnerskej zmluvy uzavretej v súlade s bodom 2.9.18 tejto výzvy.</w:t>
      </w:r>
    </w:p>
    <w:p w:rsidR="000E3525" w:rsidRPr="0005799F" w:rsidRDefault="000E3525" w:rsidP="000E3525">
      <w:pPr>
        <w:rPr>
          <w:sz w:val="22"/>
        </w:rPr>
      </w:pPr>
    </w:p>
    <w:p w:rsidR="000E3525" w:rsidRPr="0005799F" w:rsidRDefault="000E3525" w:rsidP="000E3525">
      <w:pPr>
        <w:pStyle w:val="Odsekzoznamu"/>
        <w:ind w:left="786"/>
        <w:rPr>
          <w:sz w:val="22"/>
        </w:rPr>
      </w:pPr>
    </w:p>
    <w:tbl>
      <w:tblPr>
        <w:tblW w:w="81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5"/>
        <w:gridCol w:w="4778"/>
        <w:gridCol w:w="1624"/>
      </w:tblGrid>
      <w:tr w:rsidR="000E3525" w:rsidRPr="0005799F" w:rsidTr="00A677F2">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0E3525" w:rsidRPr="0005799F" w:rsidRDefault="000E3525" w:rsidP="00A677F2">
            <w:pPr>
              <w:autoSpaceDE w:val="0"/>
              <w:adjustRightInd w:val="0"/>
              <w:jc w:val="center"/>
              <w:rPr>
                <w:b/>
                <w:bCs/>
              </w:rPr>
            </w:pPr>
            <w:r w:rsidRPr="0005799F">
              <w:rPr>
                <w:b/>
                <w:bCs/>
              </w:rPr>
              <w:t>6. Hodnotenie kvality projektu</w:t>
            </w:r>
          </w:p>
        </w:tc>
      </w:tr>
      <w:tr w:rsidR="000E3525" w:rsidRPr="0005799F" w:rsidTr="00A677F2">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0E3525" w:rsidRPr="0005799F" w:rsidRDefault="000E3525" w:rsidP="00A677F2">
            <w:pPr>
              <w:pStyle w:val="Odsekzoznamu"/>
              <w:autoSpaceDE w:val="0"/>
              <w:adjustRightInd w:val="0"/>
              <w:ind w:left="0"/>
              <w:jc w:val="center"/>
              <w:rPr>
                <w:b/>
                <w:bCs/>
                <w:sz w:val="22"/>
              </w:rPr>
            </w:pPr>
            <w:r w:rsidRPr="0005799F">
              <w:rPr>
                <w:b/>
                <w:bCs/>
                <w:sz w:val="22"/>
              </w:rPr>
              <w:t>6. A Vhodnosť a účelnosť projektu, komplexnosť</w:t>
            </w:r>
          </w:p>
        </w:tc>
      </w:tr>
      <w:tr w:rsidR="000E3525" w:rsidRPr="0005799F" w:rsidTr="00A677F2">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rsidR="000E3525" w:rsidRPr="0005799F" w:rsidRDefault="000E3525" w:rsidP="00A677F2">
            <w:pPr>
              <w:jc w:val="center"/>
              <w:rPr>
                <w:b/>
                <w:bCs/>
                <w:sz w:val="18"/>
                <w:szCs w:val="18"/>
              </w:rPr>
            </w:pPr>
            <w:r w:rsidRPr="0005799F">
              <w:rPr>
                <w:b/>
                <w:bCs/>
                <w:sz w:val="18"/>
                <w:szCs w:val="18"/>
              </w:rPr>
              <w:t>Rozpätie</w:t>
            </w:r>
          </w:p>
        </w:tc>
        <w:tc>
          <w:tcPr>
            <w:tcW w:w="4778" w:type="dxa"/>
            <w:tcBorders>
              <w:top w:val="single" w:sz="4" w:space="0" w:color="auto"/>
              <w:left w:val="single" w:sz="4" w:space="0" w:color="auto"/>
              <w:bottom w:val="single" w:sz="4" w:space="0" w:color="auto"/>
              <w:right w:val="single" w:sz="4" w:space="0" w:color="auto"/>
            </w:tcBorders>
            <w:vAlign w:val="center"/>
          </w:tcPr>
          <w:p w:rsidR="000E3525" w:rsidRPr="0005799F" w:rsidRDefault="000E3525" w:rsidP="00A677F2">
            <w:pPr>
              <w:jc w:val="center"/>
              <w:rPr>
                <w:b/>
                <w:bCs/>
                <w:sz w:val="18"/>
                <w:szCs w:val="18"/>
              </w:rPr>
            </w:pPr>
            <w:r w:rsidRPr="0005799F">
              <w:rPr>
                <w:b/>
                <w:bCs/>
                <w:sz w:val="18"/>
                <w:szCs w:val="18"/>
              </w:rPr>
              <w:t>Popis</w:t>
            </w:r>
          </w:p>
        </w:tc>
        <w:tc>
          <w:tcPr>
            <w:tcW w:w="1624" w:type="dxa"/>
            <w:tcBorders>
              <w:top w:val="single" w:sz="4" w:space="0" w:color="auto"/>
              <w:left w:val="single" w:sz="4" w:space="0" w:color="auto"/>
              <w:bottom w:val="single" w:sz="4" w:space="0" w:color="auto"/>
              <w:right w:val="single" w:sz="4" w:space="0" w:color="auto"/>
            </w:tcBorders>
            <w:vAlign w:val="center"/>
          </w:tcPr>
          <w:p w:rsidR="000E3525" w:rsidRPr="0005799F" w:rsidRDefault="000E3525" w:rsidP="00A677F2">
            <w:pPr>
              <w:jc w:val="center"/>
              <w:rPr>
                <w:b/>
                <w:bCs/>
                <w:sz w:val="18"/>
                <w:szCs w:val="18"/>
              </w:rPr>
            </w:pPr>
            <w:r w:rsidRPr="0005799F">
              <w:rPr>
                <w:b/>
                <w:bCs/>
                <w:sz w:val="18"/>
                <w:szCs w:val="18"/>
              </w:rPr>
              <w:t>Body</w:t>
            </w:r>
          </w:p>
        </w:tc>
      </w:tr>
      <w:tr w:rsidR="000E3525" w:rsidRPr="0005799F" w:rsidTr="00A677F2">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rsidR="000E3525" w:rsidRPr="0005799F" w:rsidRDefault="000E3525" w:rsidP="00A677F2">
            <w:pPr>
              <w:jc w:val="center"/>
              <w:rPr>
                <w:b/>
                <w:bCs/>
                <w:sz w:val="18"/>
                <w:szCs w:val="18"/>
              </w:rPr>
            </w:pPr>
            <w:r w:rsidRPr="0005799F">
              <w:rPr>
                <w:sz w:val="18"/>
                <w:szCs w:val="18"/>
              </w:rPr>
              <w:t>Dobrý</w:t>
            </w:r>
          </w:p>
        </w:tc>
        <w:tc>
          <w:tcPr>
            <w:tcW w:w="4778" w:type="dxa"/>
            <w:tcBorders>
              <w:top w:val="single" w:sz="4" w:space="0" w:color="auto"/>
              <w:left w:val="single" w:sz="4" w:space="0" w:color="auto"/>
              <w:bottom w:val="single" w:sz="4" w:space="0" w:color="auto"/>
              <w:right w:val="single" w:sz="4" w:space="0" w:color="auto"/>
            </w:tcBorders>
          </w:tcPr>
          <w:p w:rsidR="000E3525" w:rsidRPr="0005799F" w:rsidRDefault="000E3525" w:rsidP="00A677F2">
            <w:pPr>
              <w:rPr>
                <w:sz w:val="18"/>
                <w:szCs w:val="18"/>
              </w:rPr>
            </w:pPr>
            <w:r w:rsidRPr="0005799F">
              <w:rPr>
                <w:sz w:val="18"/>
                <w:szCs w:val="18"/>
              </w:rPr>
              <w:t xml:space="preserve">Projekt je vhodný  a účelný na realizáciu. </w:t>
            </w:r>
          </w:p>
        </w:tc>
        <w:tc>
          <w:tcPr>
            <w:tcW w:w="1624" w:type="dxa"/>
            <w:tcBorders>
              <w:top w:val="single" w:sz="4" w:space="0" w:color="auto"/>
              <w:left w:val="single" w:sz="4" w:space="0" w:color="auto"/>
              <w:bottom w:val="single" w:sz="4" w:space="0" w:color="auto"/>
              <w:right w:val="single" w:sz="4" w:space="0" w:color="auto"/>
            </w:tcBorders>
            <w:vAlign w:val="center"/>
          </w:tcPr>
          <w:p w:rsidR="000E3525" w:rsidRPr="0005799F" w:rsidRDefault="000E3525" w:rsidP="00A677F2">
            <w:pPr>
              <w:jc w:val="center"/>
              <w:rPr>
                <w:sz w:val="18"/>
                <w:szCs w:val="18"/>
              </w:rPr>
            </w:pPr>
            <w:r w:rsidRPr="0005799F">
              <w:rPr>
                <w:sz w:val="18"/>
                <w:szCs w:val="18"/>
              </w:rPr>
              <w:t>1</w:t>
            </w:r>
          </w:p>
        </w:tc>
      </w:tr>
      <w:tr w:rsidR="000E3525" w:rsidRPr="0005799F" w:rsidTr="00A677F2">
        <w:trPr>
          <w:cantSplit/>
          <w:trHeight w:val="312"/>
          <w:jc w:val="center"/>
        </w:trPr>
        <w:tc>
          <w:tcPr>
            <w:tcW w:w="1775" w:type="dxa"/>
            <w:tcBorders>
              <w:top w:val="single" w:sz="4" w:space="0" w:color="auto"/>
              <w:left w:val="single" w:sz="4" w:space="0" w:color="auto"/>
              <w:bottom w:val="single" w:sz="4" w:space="0" w:color="auto"/>
              <w:right w:val="single" w:sz="4" w:space="0" w:color="auto"/>
            </w:tcBorders>
            <w:vAlign w:val="center"/>
          </w:tcPr>
          <w:p w:rsidR="000E3525" w:rsidRPr="0005799F" w:rsidRDefault="000E3525" w:rsidP="00A677F2">
            <w:pPr>
              <w:jc w:val="center"/>
              <w:rPr>
                <w:sz w:val="18"/>
                <w:szCs w:val="18"/>
              </w:rPr>
            </w:pPr>
            <w:r w:rsidRPr="0005799F">
              <w:rPr>
                <w:sz w:val="18"/>
                <w:szCs w:val="18"/>
              </w:rPr>
              <w:t>Veľmi dobrý</w:t>
            </w:r>
          </w:p>
        </w:tc>
        <w:tc>
          <w:tcPr>
            <w:tcW w:w="4778" w:type="dxa"/>
            <w:tcBorders>
              <w:top w:val="single" w:sz="4" w:space="0" w:color="auto"/>
              <w:left w:val="single" w:sz="4" w:space="0" w:color="auto"/>
              <w:bottom w:val="single" w:sz="4" w:space="0" w:color="auto"/>
              <w:right w:val="single" w:sz="4" w:space="0" w:color="auto"/>
            </w:tcBorders>
          </w:tcPr>
          <w:p w:rsidR="000E3525" w:rsidRPr="0005799F" w:rsidRDefault="000E3525" w:rsidP="00A677F2">
            <w:pPr>
              <w:rPr>
                <w:sz w:val="18"/>
                <w:szCs w:val="18"/>
              </w:rPr>
            </w:pPr>
            <w:r w:rsidRPr="0005799F">
              <w:rPr>
                <w:sz w:val="18"/>
                <w:szCs w:val="18"/>
              </w:rPr>
              <w:t xml:space="preserve">Popisom je preukázaná vhodnosť a účelnosť projektu v nadväznosti na  ciele projektu a spôsob riešenia. Účelnosť projektu je primerane deklarovaná.      Projekt má komplexné riešenie. ( neznamená to že sa musí vyriešiť všetko, ale že daná oblasť zamerania projektu sa komplexne vyrieši) </w:t>
            </w:r>
          </w:p>
        </w:tc>
        <w:tc>
          <w:tcPr>
            <w:tcW w:w="1624" w:type="dxa"/>
            <w:tcBorders>
              <w:top w:val="single" w:sz="4" w:space="0" w:color="auto"/>
              <w:left w:val="single" w:sz="4" w:space="0" w:color="auto"/>
              <w:bottom w:val="single" w:sz="4" w:space="0" w:color="auto"/>
              <w:right w:val="single" w:sz="4" w:space="0" w:color="auto"/>
            </w:tcBorders>
            <w:vAlign w:val="center"/>
          </w:tcPr>
          <w:p w:rsidR="000E3525" w:rsidRPr="0005799F" w:rsidRDefault="000E3525" w:rsidP="00A677F2">
            <w:pPr>
              <w:jc w:val="center"/>
              <w:rPr>
                <w:sz w:val="18"/>
                <w:szCs w:val="18"/>
              </w:rPr>
            </w:pPr>
            <w:r w:rsidRPr="0005799F">
              <w:rPr>
                <w:sz w:val="18"/>
                <w:szCs w:val="18"/>
              </w:rPr>
              <w:t>3</w:t>
            </w:r>
          </w:p>
        </w:tc>
      </w:tr>
      <w:tr w:rsidR="000E3525" w:rsidRPr="0005799F" w:rsidTr="00A677F2">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rsidR="000E3525" w:rsidRPr="0005799F" w:rsidRDefault="000E3525" w:rsidP="00A677F2">
            <w:pPr>
              <w:jc w:val="center"/>
              <w:rPr>
                <w:b/>
                <w:bCs/>
                <w:sz w:val="18"/>
                <w:szCs w:val="18"/>
              </w:rPr>
            </w:pPr>
            <w:r w:rsidRPr="0005799F">
              <w:rPr>
                <w:sz w:val="18"/>
                <w:szCs w:val="18"/>
              </w:rPr>
              <w:t>Vynikajúci</w:t>
            </w:r>
          </w:p>
        </w:tc>
        <w:tc>
          <w:tcPr>
            <w:tcW w:w="4778" w:type="dxa"/>
            <w:tcBorders>
              <w:top w:val="single" w:sz="4" w:space="0" w:color="auto"/>
              <w:left w:val="single" w:sz="4" w:space="0" w:color="auto"/>
              <w:bottom w:val="single" w:sz="4" w:space="0" w:color="auto"/>
              <w:right w:val="single" w:sz="4" w:space="0" w:color="auto"/>
            </w:tcBorders>
          </w:tcPr>
          <w:p w:rsidR="000E3525" w:rsidRPr="0005799F" w:rsidRDefault="000E3525" w:rsidP="00A677F2">
            <w:pPr>
              <w:rPr>
                <w:sz w:val="18"/>
                <w:szCs w:val="18"/>
              </w:rPr>
            </w:pPr>
            <w:r w:rsidRPr="0005799F">
              <w:rPr>
                <w:sz w:val="18"/>
                <w:szCs w:val="18"/>
              </w:rPr>
              <w:t xml:space="preserve">Vhodnosť projektu je jednoznačne a veľmi dobre definovaná v súvislosti s navrhovaným riešením u žiadateľa s evidentným zlepšením v nadväznosti na primárny cieľ projektu. Jednotlivé činnosti a aktivity vhodne a účelne riešia požadovaný stav. Popisom je preukázaná veľmi dobrá  vhodnosť a účelnosť projektu.  .      Projekt má komplexné riešenie. ( neznamená to že sa musí vyriešiť všetko, ale že daná oblasť zamerania projektu sa komplexne vyrieši)   </w:t>
            </w:r>
          </w:p>
        </w:tc>
        <w:tc>
          <w:tcPr>
            <w:tcW w:w="1624" w:type="dxa"/>
            <w:tcBorders>
              <w:top w:val="single" w:sz="4" w:space="0" w:color="auto"/>
              <w:left w:val="single" w:sz="4" w:space="0" w:color="auto"/>
              <w:bottom w:val="single" w:sz="4" w:space="0" w:color="auto"/>
              <w:right w:val="single" w:sz="4" w:space="0" w:color="auto"/>
            </w:tcBorders>
            <w:vAlign w:val="center"/>
          </w:tcPr>
          <w:p w:rsidR="000E3525" w:rsidRPr="0005799F" w:rsidRDefault="000E3525" w:rsidP="00A677F2">
            <w:pPr>
              <w:jc w:val="center"/>
              <w:rPr>
                <w:sz w:val="18"/>
                <w:szCs w:val="18"/>
              </w:rPr>
            </w:pPr>
            <w:r w:rsidRPr="0005799F">
              <w:rPr>
                <w:sz w:val="18"/>
                <w:szCs w:val="18"/>
              </w:rPr>
              <w:t>6</w:t>
            </w:r>
          </w:p>
        </w:tc>
      </w:tr>
      <w:tr w:rsidR="000E3525" w:rsidRPr="0005799F" w:rsidTr="00A677F2">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0E3525" w:rsidRPr="0005799F" w:rsidRDefault="000E3525" w:rsidP="00A677F2">
            <w:pPr>
              <w:pStyle w:val="Odsekzoznamu"/>
              <w:autoSpaceDE w:val="0"/>
              <w:adjustRightInd w:val="0"/>
              <w:ind w:left="0"/>
              <w:jc w:val="center"/>
              <w:rPr>
                <w:b/>
                <w:bCs/>
                <w:sz w:val="22"/>
              </w:rPr>
            </w:pPr>
            <w:r w:rsidRPr="0005799F">
              <w:rPr>
                <w:b/>
                <w:bCs/>
                <w:sz w:val="22"/>
              </w:rPr>
              <w:t>6. B Súlad s cieľmi PRV, zvýšenie efektivity pri spoločnom riešení</w:t>
            </w:r>
          </w:p>
        </w:tc>
      </w:tr>
      <w:tr w:rsidR="000E3525" w:rsidRPr="0005799F" w:rsidTr="00A677F2">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rsidR="000E3525" w:rsidRPr="0005799F" w:rsidRDefault="000E3525" w:rsidP="00A677F2">
            <w:pPr>
              <w:jc w:val="center"/>
              <w:rPr>
                <w:b/>
                <w:bCs/>
                <w:sz w:val="18"/>
                <w:szCs w:val="18"/>
              </w:rPr>
            </w:pPr>
            <w:r w:rsidRPr="0005799F">
              <w:rPr>
                <w:b/>
                <w:bCs/>
                <w:sz w:val="18"/>
                <w:szCs w:val="18"/>
              </w:rPr>
              <w:t>Rozpätie</w:t>
            </w:r>
          </w:p>
        </w:tc>
        <w:tc>
          <w:tcPr>
            <w:tcW w:w="4778" w:type="dxa"/>
            <w:tcBorders>
              <w:top w:val="single" w:sz="4" w:space="0" w:color="auto"/>
              <w:left w:val="single" w:sz="4" w:space="0" w:color="auto"/>
              <w:bottom w:val="single" w:sz="4" w:space="0" w:color="auto"/>
              <w:right w:val="single" w:sz="4" w:space="0" w:color="auto"/>
            </w:tcBorders>
            <w:vAlign w:val="center"/>
          </w:tcPr>
          <w:p w:rsidR="000E3525" w:rsidRPr="0005799F" w:rsidRDefault="000E3525" w:rsidP="00A677F2">
            <w:pPr>
              <w:jc w:val="center"/>
              <w:rPr>
                <w:b/>
                <w:bCs/>
                <w:sz w:val="18"/>
                <w:szCs w:val="18"/>
              </w:rPr>
            </w:pPr>
            <w:r w:rsidRPr="0005799F">
              <w:rPr>
                <w:b/>
                <w:bCs/>
                <w:sz w:val="18"/>
                <w:szCs w:val="18"/>
              </w:rPr>
              <w:t>Popis</w:t>
            </w:r>
          </w:p>
        </w:tc>
        <w:tc>
          <w:tcPr>
            <w:tcW w:w="1624" w:type="dxa"/>
            <w:tcBorders>
              <w:top w:val="single" w:sz="4" w:space="0" w:color="auto"/>
              <w:left w:val="single" w:sz="4" w:space="0" w:color="auto"/>
              <w:bottom w:val="single" w:sz="4" w:space="0" w:color="auto"/>
              <w:right w:val="single" w:sz="4" w:space="0" w:color="auto"/>
            </w:tcBorders>
            <w:vAlign w:val="center"/>
          </w:tcPr>
          <w:p w:rsidR="000E3525" w:rsidRPr="0005799F" w:rsidRDefault="000E3525" w:rsidP="00A677F2">
            <w:pPr>
              <w:jc w:val="center"/>
              <w:rPr>
                <w:b/>
                <w:bCs/>
                <w:sz w:val="18"/>
                <w:szCs w:val="18"/>
              </w:rPr>
            </w:pPr>
            <w:r w:rsidRPr="0005799F">
              <w:rPr>
                <w:b/>
                <w:bCs/>
                <w:sz w:val="18"/>
                <w:szCs w:val="18"/>
              </w:rPr>
              <w:t>Body</w:t>
            </w:r>
          </w:p>
        </w:tc>
      </w:tr>
      <w:tr w:rsidR="000E3525" w:rsidRPr="0005799F" w:rsidTr="00A677F2">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rsidR="000E3525" w:rsidRPr="0005799F" w:rsidRDefault="000E3525" w:rsidP="00A677F2">
            <w:pPr>
              <w:jc w:val="center"/>
              <w:rPr>
                <w:b/>
                <w:bCs/>
                <w:sz w:val="18"/>
                <w:szCs w:val="18"/>
              </w:rPr>
            </w:pPr>
            <w:r w:rsidRPr="0005799F">
              <w:rPr>
                <w:sz w:val="18"/>
                <w:szCs w:val="18"/>
              </w:rPr>
              <w:t>Dobrý</w:t>
            </w:r>
          </w:p>
        </w:tc>
        <w:tc>
          <w:tcPr>
            <w:tcW w:w="4778" w:type="dxa"/>
            <w:tcBorders>
              <w:top w:val="single" w:sz="4" w:space="0" w:color="auto"/>
              <w:left w:val="single" w:sz="4" w:space="0" w:color="auto"/>
              <w:bottom w:val="single" w:sz="4" w:space="0" w:color="auto"/>
              <w:right w:val="single" w:sz="4" w:space="0" w:color="auto"/>
            </w:tcBorders>
          </w:tcPr>
          <w:p w:rsidR="000E3525" w:rsidRPr="0005799F" w:rsidRDefault="000E3525" w:rsidP="00A677F2">
            <w:pPr>
              <w:rPr>
                <w:sz w:val="18"/>
                <w:szCs w:val="18"/>
              </w:rPr>
            </w:pPr>
            <w:r w:rsidRPr="0005799F">
              <w:rPr>
                <w:sz w:val="18"/>
                <w:szCs w:val="18"/>
              </w:rPr>
              <w:t>Projekt primerane nadväzuje na ciele PRV SR 2014-2020. Zvýšenie efektivity spoločným postupom je primerané cieľu a obsahu riešenia.</w:t>
            </w:r>
          </w:p>
        </w:tc>
        <w:tc>
          <w:tcPr>
            <w:tcW w:w="1624" w:type="dxa"/>
            <w:tcBorders>
              <w:top w:val="single" w:sz="4" w:space="0" w:color="auto"/>
              <w:left w:val="single" w:sz="4" w:space="0" w:color="auto"/>
              <w:bottom w:val="single" w:sz="4" w:space="0" w:color="auto"/>
              <w:right w:val="single" w:sz="4" w:space="0" w:color="auto"/>
            </w:tcBorders>
            <w:vAlign w:val="center"/>
          </w:tcPr>
          <w:p w:rsidR="000E3525" w:rsidRPr="0005799F" w:rsidRDefault="000E3525" w:rsidP="00A677F2">
            <w:pPr>
              <w:jc w:val="center"/>
              <w:rPr>
                <w:sz w:val="18"/>
                <w:szCs w:val="18"/>
              </w:rPr>
            </w:pPr>
            <w:r w:rsidRPr="0005799F">
              <w:rPr>
                <w:sz w:val="18"/>
                <w:szCs w:val="18"/>
              </w:rPr>
              <w:t>1</w:t>
            </w:r>
          </w:p>
        </w:tc>
      </w:tr>
      <w:tr w:rsidR="000E3525" w:rsidRPr="0005799F" w:rsidTr="00A677F2">
        <w:trPr>
          <w:cantSplit/>
          <w:trHeight w:val="312"/>
          <w:jc w:val="center"/>
        </w:trPr>
        <w:tc>
          <w:tcPr>
            <w:tcW w:w="1775" w:type="dxa"/>
            <w:tcBorders>
              <w:top w:val="single" w:sz="4" w:space="0" w:color="auto"/>
              <w:left w:val="single" w:sz="4" w:space="0" w:color="auto"/>
              <w:bottom w:val="single" w:sz="4" w:space="0" w:color="auto"/>
              <w:right w:val="single" w:sz="4" w:space="0" w:color="auto"/>
            </w:tcBorders>
            <w:vAlign w:val="center"/>
          </w:tcPr>
          <w:p w:rsidR="000E3525" w:rsidRPr="0005799F" w:rsidRDefault="000E3525" w:rsidP="00A677F2">
            <w:pPr>
              <w:jc w:val="center"/>
              <w:rPr>
                <w:sz w:val="18"/>
                <w:szCs w:val="18"/>
              </w:rPr>
            </w:pPr>
            <w:r w:rsidRPr="0005799F">
              <w:rPr>
                <w:sz w:val="18"/>
                <w:szCs w:val="18"/>
              </w:rPr>
              <w:t>Veľmi dobrý</w:t>
            </w:r>
          </w:p>
        </w:tc>
        <w:tc>
          <w:tcPr>
            <w:tcW w:w="4778" w:type="dxa"/>
            <w:tcBorders>
              <w:top w:val="single" w:sz="4" w:space="0" w:color="auto"/>
              <w:left w:val="single" w:sz="4" w:space="0" w:color="auto"/>
              <w:bottom w:val="single" w:sz="4" w:space="0" w:color="auto"/>
              <w:right w:val="single" w:sz="4" w:space="0" w:color="auto"/>
            </w:tcBorders>
          </w:tcPr>
          <w:p w:rsidR="000E3525" w:rsidRPr="0005799F" w:rsidRDefault="000E3525" w:rsidP="00A677F2">
            <w:pPr>
              <w:rPr>
                <w:sz w:val="18"/>
                <w:szCs w:val="18"/>
              </w:rPr>
            </w:pPr>
            <w:r w:rsidRPr="0005799F">
              <w:rPr>
                <w:sz w:val="18"/>
                <w:szCs w:val="18"/>
              </w:rPr>
              <w:t>Projekt veľmi dobre nadväzuje na ciele PRV SR 2014-2020. Popisom je preukázaná vhodnosť a účelnosť projektu v nadväznosti na  danú problematiku definovanú v PRV SR 2014-2020. Z projektu vyplýva, že uvedené aktivity sú u žiadateľa nedostatočné a z hľadiska trendu vývoja príslušných ukazovateľov je realizácia takýchto činností veľmi potrebná. Dosiahnutie cieľov projektu jeho realizáciou je pravdepodobne reálne. Zvýšenie efektivity spoločným postupom je veľmi dobré v nadväznosti na  ciele a obsah riešenia.</w:t>
            </w:r>
          </w:p>
        </w:tc>
        <w:tc>
          <w:tcPr>
            <w:tcW w:w="1624" w:type="dxa"/>
            <w:tcBorders>
              <w:top w:val="single" w:sz="4" w:space="0" w:color="auto"/>
              <w:left w:val="single" w:sz="4" w:space="0" w:color="auto"/>
              <w:bottom w:val="single" w:sz="4" w:space="0" w:color="auto"/>
              <w:right w:val="single" w:sz="4" w:space="0" w:color="auto"/>
            </w:tcBorders>
            <w:vAlign w:val="center"/>
          </w:tcPr>
          <w:p w:rsidR="000E3525" w:rsidRPr="0005799F" w:rsidRDefault="000E3525" w:rsidP="00A677F2">
            <w:pPr>
              <w:jc w:val="center"/>
              <w:rPr>
                <w:sz w:val="18"/>
                <w:szCs w:val="18"/>
              </w:rPr>
            </w:pPr>
            <w:r w:rsidRPr="0005799F">
              <w:rPr>
                <w:sz w:val="18"/>
                <w:szCs w:val="18"/>
              </w:rPr>
              <w:t>3</w:t>
            </w:r>
          </w:p>
        </w:tc>
      </w:tr>
      <w:tr w:rsidR="000E3525" w:rsidRPr="0005799F" w:rsidTr="00A677F2">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rsidR="000E3525" w:rsidRPr="0005799F" w:rsidRDefault="000E3525" w:rsidP="00A677F2">
            <w:pPr>
              <w:jc w:val="center"/>
              <w:rPr>
                <w:b/>
                <w:bCs/>
                <w:sz w:val="18"/>
                <w:szCs w:val="18"/>
              </w:rPr>
            </w:pPr>
            <w:r w:rsidRPr="0005799F">
              <w:rPr>
                <w:sz w:val="18"/>
                <w:szCs w:val="18"/>
              </w:rPr>
              <w:t>Vynikajúci</w:t>
            </w:r>
          </w:p>
        </w:tc>
        <w:tc>
          <w:tcPr>
            <w:tcW w:w="4778" w:type="dxa"/>
            <w:tcBorders>
              <w:top w:val="single" w:sz="4" w:space="0" w:color="auto"/>
              <w:left w:val="single" w:sz="4" w:space="0" w:color="auto"/>
              <w:bottom w:val="single" w:sz="4" w:space="0" w:color="auto"/>
              <w:right w:val="single" w:sz="4" w:space="0" w:color="auto"/>
            </w:tcBorders>
          </w:tcPr>
          <w:p w:rsidR="000E3525" w:rsidRPr="0005799F" w:rsidRDefault="000E3525" w:rsidP="00A677F2">
            <w:pPr>
              <w:rPr>
                <w:sz w:val="18"/>
                <w:szCs w:val="18"/>
              </w:rPr>
            </w:pPr>
            <w:r w:rsidRPr="0005799F">
              <w:rPr>
                <w:sz w:val="18"/>
                <w:szCs w:val="18"/>
              </w:rPr>
              <w:t>Projekt vynikajúco nadväzuje na ciele PRV SR 20014-2020. Cieľ projektu je jednoznačne a veľmi dobre definovaný v súvislosti s navrhovaným riešením u žiadateľa s evidentným zlepšením v nadväznosti na primárny cieľ projektu. Jednotlivé činnosti a aktivity veľmi dobre riešia požadovaný stav. Popisom je preukázaná vynikajúca vhodnosť a účelnosť projektu v nadväznosti na ciele PRV SR 2014-2020. Realizácia navrhovaných  činností a aktivít výraznou mierou prispeje k naplneniu zadefinovaných cieľov. Reálnosť dosiahnutia cieľov je veľmi vysoká. Zvýšenie efektivity spoločným postupom je vynikajúce v nadväznosti na  ciele a obsah riešenia.</w:t>
            </w:r>
          </w:p>
        </w:tc>
        <w:tc>
          <w:tcPr>
            <w:tcW w:w="1624" w:type="dxa"/>
            <w:tcBorders>
              <w:top w:val="single" w:sz="4" w:space="0" w:color="auto"/>
              <w:left w:val="single" w:sz="4" w:space="0" w:color="auto"/>
              <w:bottom w:val="single" w:sz="4" w:space="0" w:color="auto"/>
              <w:right w:val="single" w:sz="4" w:space="0" w:color="auto"/>
            </w:tcBorders>
            <w:vAlign w:val="center"/>
          </w:tcPr>
          <w:p w:rsidR="000E3525" w:rsidRPr="0005799F" w:rsidRDefault="000E3525" w:rsidP="00A677F2">
            <w:pPr>
              <w:jc w:val="center"/>
              <w:rPr>
                <w:sz w:val="18"/>
                <w:szCs w:val="18"/>
              </w:rPr>
            </w:pPr>
            <w:r w:rsidRPr="0005799F">
              <w:rPr>
                <w:sz w:val="18"/>
                <w:szCs w:val="18"/>
              </w:rPr>
              <w:t>6</w:t>
            </w:r>
          </w:p>
        </w:tc>
      </w:tr>
      <w:tr w:rsidR="000E3525" w:rsidRPr="0005799F" w:rsidTr="00A677F2">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0E3525" w:rsidRPr="0005799F" w:rsidRDefault="000E3525" w:rsidP="00A677F2">
            <w:pPr>
              <w:pStyle w:val="Odsekzoznamu"/>
              <w:autoSpaceDE w:val="0"/>
              <w:adjustRightInd w:val="0"/>
              <w:ind w:left="0"/>
              <w:jc w:val="center"/>
              <w:rPr>
                <w:b/>
                <w:bCs/>
                <w:sz w:val="18"/>
                <w:szCs w:val="18"/>
              </w:rPr>
            </w:pPr>
            <w:r w:rsidRPr="0005799F">
              <w:rPr>
                <w:b/>
                <w:bCs/>
                <w:sz w:val="22"/>
                <w:shd w:val="clear" w:color="auto" w:fill="92D050"/>
              </w:rPr>
              <w:t xml:space="preserve">6.C Spôsob realizácie projektu, uskutočniteľnosť, potenciál na úspešné uvedenie do praxe , </w:t>
            </w:r>
            <w:proofErr w:type="spellStart"/>
            <w:r w:rsidRPr="0005799F">
              <w:rPr>
                <w:b/>
                <w:bCs/>
                <w:sz w:val="22"/>
                <w:shd w:val="clear" w:color="auto" w:fill="92D050"/>
              </w:rPr>
              <w:t>inovatívnosť</w:t>
            </w:r>
            <w:proofErr w:type="spellEnd"/>
          </w:p>
        </w:tc>
      </w:tr>
      <w:tr w:rsidR="000E3525" w:rsidRPr="0005799F" w:rsidTr="00A677F2">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rsidR="000E3525" w:rsidRPr="0005799F" w:rsidRDefault="000E3525" w:rsidP="00A677F2">
            <w:pPr>
              <w:jc w:val="center"/>
              <w:rPr>
                <w:b/>
                <w:bCs/>
                <w:sz w:val="18"/>
                <w:szCs w:val="18"/>
              </w:rPr>
            </w:pPr>
            <w:r w:rsidRPr="0005799F">
              <w:rPr>
                <w:b/>
                <w:bCs/>
                <w:sz w:val="18"/>
                <w:szCs w:val="18"/>
              </w:rPr>
              <w:t>Rozpätie</w:t>
            </w:r>
          </w:p>
        </w:tc>
        <w:tc>
          <w:tcPr>
            <w:tcW w:w="4778" w:type="dxa"/>
            <w:tcBorders>
              <w:top w:val="single" w:sz="4" w:space="0" w:color="auto"/>
              <w:left w:val="single" w:sz="4" w:space="0" w:color="auto"/>
              <w:bottom w:val="single" w:sz="4" w:space="0" w:color="auto"/>
              <w:right w:val="single" w:sz="4" w:space="0" w:color="auto"/>
            </w:tcBorders>
            <w:vAlign w:val="center"/>
          </w:tcPr>
          <w:p w:rsidR="000E3525" w:rsidRPr="0005799F" w:rsidRDefault="000E3525" w:rsidP="00A677F2">
            <w:pPr>
              <w:jc w:val="center"/>
              <w:rPr>
                <w:b/>
                <w:bCs/>
                <w:sz w:val="18"/>
                <w:szCs w:val="18"/>
              </w:rPr>
            </w:pPr>
            <w:r w:rsidRPr="0005799F">
              <w:rPr>
                <w:b/>
                <w:bCs/>
                <w:sz w:val="18"/>
                <w:szCs w:val="18"/>
              </w:rPr>
              <w:t>Popis</w:t>
            </w:r>
          </w:p>
        </w:tc>
        <w:tc>
          <w:tcPr>
            <w:tcW w:w="1624" w:type="dxa"/>
            <w:tcBorders>
              <w:top w:val="single" w:sz="4" w:space="0" w:color="auto"/>
              <w:left w:val="single" w:sz="4" w:space="0" w:color="auto"/>
              <w:bottom w:val="single" w:sz="4" w:space="0" w:color="auto"/>
              <w:right w:val="single" w:sz="4" w:space="0" w:color="auto"/>
            </w:tcBorders>
            <w:vAlign w:val="center"/>
          </w:tcPr>
          <w:p w:rsidR="000E3525" w:rsidRPr="0005799F" w:rsidRDefault="000E3525" w:rsidP="00A677F2">
            <w:pPr>
              <w:jc w:val="center"/>
              <w:rPr>
                <w:b/>
                <w:bCs/>
                <w:sz w:val="18"/>
                <w:szCs w:val="18"/>
              </w:rPr>
            </w:pPr>
            <w:r w:rsidRPr="0005799F">
              <w:rPr>
                <w:b/>
                <w:bCs/>
                <w:sz w:val="18"/>
                <w:szCs w:val="18"/>
              </w:rPr>
              <w:t>Body</w:t>
            </w:r>
          </w:p>
        </w:tc>
      </w:tr>
      <w:tr w:rsidR="000E3525" w:rsidRPr="0005799F" w:rsidTr="00A677F2">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rsidR="000E3525" w:rsidRPr="0005799F" w:rsidRDefault="000E3525" w:rsidP="00A677F2">
            <w:pPr>
              <w:jc w:val="center"/>
              <w:rPr>
                <w:sz w:val="18"/>
                <w:szCs w:val="18"/>
              </w:rPr>
            </w:pPr>
            <w:r w:rsidRPr="0005799F">
              <w:rPr>
                <w:sz w:val="18"/>
                <w:szCs w:val="18"/>
              </w:rPr>
              <w:t>Dobrý</w:t>
            </w:r>
          </w:p>
        </w:tc>
        <w:tc>
          <w:tcPr>
            <w:tcW w:w="4778" w:type="dxa"/>
            <w:tcBorders>
              <w:top w:val="single" w:sz="4" w:space="0" w:color="auto"/>
              <w:left w:val="single" w:sz="4" w:space="0" w:color="auto"/>
              <w:bottom w:val="single" w:sz="4" w:space="0" w:color="auto"/>
              <w:right w:val="single" w:sz="4" w:space="0" w:color="auto"/>
            </w:tcBorders>
          </w:tcPr>
          <w:p w:rsidR="000E3525" w:rsidRPr="0005799F" w:rsidRDefault="000E3525" w:rsidP="00A677F2">
            <w:pPr>
              <w:rPr>
                <w:sz w:val="18"/>
                <w:szCs w:val="18"/>
              </w:rPr>
            </w:pPr>
            <w:r w:rsidRPr="0005799F">
              <w:rPr>
                <w:sz w:val="18"/>
                <w:szCs w:val="18"/>
              </w:rPr>
              <w:t>Činnosti projektu a spôsob realizácie projektu je primerane stanovený a popísaný, postup realizácie má logickú nadväznosť. Existujú predpoklady, že cieľ projektu by mohol byť dobre naplnený. Projekt definuje riziká a berie do úvahy  skutočnosti, ktoré môžu mať vplyv na jeho realizáciu. Riziká sú čiastočne eliminované. Výsledky projektu majú potenciál na uvedenie do praxe.</w:t>
            </w:r>
          </w:p>
        </w:tc>
        <w:tc>
          <w:tcPr>
            <w:tcW w:w="1624" w:type="dxa"/>
            <w:tcBorders>
              <w:top w:val="single" w:sz="4" w:space="0" w:color="auto"/>
              <w:left w:val="single" w:sz="4" w:space="0" w:color="auto"/>
              <w:bottom w:val="single" w:sz="4" w:space="0" w:color="auto"/>
              <w:right w:val="single" w:sz="4" w:space="0" w:color="auto"/>
            </w:tcBorders>
            <w:vAlign w:val="center"/>
          </w:tcPr>
          <w:p w:rsidR="000E3525" w:rsidRPr="0005799F" w:rsidRDefault="000E3525" w:rsidP="00A677F2">
            <w:pPr>
              <w:jc w:val="center"/>
              <w:rPr>
                <w:sz w:val="18"/>
                <w:szCs w:val="18"/>
              </w:rPr>
            </w:pPr>
            <w:r w:rsidRPr="0005799F">
              <w:rPr>
                <w:sz w:val="18"/>
                <w:szCs w:val="18"/>
              </w:rPr>
              <w:t>1</w:t>
            </w:r>
          </w:p>
        </w:tc>
      </w:tr>
      <w:tr w:rsidR="000E3525" w:rsidRPr="0005799F" w:rsidTr="00A677F2">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rsidR="000E3525" w:rsidRPr="0005799F" w:rsidRDefault="000E3525" w:rsidP="00A677F2">
            <w:pPr>
              <w:jc w:val="center"/>
              <w:rPr>
                <w:b/>
                <w:bCs/>
                <w:sz w:val="18"/>
                <w:szCs w:val="18"/>
              </w:rPr>
            </w:pPr>
            <w:r w:rsidRPr="0005799F">
              <w:rPr>
                <w:sz w:val="18"/>
                <w:szCs w:val="18"/>
              </w:rPr>
              <w:t>Veľmi dobrý</w:t>
            </w:r>
          </w:p>
        </w:tc>
        <w:tc>
          <w:tcPr>
            <w:tcW w:w="4778" w:type="dxa"/>
            <w:tcBorders>
              <w:top w:val="single" w:sz="4" w:space="0" w:color="auto"/>
              <w:left w:val="single" w:sz="4" w:space="0" w:color="auto"/>
              <w:bottom w:val="single" w:sz="4" w:space="0" w:color="auto"/>
              <w:right w:val="single" w:sz="4" w:space="0" w:color="auto"/>
            </w:tcBorders>
          </w:tcPr>
          <w:p w:rsidR="000E3525" w:rsidRPr="0005799F" w:rsidRDefault="000E3525" w:rsidP="00A677F2">
            <w:pPr>
              <w:rPr>
                <w:sz w:val="18"/>
                <w:szCs w:val="18"/>
              </w:rPr>
            </w:pPr>
            <w:r w:rsidRPr="0005799F">
              <w:rPr>
                <w:sz w:val="18"/>
                <w:szCs w:val="18"/>
              </w:rPr>
              <w:t>Činnosti projektu a spôsob realizácie je veľmi dobre stanovený a popísaný, postup realizácie má logickú nadväznosť. Existujú predpoklady, že cieľ projektu bude naplnený. Projekt definuje riziká a berie do úvahy všetky skutočnosti, ktoré môžu mať vplyv na jeho realizáciu. Riziká sú eliminované. Časový harmonogram realizácie aktivít je stanovený veľmi reálne a nie je identifikovaný žiadny problém s realizáciou projektu. Výsledky projektu majú primeraný potenciál na uvedenie do praxe. V rámci projektu bolo uvedenie do praxe aspoň v rámci čiastočného riešenia resp. odskúšané s primeranými výsledkami. Projekt zahŕňa inovatívne riešenia a postupy.</w:t>
            </w:r>
          </w:p>
        </w:tc>
        <w:tc>
          <w:tcPr>
            <w:tcW w:w="1624" w:type="dxa"/>
            <w:tcBorders>
              <w:top w:val="single" w:sz="4" w:space="0" w:color="auto"/>
              <w:left w:val="single" w:sz="4" w:space="0" w:color="auto"/>
              <w:bottom w:val="single" w:sz="4" w:space="0" w:color="auto"/>
              <w:right w:val="single" w:sz="4" w:space="0" w:color="auto"/>
            </w:tcBorders>
            <w:vAlign w:val="center"/>
          </w:tcPr>
          <w:p w:rsidR="000E3525" w:rsidRPr="0005799F" w:rsidRDefault="000E3525" w:rsidP="00A677F2">
            <w:pPr>
              <w:jc w:val="center"/>
              <w:rPr>
                <w:sz w:val="18"/>
                <w:szCs w:val="18"/>
              </w:rPr>
            </w:pPr>
            <w:r w:rsidRPr="0005799F">
              <w:rPr>
                <w:sz w:val="18"/>
                <w:szCs w:val="18"/>
              </w:rPr>
              <w:t>3</w:t>
            </w:r>
          </w:p>
        </w:tc>
      </w:tr>
      <w:tr w:rsidR="000E3525" w:rsidRPr="0005799F" w:rsidTr="00A677F2">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rsidR="000E3525" w:rsidRPr="0005799F" w:rsidRDefault="000E3525" w:rsidP="00A677F2">
            <w:pPr>
              <w:jc w:val="center"/>
              <w:rPr>
                <w:b/>
                <w:bCs/>
                <w:sz w:val="18"/>
                <w:szCs w:val="18"/>
              </w:rPr>
            </w:pPr>
            <w:r w:rsidRPr="0005799F">
              <w:rPr>
                <w:sz w:val="18"/>
                <w:szCs w:val="18"/>
              </w:rPr>
              <w:t>Vynikajúci</w:t>
            </w:r>
          </w:p>
        </w:tc>
        <w:tc>
          <w:tcPr>
            <w:tcW w:w="4778" w:type="dxa"/>
            <w:tcBorders>
              <w:top w:val="single" w:sz="4" w:space="0" w:color="auto"/>
              <w:left w:val="single" w:sz="4" w:space="0" w:color="auto"/>
              <w:bottom w:val="single" w:sz="4" w:space="0" w:color="auto"/>
              <w:right w:val="single" w:sz="4" w:space="0" w:color="auto"/>
            </w:tcBorders>
          </w:tcPr>
          <w:p w:rsidR="000E3525" w:rsidRPr="0005799F" w:rsidRDefault="000E3525" w:rsidP="00A677F2">
            <w:pPr>
              <w:rPr>
                <w:sz w:val="18"/>
                <w:szCs w:val="18"/>
              </w:rPr>
            </w:pPr>
            <w:r w:rsidRPr="0005799F">
              <w:rPr>
                <w:sz w:val="18"/>
                <w:szCs w:val="18"/>
              </w:rPr>
              <w:t>Všetky činnosti projektu sú veľmi dobre stanovené, veľmi podrobne popísané a majú logickú nadväznosť. Spôsob a postup realizácie je logicky a zrozumiteľne popísaný. Je reálny predpoklad, že projekt bude veľmi úspešne zrealizovaný - obsahuje všetky potrebné činnosti na dosiahnutie stanoveného cieľa a berie do úvahy všetky skutočnosti, ktoré môžu mať vplyv na jeho realizáciu. Všetky zadefinované riziká sú vhodne eliminované. Časový harmonogram a postupnosť všetkých činností je stanovený veľmi dobre a je predpoklad úspešného naplnenia cieľov projektu v zmysle predloženého časového harmonogramu. V prípade, že sú identifikované riziká nedodržania harmonogramu, je plne zabezpečená ich eliminácia. Výsledky projektu majú výborný potenciál na uvedenie do praxe. V rámci projektu bolo uvedenie do praxe veľmi dobre odskúšané s dobrými výsledkami. Projekt zahŕňa inovatívne riešenia a postupy.</w:t>
            </w:r>
          </w:p>
        </w:tc>
        <w:tc>
          <w:tcPr>
            <w:tcW w:w="1624" w:type="dxa"/>
            <w:tcBorders>
              <w:top w:val="single" w:sz="4" w:space="0" w:color="auto"/>
              <w:left w:val="single" w:sz="4" w:space="0" w:color="auto"/>
              <w:bottom w:val="single" w:sz="4" w:space="0" w:color="auto"/>
              <w:right w:val="single" w:sz="4" w:space="0" w:color="auto"/>
            </w:tcBorders>
            <w:vAlign w:val="center"/>
          </w:tcPr>
          <w:p w:rsidR="000E3525" w:rsidRPr="0005799F" w:rsidRDefault="000E3525" w:rsidP="00A677F2">
            <w:pPr>
              <w:jc w:val="center"/>
              <w:rPr>
                <w:sz w:val="18"/>
                <w:szCs w:val="18"/>
              </w:rPr>
            </w:pPr>
            <w:r w:rsidRPr="0005799F">
              <w:rPr>
                <w:sz w:val="18"/>
                <w:szCs w:val="18"/>
              </w:rPr>
              <w:t>6</w:t>
            </w:r>
          </w:p>
        </w:tc>
      </w:tr>
      <w:tr w:rsidR="000E3525" w:rsidRPr="0005799F" w:rsidTr="00A677F2">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0E3525" w:rsidRPr="0005799F" w:rsidRDefault="000E3525" w:rsidP="00A677F2">
            <w:pPr>
              <w:pStyle w:val="Odsekzoznamu"/>
              <w:autoSpaceDE w:val="0"/>
              <w:adjustRightInd w:val="0"/>
              <w:ind w:left="0"/>
              <w:jc w:val="center"/>
              <w:rPr>
                <w:b/>
                <w:bCs/>
                <w:sz w:val="18"/>
                <w:szCs w:val="18"/>
              </w:rPr>
            </w:pPr>
            <w:r w:rsidRPr="0005799F">
              <w:rPr>
                <w:b/>
                <w:bCs/>
                <w:sz w:val="22"/>
                <w:shd w:val="clear" w:color="auto" w:fill="92D050"/>
              </w:rPr>
              <w:t xml:space="preserve">6.D Zvýšenie efektivity pri spoločnom riešení, </w:t>
            </w:r>
            <w:proofErr w:type="spellStart"/>
            <w:r w:rsidRPr="0005799F">
              <w:rPr>
                <w:b/>
                <w:bCs/>
                <w:sz w:val="22"/>
                <w:shd w:val="clear" w:color="auto" w:fill="92D050"/>
              </w:rPr>
              <w:t>zapojenosť</w:t>
            </w:r>
            <w:proofErr w:type="spellEnd"/>
            <w:r w:rsidRPr="0005799F">
              <w:rPr>
                <w:b/>
                <w:bCs/>
                <w:sz w:val="22"/>
                <w:shd w:val="clear" w:color="auto" w:fill="92D050"/>
              </w:rPr>
              <w:t xml:space="preserve"> partnerstva, harmonogram ich zapojenia</w:t>
            </w:r>
          </w:p>
        </w:tc>
      </w:tr>
      <w:tr w:rsidR="000E3525" w:rsidRPr="0005799F" w:rsidTr="00A677F2">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rsidR="000E3525" w:rsidRPr="0005799F" w:rsidRDefault="000E3525" w:rsidP="00A677F2">
            <w:pPr>
              <w:jc w:val="center"/>
              <w:rPr>
                <w:b/>
                <w:bCs/>
                <w:sz w:val="18"/>
                <w:szCs w:val="18"/>
              </w:rPr>
            </w:pPr>
            <w:r w:rsidRPr="0005799F">
              <w:rPr>
                <w:b/>
                <w:bCs/>
                <w:sz w:val="18"/>
                <w:szCs w:val="18"/>
              </w:rPr>
              <w:t>Rozpätie</w:t>
            </w:r>
          </w:p>
        </w:tc>
        <w:tc>
          <w:tcPr>
            <w:tcW w:w="4778" w:type="dxa"/>
            <w:tcBorders>
              <w:top w:val="single" w:sz="4" w:space="0" w:color="auto"/>
              <w:left w:val="single" w:sz="4" w:space="0" w:color="auto"/>
              <w:bottom w:val="single" w:sz="4" w:space="0" w:color="auto"/>
              <w:right w:val="single" w:sz="4" w:space="0" w:color="auto"/>
            </w:tcBorders>
            <w:vAlign w:val="center"/>
          </w:tcPr>
          <w:p w:rsidR="000E3525" w:rsidRPr="0005799F" w:rsidRDefault="000E3525" w:rsidP="00A677F2">
            <w:pPr>
              <w:jc w:val="center"/>
              <w:rPr>
                <w:b/>
                <w:bCs/>
                <w:sz w:val="18"/>
                <w:szCs w:val="18"/>
              </w:rPr>
            </w:pPr>
            <w:r w:rsidRPr="0005799F">
              <w:rPr>
                <w:b/>
                <w:bCs/>
                <w:sz w:val="18"/>
                <w:szCs w:val="18"/>
              </w:rPr>
              <w:t>Popis</w:t>
            </w:r>
          </w:p>
        </w:tc>
        <w:tc>
          <w:tcPr>
            <w:tcW w:w="1624" w:type="dxa"/>
            <w:tcBorders>
              <w:top w:val="single" w:sz="4" w:space="0" w:color="auto"/>
              <w:left w:val="single" w:sz="4" w:space="0" w:color="auto"/>
              <w:bottom w:val="single" w:sz="4" w:space="0" w:color="auto"/>
              <w:right w:val="single" w:sz="4" w:space="0" w:color="auto"/>
            </w:tcBorders>
            <w:vAlign w:val="center"/>
          </w:tcPr>
          <w:p w:rsidR="000E3525" w:rsidRPr="0005799F" w:rsidRDefault="000E3525" w:rsidP="00A677F2">
            <w:pPr>
              <w:jc w:val="center"/>
              <w:rPr>
                <w:b/>
                <w:bCs/>
                <w:sz w:val="18"/>
                <w:szCs w:val="18"/>
              </w:rPr>
            </w:pPr>
            <w:r w:rsidRPr="0005799F">
              <w:rPr>
                <w:b/>
                <w:bCs/>
                <w:sz w:val="18"/>
                <w:szCs w:val="18"/>
              </w:rPr>
              <w:t>Body</w:t>
            </w:r>
          </w:p>
        </w:tc>
      </w:tr>
      <w:tr w:rsidR="000E3525" w:rsidRPr="0005799F" w:rsidTr="00A677F2">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rsidR="000E3525" w:rsidRPr="0005799F" w:rsidRDefault="000E3525" w:rsidP="00A677F2">
            <w:pPr>
              <w:jc w:val="center"/>
              <w:rPr>
                <w:sz w:val="18"/>
                <w:szCs w:val="18"/>
              </w:rPr>
            </w:pPr>
            <w:r w:rsidRPr="0005799F">
              <w:rPr>
                <w:sz w:val="18"/>
                <w:szCs w:val="18"/>
              </w:rPr>
              <w:t>Dobrý</w:t>
            </w:r>
          </w:p>
        </w:tc>
        <w:tc>
          <w:tcPr>
            <w:tcW w:w="4778" w:type="dxa"/>
            <w:tcBorders>
              <w:top w:val="single" w:sz="4" w:space="0" w:color="auto"/>
              <w:left w:val="single" w:sz="4" w:space="0" w:color="auto"/>
              <w:bottom w:val="single" w:sz="4" w:space="0" w:color="auto"/>
              <w:right w:val="single" w:sz="4" w:space="0" w:color="auto"/>
            </w:tcBorders>
          </w:tcPr>
          <w:p w:rsidR="000E3525" w:rsidRPr="0005799F" w:rsidRDefault="000E3525" w:rsidP="00A677F2">
            <w:pPr>
              <w:rPr>
                <w:sz w:val="18"/>
                <w:szCs w:val="18"/>
              </w:rPr>
            </w:pPr>
            <w:r w:rsidRPr="0005799F">
              <w:rPr>
                <w:sz w:val="18"/>
                <w:szCs w:val="18"/>
              </w:rPr>
              <w:t xml:space="preserve">Projekt primerane popisuje zvýšenie efektivity pri spoločnom riešení. </w:t>
            </w:r>
            <w:proofErr w:type="spellStart"/>
            <w:r w:rsidRPr="0005799F">
              <w:rPr>
                <w:sz w:val="18"/>
                <w:szCs w:val="18"/>
              </w:rPr>
              <w:t>Zapojenosť</w:t>
            </w:r>
            <w:proofErr w:type="spellEnd"/>
            <w:r w:rsidRPr="0005799F">
              <w:rPr>
                <w:sz w:val="18"/>
                <w:szCs w:val="18"/>
              </w:rPr>
              <w:t xml:space="preserve"> partnerov je jednostranná. Pestrosť partnerstva ( t.j. rôznosť oblastí kde pôsobia, rôznosť sektorov kde pôsobia, rôznosť ich zamerania, inštitucionálnej formy a pod. ) v nadväznosti na cieľ projektu a jeho uskutočniteľnosť je nízka. </w:t>
            </w:r>
          </w:p>
        </w:tc>
        <w:tc>
          <w:tcPr>
            <w:tcW w:w="1624" w:type="dxa"/>
            <w:tcBorders>
              <w:top w:val="single" w:sz="4" w:space="0" w:color="auto"/>
              <w:left w:val="single" w:sz="4" w:space="0" w:color="auto"/>
              <w:bottom w:val="single" w:sz="4" w:space="0" w:color="auto"/>
              <w:right w:val="single" w:sz="4" w:space="0" w:color="auto"/>
            </w:tcBorders>
            <w:vAlign w:val="center"/>
          </w:tcPr>
          <w:p w:rsidR="000E3525" w:rsidRPr="0005799F" w:rsidRDefault="000E3525" w:rsidP="00A677F2">
            <w:pPr>
              <w:jc w:val="center"/>
              <w:rPr>
                <w:sz w:val="18"/>
                <w:szCs w:val="18"/>
              </w:rPr>
            </w:pPr>
            <w:r w:rsidRPr="0005799F">
              <w:rPr>
                <w:sz w:val="18"/>
                <w:szCs w:val="18"/>
              </w:rPr>
              <w:t>1</w:t>
            </w:r>
          </w:p>
        </w:tc>
      </w:tr>
      <w:tr w:rsidR="000E3525" w:rsidRPr="0005799F" w:rsidTr="00A677F2">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rsidR="000E3525" w:rsidRPr="0005799F" w:rsidRDefault="000E3525" w:rsidP="00A677F2">
            <w:pPr>
              <w:jc w:val="center"/>
              <w:rPr>
                <w:b/>
                <w:bCs/>
                <w:sz w:val="18"/>
                <w:szCs w:val="18"/>
              </w:rPr>
            </w:pPr>
            <w:r w:rsidRPr="0005799F">
              <w:rPr>
                <w:sz w:val="18"/>
                <w:szCs w:val="18"/>
              </w:rPr>
              <w:t>Veľmi dobrý</w:t>
            </w:r>
          </w:p>
        </w:tc>
        <w:tc>
          <w:tcPr>
            <w:tcW w:w="4778" w:type="dxa"/>
            <w:tcBorders>
              <w:top w:val="single" w:sz="4" w:space="0" w:color="auto"/>
              <w:left w:val="single" w:sz="4" w:space="0" w:color="auto"/>
              <w:bottom w:val="single" w:sz="4" w:space="0" w:color="auto"/>
              <w:right w:val="single" w:sz="4" w:space="0" w:color="auto"/>
            </w:tcBorders>
          </w:tcPr>
          <w:p w:rsidR="000E3525" w:rsidRPr="0005799F" w:rsidRDefault="000E3525" w:rsidP="00A677F2">
            <w:pPr>
              <w:rPr>
                <w:sz w:val="18"/>
                <w:szCs w:val="18"/>
              </w:rPr>
            </w:pPr>
            <w:r w:rsidRPr="0005799F">
              <w:rPr>
                <w:sz w:val="18"/>
                <w:szCs w:val="18"/>
              </w:rPr>
              <w:t xml:space="preserve">Projekt veľmi dobre deklaruje zvýšenie efektívnosti pri spoločnom postupe v rámci odbytu. </w:t>
            </w:r>
            <w:proofErr w:type="spellStart"/>
            <w:r w:rsidRPr="0005799F">
              <w:rPr>
                <w:sz w:val="18"/>
                <w:szCs w:val="18"/>
              </w:rPr>
              <w:t>Zapojenosť</w:t>
            </w:r>
            <w:proofErr w:type="spellEnd"/>
            <w:r w:rsidRPr="0005799F">
              <w:rPr>
                <w:sz w:val="18"/>
                <w:szCs w:val="18"/>
              </w:rPr>
              <w:t xml:space="preserve"> partnerov je primeraná rozsahu a obsahu projektu. Spôsob zapojenia partnerov  je primerane popísaný. Je reálny predpoklad, že vzhľadom na definovaných partnerov projekt bude úspešne zrealizovaný.  Časový harmonogram zapojenia partnerov je stanovený primerane rozsahu a zameraniu projektu a je predpoklad naplnenia cieľov projektu.</w:t>
            </w:r>
          </w:p>
        </w:tc>
        <w:tc>
          <w:tcPr>
            <w:tcW w:w="1624" w:type="dxa"/>
            <w:tcBorders>
              <w:top w:val="single" w:sz="4" w:space="0" w:color="auto"/>
              <w:left w:val="single" w:sz="4" w:space="0" w:color="auto"/>
              <w:bottom w:val="single" w:sz="4" w:space="0" w:color="auto"/>
              <w:right w:val="single" w:sz="4" w:space="0" w:color="auto"/>
            </w:tcBorders>
            <w:vAlign w:val="center"/>
          </w:tcPr>
          <w:p w:rsidR="000E3525" w:rsidRPr="0005799F" w:rsidRDefault="000E3525" w:rsidP="00A677F2">
            <w:pPr>
              <w:jc w:val="center"/>
              <w:rPr>
                <w:sz w:val="18"/>
                <w:szCs w:val="18"/>
              </w:rPr>
            </w:pPr>
            <w:r w:rsidRPr="0005799F">
              <w:rPr>
                <w:sz w:val="18"/>
                <w:szCs w:val="18"/>
              </w:rPr>
              <w:t>3</w:t>
            </w:r>
          </w:p>
        </w:tc>
      </w:tr>
      <w:tr w:rsidR="000E3525" w:rsidRPr="0005799F" w:rsidTr="00A677F2">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rsidR="000E3525" w:rsidRPr="0005799F" w:rsidRDefault="000E3525" w:rsidP="00A677F2">
            <w:pPr>
              <w:jc w:val="center"/>
              <w:rPr>
                <w:b/>
                <w:bCs/>
                <w:sz w:val="18"/>
                <w:szCs w:val="18"/>
              </w:rPr>
            </w:pPr>
            <w:r w:rsidRPr="0005799F">
              <w:rPr>
                <w:sz w:val="18"/>
                <w:szCs w:val="18"/>
              </w:rPr>
              <w:t>Vynikajúci</w:t>
            </w:r>
          </w:p>
        </w:tc>
        <w:tc>
          <w:tcPr>
            <w:tcW w:w="4778" w:type="dxa"/>
            <w:tcBorders>
              <w:top w:val="single" w:sz="4" w:space="0" w:color="auto"/>
              <w:left w:val="single" w:sz="4" w:space="0" w:color="auto"/>
              <w:bottom w:val="single" w:sz="4" w:space="0" w:color="auto"/>
              <w:right w:val="single" w:sz="4" w:space="0" w:color="auto"/>
            </w:tcBorders>
          </w:tcPr>
          <w:p w:rsidR="000E3525" w:rsidRPr="0005799F" w:rsidRDefault="000E3525" w:rsidP="00A677F2">
            <w:pPr>
              <w:rPr>
                <w:sz w:val="18"/>
                <w:szCs w:val="18"/>
              </w:rPr>
            </w:pPr>
            <w:r w:rsidRPr="0005799F">
              <w:rPr>
                <w:sz w:val="18"/>
                <w:szCs w:val="18"/>
              </w:rPr>
              <w:t xml:space="preserve">Projekt vynikajúco deklaruje  a popisuje zvýšenie efektívnosti pri spoločnom postupe v rámci odbytu. </w:t>
            </w:r>
            <w:proofErr w:type="spellStart"/>
            <w:r w:rsidRPr="0005799F">
              <w:rPr>
                <w:sz w:val="18"/>
                <w:szCs w:val="18"/>
              </w:rPr>
              <w:t>Zapojenosť</w:t>
            </w:r>
            <w:proofErr w:type="spellEnd"/>
            <w:r w:rsidRPr="0005799F">
              <w:rPr>
                <w:sz w:val="18"/>
                <w:szCs w:val="18"/>
              </w:rPr>
              <w:t xml:space="preserve"> partnerov je veľmi dobrá.. </w:t>
            </w:r>
            <w:proofErr w:type="spellStart"/>
            <w:r w:rsidRPr="0005799F">
              <w:rPr>
                <w:sz w:val="18"/>
                <w:szCs w:val="18"/>
              </w:rPr>
              <w:t>Zapojenosť</w:t>
            </w:r>
            <w:proofErr w:type="spellEnd"/>
            <w:r w:rsidRPr="0005799F">
              <w:rPr>
                <w:sz w:val="18"/>
                <w:szCs w:val="18"/>
              </w:rPr>
              <w:t xml:space="preserve"> partnerov na  jednotlivé realizačné fázy projektu je reálne stanovená, dostatočne podrobne popísaná a má logickú nadväznosť. Spôsob zapojenia partnerov  je logicky a zrozumiteľne popísaný. Je reálny predpoklad, že vzhľadom na definovaných partnerov projekt bude veľmi úspešne zrealizovaný - obsahuje všetky potrebné činnosti na dosiahnutie stanoveného cieľa a berie do úvahy všetky skutočnosti, ktoré môžu mať vplyv na jeho realizáciu. Časový harmonogram zapojenia partnerov a postupnosť všetkých činností je stanovená veľmi dobre a je predpoklad úspešného naplnenia cieľov projektu.</w:t>
            </w:r>
          </w:p>
        </w:tc>
        <w:tc>
          <w:tcPr>
            <w:tcW w:w="1624" w:type="dxa"/>
            <w:tcBorders>
              <w:top w:val="single" w:sz="4" w:space="0" w:color="auto"/>
              <w:left w:val="single" w:sz="4" w:space="0" w:color="auto"/>
              <w:bottom w:val="single" w:sz="4" w:space="0" w:color="auto"/>
              <w:right w:val="single" w:sz="4" w:space="0" w:color="auto"/>
            </w:tcBorders>
            <w:vAlign w:val="center"/>
          </w:tcPr>
          <w:p w:rsidR="000E3525" w:rsidRPr="0005799F" w:rsidRDefault="000E3525" w:rsidP="00A677F2">
            <w:pPr>
              <w:jc w:val="center"/>
              <w:rPr>
                <w:sz w:val="18"/>
                <w:szCs w:val="18"/>
              </w:rPr>
            </w:pPr>
            <w:r w:rsidRPr="0005799F">
              <w:rPr>
                <w:sz w:val="18"/>
                <w:szCs w:val="18"/>
              </w:rPr>
              <w:t>6</w:t>
            </w:r>
          </w:p>
        </w:tc>
      </w:tr>
      <w:tr w:rsidR="000E3525" w:rsidRPr="0005799F" w:rsidTr="00A677F2">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0E3525" w:rsidRPr="0005799F" w:rsidRDefault="000E3525" w:rsidP="00A677F2">
            <w:pPr>
              <w:pStyle w:val="Odsekzoznamu"/>
              <w:autoSpaceDE w:val="0"/>
              <w:adjustRightInd w:val="0"/>
              <w:ind w:left="0"/>
              <w:jc w:val="center"/>
              <w:rPr>
                <w:b/>
                <w:bCs/>
                <w:sz w:val="22"/>
              </w:rPr>
            </w:pPr>
            <w:r w:rsidRPr="0005799F">
              <w:rPr>
                <w:b/>
                <w:bCs/>
                <w:sz w:val="22"/>
              </w:rPr>
              <w:t>6.E Rozpočet a nákladová efektívnosť, realizovateľnosť projektu z finančného hľadiska</w:t>
            </w:r>
          </w:p>
        </w:tc>
      </w:tr>
      <w:tr w:rsidR="000E3525" w:rsidRPr="0005799F" w:rsidTr="00A677F2">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rsidR="000E3525" w:rsidRPr="0005799F" w:rsidRDefault="000E3525" w:rsidP="00A677F2">
            <w:pPr>
              <w:jc w:val="center"/>
              <w:rPr>
                <w:b/>
                <w:bCs/>
                <w:sz w:val="18"/>
                <w:szCs w:val="18"/>
              </w:rPr>
            </w:pPr>
            <w:r w:rsidRPr="0005799F">
              <w:rPr>
                <w:b/>
                <w:bCs/>
                <w:sz w:val="18"/>
                <w:szCs w:val="18"/>
              </w:rPr>
              <w:t>Rozpätie</w:t>
            </w:r>
          </w:p>
        </w:tc>
        <w:tc>
          <w:tcPr>
            <w:tcW w:w="4778" w:type="dxa"/>
            <w:tcBorders>
              <w:top w:val="single" w:sz="4" w:space="0" w:color="auto"/>
              <w:left w:val="single" w:sz="4" w:space="0" w:color="auto"/>
              <w:bottom w:val="single" w:sz="4" w:space="0" w:color="auto"/>
              <w:right w:val="single" w:sz="4" w:space="0" w:color="auto"/>
            </w:tcBorders>
            <w:vAlign w:val="center"/>
          </w:tcPr>
          <w:p w:rsidR="000E3525" w:rsidRPr="0005799F" w:rsidRDefault="000E3525" w:rsidP="00A677F2">
            <w:pPr>
              <w:jc w:val="center"/>
              <w:rPr>
                <w:b/>
                <w:bCs/>
                <w:sz w:val="18"/>
                <w:szCs w:val="18"/>
              </w:rPr>
            </w:pPr>
            <w:r w:rsidRPr="0005799F">
              <w:rPr>
                <w:b/>
                <w:bCs/>
                <w:sz w:val="18"/>
                <w:szCs w:val="18"/>
              </w:rPr>
              <w:t>Popis</w:t>
            </w:r>
          </w:p>
        </w:tc>
        <w:tc>
          <w:tcPr>
            <w:tcW w:w="1624" w:type="dxa"/>
            <w:tcBorders>
              <w:top w:val="single" w:sz="4" w:space="0" w:color="auto"/>
              <w:left w:val="single" w:sz="4" w:space="0" w:color="auto"/>
              <w:bottom w:val="single" w:sz="4" w:space="0" w:color="auto"/>
              <w:right w:val="single" w:sz="4" w:space="0" w:color="auto"/>
            </w:tcBorders>
            <w:vAlign w:val="center"/>
          </w:tcPr>
          <w:p w:rsidR="000E3525" w:rsidRPr="0005799F" w:rsidRDefault="000E3525" w:rsidP="00A677F2">
            <w:pPr>
              <w:jc w:val="center"/>
              <w:rPr>
                <w:b/>
                <w:bCs/>
                <w:sz w:val="18"/>
                <w:szCs w:val="18"/>
              </w:rPr>
            </w:pPr>
            <w:r w:rsidRPr="0005799F">
              <w:rPr>
                <w:b/>
                <w:bCs/>
                <w:sz w:val="18"/>
                <w:szCs w:val="18"/>
              </w:rPr>
              <w:t>Body</w:t>
            </w:r>
          </w:p>
        </w:tc>
      </w:tr>
      <w:tr w:rsidR="000E3525" w:rsidRPr="0005799F" w:rsidTr="00A677F2">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rsidR="000E3525" w:rsidRPr="0005799F" w:rsidRDefault="000E3525" w:rsidP="00A677F2">
            <w:pPr>
              <w:jc w:val="center"/>
              <w:rPr>
                <w:sz w:val="18"/>
                <w:szCs w:val="18"/>
              </w:rPr>
            </w:pPr>
            <w:r w:rsidRPr="0005799F">
              <w:rPr>
                <w:sz w:val="18"/>
                <w:szCs w:val="18"/>
              </w:rPr>
              <w:t>Dobré</w:t>
            </w:r>
          </w:p>
        </w:tc>
        <w:tc>
          <w:tcPr>
            <w:tcW w:w="4778" w:type="dxa"/>
            <w:tcBorders>
              <w:top w:val="single" w:sz="4" w:space="0" w:color="auto"/>
              <w:left w:val="single" w:sz="4" w:space="0" w:color="auto"/>
              <w:bottom w:val="single" w:sz="4" w:space="0" w:color="auto"/>
              <w:right w:val="single" w:sz="4" w:space="0" w:color="auto"/>
            </w:tcBorders>
          </w:tcPr>
          <w:p w:rsidR="000E3525" w:rsidRPr="0005799F" w:rsidRDefault="000E3525" w:rsidP="00A677F2">
            <w:pPr>
              <w:rPr>
                <w:sz w:val="18"/>
                <w:szCs w:val="18"/>
              </w:rPr>
            </w:pPr>
            <w:r w:rsidRPr="0005799F">
              <w:rPr>
                <w:sz w:val="18"/>
                <w:szCs w:val="18"/>
              </w:rPr>
              <w:t xml:space="preserve">Rozpočet projektu pokrýva realizáciu všetkých činností. Žiadateľ ( </w:t>
            </w:r>
            <w:proofErr w:type="spellStart"/>
            <w:r w:rsidRPr="0005799F">
              <w:rPr>
                <w:sz w:val="18"/>
                <w:szCs w:val="18"/>
              </w:rPr>
              <w:t>klaster</w:t>
            </w:r>
            <w:proofErr w:type="spellEnd"/>
            <w:r w:rsidRPr="0005799F">
              <w:rPr>
                <w:sz w:val="18"/>
                <w:szCs w:val="18"/>
              </w:rPr>
              <w:t>, partnerstvo )  má zabezpečené dostatočné zdroje  na zabezpečenie úspešnej realizácie. Rozpočet neobsahuje matematické chyby.</w:t>
            </w:r>
          </w:p>
        </w:tc>
        <w:tc>
          <w:tcPr>
            <w:tcW w:w="1624" w:type="dxa"/>
            <w:tcBorders>
              <w:top w:val="single" w:sz="4" w:space="0" w:color="auto"/>
              <w:left w:val="single" w:sz="4" w:space="0" w:color="auto"/>
              <w:bottom w:val="single" w:sz="4" w:space="0" w:color="auto"/>
              <w:right w:val="single" w:sz="4" w:space="0" w:color="auto"/>
            </w:tcBorders>
            <w:vAlign w:val="center"/>
          </w:tcPr>
          <w:p w:rsidR="000E3525" w:rsidRPr="0005799F" w:rsidRDefault="000E3525" w:rsidP="00A677F2">
            <w:pPr>
              <w:jc w:val="center"/>
              <w:rPr>
                <w:sz w:val="18"/>
                <w:szCs w:val="18"/>
              </w:rPr>
            </w:pPr>
            <w:r w:rsidRPr="0005799F">
              <w:rPr>
                <w:sz w:val="18"/>
                <w:szCs w:val="18"/>
              </w:rPr>
              <w:t>1</w:t>
            </w:r>
          </w:p>
        </w:tc>
      </w:tr>
      <w:tr w:rsidR="000E3525" w:rsidRPr="0005799F" w:rsidTr="00A677F2">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rsidR="000E3525" w:rsidRPr="0005799F" w:rsidRDefault="000E3525" w:rsidP="00A677F2">
            <w:pPr>
              <w:jc w:val="center"/>
              <w:rPr>
                <w:b/>
                <w:bCs/>
                <w:sz w:val="18"/>
                <w:szCs w:val="18"/>
              </w:rPr>
            </w:pPr>
            <w:r w:rsidRPr="0005799F">
              <w:rPr>
                <w:sz w:val="18"/>
                <w:szCs w:val="18"/>
              </w:rPr>
              <w:t>Veľmi dobré</w:t>
            </w:r>
          </w:p>
        </w:tc>
        <w:tc>
          <w:tcPr>
            <w:tcW w:w="4778" w:type="dxa"/>
            <w:tcBorders>
              <w:top w:val="single" w:sz="4" w:space="0" w:color="auto"/>
              <w:left w:val="single" w:sz="4" w:space="0" w:color="auto"/>
              <w:bottom w:val="single" w:sz="4" w:space="0" w:color="auto"/>
              <w:right w:val="single" w:sz="4" w:space="0" w:color="auto"/>
            </w:tcBorders>
          </w:tcPr>
          <w:p w:rsidR="000E3525" w:rsidRPr="0005799F" w:rsidRDefault="000E3525" w:rsidP="00A677F2">
            <w:pPr>
              <w:rPr>
                <w:sz w:val="18"/>
                <w:szCs w:val="18"/>
              </w:rPr>
            </w:pPr>
            <w:r w:rsidRPr="0005799F">
              <w:rPr>
                <w:sz w:val="18"/>
                <w:szCs w:val="18"/>
              </w:rPr>
              <w:t xml:space="preserve">Rozpočet projektu veľmi dobre zabezpečuje realizáciu projektu, reálne odpovedá zabezpečovaným činnostiam, rozpočet je bez chýb. Zároveň pokrýva riziká spojené s realizáciou. </w:t>
            </w:r>
          </w:p>
        </w:tc>
        <w:tc>
          <w:tcPr>
            <w:tcW w:w="1624" w:type="dxa"/>
            <w:tcBorders>
              <w:top w:val="single" w:sz="4" w:space="0" w:color="auto"/>
              <w:left w:val="single" w:sz="4" w:space="0" w:color="auto"/>
              <w:bottom w:val="single" w:sz="4" w:space="0" w:color="auto"/>
              <w:right w:val="single" w:sz="4" w:space="0" w:color="auto"/>
            </w:tcBorders>
            <w:vAlign w:val="center"/>
          </w:tcPr>
          <w:p w:rsidR="000E3525" w:rsidRPr="0005799F" w:rsidRDefault="000E3525" w:rsidP="00A677F2">
            <w:pPr>
              <w:jc w:val="center"/>
              <w:rPr>
                <w:sz w:val="18"/>
                <w:szCs w:val="18"/>
              </w:rPr>
            </w:pPr>
            <w:r w:rsidRPr="0005799F">
              <w:rPr>
                <w:sz w:val="18"/>
                <w:szCs w:val="18"/>
              </w:rPr>
              <w:t>3</w:t>
            </w:r>
          </w:p>
        </w:tc>
      </w:tr>
      <w:tr w:rsidR="000E3525" w:rsidRPr="0005799F" w:rsidTr="00A677F2">
        <w:trPr>
          <w:cantSplit/>
          <w:trHeight w:val="312"/>
          <w:jc w:val="center"/>
        </w:trPr>
        <w:tc>
          <w:tcPr>
            <w:tcW w:w="1775" w:type="dxa"/>
            <w:tcBorders>
              <w:top w:val="single" w:sz="4" w:space="0" w:color="auto"/>
              <w:left w:val="single" w:sz="4" w:space="0" w:color="auto"/>
              <w:bottom w:val="single" w:sz="4" w:space="0" w:color="auto"/>
              <w:right w:val="single" w:sz="4" w:space="0" w:color="auto"/>
            </w:tcBorders>
            <w:vAlign w:val="center"/>
          </w:tcPr>
          <w:p w:rsidR="000E3525" w:rsidRPr="0005799F" w:rsidRDefault="000E3525" w:rsidP="00A677F2">
            <w:pPr>
              <w:jc w:val="center"/>
              <w:rPr>
                <w:sz w:val="18"/>
                <w:szCs w:val="18"/>
              </w:rPr>
            </w:pPr>
            <w:r w:rsidRPr="0005799F">
              <w:rPr>
                <w:sz w:val="18"/>
                <w:szCs w:val="18"/>
              </w:rPr>
              <w:t>Vynikajúce</w:t>
            </w:r>
          </w:p>
        </w:tc>
        <w:tc>
          <w:tcPr>
            <w:tcW w:w="4778" w:type="dxa"/>
            <w:tcBorders>
              <w:top w:val="single" w:sz="4" w:space="0" w:color="auto"/>
              <w:left w:val="single" w:sz="4" w:space="0" w:color="auto"/>
              <w:bottom w:val="single" w:sz="4" w:space="0" w:color="auto"/>
              <w:right w:val="single" w:sz="4" w:space="0" w:color="auto"/>
            </w:tcBorders>
          </w:tcPr>
          <w:p w:rsidR="000E3525" w:rsidRPr="0005799F" w:rsidRDefault="000E3525" w:rsidP="00A677F2">
            <w:pPr>
              <w:rPr>
                <w:sz w:val="18"/>
                <w:szCs w:val="18"/>
              </w:rPr>
            </w:pPr>
            <w:r w:rsidRPr="0005799F">
              <w:rPr>
                <w:sz w:val="18"/>
                <w:szCs w:val="18"/>
              </w:rPr>
              <w:t xml:space="preserve">Rozpočet projektu vynikajúco pokrýva realizáciu všetkých projektovaných činností. Z hľadiska efektívnosti vynaložených zdrojov maximálne zohľadňuje danosti daného sektoru, na ktorý je projekt zameraný. Žiadateľ ( </w:t>
            </w:r>
            <w:proofErr w:type="spellStart"/>
            <w:r w:rsidRPr="0005799F">
              <w:rPr>
                <w:sz w:val="18"/>
                <w:szCs w:val="18"/>
              </w:rPr>
              <w:t>klaster</w:t>
            </w:r>
            <w:proofErr w:type="spellEnd"/>
            <w:r w:rsidRPr="0005799F">
              <w:rPr>
                <w:sz w:val="18"/>
                <w:szCs w:val="18"/>
              </w:rPr>
              <w:t>, partnerstvo )  má zabezpečené dostatočné zdroje  na zabezpečenie úspešnej realizácie. Rozpočet neobsahuje matematické  chyby. Zároveň eliminuje prípadné riziká spojené s realizáciou.</w:t>
            </w:r>
          </w:p>
        </w:tc>
        <w:tc>
          <w:tcPr>
            <w:tcW w:w="1624" w:type="dxa"/>
            <w:tcBorders>
              <w:top w:val="single" w:sz="4" w:space="0" w:color="auto"/>
              <w:left w:val="single" w:sz="4" w:space="0" w:color="auto"/>
              <w:bottom w:val="single" w:sz="4" w:space="0" w:color="auto"/>
              <w:right w:val="single" w:sz="4" w:space="0" w:color="auto"/>
            </w:tcBorders>
            <w:vAlign w:val="center"/>
          </w:tcPr>
          <w:p w:rsidR="000E3525" w:rsidRPr="0005799F" w:rsidRDefault="000E3525" w:rsidP="00A677F2">
            <w:pPr>
              <w:jc w:val="center"/>
              <w:rPr>
                <w:sz w:val="18"/>
                <w:szCs w:val="18"/>
              </w:rPr>
            </w:pPr>
            <w:r w:rsidRPr="0005799F">
              <w:rPr>
                <w:sz w:val="18"/>
                <w:szCs w:val="18"/>
              </w:rPr>
              <w:t>6</w:t>
            </w:r>
          </w:p>
        </w:tc>
      </w:tr>
      <w:tr w:rsidR="000E3525" w:rsidRPr="0005799F" w:rsidTr="00A677F2">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0E3525" w:rsidRPr="0005799F" w:rsidRDefault="000E3525" w:rsidP="00A677F2">
            <w:pPr>
              <w:pStyle w:val="Odsekzoznamu"/>
              <w:autoSpaceDE w:val="0"/>
              <w:adjustRightInd w:val="0"/>
              <w:spacing w:line="360" w:lineRule="auto"/>
              <w:ind w:left="0"/>
              <w:jc w:val="center"/>
              <w:rPr>
                <w:b/>
                <w:bCs/>
                <w:sz w:val="22"/>
              </w:rPr>
            </w:pPr>
            <w:r w:rsidRPr="0005799F">
              <w:rPr>
                <w:b/>
                <w:bCs/>
                <w:sz w:val="22"/>
              </w:rPr>
              <w:t>6.F Odborná a technická kapacita žiadateľa</w:t>
            </w:r>
          </w:p>
        </w:tc>
      </w:tr>
      <w:tr w:rsidR="000E3525" w:rsidRPr="0005799F" w:rsidTr="00A677F2">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rsidR="000E3525" w:rsidRPr="0005799F" w:rsidRDefault="000E3525" w:rsidP="00A677F2">
            <w:pPr>
              <w:jc w:val="center"/>
              <w:rPr>
                <w:b/>
                <w:bCs/>
                <w:sz w:val="18"/>
                <w:szCs w:val="18"/>
              </w:rPr>
            </w:pPr>
            <w:r w:rsidRPr="0005799F">
              <w:rPr>
                <w:b/>
                <w:bCs/>
                <w:sz w:val="18"/>
                <w:szCs w:val="18"/>
              </w:rPr>
              <w:t>Rozpätie</w:t>
            </w:r>
          </w:p>
        </w:tc>
        <w:tc>
          <w:tcPr>
            <w:tcW w:w="4778" w:type="dxa"/>
            <w:tcBorders>
              <w:top w:val="single" w:sz="4" w:space="0" w:color="auto"/>
              <w:left w:val="single" w:sz="4" w:space="0" w:color="auto"/>
              <w:bottom w:val="single" w:sz="4" w:space="0" w:color="auto"/>
              <w:right w:val="single" w:sz="4" w:space="0" w:color="auto"/>
            </w:tcBorders>
            <w:vAlign w:val="center"/>
          </w:tcPr>
          <w:p w:rsidR="000E3525" w:rsidRPr="0005799F" w:rsidRDefault="000E3525" w:rsidP="00A677F2">
            <w:pPr>
              <w:jc w:val="center"/>
              <w:rPr>
                <w:b/>
                <w:bCs/>
                <w:sz w:val="18"/>
                <w:szCs w:val="18"/>
              </w:rPr>
            </w:pPr>
            <w:r w:rsidRPr="0005799F">
              <w:rPr>
                <w:b/>
                <w:bCs/>
                <w:sz w:val="18"/>
                <w:szCs w:val="18"/>
              </w:rPr>
              <w:t>Popis</w:t>
            </w:r>
          </w:p>
        </w:tc>
        <w:tc>
          <w:tcPr>
            <w:tcW w:w="1624" w:type="dxa"/>
            <w:tcBorders>
              <w:top w:val="single" w:sz="4" w:space="0" w:color="auto"/>
              <w:left w:val="single" w:sz="4" w:space="0" w:color="auto"/>
              <w:bottom w:val="single" w:sz="4" w:space="0" w:color="auto"/>
              <w:right w:val="single" w:sz="4" w:space="0" w:color="auto"/>
            </w:tcBorders>
            <w:vAlign w:val="center"/>
          </w:tcPr>
          <w:p w:rsidR="000E3525" w:rsidRPr="0005799F" w:rsidRDefault="000E3525" w:rsidP="00A677F2">
            <w:pPr>
              <w:jc w:val="center"/>
              <w:rPr>
                <w:b/>
                <w:bCs/>
                <w:sz w:val="18"/>
                <w:szCs w:val="18"/>
              </w:rPr>
            </w:pPr>
            <w:r w:rsidRPr="0005799F">
              <w:rPr>
                <w:b/>
                <w:bCs/>
                <w:sz w:val="18"/>
                <w:szCs w:val="18"/>
              </w:rPr>
              <w:t>Body</w:t>
            </w:r>
          </w:p>
        </w:tc>
      </w:tr>
      <w:tr w:rsidR="000E3525" w:rsidRPr="0005799F" w:rsidTr="00A677F2">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rsidR="000E3525" w:rsidRPr="0005799F" w:rsidRDefault="000E3525" w:rsidP="00A677F2">
            <w:pPr>
              <w:jc w:val="center"/>
              <w:rPr>
                <w:b/>
                <w:bCs/>
                <w:sz w:val="18"/>
                <w:szCs w:val="18"/>
              </w:rPr>
            </w:pPr>
            <w:r w:rsidRPr="0005799F">
              <w:rPr>
                <w:sz w:val="18"/>
                <w:szCs w:val="18"/>
              </w:rPr>
              <w:t>Dobrá</w:t>
            </w:r>
          </w:p>
        </w:tc>
        <w:tc>
          <w:tcPr>
            <w:tcW w:w="4778" w:type="dxa"/>
            <w:tcBorders>
              <w:top w:val="single" w:sz="4" w:space="0" w:color="auto"/>
              <w:left w:val="single" w:sz="4" w:space="0" w:color="auto"/>
              <w:bottom w:val="single" w:sz="4" w:space="0" w:color="auto"/>
              <w:right w:val="single" w:sz="4" w:space="0" w:color="auto"/>
            </w:tcBorders>
          </w:tcPr>
          <w:p w:rsidR="000E3525" w:rsidRPr="0005799F" w:rsidRDefault="000E3525" w:rsidP="00A677F2">
            <w:pPr>
              <w:rPr>
                <w:sz w:val="18"/>
                <w:szCs w:val="18"/>
              </w:rPr>
            </w:pPr>
            <w:r w:rsidRPr="0005799F">
              <w:rPr>
                <w:sz w:val="18"/>
                <w:szCs w:val="18"/>
              </w:rPr>
              <w:t xml:space="preserve">Žiadateľ ( </w:t>
            </w:r>
            <w:proofErr w:type="spellStart"/>
            <w:r w:rsidRPr="0005799F">
              <w:rPr>
                <w:sz w:val="18"/>
                <w:szCs w:val="18"/>
              </w:rPr>
              <w:t>klaster</w:t>
            </w:r>
            <w:proofErr w:type="spellEnd"/>
            <w:r w:rsidRPr="0005799F">
              <w:rPr>
                <w:sz w:val="18"/>
                <w:szCs w:val="18"/>
              </w:rPr>
              <w:t xml:space="preserve">, partnerstvo )  má sám alebo s pomocou iných osôb skúsenosti s realizáciou činností v príslušnej oblasti. Zároveň vie preukázať aj odbornú spôsobilosť na primerané zabezpečenie požadovaných činností sám resp. prostredníctvom iných osôb, ktoré na základe uzatvorených  zmluvných vzťahov bude využívať na realizáciu projektu.   </w:t>
            </w:r>
          </w:p>
        </w:tc>
        <w:tc>
          <w:tcPr>
            <w:tcW w:w="1624" w:type="dxa"/>
            <w:tcBorders>
              <w:top w:val="single" w:sz="4" w:space="0" w:color="auto"/>
              <w:left w:val="single" w:sz="4" w:space="0" w:color="auto"/>
              <w:bottom w:val="single" w:sz="4" w:space="0" w:color="auto"/>
              <w:right w:val="single" w:sz="4" w:space="0" w:color="auto"/>
            </w:tcBorders>
            <w:vAlign w:val="center"/>
          </w:tcPr>
          <w:p w:rsidR="000E3525" w:rsidRPr="0005799F" w:rsidRDefault="000E3525" w:rsidP="00A677F2">
            <w:pPr>
              <w:jc w:val="center"/>
              <w:rPr>
                <w:sz w:val="18"/>
                <w:szCs w:val="18"/>
              </w:rPr>
            </w:pPr>
            <w:r w:rsidRPr="0005799F">
              <w:rPr>
                <w:sz w:val="18"/>
                <w:szCs w:val="18"/>
              </w:rPr>
              <w:t>1</w:t>
            </w:r>
          </w:p>
        </w:tc>
      </w:tr>
      <w:tr w:rsidR="000E3525" w:rsidRPr="0005799F" w:rsidTr="00A677F2">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rsidR="000E3525" w:rsidRPr="0005799F" w:rsidRDefault="000E3525" w:rsidP="00A677F2">
            <w:pPr>
              <w:jc w:val="center"/>
              <w:rPr>
                <w:sz w:val="18"/>
                <w:szCs w:val="18"/>
              </w:rPr>
            </w:pPr>
            <w:r w:rsidRPr="0005799F">
              <w:rPr>
                <w:sz w:val="18"/>
                <w:szCs w:val="18"/>
              </w:rPr>
              <w:t>Veľmi dobra</w:t>
            </w:r>
          </w:p>
        </w:tc>
        <w:tc>
          <w:tcPr>
            <w:tcW w:w="4778" w:type="dxa"/>
            <w:tcBorders>
              <w:top w:val="single" w:sz="4" w:space="0" w:color="auto"/>
              <w:left w:val="single" w:sz="4" w:space="0" w:color="auto"/>
              <w:bottom w:val="single" w:sz="4" w:space="0" w:color="auto"/>
              <w:right w:val="single" w:sz="4" w:space="0" w:color="auto"/>
            </w:tcBorders>
          </w:tcPr>
          <w:p w:rsidR="000E3525" w:rsidRPr="0005799F" w:rsidRDefault="000E3525" w:rsidP="00A677F2">
            <w:pPr>
              <w:rPr>
                <w:sz w:val="18"/>
                <w:szCs w:val="18"/>
              </w:rPr>
            </w:pPr>
            <w:r w:rsidRPr="0005799F">
              <w:rPr>
                <w:sz w:val="18"/>
                <w:szCs w:val="18"/>
              </w:rPr>
              <w:t xml:space="preserve">Žiadateľ ( </w:t>
            </w:r>
            <w:proofErr w:type="spellStart"/>
            <w:r w:rsidRPr="0005799F">
              <w:rPr>
                <w:sz w:val="18"/>
                <w:szCs w:val="18"/>
              </w:rPr>
              <w:t>klaster</w:t>
            </w:r>
            <w:proofErr w:type="spellEnd"/>
            <w:r w:rsidRPr="0005799F">
              <w:rPr>
                <w:sz w:val="18"/>
                <w:szCs w:val="18"/>
              </w:rPr>
              <w:t xml:space="preserve">, partnerstvo )  sám alebo s pomocou iných osôb má veľmi dobré skúsenosti s realizáciou činností v príslušnej oblasti. Zároveň vie sám resp. prostredníctvom iných osôb, ktoré na základe uzatvorených  zmluvných vzťahov bude využívať na realizáciu projektu preukázať aj odbornú a technickú spôsobilosť na veľmi dobré zabezpečenie požadovaných činností a realizácie projektu.  </w:t>
            </w:r>
          </w:p>
        </w:tc>
        <w:tc>
          <w:tcPr>
            <w:tcW w:w="1624" w:type="dxa"/>
            <w:tcBorders>
              <w:top w:val="single" w:sz="4" w:space="0" w:color="auto"/>
              <w:left w:val="single" w:sz="4" w:space="0" w:color="auto"/>
              <w:bottom w:val="single" w:sz="4" w:space="0" w:color="auto"/>
              <w:right w:val="single" w:sz="4" w:space="0" w:color="auto"/>
            </w:tcBorders>
            <w:vAlign w:val="center"/>
          </w:tcPr>
          <w:p w:rsidR="000E3525" w:rsidRPr="0005799F" w:rsidRDefault="000E3525" w:rsidP="00A677F2">
            <w:pPr>
              <w:jc w:val="center"/>
              <w:rPr>
                <w:sz w:val="18"/>
                <w:szCs w:val="18"/>
              </w:rPr>
            </w:pPr>
            <w:r w:rsidRPr="0005799F">
              <w:rPr>
                <w:sz w:val="18"/>
                <w:szCs w:val="18"/>
              </w:rPr>
              <w:t>3</w:t>
            </w:r>
          </w:p>
        </w:tc>
      </w:tr>
      <w:tr w:rsidR="000E3525" w:rsidRPr="0005799F" w:rsidTr="00A677F2">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rsidR="000E3525" w:rsidRPr="0005799F" w:rsidRDefault="000E3525" w:rsidP="00A677F2">
            <w:pPr>
              <w:jc w:val="center"/>
              <w:rPr>
                <w:b/>
                <w:bCs/>
                <w:sz w:val="18"/>
                <w:szCs w:val="18"/>
              </w:rPr>
            </w:pPr>
            <w:r w:rsidRPr="0005799F">
              <w:rPr>
                <w:sz w:val="18"/>
                <w:szCs w:val="18"/>
              </w:rPr>
              <w:t>Vynikajúca</w:t>
            </w:r>
          </w:p>
        </w:tc>
        <w:tc>
          <w:tcPr>
            <w:tcW w:w="4778" w:type="dxa"/>
            <w:tcBorders>
              <w:top w:val="single" w:sz="4" w:space="0" w:color="auto"/>
              <w:left w:val="single" w:sz="4" w:space="0" w:color="auto"/>
              <w:bottom w:val="single" w:sz="4" w:space="0" w:color="auto"/>
              <w:right w:val="single" w:sz="4" w:space="0" w:color="auto"/>
            </w:tcBorders>
          </w:tcPr>
          <w:p w:rsidR="000E3525" w:rsidRPr="0005799F" w:rsidRDefault="000E3525" w:rsidP="00A677F2">
            <w:pPr>
              <w:rPr>
                <w:sz w:val="18"/>
                <w:szCs w:val="18"/>
              </w:rPr>
            </w:pPr>
            <w:r w:rsidRPr="0005799F">
              <w:rPr>
                <w:sz w:val="18"/>
                <w:szCs w:val="18"/>
              </w:rPr>
              <w:t xml:space="preserve">Žiadateľ ( </w:t>
            </w:r>
            <w:proofErr w:type="spellStart"/>
            <w:r w:rsidRPr="0005799F">
              <w:rPr>
                <w:sz w:val="18"/>
                <w:szCs w:val="18"/>
              </w:rPr>
              <w:t>klaster</w:t>
            </w:r>
            <w:proofErr w:type="spellEnd"/>
            <w:r w:rsidRPr="0005799F">
              <w:rPr>
                <w:sz w:val="18"/>
                <w:szCs w:val="18"/>
              </w:rPr>
              <w:t xml:space="preserve">, partnerstvo )   sám alebo s pomocou iných osôb má vynikajúce odborné skúsenosti v príslušnej oblasti resp. vie dokladovať vynikajúcu  schopnosť zabezpečiť realizáciu investície z technickej a odbornej stránky prostredníctvom deklarovaných skúseností sám resp. prostredníctvom iných osôb, ktoré na základe uzatvorených  zmluvných vzťahov bude využívať na realizáciu projektu.   </w:t>
            </w:r>
          </w:p>
        </w:tc>
        <w:tc>
          <w:tcPr>
            <w:tcW w:w="1624" w:type="dxa"/>
            <w:tcBorders>
              <w:top w:val="single" w:sz="4" w:space="0" w:color="auto"/>
              <w:left w:val="single" w:sz="4" w:space="0" w:color="auto"/>
              <w:bottom w:val="single" w:sz="4" w:space="0" w:color="auto"/>
              <w:right w:val="single" w:sz="4" w:space="0" w:color="auto"/>
            </w:tcBorders>
            <w:vAlign w:val="center"/>
          </w:tcPr>
          <w:p w:rsidR="000E3525" w:rsidRPr="0005799F" w:rsidRDefault="000E3525" w:rsidP="00A677F2">
            <w:pPr>
              <w:jc w:val="center"/>
              <w:rPr>
                <w:sz w:val="18"/>
                <w:szCs w:val="18"/>
              </w:rPr>
            </w:pPr>
            <w:r w:rsidRPr="0005799F">
              <w:rPr>
                <w:sz w:val="18"/>
                <w:szCs w:val="18"/>
              </w:rPr>
              <w:t>6</w:t>
            </w:r>
          </w:p>
        </w:tc>
      </w:tr>
      <w:tr w:rsidR="000E3525" w:rsidRPr="0005799F" w:rsidTr="00A677F2">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0E3525" w:rsidRPr="0005799F" w:rsidRDefault="000E3525" w:rsidP="00A677F2">
            <w:pPr>
              <w:pStyle w:val="Odsekzoznamu"/>
              <w:autoSpaceDE w:val="0"/>
              <w:adjustRightInd w:val="0"/>
              <w:spacing w:line="360" w:lineRule="auto"/>
              <w:ind w:left="0"/>
              <w:jc w:val="center"/>
              <w:rPr>
                <w:b/>
                <w:bCs/>
                <w:sz w:val="22"/>
              </w:rPr>
            </w:pPr>
            <w:r w:rsidRPr="0005799F">
              <w:rPr>
                <w:b/>
                <w:bCs/>
                <w:sz w:val="22"/>
              </w:rPr>
              <w:t>6.G Administratívna kapacita žiadateľa</w:t>
            </w:r>
          </w:p>
        </w:tc>
      </w:tr>
      <w:tr w:rsidR="000E3525" w:rsidRPr="0005799F" w:rsidTr="00A677F2">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rsidR="000E3525" w:rsidRPr="0005799F" w:rsidRDefault="000E3525" w:rsidP="00A677F2">
            <w:pPr>
              <w:jc w:val="center"/>
              <w:rPr>
                <w:b/>
                <w:bCs/>
                <w:sz w:val="18"/>
                <w:szCs w:val="18"/>
              </w:rPr>
            </w:pPr>
            <w:r w:rsidRPr="0005799F">
              <w:rPr>
                <w:b/>
                <w:bCs/>
                <w:sz w:val="18"/>
                <w:szCs w:val="18"/>
              </w:rPr>
              <w:t>Rozpätie</w:t>
            </w:r>
          </w:p>
        </w:tc>
        <w:tc>
          <w:tcPr>
            <w:tcW w:w="4778" w:type="dxa"/>
            <w:tcBorders>
              <w:top w:val="single" w:sz="4" w:space="0" w:color="auto"/>
              <w:left w:val="single" w:sz="4" w:space="0" w:color="auto"/>
              <w:bottom w:val="single" w:sz="4" w:space="0" w:color="auto"/>
              <w:right w:val="single" w:sz="4" w:space="0" w:color="auto"/>
            </w:tcBorders>
            <w:vAlign w:val="center"/>
          </w:tcPr>
          <w:p w:rsidR="000E3525" w:rsidRPr="0005799F" w:rsidRDefault="000E3525" w:rsidP="00A677F2">
            <w:pPr>
              <w:jc w:val="center"/>
              <w:rPr>
                <w:b/>
                <w:bCs/>
                <w:sz w:val="18"/>
                <w:szCs w:val="18"/>
              </w:rPr>
            </w:pPr>
            <w:r w:rsidRPr="0005799F">
              <w:rPr>
                <w:b/>
                <w:bCs/>
                <w:sz w:val="18"/>
                <w:szCs w:val="18"/>
              </w:rPr>
              <w:t>Popis</w:t>
            </w:r>
          </w:p>
        </w:tc>
        <w:tc>
          <w:tcPr>
            <w:tcW w:w="1624" w:type="dxa"/>
            <w:tcBorders>
              <w:top w:val="single" w:sz="4" w:space="0" w:color="auto"/>
              <w:left w:val="single" w:sz="4" w:space="0" w:color="auto"/>
              <w:bottom w:val="single" w:sz="4" w:space="0" w:color="auto"/>
              <w:right w:val="single" w:sz="4" w:space="0" w:color="auto"/>
            </w:tcBorders>
            <w:vAlign w:val="center"/>
          </w:tcPr>
          <w:p w:rsidR="000E3525" w:rsidRPr="0005799F" w:rsidRDefault="000E3525" w:rsidP="00A677F2">
            <w:pPr>
              <w:jc w:val="center"/>
              <w:rPr>
                <w:b/>
                <w:bCs/>
                <w:sz w:val="18"/>
                <w:szCs w:val="18"/>
              </w:rPr>
            </w:pPr>
            <w:r w:rsidRPr="0005799F">
              <w:rPr>
                <w:b/>
                <w:bCs/>
                <w:sz w:val="18"/>
                <w:szCs w:val="18"/>
              </w:rPr>
              <w:t>Body</w:t>
            </w:r>
          </w:p>
        </w:tc>
      </w:tr>
      <w:tr w:rsidR="000E3525" w:rsidRPr="0005799F" w:rsidTr="00A677F2">
        <w:trPr>
          <w:cantSplit/>
          <w:trHeight w:val="312"/>
          <w:jc w:val="center"/>
        </w:trPr>
        <w:tc>
          <w:tcPr>
            <w:tcW w:w="1775" w:type="dxa"/>
            <w:tcBorders>
              <w:top w:val="single" w:sz="4" w:space="0" w:color="auto"/>
              <w:left w:val="single" w:sz="4" w:space="0" w:color="auto"/>
              <w:bottom w:val="single" w:sz="4" w:space="0" w:color="auto"/>
              <w:right w:val="single" w:sz="4" w:space="0" w:color="auto"/>
            </w:tcBorders>
            <w:vAlign w:val="center"/>
          </w:tcPr>
          <w:p w:rsidR="000E3525" w:rsidRPr="0005799F" w:rsidRDefault="000E3525" w:rsidP="00A677F2">
            <w:pPr>
              <w:jc w:val="center"/>
              <w:rPr>
                <w:sz w:val="18"/>
                <w:szCs w:val="18"/>
              </w:rPr>
            </w:pPr>
            <w:r w:rsidRPr="0005799F">
              <w:rPr>
                <w:sz w:val="18"/>
                <w:szCs w:val="18"/>
              </w:rPr>
              <w:t>Dobré</w:t>
            </w:r>
          </w:p>
        </w:tc>
        <w:tc>
          <w:tcPr>
            <w:tcW w:w="4778" w:type="dxa"/>
            <w:tcBorders>
              <w:top w:val="single" w:sz="4" w:space="0" w:color="auto"/>
              <w:left w:val="single" w:sz="4" w:space="0" w:color="auto"/>
              <w:bottom w:val="single" w:sz="4" w:space="0" w:color="auto"/>
              <w:right w:val="single" w:sz="4" w:space="0" w:color="auto"/>
            </w:tcBorders>
          </w:tcPr>
          <w:p w:rsidR="000E3525" w:rsidRPr="0005799F" w:rsidRDefault="000E3525" w:rsidP="00A677F2">
            <w:pPr>
              <w:rPr>
                <w:sz w:val="18"/>
                <w:szCs w:val="18"/>
              </w:rPr>
            </w:pPr>
            <w:r w:rsidRPr="0005799F">
              <w:rPr>
                <w:sz w:val="18"/>
                <w:szCs w:val="18"/>
              </w:rPr>
              <w:t xml:space="preserve">Žiadateľ ( </w:t>
            </w:r>
            <w:proofErr w:type="spellStart"/>
            <w:r w:rsidRPr="0005799F">
              <w:rPr>
                <w:sz w:val="18"/>
                <w:szCs w:val="18"/>
              </w:rPr>
              <w:t>klaster</w:t>
            </w:r>
            <w:proofErr w:type="spellEnd"/>
            <w:r w:rsidRPr="0005799F">
              <w:rPr>
                <w:sz w:val="18"/>
                <w:szCs w:val="18"/>
              </w:rPr>
              <w:t>, partnerstvo )  má sám alebo zmluvne prostredníctvom tretích osôb dostatočne a účelne definované administratívne kapacity na zabezpečenie realizácie projektu  v rámci celej doby trvania.</w:t>
            </w:r>
          </w:p>
        </w:tc>
        <w:tc>
          <w:tcPr>
            <w:tcW w:w="1624" w:type="dxa"/>
            <w:tcBorders>
              <w:top w:val="single" w:sz="4" w:space="0" w:color="auto"/>
              <w:left w:val="single" w:sz="4" w:space="0" w:color="auto"/>
              <w:bottom w:val="single" w:sz="4" w:space="0" w:color="auto"/>
              <w:right w:val="single" w:sz="4" w:space="0" w:color="auto"/>
            </w:tcBorders>
            <w:vAlign w:val="center"/>
          </w:tcPr>
          <w:p w:rsidR="000E3525" w:rsidRPr="0005799F" w:rsidRDefault="000E3525" w:rsidP="00A677F2">
            <w:pPr>
              <w:jc w:val="center"/>
              <w:rPr>
                <w:sz w:val="18"/>
                <w:szCs w:val="18"/>
              </w:rPr>
            </w:pPr>
            <w:r w:rsidRPr="0005799F">
              <w:rPr>
                <w:sz w:val="18"/>
                <w:szCs w:val="18"/>
              </w:rPr>
              <w:t>1</w:t>
            </w:r>
          </w:p>
        </w:tc>
      </w:tr>
      <w:tr w:rsidR="000E3525" w:rsidRPr="0005799F" w:rsidTr="00A677F2">
        <w:trPr>
          <w:cantSplit/>
          <w:trHeight w:val="312"/>
          <w:jc w:val="center"/>
        </w:trPr>
        <w:tc>
          <w:tcPr>
            <w:tcW w:w="1775" w:type="dxa"/>
            <w:tcBorders>
              <w:top w:val="single" w:sz="4" w:space="0" w:color="auto"/>
              <w:left w:val="single" w:sz="4" w:space="0" w:color="auto"/>
              <w:bottom w:val="single" w:sz="4" w:space="0" w:color="auto"/>
              <w:right w:val="single" w:sz="4" w:space="0" w:color="auto"/>
            </w:tcBorders>
            <w:vAlign w:val="center"/>
          </w:tcPr>
          <w:p w:rsidR="000E3525" w:rsidRPr="0005799F" w:rsidRDefault="000E3525" w:rsidP="00A677F2">
            <w:pPr>
              <w:jc w:val="center"/>
              <w:rPr>
                <w:sz w:val="18"/>
                <w:szCs w:val="18"/>
              </w:rPr>
            </w:pPr>
            <w:r w:rsidRPr="0005799F">
              <w:rPr>
                <w:sz w:val="18"/>
                <w:szCs w:val="18"/>
              </w:rPr>
              <w:t>Veľmi dobré</w:t>
            </w:r>
          </w:p>
        </w:tc>
        <w:tc>
          <w:tcPr>
            <w:tcW w:w="4778" w:type="dxa"/>
            <w:tcBorders>
              <w:top w:val="single" w:sz="4" w:space="0" w:color="auto"/>
              <w:left w:val="single" w:sz="4" w:space="0" w:color="auto"/>
              <w:bottom w:val="single" w:sz="4" w:space="0" w:color="auto"/>
              <w:right w:val="single" w:sz="4" w:space="0" w:color="auto"/>
            </w:tcBorders>
          </w:tcPr>
          <w:p w:rsidR="000E3525" w:rsidRPr="0005799F" w:rsidRDefault="000E3525" w:rsidP="00A677F2">
            <w:pPr>
              <w:rPr>
                <w:sz w:val="18"/>
                <w:szCs w:val="18"/>
              </w:rPr>
            </w:pPr>
            <w:r w:rsidRPr="0005799F">
              <w:rPr>
                <w:sz w:val="18"/>
                <w:szCs w:val="18"/>
              </w:rPr>
              <w:t xml:space="preserve">Žiadateľ ( </w:t>
            </w:r>
            <w:proofErr w:type="spellStart"/>
            <w:r w:rsidRPr="0005799F">
              <w:rPr>
                <w:sz w:val="18"/>
                <w:szCs w:val="18"/>
              </w:rPr>
              <w:t>klaster</w:t>
            </w:r>
            <w:proofErr w:type="spellEnd"/>
            <w:r w:rsidRPr="0005799F">
              <w:rPr>
                <w:sz w:val="18"/>
                <w:szCs w:val="18"/>
              </w:rPr>
              <w:t>, partnerstvo )  má sám alebo zmluvne prostredníctvom tretích osôb veľmi dobre definované administratívne kapacity na zabezpečenie realizácie projektu  v rámci celej doby trvania.</w:t>
            </w:r>
          </w:p>
        </w:tc>
        <w:tc>
          <w:tcPr>
            <w:tcW w:w="1624" w:type="dxa"/>
            <w:tcBorders>
              <w:top w:val="single" w:sz="4" w:space="0" w:color="auto"/>
              <w:left w:val="single" w:sz="4" w:space="0" w:color="auto"/>
              <w:bottom w:val="single" w:sz="4" w:space="0" w:color="auto"/>
              <w:right w:val="single" w:sz="4" w:space="0" w:color="auto"/>
            </w:tcBorders>
            <w:vAlign w:val="center"/>
          </w:tcPr>
          <w:p w:rsidR="000E3525" w:rsidRPr="0005799F" w:rsidRDefault="000E3525" w:rsidP="00A677F2">
            <w:pPr>
              <w:jc w:val="center"/>
              <w:rPr>
                <w:sz w:val="18"/>
                <w:szCs w:val="18"/>
              </w:rPr>
            </w:pPr>
            <w:r w:rsidRPr="0005799F">
              <w:rPr>
                <w:sz w:val="18"/>
                <w:szCs w:val="18"/>
              </w:rPr>
              <w:t>3</w:t>
            </w:r>
          </w:p>
        </w:tc>
      </w:tr>
      <w:tr w:rsidR="000E3525" w:rsidRPr="0005799F" w:rsidTr="00A677F2">
        <w:trPr>
          <w:cantSplit/>
          <w:trHeight w:val="312"/>
          <w:jc w:val="center"/>
        </w:trPr>
        <w:tc>
          <w:tcPr>
            <w:tcW w:w="1775" w:type="dxa"/>
            <w:tcBorders>
              <w:top w:val="single" w:sz="4" w:space="0" w:color="auto"/>
              <w:left w:val="single" w:sz="4" w:space="0" w:color="auto"/>
              <w:bottom w:val="single" w:sz="4" w:space="0" w:color="auto"/>
              <w:right w:val="single" w:sz="4" w:space="0" w:color="auto"/>
            </w:tcBorders>
            <w:vAlign w:val="center"/>
          </w:tcPr>
          <w:p w:rsidR="000E3525" w:rsidRPr="0005799F" w:rsidRDefault="000E3525" w:rsidP="00A677F2">
            <w:pPr>
              <w:jc w:val="center"/>
              <w:rPr>
                <w:sz w:val="18"/>
                <w:szCs w:val="18"/>
              </w:rPr>
            </w:pPr>
            <w:r w:rsidRPr="0005799F">
              <w:rPr>
                <w:sz w:val="18"/>
                <w:szCs w:val="18"/>
              </w:rPr>
              <w:t>Vynikajúce</w:t>
            </w:r>
          </w:p>
        </w:tc>
        <w:tc>
          <w:tcPr>
            <w:tcW w:w="4778" w:type="dxa"/>
            <w:tcBorders>
              <w:top w:val="single" w:sz="4" w:space="0" w:color="auto"/>
              <w:left w:val="single" w:sz="4" w:space="0" w:color="auto"/>
              <w:bottom w:val="single" w:sz="4" w:space="0" w:color="auto"/>
              <w:right w:val="single" w:sz="4" w:space="0" w:color="auto"/>
            </w:tcBorders>
          </w:tcPr>
          <w:p w:rsidR="000E3525" w:rsidRPr="0005799F" w:rsidRDefault="000E3525" w:rsidP="00A677F2">
            <w:pPr>
              <w:rPr>
                <w:sz w:val="18"/>
                <w:szCs w:val="18"/>
              </w:rPr>
            </w:pPr>
            <w:r w:rsidRPr="0005799F">
              <w:rPr>
                <w:sz w:val="18"/>
                <w:szCs w:val="18"/>
              </w:rPr>
              <w:t xml:space="preserve">Žiadateľ ( </w:t>
            </w:r>
            <w:proofErr w:type="spellStart"/>
            <w:r w:rsidRPr="0005799F">
              <w:rPr>
                <w:sz w:val="18"/>
                <w:szCs w:val="18"/>
              </w:rPr>
              <w:t>klaster</w:t>
            </w:r>
            <w:proofErr w:type="spellEnd"/>
            <w:r w:rsidRPr="0005799F">
              <w:rPr>
                <w:sz w:val="18"/>
                <w:szCs w:val="18"/>
              </w:rPr>
              <w:t>, partnerstvo )  má sám alebo zmluvne prostredníctvom tretích osôb nadštandardné a vynikajúco definované administratívne kapacity na zabezpečenie realizácie projektu  v rámci celej doby trvania.</w:t>
            </w:r>
          </w:p>
        </w:tc>
        <w:tc>
          <w:tcPr>
            <w:tcW w:w="1624" w:type="dxa"/>
            <w:tcBorders>
              <w:top w:val="single" w:sz="4" w:space="0" w:color="auto"/>
              <w:left w:val="single" w:sz="4" w:space="0" w:color="auto"/>
              <w:bottom w:val="single" w:sz="4" w:space="0" w:color="auto"/>
              <w:right w:val="single" w:sz="4" w:space="0" w:color="auto"/>
            </w:tcBorders>
            <w:vAlign w:val="center"/>
          </w:tcPr>
          <w:p w:rsidR="000E3525" w:rsidRPr="0005799F" w:rsidRDefault="000E3525" w:rsidP="00A677F2">
            <w:pPr>
              <w:jc w:val="center"/>
              <w:rPr>
                <w:sz w:val="18"/>
                <w:szCs w:val="18"/>
              </w:rPr>
            </w:pPr>
            <w:r w:rsidRPr="0005799F">
              <w:rPr>
                <w:sz w:val="18"/>
                <w:szCs w:val="18"/>
              </w:rPr>
              <w:t>6</w:t>
            </w:r>
          </w:p>
        </w:tc>
      </w:tr>
      <w:tr w:rsidR="000E3525" w:rsidRPr="0005799F" w:rsidTr="00A677F2">
        <w:trPr>
          <w:trHeight w:val="207"/>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0E3525" w:rsidRPr="0005799F" w:rsidRDefault="000E3525" w:rsidP="00A677F2">
            <w:pPr>
              <w:pStyle w:val="Odsekzoznamu"/>
              <w:autoSpaceDE w:val="0"/>
              <w:adjustRightInd w:val="0"/>
              <w:ind w:left="0"/>
              <w:jc w:val="center"/>
              <w:rPr>
                <w:b/>
                <w:bCs/>
                <w:sz w:val="22"/>
              </w:rPr>
            </w:pPr>
            <w:r w:rsidRPr="0005799F">
              <w:rPr>
                <w:b/>
                <w:bCs/>
                <w:sz w:val="22"/>
              </w:rPr>
              <w:t>6.H  Udržateľnosť, propagácia resp. udržateľnosť</w:t>
            </w:r>
          </w:p>
        </w:tc>
      </w:tr>
      <w:tr w:rsidR="000E3525" w:rsidRPr="0005799F" w:rsidTr="00A677F2">
        <w:trPr>
          <w:cantSplit/>
          <w:trHeight w:val="416"/>
          <w:jc w:val="center"/>
        </w:trPr>
        <w:tc>
          <w:tcPr>
            <w:tcW w:w="1775" w:type="dxa"/>
            <w:tcBorders>
              <w:top w:val="single" w:sz="4" w:space="0" w:color="auto"/>
              <w:left w:val="single" w:sz="4" w:space="0" w:color="auto"/>
              <w:bottom w:val="single" w:sz="4" w:space="0" w:color="auto"/>
              <w:right w:val="single" w:sz="4" w:space="0" w:color="auto"/>
            </w:tcBorders>
            <w:vAlign w:val="center"/>
          </w:tcPr>
          <w:p w:rsidR="000E3525" w:rsidRPr="0005799F" w:rsidRDefault="000E3525" w:rsidP="00A677F2">
            <w:pPr>
              <w:jc w:val="center"/>
              <w:rPr>
                <w:b/>
                <w:bCs/>
                <w:sz w:val="18"/>
                <w:szCs w:val="18"/>
              </w:rPr>
            </w:pPr>
            <w:r w:rsidRPr="0005799F">
              <w:rPr>
                <w:b/>
                <w:bCs/>
                <w:sz w:val="18"/>
                <w:szCs w:val="18"/>
              </w:rPr>
              <w:t>Rozpätie</w:t>
            </w:r>
          </w:p>
        </w:tc>
        <w:tc>
          <w:tcPr>
            <w:tcW w:w="4778" w:type="dxa"/>
            <w:tcBorders>
              <w:top w:val="single" w:sz="4" w:space="0" w:color="auto"/>
              <w:left w:val="single" w:sz="4" w:space="0" w:color="auto"/>
              <w:bottom w:val="single" w:sz="4" w:space="0" w:color="auto"/>
              <w:right w:val="single" w:sz="4" w:space="0" w:color="auto"/>
            </w:tcBorders>
            <w:vAlign w:val="center"/>
          </w:tcPr>
          <w:p w:rsidR="000E3525" w:rsidRPr="0005799F" w:rsidRDefault="000E3525" w:rsidP="00A677F2">
            <w:pPr>
              <w:jc w:val="center"/>
              <w:rPr>
                <w:b/>
                <w:bCs/>
                <w:sz w:val="18"/>
                <w:szCs w:val="18"/>
              </w:rPr>
            </w:pPr>
            <w:r w:rsidRPr="0005799F">
              <w:rPr>
                <w:b/>
                <w:bCs/>
                <w:sz w:val="18"/>
                <w:szCs w:val="18"/>
              </w:rPr>
              <w:t>Popis</w:t>
            </w:r>
          </w:p>
        </w:tc>
        <w:tc>
          <w:tcPr>
            <w:tcW w:w="1624" w:type="dxa"/>
            <w:tcBorders>
              <w:top w:val="single" w:sz="4" w:space="0" w:color="auto"/>
              <w:left w:val="single" w:sz="4" w:space="0" w:color="auto"/>
              <w:bottom w:val="single" w:sz="4" w:space="0" w:color="auto"/>
              <w:right w:val="single" w:sz="4" w:space="0" w:color="auto"/>
            </w:tcBorders>
            <w:vAlign w:val="center"/>
          </w:tcPr>
          <w:p w:rsidR="000E3525" w:rsidRPr="0005799F" w:rsidRDefault="000E3525" w:rsidP="00A677F2">
            <w:pPr>
              <w:jc w:val="center"/>
              <w:rPr>
                <w:b/>
                <w:bCs/>
                <w:sz w:val="18"/>
                <w:szCs w:val="18"/>
              </w:rPr>
            </w:pPr>
            <w:r w:rsidRPr="0005799F">
              <w:rPr>
                <w:b/>
                <w:bCs/>
                <w:sz w:val="18"/>
                <w:szCs w:val="18"/>
              </w:rPr>
              <w:t>Body</w:t>
            </w:r>
          </w:p>
        </w:tc>
      </w:tr>
      <w:tr w:rsidR="000E3525" w:rsidRPr="0005799F" w:rsidTr="00A677F2">
        <w:trPr>
          <w:cantSplit/>
          <w:trHeight w:val="1027"/>
          <w:jc w:val="center"/>
        </w:trPr>
        <w:tc>
          <w:tcPr>
            <w:tcW w:w="1775" w:type="dxa"/>
            <w:tcBorders>
              <w:top w:val="single" w:sz="4" w:space="0" w:color="auto"/>
              <w:left w:val="single" w:sz="4" w:space="0" w:color="auto"/>
              <w:bottom w:val="single" w:sz="4" w:space="0" w:color="auto"/>
              <w:right w:val="single" w:sz="4" w:space="0" w:color="auto"/>
            </w:tcBorders>
            <w:vAlign w:val="center"/>
          </w:tcPr>
          <w:p w:rsidR="000E3525" w:rsidRPr="0005799F" w:rsidRDefault="000E3525" w:rsidP="00A677F2">
            <w:pPr>
              <w:jc w:val="center"/>
              <w:rPr>
                <w:sz w:val="18"/>
                <w:szCs w:val="18"/>
              </w:rPr>
            </w:pPr>
            <w:r w:rsidRPr="0005799F">
              <w:rPr>
                <w:sz w:val="18"/>
                <w:szCs w:val="18"/>
              </w:rPr>
              <w:t>Dobré</w:t>
            </w:r>
          </w:p>
        </w:tc>
        <w:tc>
          <w:tcPr>
            <w:tcW w:w="4778" w:type="dxa"/>
            <w:tcBorders>
              <w:top w:val="single" w:sz="4" w:space="0" w:color="auto"/>
              <w:left w:val="single" w:sz="4" w:space="0" w:color="auto"/>
              <w:bottom w:val="single" w:sz="4" w:space="0" w:color="auto"/>
              <w:right w:val="single" w:sz="4" w:space="0" w:color="auto"/>
            </w:tcBorders>
          </w:tcPr>
          <w:p w:rsidR="000E3525" w:rsidRPr="0005799F" w:rsidRDefault="000E3525" w:rsidP="00A677F2">
            <w:pPr>
              <w:rPr>
                <w:sz w:val="18"/>
                <w:szCs w:val="18"/>
              </w:rPr>
            </w:pPr>
            <w:r w:rsidRPr="0005799F">
              <w:rPr>
                <w:sz w:val="18"/>
                <w:szCs w:val="18"/>
              </w:rPr>
              <w:t xml:space="preserve"> Spôsob propagácie, šírenia výsledkov je v minimálnom rozsahu. Žiadateľ nevyužíva viac komunikačných kanálov. Spôsob propagácie resp. šírenia zasahuje nízky rozsah potenciálnych prijímateľov. Šírenie výsledkov nie je zamerané na viac spektier resp. oblastí. Udržateľnosť projektu je primeraná.</w:t>
            </w:r>
          </w:p>
        </w:tc>
        <w:tc>
          <w:tcPr>
            <w:tcW w:w="1624" w:type="dxa"/>
            <w:tcBorders>
              <w:top w:val="single" w:sz="4" w:space="0" w:color="auto"/>
              <w:left w:val="single" w:sz="4" w:space="0" w:color="auto"/>
              <w:bottom w:val="single" w:sz="4" w:space="0" w:color="auto"/>
              <w:right w:val="single" w:sz="4" w:space="0" w:color="auto"/>
            </w:tcBorders>
            <w:vAlign w:val="center"/>
          </w:tcPr>
          <w:p w:rsidR="000E3525" w:rsidRPr="0005799F" w:rsidRDefault="000E3525" w:rsidP="00A677F2">
            <w:pPr>
              <w:jc w:val="center"/>
              <w:rPr>
                <w:sz w:val="18"/>
                <w:szCs w:val="18"/>
              </w:rPr>
            </w:pPr>
            <w:r w:rsidRPr="0005799F">
              <w:rPr>
                <w:sz w:val="18"/>
                <w:szCs w:val="18"/>
              </w:rPr>
              <w:t>1</w:t>
            </w:r>
          </w:p>
        </w:tc>
      </w:tr>
      <w:tr w:rsidR="000E3525" w:rsidRPr="0005799F" w:rsidTr="00A677F2">
        <w:trPr>
          <w:cantSplit/>
          <w:trHeight w:val="1443"/>
          <w:jc w:val="center"/>
        </w:trPr>
        <w:tc>
          <w:tcPr>
            <w:tcW w:w="1775" w:type="dxa"/>
            <w:tcBorders>
              <w:top w:val="single" w:sz="4" w:space="0" w:color="auto"/>
              <w:left w:val="single" w:sz="4" w:space="0" w:color="auto"/>
              <w:bottom w:val="single" w:sz="4" w:space="0" w:color="auto"/>
              <w:right w:val="single" w:sz="4" w:space="0" w:color="auto"/>
            </w:tcBorders>
            <w:vAlign w:val="center"/>
          </w:tcPr>
          <w:p w:rsidR="000E3525" w:rsidRPr="0005799F" w:rsidRDefault="000E3525" w:rsidP="00A677F2">
            <w:pPr>
              <w:jc w:val="center"/>
              <w:rPr>
                <w:sz w:val="18"/>
                <w:szCs w:val="18"/>
              </w:rPr>
            </w:pPr>
            <w:r w:rsidRPr="0005799F">
              <w:rPr>
                <w:sz w:val="18"/>
                <w:szCs w:val="18"/>
              </w:rPr>
              <w:t>Veľmi dobré</w:t>
            </w:r>
          </w:p>
        </w:tc>
        <w:tc>
          <w:tcPr>
            <w:tcW w:w="4778" w:type="dxa"/>
            <w:tcBorders>
              <w:top w:val="single" w:sz="4" w:space="0" w:color="auto"/>
              <w:left w:val="single" w:sz="4" w:space="0" w:color="auto"/>
              <w:bottom w:val="single" w:sz="4" w:space="0" w:color="auto"/>
              <w:right w:val="single" w:sz="4" w:space="0" w:color="auto"/>
            </w:tcBorders>
          </w:tcPr>
          <w:p w:rsidR="000E3525" w:rsidRPr="0005799F" w:rsidRDefault="000E3525" w:rsidP="00A677F2">
            <w:pPr>
              <w:rPr>
                <w:sz w:val="18"/>
                <w:szCs w:val="18"/>
              </w:rPr>
            </w:pPr>
            <w:r w:rsidRPr="0005799F">
              <w:rPr>
                <w:sz w:val="18"/>
                <w:szCs w:val="18"/>
              </w:rPr>
              <w:t>Spôsob propagácie resp.  šírenia výsledkov je v primeranom rozsahu zamerania projektu. Žiadateľ využíva viac komunikačných kanálov. Spôsob šírenia resp. propagácie zasahuje primeraný rozsah potenciálnych prijímateľov. Šírenie výsledkov  je zamerané na viac spektier resp. oblastí. Udržateľnosť projektu je veľmi dobrá.</w:t>
            </w:r>
          </w:p>
        </w:tc>
        <w:tc>
          <w:tcPr>
            <w:tcW w:w="1624" w:type="dxa"/>
            <w:tcBorders>
              <w:top w:val="single" w:sz="4" w:space="0" w:color="auto"/>
              <w:left w:val="single" w:sz="4" w:space="0" w:color="auto"/>
              <w:bottom w:val="single" w:sz="4" w:space="0" w:color="auto"/>
              <w:right w:val="single" w:sz="4" w:space="0" w:color="auto"/>
            </w:tcBorders>
            <w:vAlign w:val="center"/>
          </w:tcPr>
          <w:p w:rsidR="000E3525" w:rsidRPr="0005799F" w:rsidRDefault="000E3525" w:rsidP="00A677F2">
            <w:pPr>
              <w:jc w:val="center"/>
              <w:rPr>
                <w:sz w:val="18"/>
                <w:szCs w:val="18"/>
              </w:rPr>
            </w:pPr>
            <w:r w:rsidRPr="0005799F">
              <w:rPr>
                <w:sz w:val="18"/>
                <w:szCs w:val="18"/>
              </w:rPr>
              <w:t>3</w:t>
            </w:r>
          </w:p>
        </w:tc>
      </w:tr>
      <w:tr w:rsidR="000E3525" w:rsidRPr="0005799F" w:rsidTr="00A677F2">
        <w:trPr>
          <w:cantSplit/>
          <w:trHeight w:val="1235"/>
          <w:jc w:val="center"/>
        </w:trPr>
        <w:tc>
          <w:tcPr>
            <w:tcW w:w="1775" w:type="dxa"/>
            <w:tcBorders>
              <w:top w:val="single" w:sz="4" w:space="0" w:color="auto"/>
              <w:left w:val="single" w:sz="4" w:space="0" w:color="auto"/>
              <w:bottom w:val="single" w:sz="4" w:space="0" w:color="auto"/>
              <w:right w:val="single" w:sz="4" w:space="0" w:color="auto"/>
            </w:tcBorders>
            <w:vAlign w:val="center"/>
          </w:tcPr>
          <w:p w:rsidR="000E3525" w:rsidRPr="0005799F" w:rsidRDefault="000E3525" w:rsidP="00A677F2">
            <w:pPr>
              <w:jc w:val="center"/>
              <w:rPr>
                <w:b/>
                <w:bCs/>
                <w:sz w:val="18"/>
                <w:szCs w:val="18"/>
              </w:rPr>
            </w:pPr>
            <w:r w:rsidRPr="0005799F">
              <w:rPr>
                <w:sz w:val="18"/>
                <w:szCs w:val="18"/>
              </w:rPr>
              <w:t>Vynikajúce</w:t>
            </w:r>
          </w:p>
        </w:tc>
        <w:tc>
          <w:tcPr>
            <w:tcW w:w="4778" w:type="dxa"/>
            <w:tcBorders>
              <w:top w:val="single" w:sz="4" w:space="0" w:color="auto"/>
              <w:left w:val="single" w:sz="4" w:space="0" w:color="auto"/>
              <w:bottom w:val="single" w:sz="4" w:space="0" w:color="auto"/>
              <w:right w:val="single" w:sz="4" w:space="0" w:color="auto"/>
            </w:tcBorders>
          </w:tcPr>
          <w:p w:rsidR="000E3525" w:rsidRPr="0005799F" w:rsidRDefault="000E3525" w:rsidP="00A677F2">
            <w:pPr>
              <w:rPr>
                <w:sz w:val="18"/>
                <w:szCs w:val="18"/>
              </w:rPr>
            </w:pPr>
            <w:r w:rsidRPr="0005799F">
              <w:rPr>
                <w:sz w:val="18"/>
                <w:szCs w:val="18"/>
              </w:rPr>
              <w:t>Spôsob propagácie resp. šírenia výsledkov je vo veľmi dobrom rozsahu  vzhľadom na zameranie  projektu. Žiadateľ využíva široké spektrá komunikačných kanálov. Na šírenie výsledkov vynakladá primerané výdavky. Spôsob šírenia resp. propagácie zasahuje primeraný rozsah potenciálnych prijímateľov. Šírenie výsledkov  je zamerané na všetky spektrá  resp. oblastí potenciálnych užívateľov. Na šírenie výsledkov resp. propagáciu využíva primeraných expertov. Udržateľnosť projektu je veľmi dobrá.</w:t>
            </w:r>
          </w:p>
        </w:tc>
        <w:tc>
          <w:tcPr>
            <w:tcW w:w="1624" w:type="dxa"/>
            <w:tcBorders>
              <w:top w:val="single" w:sz="4" w:space="0" w:color="auto"/>
              <w:left w:val="single" w:sz="4" w:space="0" w:color="auto"/>
              <w:bottom w:val="single" w:sz="4" w:space="0" w:color="auto"/>
              <w:right w:val="single" w:sz="4" w:space="0" w:color="auto"/>
            </w:tcBorders>
            <w:vAlign w:val="center"/>
          </w:tcPr>
          <w:p w:rsidR="000E3525" w:rsidRPr="0005799F" w:rsidRDefault="000E3525" w:rsidP="00A677F2">
            <w:pPr>
              <w:jc w:val="center"/>
              <w:rPr>
                <w:sz w:val="18"/>
                <w:szCs w:val="18"/>
              </w:rPr>
            </w:pPr>
            <w:r w:rsidRPr="0005799F">
              <w:rPr>
                <w:sz w:val="18"/>
                <w:szCs w:val="18"/>
              </w:rPr>
              <w:t>6</w:t>
            </w:r>
          </w:p>
        </w:tc>
      </w:tr>
    </w:tbl>
    <w:p w:rsidR="00BD4000" w:rsidRPr="0005799F" w:rsidRDefault="00BD4000" w:rsidP="004A70D6">
      <w:pPr>
        <w:pStyle w:val="Standard"/>
        <w:jc w:val="both"/>
        <w:rPr>
          <w:b/>
        </w:rPr>
      </w:pPr>
    </w:p>
    <w:p w:rsidR="004A70D6" w:rsidRPr="0005799F" w:rsidRDefault="004A70D6" w:rsidP="004A70D6">
      <w:pPr>
        <w:pStyle w:val="Standard"/>
        <w:jc w:val="both"/>
        <w:rPr>
          <w:b/>
        </w:rPr>
      </w:pPr>
      <w:r w:rsidRPr="0005799F">
        <w:rPr>
          <w:b/>
        </w:rPr>
        <w:t xml:space="preserve">Metodika uplatnenia/výpočtu bodov v jednotlivých kritériách resp. vysvetlenia k uplatneniu bodov: </w:t>
      </w:r>
    </w:p>
    <w:p w:rsidR="004A70D6" w:rsidRPr="0005799F" w:rsidRDefault="004A70D6" w:rsidP="004A70D6">
      <w:pPr>
        <w:pStyle w:val="Standard"/>
        <w:jc w:val="both"/>
      </w:pPr>
    </w:p>
    <w:p w:rsidR="00BD4000" w:rsidRPr="0005799F" w:rsidRDefault="00BD4000" w:rsidP="00BD4000">
      <w:pPr>
        <w:jc w:val="both"/>
        <w:rPr>
          <w:rFonts w:cs="Times New Roman"/>
        </w:rPr>
      </w:pPr>
      <w:r w:rsidRPr="0005799F">
        <w:rPr>
          <w:rFonts w:cs="Times New Roman"/>
        </w:rPr>
        <w:t xml:space="preserve">Za špeciálnu rastlinnú výrobu sa považuje </w:t>
      </w:r>
      <w:r w:rsidR="00A725D5" w:rsidRPr="0005799F">
        <w:rPr>
          <w:bCs/>
        </w:rPr>
        <w:t xml:space="preserve">pestovanie </w:t>
      </w:r>
      <w:r w:rsidRPr="0005799F">
        <w:rPr>
          <w:bCs/>
        </w:rPr>
        <w:t xml:space="preserve">plodín na ornej pôde uvedených v Zozname plodín na ornej pôde zaradených pre špeciálnu rastlinnú výrobu alebo s pestovaním plodín v sadoch, vinohradoch ( tu okrem výdavkov oprávnených na podporu v rámci sektora organizáciu trhu ) alebo chmeľniciach. </w:t>
      </w:r>
    </w:p>
    <w:p w:rsidR="00BD4000" w:rsidRPr="0005799F" w:rsidRDefault="00BD4000" w:rsidP="00BD4000">
      <w:pPr>
        <w:ind w:left="1065"/>
        <w:jc w:val="both"/>
        <w:rPr>
          <w:bCs/>
        </w:rPr>
      </w:pPr>
    </w:p>
    <w:p w:rsidR="00BD4000" w:rsidRPr="0005799F" w:rsidRDefault="00BD4000" w:rsidP="00BD4000">
      <w:pPr>
        <w:jc w:val="both"/>
        <w:rPr>
          <w:rFonts w:cs="Times New Roman"/>
        </w:rPr>
      </w:pPr>
      <w:r w:rsidRPr="0005799F">
        <w:rPr>
          <w:bCs/>
          <w:i/>
        </w:rPr>
        <w:t>Pozn.: Zoznam  plodín na ornej pôde zaradených pre špeciálnu rastlinnú výrobu</w:t>
      </w:r>
      <w:r w:rsidRPr="0005799F">
        <w:rPr>
          <w:b/>
          <w:bCs/>
          <w:i/>
        </w:rPr>
        <w:t xml:space="preserve"> </w:t>
      </w:r>
      <w:r w:rsidR="004F74DD" w:rsidRPr="0005799F">
        <w:rPr>
          <w:b/>
          <w:bCs/>
          <w:i/>
        </w:rPr>
        <w:t xml:space="preserve">pre túto výzvu </w:t>
      </w:r>
      <w:r w:rsidRPr="0005799F">
        <w:rPr>
          <w:bCs/>
          <w:i/>
        </w:rPr>
        <w:t>je uveden</w:t>
      </w:r>
      <w:r w:rsidRPr="0005799F">
        <w:rPr>
          <w:bCs/>
        </w:rPr>
        <w:t xml:space="preserve">ý </w:t>
      </w:r>
      <w:r w:rsidRPr="0005799F">
        <w:rPr>
          <w:bCs/>
          <w:i/>
        </w:rPr>
        <w:t xml:space="preserve">v prílohe č. 3.5 tejto výzvy. </w:t>
      </w:r>
    </w:p>
    <w:p w:rsidR="00BD4000" w:rsidRPr="0005799F" w:rsidRDefault="00BD4000" w:rsidP="00BD4000">
      <w:pPr>
        <w:ind w:left="1065"/>
        <w:jc w:val="both"/>
        <w:rPr>
          <w:rFonts w:cs="Times New Roman"/>
        </w:rPr>
      </w:pPr>
    </w:p>
    <w:p w:rsidR="000E3525" w:rsidRPr="0005799F" w:rsidRDefault="000E3525" w:rsidP="004C6670">
      <w:pPr>
        <w:rPr>
          <w:b/>
          <w:bCs/>
          <w:lang w:bidi="x-none"/>
        </w:rPr>
      </w:pPr>
      <w:r w:rsidRPr="0005799F">
        <w:rPr>
          <w:b/>
          <w:bCs/>
          <w:lang w:bidi="x-none"/>
        </w:rPr>
        <w:t xml:space="preserve">Princípy uplatnenia výberu: </w:t>
      </w:r>
    </w:p>
    <w:p w:rsidR="004C6670" w:rsidRPr="0005799F" w:rsidRDefault="004C6670" w:rsidP="004C6670">
      <w:pPr>
        <w:jc w:val="both"/>
        <w:rPr>
          <w:lang w:eastAsia="sk-SK"/>
        </w:rPr>
      </w:pPr>
    </w:p>
    <w:p w:rsidR="000E3525" w:rsidRPr="0005799F" w:rsidRDefault="000E3525" w:rsidP="004C6670">
      <w:pPr>
        <w:jc w:val="both"/>
        <w:rPr>
          <w:lang w:bidi="x-none"/>
        </w:rPr>
      </w:pPr>
      <w:r w:rsidRPr="0005799F">
        <w:rPr>
          <w:lang w:eastAsia="sk-SK"/>
        </w:rPr>
        <w:t>Projekty bude vyberať PPA na základe uplatnenia hodnotiacich kritérií (bodovacieho systému), t.j. projekty sa zoradia podľa počtu dosiahnutých bodov za jednotlivé činnosti v zmysle hodnotiacich kritérií a vytvorí sa hranica finančných možností. (posúdi sa súčet finančných požiadaviek všetkých zoradených projektov s finančnou alokáciou výzvy).</w:t>
      </w:r>
    </w:p>
    <w:p w:rsidR="004C6670" w:rsidRPr="0005799F" w:rsidRDefault="004C6670" w:rsidP="004C6670">
      <w:pPr>
        <w:rPr>
          <w:b/>
          <w:u w:val="single"/>
          <w:lang w:eastAsia="sk-SK"/>
        </w:rPr>
      </w:pPr>
    </w:p>
    <w:p w:rsidR="000E3525" w:rsidRPr="0005799F" w:rsidRDefault="000E3525" w:rsidP="004C6670">
      <w:pPr>
        <w:rPr>
          <w:lang w:eastAsia="sk-SK"/>
        </w:rPr>
      </w:pPr>
      <w:r w:rsidRPr="0005799F">
        <w:rPr>
          <w:b/>
          <w:u w:val="single"/>
          <w:lang w:eastAsia="sk-SK"/>
        </w:rPr>
        <w:t>Minimálna hranicu požadovaných bodov</w:t>
      </w:r>
      <w:r w:rsidRPr="0005799F">
        <w:rPr>
          <w:lang w:eastAsia="sk-SK"/>
        </w:rPr>
        <w:t xml:space="preserve"> z dôvodu aby sa zamedzilo schváleniu vyslovene zlých </w:t>
      </w:r>
      <w:r w:rsidRPr="0005799F">
        <w:rPr>
          <w:b/>
          <w:u w:val="single"/>
          <w:lang w:eastAsia="sk-SK"/>
        </w:rPr>
        <w:t>projektov je 50.</w:t>
      </w:r>
    </w:p>
    <w:p w:rsidR="004A70D6" w:rsidRPr="0005799F" w:rsidRDefault="004A70D6" w:rsidP="004C6670">
      <w:pPr>
        <w:rPr>
          <w:lang w:eastAsia="sk-SK"/>
        </w:rPr>
      </w:pPr>
    </w:p>
    <w:p w:rsidR="00BD4000" w:rsidRPr="0005799F" w:rsidRDefault="00BD4000" w:rsidP="00BD4000">
      <w:pPr>
        <w:widowControl/>
        <w:autoSpaceDN/>
        <w:jc w:val="both"/>
        <w:textAlignment w:val="auto"/>
      </w:pPr>
      <w:r w:rsidRPr="0005799F">
        <w:t xml:space="preserve">V prípade, že požiadavka na finančné prostriedky prevýši finančný limit na kontrahovanie, budú pri výbere </w:t>
      </w:r>
      <w:proofErr w:type="spellStart"/>
      <w:r w:rsidRPr="0005799F">
        <w:t>ŽoNFP</w:t>
      </w:r>
      <w:proofErr w:type="spellEnd"/>
      <w:r w:rsidRPr="0005799F">
        <w:t xml:space="preserve"> v prípade rovnakého počtu bodov uprednostnené nasledovné kritériá podľa poradia:</w:t>
      </w:r>
    </w:p>
    <w:p w:rsidR="00BD4000" w:rsidRPr="0005799F" w:rsidRDefault="00BD4000" w:rsidP="00BD4000">
      <w:pPr>
        <w:rPr>
          <w:b/>
        </w:rPr>
      </w:pPr>
    </w:p>
    <w:p w:rsidR="00BD4000" w:rsidRPr="0005799F" w:rsidRDefault="00BD4000" w:rsidP="00BD4000">
      <w:pPr>
        <w:widowControl/>
        <w:autoSpaceDN/>
        <w:ind w:left="1701" w:firstLine="284"/>
        <w:jc w:val="both"/>
        <w:textAlignment w:val="auto"/>
      </w:pPr>
      <w:r w:rsidRPr="0005799F">
        <w:t>1. Väčší počet bodov za bodovacie kritérium č. 2</w:t>
      </w:r>
    </w:p>
    <w:p w:rsidR="00BD4000" w:rsidRPr="0005799F" w:rsidRDefault="00BD4000" w:rsidP="00BD4000">
      <w:pPr>
        <w:widowControl/>
        <w:autoSpaceDN/>
        <w:ind w:left="1701" w:firstLine="284"/>
        <w:jc w:val="both"/>
        <w:textAlignment w:val="auto"/>
      </w:pPr>
      <w:r w:rsidRPr="0005799F">
        <w:t>2. Väčší počet bodov za bodovacie kritérium č. 3</w:t>
      </w:r>
    </w:p>
    <w:p w:rsidR="00BD4000" w:rsidRPr="0005799F" w:rsidRDefault="00BD4000" w:rsidP="00BD4000">
      <w:pPr>
        <w:widowControl/>
        <w:autoSpaceDN/>
        <w:ind w:left="1701" w:firstLine="284"/>
        <w:jc w:val="both"/>
        <w:textAlignment w:val="auto"/>
      </w:pPr>
      <w:r w:rsidRPr="0005799F">
        <w:t>3. Väčší počet bodov za bodovacie kritérium č. 1</w:t>
      </w:r>
    </w:p>
    <w:p w:rsidR="00BD4000" w:rsidRPr="0005799F" w:rsidRDefault="00BD4000" w:rsidP="00BD4000">
      <w:pPr>
        <w:widowControl/>
        <w:autoSpaceDN/>
        <w:ind w:left="1701" w:firstLine="284"/>
        <w:jc w:val="both"/>
        <w:textAlignment w:val="auto"/>
      </w:pPr>
      <w:r w:rsidRPr="0005799F">
        <w:t>4. Väčší počet bodov za bodovacie kritérium č. 4</w:t>
      </w:r>
    </w:p>
    <w:p w:rsidR="00BD4000" w:rsidRPr="0005799F" w:rsidRDefault="00BD4000" w:rsidP="00BD4000">
      <w:pPr>
        <w:widowControl/>
        <w:autoSpaceDN/>
        <w:ind w:left="1701" w:firstLine="284"/>
        <w:jc w:val="both"/>
        <w:textAlignment w:val="auto"/>
      </w:pPr>
      <w:r w:rsidRPr="0005799F">
        <w:t>5. Väčší počet bodov za bodovacie kritérium č. 5</w:t>
      </w:r>
    </w:p>
    <w:p w:rsidR="00BD4000" w:rsidRPr="0005799F" w:rsidRDefault="00BD4000" w:rsidP="00BD4000">
      <w:pPr>
        <w:widowControl/>
        <w:autoSpaceDN/>
        <w:ind w:left="1701" w:firstLine="284"/>
        <w:jc w:val="both"/>
        <w:textAlignment w:val="auto"/>
      </w:pPr>
      <w:r w:rsidRPr="0005799F">
        <w:t>6. Väčší počet bodov za bodovacie kritérium č. 6</w:t>
      </w:r>
    </w:p>
    <w:p w:rsidR="00BD4000" w:rsidRPr="0005799F" w:rsidRDefault="00BD4000" w:rsidP="00BD4000">
      <w:pPr>
        <w:widowControl/>
        <w:autoSpaceDN/>
        <w:jc w:val="both"/>
        <w:textAlignment w:val="auto"/>
      </w:pPr>
    </w:p>
    <w:p w:rsidR="00BD4000" w:rsidRPr="0005799F" w:rsidRDefault="00BD4000" w:rsidP="00BD4000">
      <w:pPr>
        <w:widowControl/>
        <w:autoSpaceDN/>
        <w:jc w:val="both"/>
        <w:textAlignment w:val="auto"/>
      </w:pPr>
      <w:r w:rsidRPr="0005799F">
        <w:t>Ak by sa ani pri takomto postupnom uplatnení kritérií nevedelo určiť konečné poradie pri rovnosti bodov,  PPA uplatní princíp nižších oprávnených výdavkov v rámci projektu.</w:t>
      </w:r>
    </w:p>
    <w:p w:rsidR="004A70D6" w:rsidRPr="0005799F" w:rsidRDefault="004A70D6" w:rsidP="004C6670">
      <w:pPr>
        <w:rPr>
          <w:lang w:bidi="x-none"/>
        </w:rPr>
      </w:pPr>
    </w:p>
    <w:p w:rsidR="00931E30" w:rsidRPr="0005799F" w:rsidRDefault="00931E30" w:rsidP="006D481D">
      <w:pPr>
        <w:pStyle w:val="Standard"/>
        <w:numPr>
          <w:ilvl w:val="1"/>
          <w:numId w:val="165"/>
        </w:numPr>
        <w:tabs>
          <w:tab w:val="left" w:pos="567"/>
        </w:tabs>
        <w:spacing w:line="280" w:lineRule="exact"/>
        <w:ind w:hanging="824"/>
        <w:jc w:val="both"/>
        <w:rPr>
          <w:b/>
        </w:rPr>
      </w:pPr>
      <w:r w:rsidRPr="0005799F">
        <w:rPr>
          <w:b/>
        </w:rPr>
        <w:t>Spôsob financovania</w:t>
      </w:r>
    </w:p>
    <w:p w:rsidR="00931E30" w:rsidRPr="0005799F" w:rsidRDefault="00931E30" w:rsidP="00931E30">
      <w:pPr>
        <w:pStyle w:val="Standard"/>
        <w:tabs>
          <w:tab w:val="left" w:pos="856"/>
        </w:tabs>
        <w:spacing w:line="280" w:lineRule="exact"/>
        <w:ind w:left="567"/>
        <w:jc w:val="both"/>
        <w:rPr>
          <w:b/>
        </w:rPr>
      </w:pPr>
    </w:p>
    <w:p w:rsidR="00931E30" w:rsidRPr="0005799F" w:rsidRDefault="00931E30" w:rsidP="00F2197D">
      <w:pPr>
        <w:pStyle w:val="Standard"/>
        <w:numPr>
          <w:ilvl w:val="2"/>
          <w:numId w:val="165"/>
        </w:numPr>
        <w:tabs>
          <w:tab w:val="left" w:pos="856"/>
        </w:tabs>
        <w:spacing w:line="280" w:lineRule="exact"/>
        <w:jc w:val="both"/>
        <w:rPr>
          <w:bCs/>
        </w:rPr>
      </w:pPr>
      <w:r w:rsidRPr="0005799F">
        <w:rPr>
          <w:bCs/>
        </w:rPr>
        <w:t>Druh podpory: Grant (nenávratný finančný príspevok).</w:t>
      </w:r>
    </w:p>
    <w:p w:rsidR="00931E30" w:rsidRPr="0005799F" w:rsidRDefault="00931E30" w:rsidP="00931E30">
      <w:pPr>
        <w:pStyle w:val="Standard"/>
        <w:tabs>
          <w:tab w:val="left" w:pos="856"/>
        </w:tabs>
        <w:spacing w:line="280" w:lineRule="exact"/>
        <w:ind w:left="1134"/>
        <w:jc w:val="both"/>
        <w:rPr>
          <w:bCs/>
        </w:rPr>
      </w:pPr>
    </w:p>
    <w:p w:rsidR="00931E30" w:rsidRPr="0005799F" w:rsidRDefault="00931E30" w:rsidP="00F2197D">
      <w:pPr>
        <w:pStyle w:val="Standard"/>
        <w:numPr>
          <w:ilvl w:val="2"/>
          <w:numId w:val="165"/>
        </w:numPr>
        <w:tabs>
          <w:tab w:val="left" w:pos="856"/>
        </w:tabs>
        <w:spacing w:line="280" w:lineRule="exact"/>
        <w:jc w:val="both"/>
        <w:rPr>
          <w:bCs/>
        </w:rPr>
      </w:pPr>
      <w:r w:rsidRPr="0005799F">
        <w:rPr>
          <w:bCs/>
        </w:rPr>
        <w:t>Základná miera podpory z celkových oprávnených výdavkov:</w:t>
      </w:r>
    </w:p>
    <w:p w:rsidR="00865A6A" w:rsidRPr="0005799F" w:rsidRDefault="00865A6A" w:rsidP="00865A6A">
      <w:pPr>
        <w:pStyle w:val="Odsekzoznamu"/>
        <w:rPr>
          <w:bCs/>
        </w:rPr>
      </w:pPr>
    </w:p>
    <w:p w:rsidR="00865A6A" w:rsidRPr="0005799F" w:rsidRDefault="00865A6A" w:rsidP="00F2197D">
      <w:pPr>
        <w:pStyle w:val="Odsekzoznamu"/>
        <w:numPr>
          <w:ilvl w:val="0"/>
          <w:numId w:val="166"/>
        </w:numPr>
      </w:pPr>
      <w:r w:rsidRPr="0005799F">
        <w:t xml:space="preserve">Pre </w:t>
      </w:r>
      <w:r w:rsidR="003939D3" w:rsidRPr="0005799F">
        <w:t xml:space="preserve">aktivity súvisiace s investíciami do poľnohospodárskych podnikov ( </w:t>
      </w:r>
      <w:proofErr w:type="spellStart"/>
      <w:r w:rsidR="003939D3" w:rsidRPr="0005799F">
        <w:t>podopatrenie</w:t>
      </w:r>
      <w:proofErr w:type="spellEnd"/>
      <w:r w:rsidR="003939D3" w:rsidRPr="0005799F">
        <w:t xml:space="preserve"> </w:t>
      </w:r>
      <w:r w:rsidRPr="0005799F">
        <w:t>4.1</w:t>
      </w:r>
      <w:r w:rsidR="003939D3" w:rsidRPr="0005799F">
        <w:t xml:space="preserve">) </w:t>
      </w:r>
      <w:r w:rsidRPr="0005799F">
        <w:t xml:space="preserve"> platí</w:t>
      </w:r>
      <w:r w:rsidR="003939D3" w:rsidRPr="0005799F">
        <w:t>:</w:t>
      </w:r>
    </w:p>
    <w:p w:rsidR="00865A6A" w:rsidRPr="0005799F" w:rsidRDefault="00865A6A" w:rsidP="00865A6A"/>
    <w:p w:rsidR="00865A6A" w:rsidRPr="0005799F" w:rsidRDefault="00865A6A" w:rsidP="00865A6A">
      <w:pPr>
        <w:spacing w:after="240"/>
        <w:rPr>
          <w:lang w:eastAsia="en-US" w:bidi="x-none"/>
        </w:rPr>
      </w:pPr>
      <w:r w:rsidRPr="0005799F">
        <w:rPr>
          <w:lang w:eastAsia="en-US" w:bidi="x-none"/>
        </w:rPr>
        <w:t>Základná miera podpory z celkových oprávnených výdavkov:</w:t>
      </w:r>
    </w:p>
    <w:p w:rsidR="00865A6A" w:rsidRPr="0005799F" w:rsidRDefault="00865A6A" w:rsidP="00F2197D">
      <w:pPr>
        <w:widowControl/>
        <w:numPr>
          <w:ilvl w:val="0"/>
          <w:numId w:val="140"/>
        </w:numPr>
        <w:suppressAutoHyphens w:val="0"/>
        <w:autoSpaceDN/>
        <w:spacing w:before="240"/>
        <w:ind w:hanging="290"/>
        <w:textAlignment w:val="auto"/>
        <w:rPr>
          <w:b/>
          <w:lang w:eastAsia="en-US" w:bidi="x-none"/>
        </w:rPr>
      </w:pPr>
      <w:r w:rsidRPr="0005799F">
        <w:rPr>
          <w:b/>
          <w:lang w:eastAsia="en-US" w:bidi="x-none"/>
        </w:rPr>
        <w:t>50 % v prípade menej rozvinutých regiónov (mimo Bratislavského kraja);</w:t>
      </w:r>
    </w:p>
    <w:p w:rsidR="00865A6A" w:rsidRPr="0005799F" w:rsidRDefault="00865A6A" w:rsidP="004C6670">
      <w:pPr>
        <w:widowControl/>
        <w:numPr>
          <w:ilvl w:val="0"/>
          <w:numId w:val="140"/>
        </w:numPr>
        <w:suppressAutoHyphens w:val="0"/>
        <w:autoSpaceDN/>
        <w:ind w:hanging="289"/>
        <w:textAlignment w:val="auto"/>
        <w:rPr>
          <w:b/>
          <w:lang w:eastAsia="en-US" w:bidi="x-none"/>
        </w:rPr>
      </w:pPr>
      <w:r w:rsidRPr="0005799F">
        <w:rPr>
          <w:b/>
          <w:lang w:eastAsia="en-US" w:bidi="x-none"/>
        </w:rPr>
        <w:t>40 % v prípade iných regiónov (Bratislavský kraj).</w:t>
      </w:r>
    </w:p>
    <w:p w:rsidR="004C6670" w:rsidRPr="0005799F" w:rsidRDefault="004C6670" w:rsidP="004C6670">
      <w:pPr>
        <w:rPr>
          <w:lang w:eastAsia="en-US" w:bidi="x-none"/>
        </w:rPr>
      </w:pPr>
    </w:p>
    <w:p w:rsidR="00865A6A" w:rsidRPr="0005799F" w:rsidRDefault="00865A6A" w:rsidP="004C6670">
      <w:pPr>
        <w:rPr>
          <w:lang w:eastAsia="en-US" w:bidi="x-none"/>
        </w:rPr>
      </w:pPr>
      <w:r w:rsidRPr="0005799F">
        <w:rPr>
          <w:lang w:eastAsia="en-US" w:bidi="x-none"/>
        </w:rPr>
        <w:t>Zároveň platí, že základná miera podpory sa zvyšuje:</w:t>
      </w:r>
    </w:p>
    <w:p w:rsidR="00865A6A" w:rsidRPr="0005799F" w:rsidRDefault="00865A6A" w:rsidP="004C6670">
      <w:pPr>
        <w:widowControl/>
        <w:numPr>
          <w:ilvl w:val="0"/>
          <w:numId w:val="141"/>
        </w:numPr>
        <w:suppressAutoHyphens w:val="0"/>
        <w:autoSpaceDN/>
        <w:ind w:hanging="290"/>
        <w:textAlignment w:val="auto"/>
        <w:rPr>
          <w:b/>
          <w:lang w:eastAsia="en-US" w:bidi="x-none"/>
        </w:rPr>
      </w:pPr>
      <w:r w:rsidRPr="0005799F">
        <w:rPr>
          <w:b/>
          <w:lang w:eastAsia="en-US" w:bidi="x-none"/>
        </w:rPr>
        <w:t>o 20 % v prípade ekologického poľnohospodárstva;</w:t>
      </w:r>
    </w:p>
    <w:p w:rsidR="00865A6A" w:rsidRPr="0005799F" w:rsidRDefault="00865A6A" w:rsidP="004C6670">
      <w:pPr>
        <w:widowControl/>
        <w:numPr>
          <w:ilvl w:val="0"/>
          <w:numId w:val="141"/>
        </w:numPr>
        <w:suppressAutoHyphens w:val="0"/>
        <w:autoSpaceDN/>
        <w:ind w:hanging="290"/>
        <w:textAlignment w:val="auto"/>
        <w:rPr>
          <w:b/>
          <w:lang w:eastAsia="en-US" w:bidi="x-none"/>
        </w:rPr>
      </w:pPr>
      <w:r w:rsidRPr="0005799F">
        <w:rPr>
          <w:b/>
          <w:lang w:eastAsia="en-US" w:bidi="x-none"/>
        </w:rPr>
        <w:t>o 20 % v prípade kolektívnych (združených) investícií;</w:t>
      </w:r>
    </w:p>
    <w:p w:rsidR="00865A6A" w:rsidRPr="0005799F" w:rsidRDefault="00865A6A" w:rsidP="004C6670">
      <w:pPr>
        <w:widowControl/>
        <w:numPr>
          <w:ilvl w:val="0"/>
          <w:numId w:val="141"/>
        </w:numPr>
        <w:suppressAutoHyphens w:val="0"/>
        <w:autoSpaceDN/>
        <w:ind w:hanging="290"/>
        <w:textAlignment w:val="auto"/>
        <w:rPr>
          <w:b/>
          <w:lang w:eastAsia="en-US" w:bidi="x-none"/>
        </w:rPr>
      </w:pPr>
      <w:r w:rsidRPr="0005799F">
        <w:rPr>
          <w:b/>
          <w:lang w:eastAsia="en-US" w:bidi="x-none"/>
        </w:rPr>
        <w:t>o 20 % v prípade integrovaných projektov s inými opatreniami.</w:t>
      </w:r>
    </w:p>
    <w:p w:rsidR="004C6670" w:rsidRPr="0005799F" w:rsidRDefault="004C6670" w:rsidP="004C6670">
      <w:pPr>
        <w:rPr>
          <w:b/>
          <w:u w:val="single"/>
          <w:lang w:eastAsia="en-US" w:bidi="x-none"/>
        </w:rPr>
      </w:pPr>
    </w:p>
    <w:p w:rsidR="00A30429" w:rsidRPr="0005799F" w:rsidRDefault="00865A6A" w:rsidP="004C6670">
      <w:pPr>
        <w:rPr>
          <w:b/>
          <w:u w:val="single"/>
          <w:lang w:eastAsia="en-US" w:bidi="x-none"/>
        </w:rPr>
      </w:pPr>
      <w:r w:rsidRPr="0005799F">
        <w:rPr>
          <w:b/>
          <w:u w:val="single"/>
          <w:lang w:eastAsia="en-US" w:bidi="x-none"/>
        </w:rPr>
        <w:t>Miera podpory sa môže</w:t>
      </w:r>
      <w:r w:rsidR="00FF79CD" w:rsidRPr="0005799F">
        <w:rPr>
          <w:b/>
          <w:u w:val="single"/>
          <w:lang w:eastAsia="en-US" w:bidi="x-none"/>
        </w:rPr>
        <w:t xml:space="preserve"> zvýšiť kombinovane najviac do 7</w:t>
      </w:r>
      <w:r w:rsidRPr="0005799F">
        <w:rPr>
          <w:b/>
          <w:u w:val="single"/>
          <w:lang w:eastAsia="en-US" w:bidi="x-none"/>
        </w:rPr>
        <w:t>0% z celkových oprávnených výdavkov</w:t>
      </w:r>
      <w:r w:rsidR="00A30429" w:rsidRPr="0005799F">
        <w:rPr>
          <w:b/>
          <w:u w:val="single"/>
          <w:lang w:eastAsia="en-US" w:bidi="x-none"/>
        </w:rPr>
        <w:t>.</w:t>
      </w:r>
    </w:p>
    <w:p w:rsidR="003939D3" w:rsidRPr="0005799F" w:rsidRDefault="003939D3" w:rsidP="004C6670">
      <w:pPr>
        <w:pStyle w:val="Odsekzoznamu"/>
        <w:numPr>
          <w:ilvl w:val="0"/>
          <w:numId w:val="166"/>
        </w:numPr>
      </w:pPr>
      <w:r w:rsidRPr="0005799F">
        <w:t xml:space="preserve">Pre aktivity súvisiace s investíciami do spracovania produktov  ( </w:t>
      </w:r>
      <w:proofErr w:type="spellStart"/>
      <w:r w:rsidRPr="0005799F">
        <w:t>podopatrenie</w:t>
      </w:r>
      <w:proofErr w:type="spellEnd"/>
      <w:r w:rsidRPr="0005799F">
        <w:t xml:space="preserve"> 4.2)  platí</w:t>
      </w:r>
    </w:p>
    <w:p w:rsidR="004C6670" w:rsidRPr="0005799F" w:rsidRDefault="004C6670" w:rsidP="004C6670">
      <w:pPr>
        <w:rPr>
          <w:bCs/>
          <w:lang w:eastAsia="en-US" w:bidi="x-none"/>
        </w:rPr>
      </w:pPr>
    </w:p>
    <w:p w:rsidR="00865A6A" w:rsidRPr="0005799F" w:rsidRDefault="003939D3" w:rsidP="004C6670">
      <w:pPr>
        <w:rPr>
          <w:lang w:eastAsia="en-US" w:bidi="x-none"/>
        </w:rPr>
      </w:pPr>
      <w:r w:rsidRPr="0005799F">
        <w:rPr>
          <w:bCs/>
          <w:lang w:eastAsia="en-US" w:bidi="x-none"/>
        </w:rPr>
        <w:t>B.</w:t>
      </w:r>
      <w:r w:rsidR="00865A6A" w:rsidRPr="0005799F">
        <w:rPr>
          <w:bCs/>
          <w:lang w:eastAsia="en-US" w:bidi="x-none"/>
        </w:rPr>
        <w:t>1</w:t>
      </w:r>
      <w:r w:rsidRPr="0005799F">
        <w:rPr>
          <w:bCs/>
          <w:lang w:eastAsia="en-US" w:bidi="x-none"/>
        </w:rPr>
        <w:t>.)</w:t>
      </w:r>
      <w:r w:rsidR="00865A6A" w:rsidRPr="0005799F">
        <w:rPr>
          <w:bCs/>
          <w:lang w:eastAsia="en-US" w:bidi="x-none"/>
        </w:rPr>
        <w:t xml:space="preserve"> výstup v rámci prílohy I.</w:t>
      </w:r>
    </w:p>
    <w:p w:rsidR="00865A6A" w:rsidRPr="0005799F" w:rsidRDefault="00865A6A" w:rsidP="004C6670">
      <w:pPr>
        <w:rPr>
          <w:lang w:eastAsia="en-US" w:bidi="x-none"/>
        </w:rPr>
      </w:pPr>
      <w:r w:rsidRPr="0005799F">
        <w:rPr>
          <w:lang w:eastAsia="en-US" w:bidi="x-none"/>
        </w:rPr>
        <w:t>Základná miera  podpory z celkových oprávnených výdavkov:</w:t>
      </w:r>
    </w:p>
    <w:p w:rsidR="00865A6A" w:rsidRPr="0005799F" w:rsidRDefault="00865A6A" w:rsidP="004C6670">
      <w:pPr>
        <w:rPr>
          <w:lang w:eastAsia="en-US" w:bidi="x-none"/>
        </w:rPr>
      </w:pPr>
      <w:r w:rsidRPr="0005799F">
        <w:rPr>
          <w:lang w:eastAsia="en-US" w:bidi="x-none"/>
        </w:rPr>
        <w:t xml:space="preserve">pre </w:t>
      </w:r>
      <w:proofErr w:type="spellStart"/>
      <w:r w:rsidRPr="0005799F">
        <w:rPr>
          <w:lang w:eastAsia="en-US" w:bidi="x-none"/>
        </w:rPr>
        <w:t>mikro</w:t>
      </w:r>
      <w:proofErr w:type="spellEnd"/>
      <w:r w:rsidRPr="0005799F">
        <w:rPr>
          <w:lang w:eastAsia="en-US" w:bidi="x-none"/>
        </w:rPr>
        <w:t>, malý a stredný podnik:</w:t>
      </w:r>
    </w:p>
    <w:p w:rsidR="00865A6A" w:rsidRPr="0005799F" w:rsidRDefault="00865A6A" w:rsidP="004C6670">
      <w:pPr>
        <w:widowControl/>
        <w:numPr>
          <w:ilvl w:val="0"/>
          <w:numId w:val="134"/>
        </w:numPr>
        <w:suppressAutoHyphens w:val="0"/>
        <w:autoSpaceDN/>
        <w:ind w:hanging="290"/>
        <w:textAlignment w:val="auto"/>
        <w:rPr>
          <w:b/>
          <w:lang w:eastAsia="en-US" w:bidi="x-none"/>
        </w:rPr>
      </w:pPr>
      <w:r w:rsidRPr="0005799F">
        <w:rPr>
          <w:b/>
          <w:lang w:eastAsia="en-US" w:bidi="x-none"/>
        </w:rPr>
        <w:t>50% v prípade menej rozvinutých regiónov (mimo Bratislavského kraja);</w:t>
      </w:r>
    </w:p>
    <w:p w:rsidR="00865A6A" w:rsidRPr="0005799F" w:rsidRDefault="00865A6A" w:rsidP="004C6670">
      <w:pPr>
        <w:widowControl/>
        <w:numPr>
          <w:ilvl w:val="0"/>
          <w:numId w:val="134"/>
        </w:numPr>
        <w:suppressAutoHyphens w:val="0"/>
        <w:autoSpaceDN/>
        <w:ind w:hanging="290"/>
        <w:textAlignment w:val="auto"/>
        <w:rPr>
          <w:b/>
          <w:lang w:eastAsia="en-US" w:bidi="x-none"/>
        </w:rPr>
      </w:pPr>
      <w:r w:rsidRPr="0005799F">
        <w:rPr>
          <w:b/>
          <w:lang w:eastAsia="en-US" w:bidi="x-none"/>
        </w:rPr>
        <w:t>40% v prípade ostatných regiónov (Bratislavský kraj);</w:t>
      </w:r>
    </w:p>
    <w:p w:rsidR="00865A6A" w:rsidRPr="0005799F" w:rsidRDefault="00865A6A" w:rsidP="004C6670">
      <w:pPr>
        <w:rPr>
          <w:lang w:eastAsia="en-US" w:bidi="x-none"/>
        </w:rPr>
      </w:pPr>
      <w:r w:rsidRPr="0005799F">
        <w:rPr>
          <w:lang w:eastAsia="en-US" w:bidi="x-none"/>
        </w:rPr>
        <w:t>pre veľký podnik, výška oprávnených výdavkov:</w:t>
      </w:r>
    </w:p>
    <w:p w:rsidR="00865A6A" w:rsidRPr="0005799F" w:rsidRDefault="00865A6A" w:rsidP="004C6670">
      <w:pPr>
        <w:widowControl/>
        <w:numPr>
          <w:ilvl w:val="0"/>
          <w:numId w:val="135"/>
        </w:numPr>
        <w:suppressAutoHyphens w:val="0"/>
        <w:autoSpaceDN/>
        <w:ind w:hanging="290"/>
        <w:textAlignment w:val="auto"/>
        <w:rPr>
          <w:b/>
          <w:lang w:eastAsia="en-US" w:bidi="x-none"/>
        </w:rPr>
      </w:pPr>
      <w:r w:rsidRPr="0005799F">
        <w:rPr>
          <w:b/>
          <w:lang w:eastAsia="en-US" w:bidi="x-none"/>
        </w:rPr>
        <w:t>35% v prípade menej rozvinutých regiónov  ako aj ostatných regiónov</w:t>
      </w:r>
    </w:p>
    <w:p w:rsidR="004C6670" w:rsidRPr="0005799F" w:rsidRDefault="004C6670" w:rsidP="004C6670">
      <w:pPr>
        <w:rPr>
          <w:b/>
          <w:lang w:eastAsia="en-US" w:bidi="x-none"/>
        </w:rPr>
      </w:pPr>
    </w:p>
    <w:p w:rsidR="00865A6A" w:rsidRPr="0005799F" w:rsidRDefault="00865A6A" w:rsidP="004C6670">
      <w:pPr>
        <w:rPr>
          <w:b/>
          <w:lang w:eastAsia="en-US" w:bidi="x-none"/>
        </w:rPr>
      </w:pPr>
      <w:r w:rsidRPr="0005799F">
        <w:rPr>
          <w:b/>
          <w:lang w:eastAsia="en-US" w:bidi="x-none"/>
        </w:rPr>
        <w:t>Zároveň platí, že základná miera podpory sa zvýši o 20%:</w:t>
      </w:r>
    </w:p>
    <w:p w:rsidR="00865A6A" w:rsidRPr="0005799F" w:rsidRDefault="00865A6A" w:rsidP="004C6670">
      <w:pPr>
        <w:widowControl/>
        <w:numPr>
          <w:ilvl w:val="0"/>
          <w:numId w:val="136"/>
        </w:numPr>
        <w:suppressAutoHyphens w:val="0"/>
        <w:autoSpaceDN/>
        <w:ind w:hanging="290"/>
        <w:textAlignment w:val="auto"/>
        <w:rPr>
          <w:b/>
          <w:lang w:eastAsia="en-US" w:bidi="x-none"/>
        </w:rPr>
      </w:pPr>
      <w:r w:rsidRPr="0005799F">
        <w:rPr>
          <w:b/>
          <w:lang w:eastAsia="en-US" w:bidi="x-none"/>
        </w:rPr>
        <w:t>v prípade integrovaných projektov s inými opatreniami.</w:t>
      </w:r>
    </w:p>
    <w:p w:rsidR="004C6670" w:rsidRPr="0005799F" w:rsidRDefault="004C6670" w:rsidP="004C6670">
      <w:pPr>
        <w:rPr>
          <w:b/>
          <w:u w:val="single"/>
          <w:lang w:eastAsia="en-US" w:bidi="x-none"/>
        </w:rPr>
      </w:pPr>
    </w:p>
    <w:p w:rsidR="00865A6A" w:rsidRPr="0005799F" w:rsidRDefault="00FF79CD" w:rsidP="004C6670">
      <w:pPr>
        <w:rPr>
          <w:b/>
          <w:u w:val="single"/>
          <w:lang w:eastAsia="en-US" w:bidi="x-none"/>
        </w:rPr>
      </w:pPr>
      <w:r w:rsidRPr="0005799F">
        <w:rPr>
          <w:b/>
          <w:u w:val="single"/>
          <w:lang w:eastAsia="en-US" w:bidi="x-none"/>
        </w:rPr>
        <w:t>Základná m</w:t>
      </w:r>
      <w:r w:rsidR="00865A6A" w:rsidRPr="0005799F">
        <w:rPr>
          <w:b/>
          <w:u w:val="single"/>
          <w:lang w:eastAsia="en-US" w:bidi="x-none"/>
        </w:rPr>
        <w:t>iera podpory sa môže</w:t>
      </w:r>
      <w:r w:rsidRPr="0005799F">
        <w:rPr>
          <w:b/>
          <w:u w:val="single"/>
          <w:lang w:eastAsia="en-US" w:bidi="x-none"/>
        </w:rPr>
        <w:t xml:space="preserve"> zvýšiť kombinovane najviac do 7</w:t>
      </w:r>
      <w:r w:rsidR="00865A6A" w:rsidRPr="0005799F">
        <w:rPr>
          <w:b/>
          <w:u w:val="single"/>
          <w:lang w:eastAsia="en-US" w:bidi="x-none"/>
        </w:rPr>
        <w:t>0% z celkových oprávnených výdavkov.</w:t>
      </w:r>
    </w:p>
    <w:p w:rsidR="004C6670" w:rsidRPr="0005799F" w:rsidRDefault="004C6670" w:rsidP="004C6670">
      <w:pPr>
        <w:rPr>
          <w:bCs/>
          <w:lang w:eastAsia="en-US" w:bidi="x-none"/>
        </w:rPr>
      </w:pPr>
    </w:p>
    <w:p w:rsidR="00865A6A" w:rsidRPr="0005799F" w:rsidRDefault="003939D3" w:rsidP="004C6670">
      <w:pPr>
        <w:rPr>
          <w:lang w:eastAsia="en-US" w:bidi="x-none"/>
        </w:rPr>
      </w:pPr>
      <w:r w:rsidRPr="0005799F">
        <w:rPr>
          <w:bCs/>
          <w:lang w:eastAsia="en-US" w:bidi="x-none"/>
        </w:rPr>
        <w:t>B.</w:t>
      </w:r>
      <w:r w:rsidR="00865A6A" w:rsidRPr="0005799F">
        <w:rPr>
          <w:bCs/>
          <w:lang w:eastAsia="en-US" w:bidi="x-none"/>
        </w:rPr>
        <w:t>2.</w:t>
      </w:r>
      <w:r w:rsidRPr="0005799F">
        <w:rPr>
          <w:bCs/>
          <w:lang w:eastAsia="en-US" w:bidi="x-none"/>
        </w:rPr>
        <w:t xml:space="preserve">) </w:t>
      </w:r>
      <w:r w:rsidR="00865A6A" w:rsidRPr="0005799F">
        <w:rPr>
          <w:bCs/>
          <w:lang w:eastAsia="en-US" w:bidi="x-none"/>
        </w:rPr>
        <w:t xml:space="preserve"> výstup mimo prílohy I.</w:t>
      </w:r>
    </w:p>
    <w:p w:rsidR="00865A6A" w:rsidRPr="0005799F" w:rsidRDefault="00865A6A" w:rsidP="004C6670">
      <w:pPr>
        <w:rPr>
          <w:lang w:eastAsia="en-US" w:bidi="x-none"/>
        </w:rPr>
      </w:pPr>
      <w:r w:rsidRPr="0005799F">
        <w:rPr>
          <w:lang w:eastAsia="en-US" w:bidi="x-none"/>
        </w:rPr>
        <w:t xml:space="preserve">Miera  podpory z celkových oprávnených výdavkov pre </w:t>
      </w:r>
      <w:proofErr w:type="spellStart"/>
      <w:r w:rsidRPr="0005799F">
        <w:rPr>
          <w:lang w:eastAsia="en-US" w:bidi="x-none"/>
        </w:rPr>
        <w:t>mikro</w:t>
      </w:r>
      <w:proofErr w:type="spellEnd"/>
      <w:r w:rsidRPr="0005799F">
        <w:rPr>
          <w:lang w:eastAsia="en-US" w:bidi="x-none"/>
        </w:rPr>
        <w:t xml:space="preserve"> a malé podniky: </w:t>
      </w:r>
    </w:p>
    <w:p w:rsidR="00865A6A" w:rsidRPr="0005799F" w:rsidRDefault="00865A6A" w:rsidP="004C6670">
      <w:pPr>
        <w:widowControl/>
        <w:numPr>
          <w:ilvl w:val="0"/>
          <w:numId w:val="137"/>
        </w:numPr>
        <w:suppressAutoHyphens w:val="0"/>
        <w:autoSpaceDN/>
        <w:ind w:hanging="290"/>
        <w:textAlignment w:val="auto"/>
        <w:rPr>
          <w:b/>
          <w:lang w:eastAsia="en-US" w:bidi="x-none"/>
        </w:rPr>
      </w:pPr>
      <w:r w:rsidRPr="0005799F">
        <w:rPr>
          <w:b/>
          <w:lang w:eastAsia="en-US" w:bidi="x-none"/>
        </w:rPr>
        <w:t>55% v prípade PO, KE, BB, ZA kraja</w:t>
      </w:r>
    </w:p>
    <w:p w:rsidR="00865A6A" w:rsidRPr="0005799F" w:rsidRDefault="00865A6A" w:rsidP="004C6670">
      <w:pPr>
        <w:widowControl/>
        <w:numPr>
          <w:ilvl w:val="0"/>
          <w:numId w:val="137"/>
        </w:numPr>
        <w:suppressAutoHyphens w:val="0"/>
        <w:autoSpaceDN/>
        <w:ind w:hanging="290"/>
        <w:textAlignment w:val="auto"/>
        <w:rPr>
          <w:b/>
          <w:lang w:eastAsia="en-US" w:bidi="x-none"/>
        </w:rPr>
      </w:pPr>
      <w:r w:rsidRPr="0005799F">
        <w:rPr>
          <w:b/>
          <w:lang w:eastAsia="en-US" w:bidi="x-none"/>
        </w:rPr>
        <w:t>45% v prípade TN, NR, TT, BA kraja</w:t>
      </w:r>
    </w:p>
    <w:p w:rsidR="00865A6A" w:rsidRPr="0005799F" w:rsidRDefault="00865A6A" w:rsidP="004C6670">
      <w:pPr>
        <w:rPr>
          <w:lang w:eastAsia="en-US" w:bidi="x-none"/>
        </w:rPr>
      </w:pPr>
      <w:r w:rsidRPr="0005799F">
        <w:rPr>
          <w:lang w:eastAsia="en-US" w:bidi="x-none"/>
        </w:rPr>
        <w:t>Miera podpory z celkových oprávnených výdavkov pre stredné podniky:</w:t>
      </w:r>
    </w:p>
    <w:p w:rsidR="00865A6A" w:rsidRPr="0005799F" w:rsidRDefault="00865A6A" w:rsidP="004C6670">
      <w:pPr>
        <w:widowControl/>
        <w:numPr>
          <w:ilvl w:val="0"/>
          <w:numId w:val="138"/>
        </w:numPr>
        <w:suppressAutoHyphens w:val="0"/>
        <w:autoSpaceDN/>
        <w:ind w:hanging="290"/>
        <w:textAlignment w:val="auto"/>
        <w:rPr>
          <w:b/>
          <w:lang w:eastAsia="en-US" w:bidi="x-none"/>
        </w:rPr>
      </w:pPr>
      <w:r w:rsidRPr="0005799F">
        <w:rPr>
          <w:b/>
          <w:lang w:eastAsia="en-US" w:bidi="x-none"/>
        </w:rPr>
        <w:t>45% v prípade PO, KE, BB, ZA kraja</w:t>
      </w:r>
    </w:p>
    <w:p w:rsidR="00865A6A" w:rsidRPr="0005799F" w:rsidRDefault="00865A6A" w:rsidP="004C6670">
      <w:pPr>
        <w:widowControl/>
        <w:numPr>
          <w:ilvl w:val="0"/>
          <w:numId w:val="138"/>
        </w:numPr>
        <w:suppressAutoHyphens w:val="0"/>
        <w:autoSpaceDN/>
        <w:ind w:hanging="290"/>
        <w:textAlignment w:val="auto"/>
        <w:rPr>
          <w:b/>
          <w:lang w:eastAsia="en-US" w:bidi="x-none"/>
        </w:rPr>
      </w:pPr>
      <w:r w:rsidRPr="0005799F">
        <w:rPr>
          <w:b/>
          <w:lang w:eastAsia="en-US" w:bidi="x-none"/>
        </w:rPr>
        <w:t>35% v prípade TN, NR, TT, BA kraja</w:t>
      </w:r>
    </w:p>
    <w:p w:rsidR="00865A6A" w:rsidRPr="0005799F" w:rsidRDefault="00865A6A" w:rsidP="004C6670">
      <w:pPr>
        <w:rPr>
          <w:lang w:eastAsia="en-US" w:bidi="x-none"/>
        </w:rPr>
      </w:pPr>
      <w:r w:rsidRPr="0005799F">
        <w:rPr>
          <w:lang w:eastAsia="en-US" w:bidi="x-none"/>
        </w:rPr>
        <w:t>Miera  podpory z celkových oprávnených výdavkov pre veľké podniky:</w:t>
      </w:r>
    </w:p>
    <w:p w:rsidR="00865A6A" w:rsidRPr="0005799F" w:rsidRDefault="00865A6A" w:rsidP="004C6670">
      <w:pPr>
        <w:widowControl/>
        <w:numPr>
          <w:ilvl w:val="0"/>
          <w:numId w:val="139"/>
        </w:numPr>
        <w:suppressAutoHyphens w:val="0"/>
        <w:autoSpaceDN/>
        <w:ind w:hanging="290"/>
        <w:textAlignment w:val="auto"/>
        <w:rPr>
          <w:b/>
          <w:lang w:eastAsia="en-US" w:bidi="x-none"/>
        </w:rPr>
      </w:pPr>
      <w:r w:rsidRPr="0005799F">
        <w:rPr>
          <w:b/>
          <w:lang w:eastAsia="en-US" w:bidi="x-none"/>
        </w:rPr>
        <w:t>35% v prípade PO, KE, BB, ZA kraja</w:t>
      </w:r>
    </w:p>
    <w:p w:rsidR="00865A6A" w:rsidRPr="0005799F" w:rsidRDefault="00865A6A" w:rsidP="004C6670">
      <w:pPr>
        <w:widowControl/>
        <w:numPr>
          <w:ilvl w:val="0"/>
          <w:numId w:val="139"/>
        </w:numPr>
        <w:suppressAutoHyphens w:val="0"/>
        <w:autoSpaceDN/>
        <w:ind w:hanging="290"/>
        <w:textAlignment w:val="auto"/>
        <w:rPr>
          <w:b/>
          <w:lang w:eastAsia="en-US" w:bidi="x-none"/>
        </w:rPr>
      </w:pPr>
      <w:r w:rsidRPr="0005799F">
        <w:rPr>
          <w:b/>
          <w:lang w:eastAsia="en-US" w:bidi="x-none"/>
        </w:rPr>
        <w:t>25% v prípade TN, NR, TT ,BA kraja</w:t>
      </w:r>
    </w:p>
    <w:p w:rsidR="004C6670" w:rsidRPr="0005799F" w:rsidRDefault="004C6670" w:rsidP="004C6670">
      <w:pPr>
        <w:rPr>
          <w:b/>
          <w:u w:val="single"/>
          <w:lang w:eastAsia="en-US" w:bidi="x-none"/>
        </w:rPr>
      </w:pPr>
    </w:p>
    <w:p w:rsidR="00C077C2" w:rsidRPr="0005799F" w:rsidRDefault="00FF79CD" w:rsidP="004C6670">
      <w:pPr>
        <w:rPr>
          <w:b/>
          <w:u w:val="single"/>
          <w:lang w:eastAsia="en-US" w:bidi="x-none"/>
        </w:rPr>
      </w:pPr>
      <w:r w:rsidRPr="0005799F">
        <w:rPr>
          <w:b/>
          <w:u w:val="single"/>
          <w:lang w:eastAsia="en-US" w:bidi="x-none"/>
        </w:rPr>
        <w:t xml:space="preserve"> M</w:t>
      </w:r>
      <w:r w:rsidR="00C077C2" w:rsidRPr="0005799F">
        <w:rPr>
          <w:b/>
          <w:u w:val="single"/>
          <w:lang w:eastAsia="en-US" w:bidi="x-none"/>
        </w:rPr>
        <w:t xml:space="preserve">iera podpory sa nemôže zvýšiť.  </w:t>
      </w:r>
    </w:p>
    <w:p w:rsidR="004C6670" w:rsidRPr="0005799F" w:rsidRDefault="004C6670" w:rsidP="004C6670">
      <w:pPr>
        <w:jc w:val="both"/>
        <w:rPr>
          <w:lang w:eastAsia="en-US" w:bidi="x-none"/>
        </w:rPr>
      </w:pPr>
    </w:p>
    <w:p w:rsidR="00865A6A" w:rsidRPr="0005799F" w:rsidRDefault="00865A6A" w:rsidP="004C6670">
      <w:pPr>
        <w:jc w:val="both"/>
        <w:rPr>
          <w:lang w:eastAsia="en-US" w:bidi="x-none"/>
        </w:rPr>
      </w:pPr>
      <w:r w:rsidRPr="0005799F">
        <w:rPr>
          <w:lang w:eastAsia="en-US" w:bidi="x-none"/>
        </w:rPr>
        <w:t>„</w:t>
      </w:r>
      <w:r w:rsidRPr="0005799F">
        <w:rPr>
          <w:i/>
          <w:iCs/>
          <w:lang w:eastAsia="en-US" w:bidi="x-none"/>
        </w:rPr>
        <w:t xml:space="preserve">Podpora v rámci </w:t>
      </w:r>
      <w:r w:rsidRPr="0005799F">
        <w:rPr>
          <w:b/>
          <w:bCs/>
          <w:i/>
          <w:iCs/>
          <w:lang w:eastAsia="en-US" w:bidi="x-none"/>
        </w:rPr>
        <w:t>bratislavského kraja</w:t>
      </w:r>
      <w:r w:rsidRPr="0005799F">
        <w:rPr>
          <w:i/>
          <w:iCs/>
          <w:lang w:eastAsia="en-US" w:bidi="x-none"/>
        </w:rPr>
        <w:t xml:space="preserve"> bude poskytovaná v súlade s nariadením Komisie (EÚ) č. 1407/2013 o uplatňovaní článkov 107 a 108 ZFEÚ na pomoc </w:t>
      </w:r>
      <w:proofErr w:type="spellStart"/>
      <w:r w:rsidRPr="0005799F">
        <w:rPr>
          <w:i/>
          <w:iCs/>
          <w:lang w:eastAsia="en-US" w:bidi="x-none"/>
        </w:rPr>
        <w:t>de</w:t>
      </w:r>
      <w:proofErr w:type="spellEnd"/>
      <w:r w:rsidRPr="0005799F">
        <w:rPr>
          <w:i/>
          <w:iCs/>
          <w:lang w:eastAsia="en-US" w:bidi="x-none"/>
        </w:rPr>
        <w:t xml:space="preserve"> </w:t>
      </w:r>
      <w:proofErr w:type="spellStart"/>
      <w:r w:rsidRPr="0005799F">
        <w:rPr>
          <w:i/>
          <w:iCs/>
          <w:lang w:eastAsia="en-US" w:bidi="x-none"/>
        </w:rPr>
        <w:t>minimis</w:t>
      </w:r>
      <w:proofErr w:type="spellEnd"/>
      <w:r w:rsidRPr="0005799F">
        <w:rPr>
          <w:i/>
          <w:iCs/>
          <w:lang w:eastAsia="en-US" w:bidi="x-none"/>
        </w:rPr>
        <w:t>, v ostatných krajoch SR bude podpora vykonávaná v súlade s nariadením Komisie (EÚ) č. 651/2014 vyhlasujúcim určité kategórie pomoci za zlučiteľné s vnútorným trhom pri uplatňovaní článkov 107 a 108 ZFEÚ.</w:t>
      </w:r>
      <w:r w:rsidRPr="0005799F">
        <w:rPr>
          <w:lang w:eastAsia="en-US" w:bidi="x-none"/>
        </w:rPr>
        <w:t>“</w:t>
      </w:r>
    </w:p>
    <w:p w:rsidR="004C6670" w:rsidRPr="0005799F" w:rsidRDefault="004C6670" w:rsidP="004C6670">
      <w:pPr>
        <w:jc w:val="both"/>
        <w:rPr>
          <w:lang w:eastAsia="en-US" w:bidi="x-none"/>
        </w:rPr>
      </w:pPr>
    </w:p>
    <w:p w:rsidR="00C077C2" w:rsidRPr="0005799F" w:rsidRDefault="00C077C2" w:rsidP="004C6670">
      <w:pPr>
        <w:pStyle w:val="Odsekzoznamu"/>
        <w:numPr>
          <w:ilvl w:val="0"/>
          <w:numId w:val="166"/>
        </w:numPr>
      </w:pPr>
      <w:r w:rsidRPr="0005799F">
        <w:t>Pre ostatné aktivity súvisiace výhradne s </w:t>
      </w:r>
      <w:proofErr w:type="spellStart"/>
      <w:r w:rsidRPr="0005799F">
        <w:t>podopatrením</w:t>
      </w:r>
      <w:proofErr w:type="spellEnd"/>
      <w:r w:rsidRPr="0005799F">
        <w:t xml:space="preserve"> spolupráca (mimo </w:t>
      </w:r>
      <w:proofErr w:type="spellStart"/>
      <w:r w:rsidRPr="0005799F">
        <w:t>podopatrenia</w:t>
      </w:r>
      <w:proofErr w:type="spellEnd"/>
      <w:r w:rsidRPr="0005799F">
        <w:t xml:space="preserve"> 4.1 a 4.2)  platí</w:t>
      </w:r>
    </w:p>
    <w:p w:rsidR="00C077C2" w:rsidRPr="0005799F" w:rsidRDefault="00C077C2" w:rsidP="004C6670">
      <w:pPr>
        <w:pStyle w:val="Odsekzoznamu"/>
        <w:ind w:left="720"/>
      </w:pPr>
    </w:p>
    <w:p w:rsidR="00C077C2" w:rsidRPr="0005799F" w:rsidRDefault="00C077C2" w:rsidP="004C6670">
      <w:pPr>
        <w:rPr>
          <w:lang w:eastAsia="en-US" w:bidi="x-none"/>
        </w:rPr>
      </w:pPr>
      <w:r w:rsidRPr="0005799F">
        <w:rPr>
          <w:lang w:eastAsia="en-US" w:bidi="x-none"/>
        </w:rPr>
        <w:t>Základná miera podpory z celkových oprávnených výdavkov:</w:t>
      </w:r>
    </w:p>
    <w:p w:rsidR="00C077C2" w:rsidRPr="0005799F" w:rsidRDefault="00C077C2" w:rsidP="004C6670">
      <w:pPr>
        <w:widowControl/>
        <w:numPr>
          <w:ilvl w:val="0"/>
          <w:numId w:val="140"/>
        </w:numPr>
        <w:suppressAutoHyphens w:val="0"/>
        <w:autoSpaceDN/>
        <w:ind w:hanging="290"/>
        <w:textAlignment w:val="auto"/>
        <w:rPr>
          <w:b/>
          <w:lang w:eastAsia="en-US" w:bidi="x-none"/>
        </w:rPr>
      </w:pPr>
      <w:r w:rsidRPr="0005799F">
        <w:rPr>
          <w:b/>
          <w:lang w:eastAsia="en-US" w:bidi="x-none"/>
        </w:rPr>
        <w:t>100  % v prípade menej rozvinutých regiónov (mimo Bratislavského kraja);</w:t>
      </w:r>
    </w:p>
    <w:p w:rsidR="00865A6A" w:rsidRPr="0005799F" w:rsidRDefault="00C077C2" w:rsidP="004C6670">
      <w:pPr>
        <w:widowControl/>
        <w:numPr>
          <w:ilvl w:val="0"/>
          <w:numId w:val="140"/>
        </w:numPr>
        <w:suppressAutoHyphens w:val="0"/>
        <w:autoSpaceDN/>
        <w:ind w:hanging="290"/>
        <w:textAlignment w:val="auto"/>
        <w:rPr>
          <w:b/>
          <w:lang w:eastAsia="en-US" w:bidi="x-none"/>
        </w:rPr>
      </w:pPr>
      <w:r w:rsidRPr="0005799F">
        <w:rPr>
          <w:b/>
          <w:lang w:eastAsia="en-US" w:bidi="x-none"/>
        </w:rPr>
        <w:t>100  % v prípade iných regiónov (Bratislavský kraj).</w:t>
      </w:r>
      <w:r w:rsidR="00A725D5" w:rsidRPr="0005799F">
        <w:rPr>
          <w:b/>
          <w:i/>
          <w:iCs/>
          <w:lang w:eastAsia="en-US" w:bidi="x-none"/>
        </w:rPr>
        <w:t xml:space="preserve"> </w:t>
      </w:r>
    </w:p>
    <w:p w:rsidR="004C6670" w:rsidRPr="0005799F" w:rsidRDefault="004C6670" w:rsidP="004C6670">
      <w:pPr>
        <w:jc w:val="both"/>
        <w:rPr>
          <w:lang w:eastAsia="en-US" w:bidi="x-none"/>
        </w:rPr>
      </w:pPr>
    </w:p>
    <w:p w:rsidR="00BD2698" w:rsidRPr="0005799F" w:rsidRDefault="00BD2698" w:rsidP="004C6670">
      <w:pPr>
        <w:jc w:val="both"/>
        <w:rPr>
          <w:i/>
          <w:iCs/>
          <w:lang w:eastAsia="en-US" w:bidi="x-none"/>
        </w:rPr>
      </w:pPr>
      <w:r w:rsidRPr="0005799F">
        <w:rPr>
          <w:lang w:eastAsia="en-US" w:bidi="x-none"/>
        </w:rPr>
        <w:t>„</w:t>
      </w:r>
      <w:r w:rsidRPr="0005799F">
        <w:rPr>
          <w:i/>
          <w:iCs/>
          <w:lang w:eastAsia="en-US" w:bidi="x-none"/>
        </w:rPr>
        <w:t xml:space="preserve">Podpora na náklady mimo rozsahu pôsobnosti čl. 42 ZFEÚ bude poskytovaná v súlade s nariadením Komisie (EÚ) č. 1407/2013 o uplatňovaní článkov 107 a 108 ZFEÚ na pomoc </w:t>
      </w:r>
      <w:proofErr w:type="spellStart"/>
      <w:r w:rsidRPr="0005799F">
        <w:rPr>
          <w:i/>
          <w:iCs/>
          <w:lang w:eastAsia="en-US" w:bidi="x-none"/>
        </w:rPr>
        <w:t>de</w:t>
      </w:r>
      <w:proofErr w:type="spellEnd"/>
      <w:r w:rsidRPr="0005799F">
        <w:rPr>
          <w:i/>
          <w:iCs/>
          <w:lang w:eastAsia="en-US" w:bidi="x-none"/>
        </w:rPr>
        <w:t xml:space="preserve"> </w:t>
      </w:r>
      <w:proofErr w:type="spellStart"/>
      <w:r w:rsidRPr="0005799F">
        <w:rPr>
          <w:i/>
          <w:iCs/>
          <w:lang w:eastAsia="en-US" w:bidi="x-none"/>
        </w:rPr>
        <w:t>minimis</w:t>
      </w:r>
      <w:proofErr w:type="spellEnd"/>
      <w:r w:rsidRPr="0005799F">
        <w:rPr>
          <w:i/>
          <w:iCs/>
          <w:lang w:eastAsia="en-US" w:bidi="x-none"/>
        </w:rPr>
        <w:t>.</w:t>
      </w:r>
      <w:r w:rsidR="00042BA9" w:rsidRPr="0005799F">
        <w:rPr>
          <w:i/>
          <w:iCs/>
          <w:lang w:eastAsia="en-US" w:bidi="x-none"/>
        </w:rPr>
        <w:t xml:space="preserve"> Uvedené platí  pri aktivitách, ktoré sú spojené so spracovaním produktov a odbytom produktov s výstupom mimo prílohu I ZFEÚ.</w:t>
      </w:r>
    </w:p>
    <w:p w:rsidR="004C6670" w:rsidRPr="0005799F" w:rsidRDefault="004C6670" w:rsidP="004C6670">
      <w:pPr>
        <w:jc w:val="both"/>
        <w:rPr>
          <w:lang w:eastAsia="en-US" w:bidi="x-none"/>
        </w:rPr>
      </w:pPr>
    </w:p>
    <w:p w:rsidR="00574783" w:rsidRPr="0005799F" w:rsidRDefault="00574783" w:rsidP="004C6670">
      <w:pPr>
        <w:pStyle w:val="Standard"/>
        <w:numPr>
          <w:ilvl w:val="2"/>
          <w:numId w:val="165"/>
        </w:numPr>
        <w:tabs>
          <w:tab w:val="left" w:pos="856"/>
        </w:tabs>
        <w:spacing w:line="280" w:lineRule="exact"/>
        <w:jc w:val="both"/>
        <w:rPr>
          <w:lang w:eastAsia="sk-SK"/>
        </w:rPr>
      </w:pPr>
      <w:r w:rsidRPr="0005799F">
        <w:rPr>
          <w:lang w:eastAsia="sk-SK"/>
        </w:rPr>
        <w:t>Uplatniteľná miera príspevku z EPFRV a zo ŠR SR v rámci spolufinancovania:</w:t>
      </w:r>
    </w:p>
    <w:p w:rsidR="00C077C2" w:rsidRPr="0005799F" w:rsidRDefault="00C077C2" w:rsidP="00C077C2">
      <w:pPr>
        <w:pStyle w:val="Standard"/>
        <w:tabs>
          <w:tab w:val="left" w:pos="856"/>
        </w:tabs>
        <w:spacing w:line="280" w:lineRule="exact"/>
        <w:ind w:left="720"/>
        <w:jc w:val="both"/>
        <w:rPr>
          <w:lang w:eastAsia="sk-SK"/>
        </w:rPr>
      </w:pPr>
    </w:p>
    <w:p w:rsidR="00574783" w:rsidRPr="0005799F" w:rsidRDefault="00574783" w:rsidP="00F2197D">
      <w:pPr>
        <w:pStyle w:val="Standard"/>
        <w:numPr>
          <w:ilvl w:val="4"/>
          <w:numId w:val="127"/>
        </w:numPr>
        <w:suppressAutoHyphens w:val="0"/>
        <w:ind w:left="993" w:firstLine="141"/>
        <w:jc w:val="both"/>
        <w:rPr>
          <w:bCs/>
        </w:rPr>
      </w:pPr>
      <w:r w:rsidRPr="0005799F">
        <w:rPr>
          <w:bCs/>
        </w:rPr>
        <w:t>Menej rozvinuté regióny (mimo Bratislavského kraja): EPFRV 75 %, ŠR SR 25%</w:t>
      </w:r>
    </w:p>
    <w:p w:rsidR="00574783" w:rsidRPr="0005799F" w:rsidRDefault="00574783" w:rsidP="00F2197D">
      <w:pPr>
        <w:pStyle w:val="Standard"/>
        <w:numPr>
          <w:ilvl w:val="4"/>
          <w:numId w:val="127"/>
        </w:numPr>
        <w:suppressAutoHyphens w:val="0"/>
        <w:ind w:left="993" w:firstLine="141"/>
        <w:jc w:val="both"/>
        <w:rPr>
          <w:bCs/>
        </w:rPr>
      </w:pPr>
      <w:r w:rsidRPr="0005799F">
        <w:rPr>
          <w:bCs/>
        </w:rPr>
        <w:t>Ostatné regióny (Bratislavský kraj): EPFRV 53 %, ŠR SR 47 %.</w:t>
      </w:r>
    </w:p>
    <w:p w:rsidR="00C077C2" w:rsidRPr="0005799F" w:rsidRDefault="00C077C2" w:rsidP="00C077C2">
      <w:pPr>
        <w:pStyle w:val="Standard"/>
        <w:suppressAutoHyphens w:val="0"/>
        <w:ind w:left="1134"/>
        <w:jc w:val="both"/>
        <w:rPr>
          <w:bCs/>
        </w:rPr>
      </w:pPr>
    </w:p>
    <w:p w:rsidR="00C077C2" w:rsidRPr="00711994" w:rsidRDefault="00C077C2" w:rsidP="004C6670">
      <w:pPr>
        <w:pStyle w:val="Odsekzoznamu"/>
        <w:numPr>
          <w:ilvl w:val="2"/>
          <w:numId w:val="165"/>
        </w:numPr>
        <w:rPr>
          <w:u w:val="single"/>
          <w:lang w:eastAsia="en-US" w:bidi="x-none"/>
        </w:rPr>
      </w:pPr>
      <w:r w:rsidRPr="00711994">
        <w:rPr>
          <w:u w:val="single"/>
          <w:lang w:eastAsia="en-US" w:bidi="x-none"/>
        </w:rPr>
        <w:t>V rámci tejto výzvy</w:t>
      </w:r>
      <w:r w:rsidR="00A30429" w:rsidRPr="00711994">
        <w:rPr>
          <w:u w:val="single"/>
          <w:lang w:eastAsia="en-US" w:bidi="x-none"/>
        </w:rPr>
        <w:t xml:space="preserve"> nie </w:t>
      </w:r>
      <w:r w:rsidRPr="00711994">
        <w:rPr>
          <w:u w:val="single"/>
          <w:lang w:eastAsia="en-US" w:bidi="x-none"/>
        </w:rPr>
        <w:t xml:space="preserve"> je možnosť poskytnutia zálohovej platby</w:t>
      </w:r>
      <w:r w:rsidR="00A30429" w:rsidRPr="00711994">
        <w:rPr>
          <w:u w:val="single"/>
          <w:lang w:eastAsia="en-US" w:bidi="x-none"/>
        </w:rPr>
        <w:t xml:space="preserve">. </w:t>
      </w:r>
    </w:p>
    <w:p w:rsidR="00014C3F" w:rsidRPr="0005799F" w:rsidRDefault="00014C3F" w:rsidP="004C6670">
      <w:pPr>
        <w:pStyle w:val="Standard"/>
        <w:ind w:left="851" w:hanging="567"/>
        <w:jc w:val="both"/>
        <w:rPr>
          <w:bCs/>
        </w:rPr>
      </w:pPr>
    </w:p>
    <w:p w:rsidR="00931E30" w:rsidRPr="0005799F" w:rsidRDefault="00931E30" w:rsidP="006D481D">
      <w:pPr>
        <w:pStyle w:val="Standard"/>
        <w:numPr>
          <w:ilvl w:val="1"/>
          <w:numId w:val="165"/>
        </w:numPr>
        <w:tabs>
          <w:tab w:val="left" w:pos="709"/>
        </w:tabs>
        <w:spacing w:line="280" w:lineRule="exact"/>
        <w:ind w:hanging="824"/>
        <w:jc w:val="both"/>
        <w:rPr>
          <w:b/>
        </w:rPr>
      </w:pPr>
      <w:r w:rsidRPr="0005799F">
        <w:rPr>
          <w:b/>
        </w:rPr>
        <w:t xml:space="preserve"> Splnenie podmienok ustanovených v osobitných predpisoch</w:t>
      </w:r>
    </w:p>
    <w:p w:rsidR="00931E30" w:rsidRPr="002B747C" w:rsidRDefault="00931E30" w:rsidP="004C6670">
      <w:pPr>
        <w:pStyle w:val="Standard"/>
        <w:tabs>
          <w:tab w:val="left" w:pos="856"/>
        </w:tabs>
        <w:spacing w:line="280" w:lineRule="exact"/>
        <w:ind w:left="567"/>
        <w:jc w:val="both"/>
        <w:rPr>
          <w:sz w:val="28"/>
          <w:szCs w:val="28"/>
        </w:rPr>
      </w:pPr>
    </w:p>
    <w:p w:rsidR="00931E30" w:rsidRPr="0005799F" w:rsidRDefault="00931E30" w:rsidP="004C6670">
      <w:pPr>
        <w:pStyle w:val="Standard"/>
        <w:numPr>
          <w:ilvl w:val="2"/>
          <w:numId w:val="165"/>
        </w:numPr>
        <w:tabs>
          <w:tab w:val="left" w:pos="856"/>
        </w:tabs>
        <w:spacing w:line="280" w:lineRule="exact"/>
        <w:jc w:val="both"/>
        <w:rPr>
          <w:b/>
          <w:bCs/>
          <w:u w:val="single"/>
        </w:rPr>
      </w:pPr>
      <w:r w:rsidRPr="002B747C">
        <w:t>Žiadateľ</w:t>
      </w:r>
      <w:r w:rsidRPr="0005799F">
        <w:t xml:space="preserve"> je povinný pri obstarávaní tovarov, stavebných prác a služieb </w:t>
      </w:r>
      <w:r w:rsidRPr="0005799F">
        <w:rPr>
          <w:b/>
          <w:u w:val="single"/>
        </w:rPr>
        <w:t>postupovať v súlade so zákonom č. 25/2006 Z. z. o verejnom obstarávaní a o zmene a doplnení niektorých zákonov (ďalej len „ZVO") a v súlade s ustanoveniami, uvedenými v</w:t>
      </w:r>
      <w:r w:rsidR="000B7DCE" w:rsidRPr="0005799F">
        <w:rPr>
          <w:b/>
          <w:u w:val="single"/>
        </w:rPr>
        <w:t> </w:t>
      </w:r>
      <w:r w:rsidRPr="0005799F">
        <w:rPr>
          <w:b/>
          <w:u w:val="single"/>
        </w:rPr>
        <w:t>Príručke</w:t>
      </w:r>
      <w:r w:rsidR="000B7DCE" w:rsidRPr="0005799F">
        <w:rPr>
          <w:b/>
          <w:u w:val="single"/>
        </w:rPr>
        <w:t xml:space="preserve"> pre žiadateľa</w:t>
      </w:r>
      <w:r w:rsidRPr="0005799F">
        <w:rPr>
          <w:b/>
          <w:u w:val="single"/>
        </w:rPr>
        <w:t>, v kapitole 3. Usmernenie postupu žiadateľov pri obstarávaní tovarov, stavebných prác a služieb.</w:t>
      </w:r>
    </w:p>
    <w:p w:rsidR="00931E30" w:rsidRPr="0005799F" w:rsidRDefault="00931E30" w:rsidP="004C6670">
      <w:pPr>
        <w:pStyle w:val="Standard"/>
        <w:tabs>
          <w:tab w:val="left" w:pos="856"/>
        </w:tabs>
        <w:spacing w:line="280" w:lineRule="exact"/>
        <w:ind w:left="567"/>
        <w:jc w:val="both"/>
      </w:pPr>
    </w:p>
    <w:p w:rsidR="00931E30" w:rsidRPr="0005799F" w:rsidRDefault="00931E30" w:rsidP="004C6670">
      <w:pPr>
        <w:pStyle w:val="Standard"/>
        <w:numPr>
          <w:ilvl w:val="2"/>
          <w:numId w:val="165"/>
        </w:numPr>
        <w:tabs>
          <w:tab w:val="left" w:pos="856"/>
        </w:tabs>
        <w:spacing w:line="280" w:lineRule="exact"/>
        <w:jc w:val="both"/>
        <w:rPr>
          <w:bCs/>
        </w:rPr>
      </w:pPr>
      <w:r w:rsidRPr="0005799F">
        <w:rPr>
          <w:bCs/>
        </w:rPr>
        <w:t>PPA akceptuje obstarávanie tovarov, stavebných prác a služieb, začaté najskôr dňa 01.12.2014.</w:t>
      </w:r>
    </w:p>
    <w:p w:rsidR="00931E30" w:rsidRPr="0005799F" w:rsidRDefault="00931E30" w:rsidP="004C6670">
      <w:pPr>
        <w:rPr>
          <w:bCs/>
        </w:rPr>
      </w:pPr>
    </w:p>
    <w:p w:rsidR="00931E30" w:rsidRPr="0005799F" w:rsidRDefault="00931E30" w:rsidP="004C6670">
      <w:pPr>
        <w:pStyle w:val="Standard"/>
        <w:numPr>
          <w:ilvl w:val="2"/>
          <w:numId w:val="165"/>
        </w:numPr>
        <w:tabs>
          <w:tab w:val="left" w:pos="856"/>
        </w:tabs>
        <w:spacing w:line="280" w:lineRule="exact"/>
        <w:jc w:val="both"/>
        <w:rPr>
          <w:bCs/>
        </w:rPr>
      </w:pPr>
      <w:r w:rsidRPr="0005799F">
        <w:t>V</w:t>
      </w:r>
      <w:r w:rsidR="00356B79" w:rsidRPr="0005799F">
        <w:t> </w:t>
      </w:r>
      <w:r w:rsidRPr="0005799F">
        <w:t>prípade</w:t>
      </w:r>
      <w:r w:rsidR="00356B79" w:rsidRPr="0005799F">
        <w:t>,</w:t>
      </w:r>
      <w:r w:rsidRPr="0005799F">
        <w:t xml:space="preserve"> ak žiadateľ do podania </w:t>
      </w:r>
      <w:proofErr w:type="spellStart"/>
      <w:r w:rsidRPr="0005799F">
        <w:t>ŽoNFP</w:t>
      </w:r>
      <w:proofErr w:type="spellEnd"/>
      <w:r w:rsidRPr="0005799F">
        <w:t xml:space="preserve"> má na všetky zákazky týkajúce sa  predmetu projektu  ukončené verejné obstarávanie (vrátane uzatvorenia zmluvy ) z vybratým uchádzačom a splnenia si všetkých oznamovacích povinností vyplývajúcich zo ZVO) predkladá spolu so </w:t>
      </w:r>
      <w:proofErr w:type="spellStart"/>
      <w:r w:rsidRPr="0005799F">
        <w:t>ŽoNFP</w:t>
      </w:r>
      <w:proofErr w:type="spellEnd"/>
      <w:r w:rsidRPr="0005799F">
        <w:t xml:space="preserve"> aj kompletnú dokumentáciu vzťahujúcu sa na verejné obstarávanie v závislosti na použitej metóde a postupe verejného obstarávania. Zoznam povinných  príloh je uvedený v  Prílohe č.4 a) – 4 ch), ktorá tvorí súčasť povinných príloh, formulára </w:t>
      </w:r>
      <w:proofErr w:type="spellStart"/>
      <w:r w:rsidRPr="0005799F">
        <w:t>ŽoNFP</w:t>
      </w:r>
      <w:proofErr w:type="spellEnd"/>
      <w:r w:rsidRPr="0005799F">
        <w:t>, pričom žiadateľ predkladá len Prílohu/y, ktoré sa predmetu projektu týkajú.</w:t>
      </w:r>
    </w:p>
    <w:p w:rsidR="00931E30" w:rsidRPr="0005799F" w:rsidRDefault="00931E30" w:rsidP="004C6670">
      <w:pPr>
        <w:rPr>
          <w:bCs/>
        </w:rPr>
      </w:pPr>
    </w:p>
    <w:p w:rsidR="00931E30" w:rsidRPr="0005799F" w:rsidRDefault="00931E30" w:rsidP="004C6670">
      <w:pPr>
        <w:pStyle w:val="Standard"/>
        <w:numPr>
          <w:ilvl w:val="2"/>
          <w:numId w:val="165"/>
        </w:numPr>
        <w:tabs>
          <w:tab w:val="left" w:pos="856"/>
        </w:tabs>
        <w:spacing w:line="280" w:lineRule="exact"/>
        <w:jc w:val="both"/>
        <w:rPr>
          <w:bCs/>
        </w:rPr>
      </w:pPr>
      <w:r w:rsidRPr="0005799F">
        <w:t>V</w:t>
      </w:r>
      <w:r w:rsidR="00356B79" w:rsidRPr="0005799F">
        <w:t> </w:t>
      </w:r>
      <w:r w:rsidRPr="0005799F">
        <w:t>prípade</w:t>
      </w:r>
      <w:r w:rsidR="00356B79" w:rsidRPr="0005799F">
        <w:t>,</w:t>
      </w:r>
      <w:r w:rsidRPr="0005799F">
        <w:t xml:space="preserve"> ak žiadateľ do podania </w:t>
      </w:r>
      <w:proofErr w:type="spellStart"/>
      <w:r w:rsidRPr="0005799F">
        <w:t>ŽoNFP</w:t>
      </w:r>
      <w:proofErr w:type="spellEnd"/>
      <w:r w:rsidRPr="0005799F">
        <w:t xml:space="preserve"> neukončil verejné obstarávanie (na všetky zákazky týkajúce</w:t>
      </w:r>
      <w:r w:rsidR="00E63AD1" w:rsidRPr="0005799F">
        <w:t xml:space="preserve"> sa</w:t>
      </w:r>
      <w:r w:rsidRPr="0005799F">
        <w:t xml:space="preserve"> </w:t>
      </w:r>
      <w:r w:rsidR="00E63AD1" w:rsidRPr="0005799F">
        <w:t>obstarávania predmetu projektu), v</w:t>
      </w:r>
      <w:r w:rsidR="00795CFE" w:rsidRPr="0005799F">
        <w:t> tabuľke oprávnených výdavkov a v </w:t>
      </w:r>
      <w:proofErr w:type="spellStart"/>
      <w:r w:rsidR="00795CFE" w:rsidRPr="0005799F">
        <w:t>ŽoNFP</w:t>
      </w:r>
      <w:proofErr w:type="spellEnd"/>
      <w:r w:rsidR="00795CFE" w:rsidRPr="0005799F">
        <w:t xml:space="preserve"> uvedie predpokladanú/é hodnoty zákazky/zákaziek. Pri výpočte predpokladanej hodnoty zákazky sa bude riadiť us</w:t>
      </w:r>
      <w:r w:rsidR="00E63AD1" w:rsidRPr="0005799F">
        <w:t xml:space="preserve">tanoveniami uvedenými v § 5 ZVO a </w:t>
      </w:r>
      <w:r w:rsidRPr="0005799F">
        <w:t xml:space="preserve">predkladá </w:t>
      </w:r>
      <w:proofErr w:type="spellStart"/>
      <w:r w:rsidRPr="0005799F">
        <w:t>ŽoNFP</w:t>
      </w:r>
      <w:proofErr w:type="spellEnd"/>
      <w:r w:rsidRPr="0005799F">
        <w:t xml:space="preserve"> bez dokumentácie vzťahujúcej sa k verejnému </w:t>
      </w:r>
      <w:r w:rsidR="00E63AD1" w:rsidRPr="0005799F">
        <w:t>obstarávaniu.</w:t>
      </w:r>
    </w:p>
    <w:p w:rsidR="00795CFE" w:rsidRPr="0005799F" w:rsidRDefault="00795CFE" w:rsidP="004C6670">
      <w:pPr>
        <w:pStyle w:val="Odsekzoznamu"/>
        <w:rPr>
          <w:bCs/>
          <w:color w:val="FF0000"/>
        </w:rPr>
      </w:pPr>
    </w:p>
    <w:p w:rsidR="00931E30" w:rsidRPr="0005799F" w:rsidRDefault="00931E30" w:rsidP="004C6670">
      <w:pPr>
        <w:pStyle w:val="Standard"/>
        <w:numPr>
          <w:ilvl w:val="2"/>
          <w:numId w:val="165"/>
        </w:numPr>
        <w:tabs>
          <w:tab w:val="left" w:pos="856"/>
        </w:tabs>
        <w:spacing w:line="280" w:lineRule="exact"/>
        <w:jc w:val="both"/>
        <w:rPr>
          <w:bCs/>
        </w:rPr>
      </w:pPr>
      <w:r w:rsidRPr="0005799F">
        <w:t xml:space="preserve">Doklady z verejného obstarávania, vrátane zmluvy s dodávateľom nie je žiadateľ povinný predložiť pri podaní </w:t>
      </w:r>
      <w:proofErr w:type="spellStart"/>
      <w:r w:rsidRPr="0005799F">
        <w:t>ŽoNFP</w:t>
      </w:r>
      <w:proofErr w:type="spellEnd"/>
      <w:r w:rsidRPr="0005799F">
        <w:t>, ale najneskôr do termínu stanoveného v zmluve o poskytnutí NFP naraz so stavebným povolením</w:t>
      </w:r>
      <w:r w:rsidR="00AC0642" w:rsidRPr="0005799F">
        <w:t xml:space="preserve"> ( ohlásením stavby )</w:t>
      </w:r>
      <w:r w:rsidR="00E46F39" w:rsidRPr="0005799F">
        <w:t>.</w:t>
      </w:r>
    </w:p>
    <w:p w:rsidR="00931E30" w:rsidRPr="0005799F" w:rsidRDefault="00931E30" w:rsidP="004C6670">
      <w:pPr>
        <w:pStyle w:val="Standard"/>
        <w:tabs>
          <w:tab w:val="left" w:pos="856"/>
        </w:tabs>
        <w:spacing w:line="280" w:lineRule="exact"/>
        <w:ind w:left="1134"/>
        <w:jc w:val="both"/>
        <w:rPr>
          <w:bCs/>
        </w:rPr>
      </w:pPr>
    </w:p>
    <w:p w:rsidR="00931E30" w:rsidRPr="0005799F" w:rsidRDefault="00931E30" w:rsidP="004C6670">
      <w:pPr>
        <w:pStyle w:val="Standard"/>
        <w:numPr>
          <w:ilvl w:val="2"/>
          <w:numId w:val="165"/>
        </w:numPr>
        <w:tabs>
          <w:tab w:val="left" w:pos="856"/>
        </w:tabs>
        <w:spacing w:line="280" w:lineRule="exact"/>
        <w:jc w:val="both"/>
        <w:rPr>
          <w:bCs/>
        </w:rPr>
      </w:pPr>
      <w:r w:rsidRPr="0005799F">
        <w:rPr>
          <w:bCs/>
        </w:rPr>
        <w:t>Podľa § 21 ods. 1 ZVO účinnom od 27. 02. 2014 (ďalej len „ZVO") verejný obstarávateľ a obstarávateľ je povinný evidovať všetky doklady a dokumenty z použitého postupu verejného obstarávania a uchovávať ich desať rokov od uzavretia zmluvy o poskytnutí NFP, ak ide o nadlimitnú zákazku</w:t>
      </w:r>
      <w:r w:rsidR="00DE336E" w:rsidRPr="0005799F">
        <w:rPr>
          <w:bCs/>
        </w:rPr>
        <w:t>.</w:t>
      </w:r>
    </w:p>
    <w:p w:rsidR="00931E30" w:rsidRPr="0005799F" w:rsidRDefault="00931E30" w:rsidP="004C6670">
      <w:pPr>
        <w:pStyle w:val="Standard"/>
        <w:tabs>
          <w:tab w:val="left" w:pos="856"/>
        </w:tabs>
        <w:spacing w:line="280" w:lineRule="exact"/>
        <w:ind w:left="1134"/>
        <w:jc w:val="both"/>
        <w:rPr>
          <w:bCs/>
        </w:rPr>
      </w:pPr>
    </w:p>
    <w:p w:rsidR="00931E30" w:rsidRPr="0005799F" w:rsidRDefault="00931E30" w:rsidP="004C6670">
      <w:pPr>
        <w:pStyle w:val="Standard"/>
        <w:numPr>
          <w:ilvl w:val="2"/>
          <w:numId w:val="165"/>
        </w:numPr>
        <w:tabs>
          <w:tab w:val="left" w:pos="856"/>
        </w:tabs>
        <w:spacing w:line="280" w:lineRule="exact"/>
        <w:jc w:val="both"/>
        <w:rPr>
          <w:bCs/>
        </w:rPr>
      </w:pPr>
      <w:r w:rsidRPr="0005799F">
        <w:rPr>
          <w:bCs/>
        </w:rPr>
        <w:t>Podľa § 21 ods. 1 ZVO účinnom od 27. 02. 2014 (ďalej len „ZVO") verejný obstarávateľ je povinný evidovať všetky doklady a dokumenty z použitého postupu verejného obstarávania a uchovávať ich päť rokov od uzavretia zmluvy alebo rámcovej dohody, ak ide o podlimitnú zákazku:</w:t>
      </w:r>
    </w:p>
    <w:p w:rsidR="00931E30" w:rsidRPr="0005799F" w:rsidRDefault="00931E30" w:rsidP="004C6670">
      <w:pPr>
        <w:pStyle w:val="Standard"/>
        <w:numPr>
          <w:ilvl w:val="2"/>
          <w:numId w:val="124"/>
        </w:numPr>
        <w:tabs>
          <w:tab w:val="left" w:pos="856"/>
        </w:tabs>
        <w:spacing w:line="280" w:lineRule="exact"/>
        <w:ind w:left="1134" w:hanging="425"/>
        <w:jc w:val="both"/>
        <w:rPr>
          <w:bCs/>
        </w:rPr>
      </w:pPr>
      <w:r w:rsidRPr="0005799F">
        <w:rPr>
          <w:bCs/>
        </w:rPr>
        <w:t>pri ktorej môže podať námietky aj iná osoba než orgán štátnej správy podľa § 137 ods. 2 písm. b) (tzv. dvojobálkové predkladanie a otváranie ponúk – použije sa § 39 a § 41; ak predpokladaná hodnota zákazky je vyššia než 40 000 eur, ak ide o zákazku na dodanie tovaru alebo poskytnutie služieb a 200 000 eur, ak ide o zákazku na uskutočnenie stavebných prác),</w:t>
      </w:r>
    </w:p>
    <w:p w:rsidR="00931E30" w:rsidRPr="0005799F" w:rsidRDefault="00931E30" w:rsidP="004C6670">
      <w:pPr>
        <w:pStyle w:val="Standard"/>
        <w:numPr>
          <w:ilvl w:val="2"/>
          <w:numId w:val="124"/>
        </w:numPr>
        <w:tabs>
          <w:tab w:val="left" w:pos="856"/>
        </w:tabs>
        <w:spacing w:line="280" w:lineRule="exact"/>
        <w:ind w:left="1134" w:hanging="425"/>
        <w:jc w:val="both"/>
        <w:rPr>
          <w:bCs/>
        </w:rPr>
      </w:pPr>
      <w:r w:rsidRPr="0005799F">
        <w:rPr>
          <w:bCs/>
        </w:rPr>
        <w:t>pri ktorej nemôže podať námietky aj iná osoba než orgán štátnej správy podľa § 137 ods. 2 písm. b) (tzv. jednoobálkové predkladanie a otváranie ponúk - § 100 ods. 6; ak predpokladaná hodnota zákazky je nižšia alebo rovná než 40 000 eur, ak ide o zákazku na dodanie tovaru alebo poskytnutie služieb a 200 000 eur, ak ide o zákazku na uskutočnenie stavebných prác)</w:t>
      </w:r>
      <w:r w:rsidR="00DE336E" w:rsidRPr="0005799F">
        <w:rPr>
          <w:bCs/>
        </w:rPr>
        <w:t>.</w:t>
      </w:r>
    </w:p>
    <w:p w:rsidR="00931E30" w:rsidRPr="0005799F" w:rsidRDefault="00931E30" w:rsidP="004C6670">
      <w:pPr>
        <w:pStyle w:val="Standard"/>
        <w:tabs>
          <w:tab w:val="left" w:pos="856"/>
        </w:tabs>
        <w:spacing w:line="280" w:lineRule="exact"/>
        <w:ind w:left="1134"/>
        <w:jc w:val="both"/>
        <w:rPr>
          <w:bCs/>
        </w:rPr>
      </w:pPr>
    </w:p>
    <w:p w:rsidR="00931E30" w:rsidRPr="0005799F" w:rsidRDefault="00931E30" w:rsidP="00F2197D">
      <w:pPr>
        <w:pStyle w:val="Standard"/>
        <w:numPr>
          <w:ilvl w:val="2"/>
          <w:numId w:val="165"/>
        </w:numPr>
        <w:tabs>
          <w:tab w:val="left" w:pos="856"/>
        </w:tabs>
        <w:spacing w:line="280" w:lineRule="exact"/>
        <w:jc w:val="both"/>
        <w:rPr>
          <w:bCs/>
        </w:rPr>
      </w:pPr>
      <w:r w:rsidRPr="0005799F">
        <w:rPr>
          <w:bCs/>
        </w:rPr>
        <w:t>Ak ide o zákazku na dodanie tovaru, uskutočnenie stavebných prác alebo poskytnutie služby, ktorá nespĺňa podmienky podľa § 4 ods. 2 alebo ods. 3, ( §9 ods. 9 ZVO verejný obstarávateľ je povinný pri jej zadávaní uplatňovať princíp rovnakého zaobchádzania, princíp nediskriminácie uchádzačov alebo záujemcov, princíp transparentnosti a princíp hospodárnosti a efektívnosti a zabezpečiť, aby vynaložené náklady na obstaranie predmetu zákazky boli primerané jeho kvalite a cene, verejný obstarávateľ eviduje všetky doklady a dokumenty päť rokov od uzavretia zmluvy o poskytnutí NFP. Ak je predpokladaná hodnota zákazky podľa prvej vety rovnaká alebo vyššia než 1 000 eur, je verejný obstarávateľ povinný v profile zverejniť raz štvrťročne súhrnnú správu o týchto zákazkách, v ktorej pre každú zákazku uvedie hodnotu zákazky, predmet zákazky a identifikáciu dodávateľa</w:t>
      </w:r>
      <w:r w:rsidR="00DE336E" w:rsidRPr="0005799F">
        <w:rPr>
          <w:bCs/>
        </w:rPr>
        <w:t>.</w:t>
      </w:r>
    </w:p>
    <w:p w:rsidR="00931E30" w:rsidRPr="0005799F" w:rsidRDefault="00931E30" w:rsidP="00931E30">
      <w:pPr>
        <w:pStyle w:val="Standard"/>
        <w:tabs>
          <w:tab w:val="left" w:pos="856"/>
        </w:tabs>
        <w:spacing w:line="280" w:lineRule="exact"/>
        <w:ind w:left="1134"/>
        <w:jc w:val="both"/>
        <w:rPr>
          <w:bCs/>
        </w:rPr>
      </w:pPr>
    </w:p>
    <w:p w:rsidR="00931E30" w:rsidRPr="0005799F" w:rsidRDefault="00931E30" w:rsidP="00F2197D">
      <w:pPr>
        <w:pStyle w:val="Standard"/>
        <w:numPr>
          <w:ilvl w:val="2"/>
          <w:numId w:val="165"/>
        </w:numPr>
        <w:tabs>
          <w:tab w:val="left" w:pos="856"/>
        </w:tabs>
        <w:spacing w:line="280" w:lineRule="exact"/>
        <w:jc w:val="both"/>
        <w:rPr>
          <w:b/>
          <w:bCs/>
          <w:u w:val="single"/>
        </w:rPr>
      </w:pPr>
      <w:r w:rsidRPr="0005799F">
        <w:rPr>
          <w:b/>
          <w:u w:val="single"/>
        </w:rPr>
        <w:t xml:space="preserve">Stavebné povolenie nie je žiadateľ povinný predložiť pri podaní </w:t>
      </w:r>
      <w:proofErr w:type="spellStart"/>
      <w:r w:rsidRPr="0005799F">
        <w:rPr>
          <w:b/>
          <w:u w:val="single"/>
        </w:rPr>
        <w:t>ŽoNFP</w:t>
      </w:r>
      <w:proofErr w:type="spellEnd"/>
      <w:r w:rsidRPr="0005799F">
        <w:rPr>
          <w:b/>
          <w:u w:val="single"/>
        </w:rPr>
        <w:t>, ale najneskôr do termínu stanoveného v zmluve o poskytnutí NFP naraz s dokladmi z verejného obstarávania, vrátane zmluvy s dodávateľom.</w:t>
      </w:r>
    </w:p>
    <w:p w:rsidR="00931E30" w:rsidRPr="0005799F" w:rsidRDefault="00931E30" w:rsidP="00931E30">
      <w:pPr>
        <w:pStyle w:val="Odsekzoznamu"/>
        <w:rPr>
          <w:bCs/>
        </w:rPr>
      </w:pPr>
    </w:p>
    <w:p w:rsidR="00931E30" w:rsidRPr="0005799F" w:rsidRDefault="00931E30" w:rsidP="00F2197D">
      <w:pPr>
        <w:pStyle w:val="Standard"/>
        <w:numPr>
          <w:ilvl w:val="2"/>
          <w:numId w:val="165"/>
        </w:numPr>
        <w:tabs>
          <w:tab w:val="left" w:pos="856"/>
        </w:tabs>
        <w:spacing w:line="280" w:lineRule="exact"/>
        <w:jc w:val="both"/>
        <w:rPr>
          <w:b/>
          <w:bCs/>
          <w:u w:val="single"/>
        </w:rPr>
      </w:pPr>
      <w:r w:rsidRPr="0005799F">
        <w:rPr>
          <w:b/>
          <w:u w:val="single"/>
        </w:rPr>
        <w:t xml:space="preserve">Ak činnosť podlieha zisťovaciemu konaniu, resp. povinnému hodnoteniu v zmysle zákona č. 24/2006 Z. z. o posudzovaní vplyvov na životné prostredie a o zmene a doplnení niektorých zákonov v znení neskorších predpisov, rozhodnutie Odboru starostlivosti o životné prostredie, resp. záverečné stanovisko Ministerstva životného prostredia SR alebo vyjadrenie k zmene činnosti nie je žiadateľ povinný predložiť pri podaní </w:t>
      </w:r>
      <w:proofErr w:type="spellStart"/>
      <w:r w:rsidRPr="0005799F">
        <w:rPr>
          <w:b/>
          <w:u w:val="single"/>
        </w:rPr>
        <w:t>ŽoNFP</w:t>
      </w:r>
      <w:proofErr w:type="spellEnd"/>
      <w:r w:rsidRPr="0005799F">
        <w:rPr>
          <w:b/>
          <w:u w:val="single"/>
        </w:rPr>
        <w:t>, ale najneskôr pred podpisom zmluvy o poskytnutí NFP</w:t>
      </w:r>
      <w:r w:rsidR="00DE336E" w:rsidRPr="0005799F">
        <w:rPr>
          <w:b/>
          <w:u w:val="single"/>
        </w:rPr>
        <w:t>.</w:t>
      </w:r>
    </w:p>
    <w:p w:rsidR="00931E30" w:rsidRPr="0005799F" w:rsidRDefault="00931E30" w:rsidP="00931E30">
      <w:pPr>
        <w:pStyle w:val="Standard"/>
        <w:tabs>
          <w:tab w:val="left" w:pos="856"/>
        </w:tabs>
        <w:spacing w:line="280" w:lineRule="exact"/>
        <w:ind w:left="1134"/>
        <w:jc w:val="both"/>
        <w:rPr>
          <w:bCs/>
        </w:rPr>
      </w:pPr>
    </w:p>
    <w:p w:rsidR="00931E30" w:rsidRPr="0005799F" w:rsidRDefault="00931E30" w:rsidP="00F2197D">
      <w:pPr>
        <w:pStyle w:val="Standard"/>
        <w:numPr>
          <w:ilvl w:val="2"/>
          <w:numId w:val="165"/>
        </w:numPr>
        <w:tabs>
          <w:tab w:val="left" w:pos="856"/>
        </w:tabs>
        <w:spacing w:line="280" w:lineRule="exact"/>
        <w:jc w:val="both"/>
        <w:rPr>
          <w:bCs/>
        </w:rPr>
      </w:pPr>
      <w:r w:rsidRPr="0005799F">
        <w:rPr>
          <w:b/>
          <w:bCs/>
          <w:u w:val="single"/>
        </w:rPr>
        <w:t>Žiadateľ je povinný dodržiavať ustanovenia, týkajúce sa konfliktu záujmov</w:t>
      </w:r>
      <w:r w:rsidRPr="0005799F">
        <w:rPr>
          <w:bCs/>
        </w:rPr>
        <w:t xml:space="preserve">  v súvislosti so zadávaním zákaziek na dodanie tovaru, uskutočnenie stavebných prác, poskytnutím služieb a uzatvorením zmlúv súvisiacich s týmito zákazkami. Pravidlá sú  podrobne uvedené v</w:t>
      </w:r>
      <w:r w:rsidR="00FD0BF4" w:rsidRPr="0005799F">
        <w:rPr>
          <w:bCs/>
        </w:rPr>
        <w:t> </w:t>
      </w:r>
      <w:r w:rsidRPr="0005799F">
        <w:rPr>
          <w:bCs/>
        </w:rPr>
        <w:t>Príručke</w:t>
      </w:r>
      <w:r w:rsidR="00FD0BF4" w:rsidRPr="0005799F">
        <w:rPr>
          <w:bCs/>
        </w:rPr>
        <w:t xml:space="preserve"> pre žiadateľa</w:t>
      </w:r>
      <w:r w:rsidRPr="0005799F">
        <w:rPr>
          <w:bCs/>
        </w:rPr>
        <w:t>, v kapitole 5. Konflikt záujmov.</w:t>
      </w:r>
    </w:p>
    <w:p w:rsidR="00931E30" w:rsidRPr="0005799F" w:rsidRDefault="00931E30" w:rsidP="00931E30">
      <w:pPr>
        <w:rPr>
          <w:bCs/>
        </w:rPr>
      </w:pPr>
    </w:p>
    <w:p w:rsidR="00882A46" w:rsidRPr="0005799F" w:rsidRDefault="00931E30" w:rsidP="00F2197D">
      <w:pPr>
        <w:pStyle w:val="Standard"/>
        <w:numPr>
          <w:ilvl w:val="2"/>
          <w:numId w:val="165"/>
        </w:numPr>
        <w:tabs>
          <w:tab w:val="left" w:pos="856"/>
        </w:tabs>
        <w:spacing w:line="280" w:lineRule="exact"/>
        <w:jc w:val="both"/>
        <w:rPr>
          <w:bCs/>
        </w:rPr>
      </w:pPr>
      <w:r w:rsidRPr="0005799F">
        <w:rPr>
          <w:b/>
          <w:u w:val="single"/>
        </w:rPr>
        <w:t>V prípade, ak žiadateľ plánuje v </w:t>
      </w:r>
      <w:proofErr w:type="spellStart"/>
      <w:r w:rsidRPr="0005799F">
        <w:rPr>
          <w:b/>
          <w:u w:val="single"/>
        </w:rPr>
        <w:t>ŽoNFP</w:t>
      </w:r>
      <w:proofErr w:type="spellEnd"/>
      <w:r w:rsidRPr="0005799F">
        <w:rPr>
          <w:b/>
          <w:u w:val="single"/>
        </w:rPr>
        <w:t xml:space="preserve"> požiadať o navýšenie základnej miery podpory o</w:t>
      </w:r>
      <w:r w:rsidR="00C077C2" w:rsidRPr="0005799F">
        <w:rPr>
          <w:b/>
          <w:u w:val="single"/>
        </w:rPr>
        <w:t> </w:t>
      </w:r>
      <w:r w:rsidRPr="0005799F">
        <w:rPr>
          <w:b/>
          <w:u w:val="single"/>
        </w:rPr>
        <w:t>20</w:t>
      </w:r>
      <w:r w:rsidR="00C077C2" w:rsidRPr="0005799F">
        <w:rPr>
          <w:b/>
          <w:u w:val="single"/>
        </w:rPr>
        <w:t xml:space="preserve"> </w:t>
      </w:r>
      <w:r w:rsidRPr="0005799F">
        <w:rPr>
          <w:b/>
          <w:u w:val="single"/>
        </w:rPr>
        <w:t xml:space="preserve">% </w:t>
      </w:r>
      <w:r w:rsidRPr="0005799F">
        <w:t xml:space="preserve"> z titulu, že prevádzkuje ekologické poľnohospodárstvo predkladá na PPA „Oznámenie o registrácii prevádzkovateľa v ekologickej poľnohospodárskej výrobe“ (ďalej len „Oznámenie o registrácii“) vydané Ústredným kontrolným a skúšobným ústavom poľnohospodárskym v Bratislave. Registrácia musí byť ukončená  v termíne do 31.01.2015. Možnosť navýšiť základnú mieru podpory o 20% sa vzťahuje na nasledovné činnosti, registrované v ekológii - rastlinná výroba, živočíšna výroba, zber voľne rastúcich rastlín a ich častí, chov včiel, </w:t>
      </w:r>
      <w:r w:rsidR="00882A46" w:rsidRPr="0005799F">
        <w:t xml:space="preserve">výroba potravín </w:t>
      </w:r>
      <w:r w:rsidR="00E31FA4" w:rsidRPr="0005799F">
        <w:t>výroba osív, výroba krmív</w:t>
      </w:r>
      <w:r w:rsidRPr="0005799F">
        <w:t xml:space="preserve">. Predmet projektu musí priamo súvisieť s činnosťou, na ktorú má </w:t>
      </w:r>
      <w:r w:rsidR="00C077C2" w:rsidRPr="0005799F">
        <w:t>vydané Oznámenie o registrácii</w:t>
      </w:r>
      <w:r w:rsidRPr="0005799F">
        <w:t>.</w:t>
      </w:r>
    </w:p>
    <w:p w:rsidR="00931E30" w:rsidRPr="0005799F" w:rsidRDefault="00931E30" w:rsidP="00931E30">
      <w:pPr>
        <w:pStyle w:val="Standard"/>
        <w:tabs>
          <w:tab w:val="left" w:pos="856"/>
        </w:tabs>
        <w:spacing w:line="280" w:lineRule="exact"/>
        <w:ind w:left="1134"/>
        <w:jc w:val="both"/>
        <w:rPr>
          <w:bCs/>
        </w:rPr>
      </w:pPr>
    </w:p>
    <w:p w:rsidR="00931E30" w:rsidRPr="0005799F" w:rsidRDefault="00931E30" w:rsidP="00F2197D">
      <w:pPr>
        <w:pStyle w:val="Standard"/>
        <w:numPr>
          <w:ilvl w:val="2"/>
          <w:numId w:val="165"/>
        </w:numPr>
        <w:tabs>
          <w:tab w:val="left" w:pos="856"/>
        </w:tabs>
        <w:spacing w:line="280" w:lineRule="exact"/>
        <w:jc w:val="both"/>
        <w:rPr>
          <w:bCs/>
        </w:rPr>
      </w:pPr>
      <w:r w:rsidRPr="0005799F">
        <w:rPr>
          <w:bCs/>
        </w:rPr>
        <w:t>Spravovanie Centrálnej databázy vylúčených subjektov (CED) zahŕňa spracúvanie osobných údajov (zber údajov, prenos údajov, registrácia varovaní o vylúčení, zostavy v databáze atď.). Výkonné orgány alebo subjekty a styčné miesto, ako aj ďalšie orgány, ktoré sa v SR podieľajú na evidencii údajov v CED (napr. Generálna prokuratúra SR), sú povinné dodržiavať pravidlá ochrany osobných údajov stanovené zákonom o ochrane osobných údajov. Tretím stranám, musia byť v najskoršej fáze procesu poskytovania finančných prostriedkov z fondov EÚ poskytnuté informácie v rozsahu:</w:t>
      </w:r>
    </w:p>
    <w:p w:rsidR="00931E30" w:rsidRPr="0005799F" w:rsidRDefault="00931E30" w:rsidP="00F2197D">
      <w:pPr>
        <w:pStyle w:val="Standard"/>
        <w:numPr>
          <w:ilvl w:val="3"/>
          <w:numId w:val="120"/>
        </w:numPr>
        <w:tabs>
          <w:tab w:val="left" w:pos="1418"/>
        </w:tabs>
        <w:suppressAutoHyphens w:val="0"/>
        <w:ind w:left="1414" w:hanging="280"/>
        <w:jc w:val="both"/>
      </w:pPr>
      <w:r w:rsidRPr="0005799F">
        <w:t>identifikačné údaje prevádzkovateľa databázy CED, ktorým je účtovník Európskej Komisie,</w:t>
      </w:r>
    </w:p>
    <w:p w:rsidR="00931E30" w:rsidRPr="0005799F" w:rsidRDefault="00931E30" w:rsidP="00F2197D">
      <w:pPr>
        <w:pStyle w:val="Standard"/>
        <w:numPr>
          <w:ilvl w:val="3"/>
          <w:numId w:val="120"/>
        </w:numPr>
        <w:tabs>
          <w:tab w:val="left" w:pos="1418"/>
        </w:tabs>
        <w:suppressAutoHyphens w:val="0"/>
        <w:ind w:left="1414" w:hanging="280"/>
        <w:jc w:val="both"/>
      </w:pPr>
      <w:r w:rsidRPr="0005799F">
        <w:t>zoznam spracúvaných údajov,</w:t>
      </w:r>
    </w:p>
    <w:p w:rsidR="00931E30" w:rsidRPr="0005799F" w:rsidRDefault="00931E30" w:rsidP="00F2197D">
      <w:pPr>
        <w:pStyle w:val="Standard"/>
        <w:numPr>
          <w:ilvl w:val="3"/>
          <w:numId w:val="120"/>
        </w:numPr>
        <w:tabs>
          <w:tab w:val="left" w:pos="1418"/>
        </w:tabs>
        <w:suppressAutoHyphens w:val="0"/>
        <w:ind w:left="1414" w:hanging="280"/>
        <w:jc w:val="both"/>
      </w:pPr>
      <w:r w:rsidRPr="0005799F">
        <w:t>účel spracúvania osobných údajov,</w:t>
      </w:r>
    </w:p>
    <w:p w:rsidR="00931E30" w:rsidRPr="0005799F" w:rsidRDefault="00931E30" w:rsidP="00F2197D">
      <w:pPr>
        <w:pStyle w:val="Standard"/>
        <w:numPr>
          <w:ilvl w:val="3"/>
          <w:numId w:val="120"/>
        </w:numPr>
        <w:tabs>
          <w:tab w:val="left" w:pos="1418"/>
        </w:tabs>
        <w:suppressAutoHyphens w:val="0"/>
        <w:ind w:left="1414" w:hanging="280"/>
        <w:jc w:val="both"/>
      </w:pPr>
      <w:r w:rsidRPr="0005799F">
        <w:t>subjekty, ktorým uvedené údaje budú poskytnuté alebo sprístupnené,</w:t>
      </w:r>
    </w:p>
    <w:p w:rsidR="00931E30" w:rsidRPr="0005799F" w:rsidRDefault="00931E30" w:rsidP="00F2197D">
      <w:pPr>
        <w:pStyle w:val="Standard"/>
        <w:numPr>
          <w:ilvl w:val="3"/>
          <w:numId w:val="120"/>
        </w:numPr>
        <w:tabs>
          <w:tab w:val="left" w:pos="1418"/>
        </w:tabs>
        <w:suppressAutoHyphens w:val="0"/>
        <w:ind w:left="1414" w:hanging="280"/>
        <w:jc w:val="both"/>
      </w:pPr>
      <w:r w:rsidRPr="0005799F">
        <w:t>poučenie o právach tretích osôb v súvislosti s ochranou osobných údajov.</w:t>
      </w:r>
    </w:p>
    <w:p w:rsidR="00931E30" w:rsidRPr="0005799F" w:rsidRDefault="00931E30" w:rsidP="00931E30">
      <w:pPr>
        <w:pStyle w:val="Standard"/>
        <w:autoSpaceDE w:val="0"/>
        <w:ind w:left="1134"/>
        <w:jc w:val="both"/>
      </w:pPr>
      <w:r w:rsidRPr="0005799F">
        <w:t xml:space="preserve">Predbežná informácia pre žiadateľov o nenávratný finančný príspevok/o príspevok v zmysle čl. 13 Nariadenia Komisie (ES, </w:t>
      </w:r>
      <w:proofErr w:type="spellStart"/>
      <w:r w:rsidRPr="0005799F">
        <w:t>Euratom</w:t>
      </w:r>
      <w:proofErr w:type="spellEnd"/>
      <w:r w:rsidRPr="0005799F">
        <w:t>) č. 1302/2008 o centrálnej databáze vylúčených subjektov tvorí Prílohu č. 3.3 k tejto výzve.</w:t>
      </w:r>
    </w:p>
    <w:p w:rsidR="00814130" w:rsidRPr="0005799F" w:rsidRDefault="00814130" w:rsidP="00931E30">
      <w:pPr>
        <w:pStyle w:val="Standard"/>
        <w:autoSpaceDE w:val="0"/>
        <w:ind w:left="1018" w:hanging="718"/>
        <w:jc w:val="both"/>
      </w:pPr>
    </w:p>
    <w:p w:rsidR="00931E30" w:rsidRPr="0005799F" w:rsidRDefault="00931E30" w:rsidP="006D481D">
      <w:pPr>
        <w:pStyle w:val="Standard"/>
        <w:numPr>
          <w:ilvl w:val="1"/>
          <w:numId w:val="165"/>
        </w:numPr>
        <w:tabs>
          <w:tab w:val="left" w:pos="709"/>
        </w:tabs>
        <w:spacing w:line="280" w:lineRule="exact"/>
        <w:ind w:hanging="824"/>
        <w:jc w:val="both"/>
        <w:rPr>
          <w:b/>
        </w:rPr>
      </w:pPr>
      <w:r w:rsidRPr="0005799F">
        <w:rPr>
          <w:b/>
        </w:rPr>
        <w:t>Ďalšie podmienky poskytnutia príspevku</w:t>
      </w:r>
    </w:p>
    <w:p w:rsidR="00931E30" w:rsidRPr="0005799F" w:rsidRDefault="00931E30" w:rsidP="00931E30">
      <w:pPr>
        <w:pStyle w:val="Standard"/>
        <w:tabs>
          <w:tab w:val="left" w:pos="856"/>
        </w:tabs>
        <w:spacing w:line="280" w:lineRule="exact"/>
        <w:ind w:left="567" w:firstLine="142"/>
        <w:jc w:val="both"/>
        <w:rPr>
          <w:b/>
        </w:rPr>
      </w:pPr>
    </w:p>
    <w:p w:rsidR="00931E30" w:rsidRPr="0005799F" w:rsidRDefault="00814130" w:rsidP="00F2197D">
      <w:pPr>
        <w:pStyle w:val="Standard"/>
        <w:numPr>
          <w:ilvl w:val="2"/>
          <w:numId w:val="165"/>
        </w:numPr>
        <w:tabs>
          <w:tab w:val="left" w:pos="856"/>
        </w:tabs>
        <w:spacing w:line="280" w:lineRule="exact"/>
        <w:jc w:val="both"/>
        <w:rPr>
          <w:bCs/>
        </w:rPr>
      </w:pPr>
      <w:r w:rsidRPr="0005799F">
        <w:rPr>
          <w:b/>
          <w:bCs/>
          <w:u w:val="single"/>
        </w:rPr>
        <w:t>Každý partner projektu ako ž</w:t>
      </w:r>
      <w:r w:rsidR="00931E30" w:rsidRPr="0005799F">
        <w:rPr>
          <w:b/>
          <w:bCs/>
          <w:u w:val="single"/>
        </w:rPr>
        <w:t>iadateľ musí spĺňať všetky všeobecné kritériá pre výber projektov, uvede</w:t>
      </w:r>
      <w:r w:rsidR="00C077C2" w:rsidRPr="0005799F">
        <w:rPr>
          <w:b/>
          <w:bCs/>
          <w:u w:val="single"/>
        </w:rPr>
        <w:t>né v rámci bodu 2.6</w:t>
      </w:r>
      <w:r w:rsidR="00931E30" w:rsidRPr="0005799F">
        <w:rPr>
          <w:b/>
          <w:bCs/>
          <w:u w:val="single"/>
        </w:rPr>
        <w:t>.1.</w:t>
      </w:r>
      <w:r w:rsidRPr="0005799F">
        <w:rPr>
          <w:b/>
          <w:bCs/>
          <w:u w:val="single"/>
        </w:rPr>
        <w:t xml:space="preserve"> tejto výzvy.</w:t>
      </w:r>
      <w:r w:rsidR="00931E30" w:rsidRPr="0005799F">
        <w:rPr>
          <w:b/>
          <w:bCs/>
          <w:u w:val="single"/>
        </w:rPr>
        <w:t xml:space="preserve"> </w:t>
      </w:r>
      <w:r w:rsidR="00FD0BF4" w:rsidRPr="0005799F">
        <w:rPr>
          <w:b/>
          <w:u w:val="single"/>
        </w:rPr>
        <w:t xml:space="preserve">Každý partner projektu musí spĺňať požiadavky na oprávnenosť žiadateľa, oprávnenosť aktivít realizácie projektu, oprávnenosť miesta realizácie projektu, kritériá pre výber projektov a ostatné podmienky poskytnutia príspevku uvedené v tejto výzve na to </w:t>
      </w:r>
      <w:proofErr w:type="spellStart"/>
      <w:r w:rsidR="00FD0BF4" w:rsidRPr="0005799F">
        <w:rPr>
          <w:b/>
          <w:u w:val="single"/>
        </w:rPr>
        <w:t>podopatrenie</w:t>
      </w:r>
      <w:proofErr w:type="spellEnd"/>
      <w:r w:rsidR="00FD0BF4" w:rsidRPr="0005799F">
        <w:rPr>
          <w:b/>
          <w:u w:val="single"/>
        </w:rPr>
        <w:t xml:space="preserve">, ktoré bude realizovať a ktoré je  zahrnuté do </w:t>
      </w:r>
      <w:proofErr w:type="spellStart"/>
      <w:r w:rsidR="00FD0BF4" w:rsidRPr="0005799F">
        <w:rPr>
          <w:b/>
          <w:u w:val="single"/>
        </w:rPr>
        <w:t>ŽoNFP</w:t>
      </w:r>
      <w:proofErr w:type="spellEnd"/>
      <w:r w:rsidR="00FD0BF4" w:rsidRPr="0005799F">
        <w:rPr>
          <w:b/>
          <w:u w:val="single"/>
        </w:rPr>
        <w:t xml:space="preserve"> na integrovaný projekt (tzn. každý partner projektu na ním realizované </w:t>
      </w:r>
      <w:proofErr w:type="spellStart"/>
      <w:r w:rsidR="00FD0BF4" w:rsidRPr="0005799F">
        <w:rPr>
          <w:b/>
          <w:u w:val="single"/>
        </w:rPr>
        <w:t>podopatrenie</w:t>
      </w:r>
      <w:proofErr w:type="spellEnd"/>
      <w:r w:rsidR="00FD0BF4" w:rsidRPr="0005799F">
        <w:rPr>
          <w:b/>
          <w:u w:val="single"/>
        </w:rPr>
        <w:t>).</w:t>
      </w:r>
      <w:r w:rsidR="00FD0BF4" w:rsidRPr="0005799F">
        <w:t xml:space="preserve"> </w:t>
      </w:r>
      <w:r w:rsidR="00931E30" w:rsidRPr="0005799F">
        <w:rPr>
          <w:bCs/>
        </w:rPr>
        <w:t xml:space="preserve">V prípade nesplnenia niektorého z týchto kritérií </w:t>
      </w:r>
      <w:r w:rsidRPr="0005799F">
        <w:rPr>
          <w:bCs/>
        </w:rPr>
        <w:t xml:space="preserve">niektorým z partnerov projektu </w:t>
      </w:r>
      <w:r w:rsidR="00931E30" w:rsidRPr="0005799F">
        <w:rPr>
          <w:bCs/>
        </w:rPr>
        <w:t xml:space="preserve">vydá PPA rozhodnutie o neschválení </w:t>
      </w:r>
      <w:proofErr w:type="spellStart"/>
      <w:r w:rsidR="00931E30" w:rsidRPr="0005799F">
        <w:rPr>
          <w:bCs/>
        </w:rPr>
        <w:t>ŽoNFP</w:t>
      </w:r>
      <w:proofErr w:type="spellEnd"/>
      <w:r w:rsidR="00931E30" w:rsidRPr="0005799F">
        <w:rPr>
          <w:bCs/>
        </w:rPr>
        <w:t>.</w:t>
      </w:r>
    </w:p>
    <w:p w:rsidR="00931E30" w:rsidRPr="0005799F" w:rsidRDefault="00931E30" w:rsidP="00931E30">
      <w:pPr>
        <w:pStyle w:val="Standard"/>
        <w:tabs>
          <w:tab w:val="left" w:pos="856"/>
        </w:tabs>
        <w:spacing w:line="280" w:lineRule="exact"/>
        <w:ind w:left="1134"/>
        <w:jc w:val="both"/>
        <w:rPr>
          <w:bCs/>
        </w:rPr>
      </w:pPr>
    </w:p>
    <w:p w:rsidR="00931E30" w:rsidRPr="0005799F" w:rsidRDefault="00931E30" w:rsidP="00F2197D">
      <w:pPr>
        <w:pStyle w:val="Standard"/>
        <w:numPr>
          <w:ilvl w:val="2"/>
          <w:numId w:val="165"/>
        </w:numPr>
        <w:tabs>
          <w:tab w:val="left" w:pos="856"/>
        </w:tabs>
        <w:spacing w:line="280" w:lineRule="exact"/>
        <w:jc w:val="both"/>
        <w:rPr>
          <w:bCs/>
        </w:rPr>
      </w:pPr>
      <w:proofErr w:type="spellStart"/>
      <w:r w:rsidRPr="0005799F">
        <w:rPr>
          <w:bCs/>
        </w:rPr>
        <w:t>ŽoNFP</w:t>
      </w:r>
      <w:proofErr w:type="spellEnd"/>
      <w:r w:rsidRPr="0005799F">
        <w:rPr>
          <w:bCs/>
        </w:rPr>
        <w:t xml:space="preserve"> musí byť kompletná po obsahovej stránke.</w:t>
      </w:r>
    </w:p>
    <w:p w:rsidR="00AE2FBF" w:rsidRPr="0005799F" w:rsidRDefault="00AE2FBF" w:rsidP="00AE2FBF">
      <w:pPr>
        <w:pStyle w:val="Odsekzoznamu"/>
        <w:rPr>
          <w:bCs/>
        </w:rPr>
      </w:pPr>
    </w:p>
    <w:p w:rsidR="00AE2FBF" w:rsidRPr="0005799F" w:rsidRDefault="00AE2FBF" w:rsidP="00F2197D">
      <w:pPr>
        <w:pStyle w:val="Standard"/>
        <w:numPr>
          <w:ilvl w:val="2"/>
          <w:numId w:val="165"/>
        </w:numPr>
        <w:tabs>
          <w:tab w:val="left" w:pos="856"/>
        </w:tabs>
        <w:spacing w:line="280" w:lineRule="exact"/>
        <w:jc w:val="both"/>
        <w:rPr>
          <w:bCs/>
        </w:rPr>
      </w:pPr>
      <w:r w:rsidRPr="0005799F">
        <w:t>Žiadateľ (prijímateľ) nie je „podnikom v ťažkos</w:t>
      </w:r>
      <w:r w:rsidR="00042BA9" w:rsidRPr="0005799F">
        <w:t>tiach“ v zmysle článku 2, ods. 18</w:t>
      </w:r>
      <w:r w:rsidRPr="0005799F">
        <w:t xml:space="preserve"> kapitoly I nariadenia Komisie (</w:t>
      </w:r>
      <w:r w:rsidR="00042BA9" w:rsidRPr="0005799F">
        <w:t>EÚ) č.</w:t>
      </w:r>
      <w:r w:rsidR="00A30429" w:rsidRPr="0005799F">
        <w:t xml:space="preserve"> </w:t>
      </w:r>
      <w:r w:rsidR="00042BA9" w:rsidRPr="0005799F">
        <w:t>651</w:t>
      </w:r>
      <w:r w:rsidRPr="0005799F">
        <w:t xml:space="preserve">/2014. Postup na identifikáciu žiadateľa ako podniku v ťažkostiach podľa Usmernenia Spoločenstva o štátnej pomoci na záchranu a reštrukturalizáciu firiem v ťažkostiach (2014/C 249/01), ako aj Vzorce na výpočet podniku v ťažkostiach sa nachádza na  webovom sídle PPA: </w:t>
      </w:r>
      <w:hyperlink r:id="rId13" w:history="1">
        <w:r w:rsidRPr="0005799F">
          <w:t>http://www.apa.sk</w:t>
        </w:r>
      </w:hyperlink>
      <w:r w:rsidRPr="0005799F">
        <w:t>, v časti: PPA/Projektové podpory/PRV 2014-2020/Podporné dokumenty.</w:t>
      </w:r>
      <w:r w:rsidR="00B26DE1" w:rsidRPr="0005799F">
        <w:t xml:space="preserve"> </w:t>
      </w:r>
      <w:r w:rsidRPr="0005799F">
        <w:t>Uveden</w:t>
      </w:r>
      <w:r w:rsidR="00B26DE1" w:rsidRPr="0005799F">
        <w:t xml:space="preserve">é </w:t>
      </w:r>
      <w:r w:rsidRPr="0005799F">
        <w:t xml:space="preserve">ustanovenie o podniku v ťažkostiach </w:t>
      </w:r>
      <w:r w:rsidRPr="0005799F">
        <w:rPr>
          <w:b/>
        </w:rPr>
        <w:t>sa vzťahuje</w:t>
      </w:r>
      <w:r w:rsidRPr="0005799F">
        <w:t xml:space="preserve"> </w:t>
      </w:r>
      <w:r w:rsidRPr="0005799F">
        <w:rPr>
          <w:bCs/>
        </w:rPr>
        <w:t xml:space="preserve">len </w:t>
      </w:r>
      <w:r w:rsidRPr="0005799F">
        <w:t xml:space="preserve">na podporu investícii na spracovanie/ uvádzanie na trh a/alebo vývoj poľnohospodárskych výrobkov </w:t>
      </w:r>
      <w:r w:rsidRPr="0005799F">
        <w:rPr>
          <w:b/>
        </w:rPr>
        <w:t>v menej rozvinutých regiónoch</w:t>
      </w:r>
      <w:r w:rsidRPr="0005799F">
        <w:t xml:space="preserve"> (mimo Bratislavského kraja), ktorých výstupom je produkt mimo Prílohy I ZFEÚ a v ostatných regiónoch výhradne na produkty a potraviny v zmysle zákona č. 152/1995 Z. z. o potravinách, ktoré </w:t>
      </w:r>
      <w:r w:rsidRPr="0005799F">
        <w:rPr>
          <w:b/>
        </w:rPr>
        <w:t>nie sú na výstupe</w:t>
      </w:r>
      <w:r w:rsidRPr="0005799F">
        <w:t xml:space="preserve"> zahrnuté medzi produktmi prílohy I ZFEÚ,</w:t>
      </w:r>
    </w:p>
    <w:p w:rsidR="00042BA9" w:rsidRPr="0005799F" w:rsidRDefault="00042BA9" w:rsidP="000E3525">
      <w:pPr>
        <w:pStyle w:val="Odsekzoznamu"/>
        <w:rPr>
          <w:bCs/>
        </w:rPr>
      </w:pPr>
    </w:p>
    <w:p w:rsidR="00931E30" w:rsidRPr="0005799F" w:rsidRDefault="000E3525" w:rsidP="00F2197D">
      <w:pPr>
        <w:pStyle w:val="Standard"/>
        <w:numPr>
          <w:ilvl w:val="2"/>
          <w:numId w:val="165"/>
        </w:numPr>
        <w:tabs>
          <w:tab w:val="left" w:pos="856"/>
        </w:tabs>
        <w:spacing w:line="280" w:lineRule="exact"/>
        <w:jc w:val="both"/>
        <w:rPr>
          <w:bCs/>
        </w:rPr>
      </w:pPr>
      <w:r w:rsidRPr="0005799F">
        <w:rPr>
          <w:iCs/>
          <w:lang w:eastAsia="en-US" w:bidi="x-none"/>
        </w:rPr>
        <w:t xml:space="preserve">Integrovaným projektom </w:t>
      </w:r>
      <w:r w:rsidRPr="0005799F">
        <w:rPr>
          <w:lang w:eastAsia="en-US" w:bidi="x-none"/>
        </w:rPr>
        <w:t>sa rozumie projekt, v rámci ktorého sa uplatní zvýšená intenzita pomoci na náklady spadajúce pod opatrenie 4 (ak sú súčasťou integrovaného projektu) a ktorý zahŕňa podporu v rámci viac ako jedného opatrenia alebo v rámci čiastkových opatrení v rámci min. dvoch rôznych opatrení. V prípade integrovaného projektu, ktorý zahŕňa podporu v rámci opatrenia 4, musí byť súčasťou tohto projektu popis zvýšenia účinnosti operácií ich realizáciou spoločne. Integrované projekty budú podávané a hodnotené spoločne. Všetky podmienky spôsobilosti, vzťahujúce sa na danú investíciu v rámci danej operácie, ktorá je súčasťou integrovaného projektu, musia byť splnené v čase schválenia projektu, aj keď sa určité operácie budú vykonávať v neskoršej fáze.</w:t>
      </w:r>
    </w:p>
    <w:p w:rsidR="00931E30" w:rsidRPr="0005799F" w:rsidRDefault="00931E30" w:rsidP="00931E30">
      <w:pPr>
        <w:pStyle w:val="Standard"/>
        <w:tabs>
          <w:tab w:val="left" w:pos="856"/>
        </w:tabs>
        <w:spacing w:line="280" w:lineRule="exact"/>
        <w:ind w:left="1134"/>
        <w:jc w:val="both"/>
        <w:rPr>
          <w:bCs/>
        </w:rPr>
      </w:pPr>
    </w:p>
    <w:p w:rsidR="00931E30" w:rsidRPr="0005799F" w:rsidRDefault="00931E30" w:rsidP="00F2197D">
      <w:pPr>
        <w:pStyle w:val="Standard"/>
        <w:numPr>
          <w:ilvl w:val="2"/>
          <w:numId w:val="165"/>
        </w:numPr>
        <w:tabs>
          <w:tab w:val="left" w:pos="856"/>
        </w:tabs>
        <w:spacing w:line="280" w:lineRule="exact"/>
        <w:jc w:val="both"/>
        <w:rPr>
          <w:bCs/>
        </w:rPr>
      </w:pPr>
      <w:proofErr w:type="spellStart"/>
      <w:r w:rsidRPr="0005799F">
        <w:rPr>
          <w:bCs/>
        </w:rPr>
        <w:t>ŽoNFP</w:t>
      </w:r>
      <w:proofErr w:type="spellEnd"/>
      <w:r w:rsidRPr="0005799F">
        <w:rPr>
          <w:bCs/>
        </w:rPr>
        <w:t xml:space="preserve"> nesmie spadať do kategórie neoprávnených projektov.</w:t>
      </w:r>
    </w:p>
    <w:p w:rsidR="00931E30" w:rsidRPr="0005799F" w:rsidRDefault="00931E30" w:rsidP="00931E30">
      <w:pPr>
        <w:pStyle w:val="Standard"/>
        <w:tabs>
          <w:tab w:val="left" w:pos="856"/>
        </w:tabs>
        <w:spacing w:line="280" w:lineRule="exact"/>
        <w:ind w:left="1134"/>
        <w:jc w:val="both"/>
        <w:rPr>
          <w:bCs/>
        </w:rPr>
      </w:pPr>
    </w:p>
    <w:p w:rsidR="00931E30" w:rsidRPr="0005799F" w:rsidRDefault="00931E30" w:rsidP="00F2197D">
      <w:pPr>
        <w:pStyle w:val="Standard"/>
        <w:numPr>
          <w:ilvl w:val="2"/>
          <w:numId w:val="165"/>
        </w:numPr>
        <w:tabs>
          <w:tab w:val="left" w:pos="856"/>
        </w:tabs>
        <w:spacing w:line="280" w:lineRule="exact"/>
        <w:jc w:val="both"/>
        <w:rPr>
          <w:bCs/>
        </w:rPr>
      </w:pPr>
      <w:proofErr w:type="spellStart"/>
      <w:r w:rsidRPr="0005799F">
        <w:rPr>
          <w:bCs/>
        </w:rPr>
        <w:t>ŽoNFP</w:t>
      </w:r>
      <w:proofErr w:type="spellEnd"/>
      <w:r w:rsidRPr="0005799F">
        <w:rPr>
          <w:bCs/>
        </w:rPr>
        <w:t xml:space="preserve"> nebude schválená v prípade, že žiadateľ uviedol nepravdivé čestné vyhlásenie žiadateľa o konflikte záujmov.</w:t>
      </w:r>
    </w:p>
    <w:p w:rsidR="00931E30" w:rsidRPr="0005799F" w:rsidRDefault="00931E30" w:rsidP="00931E30">
      <w:pPr>
        <w:pStyle w:val="Standard"/>
        <w:tabs>
          <w:tab w:val="left" w:pos="856"/>
        </w:tabs>
        <w:spacing w:line="280" w:lineRule="exact"/>
        <w:ind w:left="1134"/>
        <w:jc w:val="both"/>
        <w:rPr>
          <w:bCs/>
        </w:rPr>
      </w:pPr>
    </w:p>
    <w:p w:rsidR="00931E30" w:rsidRPr="0005799F" w:rsidRDefault="00931E30" w:rsidP="00F2197D">
      <w:pPr>
        <w:pStyle w:val="Standard"/>
        <w:numPr>
          <w:ilvl w:val="2"/>
          <w:numId w:val="165"/>
        </w:numPr>
        <w:tabs>
          <w:tab w:val="left" w:pos="856"/>
        </w:tabs>
        <w:spacing w:line="280" w:lineRule="exact"/>
        <w:jc w:val="both"/>
        <w:rPr>
          <w:bCs/>
        </w:rPr>
      </w:pPr>
      <w:r w:rsidRPr="0005799F">
        <w:t xml:space="preserve">PPA si vyhradzuje právo dodatočného vyžiadania ďalších informácií (objasnenia nezrovnalostí) od konečného prijímateľa/žiadateľa v závislosti od charakteru projektu. Lehota na predloženie týchto informácií nesmie byť kratšia, ako 5 pracovných dní odo dňa doručenia výzvy osobne alebo poštou na adresu určenú vo výzve na doplnenie ďalších informácií, pričom pre posúdenie včasného doručenia chýbajúcich dokladov (údajov) platia rovnaké podmienky, ako pri prijímaní </w:t>
      </w:r>
      <w:proofErr w:type="spellStart"/>
      <w:r w:rsidRPr="0005799F">
        <w:t>ŽoNFP</w:t>
      </w:r>
      <w:proofErr w:type="spellEnd"/>
      <w:r w:rsidRPr="0005799F">
        <w:rPr>
          <w:bCs/>
        </w:rPr>
        <w:t>.</w:t>
      </w:r>
    </w:p>
    <w:p w:rsidR="00931E30" w:rsidRPr="0005799F" w:rsidRDefault="00931E30" w:rsidP="00931E30">
      <w:pPr>
        <w:pStyle w:val="Standard"/>
        <w:tabs>
          <w:tab w:val="left" w:pos="856"/>
        </w:tabs>
        <w:spacing w:line="280" w:lineRule="exact"/>
        <w:ind w:left="1134"/>
        <w:jc w:val="both"/>
        <w:rPr>
          <w:bCs/>
        </w:rPr>
      </w:pPr>
    </w:p>
    <w:p w:rsidR="00931E30" w:rsidRPr="0005799F" w:rsidRDefault="00931E30" w:rsidP="00F2197D">
      <w:pPr>
        <w:pStyle w:val="Standard"/>
        <w:numPr>
          <w:ilvl w:val="2"/>
          <w:numId w:val="165"/>
        </w:numPr>
        <w:tabs>
          <w:tab w:val="left" w:pos="856"/>
        </w:tabs>
        <w:spacing w:line="280" w:lineRule="exact"/>
        <w:jc w:val="both"/>
        <w:rPr>
          <w:bCs/>
        </w:rPr>
      </w:pPr>
      <w:r w:rsidRPr="0005799F">
        <w:rPr>
          <w:bCs/>
        </w:rPr>
        <w:t xml:space="preserve">Suma finančných prostriedkov z verejných zdrojov, požadovaná </w:t>
      </w:r>
      <w:r w:rsidR="00814130" w:rsidRPr="0005799F">
        <w:rPr>
          <w:bCs/>
        </w:rPr>
        <w:t>partnermi projektu</w:t>
      </w:r>
      <w:r w:rsidRPr="0005799F">
        <w:rPr>
          <w:bCs/>
        </w:rPr>
        <w:t xml:space="preserve"> vo formulári </w:t>
      </w:r>
      <w:proofErr w:type="spellStart"/>
      <w:r w:rsidRPr="0005799F">
        <w:rPr>
          <w:bCs/>
        </w:rPr>
        <w:t>ŽoNFP</w:t>
      </w:r>
      <w:proofErr w:type="spellEnd"/>
      <w:r w:rsidRPr="0005799F">
        <w:rPr>
          <w:bCs/>
        </w:rPr>
        <w:t xml:space="preserve"> v deň jej predloženia na PPA je konečná a nie je možné ju v rámci procesu spracovávania dodatočne zvyšovať</w:t>
      </w:r>
      <w:r w:rsidR="00814130" w:rsidRPr="0005799F">
        <w:rPr>
          <w:bCs/>
        </w:rPr>
        <w:t xml:space="preserve"> (ani v prípade, ak sa celková suma NFP za všetkých partnerov projektu nezvýši)</w:t>
      </w:r>
      <w:r w:rsidRPr="0005799F">
        <w:rPr>
          <w:bCs/>
        </w:rPr>
        <w:t xml:space="preserve"> –  to platí aj v prípade, že sa sumy zmenia na základe obstarávania tovarov, stavebných prác a služieb.</w:t>
      </w:r>
    </w:p>
    <w:p w:rsidR="00931E30" w:rsidRPr="0005799F" w:rsidRDefault="00931E30" w:rsidP="00931E30">
      <w:pPr>
        <w:pStyle w:val="Standard"/>
        <w:tabs>
          <w:tab w:val="left" w:pos="856"/>
        </w:tabs>
        <w:spacing w:line="280" w:lineRule="exact"/>
        <w:ind w:left="1134"/>
        <w:jc w:val="both"/>
        <w:rPr>
          <w:bCs/>
        </w:rPr>
      </w:pPr>
    </w:p>
    <w:p w:rsidR="00931E30" w:rsidRPr="0005799F" w:rsidRDefault="00931E30" w:rsidP="00F2197D">
      <w:pPr>
        <w:pStyle w:val="Standard"/>
        <w:numPr>
          <w:ilvl w:val="2"/>
          <w:numId w:val="165"/>
        </w:numPr>
        <w:tabs>
          <w:tab w:val="left" w:pos="856"/>
        </w:tabs>
        <w:spacing w:line="280" w:lineRule="exact"/>
        <w:jc w:val="both"/>
        <w:rPr>
          <w:bCs/>
        </w:rPr>
      </w:pPr>
      <w:r w:rsidRPr="0005799F">
        <w:rPr>
          <w:bCs/>
        </w:rPr>
        <w:t>Neoprávnené výdavky  je žiadateľ povinný z požadovanej sumy odčleniť.</w:t>
      </w:r>
    </w:p>
    <w:p w:rsidR="00931E30" w:rsidRPr="0005799F" w:rsidRDefault="00931E30" w:rsidP="00931E30">
      <w:pPr>
        <w:pStyle w:val="Standard"/>
        <w:tabs>
          <w:tab w:val="left" w:pos="856"/>
        </w:tabs>
        <w:spacing w:line="280" w:lineRule="exact"/>
        <w:ind w:left="1134"/>
        <w:jc w:val="both"/>
        <w:rPr>
          <w:bCs/>
        </w:rPr>
      </w:pPr>
    </w:p>
    <w:p w:rsidR="00931E30" w:rsidRPr="0005799F" w:rsidRDefault="00931E30" w:rsidP="00F2197D">
      <w:pPr>
        <w:pStyle w:val="Standard"/>
        <w:numPr>
          <w:ilvl w:val="2"/>
          <w:numId w:val="165"/>
        </w:numPr>
        <w:tabs>
          <w:tab w:val="left" w:pos="856"/>
        </w:tabs>
        <w:spacing w:line="280" w:lineRule="exact"/>
        <w:jc w:val="both"/>
        <w:rPr>
          <w:bCs/>
        </w:rPr>
      </w:pPr>
      <w:r w:rsidRPr="0005799F">
        <w:rPr>
          <w:bCs/>
        </w:rPr>
        <w:t>Pred uzavretím Zmluvy o poskytnutí NFP neexistuje právny nárok na poskytnutie nenávratného finančného príspevku.</w:t>
      </w:r>
    </w:p>
    <w:p w:rsidR="00931E30" w:rsidRPr="0005799F" w:rsidRDefault="00931E30" w:rsidP="00931E30">
      <w:pPr>
        <w:pStyle w:val="Standard"/>
        <w:tabs>
          <w:tab w:val="left" w:pos="856"/>
        </w:tabs>
        <w:spacing w:line="280" w:lineRule="exact"/>
        <w:ind w:left="1418" w:hanging="851"/>
        <w:jc w:val="both"/>
        <w:rPr>
          <w:bCs/>
        </w:rPr>
      </w:pPr>
    </w:p>
    <w:p w:rsidR="00042BA9" w:rsidRPr="0005799F" w:rsidRDefault="00AE2FBF" w:rsidP="00042BA9">
      <w:pPr>
        <w:pStyle w:val="Standard"/>
        <w:numPr>
          <w:ilvl w:val="2"/>
          <w:numId w:val="165"/>
        </w:numPr>
        <w:tabs>
          <w:tab w:val="left" w:pos="856"/>
        </w:tabs>
        <w:spacing w:line="280" w:lineRule="exact"/>
        <w:jc w:val="both"/>
        <w:rPr>
          <w:bCs/>
        </w:rPr>
      </w:pPr>
      <w:r w:rsidRPr="0005799F">
        <w:t xml:space="preserve">Žiadatelia môžu realizovať projekt aj pred uzatvorením zmluvy o poskytnutí </w:t>
      </w:r>
      <w:r w:rsidR="00814130" w:rsidRPr="0005799F">
        <w:t>NFP</w:t>
      </w:r>
      <w:r w:rsidR="00042BA9" w:rsidRPr="0005799F">
        <w:t xml:space="preserve">, </w:t>
      </w:r>
      <w:r w:rsidRPr="0005799F">
        <w:t>znášajú však riziko, že projekt na financovanie z PRV SR nebude schválený.</w:t>
      </w:r>
      <w:r w:rsidR="00042BA9" w:rsidRPr="0005799F">
        <w:t xml:space="preserve"> </w:t>
      </w:r>
    </w:p>
    <w:p w:rsidR="00042BA9" w:rsidRPr="0005799F" w:rsidRDefault="00042BA9" w:rsidP="00042BA9">
      <w:pPr>
        <w:pStyle w:val="Standard"/>
        <w:tabs>
          <w:tab w:val="left" w:pos="856"/>
        </w:tabs>
        <w:spacing w:line="280" w:lineRule="exact"/>
        <w:jc w:val="both"/>
        <w:rPr>
          <w:bCs/>
        </w:rPr>
      </w:pPr>
    </w:p>
    <w:p w:rsidR="00AE2FBF" w:rsidRPr="0005799F" w:rsidRDefault="00042BA9" w:rsidP="00F2197D">
      <w:pPr>
        <w:pStyle w:val="Standard"/>
        <w:numPr>
          <w:ilvl w:val="2"/>
          <w:numId w:val="165"/>
        </w:numPr>
        <w:tabs>
          <w:tab w:val="left" w:pos="856"/>
        </w:tabs>
        <w:spacing w:line="280" w:lineRule="exact"/>
        <w:jc w:val="both"/>
        <w:rPr>
          <w:bCs/>
        </w:rPr>
      </w:pPr>
      <w:r w:rsidRPr="0005799F">
        <w:rPr>
          <w:b/>
          <w:u w:val="single"/>
        </w:rPr>
        <w:t>Schéma štátnej pomoci</w:t>
      </w:r>
      <w:r w:rsidRPr="0005799F">
        <w:t xml:space="preserve"> pre</w:t>
      </w:r>
      <w:r w:rsidR="00AE2FBF" w:rsidRPr="0005799F">
        <w:t xml:space="preserve"> </w:t>
      </w:r>
      <w:proofErr w:type="spellStart"/>
      <w:r w:rsidR="00AE2FBF" w:rsidRPr="0005799F">
        <w:t>podopatrenie</w:t>
      </w:r>
      <w:proofErr w:type="spellEnd"/>
      <w:r w:rsidR="00AE2FBF" w:rsidRPr="0005799F">
        <w:t xml:space="preserve"> </w:t>
      </w:r>
      <w:r w:rsidRPr="0005799F">
        <w:t xml:space="preserve">4.2 </w:t>
      </w:r>
      <w:r w:rsidR="00AE2FBF" w:rsidRPr="0005799F">
        <w:t>- v prípade, že je pre žiadateľa relevantná</w:t>
      </w:r>
      <w:r w:rsidRPr="0005799F">
        <w:t xml:space="preserve"> - podmieňuje finančnú pomoc</w:t>
      </w:r>
      <w:r w:rsidR="00AE2FBF" w:rsidRPr="0005799F">
        <w:t xml:space="preserve"> v rámci tzv. „stimulačného účinku. Pomoc sa pokladá za pomoc, ktorá má stimulačný účinok, ak príjemca pomoci podá písomnú </w:t>
      </w:r>
      <w:proofErr w:type="spellStart"/>
      <w:r w:rsidR="00AE2FBF" w:rsidRPr="0005799F">
        <w:t>ŽoNFP</w:t>
      </w:r>
      <w:proofErr w:type="spellEnd"/>
      <w:r w:rsidR="00AE2FBF" w:rsidRPr="0005799F">
        <w:t xml:space="preserve"> (projekt) pre aktivity súvisiace s </w:t>
      </w:r>
      <w:proofErr w:type="spellStart"/>
      <w:r w:rsidR="00AE2FBF" w:rsidRPr="0005799F">
        <w:t>podopatrením</w:t>
      </w:r>
      <w:proofErr w:type="spellEnd"/>
      <w:r w:rsidR="00AE2FBF" w:rsidRPr="0005799F">
        <w:t xml:space="preserve"> 4.2 Podpora pre investície na spracovanie/ uvádzanie na trh a/alebo vývoj poľnohospodárskych výrobkov, pred začatím práce</w:t>
      </w:r>
      <w:r w:rsidR="00AE2FBF" w:rsidRPr="0005799F">
        <w:rPr>
          <w:vertAlign w:val="superscript"/>
        </w:rPr>
        <w:footnoteReference w:id="4"/>
      </w:r>
      <w:r w:rsidR="00AE2FBF" w:rsidRPr="0005799F">
        <w:rPr>
          <w:vertAlign w:val="superscript"/>
        </w:rPr>
        <w:t xml:space="preserve"> </w:t>
      </w:r>
      <w:r w:rsidR="00AE2FBF" w:rsidRPr="0005799F">
        <w:t xml:space="preserve">na projekte alebo činnosti. </w:t>
      </w:r>
    </w:p>
    <w:p w:rsidR="00E46CC3" w:rsidRPr="0005799F" w:rsidRDefault="00E46CC3" w:rsidP="00E46CC3">
      <w:pPr>
        <w:suppressAutoHyphens w:val="0"/>
        <w:autoSpaceDE w:val="0"/>
        <w:adjustRightInd w:val="0"/>
        <w:ind w:right="-489"/>
        <w:contextualSpacing/>
        <w:jc w:val="both"/>
        <w:textAlignment w:val="auto"/>
      </w:pPr>
    </w:p>
    <w:p w:rsidR="00E46CC3" w:rsidRPr="0005799F" w:rsidRDefault="00E46CC3" w:rsidP="00485D47">
      <w:pPr>
        <w:pStyle w:val="Odsekzoznamu"/>
        <w:suppressAutoHyphens w:val="0"/>
        <w:autoSpaceDE w:val="0"/>
        <w:adjustRightInd w:val="0"/>
        <w:ind w:left="1418" w:right="-24"/>
        <w:contextualSpacing/>
        <w:jc w:val="both"/>
        <w:textAlignment w:val="auto"/>
      </w:pPr>
      <w:r w:rsidRPr="0005799F">
        <w:t xml:space="preserve">Schéma štátnej pomoci a tým aj stimulačný účinok sa vzťahuje </w:t>
      </w:r>
      <w:r w:rsidRPr="0005799F">
        <w:rPr>
          <w:bCs/>
        </w:rPr>
        <w:t xml:space="preserve">len </w:t>
      </w:r>
      <w:r w:rsidRPr="0005799F">
        <w:t xml:space="preserve">na podporu investícii na spracovanie/ uvádzanie na trh a/alebo vývoj poľnohospodárskych výrobkov </w:t>
      </w:r>
      <w:r w:rsidRPr="0005799F">
        <w:rPr>
          <w:b/>
        </w:rPr>
        <w:t>v menej rozvinutých regiónoch</w:t>
      </w:r>
      <w:r w:rsidRPr="0005799F">
        <w:t xml:space="preserve"> (mimo Bratislavského kraja) , ktorých výstup </w:t>
      </w:r>
      <w:r w:rsidRPr="0005799F">
        <w:rPr>
          <w:b/>
        </w:rPr>
        <w:t>nie je</w:t>
      </w:r>
      <w:r w:rsidRPr="0005799F">
        <w:t xml:space="preserve"> zahrnutý medzi produktmi vymenovanými v prílohe I ZFEÚ.</w:t>
      </w:r>
    </w:p>
    <w:p w:rsidR="00E46CC3" w:rsidRPr="0005799F" w:rsidRDefault="00E46CC3" w:rsidP="00E46CC3">
      <w:pPr>
        <w:pStyle w:val="Odsekzoznamu"/>
        <w:suppressAutoHyphens w:val="0"/>
        <w:autoSpaceDE w:val="0"/>
        <w:adjustRightInd w:val="0"/>
        <w:ind w:left="1418" w:right="-489"/>
        <w:contextualSpacing/>
        <w:jc w:val="both"/>
        <w:textAlignment w:val="auto"/>
      </w:pPr>
    </w:p>
    <w:p w:rsidR="00E46CC3" w:rsidRPr="0005799F" w:rsidRDefault="00E46CC3" w:rsidP="00E46CC3">
      <w:pPr>
        <w:pStyle w:val="Odsekzoznamu"/>
        <w:suppressAutoHyphens w:val="0"/>
        <w:autoSpaceDE w:val="0"/>
        <w:adjustRightInd w:val="0"/>
        <w:ind w:left="1418" w:right="-489"/>
        <w:contextualSpacing/>
        <w:jc w:val="both"/>
        <w:textAlignment w:val="auto"/>
      </w:pPr>
      <w:r w:rsidRPr="0005799F">
        <w:t xml:space="preserve">Schéma štátnej pomoci pre </w:t>
      </w:r>
      <w:proofErr w:type="spellStart"/>
      <w:r w:rsidRPr="0005799F">
        <w:t>podopatrenie</w:t>
      </w:r>
      <w:proofErr w:type="spellEnd"/>
      <w:r w:rsidRPr="0005799F">
        <w:t xml:space="preserve"> 4.2 je uvedená v prílohe č. 3.6 tejto výzvy.</w:t>
      </w:r>
    </w:p>
    <w:p w:rsidR="00E46CC3" w:rsidRPr="0005799F" w:rsidRDefault="00E46CC3" w:rsidP="00E46CC3">
      <w:pPr>
        <w:pStyle w:val="Odsekzoznamu"/>
      </w:pPr>
    </w:p>
    <w:p w:rsidR="00E46CC3" w:rsidRPr="0005799F" w:rsidRDefault="00E46CC3" w:rsidP="00485D47">
      <w:pPr>
        <w:pStyle w:val="Odsekzoznamu"/>
        <w:suppressAutoHyphens w:val="0"/>
        <w:autoSpaceDE w:val="0"/>
        <w:adjustRightInd w:val="0"/>
        <w:ind w:left="1418" w:right="118"/>
        <w:contextualSpacing/>
        <w:jc w:val="both"/>
        <w:textAlignment w:val="auto"/>
      </w:pPr>
      <w:r w:rsidRPr="0005799F">
        <w:t xml:space="preserve">Schéma minimálnej pomoci pre </w:t>
      </w:r>
      <w:proofErr w:type="spellStart"/>
      <w:r w:rsidRPr="0005799F">
        <w:t>podopatrenie</w:t>
      </w:r>
      <w:proofErr w:type="spellEnd"/>
      <w:r w:rsidRPr="0005799F">
        <w:t xml:space="preserve"> 4.2 - v prípade, že je pre žiadateľa relevantná - (uplatňuje sa na podporu investícii na spracovanie/ uvádzanie na trh a/alebo vývoj poľnohospodárskych výrobkov </w:t>
      </w:r>
      <w:r w:rsidRPr="0005799F">
        <w:rPr>
          <w:b/>
        </w:rPr>
        <w:t>v ostatných regiónoch</w:t>
      </w:r>
      <w:r w:rsidRPr="0005799F">
        <w:t xml:space="preserve"> - Bratislavský kraj, ktorých výstup </w:t>
      </w:r>
      <w:r w:rsidRPr="0005799F">
        <w:rPr>
          <w:b/>
        </w:rPr>
        <w:t>nie je</w:t>
      </w:r>
      <w:r w:rsidRPr="0005799F">
        <w:t xml:space="preserve"> zahrnutý medzi produktmi vymenovanými v prílohe I ZFEÚ) stanovuje pre poskytnutie finančnej pomoci nasledovné podmienky:</w:t>
      </w:r>
    </w:p>
    <w:p w:rsidR="00AE2FBF" w:rsidRPr="0005799F" w:rsidRDefault="00AE2FBF" w:rsidP="00E46CC3">
      <w:pPr>
        <w:pStyle w:val="Standard"/>
        <w:tabs>
          <w:tab w:val="left" w:pos="1418"/>
        </w:tabs>
        <w:spacing w:line="280" w:lineRule="exact"/>
        <w:jc w:val="both"/>
      </w:pPr>
    </w:p>
    <w:p w:rsidR="00AE2FBF" w:rsidRPr="0005799F" w:rsidRDefault="00AE2FBF" w:rsidP="00F2197D">
      <w:pPr>
        <w:pStyle w:val="Standard"/>
        <w:numPr>
          <w:ilvl w:val="0"/>
          <w:numId w:val="167"/>
        </w:numPr>
        <w:autoSpaceDE w:val="0"/>
        <w:jc w:val="both"/>
      </w:pPr>
      <w:r w:rsidRPr="0005799F">
        <w:t>Celková výška minimálnej pomoci nesmie presiahnuť 200 000 Eur na jediný podnik v priebehu obdobia troch fiškálnych rokov, a to bez ohľadu na to v akej forme sa poskytla, a či je poskytnutá čiastočne alebo úplne zo zdrojov EÚ. Trojročné fiškálne obdobie v súvislosti s poskytovaním pomoci sa určuje na základe účtovného obdobia príjemcu minimálnej pomoci v zmysle zákona č.431/2002 Z. z. o účtovníctve. Celková výška minimálnej pomoci je uvedená v hrubom vyjadrení, čiže pred odrátaním dane alebo ďalších poplatkov. V prípade, že by poskytnutím pomoci na základe tejto schémy, nastalo prekročenie stropu pomoci 200 000 Eur, PPA si vyhradzuje právo upraviť výšku pomoci. Ak by poskytnutím pomoci príjemcovi minimálnej pomoci podľa tejto schémy došlo k prekročeniu stropu celkovej výšky pomoci, na nijakú časť novej pomoci, sa neuplatňujú výhody spojené s pravidlami minimálnej pomoci;</w:t>
      </w:r>
    </w:p>
    <w:p w:rsidR="009C486D" w:rsidRPr="0005799F" w:rsidRDefault="009C486D" w:rsidP="00485D47">
      <w:pPr>
        <w:pStyle w:val="Standard"/>
        <w:autoSpaceDE w:val="0"/>
        <w:ind w:left="1566"/>
        <w:jc w:val="both"/>
      </w:pPr>
    </w:p>
    <w:p w:rsidR="00AE2FBF" w:rsidRPr="0005799F" w:rsidRDefault="00AE2FBF" w:rsidP="00F2197D">
      <w:pPr>
        <w:pStyle w:val="Standard"/>
        <w:numPr>
          <w:ilvl w:val="0"/>
          <w:numId w:val="167"/>
        </w:numPr>
        <w:autoSpaceDE w:val="0"/>
        <w:jc w:val="both"/>
      </w:pPr>
      <w:r w:rsidRPr="0005799F">
        <w:t xml:space="preserve">V prípade, že sa oprávnené náklady a poskytovanie pomoci uplatňujú v priebehu viacerých rokov, je potrebné na výpočet intenzity pomoci použiť diskontné sadzby uplatniteľné v čase poskytnutia pomoci. Základom pre výpočet diskontnej sadzby je základná sadzba pre výpočet referenčnej sadzby, ktorej aktuálna hodnota je uverejnená na webovom </w:t>
      </w:r>
      <w:hyperlink r:id="rId14" w:history="1">
        <w:r w:rsidRPr="0005799F">
          <w:t>www.statnapomoc.sk</w:t>
        </w:r>
      </w:hyperlink>
      <w:r w:rsidRPr="0005799F">
        <w:t>;</w:t>
      </w:r>
    </w:p>
    <w:p w:rsidR="009C486D" w:rsidRPr="0005799F" w:rsidRDefault="009C486D" w:rsidP="00485D47">
      <w:pPr>
        <w:pStyle w:val="Odsekzoznamu"/>
      </w:pPr>
    </w:p>
    <w:p w:rsidR="00AE2FBF" w:rsidRPr="0005799F" w:rsidRDefault="00AE2FBF" w:rsidP="00F2197D">
      <w:pPr>
        <w:pStyle w:val="Standard"/>
        <w:numPr>
          <w:ilvl w:val="0"/>
          <w:numId w:val="167"/>
        </w:numPr>
        <w:autoSpaceDE w:val="0"/>
        <w:jc w:val="both"/>
      </w:pPr>
      <w:r w:rsidRPr="0005799F">
        <w:t>Príjemca pomoci predloží vyhlásenie o minimálnej pomoci, ktorá mu bola poskytnutá v prebiehajúcom fiškálnom roku a v predchádzajúcich dvoch fiškálnych rokoch .Minimálna pomoc sa môže poskytnúť len vtedy, ak je preukázané, že táto pomoc a pomoc, ktorú príjemca minimálnej pomoci dostal v prebiehajúcom fiškálnom roku spolu s doteraz poskytnutou minimálnou pomocou počas dvoch predchádzajúcich fiškálnych rokov, neprekročí maximálnu výšku pomoci stanovenú v článku I. „Výška a intenzita pomoci“ tejto schémy, ktorá predstavuje 200 000 Eur;</w:t>
      </w:r>
    </w:p>
    <w:p w:rsidR="00AE2FBF" w:rsidRPr="0005799F" w:rsidRDefault="00AE2FBF" w:rsidP="00AE2FBF">
      <w:pPr>
        <w:pStyle w:val="Standard"/>
        <w:autoSpaceDE w:val="0"/>
        <w:ind w:left="1566"/>
        <w:jc w:val="both"/>
      </w:pPr>
    </w:p>
    <w:p w:rsidR="00AE2FBF" w:rsidRPr="0005799F" w:rsidRDefault="00AE2FBF" w:rsidP="00F2197D">
      <w:pPr>
        <w:pStyle w:val="Standard"/>
        <w:numPr>
          <w:ilvl w:val="0"/>
          <w:numId w:val="167"/>
        </w:numPr>
        <w:autoSpaceDE w:val="0"/>
        <w:jc w:val="both"/>
      </w:pPr>
      <w:r w:rsidRPr="0005799F">
        <w:t>S</w:t>
      </w:r>
      <w:r w:rsidR="00E46CC3" w:rsidRPr="0005799F">
        <w:t>chéma minimálnej pomoci pre</w:t>
      </w:r>
      <w:r w:rsidRPr="0005799F">
        <w:t xml:space="preserve"> </w:t>
      </w:r>
      <w:proofErr w:type="spellStart"/>
      <w:r w:rsidRPr="0005799F">
        <w:t>podopatrenie</w:t>
      </w:r>
      <w:proofErr w:type="spellEnd"/>
      <w:r w:rsidRPr="0005799F">
        <w:t xml:space="preserve"> </w:t>
      </w:r>
      <w:r w:rsidR="00E46CC3" w:rsidRPr="0005799F">
        <w:t xml:space="preserve">4.2 </w:t>
      </w:r>
      <w:r w:rsidRPr="0005799F">
        <w:t xml:space="preserve">je uvedená v prílohe </w:t>
      </w:r>
      <w:r w:rsidR="00882A46" w:rsidRPr="0005799F">
        <w:t>č. 3.7</w:t>
      </w:r>
      <w:r w:rsidR="00E46CC3" w:rsidRPr="0005799F">
        <w:t xml:space="preserve"> tejto výzvy.</w:t>
      </w:r>
    </w:p>
    <w:p w:rsidR="00AE2FBF" w:rsidRPr="0005799F" w:rsidRDefault="00AE2FBF" w:rsidP="00F91082">
      <w:pPr>
        <w:pStyle w:val="Standard"/>
        <w:tabs>
          <w:tab w:val="left" w:pos="1418"/>
        </w:tabs>
        <w:spacing w:line="280" w:lineRule="exact"/>
        <w:jc w:val="both"/>
      </w:pPr>
    </w:p>
    <w:p w:rsidR="00F91082" w:rsidRPr="0005799F" w:rsidRDefault="00F91082" w:rsidP="00AE2FBF">
      <w:pPr>
        <w:pStyle w:val="Standard"/>
        <w:tabs>
          <w:tab w:val="left" w:pos="1418"/>
        </w:tabs>
        <w:spacing w:line="280" w:lineRule="exact"/>
        <w:ind w:left="1440"/>
        <w:jc w:val="both"/>
      </w:pPr>
    </w:p>
    <w:p w:rsidR="00F91082" w:rsidRPr="0005799F" w:rsidRDefault="00F91082" w:rsidP="00F91082">
      <w:pPr>
        <w:pStyle w:val="Standard"/>
        <w:numPr>
          <w:ilvl w:val="2"/>
          <w:numId w:val="165"/>
        </w:numPr>
        <w:tabs>
          <w:tab w:val="left" w:pos="856"/>
        </w:tabs>
        <w:spacing w:line="280" w:lineRule="exact"/>
        <w:jc w:val="both"/>
        <w:rPr>
          <w:bCs/>
        </w:rPr>
      </w:pPr>
      <w:r w:rsidRPr="0005799F">
        <w:rPr>
          <w:b/>
          <w:u w:val="single"/>
        </w:rPr>
        <w:t>Schéma minimálnej pomoci</w:t>
      </w:r>
      <w:r w:rsidRPr="0005799F">
        <w:t xml:space="preserve"> pre toto </w:t>
      </w:r>
      <w:proofErr w:type="spellStart"/>
      <w:r w:rsidRPr="0005799F">
        <w:t>podopatrenie</w:t>
      </w:r>
      <w:proofErr w:type="spellEnd"/>
      <w:r w:rsidRPr="0005799F">
        <w:t xml:space="preserve"> - v prípade, že je pre žiadateľa relevantná - (uplatňuje sa na podporu oprávnených nákladov súvisiacich s </w:t>
      </w:r>
      <w:proofErr w:type="spellStart"/>
      <w:r w:rsidRPr="0005799F">
        <w:t>podopatrením</w:t>
      </w:r>
      <w:proofErr w:type="spellEnd"/>
      <w:r w:rsidRPr="0005799F">
        <w:t xml:space="preserve"> 16.4, ktoré nespadajú do rozsahu pôsobnosti čl.42 ZFEÚ a rozsahu nákladov oprávnených v rámci </w:t>
      </w:r>
      <w:proofErr w:type="spellStart"/>
      <w:r w:rsidRPr="0005799F">
        <w:t>podopatrenia</w:t>
      </w:r>
      <w:proofErr w:type="spellEnd"/>
      <w:r w:rsidRPr="0005799F">
        <w:t xml:space="preserve"> 4.1 a 4.2</w:t>
      </w:r>
      <w:r w:rsidRPr="0005799F">
        <w:rPr>
          <w:b/>
        </w:rPr>
        <w:t xml:space="preserve">) </w:t>
      </w:r>
      <w:r w:rsidRPr="0005799F">
        <w:t>stanovuje pre poskytnutie finančnej pomoci nasledovné podmienky:</w:t>
      </w:r>
    </w:p>
    <w:p w:rsidR="00F91082" w:rsidRPr="0005799F" w:rsidRDefault="00F91082" w:rsidP="00AE2FBF">
      <w:pPr>
        <w:pStyle w:val="Standard"/>
        <w:tabs>
          <w:tab w:val="left" w:pos="1418"/>
        </w:tabs>
        <w:spacing w:line="280" w:lineRule="exact"/>
        <w:ind w:left="1440"/>
        <w:jc w:val="both"/>
      </w:pPr>
    </w:p>
    <w:p w:rsidR="00AE2FBF" w:rsidRPr="0005799F" w:rsidRDefault="00AE2FBF" w:rsidP="00F2197D">
      <w:pPr>
        <w:pStyle w:val="Standard"/>
        <w:numPr>
          <w:ilvl w:val="0"/>
          <w:numId w:val="167"/>
        </w:numPr>
        <w:autoSpaceDE w:val="0"/>
        <w:jc w:val="both"/>
      </w:pPr>
      <w:r w:rsidRPr="0005799F">
        <w:t>Celková výška minimálnej pomoci nesmie presiahnuť 200 000 Eur na jediný podnik v priebehu obdobia troch fiškálnych rokov, a to bez ohľadu na to v akej forme sa poskytla, a či je poskytnutá čiastočne alebo úplne zo zdrojov EÚ. Trojročné fiškálne obdobie v súvislosti s poskytovaním pomoci sa určuje na základe účtovného obdobia príjemcu minimálnej pomoci v zmysle zákona č.431/2002 Z. z. o účtovníctve. Celková výška minimálnej pomoci je uvedená v hrubom vyjadrení, čiže pred odrátaním dane alebo ďalších poplatkov. V prípade, že by poskytnutím pomoci na základe tejto schémy, nastalo prekročenie stropu pomoci 200 000 Eur, PPA si vyhradzuje právo upraviť výšku pomoci. Ak by poskytnutím pomoci príjemcovi minimálnej pomoci podľa tejto schémy došlo k prekročeniu stropu celkovej výšky pomoci, na nijakú časť novej pomoci, sa neuplatňujú výhody spojené s pravidlami minimálnej pomoci;</w:t>
      </w:r>
    </w:p>
    <w:p w:rsidR="009C486D" w:rsidRPr="0005799F" w:rsidRDefault="009C486D" w:rsidP="00485D47">
      <w:pPr>
        <w:pStyle w:val="Standard"/>
        <w:autoSpaceDE w:val="0"/>
        <w:ind w:left="1566"/>
        <w:jc w:val="both"/>
      </w:pPr>
    </w:p>
    <w:p w:rsidR="00AE2FBF" w:rsidRPr="0005799F" w:rsidRDefault="00AE2FBF" w:rsidP="00F2197D">
      <w:pPr>
        <w:pStyle w:val="Standard"/>
        <w:numPr>
          <w:ilvl w:val="0"/>
          <w:numId w:val="167"/>
        </w:numPr>
        <w:autoSpaceDE w:val="0"/>
        <w:jc w:val="both"/>
      </w:pPr>
      <w:r w:rsidRPr="0005799F">
        <w:t xml:space="preserve">V prípade, že sa oprávnené náklady a poskytovanie pomoci uplatňujú v priebehu viacerých rokov, je potrebné na výpočet intenzity pomoci použiť diskontné sadzby uplatniteľné v čase poskytnutia pomoci. Základom pre výpočet diskontnej sadzby je základná sadzba pre výpočet referenčnej sadzby, ktorej aktuálna hodnota je uverejnená na webovom </w:t>
      </w:r>
      <w:hyperlink r:id="rId15" w:history="1">
        <w:r w:rsidRPr="0005799F">
          <w:t>www.statnapomoc.sk</w:t>
        </w:r>
      </w:hyperlink>
      <w:r w:rsidRPr="0005799F">
        <w:t>;</w:t>
      </w:r>
    </w:p>
    <w:p w:rsidR="009C486D" w:rsidRPr="0005799F" w:rsidRDefault="009C486D" w:rsidP="00485D47">
      <w:pPr>
        <w:pStyle w:val="Odsekzoznamu"/>
      </w:pPr>
    </w:p>
    <w:p w:rsidR="00AE2FBF" w:rsidRPr="0005799F" w:rsidRDefault="00AE2FBF" w:rsidP="00F2197D">
      <w:pPr>
        <w:pStyle w:val="Standard"/>
        <w:numPr>
          <w:ilvl w:val="0"/>
          <w:numId w:val="167"/>
        </w:numPr>
        <w:autoSpaceDE w:val="0"/>
        <w:jc w:val="both"/>
      </w:pPr>
      <w:r w:rsidRPr="0005799F">
        <w:t>Príjemca pomoci predloží vyhlásenie o minimálnej pomoci, ktorá mu bola poskytnutá v prebiehajúcom fiškálnom roku a v predchádzajúcich dvoch fiškálnych rokoch .Minimálna pomoc sa môže poskytnúť len vtedy, ak je preukázané, že táto pomoc a pomoc, ktorú príjemca minimálnej pomoci dostal v prebiehajúcom fiškálnom roku spolu s doteraz poskytnutou minimálnou pomocou počas dvoch predchádzajúcich fiškálnych rokov, neprekročí maximálnu výšku pomoci stanovenú v článku I. „Výška a intenzita pomoci“ tejto schémy, ktorá predstavuje 200 000 Eur;</w:t>
      </w:r>
    </w:p>
    <w:p w:rsidR="00AE2FBF" w:rsidRPr="0005799F" w:rsidRDefault="00AE2FBF" w:rsidP="00AE2FBF">
      <w:pPr>
        <w:pStyle w:val="Standard"/>
        <w:autoSpaceDE w:val="0"/>
        <w:ind w:left="1566"/>
        <w:jc w:val="both"/>
      </w:pPr>
    </w:p>
    <w:p w:rsidR="00AE2FBF" w:rsidRPr="0005799F" w:rsidRDefault="00AE2FBF" w:rsidP="00F2197D">
      <w:pPr>
        <w:pStyle w:val="Standard"/>
        <w:numPr>
          <w:ilvl w:val="0"/>
          <w:numId w:val="167"/>
        </w:numPr>
        <w:autoSpaceDE w:val="0"/>
        <w:jc w:val="both"/>
      </w:pPr>
      <w:r w:rsidRPr="0005799F">
        <w:t xml:space="preserve">Schéma minimálnej pomoci pre toto </w:t>
      </w:r>
      <w:proofErr w:type="spellStart"/>
      <w:r w:rsidRPr="0005799F">
        <w:t>podopatrenie</w:t>
      </w:r>
      <w:proofErr w:type="spellEnd"/>
      <w:r w:rsidRPr="0005799F">
        <w:t xml:space="preserve"> je uvedená v prílohe </w:t>
      </w:r>
      <w:r w:rsidR="00882A46" w:rsidRPr="0005799F">
        <w:t>č. 3.8</w:t>
      </w:r>
      <w:r w:rsidRPr="0005799F">
        <w:t xml:space="preserve"> tejto výzvy;</w:t>
      </w:r>
    </w:p>
    <w:p w:rsidR="00AE2FBF" w:rsidRPr="0005799F" w:rsidRDefault="00AE2FBF" w:rsidP="00FF79CD">
      <w:pPr>
        <w:pStyle w:val="Standard"/>
        <w:tabs>
          <w:tab w:val="left" w:pos="856"/>
        </w:tabs>
        <w:spacing w:line="280" w:lineRule="exact"/>
        <w:jc w:val="both"/>
        <w:rPr>
          <w:bCs/>
        </w:rPr>
      </w:pPr>
    </w:p>
    <w:p w:rsidR="00931E30" w:rsidRPr="0005799F" w:rsidRDefault="00931E30" w:rsidP="00F2197D">
      <w:pPr>
        <w:pStyle w:val="Standard"/>
        <w:numPr>
          <w:ilvl w:val="2"/>
          <w:numId w:val="165"/>
        </w:numPr>
        <w:tabs>
          <w:tab w:val="left" w:pos="856"/>
        </w:tabs>
        <w:spacing w:line="280" w:lineRule="exact"/>
        <w:jc w:val="both"/>
        <w:rPr>
          <w:bCs/>
        </w:rPr>
      </w:pPr>
      <w:r w:rsidRPr="0005799F">
        <w:rPr>
          <w:bCs/>
        </w:rPr>
        <w:t>PPA nebude akceptovať žiadosti o zmenu v </w:t>
      </w:r>
      <w:proofErr w:type="spellStart"/>
      <w:r w:rsidRPr="0005799F">
        <w:rPr>
          <w:bCs/>
        </w:rPr>
        <w:t>ŽoNFP</w:t>
      </w:r>
      <w:proofErr w:type="spellEnd"/>
      <w:r w:rsidRPr="0005799F">
        <w:rPr>
          <w:bCs/>
        </w:rPr>
        <w:t>, ovplyvňujúce jej bodové hodnotenie smerom nahor.</w:t>
      </w:r>
    </w:p>
    <w:p w:rsidR="00931E30" w:rsidRPr="0005799F" w:rsidRDefault="00931E30" w:rsidP="00931E30">
      <w:pPr>
        <w:pStyle w:val="Standard"/>
        <w:tabs>
          <w:tab w:val="left" w:pos="856"/>
        </w:tabs>
        <w:spacing w:line="280" w:lineRule="exact"/>
        <w:ind w:left="1418" w:hanging="851"/>
        <w:jc w:val="both"/>
        <w:rPr>
          <w:bCs/>
        </w:rPr>
      </w:pPr>
    </w:p>
    <w:p w:rsidR="00931E30" w:rsidRPr="0005799F" w:rsidRDefault="00931E30" w:rsidP="00F2197D">
      <w:pPr>
        <w:pStyle w:val="Standard"/>
        <w:numPr>
          <w:ilvl w:val="2"/>
          <w:numId w:val="165"/>
        </w:numPr>
        <w:tabs>
          <w:tab w:val="left" w:pos="856"/>
        </w:tabs>
        <w:spacing w:line="280" w:lineRule="exact"/>
        <w:jc w:val="both"/>
        <w:rPr>
          <w:bCs/>
        </w:rPr>
      </w:pPr>
      <w:r w:rsidRPr="0005799F">
        <w:rPr>
          <w:bCs/>
        </w:rPr>
        <w:t xml:space="preserve">PPA pri výbere a schvaľovaní </w:t>
      </w:r>
      <w:proofErr w:type="spellStart"/>
      <w:r w:rsidRPr="0005799F">
        <w:rPr>
          <w:bCs/>
        </w:rPr>
        <w:t>ŽoNFP</w:t>
      </w:r>
      <w:proofErr w:type="spellEnd"/>
      <w:r w:rsidRPr="0005799F">
        <w:rPr>
          <w:bCs/>
        </w:rPr>
        <w:t xml:space="preserve"> môže využiť „zásobník projektov“ v zmysle ustanovení Systému riadenia PRV.</w:t>
      </w:r>
    </w:p>
    <w:p w:rsidR="00931E30" w:rsidRPr="0005799F" w:rsidRDefault="00931E30" w:rsidP="00931E30">
      <w:pPr>
        <w:pStyle w:val="Standard"/>
        <w:tabs>
          <w:tab w:val="left" w:pos="856"/>
        </w:tabs>
        <w:spacing w:line="280" w:lineRule="exact"/>
        <w:jc w:val="both"/>
        <w:rPr>
          <w:bCs/>
        </w:rPr>
      </w:pPr>
    </w:p>
    <w:p w:rsidR="00931E30" w:rsidRPr="0005799F" w:rsidRDefault="00931E30" w:rsidP="00F2197D">
      <w:pPr>
        <w:pStyle w:val="Standard"/>
        <w:numPr>
          <w:ilvl w:val="2"/>
          <w:numId w:val="165"/>
        </w:numPr>
        <w:tabs>
          <w:tab w:val="left" w:pos="856"/>
        </w:tabs>
        <w:spacing w:line="280" w:lineRule="exact"/>
        <w:jc w:val="both"/>
        <w:rPr>
          <w:bCs/>
        </w:rPr>
      </w:pPr>
      <w:r w:rsidRPr="0005799F">
        <w:rPr>
          <w:bCs/>
        </w:rPr>
        <w:t>V prípade, že sa po uzatvorení výzvy zmenia legislatívne podmienky  pre verejné obstarávanie, PPA môže primerane upraviť jednotlivé formuláre a požadovanú dokumentáciu z procesu obstarávania v zmysle platnej legislatívy vyžadovať na základe zmluvy o poskytnutí NFP.</w:t>
      </w:r>
    </w:p>
    <w:p w:rsidR="00931E30" w:rsidRPr="0005799F" w:rsidRDefault="00931E30" w:rsidP="00931E30">
      <w:pPr>
        <w:pStyle w:val="Standard"/>
        <w:tabs>
          <w:tab w:val="left" w:pos="856"/>
        </w:tabs>
        <w:spacing w:line="280" w:lineRule="exact"/>
        <w:jc w:val="both"/>
        <w:rPr>
          <w:bCs/>
        </w:rPr>
      </w:pPr>
    </w:p>
    <w:p w:rsidR="00931E30" w:rsidRPr="0005799F" w:rsidRDefault="00931E30" w:rsidP="00F2197D">
      <w:pPr>
        <w:pStyle w:val="Standard"/>
        <w:numPr>
          <w:ilvl w:val="2"/>
          <w:numId w:val="165"/>
        </w:numPr>
        <w:tabs>
          <w:tab w:val="left" w:pos="856"/>
        </w:tabs>
        <w:spacing w:line="280" w:lineRule="exact"/>
        <w:jc w:val="both"/>
        <w:rPr>
          <w:bCs/>
        </w:rPr>
      </w:pPr>
      <w:r w:rsidRPr="0005799F">
        <w:t xml:space="preserve">V prílohe </w:t>
      </w:r>
      <w:r w:rsidRPr="0005799F">
        <w:rPr>
          <w:bCs/>
        </w:rPr>
        <w:t xml:space="preserve"> č. 3.5 tejto výzvy je uvedený Zoznam  plodín na ornej pôde zaradených pre špeciálnu rastlinnú výrobu, ktorý sa  uplatňuje pri aktivitách súvisiacich so špeciálnou rastlinnou výrobou</w:t>
      </w:r>
      <w:r w:rsidR="00C077C2" w:rsidRPr="0005799F">
        <w:rPr>
          <w:bCs/>
        </w:rPr>
        <w:t xml:space="preserve"> a s budovaním skladovacích kapacít. </w:t>
      </w:r>
    </w:p>
    <w:p w:rsidR="00302323" w:rsidRPr="0005799F" w:rsidRDefault="00302323" w:rsidP="00302323">
      <w:pPr>
        <w:pStyle w:val="Odsekzoznamu"/>
        <w:rPr>
          <w:bCs/>
        </w:rPr>
      </w:pPr>
    </w:p>
    <w:p w:rsidR="00302323" w:rsidRPr="0005799F" w:rsidRDefault="001D0CB7" w:rsidP="00302323">
      <w:pPr>
        <w:pStyle w:val="Standard"/>
        <w:numPr>
          <w:ilvl w:val="2"/>
          <w:numId w:val="165"/>
        </w:numPr>
        <w:tabs>
          <w:tab w:val="left" w:pos="856"/>
        </w:tabs>
        <w:spacing w:line="280" w:lineRule="exact"/>
        <w:jc w:val="both"/>
        <w:rPr>
          <w:bCs/>
        </w:rPr>
      </w:pPr>
      <w:r w:rsidRPr="0005799F">
        <w:rPr>
          <w:rFonts w:eastAsiaTheme="minorHAnsi"/>
          <w:kern w:val="0"/>
          <w:lang w:eastAsia="en-US"/>
        </w:rPr>
        <w:t xml:space="preserve">Nakoľko sa projekt musí realizovať ako </w:t>
      </w:r>
      <w:r w:rsidR="00302323" w:rsidRPr="0005799F">
        <w:rPr>
          <w:rFonts w:eastAsiaTheme="minorHAnsi"/>
          <w:kern w:val="0"/>
          <w:lang w:eastAsia="en-US"/>
        </w:rPr>
        <w:t xml:space="preserve"> kolektívna investícia, partneri projektu si svoje práva a povinnosti pri realizácii </w:t>
      </w:r>
      <w:proofErr w:type="spellStart"/>
      <w:r w:rsidR="00302323" w:rsidRPr="0005799F">
        <w:rPr>
          <w:rFonts w:eastAsiaTheme="minorHAnsi"/>
          <w:kern w:val="0"/>
          <w:lang w:eastAsia="en-US"/>
        </w:rPr>
        <w:t>spoločného</w:t>
      </w:r>
      <w:proofErr w:type="spellEnd"/>
      <w:r w:rsidR="00302323" w:rsidRPr="0005799F">
        <w:rPr>
          <w:rFonts w:eastAsiaTheme="minorHAnsi"/>
          <w:kern w:val="0"/>
          <w:lang w:eastAsia="en-US"/>
        </w:rPr>
        <w:t xml:space="preserve"> projektu </w:t>
      </w:r>
      <w:r w:rsidRPr="0005799F">
        <w:rPr>
          <w:rFonts w:eastAsiaTheme="minorHAnsi"/>
          <w:kern w:val="0"/>
          <w:lang w:eastAsia="en-US"/>
        </w:rPr>
        <w:t xml:space="preserve">musia </w:t>
      </w:r>
      <w:r w:rsidR="00302323" w:rsidRPr="0005799F">
        <w:rPr>
          <w:rFonts w:eastAsiaTheme="minorHAnsi"/>
          <w:kern w:val="0"/>
          <w:lang w:eastAsia="en-US"/>
        </w:rPr>
        <w:t>uprav</w:t>
      </w:r>
      <w:r w:rsidRPr="0005799F">
        <w:rPr>
          <w:rFonts w:eastAsiaTheme="minorHAnsi"/>
          <w:kern w:val="0"/>
          <w:lang w:eastAsia="en-US"/>
        </w:rPr>
        <w:t>iť</w:t>
      </w:r>
      <w:r w:rsidR="00302323" w:rsidRPr="0005799F">
        <w:rPr>
          <w:rFonts w:eastAsiaTheme="minorHAnsi"/>
          <w:kern w:val="0"/>
          <w:lang w:eastAsia="en-US"/>
        </w:rPr>
        <w:t xml:space="preserve"> v partnerskej zmluve (napr. zmluva o vzájomnej spolupráci). Obsah a formu partnerskej zmluvy si </w:t>
      </w:r>
      <w:proofErr w:type="spellStart"/>
      <w:r w:rsidR="00302323" w:rsidRPr="0005799F">
        <w:rPr>
          <w:rFonts w:eastAsiaTheme="minorHAnsi"/>
          <w:kern w:val="0"/>
          <w:lang w:eastAsia="en-US"/>
        </w:rPr>
        <w:t>určujú</w:t>
      </w:r>
      <w:proofErr w:type="spellEnd"/>
      <w:r w:rsidR="00302323" w:rsidRPr="0005799F">
        <w:rPr>
          <w:rFonts w:eastAsiaTheme="minorHAnsi"/>
          <w:kern w:val="0"/>
          <w:lang w:eastAsia="en-US"/>
        </w:rPr>
        <w:t xml:space="preserve"> partneri projektu. </w:t>
      </w:r>
      <w:r w:rsidR="00302323" w:rsidRPr="0005799F">
        <w:rPr>
          <w:rFonts w:eastAsiaTheme="minorHAnsi"/>
          <w:b/>
          <w:kern w:val="0"/>
          <w:u w:val="single"/>
          <w:lang w:eastAsia="en-US"/>
        </w:rPr>
        <w:t>Partnerská zmluva</w:t>
      </w:r>
      <w:r w:rsidR="00302323" w:rsidRPr="0005799F">
        <w:rPr>
          <w:rFonts w:eastAsiaTheme="minorHAnsi"/>
          <w:kern w:val="0"/>
          <w:lang w:eastAsia="en-US"/>
        </w:rPr>
        <w:t xml:space="preserve"> však bude zo strany PPA </w:t>
      </w:r>
      <w:proofErr w:type="spellStart"/>
      <w:r w:rsidR="00302323" w:rsidRPr="0005799F">
        <w:rPr>
          <w:rFonts w:eastAsiaTheme="minorHAnsi"/>
          <w:kern w:val="0"/>
          <w:lang w:eastAsia="en-US"/>
        </w:rPr>
        <w:t>akceptovateľná</w:t>
      </w:r>
      <w:proofErr w:type="spellEnd"/>
      <w:r w:rsidR="00302323" w:rsidRPr="0005799F">
        <w:rPr>
          <w:rFonts w:eastAsiaTheme="minorHAnsi"/>
          <w:kern w:val="0"/>
          <w:lang w:eastAsia="en-US"/>
        </w:rPr>
        <w:t xml:space="preserve"> pre poskytnutie NFP iba ak bude </w:t>
      </w:r>
      <w:proofErr w:type="spellStart"/>
      <w:r w:rsidR="00302323" w:rsidRPr="0005799F">
        <w:rPr>
          <w:rFonts w:eastAsiaTheme="minorHAnsi"/>
          <w:kern w:val="0"/>
          <w:lang w:eastAsia="en-US"/>
        </w:rPr>
        <w:t>obsahovať</w:t>
      </w:r>
      <w:proofErr w:type="spellEnd"/>
      <w:r w:rsidR="00302323" w:rsidRPr="0005799F">
        <w:rPr>
          <w:rFonts w:eastAsiaTheme="minorHAnsi"/>
          <w:kern w:val="0"/>
          <w:lang w:eastAsia="en-US"/>
        </w:rPr>
        <w:t xml:space="preserve"> minimálne tieto obsahové náležitosti:</w:t>
      </w:r>
    </w:p>
    <w:p w:rsidR="00434DFA" w:rsidRPr="0005799F" w:rsidRDefault="00434DFA" w:rsidP="00434DFA">
      <w:pPr>
        <w:pStyle w:val="Odsekzoznamu"/>
        <w:rPr>
          <w:rFonts w:eastAsiaTheme="minorHAnsi" w:cs="Times New Roman"/>
          <w:kern w:val="0"/>
          <w:lang w:eastAsia="en-US" w:bidi="ar-SA"/>
        </w:rPr>
      </w:pPr>
    </w:p>
    <w:p w:rsidR="00434DFA" w:rsidRPr="0005799F" w:rsidRDefault="00434DFA" w:rsidP="004E1084">
      <w:pPr>
        <w:pStyle w:val="Odsekzoznamu"/>
        <w:numPr>
          <w:ilvl w:val="0"/>
          <w:numId w:val="142"/>
        </w:numPr>
        <w:tabs>
          <w:tab w:val="left" w:pos="220"/>
          <w:tab w:val="left" w:pos="720"/>
        </w:tabs>
        <w:suppressAutoHyphens w:val="0"/>
        <w:autoSpaceDE w:val="0"/>
        <w:adjustRightInd w:val="0"/>
        <w:ind w:left="924" w:hanging="357"/>
        <w:textAlignment w:val="auto"/>
        <w:rPr>
          <w:rFonts w:eastAsiaTheme="minorHAnsi" w:cs="Times New Roman"/>
          <w:kern w:val="0"/>
          <w:lang w:eastAsia="en-US" w:bidi="ar-SA"/>
        </w:rPr>
      </w:pPr>
      <w:proofErr w:type="spellStart"/>
      <w:r w:rsidRPr="0005799F">
        <w:rPr>
          <w:rFonts w:eastAsiaTheme="minorHAnsi" w:cs="Times New Roman"/>
          <w:kern w:val="0"/>
          <w:lang w:eastAsia="en-US" w:bidi="ar-SA"/>
        </w:rPr>
        <w:t>o</w:t>
      </w:r>
      <w:r w:rsidR="00B26DE1" w:rsidRPr="0005799F">
        <w:rPr>
          <w:rFonts w:eastAsiaTheme="minorHAnsi" w:cs="Times New Roman"/>
          <w:kern w:val="0"/>
          <w:lang w:eastAsia="en-US" w:bidi="ar-SA"/>
        </w:rPr>
        <w:t>značenie</w:t>
      </w:r>
      <w:proofErr w:type="spellEnd"/>
      <w:r w:rsidR="00B26DE1" w:rsidRPr="0005799F">
        <w:rPr>
          <w:rFonts w:eastAsiaTheme="minorHAnsi" w:cs="Times New Roman"/>
          <w:kern w:val="0"/>
          <w:lang w:eastAsia="en-US" w:bidi="ar-SA"/>
        </w:rPr>
        <w:t xml:space="preserve"> zmluvných strán minimálne </w:t>
      </w:r>
      <w:r w:rsidRPr="0005799F">
        <w:rPr>
          <w:rFonts w:eastAsiaTheme="minorHAnsi" w:cs="Times New Roman"/>
          <w:kern w:val="0"/>
          <w:lang w:eastAsia="en-US" w:bidi="ar-SA"/>
        </w:rPr>
        <w:t>v</w:t>
      </w:r>
      <w:r w:rsidR="00B26DE1" w:rsidRPr="0005799F">
        <w:rPr>
          <w:rFonts w:eastAsiaTheme="minorHAnsi" w:cs="Times New Roman"/>
          <w:kern w:val="0"/>
          <w:lang w:eastAsia="en-US" w:bidi="ar-SA"/>
        </w:rPr>
        <w:t xml:space="preserve"> </w:t>
      </w:r>
      <w:r w:rsidRPr="0005799F">
        <w:rPr>
          <w:rFonts w:eastAsiaTheme="minorHAnsi" w:cs="Times New Roman"/>
          <w:kern w:val="0"/>
          <w:lang w:eastAsia="en-US" w:bidi="ar-SA"/>
        </w:rPr>
        <w:t>rozsah</w:t>
      </w:r>
      <w:r w:rsidR="00B26DE1" w:rsidRPr="0005799F">
        <w:rPr>
          <w:rFonts w:eastAsiaTheme="minorHAnsi" w:cs="Times New Roman"/>
          <w:kern w:val="0"/>
          <w:lang w:eastAsia="en-US" w:bidi="ar-SA"/>
        </w:rPr>
        <w:t xml:space="preserve">u: </w:t>
      </w:r>
      <w:r w:rsidRPr="0005799F">
        <w:rPr>
          <w:rFonts w:eastAsiaTheme="minorHAnsi" w:cs="Times New Roman"/>
          <w:kern w:val="0"/>
          <w:lang w:eastAsia="en-US" w:bidi="ar-SA"/>
        </w:rPr>
        <w:t xml:space="preserve">názov, sídlo, IČO, štatutárny orgán, kontaktné údaje (tel. č., e-mail), registrácia subjektu v príslušnom registri, </w:t>
      </w:r>
    </w:p>
    <w:p w:rsidR="004E1084" w:rsidRPr="0005799F" w:rsidRDefault="004E1084" w:rsidP="004E1084">
      <w:pPr>
        <w:pStyle w:val="Odsekzoznamu"/>
        <w:tabs>
          <w:tab w:val="left" w:pos="220"/>
          <w:tab w:val="left" w:pos="720"/>
        </w:tabs>
        <w:suppressAutoHyphens w:val="0"/>
        <w:autoSpaceDE w:val="0"/>
        <w:adjustRightInd w:val="0"/>
        <w:ind w:left="924"/>
        <w:textAlignment w:val="auto"/>
        <w:rPr>
          <w:rFonts w:eastAsiaTheme="minorHAnsi" w:cs="Times New Roman"/>
          <w:kern w:val="0"/>
          <w:lang w:eastAsia="en-US" w:bidi="ar-SA"/>
        </w:rPr>
      </w:pPr>
    </w:p>
    <w:p w:rsidR="00434DFA" w:rsidRPr="0005799F" w:rsidRDefault="00434DFA" w:rsidP="004E1084">
      <w:pPr>
        <w:pStyle w:val="Odsekzoznamu"/>
        <w:numPr>
          <w:ilvl w:val="0"/>
          <w:numId w:val="142"/>
        </w:numPr>
        <w:tabs>
          <w:tab w:val="left" w:pos="220"/>
          <w:tab w:val="left" w:pos="720"/>
        </w:tabs>
        <w:suppressAutoHyphens w:val="0"/>
        <w:autoSpaceDE w:val="0"/>
        <w:adjustRightInd w:val="0"/>
        <w:ind w:left="924" w:hanging="357"/>
        <w:textAlignment w:val="auto"/>
        <w:rPr>
          <w:rFonts w:eastAsiaTheme="minorHAnsi" w:cs="Times New Roman"/>
          <w:kern w:val="0"/>
          <w:lang w:eastAsia="en-US" w:bidi="ar-SA"/>
        </w:rPr>
      </w:pPr>
      <w:r w:rsidRPr="0005799F">
        <w:rPr>
          <w:rFonts w:eastAsiaTheme="minorHAnsi" w:cs="Times New Roman"/>
          <w:kern w:val="0"/>
          <w:szCs w:val="24"/>
          <w:lang w:eastAsia="en-US" w:bidi="ar-SA"/>
        </w:rPr>
        <w:t xml:space="preserve">predmet spolupráce s identifikáciou </w:t>
      </w:r>
      <w:proofErr w:type="spellStart"/>
      <w:r w:rsidRPr="0005799F">
        <w:rPr>
          <w:rFonts w:eastAsiaTheme="minorHAnsi" w:cs="Times New Roman"/>
          <w:kern w:val="0"/>
          <w:szCs w:val="24"/>
          <w:lang w:eastAsia="en-US" w:bidi="ar-SA"/>
        </w:rPr>
        <w:t>podopatrení</w:t>
      </w:r>
      <w:proofErr w:type="spellEnd"/>
      <w:r w:rsidRPr="0005799F">
        <w:rPr>
          <w:rFonts w:eastAsiaTheme="minorHAnsi" w:cs="Times New Roman"/>
          <w:kern w:val="0"/>
          <w:szCs w:val="24"/>
          <w:lang w:eastAsia="en-US" w:bidi="ar-SA"/>
        </w:rPr>
        <w:t xml:space="preserve"> PRV, ktoré sa budú prostredníctvom partnerov </w:t>
      </w:r>
      <w:proofErr w:type="spellStart"/>
      <w:r w:rsidRPr="0005799F">
        <w:rPr>
          <w:rFonts w:eastAsiaTheme="minorHAnsi" w:cs="Times New Roman"/>
          <w:kern w:val="0"/>
          <w:szCs w:val="24"/>
          <w:lang w:eastAsia="en-US" w:bidi="ar-SA"/>
        </w:rPr>
        <w:t>realizovať</w:t>
      </w:r>
      <w:proofErr w:type="spellEnd"/>
      <w:r w:rsidRPr="0005799F">
        <w:rPr>
          <w:rFonts w:eastAsiaTheme="minorHAnsi" w:cs="Times New Roman"/>
          <w:kern w:val="0"/>
          <w:szCs w:val="24"/>
          <w:lang w:eastAsia="en-US" w:bidi="ar-SA"/>
        </w:rPr>
        <w:t xml:space="preserve">, </w:t>
      </w:r>
    </w:p>
    <w:p w:rsidR="004E1084" w:rsidRPr="0005799F" w:rsidRDefault="004E1084" w:rsidP="004E1084">
      <w:pPr>
        <w:pStyle w:val="Odsekzoznamu"/>
        <w:rPr>
          <w:rFonts w:eastAsiaTheme="minorHAnsi" w:cs="Times New Roman"/>
          <w:kern w:val="0"/>
          <w:lang w:eastAsia="en-US" w:bidi="ar-SA"/>
        </w:rPr>
      </w:pPr>
    </w:p>
    <w:p w:rsidR="00434DFA" w:rsidRPr="0005799F" w:rsidRDefault="00434DFA" w:rsidP="004E1084">
      <w:pPr>
        <w:pStyle w:val="Odsekzoznamu"/>
        <w:numPr>
          <w:ilvl w:val="0"/>
          <w:numId w:val="142"/>
        </w:numPr>
        <w:tabs>
          <w:tab w:val="left" w:pos="220"/>
          <w:tab w:val="left" w:pos="720"/>
        </w:tabs>
        <w:suppressAutoHyphens w:val="0"/>
        <w:autoSpaceDE w:val="0"/>
        <w:adjustRightInd w:val="0"/>
        <w:ind w:left="924" w:hanging="357"/>
        <w:textAlignment w:val="auto"/>
        <w:rPr>
          <w:rFonts w:eastAsiaTheme="minorHAnsi" w:cs="Times New Roman"/>
          <w:kern w:val="0"/>
          <w:lang w:eastAsia="en-US" w:bidi="ar-SA"/>
        </w:rPr>
      </w:pPr>
      <w:proofErr w:type="spellStart"/>
      <w:r w:rsidRPr="0005799F">
        <w:rPr>
          <w:rFonts w:eastAsiaTheme="minorHAnsi" w:cs="Times New Roman"/>
          <w:kern w:val="0"/>
          <w:szCs w:val="24"/>
          <w:lang w:eastAsia="en-US" w:bidi="ar-SA"/>
        </w:rPr>
        <w:t>účel</w:t>
      </w:r>
      <w:proofErr w:type="spellEnd"/>
      <w:r w:rsidRPr="0005799F">
        <w:rPr>
          <w:rFonts w:eastAsiaTheme="minorHAnsi" w:cs="Times New Roman"/>
          <w:kern w:val="0"/>
          <w:szCs w:val="24"/>
          <w:lang w:eastAsia="en-US" w:bidi="ar-SA"/>
        </w:rPr>
        <w:t>, prínosy ,</w:t>
      </w:r>
      <w:proofErr w:type="spellStart"/>
      <w:r w:rsidRPr="0005799F">
        <w:rPr>
          <w:rFonts w:eastAsiaTheme="minorHAnsi" w:cs="Times New Roman"/>
          <w:kern w:val="0"/>
          <w:szCs w:val="24"/>
          <w:lang w:eastAsia="en-US" w:bidi="ar-SA"/>
        </w:rPr>
        <w:t>cieľ</w:t>
      </w:r>
      <w:proofErr w:type="spellEnd"/>
      <w:r w:rsidRPr="0005799F">
        <w:rPr>
          <w:rFonts w:eastAsiaTheme="minorHAnsi" w:cs="Times New Roman"/>
          <w:kern w:val="0"/>
          <w:szCs w:val="24"/>
          <w:lang w:eastAsia="en-US" w:bidi="ar-SA"/>
        </w:rPr>
        <w:t xml:space="preserve">, výstupy spolupráce partnerov, </w:t>
      </w:r>
    </w:p>
    <w:p w:rsidR="004E1084" w:rsidRPr="0005799F" w:rsidRDefault="004E1084" w:rsidP="004E1084">
      <w:pPr>
        <w:pStyle w:val="Odsekzoznamu"/>
        <w:tabs>
          <w:tab w:val="left" w:pos="220"/>
          <w:tab w:val="left" w:pos="720"/>
        </w:tabs>
        <w:suppressAutoHyphens w:val="0"/>
        <w:autoSpaceDE w:val="0"/>
        <w:adjustRightInd w:val="0"/>
        <w:ind w:left="924"/>
        <w:textAlignment w:val="auto"/>
        <w:rPr>
          <w:rFonts w:eastAsiaTheme="minorHAnsi" w:cs="Times New Roman"/>
          <w:kern w:val="0"/>
          <w:lang w:eastAsia="en-US" w:bidi="ar-SA"/>
        </w:rPr>
      </w:pPr>
    </w:p>
    <w:p w:rsidR="00434DFA" w:rsidRPr="0005799F" w:rsidRDefault="00434DFA" w:rsidP="004E1084">
      <w:pPr>
        <w:pStyle w:val="Odsekzoznamu"/>
        <w:numPr>
          <w:ilvl w:val="0"/>
          <w:numId w:val="142"/>
        </w:numPr>
        <w:tabs>
          <w:tab w:val="left" w:pos="220"/>
          <w:tab w:val="left" w:pos="720"/>
        </w:tabs>
        <w:suppressAutoHyphens w:val="0"/>
        <w:autoSpaceDE w:val="0"/>
        <w:adjustRightInd w:val="0"/>
        <w:ind w:left="924" w:hanging="357"/>
        <w:textAlignment w:val="auto"/>
        <w:rPr>
          <w:rFonts w:eastAsiaTheme="minorHAnsi" w:cs="Times New Roman"/>
          <w:kern w:val="0"/>
          <w:lang w:eastAsia="en-US" w:bidi="ar-SA"/>
        </w:rPr>
      </w:pPr>
      <w:r w:rsidRPr="0005799F">
        <w:rPr>
          <w:rFonts w:eastAsiaTheme="minorHAnsi" w:cs="Times New Roman"/>
          <w:kern w:val="0"/>
          <w:szCs w:val="24"/>
          <w:lang w:eastAsia="en-US" w:bidi="ar-SA"/>
        </w:rPr>
        <w:t xml:space="preserve">práva a povinnosti partnerov pri realizácii projektu/projektov, </w:t>
      </w:r>
    </w:p>
    <w:p w:rsidR="004E1084" w:rsidRPr="0005799F" w:rsidRDefault="004E1084" w:rsidP="004E1084">
      <w:pPr>
        <w:pStyle w:val="Odsekzoznamu"/>
        <w:tabs>
          <w:tab w:val="left" w:pos="220"/>
          <w:tab w:val="left" w:pos="720"/>
        </w:tabs>
        <w:suppressAutoHyphens w:val="0"/>
        <w:autoSpaceDE w:val="0"/>
        <w:adjustRightInd w:val="0"/>
        <w:ind w:left="924"/>
        <w:textAlignment w:val="auto"/>
        <w:rPr>
          <w:rFonts w:eastAsiaTheme="minorHAnsi" w:cs="Times New Roman"/>
          <w:kern w:val="0"/>
          <w:lang w:eastAsia="en-US" w:bidi="ar-SA"/>
        </w:rPr>
      </w:pPr>
    </w:p>
    <w:p w:rsidR="00434DFA" w:rsidRPr="0005799F" w:rsidRDefault="00434DFA" w:rsidP="004E1084">
      <w:pPr>
        <w:pStyle w:val="Odsekzoznamu"/>
        <w:numPr>
          <w:ilvl w:val="0"/>
          <w:numId w:val="142"/>
        </w:numPr>
        <w:tabs>
          <w:tab w:val="left" w:pos="220"/>
          <w:tab w:val="left" w:pos="720"/>
        </w:tabs>
        <w:suppressAutoHyphens w:val="0"/>
        <w:autoSpaceDE w:val="0"/>
        <w:adjustRightInd w:val="0"/>
        <w:ind w:left="924" w:hanging="357"/>
        <w:textAlignment w:val="auto"/>
        <w:rPr>
          <w:rFonts w:eastAsiaTheme="minorHAnsi" w:cs="Times New Roman"/>
          <w:kern w:val="0"/>
          <w:lang w:eastAsia="en-US" w:bidi="ar-SA"/>
        </w:rPr>
      </w:pPr>
      <w:r w:rsidRPr="0005799F">
        <w:rPr>
          <w:rFonts w:eastAsiaTheme="minorHAnsi" w:cs="Times New Roman"/>
          <w:kern w:val="0"/>
          <w:szCs w:val="24"/>
          <w:lang w:eastAsia="en-US" w:bidi="ar-SA"/>
        </w:rPr>
        <w:t>úlohy generálneho partnera projektu (ako koordinátora pr</w:t>
      </w:r>
      <w:r w:rsidR="00C91FA2" w:rsidRPr="0005799F">
        <w:rPr>
          <w:rFonts w:eastAsiaTheme="minorHAnsi" w:cs="Times New Roman"/>
          <w:kern w:val="0"/>
          <w:szCs w:val="24"/>
          <w:lang w:eastAsia="en-US" w:bidi="ar-SA"/>
        </w:rPr>
        <w:t>ojektu</w:t>
      </w:r>
      <w:r w:rsidRPr="0005799F">
        <w:rPr>
          <w:rFonts w:eastAsiaTheme="minorHAnsi" w:cs="Times New Roman"/>
          <w:kern w:val="0"/>
          <w:szCs w:val="24"/>
          <w:lang w:eastAsia="en-US" w:bidi="ar-SA"/>
        </w:rPr>
        <w:t xml:space="preserve">). </w:t>
      </w:r>
    </w:p>
    <w:p w:rsidR="004E1084" w:rsidRPr="0005799F" w:rsidRDefault="004E1084" w:rsidP="004E1084">
      <w:pPr>
        <w:pStyle w:val="Odsekzoznamu"/>
        <w:rPr>
          <w:rFonts w:eastAsiaTheme="minorHAnsi" w:cs="Times New Roman"/>
          <w:kern w:val="0"/>
          <w:lang w:eastAsia="en-US" w:bidi="ar-SA"/>
        </w:rPr>
      </w:pPr>
    </w:p>
    <w:p w:rsidR="00333074" w:rsidRPr="0005799F" w:rsidRDefault="001D0CB7" w:rsidP="009E4FE3">
      <w:pPr>
        <w:pStyle w:val="Standard"/>
        <w:numPr>
          <w:ilvl w:val="2"/>
          <w:numId w:val="165"/>
        </w:numPr>
        <w:tabs>
          <w:tab w:val="left" w:pos="856"/>
        </w:tabs>
        <w:spacing w:line="280" w:lineRule="exact"/>
        <w:jc w:val="both"/>
        <w:rPr>
          <w:bCs/>
        </w:rPr>
      </w:pPr>
      <w:r w:rsidRPr="0005799F">
        <w:rPr>
          <w:rFonts w:eastAsiaTheme="minorHAnsi"/>
          <w:b/>
          <w:kern w:val="0"/>
          <w:lang w:eastAsia="en-US"/>
        </w:rPr>
        <w:t>Nakoľko sa projekt musí realizovať ako</w:t>
      </w:r>
      <w:r w:rsidRPr="0005799F">
        <w:rPr>
          <w:rFonts w:eastAsiaTheme="minorHAnsi"/>
          <w:kern w:val="0"/>
          <w:lang w:eastAsia="en-US"/>
        </w:rPr>
        <w:t xml:space="preserve">  </w:t>
      </w:r>
      <w:r w:rsidR="00333074" w:rsidRPr="0005799F">
        <w:rPr>
          <w:rFonts w:eastAsiaTheme="minorHAnsi"/>
          <w:b/>
          <w:kern w:val="0"/>
          <w:u w:val="single"/>
          <w:lang w:eastAsia="en-US"/>
        </w:rPr>
        <w:t>kolektívna investícia, pre t</w:t>
      </w:r>
      <w:r w:rsidR="009E4FE3" w:rsidRPr="0005799F">
        <w:rPr>
          <w:rFonts w:eastAsiaTheme="minorHAnsi"/>
          <w:b/>
          <w:kern w:val="0"/>
          <w:u w:val="single"/>
          <w:lang w:eastAsia="en-US"/>
        </w:rPr>
        <w:t>úto výzvu bude možné zriadiť len formu partnerstva bez právnej subjektivity</w:t>
      </w:r>
      <w:r w:rsidR="009C486D" w:rsidRPr="0005799F">
        <w:rPr>
          <w:rFonts w:eastAsiaTheme="minorHAnsi"/>
          <w:b/>
          <w:kern w:val="0"/>
          <w:u w:val="single"/>
          <w:lang w:eastAsia="en-US"/>
        </w:rPr>
        <w:t xml:space="preserve">, pričom partneri projektu si určia generálneho partnera projektu, ktorý bude plniť funkciu </w:t>
      </w:r>
      <w:r w:rsidR="009E4FE3" w:rsidRPr="0005799F">
        <w:rPr>
          <w:rFonts w:eastAsiaTheme="minorHAnsi"/>
          <w:b/>
          <w:kern w:val="0"/>
          <w:u w:val="single"/>
          <w:lang w:eastAsia="en-US"/>
        </w:rPr>
        <w:t>koordinátor</w:t>
      </w:r>
      <w:r w:rsidR="009C486D" w:rsidRPr="0005799F">
        <w:rPr>
          <w:rFonts w:eastAsiaTheme="minorHAnsi"/>
          <w:b/>
          <w:kern w:val="0"/>
          <w:u w:val="single"/>
          <w:lang w:eastAsia="en-US"/>
        </w:rPr>
        <w:t>a</w:t>
      </w:r>
      <w:r w:rsidR="009E4FE3" w:rsidRPr="0005799F">
        <w:rPr>
          <w:rFonts w:eastAsiaTheme="minorHAnsi"/>
          <w:b/>
          <w:kern w:val="0"/>
          <w:u w:val="single"/>
          <w:lang w:eastAsia="en-US"/>
        </w:rPr>
        <w:t xml:space="preserve"> projektu</w:t>
      </w:r>
      <w:r w:rsidR="009C486D" w:rsidRPr="0005799F">
        <w:rPr>
          <w:rFonts w:eastAsiaTheme="minorHAnsi"/>
          <w:b/>
          <w:kern w:val="0"/>
          <w:u w:val="single"/>
          <w:lang w:eastAsia="en-US"/>
        </w:rPr>
        <w:t>.</w:t>
      </w:r>
      <w:r w:rsidR="005120C7" w:rsidRPr="0005799F">
        <w:rPr>
          <w:rFonts w:eastAsiaTheme="minorHAnsi"/>
          <w:b/>
          <w:kern w:val="0"/>
          <w:u w:val="single"/>
          <w:lang w:eastAsia="en-US"/>
        </w:rPr>
        <w:t xml:space="preserve"> </w:t>
      </w:r>
      <w:r w:rsidR="005120C7" w:rsidRPr="0005799F">
        <w:rPr>
          <w:rFonts w:eastAsiaTheme="minorHAnsi"/>
          <w:kern w:val="0"/>
          <w:lang w:eastAsia="en-US"/>
        </w:rPr>
        <w:t>(viď časť 9.2. Príručky pre prijímateľa).</w:t>
      </w:r>
    </w:p>
    <w:p w:rsidR="009E4FE3" w:rsidRPr="0005799F" w:rsidRDefault="009E4FE3" w:rsidP="009E4FE3">
      <w:pPr>
        <w:pStyle w:val="Standard"/>
        <w:tabs>
          <w:tab w:val="left" w:pos="856"/>
        </w:tabs>
        <w:spacing w:line="280" w:lineRule="exact"/>
        <w:ind w:left="720"/>
        <w:jc w:val="both"/>
        <w:rPr>
          <w:bCs/>
        </w:rPr>
      </w:pPr>
    </w:p>
    <w:p w:rsidR="00434DFA" w:rsidRPr="0005799F" w:rsidRDefault="00333074" w:rsidP="00333074">
      <w:pPr>
        <w:pStyle w:val="Standard"/>
        <w:numPr>
          <w:ilvl w:val="2"/>
          <w:numId w:val="165"/>
        </w:numPr>
        <w:tabs>
          <w:tab w:val="left" w:pos="856"/>
        </w:tabs>
        <w:spacing w:line="280" w:lineRule="exact"/>
        <w:jc w:val="both"/>
        <w:rPr>
          <w:bCs/>
        </w:rPr>
      </w:pPr>
      <w:r w:rsidRPr="0005799F">
        <w:rPr>
          <w:rFonts w:eastAsiaTheme="minorHAnsi"/>
          <w:kern w:val="0"/>
          <w:lang w:eastAsia="en-US"/>
        </w:rPr>
        <w:t>Pre p</w:t>
      </w:r>
      <w:r w:rsidR="00434DFA" w:rsidRPr="0005799F">
        <w:rPr>
          <w:rFonts w:eastAsiaTheme="minorHAnsi"/>
          <w:kern w:val="0"/>
          <w:lang w:eastAsia="en-US"/>
        </w:rPr>
        <w:t>artnerstvo</w:t>
      </w:r>
      <w:r w:rsidR="00C91FA2" w:rsidRPr="0005799F">
        <w:rPr>
          <w:rFonts w:eastAsiaTheme="minorHAnsi"/>
          <w:kern w:val="0"/>
          <w:lang w:eastAsia="en-US"/>
        </w:rPr>
        <w:t xml:space="preserve"> bez právnej subjektivity </w:t>
      </w:r>
      <w:r w:rsidR="009C486D" w:rsidRPr="0005799F">
        <w:rPr>
          <w:rFonts w:eastAsiaTheme="minorHAnsi"/>
          <w:kern w:val="0"/>
          <w:lang w:eastAsia="en-US"/>
        </w:rPr>
        <w:t xml:space="preserve">s využitím generálneho partnera projektu ako </w:t>
      </w:r>
      <w:r w:rsidR="00434DFA" w:rsidRPr="0005799F">
        <w:rPr>
          <w:rFonts w:eastAsiaTheme="minorHAnsi"/>
          <w:kern w:val="0"/>
          <w:lang w:eastAsia="en-US"/>
        </w:rPr>
        <w:t>koordinátor</w:t>
      </w:r>
      <w:r w:rsidR="009C486D" w:rsidRPr="0005799F">
        <w:rPr>
          <w:rFonts w:eastAsiaTheme="minorHAnsi"/>
          <w:kern w:val="0"/>
          <w:lang w:eastAsia="en-US"/>
        </w:rPr>
        <w:t>a</w:t>
      </w:r>
      <w:r w:rsidR="00434DFA" w:rsidRPr="0005799F">
        <w:rPr>
          <w:rFonts w:eastAsiaTheme="minorHAnsi"/>
          <w:kern w:val="0"/>
          <w:lang w:eastAsia="en-US"/>
        </w:rPr>
        <w:t xml:space="preserve"> projektu</w:t>
      </w:r>
      <w:r w:rsidRPr="0005799F">
        <w:rPr>
          <w:rFonts w:eastAsiaTheme="minorHAnsi"/>
          <w:kern w:val="0"/>
          <w:lang w:eastAsia="en-US"/>
        </w:rPr>
        <w:t xml:space="preserve"> platí, že p</w:t>
      </w:r>
      <w:r w:rsidR="00434DFA" w:rsidRPr="0005799F">
        <w:rPr>
          <w:rFonts w:eastAsiaTheme="minorHAnsi"/>
          <w:kern w:val="0"/>
          <w:lang w:eastAsia="en-US"/>
        </w:rPr>
        <w:t xml:space="preserve">artneri projektu kolektívnej investície si </w:t>
      </w:r>
      <w:proofErr w:type="spellStart"/>
      <w:r w:rsidR="00434DFA" w:rsidRPr="0005799F">
        <w:rPr>
          <w:rFonts w:eastAsiaTheme="minorHAnsi"/>
          <w:kern w:val="0"/>
          <w:lang w:eastAsia="en-US"/>
        </w:rPr>
        <w:t>určia</w:t>
      </w:r>
      <w:proofErr w:type="spellEnd"/>
      <w:r w:rsidR="00434DFA" w:rsidRPr="0005799F">
        <w:rPr>
          <w:rFonts w:eastAsiaTheme="minorHAnsi"/>
          <w:kern w:val="0"/>
          <w:lang w:eastAsia="en-US"/>
        </w:rPr>
        <w:t xml:space="preserve"> generálneho partnera projektu, ktorý bude </w:t>
      </w:r>
      <w:proofErr w:type="spellStart"/>
      <w:r w:rsidR="00434DFA" w:rsidRPr="0005799F">
        <w:rPr>
          <w:rFonts w:eastAsiaTheme="minorHAnsi"/>
          <w:kern w:val="0"/>
          <w:lang w:eastAsia="en-US"/>
        </w:rPr>
        <w:t>koordinovať</w:t>
      </w:r>
      <w:proofErr w:type="spellEnd"/>
      <w:r w:rsidR="00434DFA" w:rsidRPr="0005799F">
        <w:rPr>
          <w:rFonts w:eastAsiaTheme="minorHAnsi"/>
          <w:kern w:val="0"/>
          <w:lang w:eastAsia="en-US"/>
        </w:rPr>
        <w:t xml:space="preserve"> prípravu a realizáciu projektu. </w:t>
      </w:r>
      <w:r w:rsidR="009C486D" w:rsidRPr="0005799F">
        <w:t xml:space="preserve">Princíp generálneho partnera projektu musí byť dodržaný počas celej doby realizácie projektu. </w:t>
      </w:r>
      <w:r w:rsidR="00434DFA" w:rsidRPr="0005799F">
        <w:rPr>
          <w:rFonts w:eastAsiaTheme="minorHAnsi"/>
          <w:kern w:val="0"/>
          <w:lang w:eastAsia="en-US"/>
        </w:rPr>
        <w:t xml:space="preserve">Zmena v subjekte partnera projektu, zníženie/zvýšenie </w:t>
      </w:r>
      <w:proofErr w:type="spellStart"/>
      <w:r w:rsidR="00434DFA" w:rsidRPr="0005799F">
        <w:rPr>
          <w:rFonts w:eastAsiaTheme="minorHAnsi"/>
          <w:kern w:val="0"/>
          <w:lang w:eastAsia="en-US"/>
        </w:rPr>
        <w:t>počtu</w:t>
      </w:r>
      <w:proofErr w:type="spellEnd"/>
      <w:r w:rsidR="00434DFA" w:rsidRPr="0005799F">
        <w:rPr>
          <w:rFonts w:eastAsiaTheme="minorHAnsi"/>
          <w:kern w:val="0"/>
          <w:lang w:eastAsia="en-US"/>
        </w:rPr>
        <w:t xml:space="preserve"> partnerov projektu vo </w:t>
      </w:r>
      <w:proofErr w:type="spellStart"/>
      <w:r w:rsidR="00434DFA" w:rsidRPr="0005799F">
        <w:rPr>
          <w:rFonts w:eastAsiaTheme="minorHAnsi"/>
          <w:kern w:val="0"/>
          <w:lang w:eastAsia="en-US"/>
        </w:rPr>
        <w:t>vzťahu</w:t>
      </w:r>
      <w:proofErr w:type="spellEnd"/>
      <w:r w:rsidR="00434DFA" w:rsidRPr="0005799F">
        <w:rPr>
          <w:rFonts w:eastAsiaTheme="minorHAnsi"/>
          <w:kern w:val="0"/>
          <w:lang w:eastAsia="en-US"/>
        </w:rPr>
        <w:t xml:space="preserve"> k Zmluve je možná na základe zmeny partnerskej zmluvy, </w:t>
      </w:r>
      <w:proofErr w:type="spellStart"/>
      <w:r w:rsidR="00434DFA" w:rsidRPr="0005799F">
        <w:rPr>
          <w:rFonts w:eastAsiaTheme="minorHAnsi"/>
          <w:kern w:val="0"/>
          <w:lang w:eastAsia="en-US"/>
        </w:rPr>
        <w:t>pričom</w:t>
      </w:r>
      <w:proofErr w:type="spellEnd"/>
      <w:r w:rsidR="00434DFA" w:rsidRPr="0005799F">
        <w:rPr>
          <w:rFonts w:eastAsiaTheme="minorHAnsi"/>
          <w:kern w:val="0"/>
          <w:lang w:eastAsia="en-US"/>
        </w:rPr>
        <w:t xml:space="preserve"> musia </w:t>
      </w:r>
      <w:proofErr w:type="spellStart"/>
      <w:r w:rsidR="00434DFA" w:rsidRPr="0005799F">
        <w:rPr>
          <w:rFonts w:eastAsiaTheme="minorHAnsi"/>
          <w:kern w:val="0"/>
          <w:lang w:eastAsia="en-US"/>
        </w:rPr>
        <w:t>byť</w:t>
      </w:r>
      <w:proofErr w:type="spellEnd"/>
      <w:r w:rsidR="00434DFA" w:rsidRPr="0005799F">
        <w:rPr>
          <w:rFonts w:eastAsiaTheme="minorHAnsi"/>
          <w:kern w:val="0"/>
          <w:lang w:eastAsia="en-US"/>
        </w:rPr>
        <w:t xml:space="preserve"> dodržané všetky platné podmienky poskytnutia príspevku.</w:t>
      </w:r>
      <w:r w:rsidRPr="0005799F">
        <w:rPr>
          <w:rFonts w:eastAsiaTheme="minorHAnsi"/>
          <w:kern w:val="0"/>
          <w:lang w:eastAsia="en-US"/>
        </w:rPr>
        <w:t xml:space="preserve"> </w:t>
      </w:r>
      <w:r w:rsidR="00434DFA" w:rsidRPr="0005799F">
        <w:rPr>
          <w:rFonts w:eastAsiaTheme="minorHAnsi"/>
          <w:kern w:val="0"/>
          <w:lang w:eastAsia="en-US"/>
        </w:rPr>
        <w:t xml:space="preserve">Partneri projektu predkladajú na kolektívnu investíciu jednu </w:t>
      </w:r>
      <w:proofErr w:type="spellStart"/>
      <w:r w:rsidR="00434DFA" w:rsidRPr="0005799F">
        <w:rPr>
          <w:rFonts w:eastAsiaTheme="minorHAnsi"/>
          <w:kern w:val="0"/>
          <w:lang w:eastAsia="en-US"/>
        </w:rPr>
        <w:t>spoločnú</w:t>
      </w:r>
      <w:proofErr w:type="spellEnd"/>
      <w:r w:rsidR="00434DFA" w:rsidRPr="0005799F">
        <w:rPr>
          <w:rFonts w:eastAsiaTheme="minorHAnsi"/>
          <w:kern w:val="0"/>
          <w:lang w:eastAsia="en-US"/>
        </w:rPr>
        <w:t xml:space="preserve"> </w:t>
      </w:r>
      <w:proofErr w:type="spellStart"/>
      <w:r w:rsidR="00434DFA" w:rsidRPr="0005799F">
        <w:rPr>
          <w:rFonts w:eastAsiaTheme="minorHAnsi"/>
          <w:kern w:val="0"/>
          <w:lang w:eastAsia="en-US"/>
        </w:rPr>
        <w:t>ŽoNFP</w:t>
      </w:r>
      <w:proofErr w:type="spellEnd"/>
      <w:r w:rsidR="00434DFA" w:rsidRPr="0005799F">
        <w:rPr>
          <w:rFonts w:eastAsiaTheme="minorHAnsi"/>
          <w:kern w:val="0"/>
          <w:lang w:eastAsia="en-US"/>
        </w:rPr>
        <w:t xml:space="preserve">, ktorej </w:t>
      </w:r>
      <w:proofErr w:type="spellStart"/>
      <w:r w:rsidR="00434DFA" w:rsidRPr="0005799F">
        <w:rPr>
          <w:rFonts w:eastAsiaTheme="minorHAnsi"/>
          <w:kern w:val="0"/>
          <w:lang w:eastAsia="en-US"/>
        </w:rPr>
        <w:t>súčasťou</w:t>
      </w:r>
      <w:proofErr w:type="spellEnd"/>
      <w:r w:rsidR="00434DFA" w:rsidRPr="0005799F">
        <w:rPr>
          <w:rFonts w:eastAsiaTheme="minorHAnsi"/>
          <w:kern w:val="0"/>
          <w:lang w:eastAsia="en-US"/>
        </w:rPr>
        <w:t xml:space="preserve"> sú všetky potrebné údaje o kolektívnej investícii a všetkých partneroch projektu. </w:t>
      </w:r>
      <w:proofErr w:type="spellStart"/>
      <w:r w:rsidR="00434DFA" w:rsidRPr="0005799F">
        <w:rPr>
          <w:rFonts w:eastAsiaTheme="minorHAnsi"/>
          <w:kern w:val="0"/>
          <w:lang w:eastAsia="en-US"/>
        </w:rPr>
        <w:t>ŽoNFP</w:t>
      </w:r>
      <w:proofErr w:type="spellEnd"/>
      <w:r w:rsidR="00434DFA" w:rsidRPr="0005799F">
        <w:rPr>
          <w:rFonts w:eastAsiaTheme="minorHAnsi"/>
          <w:kern w:val="0"/>
          <w:lang w:eastAsia="en-US"/>
        </w:rPr>
        <w:t xml:space="preserve"> podpisujú všetci partneri projektu. Povinnosti generálneho partnera projektu ako koordinátora projektu</w:t>
      </w:r>
      <w:r w:rsidRPr="0005799F">
        <w:rPr>
          <w:rFonts w:eastAsiaTheme="minorHAnsi"/>
          <w:kern w:val="0"/>
          <w:lang w:eastAsia="en-US"/>
        </w:rPr>
        <w:t xml:space="preserve"> sú</w:t>
      </w:r>
      <w:r w:rsidR="00434DFA" w:rsidRPr="0005799F">
        <w:rPr>
          <w:rFonts w:eastAsiaTheme="minorHAnsi"/>
          <w:kern w:val="0"/>
          <w:lang w:eastAsia="en-US"/>
        </w:rPr>
        <w:t xml:space="preserve">: </w:t>
      </w:r>
    </w:p>
    <w:p w:rsidR="00333074" w:rsidRPr="0005799F" w:rsidRDefault="00333074" w:rsidP="00333074">
      <w:pPr>
        <w:pStyle w:val="Standard"/>
        <w:tabs>
          <w:tab w:val="left" w:pos="856"/>
        </w:tabs>
        <w:spacing w:line="280" w:lineRule="exact"/>
        <w:ind w:left="720"/>
        <w:jc w:val="both"/>
        <w:rPr>
          <w:bCs/>
        </w:rPr>
      </w:pPr>
    </w:p>
    <w:p w:rsidR="00434DFA" w:rsidRPr="0005799F" w:rsidRDefault="00434DFA" w:rsidP="004E1084">
      <w:pPr>
        <w:pStyle w:val="Odsekzoznamu"/>
        <w:numPr>
          <w:ilvl w:val="0"/>
          <w:numId w:val="142"/>
        </w:numPr>
        <w:tabs>
          <w:tab w:val="left" w:pos="940"/>
          <w:tab w:val="left" w:pos="1440"/>
        </w:tabs>
        <w:suppressAutoHyphens w:val="0"/>
        <w:autoSpaceDE w:val="0"/>
        <w:adjustRightInd w:val="0"/>
        <w:ind w:left="924" w:hanging="357"/>
        <w:jc w:val="both"/>
        <w:textAlignment w:val="auto"/>
        <w:rPr>
          <w:rFonts w:eastAsiaTheme="minorHAnsi" w:cs="Times New Roman"/>
          <w:kern w:val="0"/>
          <w:lang w:eastAsia="en-US" w:bidi="ar-SA"/>
        </w:rPr>
      </w:pPr>
      <w:r w:rsidRPr="0005799F">
        <w:rPr>
          <w:rFonts w:eastAsiaTheme="minorHAnsi" w:cs="Times New Roman"/>
          <w:kern w:val="0"/>
          <w:lang w:eastAsia="en-US" w:bidi="ar-SA"/>
        </w:rPr>
        <w:t xml:space="preserve">koordinuje a riadi implementáciu projektu kolektívnej investície, riadi </w:t>
      </w:r>
      <w:proofErr w:type="spellStart"/>
      <w:r w:rsidRPr="0005799F">
        <w:rPr>
          <w:rFonts w:eastAsiaTheme="minorHAnsi" w:cs="Times New Roman"/>
          <w:kern w:val="0"/>
          <w:lang w:eastAsia="en-US" w:bidi="ar-SA"/>
        </w:rPr>
        <w:t>činnosti</w:t>
      </w:r>
      <w:proofErr w:type="spellEnd"/>
      <w:r w:rsidRPr="0005799F">
        <w:rPr>
          <w:rFonts w:eastAsiaTheme="minorHAnsi" w:cs="Times New Roman"/>
          <w:kern w:val="0"/>
          <w:lang w:eastAsia="en-US" w:bidi="ar-SA"/>
        </w:rPr>
        <w:t xml:space="preserve"> medzi partnermi projektu, je </w:t>
      </w:r>
      <w:proofErr w:type="spellStart"/>
      <w:r w:rsidRPr="0005799F">
        <w:rPr>
          <w:rFonts w:eastAsiaTheme="minorHAnsi" w:cs="Times New Roman"/>
          <w:kern w:val="0"/>
          <w:lang w:eastAsia="en-US" w:bidi="ar-SA"/>
        </w:rPr>
        <w:t>voči</w:t>
      </w:r>
      <w:proofErr w:type="spellEnd"/>
      <w:r w:rsidRPr="0005799F">
        <w:rPr>
          <w:rFonts w:eastAsiaTheme="minorHAnsi" w:cs="Times New Roman"/>
          <w:kern w:val="0"/>
          <w:lang w:eastAsia="en-US" w:bidi="ar-SA"/>
        </w:rPr>
        <w:t xml:space="preserve"> PPA </w:t>
      </w:r>
      <w:proofErr w:type="spellStart"/>
      <w:r w:rsidRPr="0005799F">
        <w:rPr>
          <w:rFonts w:eastAsiaTheme="minorHAnsi" w:cs="Times New Roman"/>
          <w:kern w:val="0"/>
          <w:lang w:eastAsia="en-US" w:bidi="ar-SA"/>
        </w:rPr>
        <w:t>komunikačným</w:t>
      </w:r>
      <w:proofErr w:type="spellEnd"/>
      <w:r w:rsidRPr="0005799F">
        <w:rPr>
          <w:rFonts w:eastAsiaTheme="minorHAnsi" w:cs="Times New Roman"/>
          <w:kern w:val="0"/>
          <w:lang w:eastAsia="en-US" w:bidi="ar-SA"/>
        </w:rPr>
        <w:t xml:space="preserve"> kanálom pre podávanie </w:t>
      </w:r>
      <w:r w:rsidRPr="0005799F">
        <w:rPr>
          <w:rFonts w:ascii="MS Mincho" w:eastAsia="MS Mincho" w:hAnsi="MS Mincho" w:cs="MS Mincho"/>
          <w:kern w:val="0"/>
          <w:lang w:eastAsia="en-US" w:bidi="ar-SA"/>
        </w:rPr>
        <w:t> </w:t>
      </w:r>
      <w:r w:rsidRPr="0005799F">
        <w:rPr>
          <w:rFonts w:eastAsiaTheme="minorHAnsi" w:cs="Times New Roman"/>
          <w:kern w:val="0"/>
          <w:lang w:eastAsia="en-US" w:bidi="ar-SA"/>
        </w:rPr>
        <w:t xml:space="preserve">informácií týkajúcich sa realizácie projektu kolektívnej investície, </w:t>
      </w:r>
    </w:p>
    <w:p w:rsidR="004E1084" w:rsidRPr="0005799F" w:rsidRDefault="004E1084" w:rsidP="004E1084">
      <w:pPr>
        <w:pStyle w:val="Odsekzoznamu"/>
        <w:tabs>
          <w:tab w:val="left" w:pos="940"/>
          <w:tab w:val="left" w:pos="1440"/>
        </w:tabs>
        <w:suppressAutoHyphens w:val="0"/>
        <w:autoSpaceDE w:val="0"/>
        <w:adjustRightInd w:val="0"/>
        <w:ind w:left="924"/>
        <w:jc w:val="both"/>
        <w:textAlignment w:val="auto"/>
        <w:rPr>
          <w:rFonts w:eastAsiaTheme="minorHAnsi" w:cs="Times New Roman"/>
          <w:kern w:val="0"/>
          <w:lang w:eastAsia="en-US" w:bidi="ar-SA"/>
        </w:rPr>
      </w:pPr>
    </w:p>
    <w:p w:rsidR="00434DFA" w:rsidRPr="0005799F" w:rsidRDefault="00434DFA" w:rsidP="004E1084">
      <w:pPr>
        <w:pStyle w:val="Odsekzoznamu"/>
        <w:numPr>
          <w:ilvl w:val="0"/>
          <w:numId w:val="142"/>
        </w:numPr>
        <w:tabs>
          <w:tab w:val="left" w:pos="940"/>
          <w:tab w:val="left" w:pos="1440"/>
        </w:tabs>
        <w:suppressAutoHyphens w:val="0"/>
        <w:autoSpaceDE w:val="0"/>
        <w:adjustRightInd w:val="0"/>
        <w:ind w:left="924" w:hanging="357"/>
        <w:jc w:val="both"/>
        <w:textAlignment w:val="auto"/>
        <w:rPr>
          <w:rFonts w:eastAsiaTheme="minorHAnsi" w:cs="Times New Roman"/>
          <w:kern w:val="0"/>
          <w:lang w:eastAsia="en-US" w:bidi="ar-SA"/>
        </w:rPr>
      </w:pPr>
      <w:r w:rsidRPr="0005799F">
        <w:rPr>
          <w:rFonts w:eastAsiaTheme="minorHAnsi" w:cs="Times New Roman"/>
          <w:kern w:val="0"/>
          <w:szCs w:val="24"/>
          <w:lang w:eastAsia="en-US" w:bidi="ar-SA"/>
        </w:rPr>
        <w:t xml:space="preserve">dohliada na plnenie povinností jednotlivých projektových partnerov, </w:t>
      </w:r>
      <w:proofErr w:type="spellStart"/>
      <w:r w:rsidRPr="0005799F">
        <w:rPr>
          <w:rFonts w:eastAsiaTheme="minorHAnsi" w:cs="Times New Roman"/>
          <w:kern w:val="0"/>
          <w:szCs w:val="24"/>
          <w:lang w:eastAsia="en-US" w:bidi="ar-SA"/>
        </w:rPr>
        <w:t>pričom</w:t>
      </w:r>
      <w:proofErr w:type="spellEnd"/>
      <w:r w:rsidRPr="0005799F">
        <w:rPr>
          <w:rFonts w:eastAsiaTheme="minorHAnsi" w:cs="Times New Roman"/>
          <w:kern w:val="0"/>
          <w:szCs w:val="24"/>
          <w:lang w:eastAsia="en-US" w:bidi="ar-SA"/>
        </w:rPr>
        <w:t xml:space="preserve"> mu jednotliví partneri projektu predkladajú relevantné dokumenty a údaje na kompletizáciu, </w:t>
      </w:r>
    </w:p>
    <w:p w:rsidR="004E1084" w:rsidRPr="0005799F" w:rsidRDefault="004E1084" w:rsidP="004E1084">
      <w:pPr>
        <w:pStyle w:val="Odsekzoznamu"/>
        <w:tabs>
          <w:tab w:val="left" w:pos="940"/>
          <w:tab w:val="left" w:pos="1440"/>
        </w:tabs>
        <w:suppressAutoHyphens w:val="0"/>
        <w:autoSpaceDE w:val="0"/>
        <w:adjustRightInd w:val="0"/>
        <w:ind w:left="924"/>
        <w:jc w:val="both"/>
        <w:textAlignment w:val="auto"/>
        <w:rPr>
          <w:rFonts w:eastAsiaTheme="minorHAnsi" w:cs="Times New Roman"/>
          <w:kern w:val="0"/>
          <w:lang w:eastAsia="en-US" w:bidi="ar-SA"/>
        </w:rPr>
      </w:pPr>
    </w:p>
    <w:p w:rsidR="00333074" w:rsidRPr="0005799F" w:rsidRDefault="00434DFA" w:rsidP="004E1084">
      <w:pPr>
        <w:pStyle w:val="Odsekzoznamu"/>
        <w:numPr>
          <w:ilvl w:val="0"/>
          <w:numId w:val="142"/>
        </w:numPr>
        <w:tabs>
          <w:tab w:val="left" w:pos="940"/>
          <w:tab w:val="left" w:pos="1440"/>
        </w:tabs>
        <w:suppressAutoHyphens w:val="0"/>
        <w:autoSpaceDE w:val="0"/>
        <w:adjustRightInd w:val="0"/>
        <w:ind w:left="924" w:hanging="357"/>
        <w:jc w:val="both"/>
        <w:textAlignment w:val="auto"/>
        <w:rPr>
          <w:rFonts w:eastAsiaTheme="minorHAnsi" w:cs="Times New Roman"/>
          <w:kern w:val="0"/>
          <w:lang w:eastAsia="en-US" w:bidi="ar-SA"/>
        </w:rPr>
      </w:pPr>
      <w:r w:rsidRPr="0005799F">
        <w:rPr>
          <w:rFonts w:eastAsiaTheme="minorHAnsi" w:cs="Times New Roman"/>
          <w:kern w:val="0"/>
          <w:szCs w:val="24"/>
          <w:lang w:eastAsia="en-US" w:bidi="ar-SA"/>
        </w:rPr>
        <w:t xml:space="preserve">riadi, koordinuje a kontroluje realizáciu projektu kolektívnej investície za </w:t>
      </w:r>
      <w:proofErr w:type="spellStart"/>
      <w:r w:rsidRPr="0005799F">
        <w:rPr>
          <w:rFonts w:eastAsiaTheme="minorHAnsi" w:cs="Times New Roman"/>
          <w:kern w:val="0"/>
          <w:szCs w:val="24"/>
          <w:lang w:eastAsia="en-US" w:bidi="ar-SA"/>
        </w:rPr>
        <w:t>účelom</w:t>
      </w:r>
      <w:proofErr w:type="spellEnd"/>
      <w:r w:rsidRPr="0005799F">
        <w:rPr>
          <w:rFonts w:eastAsiaTheme="minorHAnsi" w:cs="Times New Roman"/>
          <w:kern w:val="0"/>
          <w:szCs w:val="24"/>
          <w:lang w:eastAsia="en-US" w:bidi="ar-SA"/>
        </w:rPr>
        <w:t xml:space="preserve"> </w:t>
      </w:r>
      <w:proofErr w:type="spellStart"/>
      <w:r w:rsidRPr="0005799F">
        <w:rPr>
          <w:rFonts w:eastAsiaTheme="minorHAnsi" w:cs="Times New Roman"/>
          <w:kern w:val="0"/>
          <w:szCs w:val="24"/>
          <w:lang w:eastAsia="en-US" w:bidi="ar-SA"/>
        </w:rPr>
        <w:t>zabezpečenia</w:t>
      </w:r>
      <w:proofErr w:type="spellEnd"/>
      <w:r w:rsidRPr="0005799F">
        <w:rPr>
          <w:rFonts w:eastAsiaTheme="minorHAnsi" w:cs="Times New Roman"/>
          <w:kern w:val="0"/>
          <w:szCs w:val="24"/>
          <w:lang w:eastAsia="en-US" w:bidi="ar-SA"/>
        </w:rPr>
        <w:t xml:space="preserve"> správnej implementácie projektu, </w:t>
      </w:r>
    </w:p>
    <w:p w:rsidR="004E1084" w:rsidRPr="0005799F" w:rsidRDefault="004E1084" w:rsidP="004E1084">
      <w:pPr>
        <w:pStyle w:val="Odsekzoznamu"/>
        <w:rPr>
          <w:rFonts w:eastAsiaTheme="minorHAnsi" w:cs="Times New Roman"/>
          <w:kern w:val="0"/>
          <w:lang w:eastAsia="en-US" w:bidi="ar-SA"/>
        </w:rPr>
      </w:pPr>
    </w:p>
    <w:p w:rsidR="00333074" w:rsidRPr="0005799F" w:rsidRDefault="00434DFA" w:rsidP="004E1084">
      <w:pPr>
        <w:pStyle w:val="Odsekzoznamu"/>
        <w:numPr>
          <w:ilvl w:val="0"/>
          <w:numId w:val="142"/>
        </w:numPr>
        <w:tabs>
          <w:tab w:val="left" w:pos="940"/>
          <w:tab w:val="left" w:pos="1440"/>
        </w:tabs>
        <w:suppressAutoHyphens w:val="0"/>
        <w:autoSpaceDE w:val="0"/>
        <w:adjustRightInd w:val="0"/>
        <w:ind w:left="924" w:hanging="357"/>
        <w:jc w:val="both"/>
        <w:textAlignment w:val="auto"/>
        <w:rPr>
          <w:rFonts w:eastAsiaTheme="minorHAnsi" w:cs="Times New Roman"/>
          <w:kern w:val="0"/>
          <w:lang w:eastAsia="en-US" w:bidi="ar-SA"/>
        </w:rPr>
      </w:pPr>
      <w:proofErr w:type="spellStart"/>
      <w:r w:rsidRPr="0005799F">
        <w:rPr>
          <w:rFonts w:eastAsiaTheme="minorHAnsi" w:cs="Times New Roman"/>
          <w:kern w:val="0"/>
          <w:szCs w:val="24"/>
          <w:lang w:eastAsia="en-US" w:bidi="ar-SA"/>
        </w:rPr>
        <w:t>zabezpečuje</w:t>
      </w:r>
      <w:proofErr w:type="spellEnd"/>
      <w:r w:rsidRPr="0005799F">
        <w:rPr>
          <w:rFonts w:eastAsiaTheme="minorHAnsi" w:cs="Times New Roman"/>
          <w:kern w:val="0"/>
          <w:szCs w:val="24"/>
          <w:lang w:eastAsia="en-US" w:bidi="ar-SA"/>
        </w:rPr>
        <w:t xml:space="preserve"> splnenie </w:t>
      </w:r>
      <w:proofErr w:type="spellStart"/>
      <w:r w:rsidRPr="0005799F">
        <w:rPr>
          <w:rFonts w:eastAsiaTheme="minorHAnsi" w:cs="Times New Roman"/>
          <w:kern w:val="0"/>
          <w:szCs w:val="24"/>
          <w:lang w:eastAsia="en-US" w:bidi="ar-SA"/>
        </w:rPr>
        <w:t>cieľa</w:t>
      </w:r>
      <w:proofErr w:type="spellEnd"/>
      <w:r w:rsidRPr="0005799F">
        <w:rPr>
          <w:rFonts w:eastAsiaTheme="minorHAnsi" w:cs="Times New Roman"/>
          <w:kern w:val="0"/>
          <w:szCs w:val="24"/>
          <w:lang w:eastAsia="en-US" w:bidi="ar-SA"/>
        </w:rPr>
        <w:t xml:space="preserve"> projektu a realizáciu </w:t>
      </w:r>
      <w:proofErr w:type="spellStart"/>
      <w:r w:rsidRPr="0005799F">
        <w:rPr>
          <w:rFonts w:eastAsiaTheme="minorHAnsi" w:cs="Times New Roman"/>
          <w:kern w:val="0"/>
          <w:szCs w:val="24"/>
          <w:lang w:eastAsia="en-US" w:bidi="ar-SA"/>
        </w:rPr>
        <w:t>činností</w:t>
      </w:r>
      <w:proofErr w:type="spellEnd"/>
      <w:r w:rsidRPr="0005799F">
        <w:rPr>
          <w:rFonts w:eastAsiaTheme="minorHAnsi" w:cs="Times New Roman"/>
          <w:kern w:val="0"/>
          <w:szCs w:val="24"/>
          <w:lang w:eastAsia="en-US" w:bidi="ar-SA"/>
        </w:rPr>
        <w:t xml:space="preserve"> všetkými partnermi projektu, túto </w:t>
      </w:r>
      <w:proofErr w:type="spellStart"/>
      <w:r w:rsidRPr="0005799F">
        <w:rPr>
          <w:rFonts w:eastAsiaTheme="minorHAnsi" w:cs="Times New Roman"/>
          <w:kern w:val="0"/>
          <w:szCs w:val="24"/>
          <w:lang w:eastAsia="en-US" w:bidi="ar-SA"/>
        </w:rPr>
        <w:t>skutočnosť</w:t>
      </w:r>
      <w:proofErr w:type="spellEnd"/>
      <w:r w:rsidRPr="0005799F">
        <w:rPr>
          <w:rFonts w:eastAsiaTheme="minorHAnsi" w:cs="Times New Roman"/>
          <w:kern w:val="0"/>
          <w:szCs w:val="24"/>
          <w:lang w:eastAsia="en-US" w:bidi="ar-SA"/>
        </w:rPr>
        <w:t xml:space="preserve"> potvrdzuje </w:t>
      </w:r>
      <w:proofErr w:type="spellStart"/>
      <w:r w:rsidRPr="0005799F">
        <w:rPr>
          <w:rFonts w:eastAsiaTheme="minorHAnsi" w:cs="Times New Roman"/>
          <w:kern w:val="0"/>
          <w:szCs w:val="24"/>
          <w:lang w:eastAsia="en-US" w:bidi="ar-SA"/>
        </w:rPr>
        <w:t>čestným</w:t>
      </w:r>
      <w:proofErr w:type="spellEnd"/>
      <w:r w:rsidRPr="0005799F">
        <w:rPr>
          <w:rFonts w:eastAsiaTheme="minorHAnsi" w:cs="Times New Roman"/>
          <w:kern w:val="0"/>
          <w:szCs w:val="24"/>
          <w:lang w:eastAsia="en-US" w:bidi="ar-SA"/>
        </w:rPr>
        <w:t xml:space="preserve"> vyhlásením v rámci svojej </w:t>
      </w:r>
      <w:proofErr w:type="spellStart"/>
      <w:r w:rsidRPr="0005799F">
        <w:rPr>
          <w:rFonts w:eastAsiaTheme="minorHAnsi" w:cs="Times New Roman"/>
          <w:kern w:val="0"/>
          <w:szCs w:val="24"/>
          <w:lang w:eastAsia="en-US" w:bidi="ar-SA"/>
        </w:rPr>
        <w:t>ŽoP</w:t>
      </w:r>
      <w:proofErr w:type="spellEnd"/>
      <w:r w:rsidRPr="0005799F">
        <w:rPr>
          <w:rFonts w:eastAsiaTheme="minorHAnsi" w:cs="Times New Roman"/>
          <w:kern w:val="0"/>
          <w:szCs w:val="24"/>
          <w:lang w:eastAsia="en-US" w:bidi="ar-SA"/>
        </w:rPr>
        <w:t xml:space="preserve">; </w:t>
      </w:r>
    </w:p>
    <w:p w:rsidR="004E1084" w:rsidRPr="0005799F" w:rsidRDefault="004E1084" w:rsidP="004E1084">
      <w:pPr>
        <w:pStyle w:val="Odsekzoznamu"/>
        <w:tabs>
          <w:tab w:val="left" w:pos="940"/>
          <w:tab w:val="left" w:pos="1440"/>
        </w:tabs>
        <w:suppressAutoHyphens w:val="0"/>
        <w:autoSpaceDE w:val="0"/>
        <w:adjustRightInd w:val="0"/>
        <w:ind w:left="924"/>
        <w:jc w:val="both"/>
        <w:textAlignment w:val="auto"/>
        <w:rPr>
          <w:rFonts w:eastAsiaTheme="minorHAnsi" w:cs="Times New Roman"/>
          <w:kern w:val="0"/>
          <w:lang w:eastAsia="en-US" w:bidi="ar-SA"/>
        </w:rPr>
      </w:pPr>
    </w:p>
    <w:p w:rsidR="00333074" w:rsidRPr="0005799F" w:rsidRDefault="00434DFA" w:rsidP="004E1084">
      <w:pPr>
        <w:pStyle w:val="Odsekzoznamu"/>
        <w:numPr>
          <w:ilvl w:val="0"/>
          <w:numId w:val="142"/>
        </w:numPr>
        <w:tabs>
          <w:tab w:val="left" w:pos="940"/>
          <w:tab w:val="left" w:pos="1440"/>
        </w:tabs>
        <w:suppressAutoHyphens w:val="0"/>
        <w:autoSpaceDE w:val="0"/>
        <w:adjustRightInd w:val="0"/>
        <w:ind w:left="924" w:hanging="357"/>
        <w:jc w:val="both"/>
        <w:textAlignment w:val="auto"/>
        <w:rPr>
          <w:rFonts w:eastAsiaTheme="minorHAnsi" w:cs="Times New Roman"/>
          <w:kern w:val="0"/>
          <w:lang w:eastAsia="en-US" w:bidi="ar-SA"/>
        </w:rPr>
      </w:pPr>
      <w:proofErr w:type="spellStart"/>
      <w:r w:rsidRPr="0005799F">
        <w:rPr>
          <w:rFonts w:eastAsiaTheme="minorHAnsi" w:cs="Times New Roman"/>
          <w:kern w:val="0"/>
          <w:szCs w:val="24"/>
          <w:lang w:eastAsia="en-US" w:bidi="ar-SA"/>
        </w:rPr>
        <w:t>zabezpečuje</w:t>
      </w:r>
      <w:proofErr w:type="spellEnd"/>
      <w:r w:rsidRPr="0005799F">
        <w:rPr>
          <w:rFonts w:eastAsiaTheme="minorHAnsi" w:cs="Times New Roman"/>
          <w:kern w:val="0"/>
          <w:szCs w:val="24"/>
          <w:lang w:eastAsia="en-US" w:bidi="ar-SA"/>
        </w:rPr>
        <w:t xml:space="preserve"> zber informácií o projekte , monitorovanie a podá</w:t>
      </w:r>
      <w:r w:rsidR="00333074" w:rsidRPr="0005799F">
        <w:rPr>
          <w:rFonts w:eastAsiaTheme="minorHAnsi" w:cs="Times New Roman"/>
          <w:kern w:val="0"/>
          <w:szCs w:val="24"/>
          <w:lang w:eastAsia="en-US" w:bidi="ar-SA"/>
        </w:rPr>
        <w:t>vanie súvisiacich správ na PPA,</w:t>
      </w:r>
    </w:p>
    <w:p w:rsidR="004E1084" w:rsidRPr="0005799F" w:rsidRDefault="004E1084" w:rsidP="004E1084">
      <w:pPr>
        <w:pStyle w:val="Odsekzoznamu"/>
        <w:rPr>
          <w:rFonts w:eastAsiaTheme="minorHAnsi" w:cs="Times New Roman"/>
          <w:kern w:val="0"/>
          <w:lang w:eastAsia="en-US" w:bidi="ar-SA"/>
        </w:rPr>
      </w:pPr>
    </w:p>
    <w:p w:rsidR="00434DFA" w:rsidRPr="0005799F" w:rsidRDefault="00434DFA" w:rsidP="004E1084">
      <w:pPr>
        <w:pStyle w:val="Odsekzoznamu"/>
        <w:numPr>
          <w:ilvl w:val="0"/>
          <w:numId w:val="142"/>
        </w:numPr>
        <w:tabs>
          <w:tab w:val="left" w:pos="940"/>
          <w:tab w:val="left" w:pos="1440"/>
        </w:tabs>
        <w:suppressAutoHyphens w:val="0"/>
        <w:autoSpaceDE w:val="0"/>
        <w:adjustRightInd w:val="0"/>
        <w:ind w:left="924" w:hanging="357"/>
        <w:jc w:val="both"/>
        <w:textAlignment w:val="auto"/>
        <w:rPr>
          <w:rFonts w:eastAsiaTheme="minorHAnsi" w:cs="Times New Roman"/>
          <w:kern w:val="0"/>
          <w:lang w:eastAsia="en-US" w:bidi="ar-SA"/>
        </w:rPr>
      </w:pPr>
      <w:r w:rsidRPr="0005799F">
        <w:rPr>
          <w:rFonts w:eastAsiaTheme="minorHAnsi" w:cs="Times New Roman"/>
          <w:kern w:val="0"/>
          <w:szCs w:val="24"/>
          <w:lang w:eastAsia="en-US" w:bidi="ar-SA"/>
        </w:rPr>
        <w:t xml:space="preserve">kontroluje plnenie záväzkov jednotlivých partnerov projektu, ktoré vyplývajú zo Zmluvy, predkladá na PPA </w:t>
      </w:r>
      <w:proofErr w:type="spellStart"/>
      <w:r w:rsidRPr="0005799F">
        <w:rPr>
          <w:rFonts w:eastAsiaTheme="minorHAnsi" w:cs="Times New Roman"/>
          <w:kern w:val="0"/>
          <w:szCs w:val="24"/>
          <w:lang w:eastAsia="en-US" w:bidi="ar-SA"/>
        </w:rPr>
        <w:t>žiadosť</w:t>
      </w:r>
      <w:proofErr w:type="spellEnd"/>
      <w:r w:rsidRPr="0005799F">
        <w:rPr>
          <w:rFonts w:eastAsiaTheme="minorHAnsi" w:cs="Times New Roman"/>
          <w:kern w:val="0"/>
          <w:szCs w:val="24"/>
          <w:lang w:eastAsia="en-US" w:bidi="ar-SA"/>
        </w:rPr>
        <w:t xml:space="preserve"> o zmeny v projekte kolektívnej investície za všetkých partnerov projektu, potvrdzuje v rámci poslednej </w:t>
      </w:r>
      <w:proofErr w:type="spellStart"/>
      <w:r w:rsidRPr="0005799F">
        <w:rPr>
          <w:rFonts w:eastAsiaTheme="minorHAnsi" w:cs="Times New Roman"/>
          <w:kern w:val="0"/>
          <w:szCs w:val="24"/>
          <w:lang w:eastAsia="en-US" w:bidi="ar-SA"/>
        </w:rPr>
        <w:t>ŽoP</w:t>
      </w:r>
      <w:proofErr w:type="spellEnd"/>
      <w:r w:rsidRPr="0005799F">
        <w:rPr>
          <w:rFonts w:eastAsiaTheme="minorHAnsi" w:cs="Times New Roman"/>
          <w:kern w:val="0"/>
          <w:szCs w:val="24"/>
          <w:lang w:eastAsia="en-US" w:bidi="ar-SA"/>
        </w:rPr>
        <w:t xml:space="preserve"> splnenie </w:t>
      </w:r>
      <w:proofErr w:type="spellStart"/>
      <w:r w:rsidRPr="0005799F">
        <w:rPr>
          <w:rFonts w:eastAsiaTheme="minorHAnsi" w:cs="Times New Roman"/>
          <w:kern w:val="0"/>
          <w:szCs w:val="24"/>
          <w:lang w:eastAsia="en-US" w:bidi="ar-SA"/>
        </w:rPr>
        <w:t>cieľa</w:t>
      </w:r>
      <w:proofErr w:type="spellEnd"/>
      <w:r w:rsidRPr="0005799F">
        <w:rPr>
          <w:rFonts w:eastAsiaTheme="minorHAnsi" w:cs="Times New Roman"/>
          <w:kern w:val="0"/>
          <w:szCs w:val="24"/>
          <w:lang w:eastAsia="en-US" w:bidi="ar-SA"/>
        </w:rPr>
        <w:t xml:space="preserve"> projektu kolektívnej investície </w:t>
      </w:r>
      <w:r w:rsidR="00333074" w:rsidRPr="0005799F">
        <w:rPr>
          <w:rFonts w:eastAsiaTheme="minorHAnsi" w:cs="Times New Roman"/>
          <w:kern w:val="0"/>
          <w:szCs w:val="24"/>
          <w:lang w:eastAsia="en-US" w:bidi="ar-SA"/>
        </w:rPr>
        <w:t xml:space="preserve"> </w:t>
      </w:r>
      <w:r w:rsidRPr="0005799F">
        <w:rPr>
          <w:rFonts w:eastAsiaTheme="minorHAnsi" w:cs="Times New Roman"/>
          <w:kern w:val="0"/>
          <w:szCs w:val="24"/>
          <w:lang w:eastAsia="en-US" w:bidi="ar-SA"/>
        </w:rPr>
        <w:t>a realizáciu projektu,</w:t>
      </w:r>
    </w:p>
    <w:p w:rsidR="004E1084" w:rsidRPr="0005799F" w:rsidRDefault="004E1084" w:rsidP="004E1084">
      <w:pPr>
        <w:pStyle w:val="Odsekzoznamu"/>
        <w:tabs>
          <w:tab w:val="left" w:pos="940"/>
          <w:tab w:val="left" w:pos="1440"/>
        </w:tabs>
        <w:suppressAutoHyphens w:val="0"/>
        <w:autoSpaceDE w:val="0"/>
        <w:adjustRightInd w:val="0"/>
        <w:ind w:left="924"/>
        <w:jc w:val="both"/>
        <w:textAlignment w:val="auto"/>
        <w:rPr>
          <w:rFonts w:eastAsiaTheme="minorHAnsi" w:cs="Times New Roman"/>
          <w:kern w:val="0"/>
          <w:lang w:eastAsia="en-US" w:bidi="ar-SA"/>
        </w:rPr>
      </w:pPr>
    </w:p>
    <w:p w:rsidR="00C91FA2" w:rsidRPr="0005799F" w:rsidRDefault="00C91FA2" w:rsidP="004E1084">
      <w:pPr>
        <w:pStyle w:val="Odsekzoznamu"/>
        <w:numPr>
          <w:ilvl w:val="2"/>
          <w:numId w:val="165"/>
        </w:numPr>
        <w:tabs>
          <w:tab w:val="left" w:pos="940"/>
          <w:tab w:val="left" w:pos="1440"/>
        </w:tabs>
        <w:suppressAutoHyphens w:val="0"/>
        <w:autoSpaceDE w:val="0"/>
        <w:adjustRightInd w:val="0"/>
        <w:jc w:val="both"/>
        <w:textAlignment w:val="auto"/>
        <w:rPr>
          <w:rFonts w:eastAsiaTheme="minorHAnsi" w:cs="Times New Roman"/>
          <w:kern w:val="0"/>
          <w:lang w:eastAsia="en-US" w:bidi="ar-SA"/>
        </w:rPr>
      </w:pPr>
      <w:r w:rsidRPr="0005799F">
        <w:t xml:space="preserve"> PPA uzatvorí s partnermi integrovaného projektu jednu Zmluvu o NFP, predmetom ktorej bude realizácia všetkých </w:t>
      </w:r>
      <w:proofErr w:type="spellStart"/>
      <w:r w:rsidRPr="0005799F">
        <w:t>podopatrení</w:t>
      </w:r>
      <w:proofErr w:type="spellEnd"/>
      <w:r w:rsidRPr="0005799F">
        <w:t xml:space="preserve">, zahrnutých do </w:t>
      </w:r>
      <w:proofErr w:type="spellStart"/>
      <w:r w:rsidRPr="0005799F">
        <w:t>ŽoNFP</w:t>
      </w:r>
      <w:proofErr w:type="spellEnd"/>
      <w:r w:rsidRPr="0005799F">
        <w:t xml:space="preserve"> a zmluvnou stranou na strane prijímateľa budú všetci partneri integrovaného projektu (pluralita na strane prijímateľa). Zabezpečenie pohľadávky PPA v zmysle kapitoly 3 Príručky pre prijímateľa sa bude realizovať vo vzťahu k celej Zmluve o NFP, tzn. nemusí byť samostatne pre každého partnera integrovaného projektu (napr. ak bude predmetom záložného práva v prospech PPA jedna nehnuteľnosť, ktorá pokryje celú výšku NFP na celý projekt).</w:t>
      </w:r>
      <w:r w:rsidR="004E1084" w:rsidRPr="0005799F">
        <w:t xml:space="preserve"> </w:t>
      </w:r>
    </w:p>
    <w:p w:rsidR="004E1084" w:rsidRPr="0005799F" w:rsidRDefault="004E1084" w:rsidP="004E1084">
      <w:pPr>
        <w:pStyle w:val="Odsekzoznamu"/>
        <w:tabs>
          <w:tab w:val="left" w:pos="940"/>
          <w:tab w:val="left" w:pos="1440"/>
        </w:tabs>
        <w:suppressAutoHyphens w:val="0"/>
        <w:autoSpaceDE w:val="0"/>
        <w:adjustRightInd w:val="0"/>
        <w:ind w:left="720"/>
        <w:jc w:val="both"/>
        <w:textAlignment w:val="auto"/>
        <w:rPr>
          <w:rFonts w:eastAsiaTheme="minorHAnsi" w:cs="Times New Roman"/>
          <w:kern w:val="0"/>
          <w:lang w:eastAsia="en-US" w:bidi="ar-SA"/>
        </w:rPr>
      </w:pPr>
    </w:p>
    <w:p w:rsidR="004E1084" w:rsidRPr="0005799F" w:rsidRDefault="00C91FA2" w:rsidP="004E1084">
      <w:pPr>
        <w:pStyle w:val="Odsekzoznamu"/>
        <w:numPr>
          <w:ilvl w:val="2"/>
          <w:numId w:val="165"/>
        </w:numPr>
        <w:tabs>
          <w:tab w:val="left" w:pos="940"/>
          <w:tab w:val="left" w:pos="1440"/>
        </w:tabs>
        <w:suppressAutoHyphens w:val="0"/>
        <w:autoSpaceDE w:val="0"/>
        <w:adjustRightInd w:val="0"/>
        <w:jc w:val="both"/>
        <w:textAlignment w:val="auto"/>
        <w:rPr>
          <w:rFonts w:eastAsiaTheme="minorHAnsi" w:cs="Times New Roman"/>
          <w:kern w:val="0"/>
          <w:lang w:eastAsia="en-US" w:bidi="ar-SA"/>
        </w:rPr>
      </w:pPr>
      <w:r w:rsidRPr="0005799F">
        <w:t>Každý partner integrovaného projektu si zriadi jeden bankový účet na príjem NFP, pričom sa použije iba jeden systém financovania projektu, ktorý uvedú partneri projektu  v </w:t>
      </w:r>
      <w:proofErr w:type="spellStart"/>
      <w:r w:rsidRPr="0005799F">
        <w:t>ŽoNFP</w:t>
      </w:r>
      <w:proofErr w:type="spellEnd"/>
      <w:r w:rsidRPr="0005799F">
        <w:t xml:space="preserve">, ak je to možné (tzn. všetky </w:t>
      </w:r>
      <w:proofErr w:type="spellStart"/>
      <w:r w:rsidRPr="0005799F">
        <w:t>podopatrenia</w:t>
      </w:r>
      <w:proofErr w:type="spellEnd"/>
      <w:r w:rsidRPr="0005799F">
        <w:t xml:space="preserve"> integrovaného projektu budú financované napr. systémom refundácie).</w:t>
      </w:r>
    </w:p>
    <w:p w:rsidR="004E1084" w:rsidRPr="0005799F" w:rsidRDefault="004E1084" w:rsidP="004E1084">
      <w:pPr>
        <w:pStyle w:val="Odsekzoznamu"/>
      </w:pPr>
    </w:p>
    <w:p w:rsidR="00C91FA2" w:rsidRPr="0005799F" w:rsidRDefault="00C91FA2" w:rsidP="004E1084">
      <w:pPr>
        <w:pStyle w:val="Odsekzoznamu"/>
        <w:numPr>
          <w:ilvl w:val="2"/>
          <w:numId w:val="165"/>
        </w:numPr>
        <w:tabs>
          <w:tab w:val="left" w:pos="940"/>
          <w:tab w:val="left" w:pos="1440"/>
        </w:tabs>
        <w:suppressAutoHyphens w:val="0"/>
        <w:autoSpaceDE w:val="0"/>
        <w:adjustRightInd w:val="0"/>
        <w:jc w:val="both"/>
        <w:textAlignment w:val="auto"/>
        <w:rPr>
          <w:rFonts w:eastAsiaTheme="minorHAnsi" w:cs="Times New Roman"/>
          <w:b/>
          <w:kern w:val="0"/>
          <w:u w:val="single"/>
          <w:lang w:eastAsia="en-US" w:bidi="ar-SA"/>
        </w:rPr>
      </w:pPr>
      <w:r w:rsidRPr="0005799F">
        <w:rPr>
          <w:b/>
          <w:u w:val="single"/>
        </w:rPr>
        <w:t xml:space="preserve">Každý partner projektu môže podať maximálne dve </w:t>
      </w:r>
      <w:proofErr w:type="spellStart"/>
      <w:r w:rsidRPr="0005799F">
        <w:rPr>
          <w:b/>
          <w:u w:val="single"/>
        </w:rPr>
        <w:t>ŽoP</w:t>
      </w:r>
      <w:proofErr w:type="spellEnd"/>
      <w:r w:rsidRPr="0005799F">
        <w:rPr>
          <w:b/>
          <w:u w:val="single"/>
        </w:rPr>
        <w:t xml:space="preserve"> v rámci projektu na realizáciu každého </w:t>
      </w:r>
      <w:proofErr w:type="spellStart"/>
      <w:r w:rsidRPr="0005799F">
        <w:rPr>
          <w:b/>
          <w:u w:val="single"/>
        </w:rPr>
        <w:t>podopatrenia</w:t>
      </w:r>
      <w:proofErr w:type="spellEnd"/>
      <w:r w:rsidRPr="0005799F">
        <w:rPr>
          <w:b/>
          <w:u w:val="single"/>
        </w:rPr>
        <w:t xml:space="preserve"> v rámci integrovaného projektu (tzn. ak realizuje dve </w:t>
      </w:r>
      <w:proofErr w:type="spellStart"/>
      <w:r w:rsidRPr="0005799F">
        <w:rPr>
          <w:b/>
          <w:u w:val="single"/>
        </w:rPr>
        <w:t>podopatrenia</w:t>
      </w:r>
      <w:proofErr w:type="spellEnd"/>
      <w:r w:rsidRPr="0005799F">
        <w:rPr>
          <w:b/>
          <w:u w:val="single"/>
        </w:rPr>
        <w:t xml:space="preserve">, môže podať štyri </w:t>
      </w:r>
      <w:proofErr w:type="spellStart"/>
      <w:r w:rsidRPr="0005799F">
        <w:rPr>
          <w:b/>
          <w:u w:val="single"/>
        </w:rPr>
        <w:t>ŽoP</w:t>
      </w:r>
      <w:proofErr w:type="spellEnd"/>
      <w:r w:rsidRPr="0005799F">
        <w:rPr>
          <w:b/>
          <w:u w:val="single"/>
        </w:rPr>
        <w:t xml:space="preserve">/projekt, ak realizuje tri </w:t>
      </w:r>
      <w:proofErr w:type="spellStart"/>
      <w:r w:rsidRPr="0005799F">
        <w:rPr>
          <w:b/>
          <w:u w:val="single"/>
        </w:rPr>
        <w:t>podopatrenia</w:t>
      </w:r>
      <w:proofErr w:type="spellEnd"/>
      <w:r w:rsidRPr="0005799F">
        <w:rPr>
          <w:b/>
          <w:u w:val="single"/>
        </w:rPr>
        <w:t xml:space="preserve">, môže podať šesť </w:t>
      </w:r>
      <w:proofErr w:type="spellStart"/>
      <w:r w:rsidRPr="0005799F">
        <w:rPr>
          <w:b/>
          <w:u w:val="single"/>
        </w:rPr>
        <w:t>ŽoP</w:t>
      </w:r>
      <w:proofErr w:type="spellEnd"/>
      <w:r w:rsidRPr="0005799F">
        <w:rPr>
          <w:b/>
          <w:u w:val="single"/>
        </w:rPr>
        <w:t xml:space="preserve">/projekt). Každá </w:t>
      </w:r>
      <w:proofErr w:type="spellStart"/>
      <w:r w:rsidRPr="0005799F">
        <w:rPr>
          <w:b/>
          <w:u w:val="single"/>
        </w:rPr>
        <w:t>ŽoP</w:t>
      </w:r>
      <w:proofErr w:type="spellEnd"/>
      <w:r w:rsidRPr="0005799F">
        <w:rPr>
          <w:b/>
          <w:u w:val="single"/>
        </w:rPr>
        <w:t xml:space="preserve"> sa môže podať iba na jedno </w:t>
      </w:r>
      <w:proofErr w:type="spellStart"/>
      <w:r w:rsidRPr="0005799F">
        <w:rPr>
          <w:b/>
          <w:u w:val="single"/>
        </w:rPr>
        <w:t>podopatrenie</w:t>
      </w:r>
      <w:proofErr w:type="spellEnd"/>
      <w:r w:rsidRPr="0005799F">
        <w:rPr>
          <w:b/>
          <w:u w:val="single"/>
        </w:rPr>
        <w:t xml:space="preserve">, tzn. nie je možné podať spoločnú </w:t>
      </w:r>
      <w:proofErr w:type="spellStart"/>
      <w:r w:rsidRPr="0005799F">
        <w:rPr>
          <w:b/>
          <w:u w:val="single"/>
        </w:rPr>
        <w:t>ŽoP</w:t>
      </w:r>
      <w:proofErr w:type="spellEnd"/>
      <w:r w:rsidRPr="0005799F">
        <w:rPr>
          <w:b/>
          <w:u w:val="single"/>
        </w:rPr>
        <w:t xml:space="preserve"> na viac </w:t>
      </w:r>
      <w:proofErr w:type="spellStart"/>
      <w:r w:rsidRPr="0005799F">
        <w:rPr>
          <w:b/>
          <w:u w:val="single"/>
        </w:rPr>
        <w:t>podopatrení</w:t>
      </w:r>
      <w:proofErr w:type="spellEnd"/>
      <w:r w:rsidRPr="0005799F">
        <w:rPr>
          <w:b/>
          <w:u w:val="single"/>
        </w:rPr>
        <w:t xml:space="preserve"> ani spoločnú </w:t>
      </w:r>
      <w:proofErr w:type="spellStart"/>
      <w:r w:rsidRPr="0005799F">
        <w:rPr>
          <w:b/>
          <w:u w:val="single"/>
        </w:rPr>
        <w:t>ŽoP</w:t>
      </w:r>
      <w:proofErr w:type="spellEnd"/>
      <w:r w:rsidRPr="0005799F">
        <w:rPr>
          <w:b/>
          <w:u w:val="single"/>
        </w:rPr>
        <w:t xml:space="preserve"> viacerých partnerov. PPA bude posudzovať každú </w:t>
      </w:r>
      <w:proofErr w:type="spellStart"/>
      <w:r w:rsidRPr="0005799F">
        <w:rPr>
          <w:b/>
          <w:u w:val="single"/>
        </w:rPr>
        <w:t>ŽoP</w:t>
      </w:r>
      <w:proofErr w:type="spellEnd"/>
      <w:r w:rsidRPr="0005799F">
        <w:rPr>
          <w:b/>
          <w:u w:val="single"/>
        </w:rPr>
        <w:t xml:space="preserve"> osobitne (tzn. administratívna kontrola </w:t>
      </w:r>
      <w:proofErr w:type="spellStart"/>
      <w:r w:rsidRPr="0005799F">
        <w:rPr>
          <w:b/>
          <w:u w:val="single"/>
        </w:rPr>
        <w:t>ŽoP</w:t>
      </w:r>
      <w:proofErr w:type="spellEnd"/>
      <w:r w:rsidRPr="0005799F">
        <w:rPr>
          <w:b/>
          <w:u w:val="single"/>
        </w:rPr>
        <w:t xml:space="preserve">, kontrola na mieste). </w:t>
      </w:r>
    </w:p>
    <w:p w:rsidR="004E1084" w:rsidRPr="0005799F" w:rsidRDefault="004E1084" w:rsidP="004E1084">
      <w:pPr>
        <w:pStyle w:val="Odsekzoznamu"/>
        <w:tabs>
          <w:tab w:val="left" w:pos="940"/>
          <w:tab w:val="left" w:pos="1440"/>
        </w:tabs>
        <w:suppressAutoHyphens w:val="0"/>
        <w:autoSpaceDE w:val="0"/>
        <w:adjustRightInd w:val="0"/>
        <w:ind w:left="720"/>
        <w:jc w:val="both"/>
        <w:textAlignment w:val="auto"/>
        <w:rPr>
          <w:rFonts w:eastAsiaTheme="minorHAnsi" w:cs="Times New Roman"/>
          <w:b/>
          <w:kern w:val="0"/>
          <w:u w:val="single"/>
          <w:lang w:eastAsia="en-US" w:bidi="ar-SA"/>
        </w:rPr>
      </w:pPr>
    </w:p>
    <w:p w:rsidR="004E1084" w:rsidRPr="0005799F" w:rsidRDefault="00C91FA2" w:rsidP="004E1084">
      <w:pPr>
        <w:pStyle w:val="Odsekzoznamu"/>
        <w:numPr>
          <w:ilvl w:val="2"/>
          <w:numId w:val="165"/>
        </w:numPr>
        <w:tabs>
          <w:tab w:val="left" w:pos="940"/>
          <w:tab w:val="left" w:pos="1440"/>
        </w:tabs>
        <w:suppressAutoHyphens w:val="0"/>
        <w:autoSpaceDE w:val="0"/>
        <w:adjustRightInd w:val="0"/>
        <w:jc w:val="both"/>
        <w:textAlignment w:val="auto"/>
        <w:rPr>
          <w:rFonts w:eastAsiaTheme="minorHAnsi" w:cs="Times New Roman"/>
          <w:b/>
          <w:kern w:val="0"/>
          <w:u w:val="single"/>
          <w:lang w:eastAsia="en-US" w:bidi="ar-SA"/>
        </w:rPr>
      </w:pPr>
      <w:r w:rsidRPr="0005799F">
        <w:rPr>
          <w:b/>
          <w:u w:val="single"/>
        </w:rPr>
        <w:t xml:space="preserve">Prvú </w:t>
      </w:r>
      <w:proofErr w:type="spellStart"/>
      <w:r w:rsidRPr="0005799F">
        <w:rPr>
          <w:b/>
          <w:u w:val="single"/>
        </w:rPr>
        <w:t>ŽoP</w:t>
      </w:r>
      <w:proofErr w:type="spellEnd"/>
      <w:r w:rsidRPr="0005799F">
        <w:rPr>
          <w:b/>
          <w:u w:val="single"/>
        </w:rPr>
        <w:t xml:space="preserve"> na </w:t>
      </w:r>
      <w:proofErr w:type="spellStart"/>
      <w:r w:rsidRPr="0005799F">
        <w:rPr>
          <w:b/>
          <w:u w:val="single"/>
        </w:rPr>
        <w:t>podopatrenie</w:t>
      </w:r>
      <w:proofErr w:type="spellEnd"/>
      <w:r w:rsidRPr="0005799F">
        <w:rPr>
          <w:b/>
          <w:u w:val="single"/>
        </w:rPr>
        <w:t xml:space="preserve"> podáva (môže ale nemusí podať) každý partner projektu samostatne, pričom musí byť splnená podmienka, že v lehote do dvoch rokov od účinnosti Zmluvy o NFP musí byť realizovaných najmenej 50 % sumy celkových oprávnených výdavkov na </w:t>
      </w:r>
      <w:proofErr w:type="spellStart"/>
      <w:r w:rsidRPr="0005799F">
        <w:rPr>
          <w:b/>
          <w:u w:val="single"/>
        </w:rPr>
        <w:t>podopatrenie</w:t>
      </w:r>
      <w:proofErr w:type="spellEnd"/>
      <w:r w:rsidRPr="0005799F">
        <w:rPr>
          <w:b/>
          <w:u w:val="single"/>
        </w:rPr>
        <w:t xml:space="preserve"> (celkovo za všetkých partnerov), za ktoré sa podáva </w:t>
      </w:r>
      <w:proofErr w:type="spellStart"/>
      <w:r w:rsidRPr="0005799F">
        <w:rPr>
          <w:b/>
          <w:u w:val="single"/>
        </w:rPr>
        <w:t>ŽoP</w:t>
      </w:r>
      <w:proofErr w:type="spellEnd"/>
      <w:r w:rsidRPr="0005799F">
        <w:rPr>
          <w:b/>
          <w:u w:val="single"/>
        </w:rPr>
        <w:t xml:space="preserve">. Posledné </w:t>
      </w:r>
      <w:proofErr w:type="spellStart"/>
      <w:r w:rsidRPr="0005799F">
        <w:rPr>
          <w:b/>
          <w:u w:val="single"/>
        </w:rPr>
        <w:t>ŽoP</w:t>
      </w:r>
      <w:proofErr w:type="spellEnd"/>
      <w:r w:rsidRPr="0005799F">
        <w:rPr>
          <w:b/>
          <w:u w:val="single"/>
        </w:rPr>
        <w:t xml:space="preserve"> na všetky realizované </w:t>
      </w:r>
      <w:proofErr w:type="spellStart"/>
      <w:r w:rsidRPr="0005799F">
        <w:rPr>
          <w:b/>
          <w:u w:val="single"/>
        </w:rPr>
        <w:t>podopatrenia</w:t>
      </w:r>
      <w:proofErr w:type="spellEnd"/>
      <w:r w:rsidRPr="0005799F">
        <w:rPr>
          <w:b/>
          <w:u w:val="single"/>
        </w:rPr>
        <w:t xml:space="preserve"> predložia partneri projektu poskytovateľovi v sume minimálne 15% sumy NFP na každé </w:t>
      </w:r>
      <w:proofErr w:type="spellStart"/>
      <w:r w:rsidRPr="0005799F">
        <w:rPr>
          <w:b/>
          <w:u w:val="single"/>
        </w:rPr>
        <w:t>podopatrenie</w:t>
      </w:r>
      <w:proofErr w:type="spellEnd"/>
      <w:r w:rsidRPr="0005799F">
        <w:rPr>
          <w:b/>
          <w:u w:val="single"/>
        </w:rPr>
        <w:t xml:space="preserve"> za každého partnera projektu. Posledné </w:t>
      </w:r>
      <w:proofErr w:type="spellStart"/>
      <w:r w:rsidRPr="0005799F">
        <w:rPr>
          <w:b/>
          <w:u w:val="single"/>
        </w:rPr>
        <w:t>ŽoP</w:t>
      </w:r>
      <w:proofErr w:type="spellEnd"/>
      <w:r w:rsidRPr="0005799F">
        <w:rPr>
          <w:b/>
          <w:u w:val="single"/>
        </w:rPr>
        <w:t xml:space="preserve"> musia partneri projektu doručiť poskytovateľovi  prostredníctvom generálneho partnera spoločne.</w:t>
      </w:r>
    </w:p>
    <w:p w:rsidR="00C91FA2" w:rsidRPr="0005799F" w:rsidRDefault="00C91FA2" w:rsidP="004E1084">
      <w:pPr>
        <w:pStyle w:val="Odsekzoznamu"/>
        <w:tabs>
          <w:tab w:val="left" w:pos="940"/>
          <w:tab w:val="left" w:pos="1440"/>
        </w:tabs>
        <w:suppressAutoHyphens w:val="0"/>
        <w:autoSpaceDE w:val="0"/>
        <w:adjustRightInd w:val="0"/>
        <w:ind w:left="720"/>
        <w:jc w:val="both"/>
        <w:textAlignment w:val="auto"/>
        <w:rPr>
          <w:rFonts w:eastAsiaTheme="minorHAnsi" w:cs="Times New Roman"/>
          <w:b/>
          <w:kern w:val="0"/>
          <w:u w:val="single"/>
          <w:lang w:eastAsia="en-US" w:bidi="ar-SA"/>
        </w:rPr>
      </w:pPr>
      <w:r w:rsidRPr="0005799F">
        <w:rPr>
          <w:b/>
          <w:u w:val="single"/>
        </w:rPr>
        <w:t xml:space="preserve"> </w:t>
      </w:r>
    </w:p>
    <w:p w:rsidR="00C91FA2" w:rsidRPr="0005799F" w:rsidRDefault="00C91FA2" w:rsidP="004E1084">
      <w:pPr>
        <w:pStyle w:val="Odsekzoznamu"/>
        <w:numPr>
          <w:ilvl w:val="2"/>
          <w:numId w:val="165"/>
        </w:numPr>
        <w:tabs>
          <w:tab w:val="left" w:pos="940"/>
          <w:tab w:val="left" w:pos="1440"/>
        </w:tabs>
        <w:suppressAutoHyphens w:val="0"/>
        <w:autoSpaceDE w:val="0"/>
        <w:adjustRightInd w:val="0"/>
        <w:jc w:val="both"/>
        <w:textAlignment w:val="auto"/>
        <w:rPr>
          <w:rFonts w:eastAsiaTheme="minorHAnsi" w:cs="Times New Roman"/>
          <w:kern w:val="0"/>
          <w:lang w:eastAsia="en-US" w:bidi="ar-SA"/>
        </w:rPr>
      </w:pPr>
      <w:r w:rsidRPr="0005799F">
        <w:t xml:space="preserve">Všetci partneri projektu sú zodpovední za riadnu realizáciu celého integrovaného projektu (tzn. všetkých opatrení) v súlade s princípmi uvedenými v kapitole 2 Príručky pre prijímateľa a v súlade so Zmluvou. </w:t>
      </w:r>
      <w:r w:rsidRPr="0005799F">
        <w:rPr>
          <w:b/>
          <w:u w:val="single"/>
        </w:rPr>
        <w:t>Každý partner projektu je zodpovedný voči PPA v rozsahu svojho podielu (</w:t>
      </w:r>
      <w:proofErr w:type="spellStart"/>
      <w:r w:rsidRPr="0005799F">
        <w:rPr>
          <w:b/>
          <w:u w:val="single"/>
        </w:rPr>
        <w:t>podopatrenia</w:t>
      </w:r>
      <w:proofErr w:type="spellEnd"/>
      <w:r w:rsidRPr="0005799F">
        <w:rPr>
          <w:b/>
          <w:u w:val="single"/>
        </w:rPr>
        <w:t xml:space="preserve">) na plnení projektu (delený záväzok podľa § 294 Obchodného zákonníka). </w:t>
      </w:r>
      <w:r w:rsidRPr="0005799F">
        <w:t xml:space="preserve">Ukončenie realizácie aktivít projektu nastáva ukončením realizácie najneskôr ukončeného </w:t>
      </w:r>
      <w:proofErr w:type="spellStart"/>
      <w:r w:rsidRPr="0005799F">
        <w:t>podopatrenia</w:t>
      </w:r>
      <w:proofErr w:type="spellEnd"/>
      <w:r w:rsidRPr="0005799F">
        <w:t xml:space="preserve">. Finančné ukončenie projektu nastáva finančným ukončením najneskôr vyplateného </w:t>
      </w:r>
      <w:proofErr w:type="spellStart"/>
      <w:r w:rsidRPr="0005799F">
        <w:t>podopatrenia</w:t>
      </w:r>
      <w:proofErr w:type="spellEnd"/>
      <w:r w:rsidRPr="0005799F">
        <w:t xml:space="preserve">. Obdobie udržateľnosti projektu začína v kalendárny deň, ktorý bezprostredne nasleduje po kalendárnom dni, v ktorom došlo k finančnému ukončeniu najneskôr vyplateného </w:t>
      </w:r>
      <w:proofErr w:type="spellStart"/>
      <w:r w:rsidRPr="0005799F">
        <w:t>podopatrenia</w:t>
      </w:r>
      <w:proofErr w:type="spellEnd"/>
      <w:r w:rsidRPr="0005799F">
        <w:t xml:space="preserve">. Celková výška NFP, ani celková výška NFP v rámci jednotlivých </w:t>
      </w:r>
      <w:proofErr w:type="spellStart"/>
      <w:r w:rsidRPr="0005799F">
        <w:t>podopatrení</w:t>
      </w:r>
      <w:proofErr w:type="spellEnd"/>
      <w:r w:rsidRPr="0005799F">
        <w:t xml:space="preserve">  integrovaného projektu nesmie byť prekročená. Presun finančných prostriedkov v rámci </w:t>
      </w:r>
      <w:proofErr w:type="spellStart"/>
      <w:r w:rsidRPr="0005799F">
        <w:t>podopatrení</w:t>
      </w:r>
      <w:proofErr w:type="spellEnd"/>
      <w:r w:rsidRPr="0005799F">
        <w:t xml:space="preserve"> integrovaného projektu nie je možný ani na základe dodatku k Zmluve.</w:t>
      </w:r>
    </w:p>
    <w:p w:rsidR="004E1084" w:rsidRPr="0005799F" w:rsidRDefault="004E1084" w:rsidP="004E1084">
      <w:pPr>
        <w:pStyle w:val="Odsekzoznamu"/>
        <w:tabs>
          <w:tab w:val="left" w:pos="940"/>
          <w:tab w:val="left" w:pos="1440"/>
        </w:tabs>
        <w:suppressAutoHyphens w:val="0"/>
        <w:autoSpaceDE w:val="0"/>
        <w:adjustRightInd w:val="0"/>
        <w:ind w:left="720"/>
        <w:jc w:val="both"/>
        <w:textAlignment w:val="auto"/>
        <w:rPr>
          <w:rFonts w:eastAsiaTheme="minorHAnsi" w:cs="Times New Roman"/>
          <w:kern w:val="0"/>
          <w:lang w:eastAsia="en-US" w:bidi="ar-SA"/>
        </w:rPr>
      </w:pPr>
    </w:p>
    <w:p w:rsidR="004E1084" w:rsidRPr="0005799F" w:rsidRDefault="00AC0642" w:rsidP="004E1084">
      <w:pPr>
        <w:pStyle w:val="Odsekzoznamu"/>
        <w:numPr>
          <w:ilvl w:val="2"/>
          <w:numId w:val="165"/>
        </w:numPr>
        <w:tabs>
          <w:tab w:val="left" w:pos="940"/>
          <w:tab w:val="left" w:pos="1440"/>
        </w:tabs>
        <w:suppressAutoHyphens w:val="0"/>
        <w:autoSpaceDE w:val="0"/>
        <w:adjustRightInd w:val="0"/>
        <w:jc w:val="both"/>
        <w:textAlignment w:val="auto"/>
        <w:rPr>
          <w:rFonts w:eastAsiaTheme="minorHAnsi" w:cs="Times New Roman"/>
          <w:kern w:val="0"/>
          <w:lang w:eastAsia="en-US" w:bidi="ar-SA"/>
        </w:rPr>
      </w:pPr>
      <w:r w:rsidRPr="0005799F">
        <w:t xml:space="preserve">Predmetom </w:t>
      </w:r>
      <w:proofErr w:type="spellStart"/>
      <w:r w:rsidRPr="0005799F">
        <w:t>ŽoNFP</w:t>
      </w:r>
      <w:proofErr w:type="spellEnd"/>
      <w:r w:rsidRPr="0005799F">
        <w:t xml:space="preserve"> na túto výzvu nemôže </w:t>
      </w:r>
      <w:r w:rsidR="00DA6DCF" w:rsidRPr="0005799F">
        <w:t xml:space="preserve">byť </w:t>
      </w:r>
      <w:r w:rsidRPr="0005799F">
        <w:t>z dôvodu zamed</w:t>
      </w:r>
      <w:r w:rsidR="00DA6DCF" w:rsidRPr="0005799F">
        <w:t>zenia duplicitného financovania</w:t>
      </w:r>
      <w:r w:rsidRPr="0005799F">
        <w:t xml:space="preserve"> </w:t>
      </w:r>
      <w:r w:rsidR="00DA6DCF" w:rsidRPr="0005799F">
        <w:t xml:space="preserve">rovnaká </w:t>
      </w:r>
      <w:r w:rsidRPr="0005799F">
        <w:t>investícia</w:t>
      </w:r>
      <w:r w:rsidR="00DA6DCF" w:rsidRPr="0005799F">
        <w:t xml:space="preserve"> ( myslí sa len konkrétny deklarovaný oprávnený výdavok, t.j. ak bola predmetom investície maštaľ je možné v rámci </w:t>
      </w:r>
      <w:proofErr w:type="spellStart"/>
      <w:r w:rsidR="00DA6DCF" w:rsidRPr="0005799F">
        <w:t>samostanej</w:t>
      </w:r>
      <w:proofErr w:type="spellEnd"/>
      <w:r w:rsidR="00DA6DCF" w:rsidRPr="0005799F">
        <w:t xml:space="preserve"> výzvy  na </w:t>
      </w:r>
      <w:proofErr w:type="spellStart"/>
      <w:r w:rsidR="00DA6DCF" w:rsidRPr="0005799F">
        <w:t>podopatrenie</w:t>
      </w:r>
      <w:proofErr w:type="spellEnd"/>
      <w:r w:rsidR="00DA6DCF" w:rsidRPr="0005799F">
        <w:t xml:space="preserve"> 4.1 deklarovať výdavok na stavbu a v rámci tejto výzvy výdavok na technológiu )</w:t>
      </w:r>
      <w:r w:rsidRPr="0005799F">
        <w:t xml:space="preserve">, ktorá bola predmetom </w:t>
      </w:r>
      <w:proofErr w:type="spellStart"/>
      <w:r w:rsidRPr="0005799F">
        <w:t>ŽoNFP</w:t>
      </w:r>
      <w:proofErr w:type="spellEnd"/>
      <w:r w:rsidRPr="0005799F">
        <w:t xml:space="preserve"> </w:t>
      </w:r>
      <w:r w:rsidR="00DA6DCF" w:rsidRPr="0005799F">
        <w:t xml:space="preserve"> predloženej partnerom projektu </w:t>
      </w:r>
      <w:r w:rsidRPr="0005799F">
        <w:t>v rámci sam</w:t>
      </w:r>
      <w:r w:rsidR="00DA6DCF" w:rsidRPr="0005799F">
        <w:t>o</w:t>
      </w:r>
      <w:r w:rsidRPr="0005799F">
        <w:t xml:space="preserve">statných výziev na </w:t>
      </w:r>
      <w:proofErr w:type="spellStart"/>
      <w:r w:rsidR="00DA6DCF" w:rsidRPr="0005799F">
        <w:t>podopatrenia</w:t>
      </w:r>
      <w:proofErr w:type="spellEnd"/>
      <w:r w:rsidR="00DA6DCF" w:rsidRPr="0005799F">
        <w:t xml:space="preserve"> </w:t>
      </w:r>
      <w:r w:rsidRPr="0005799F">
        <w:t>4.1 a</w:t>
      </w:r>
      <w:r w:rsidR="00DA6DCF" w:rsidRPr="0005799F">
        <w:t>lebo</w:t>
      </w:r>
      <w:r w:rsidRPr="0005799F">
        <w:t> 4.2</w:t>
      </w:r>
      <w:r w:rsidR="00DA6DCF" w:rsidRPr="0005799F">
        <w:t xml:space="preserve">  v rámci PRV SR 2014-2020 vyhlásených PPA pred touto výzvou. </w:t>
      </w:r>
    </w:p>
    <w:p w:rsidR="004E1084" w:rsidRPr="0005799F" w:rsidRDefault="004E1084" w:rsidP="004E1084">
      <w:pPr>
        <w:pStyle w:val="Odsekzoznamu"/>
        <w:rPr>
          <w:b/>
          <w:u w:val="single"/>
        </w:rPr>
      </w:pPr>
    </w:p>
    <w:p w:rsidR="00C91FA2" w:rsidRPr="0005799F" w:rsidRDefault="00C91FA2" w:rsidP="004E1084">
      <w:pPr>
        <w:pStyle w:val="Odsekzoznamu"/>
        <w:numPr>
          <w:ilvl w:val="2"/>
          <w:numId w:val="165"/>
        </w:numPr>
        <w:tabs>
          <w:tab w:val="left" w:pos="940"/>
          <w:tab w:val="left" w:pos="1440"/>
        </w:tabs>
        <w:suppressAutoHyphens w:val="0"/>
        <w:autoSpaceDE w:val="0"/>
        <w:adjustRightInd w:val="0"/>
        <w:jc w:val="both"/>
        <w:textAlignment w:val="auto"/>
        <w:rPr>
          <w:rFonts w:eastAsiaTheme="minorHAnsi" w:cs="Times New Roman"/>
          <w:kern w:val="0"/>
          <w:lang w:eastAsia="en-US" w:bidi="ar-SA"/>
        </w:rPr>
      </w:pPr>
      <w:r w:rsidRPr="0005799F">
        <w:rPr>
          <w:b/>
          <w:u w:val="single"/>
        </w:rPr>
        <w:t xml:space="preserve">Monitorovanie integrovaného projektu sa realizuje osobitne za každé </w:t>
      </w:r>
      <w:proofErr w:type="spellStart"/>
      <w:r w:rsidRPr="0005799F">
        <w:rPr>
          <w:b/>
          <w:u w:val="single"/>
        </w:rPr>
        <w:t>podopatrenie</w:t>
      </w:r>
      <w:proofErr w:type="spellEnd"/>
      <w:r w:rsidRPr="0005799F">
        <w:rPr>
          <w:b/>
          <w:u w:val="single"/>
        </w:rPr>
        <w:t>.</w:t>
      </w:r>
      <w:r w:rsidRPr="0005799F">
        <w:t xml:space="preserve"> Prijímateľ predkladá MS za každé </w:t>
      </w:r>
      <w:proofErr w:type="spellStart"/>
      <w:r w:rsidRPr="0005799F">
        <w:t>podopatrenie</w:t>
      </w:r>
      <w:proofErr w:type="spellEnd"/>
      <w:r w:rsidRPr="0005799F">
        <w:t xml:space="preserve"> osobitne, pričom všetky MS (na jednotlivé </w:t>
      </w:r>
      <w:proofErr w:type="spellStart"/>
      <w:r w:rsidRPr="0005799F">
        <w:t>podopatrenia</w:t>
      </w:r>
      <w:proofErr w:type="spellEnd"/>
      <w:r w:rsidRPr="0005799F">
        <w:t xml:space="preserve">) sa  podajú súčasne so záverečnou </w:t>
      </w:r>
      <w:proofErr w:type="spellStart"/>
      <w:r w:rsidRPr="0005799F">
        <w:t>ŽoP</w:t>
      </w:r>
      <w:proofErr w:type="spellEnd"/>
      <w:r w:rsidRPr="0005799F">
        <w:t xml:space="preserve">. Ak realizujú jedno </w:t>
      </w:r>
      <w:proofErr w:type="spellStart"/>
      <w:r w:rsidRPr="0005799F">
        <w:t>podopatrenie</w:t>
      </w:r>
      <w:proofErr w:type="spellEnd"/>
      <w:r w:rsidRPr="0005799F">
        <w:t xml:space="preserve"> viacerí partneri projektu, podajú na toto </w:t>
      </w:r>
      <w:proofErr w:type="spellStart"/>
      <w:r w:rsidRPr="0005799F">
        <w:t>podopatrenie</w:t>
      </w:r>
      <w:proofErr w:type="spellEnd"/>
      <w:r w:rsidRPr="0005799F">
        <w:t xml:space="preserve"> jednu spoločnú monitorovaciu správu spolu s poslednou </w:t>
      </w:r>
      <w:proofErr w:type="spellStart"/>
      <w:r w:rsidRPr="0005799F">
        <w:t>ŽoP</w:t>
      </w:r>
      <w:proofErr w:type="spellEnd"/>
      <w:r w:rsidRPr="0005799F">
        <w:t>.</w:t>
      </w:r>
    </w:p>
    <w:p w:rsidR="00931E30" w:rsidRPr="0005799F" w:rsidRDefault="00931E30" w:rsidP="00C077C2">
      <w:pPr>
        <w:pStyle w:val="Standard"/>
        <w:tabs>
          <w:tab w:val="left" w:pos="856"/>
        </w:tabs>
        <w:spacing w:line="280" w:lineRule="exact"/>
        <w:jc w:val="both"/>
        <w:rPr>
          <w:bCs/>
          <w:sz w:val="28"/>
          <w:szCs w:val="28"/>
        </w:rPr>
      </w:pPr>
    </w:p>
    <w:p w:rsidR="00931E30" w:rsidRPr="0005799F" w:rsidRDefault="00931E30" w:rsidP="006D481D">
      <w:pPr>
        <w:pStyle w:val="Standard"/>
        <w:numPr>
          <w:ilvl w:val="1"/>
          <w:numId w:val="165"/>
        </w:numPr>
        <w:tabs>
          <w:tab w:val="left" w:pos="856"/>
        </w:tabs>
        <w:spacing w:line="280" w:lineRule="exact"/>
        <w:ind w:hanging="824"/>
        <w:jc w:val="both"/>
        <w:rPr>
          <w:b/>
        </w:rPr>
      </w:pPr>
      <w:r w:rsidRPr="0005799F">
        <w:rPr>
          <w:b/>
        </w:rPr>
        <w:t xml:space="preserve"> Zmeny vo výzve a zrušenie výzvy</w:t>
      </w:r>
    </w:p>
    <w:p w:rsidR="00931E30" w:rsidRPr="0005799F" w:rsidRDefault="00931E30" w:rsidP="00931E30">
      <w:pPr>
        <w:pStyle w:val="Standard"/>
        <w:tabs>
          <w:tab w:val="left" w:pos="856"/>
        </w:tabs>
        <w:spacing w:line="280" w:lineRule="exact"/>
        <w:ind w:left="567"/>
        <w:jc w:val="both"/>
        <w:rPr>
          <w:b/>
        </w:rPr>
      </w:pPr>
    </w:p>
    <w:p w:rsidR="00931E30" w:rsidRPr="0005799F" w:rsidRDefault="00434DFA" w:rsidP="00434DFA">
      <w:pPr>
        <w:pStyle w:val="Standard"/>
        <w:tabs>
          <w:tab w:val="left" w:pos="856"/>
        </w:tabs>
        <w:spacing w:line="280" w:lineRule="exact"/>
        <w:jc w:val="both"/>
        <w:rPr>
          <w:b/>
          <w:bCs/>
        </w:rPr>
      </w:pPr>
      <w:r w:rsidRPr="0005799F">
        <w:rPr>
          <w:b/>
          <w:bCs/>
        </w:rPr>
        <w:t xml:space="preserve">2.10.1. </w:t>
      </w:r>
      <w:r w:rsidR="00931E30" w:rsidRPr="0005799F">
        <w:rPr>
          <w:b/>
          <w:bCs/>
        </w:rPr>
        <w:t>Zmeny vo výzve:</w:t>
      </w:r>
    </w:p>
    <w:p w:rsidR="00C077C2" w:rsidRPr="0005799F" w:rsidRDefault="00C077C2" w:rsidP="00C077C2">
      <w:pPr>
        <w:pStyle w:val="Standard"/>
        <w:tabs>
          <w:tab w:val="left" w:pos="856"/>
        </w:tabs>
        <w:spacing w:line="280" w:lineRule="exact"/>
        <w:ind w:left="720"/>
        <w:jc w:val="both"/>
        <w:rPr>
          <w:b/>
          <w:bCs/>
        </w:rPr>
      </w:pPr>
    </w:p>
    <w:p w:rsidR="00931E30" w:rsidRPr="0005799F" w:rsidRDefault="00931E30" w:rsidP="00485D47">
      <w:pPr>
        <w:pStyle w:val="Standard"/>
        <w:numPr>
          <w:ilvl w:val="3"/>
          <w:numId w:val="8"/>
        </w:numPr>
        <w:autoSpaceDE w:val="0"/>
        <w:spacing w:line="280" w:lineRule="exact"/>
        <w:ind w:left="1134" w:hanging="425"/>
        <w:jc w:val="both"/>
      </w:pPr>
      <w:r w:rsidRPr="0005799F">
        <w:t>PPA môže po zverejnení výzvy zmeniť formálne náležitosti výzvy.</w:t>
      </w:r>
    </w:p>
    <w:p w:rsidR="00931E30" w:rsidRPr="0005799F" w:rsidRDefault="00931E30" w:rsidP="00485D47">
      <w:pPr>
        <w:pStyle w:val="Standard"/>
        <w:numPr>
          <w:ilvl w:val="3"/>
          <w:numId w:val="8"/>
        </w:numPr>
        <w:autoSpaceDE w:val="0"/>
        <w:spacing w:line="280" w:lineRule="exact"/>
        <w:ind w:left="1134" w:hanging="425"/>
        <w:jc w:val="both"/>
      </w:pPr>
      <w:r w:rsidRPr="0005799F">
        <w:t>PPA môže výzvu zmeniť do termínu uzavretia výzvy, ak sa zmenou podstatným spôsobom nezmenia podmienky poskytnutia príspevku, pričom následne termín uzavretia výzvy (v prípade potreby) primerane posunie.</w:t>
      </w:r>
    </w:p>
    <w:p w:rsidR="00931E30" w:rsidRPr="0005799F" w:rsidRDefault="00931E30" w:rsidP="00485D47">
      <w:pPr>
        <w:pStyle w:val="Standard"/>
        <w:numPr>
          <w:ilvl w:val="3"/>
          <w:numId w:val="8"/>
        </w:numPr>
        <w:autoSpaceDE w:val="0"/>
        <w:spacing w:line="280" w:lineRule="exact"/>
        <w:ind w:left="1134" w:hanging="425"/>
        <w:jc w:val="both"/>
      </w:pPr>
      <w:r w:rsidRPr="0005799F">
        <w:t>PPA v prípade zmeny výzvy umožní žiadateľovi doplniť alebo zmeniť žiadosť podanú do termínu zmeny výzvy, ak ide o takú zmenu výzvy, ktorou môže byť skôr podaná žiadosť dotknutá, pričom určí primeranú lehotu na doplnenie alebo zmenu žiadosti.</w:t>
      </w:r>
    </w:p>
    <w:p w:rsidR="00931E30" w:rsidRPr="0005799F" w:rsidRDefault="00931E30" w:rsidP="00485D47">
      <w:pPr>
        <w:pStyle w:val="Standard"/>
        <w:numPr>
          <w:ilvl w:val="3"/>
          <w:numId w:val="8"/>
        </w:numPr>
        <w:autoSpaceDE w:val="0"/>
        <w:spacing w:line="280" w:lineRule="exact"/>
        <w:ind w:left="1134" w:hanging="425"/>
        <w:jc w:val="both"/>
      </w:pPr>
      <w:r w:rsidRPr="0005799F">
        <w:t>Zmenu výzvy nie je možné vykonať, ak ide o nasledovné podmienky poskytnutia príspevku: oprávnenosť žiadateľa, oprávnenosť partnera, oprávnenosť aktivít, oprávnenosť cieľovej skupiny, oprávnenosť miesta realizácie, spôsob financovania, kritériá na výber projektov.</w:t>
      </w:r>
    </w:p>
    <w:p w:rsidR="00931E30" w:rsidRPr="0005799F" w:rsidRDefault="00931E30" w:rsidP="00485D47">
      <w:pPr>
        <w:pStyle w:val="Standard"/>
        <w:numPr>
          <w:ilvl w:val="3"/>
          <w:numId w:val="8"/>
        </w:numPr>
        <w:autoSpaceDE w:val="0"/>
        <w:spacing w:line="280" w:lineRule="exact"/>
        <w:ind w:left="1134" w:hanging="425"/>
        <w:jc w:val="both"/>
      </w:pPr>
      <w:r w:rsidRPr="0005799F">
        <w:t xml:space="preserve">Zmeny výzvy a jej príloh, vrátane zdôvodnenia zmien budú zverejňované formou oznámenia na webovom sídle PPA: </w:t>
      </w:r>
      <w:hyperlink r:id="rId16" w:history="1">
        <w:r w:rsidRPr="0005799F">
          <w:t>http://www.apa.sk</w:t>
        </w:r>
      </w:hyperlink>
      <w:r w:rsidRPr="0005799F">
        <w:t>.</w:t>
      </w:r>
    </w:p>
    <w:p w:rsidR="00931E30" w:rsidRPr="0005799F" w:rsidRDefault="00931E30" w:rsidP="00485D47">
      <w:pPr>
        <w:pStyle w:val="Standard"/>
        <w:numPr>
          <w:ilvl w:val="3"/>
          <w:numId w:val="8"/>
        </w:numPr>
        <w:autoSpaceDE w:val="0"/>
        <w:spacing w:line="280" w:lineRule="exact"/>
        <w:ind w:left="1134" w:hanging="425"/>
        <w:jc w:val="both"/>
      </w:pPr>
      <w:r w:rsidRPr="0005799F">
        <w:t>Po uzavretí výzvy je možné meniť indikatívnu výšku finančných prostriedkov určených na vyčerpanie pre jednotlivé oblasti vo výzve.</w:t>
      </w:r>
    </w:p>
    <w:p w:rsidR="00931E30" w:rsidRPr="0005799F" w:rsidRDefault="00931E30" w:rsidP="00931E30">
      <w:pPr>
        <w:pStyle w:val="Standard"/>
        <w:autoSpaceDE w:val="0"/>
        <w:spacing w:line="280" w:lineRule="exact"/>
        <w:ind w:left="709"/>
        <w:jc w:val="both"/>
        <w:rPr>
          <w:b/>
          <w:bCs/>
        </w:rPr>
      </w:pPr>
    </w:p>
    <w:p w:rsidR="00931E30" w:rsidRPr="0005799F" w:rsidRDefault="00434DFA" w:rsidP="00485D47">
      <w:pPr>
        <w:pStyle w:val="Standard"/>
        <w:tabs>
          <w:tab w:val="left" w:pos="856"/>
        </w:tabs>
        <w:spacing w:line="280" w:lineRule="exact"/>
        <w:jc w:val="both"/>
        <w:rPr>
          <w:b/>
          <w:bCs/>
        </w:rPr>
      </w:pPr>
      <w:r w:rsidRPr="0005799F">
        <w:rPr>
          <w:b/>
          <w:bCs/>
        </w:rPr>
        <w:t xml:space="preserve">2.10.2. </w:t>
      </w:r>
      <w:r w:rsidR="00931E30" w:rsidRPr="0005799F">
        <w:rPr>
          <w:b/>
          <w:bCs/>
        </w:rPr>
        <w:t>Zrušenie výzvy:</w:t>
      </w:r>
    </w:p>
    <w:p w:rsidR="00931E30" w:rsidRPr="0005799F" w:rsidRDefault="00931E30" w:rsidP="00931E30">
      <w:pPr>
        <w:pStyle w:val="Standard"/>
        <w:tabs>
          <w:tab w:val="left" w:pos="610"/>
          <w:tab w:val="left" w:pos="664"/>
        </w:tabs>
        <w:spacing w:line="280" w:lineRule="exact"/>
        <w:ind w:left="321" w:hanging="675"/>
        <w:rPr>
          <w:b/>
          <w:bCs/>
        </w:rPr>
      </w:pPr>
    </w:p>
    <w:p w:rsidR="00931E30" w:rsidRPr="0005799F" w:rsidRDefault="00931E30" w:rsidP="00485D47">
      <w:pPr>
        <w:pStyle w:val="Standard"/>
        <w:numPr>
          <w:ilvl w:val="3"/>
          <w:numId w:val="8"/>
        </w:numPr>
        <w:autoSpaceDE w:val="0"/>
        <w:spacing w:line="280" w:lineRule="exact"/>
        <w:ind w:left="1134" w:hanging="425"/>
        <w:jc w:val="both"/>
      </w:pPr>
      <w:r w:rsidRPr="0005799F">
        <w:t>PPA môže výzvu zrušiť do vydania prvého rozhodnutia o žiadosti, podanej na základe výzvy, ak dôjde k podstatnej zmene podmienok poskytnutia príspevku alebo ak z objektívnych dôvodov nie je možné financovať projekty na základe výzvy.</w:t>
      </w:r>
    </w:p>
    <w:p w:rsidR="00931E30" w:rsidRPr="0005799F" w:rsidRDefault="00931E30" w:rsidP="00485D47">
      <w:pPr>
        <w:pStyle w:val="Standard"/>
        <w:numPr>
          <w:ilvl w:val="3"/>
          <w:numId w:val="8"/>
        </w:numPr>
        <w:autoSpaceDE w:val="0"/>
        <w:spacing w:line="280" w:lineRule="exact"/>
        <w:ind w:left="1134" w:hanging="425"/>
        <w:jc w:val="both"/>
      </w:pPr>
      <w:r w:rsidRPr="0005799F">
        <w:t xml:space="preserve">PPA predloženú žiadosť podanú do dátumu zrušenia výzvy žiadateľovi vráti alebo o žiadosti rozhodne, ak je možné rozhodnúť podľa podmienok poskytnutia príspevku platných ku dňu predloženia </w:t>
      </w:r>
      <w:proofErr w:type="spellStart"/>
      <w:r w:rsidRPr="0005799F">
        <w:t>ŽoNFP</w:t>
      </w:r>
      <w:proofErr w:type="spellEnd"/>
      <w:r w:rsidRPr="0005799F">
        <w:t>, pokiaľ už nebolo rozhodnuté.</w:t>
      </w:r>
    </w:p>
    <w:p w:rsidR="00931E30" w:rsidRPr="0005799F" w:rsidRDefault="00931E30" w:rsidP="00485D47">
      <w:pPr>
        <w:pStyle w:val="Standard"/>
        <w:numPr>
          <w:ilvl w:val="3"/>
          <w:numId w:val="8"/>
        </w:numPr>
        <w:autoSpaceDE w:val="0"/>
        <w:spacing w:line="280" w:lineRule="exact"/>
        <w:ind w:left="1134" w:hanging="425"/>
        <w:jc w:val="both"/>
      </w:pPr>
      <w:r w:rsidRPr="0005799F">
        <w:t xml:space="preserve">Zrušenie výzvy, vrátane zdôvodnenia zrušenia bude zverejnené formou oznámenia na webovom sídle PPA: </w:t>
      </w:r>
      <w:hyperlink r:id="rId17" w:history="1">
        <w:r w:rsidRPr="0005799F">
          <w:t>http://www.apa</w:t>
        </w:r>
      </w:hyperlink>
      <w:r w:rsidRPr="0005799F">
        <w:t>.sk.</w:t>
      </w:r>
    </w:p>
    <w:p w:rsidR="00931E30" w:rsidRPr="0005799F" w:rsidRDefault="00931E30" w:rsidP="00931E30">
      <w:pPr>
        <w:pStyle w:val="Standard"/>
        <w:autoSpaceDE w:val="0"/>
        <w:ind w:left="1146"/>
        <w:jc w:val="both"/>
      </w:pPr>
    </w:p>
    <w:p w:rsidR="00931E30" w:rsidRPr="0005799F" w:rsidRDefault="00931E30" w:rsidP="004E1084">
      <w:pPr>
        <w:pStyle w:val="Standard"/>
        <w:numPr>
          <w:ilvl w:val="1"/>
          <w:numId w:val="165"/>
        </w:numPr>
        <w:tabs>
          <w:tab w:val="left" w:pos="709"/>
        </w:tabs>
        <w:spacing w:line="280" w:lineRule="exact"/>
        <w:ind w:left="709" w:hanging="709"/>
        <w:jc w:val="both"/>
        <w:rPr>
          <w:b/>
        </w:rPr>
      </w:pPr>
      <w:r w:rsidRPr="0005799F">
        <w:rPr>
          <w:b/>
        </w:rPr>
        <w:t xml:space="preserve">Identifikácia oblastí (činností, resp. aktivít) podpory, kde budú EŠIF a ostatné </w:t>
      </w:r>
      <w:r w:rsidR="008E0429" w:rsidRPr="0005799F">
        <w:rPr>
          <w:b/>
        </w:rPr>
        <w:t xml:space="preserve">   </w:t>
      </w:r>
      <w:r w:rsidRPr="0005799F">
        <w:rPr>
          <w:b/>
        </w:rPr>
        <w:t>nástroje podpory použité synergickým a komplementárnym spôsobom:</w:t>
      </w:r>
    </w:p>
    <w:p w:rsidR="00931E30" w:rsidRPr="002B747C" w:rsidRDefault="00931E30" w:rsidP="00931E30">
      <w:pPr>
        <w:pStyle w:val="Standard"/>
        <w:tabs>
          <w:tab w:val="left" w:pos="709"/>
        </w:tabs>
        <w:spacing w:line="280" w:lineRule="exact"/>
        <w:ind w:left="709"/>
        <w:jc w:val="both"/>
      </w:pPr>
    </w:p>
    <w:p w:rsidR="00931E30" w:rsidRPr="002B747C" w:rsidRDefault="00931E30" w:rsidP="00434DFA">
      <w:pPr>
        <w:pStyle w:val="Standard"/>
        <w:numPr>
          <w:ilvl w:val="2"/>
          <w:numId w:val="165"/>
        </w:numPr>
        <w:tabs>
          <w:tab w:val="left" w:pos="709"/>
        </w:tabs>
        <w:spacing w:line="280" w:lineRule="exact"/>
        <w:jc w:val="both"/>
      </w:pPr>
      <w:r w:rsidRPr="002B747C">
        <w:t>Neprekrývanie podpory s Národným programom stabilizácie a rozvoja slovenského včelárstva na roky 2013/2014 až 2015/2016 je zabezpečené rozdielnymi podporenými činnosťami.</w:t>
      </w:r>
    </w:p>
    <w:p w:rsidR="00931E30" w:rsidRPr="0005799F" w:rsidRDefault="00931E30" w:rsidP="00931E30">
      <w:pPr>
        <w:pStyle w:val="Standard"/>
        <w:tabs>
          <w:tab w:val="left" w:pos="1140"/>
          <w:tab w:val="left" w:pos="1702"/>
        </w:tabs>
        <w:ind w:left="851"/>
        <w:jc w:val="both"/>
      </w:pPr>
    </w:p>
    <w:p w:rsidR="00931E30" w:rsidRPr="0005799F" w:rsidRDefault="00931E30" w:rsidP="00434DFA">
      <w:pPr>
        <w:pStyle w:val="Standard"/>
        <w:numPr>
          <w:ilvl w:val="2"/>
          <w:numId w:val="165"/>
        </w:numPr>
        <w:tabs>
          <w:tab w:val="left" w:pos="709"/>
        </w:tabs>
        <w:spacing w:line="280" w:lineRule="exact"/>
        <w:jc w:val="both"/>
      </w:pPr>
      <w:r w:rsidRPr="0005799F">
        <w:t>Neprekrývanie podpory s Národným podporným programom pre víno je zabezpečené rozdielnymi podporenými činnosťami a sledovaním výdavkov v rámci jednotlivých projektov.</w:t>
      </w:r>
    </w:p>
    <w:p w:rsidR="00931E30" w:rsidRPr="0005799F" w:rsidRDefault="00931E30" w:rsidP="00931E30">
      <w:pPr>
        <w:pStyle w:val="Standard"/>
        <w:tabs>
          <w:tab w:val="left" w:pos="709"/>
        </w:tabs>
        <w:spacing w:line="280" w:lineRule="exact"/>
        <w:ind w:left="1418"/>
        <w:jc w:val="both"/>
      </w:pPr>
    </w:p>
    <w:p w:rsidR="00931E30" w:rsidRPr="0005799F" w:rsidRDefault="00931E30" w:rsidP="00434DFA">
      <w:pPr>
        <w:pStyle w:val="Standard"/>
        <w:numPr>
          <w:ilvl w:val="2"/>
          <w:numId w:val="165"/>
        </w:numPr>
        <w:tabs>
          <w:tab w:val="left" w:pos="709"/>
        </w:tabs>
        <w:spacing w:line="280" w:lineRule="exact"/>
        <w:jc w:val="both"/>
      </w:pPr>
      <w:r w:rsidRPr="0005799F">
        <w:t>Neprekrývanie podpory v rámci SOT pre sektor ovocia a zeleniny je podpora v SR ovplyvnená nízkou organizovanosťou pestovateľov do OV, preto doplnkovosť so sektorom ovocia a zeleniny bude zabezpečená najmä prostredníctvom kontroly výdavkov a investícií členov OV v rámci SOT a PRV SR s cieľom zamedzenia dvojitého financovania.</w:t>
      </w:r>
    </w:p>
    <w:p w:rsidR="00931E30" w:rsidRPr="0005799F" w:rsidRDefault="00931E30" w:rsidP="00931E30">
      <w:pPr>
        <w:pStyle w:val="Standard"/>
        <w:tabs>
          <w:tab w:val="left" w:pos="709"/>
        </w:tabs>
        <w:spacing w:line="280" w:lineRule="exact"/>
        <w:ind w:left="1418"/>
        <w:jc w:val="both"/>
      </w:pPr>
    </w:p>
    <w:p w:rsidR="00931E30" w:rsidRPr="0005799F" w:rsidRDefault="00931E30" w:rsidP="00434DFA">
      <w:pPr>
        <w:pStyle w:val="Standard"/>
        <w:numPr>
          <w:ilvl w:val="2"/>
          <w:numId w:val="165"/>
        </w:numPr>
        <w:tabs>
          <w:tab w:val="left" w:pos="709"/>
        </w:tabs>
        <w:spacing w:line="280" w:lineRule="exact"/>
        <w:jc w:val="both"/>
      </w:pPr>
      <w:r w:rsidRPr="0005799F">
        <w:t>Neprekrývanie podpory a dodržanie rovnakých  cieľov vo  Vnútroštátnom  rámci  pre environmentálne opatrenia riešené v rámci  operačných programov  organizácií výrobcov v sektore ovocie a zelenina vypracovaným podľa čl. 33 ods. 5 a čl.  36 ods. 1  nariadenia (EÚ) č. 1308/2013</w:t>
      </w:r>
      <w:r w:rsidR="008E0429" w:rsidRPr="0005799F">
        <w:t>.</w:t>
      </w:r>
    </w:p>
    <w:p w:rsidR="00931E30" w:rsidRPr="0005799F" w:rsidRDefault="00931E30" w:rsidP="00931E30">
      <w:pPr>
        <w:pStyle w:val="Standard"/>
        <w:tabs>
          <w:tab w:val="left" w:pos="709"/>
        </w:tabs>
        <w:spacing w:line="280" w:lineRule="exact"/>
        <w:ind w:left="1418"/>
        <w:jc w:val="both"/>
      </w:pPr>
    </w:p>
    <w:p w:rsidR="00931E30" w:rsidRPr="0005799F" w:rsidRDefault="00931E30" w:rsidP="00434DFA">
      <w:pPr>
        <w:pStyle w:val="Standard"/>
        <w:numPr>
          <w:ilvl w:val="2"/>
          <w:numId w:val="165"/>
        </w:numPr>
        <w:tabs>
          <w:tab w:val="left" w:pos="709"/>
        </w:tabs>
        <w:spacing w:line="280" w:lineRule="exact"/>
        <w:jc w:val="both"/>
      </w:pPr>
      <w:r w:rsidRPr="0005799F">
        <w:t xml:space="preserve">Neprekrývanie podpory s Operačným programom Výskum a inovácie je zabezpečené  rozdielnym zameraním investícií (z OP </w:t>
      </w:r>
      <w:proofErr w:type="spellStart"/>
      <w:r w:rsidRPr="0005799F">
        <w:t>VaI</w:t>
      </w:r>
      <w:proofErr w:type="spellEnd"/>
      <w:r w:rsidRPr="0005799F">
        <w:t xml:space="preserve"> nebudú podporené investície v poľnohospodárskej prvovýrobe), rozdielnou veľkosťou projektu a vzájomnou informovanosťou o schválených projektoch</w:t>
      </w:r>
      <w:r w:rsidR="008E0429" w:rsidRPr="0005799F">
        <w:t>.</w:t>
      </w:r>
    </w:p>
    <w:p w:rsidR="00931E30" w:rsidRPr="0005799F" w:rsidRDefault="00931E30" w:rsidP="00931E30">
      <w:pPr>
        <w:pStyle w:val="Standard"/>
        <w:tabs>
          <w:tab w:val="left" w:pos="709"/>
        </w:tabs>
        <w:spacing w:line="280" w:lineRule="exact"/>
        <w:ind w:left="1418"/>
        <w:jc w:val="both"/>
      </w:pPr>
    </w:p>
    <w:p w:rsidR="00931E30" w:rsidRPr="0005799F" w:rsidRDefault="00931E30" w:rsidP="00434DFA">
      <w:pPr>
        <w:pStyle w:val="Standard"/>
        <w:numPr>
          <w:ilvl w:val="2"/>
          <w:numId w:val="165"/>
        </w:numPr>
        <w:tabs>
          <w:tab w:val="left" w:pos="709"/>
        </w:tabs>
        <w:spacing w:line="280" w:lineRule="exact"/>
        <w:jc w:val="both"/>
      </w:pPr>
      <w:r w:rsidRPr="0005799F">
        <w:t>Neprekrývanie podpory v oblasti investícii do OZE s OP Kvalita životného prostredia je zabezpečené rozdielnym výkonom zariadenia a rozdielnym zameraním investície (v rámci OP KŽP sú podporené investície do zariadení s vyššou kapacitou a pri investíciách s nižšou kapacitou je podmienka, že ani časť energie žiadateľ nespotrebuje na vlastnú poľnohospodársku činnosť)</w:t>
      </w:r>
      <w:r w:rsidR="008E0429" w:rsidRPr="0005799F">
        <w:t>.</w:t>
      </w:r>
    </w:p>
    <w:p w:rsidR="00AE2FBF" w:rsidRPr="0005799F" w:rsidRDefault="00AE2FBF" w:rsidP="00AE2FBF">
      <w:pPr>
        <w:pStyle w:val="Odsekzoznamu"/>
      </w:pPr>
    </w:p>
    <w:p w:rsidR="00AE2FBF" w:rsidRPr="0005799F" w:rsidRDefault="00AE2FBF" w:rsidP="00434DFA">
      <w:pPr>
        <w:pStyle w:val="Standard"/>
        <w:numPr>
          <w:ilvl w:val="2"/>
          <w:numId w:val="165"/>
        </w:numPr>
        <w:tabs>
          <w:tab w:val="left" w:pos="993"/>
        </w:tabs>
        <w:spacing w:line="280" w:lineRule="exact"/>
        <w:jc w:val="both"/>
      </w:pPr>
      <w:r w:rsidRPr="0005799F">
        <w:t xml:space="preserve">Neprekrývanie podpory v oblasti spracovania produktov s podporou v rámci </w:t>
      </w:r>
      <w:proofErr w:type="spellStart"/>
      <w:r w:rsidRPr="0005799F">
        <w:t>podopatrenia</w:t>
      </w:r>
      <w:proofErr w:type="spellEnd"/>
      <w:r w:rsidRPr="0005799F">
        <w:t xml:space="preserve"> 6.4 je zabezpe</w:t>
      </w:r>
      <w:r w:rsidRPr="0005799F">
        <w:rPr>
          <w:rFonts w:eastAsia="Times New Roman CE"/>
        </w:rPr>
        <w:t>čen</w:t>
      </w:r>
      <w:r w:rsidRPr="0005799F">
        <w:t>é odli</w:t>
      </w:r>
      <w:r w:rsidRPr="0005799F">
        <w:rPr>
          <w:rFonts w:eastAsia="Times New Roman CE"/>
        </w:rPr>
        <w:t>šn</w:t>
      </w:r>
      <w:r w:rsidRPr="0005799F">
        <w:t xml:space="preserve">ými produktmi vstupujúcimi do spracovania. V rámci </w:t>
      </w:r>
      <w:proofErr w:type="spellStart"/>
      <w:r w:rsidRPr="0005799F">
        <w:t>podopatrenia</w:t>
      </w:r>
      <w:proofErr w:type="spellEnd"/>
      <w:r w:rsidRPr="0005799F">
        <w:t xml:space="preserve"> 6.4 je vstupom do spracovania produkt mimo prílohy I ZFEÚ (vstupom spracovania môže byť aj produkt, ktorý spadá do prílohy I ZFEÚ za podmienky, že je vstupom zároveň aj produkt, ktorý nespadá do prílohy I ZFEÚ alebo v prípade, že vstupom spracovania je produkt spadajúci výlučne do prílohy I ZFEÚ a jeho výstupom je energia z OZE alebo produkt, ktorý sa ďalej využíva na výrobu energie).  V rámci </w:t>
      </w:r>
      <w:proofErr w:type="spellStart"/>
      <w:r w:rsidRPr="0005799F">
        <w:t>podopatrenia</w:t>
      </w:r>
      <w:proofErr w:type="spellEnd"/>
      <w:r w:rsidRPr="0005799F">
        <w:t xml:space="preserve"> 4.2 je vstupom do spracovania výlučne produkt v rámci prílohy I ZFEÚ.</w:t>
      </w:r>
    </w:p>
    <w:p w:rsidR="00931E30" w:rsidRPr="0005799F" w:rsidRDefault="00931E30" w:rsidP="00931E30">
      <w:pPr>
        <w:pStyle w:val="Standard"/>
        <w:tabs>
          <w:tab w:val="left" w:pos="649"/>
          <w:tab w:val="left" w:pos="1211"/>
        </w:tabs>
        <w:ind w:left="360"/>
        <w:jc w:val="both"/>
        <w:rPr>
          <w:b/>
          <w:shd w:val="clear" w:color="auto" w:fill="C0C0C0"/>
        </w:rPr>
      </w:pPr>
    </w:p>
    <w:p w:rsidR="00931E30" w:rsidRPr="0005799F" w:rsidRDefault="00E7757C" w:rsidP="004E1084">
      <w:pPr>
        <w:pStyle w:val="Standard"/>
        <w:tabs>
          <w:tab w:val="left" w:pos="289"/>
        </w:tabs>
        <w:spacing w:line="280" w:lineRule="exact"/>
        <w:ind w:left="11"/>
        <w:jc w:val="both"/>
        <w:rPr>
          <w:b/>
          <w:bCs/>
          <w:sz w:val="36"/>
          <w:szCs w:val="36"/>
        </w:rPr>
      </w:pPr>
      <w:r w:rsidRPr="0005799F">
        <w:rPr>
          <w:b/>
          <w:bCs/>
        </w:rPr>
        <w:t xml:space="preserve">3. </w:t>
      </w:r>
      <w:r w:rsidR="00931E30" w:rsidRPr="0005799F">
        <w:rPr>
          <w:b/>
          <w:bCs/>
        </w:rPr>
        <w:t>Prílohy</w:t>
      </w:r>
      <w:r w:rsidR="00931E30" w:rsidRPr="0005799F">
        <w:rPr>
          <w:b/>
          <w:bCs/>
          <w:sz w:val="36"/>
          <w:szCs w:val="36"/>
        </w:rPr>
        <w:t>:</w:t>
      </w:r>
    </w:p>
    <w:p w:rsidR="00931E30" w:rsidRPr="0005799F" w:rsidRDefault="00931E30" w:rsidP="00485D47">
      <w:pPr>
        <w:pStyle w:val="Standard"/>
        <w:numPr>
          <w:ilvl w:val="1"/>
          <w:numId w:val="121"/>
        </w:numPr>
        <w:tabs>
          <w:tab w:val="left" w:pos="289"/>
        </w:tabs>
        <w:spacing w:before="360" w:line="280" w:lineRule="exact"/>
        <w:ind w:hanging="76"/>
        <w:jc w:val="both"/>
        <w:rPr>
          <w:bCs/>
        </w:rPr>
      </w:pPr>
      <w:r w:rsidRPr="0005799F">
        <w:t>Form</w:t>
      </w:r>
      <w:r w:rsidR="008E121B" w:rsidRPr="0005799F">
        <w:t>ulár</w:t>
      </w:r>
      <w:r w:rsidRPr="0005799F">
        <w:t xml:space="preserve"> žiadostí o nenávratný finančný príspevok </w:t>
      </w:r>
    </w:p>
    <w:p w:rsidR="00931E30" w:rsidRPr="0005799F" w:rsidRDefault="00931E30" w:rsidP="00F2197D">
      <w:pPr>
        <w:pStyle w:val="Standard"/>
        <w:numPr>
          <w:ilvl w:val="1"/>
          <w:numId w:val="121"/>
        </w:numPr>
        <w:tabs>
          <w:tab w:val="left" w:pos="289"/>
        </w:tabs>
        <w:spacing w:line="280" w:lineRule="exact"/>
        <w:ind w:hanging="76"/>
        <w:jc w:val="both"/>
      </w:pPr>
      <w:r w:rsidRPr="0005799F">
        <w:t>Príručka pre žiadateľa o poskytnutie nenávratného finančného príspevku</w:t>
      </w:r>
    </w:p>
    <w:p w:rsidR="00931E30" w:rsidRPr="0005799F" w:rsidRDefault="00931E30" w:rsidP="00F2197D">
      <w:pPr>
        <w:pStyle w:val="Standard"/>
        <w:numPr>
          <w:ilvl w:val="1"/>
          <w:numId w:val="121"/>
        </w:numPr>
        <w:tabs>
          <w:tab w:val="left" w:pos="709"/>
        </w:tabs>
        <w:spacing w:line="280" w:lineRule="exact"/>
        <w:ind w:left="709" w:hanging="425"/>
        <w:jc w:val="both"/>
      </w:pPr>
      <w:r w:rsidRPr="0005799F">
        <w:t xml:space="preserve">Predbežná informácia pre žiadateľov o nenávratný finančný príspevok/o príspevok v zmysle čl. 13 Nariadenia Komisie (ES, </w:t>
      </w:r>
      <w:proofErr w:type="spellStart"/>
      <w:r w:rsidRPr="0005799F">
        <w:t>Euratom</w:t>
      </w:r>
      <w:proofErr w:type="spellEnd"/>
      <w:r w:rsidRPr="0005799F">
        <w:t>) č. 1302/2008 o centrálnej databáze vylúčených subjektov</w:t>
      </w:r>
    </w:p>
    <w:p w:rsidR="008E121B" w:rsidRPr="0005799F" w:rsidRDefault="008E121B" w:rsidP="00F2197D">
      <w:pPr>
        <w:pStyle w:val="Standard"/>
        <w:numPr>
          <w:ilvl w:val="1"/>
          <w:numId w:val="121"/>
        </w:numPr>
        <w:tabs>
          <w:tab w:val="left" w:pos="289"/>
        </w:tabs>
        <w:spacing w:line="280" w:lineRule="exact"/>
        <w:ind w:hanging="76"/>
        <w:jc w:val="both"/>
      </w:pPr>
      <w:r w:rsidRPr="0005799F">
        <w:t>Príloha I k ZFEU</w:t>
      </w:r>
      <w:r w:rsidRPr="0005799F">
        <w:rPr>
          <w:bCs/>
        </w:rPr>
        <w:t xml:space="preserve"> </w:t>
      </w:r>
    </w:p>
    <w:p w:rsidR="00931E30" w:rsidRPr="0005799F" w:rsidRDefault="00931E30" w:rsidP="00F2197D">
      <w:pPr>
        <w:pStyle w:val="Standard"/>
        <w:numPr>
          <w:ilvl w:val="1"/>
          <w:numId w:val="121"/>
        </w:numPr>
        <w:tabs>
          <w:tab w:val="left" w:pos="289"/>
        </w:tabs>
        <w:spacing w:line="280" w:lineRule="exact"/>
        <w:ind w:hanging="76"/>
        <w:jc w:val="both"/>
      </w:pPr>
      <w:r w:rsidRPr="0005799F">
        <w:rPr>
          <w:bCs/>
        </w:rPr>
        <w:t>Zoznam  plodín na ornej pôde zaradených pre špeciálnu rastlinnú výrobu</w:t>
      </w:r>
      <w:r w:rsidRPr="0005799F" w:rsidDel="00D27A61">
        <w:t xml:space="preserve"> </w:t>
      </w:r>
      <w:r w:rsidRPr="0005799F">
        <w:rPr>
          <w:bCs/>
        </w:rPr>
        <w:t xml:space="preserve"> </w:t>
      </w:r>
    </w:p>
    <w:p w:rsidR="00F91082" w:rsidRPr="0005799F" w:rsidRDefault="008E121B" w:rsidP="00F91082">
      <w:pPr>
        <w:pStyle w:val="Standard"/>
        <w:numPr>
          <w:ilvl w:val="1"/>
          <w:numId w:val="121"/>
        </w:numPr>
        <w:tabs>
          <w:tab w:val="left" w:pos="426"/>
        </w:tabs>
        <w:spacing w:line="280" w:lineRule="exact"/>
        <w:ind w:left="709" w:hanging="425"/>
        <w:jc w:val="both"/>
      </w:pPr>
      <w:r w:rsidRPr="0005799F">
        <w:rPr>
          <w:bCs/>
        </w:rPr>
        <w:t>Schéma štátnej pomoci na podporu investícii na spracovanie/ uvádzanie na trh a/alebo vývoj poľnohospodárskych výrobkov (</w:t>
      </w:r>
      <w:proofErr w:type="spellStart"/>
      <w:r w:rsidRPr="0005799F">
        <w:rPr>
          <w:bCs/>
        </w:rPr>
        <w:t>podopatrenie</w:t>
      </w:r>
      <w:proofErr w:type="spellEnd"/>
      <w:r w:rsidRPr="0005799F">
        <w:rPr>
          <w:bCs/>
        </w:rPr>
        <w:t xml:space="preserve"> 4.2 Programu rozvoja vidieka SR  2014 – 2020)</w:t>
      </w:r>
    </w:p>
    <w:p w:rsidR="00F91082" w:rsidRPr="0005799F" w:rsidRDefault="008E121B" w:rsidP="00F91082">
      <w:pPr>
        <w:pStyle w:val="Standard"/>
        <w:numPr>
          <w:ilvl w:val="1"/>
          <w:numId w:val="121"/>
        </w:numPr>
        <w:tabs>
          <w:tab w:val="left" w:pos="426"/>
        </w:tabs>
        <w:spacing w:line="280" w:lineRule="exact"/>
        <w:ind w:left="709" w:hanging="425"/>
        <w:jc w:val="both"/>
      </w:pPr>
      <w:r w:rsidRPr="0005799F">
        <w:rPr>
          <w:bCs/>
        </w:rPr>
        <w:t>Schéma minimálnej pomoci na podporu investícii na spracovanie/ uvádzanie na trh a/alebo vývoj poľnohospodárskych výrobkov v Bratislavskom kraji (</w:t>
      </w:r>
      <w:proofErr w:type="spellStart"/>
      <w:r w:rsidRPr="0005799F">
        <w:rPr>
          <w:bCs/>
        </w:rPr>
        <w:t>podopatrenie</w:t>
      </w:r>
      <w:proofErr w:type="spellEnd"/>
      <w:r w:rsidRPr="0005799F">
        <w:rPr>
          <w:bCs/>
        </w:rPr>
        <w:t xml:space="preserve"> 4.2 Programu rozvoja vidieka SR  2014 – 2020)</w:t>
      </w:r>
    </w:p>
    <w:p w:rsidR="00F91082" w:rsidRPr="0005799F" w:rsidRDefault="00F91082" w:rsidP="00F91082">
      <w:pPr>
        <w:pStyle w:val="Standard"/>
        <w:numPr>
          <w:ilvl w:val="1"/>
          <w:numId w:val="121"/>
        </w:numPr>
        <w:tabs>
          <w:tab w:val="left" w:pos="426"/>
        </w:tabs>
        <w:spacing w:line="280" w:lineRule="exact"/>
        <w:ind w:left="709" w:hanging="425"/>
        <w:jc w:val="both"/>
      </w:pPr>
      <w:r w:rsidRPr="0005799F">
        <w:rPr>
          <w:bCs/>
          <w:color w:val="231F20"/>
        </w:rPr>
        <w:t xml:space="preserve">Schéma minimálnej pomoci </w:t>
      </w:r>
      <w:r w:rsidRPr="0005799F">
        <w:rPr>
          <w:bCs/>
        </w:rPr>
        <w:t xml:space="preserve">na podporu investícii </w:t>
      </w:r>
      <w:r w:rsidRPr="0005799F">
        <w:t>na horizontálnu a vertikálnu spoluprácu medzi subjektmi dodávateľského reťazca pri zriaďovaní a rozvoji krátkych dodávateľských reťazcov a miestnych trhov a na propagačné činnosti v miestnom kontexte, ktoré súvisia s rozvojom krátkych dodávateľských reťazcov a miestnych trhov</w:t>
      </w:r>
      <w:r w:rsidRPr="0005799F">
        <w:rPr>
          <w:bCs/>
        </w:rPr>
        <w:t xml:space="preserve"> (</w:t>
      </w:r>
      <w:proofErr w:type="spellStart"/>
      <w:r w:rsidRPr="0005799F">
        <w:rPr>
          <w:bCs/>
        </w:rPr>
        <w:t>podopatrenie</w:t>
      </w:r>
      <w:proofErr w:type="spellEnd"/>
      <w:r w:rsidRPr="0005799F">
        <w:rPr>
          <w:bCs/>
        </w:rPr>
        <w:t xml:space="preserve"> 16.4 Programu rozvoja vidieka SR  2014 – 2020) </w:t>
      </w:r>
    </w:p>
    <w:p w:rsidR="008E121B" w:rsidRPr="0005799F" w:rsidRDefault="008E121B" w:rsidP="00F2197D">
      <w:pPr>
        <w:pStyle w:val="Standard"/>
        <w:numPr>
          <w:ilvl w:val="1"/>
          <w:numId w:val="121"/>
        </w:numPr>
        <w:tabs>
          <w:tab w:val="left" w:pos="289"/>
        </w:tabs>
        <w:spacing w:line="280" w:lineRule="exact"/>
        <w:ind w:hanging="76"/>
        <w:jc w:val="both"/>
      </w:pPr>
      <w:r w:rsidRPr="0005799F">
        <w:t xml:space="preserve">Výpočet účtovnej hodnoty </w:t>
      </w:r>
      <w:proofErr w:type="spellStart"/>
      <w:r w:rsidRPr="0005799F">
        <w:t>znovupoužitých</w:t>
      </w:r>
      <w:proofErr w:type="spellEnd"/>
      <w:r w:rsidRPr="0005799F">
        <w:t xml:space="preserve"> aktív</w:t>
      </w:r>
    </w:p>
    <w:p w:rsidR="00E7757C" w:rsidRPr="0005799F" w:rsidRDefault="00E7757C" w:rsidP="00485D47">
      <w:pPr>
        <w:pStyle w:val="Standard"/>
        <w:tabs>
          <w:tab w:val="left" w:pos="2835"/>
        </w:tabs>
      </w:pPr>
    </w:p>
    <w:p w:rsidR="00E7757C" w:rsidRPr="0005799F" w:rsidRDefault="00E7757C" w:rsidP="00485D47">
      <w:pPr>
        <w:pStyle w:val="Standard"/>
        <w:tabs>
          <w:tab w:val="left" w:pos="2835"/>
        </w:tabs>
        <w:rPr>
          <w:b/>
        </w:rPr>
      </w:pPr>
    </w:p>
    <w:p w:rsidR="00931E30" w:rsidRPr="0005799F" w:rsidRDefault="00931E30" w:rsidP="00485D47">
      <w:pPr>
        <w:pStyle w:val="Standard"/>
        <w:tabs>
          <w:tab w:val="left" w:pos="2835"/>
        </w:tabs>
      </w:pPr>
      <w:r w:rsidRPr="0005799F">
        <w:t>V</w:t>
      </w:r>
      <w:r w:rsidR="002B1A46" w:rsidRPr="0005799F">
        <w:t> </w:t>
      </w:r>
      <w:r w:rsidRPr="0005799F">
        <w:t>Bratislave</w:t>
      </w:r>
      <w:r w:rsidR="008E121B" w:rsidRPr="0005799F">
        <w:t xml:space="preserve"> </w:t>
      </w:r>
      <w:r w:rsidR="0064019C" w:rsidRPr="0005799F">
        <w:t>0</w:t>
      </w:r>
      <w:r w:rsidR="00AC0642" w:rsidRPr="0005799F">
        <w:t>9</w:t>
      </w:r>
      <w:r w:rsidR="008E121B" w:rsidRPr="0005799F">
        <w:t>.0</w:t>
      </w:r>
      <w:r w:rsidR="00AC0642" w:rsidRPr="0005799F">
        <w:t>9</w:t>
      </w:r>
      <w:r w:rsidR="002B1A46" w:rsidRPr="0005799F">
        <w:t>.</w:t>
      </w:r>
      <w:r w:rsidR="00735855" w:rsidRPr="0005799F">
        <w:t>2015</w:t>
      </w:r>
    </w:p>
    <w:p w:rsidR="00931E30" w:rsidRPr="0005799F" w:rsidRDefault="00931E30" w:rsidP="00931E30">
      <w:pPr>
        <w:pStyle w:val="Standard"/>
        <w:tabs>
          <w:tab w:val="left" w:pos="12057"/>
        </w:tabs>
      </w:pPr>
      <w:r w:rsidRPr="0005799F">
        <w:t xml:space="preserve">         </w:t>
      </w:r>
      <w:r w:rsidR="009B6843" w:rsidRPr="0005799F">
        <w:t xml:space="preserve">                            </w:t>
      </w:r>
    </w:p>
    <w:p w:rsidR="00931E30" w:rsidRPr="0005799F" w:rsidRDefault="00931E30" w:rsidP="00931E30">
      <w:pPr>
        <w:pStyle w:val="Standard"/>
        <w:tabs>
          <w:tab w:val="left" w:pos="12057"/>
        </w:tabs>
      </w:pPr>
    </w:p>
    <w:p w:rsidR="00931E30" w:rsidRPr="0005799F" w:rsidRDefault="001C022C" w:rsidP="00485D47">
      <w:pPr>
        <w:pStyle w:val="Standard"/>
        <w:tabs>
          <w:tab w:val="left" w:pos="12057"/>
        </w:tabs>
      </w:pPr>
      <w:r w:rsidRPr="0005799F">
        <w:rPr>
          <w:color w:val="000000"/>
        </w:rPr>
        <w:t xml:space="preserve">                                                                                                    </w:t>
      </w:r>
      <w:r w:rsidR="00931E30" w:rsidRPr="0005799F">
        <w:rPr>
          <w:color w:val="000000"/>
        </w:rPr>
        <w:t>MVDr. Stanislav Grobár</w:t>
      </w:r>
      <w:r w:rsidR="00931E30" w:rsidRPr="0005799F">
        <w:t xml:space="preserve"> </w:t>
      </w:r>
    </w:p>
    <w:p w:rsidR="00EB1B0E" w:rsidRPr="0005799F" w:rsidRDefault="00931E30" w:rsidP="009B6843">
      <w:pPr>
        <w:pStyle w:val="Standard"/>
        <w:tabs>
          <w:tab w:val="left" w:pos="12057"/>
        </w:tabs>
        <w:ind w:left="6372" w:hanging="276"/>
      </w:pPr>
      <w:r w:rsidRPr="0005799F">
        <w:t xml:space="preserve">     generálny riaditeľ</w:t>
      </w:r>
    </w:p>
    <w:p w:rsidR="00E1124F" w:rsidRPr="0005799F" w:rsidRDefault="00E1124F" w:rsidP="009B6843">
      <w:pPr>
        <w:pStyle w:val="Standard"/>
        <w:tabs>
          <w:tab w:val="left" w:pos="12057"/>
        </w:tabs>
        <w:ind w:left="6372" w:hanging="276"/>
      </w:pPr>
    </w:p>
    <w:p w:rsidR="00E1124F" w:rsidRPr="0005799F" w:rsidRDefault="00E1124F" w:rsidP="009B6843">
      <w:pPr>
        <w:pStyle w:val="Standard"/>
        <w:tabs>
          <w:tab w:val="left" w:pos="12057"/>
        </w:tabs>
        <w:ind w:left="6372" w:hanging="276"/>
      </w:pPr>
    </w:p>
    <w:p w:rsidR="00E1124F" w:rsidRPr="0005799F" w:rsidRDefault="00E1124F" w:rsidP="009B6843">
      <w:pPr>
        <w:pStyle w:val="Standard"/>
        <w:tabs>
          <w:tab w:val="left" w:pos="12057"/>
        </w:tabs>
        <w:ind w:left="6372" w:hanging="276"/>
      </w:pPr>
    </w:p>
    <w:tbl>
      <w:tblPr>
        <w:tblpPr w:leftFromText="142" w:rightFromText="142" w:vertAnchor="text" w:horzAnchor="margin" w:tblpX="324" w:tblpY="1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2268"/>
        <w:gridCol w:w="3260"/>
        <w:gridCol w:w="1701"/>
        <w:gridCol w:w="1701"/>
      </w:tblGrid>
      <w:tr w:rsidR="00E1124F" w:rsidRPr="0005799F" w:rsidTr="00E1124F">
        <w:tc>
          <w:tcPr>
            <w:tcW w:w="993" w:type="dxa"/>
            <w:tcBorders>
              <w:top w:val="single" w:sz="4" w:space="0" w:color="auto"/>
              <w:left w:val="single" w:sz="4" w:space="0" w:color="auto"/>
              <w:bottom w:val="single" w:sz="4" w:space="0" w:color="auto"/>
              <w:right w:val="single" w:sz="4" w:space="0" w:color="auto"/>
            </w:tcBorders>
            <w:hideMark/>
          </w:tcPr>
          <w:p w:rsidR="00E1124F" w:rsidRPr="0005799F" w:rsidRDefault="00E1124F" w:rsidP="00E1124F">
            <w:pPr>
              <w:jc w:val="center"/>
              <w:rPr>
                <w:b/>
              </w:rPr>
            </w:pPr>
            <w:r w:rsidRPr="0005799F">
              <w:rPr>
                <w:b/>
              </w:rPr>
              <w:t xml:space="preserve">Č. </w:t>
            </w:r>
            <w:proofErr w:type="spellStart"/>
            <w:r w:rsidRPr="0005799F">
              <w:rPr>
                <w:b/>
              </w:rPr>
              <w:t>o.ú</w:t>
            </w:r>
            <w:proofErr w:type="spellEnd"/>
            <w:r w:rsidRPr="0005799F">
              <w:rPr>
                <w:b/>
              </w:rPr>
              <w:t>.</w:t>
            </w:r>
          </w:p>
        </w:tc>
        <w:tc>
          <w:tcPr>
            <w:tcW w:w="2268" w:type="dxa"/>
            <w:tcBorders>
              <w:top w:val="single" w:sz="4" w:space="0" w:color="auto"/>
              <w:left w:val="single" w:sz="4" w:space="0" w:color="auto"/>
              <w:bottom w:val="single" w:sz="4" w:space="0" w:color="auto"/>
              <w:right w:val="single" w:sz="4" w:space="0" w:color="auto"/>
            </w:tcBorders>
            <w:hideMark/>
          </w:tcPr>
          <w:p w:rsidR="00E1124F" w:rsidRPr="0005799F" w:rsidRDefault="00E1124F" w:rsidP="00E1124F">
            <w:pPr>
              <w:jc w:val="center"/>
              <w:rPr>
                <w:b/>
              </w:rPr>
            </w:pPr>
            <w:r w:rsidRPr="0005799F">
              <w:rPr>
                <w:b/>
              </w:rPr>
              <w:t>Funkcia</w:t>
            </w:r>
          </w:p>
        </w:tc>
        <w:tc>
          <w:tcPr>
            <w:tcW w:w="3260" w:type="dxa"/>
            <w:tcBorders>
              <w:top w:val="single" w:sz="4" w:space="0" w:color="auto"/>
              <w:left w:val="single" w:sz="4" w:space="0" w:color="auto"/>
              <w:bottom w:val="single" w:sz="4" w:space="0" w:color="auto"/>
              <w:right w:val="single" w:sz="4" w:space="0" w:color="auto"/>
            </w:tcBorders>
            <w:hideMark/>
          </w:tcPr>
          <w:p w:rsidR="00E1124F" w:rsidRPr="0005799F" w:rsidRDefault="00E1124F" w:rsidP="00E1124F">
            <w:pPr>
              <w:jc w:val="center"/>
              <w:rPr>
                <w:b/>
              </w:rPr>
            </w:pPr>
            <w:r w:rsidRPr="0005799F">
              <w:rPr>
                <w:b/>
              </w:rPr>
              <w:t>Meno a priezvisko</w:t>
            </w:r>
          </w:p>
        </w:tc>
        <w:tc>
          <w:tcPr>
            <w:tcW w:w="1701" w:type="dxa"/>
            <w:tcBorders>
              <w:top w:val="single" w:sz="4" w:space="0" w:color="auto"/>
              <w:left w:val="single" w:sz="4" w:space="0" w:color="auto"/>
              <w:bottom w:val="single" w:sz="4" w:space="0" w:color="auto"/>
              <w:right w:val="single" w:sz="4" w:space="0" w:color="auto"/>
            </w:tcBorders>
            <w:hideMark/>
          </w:tcPr>
          <w:p w:rsidR="00E1124F" w:rsidRPr="0005799F" w:rsidRDefault="00E1124F" w:rsidP="00E1124F">
            <w:pPr>
              <w:jc w:val="center"/>
              <w:rPr>
                <w:b/>
              </w:rPr>
            </w:pPr>
            <w:r w:rsidRPr="0005799F">
              <w:rPr>
                <w:b/>
              </w:rPr>
              <w:t>Parafa</w:t>
            </w:r>
          </w:p>
        </w:tc>
        <w:tc>
          <w:tcPr>
            <w:tcW w:w="1701" w:type="dxa"/>
            <w:tcBorders>
              <w:top w:val="single" w:sz="4" w:space="0" w:color="auto"/>
              <w:left w:val="single" w:sz="4" w:space="0" w:color="auto"/>
              <w:bottom w:val="single" w:sz="4" w:space="0" w:color="auto"/>
              <w:right w:val="single" w:sz="4" w:space="0" w:color="auto"/>
            </w:tcBorders>
            <w:hideMark/>
          </w:tcPr>
          <w:p w:rsidR="00E1124F" w:rsidRPr="0005799F" w:rsidRDefault="00E1124F" w:rsidP="00E1124F">
            <w:pPr>
              <w:jc w:val="center"/>
              <w:rPr>
                <w:b/>
              </w:rPr>
            </w:pPr>
            <w:r w:rsidRPr="0005799F">
              <w:rPr>
                <w:b/>
              </w:rPr>
              <w:t>Dátum</w:t>
            </w:r>
          </w:p>
        </w:tc>
      </w:tr>
      <w:tr w:rsidR="00E1124F" w:rsidRPr="0005799F" w:rsidTr="00E1124F">
        <w:tc>
          <w:tcPr>
            <w:tcW w:w="993" w:type="dxa"/>
            <w:tcBorders>
              <w:top w:val="single" w:sz="4" w:space="0" w:color="auto"/>
              <w:left w:val="single" w:sz="4" w:space="0" w:color="auto"/>
              <w:bottom w:val="single" w:sz="4" w:space="0" w:color="auto"/>
              <w:right w:val="single" w:sz="4" w:space="0" w:color="auto"/>
            </w:tcBorders>
            <w:hideMark/>
          </w:tcPr>
          <w:p w:rsidR="00E1124F" w:rsidRPr="0005799F" w:rsidRDefault="00E1124F" w:rsidP="00E1124F">
            <w:pPr>
              <w:jc w:val="center"/>
            </w:pPr>
            <w:r w:rsidRPr="0005799F">
              <w:t>431</w:t>
            </w:r>
          </w:p>
        </w:tc>
        <w:tc>
          <w:tcPr>
            <w:tcW w:w="2268" w:type="dxa"/>
            <w:tcBorders>
              <w:top w:val="single" w:sz="4" w:space="0" w:color="auto"/>
              <w:left w:val="single" w:sz="4" w:space="0" w:color="auto"/>
              <w:bottom w:val="single" w:sz="4" w:space="0" w:color="auto"/>
              <w:right w:val="single" w:sz="4" w:space="0" w:color="auto"/>
            </w:tcBorders>
            <w:hideMark/>
          </w:tcPr>
          <w:p w:rsidR="00E1124F" w:rsidRPr="0005799F" w:rsidRDefault="00E1124F" w:rsidP="00E1124F">
            <w:r w:rsidRPr="0005799F">
              <w:t>Spracovateľ</w:t>
            </w:r>
          </w:p>
        </w:tc>
        <w:tc>
          <w:tcPr>
            <w:tcW w:w="3260" w:type="dxa"/>
            <w:tcBorders>
              <w:top w:val="single" w:sz="4" w:space="0" w:color="auto"/>
              <w:left w:val="single" w:sz="4" w:space="0" w:color="auto"/>
              <w:bottom w:val="single" w:sz="4" w:space="0" w:color="auto"/>
              <w:right w:val="single" w:sz="4" w:space="0" w:color="auto"/>
            </w:tcBorders>
            <w:hideMark/>
          </w:tcPr>
          <w:p w:rsidR="00E1124F" w:rsidRPr="0005799F" w:rsidRDefault="00E1124F" w:rsidP="00E1124F">
            <w:r w:rsidRPr="0005799F">
              <w:t>Ing. Marta Pekárová</w:t>
            </w:r>
          </w:p>
        </w:tc>
        <w:tc>
          <w:tcPr>
            <w:tcW w:w="1701" w:type="dxa"/>
            <w:tcBorders>
              <w:top w:val="single" w:sz="4" w:space="0" w:color="auto"/>
              <w:left w:val="single" w:sz="4" w:space="0" w:color="auto"/>
              <w:bottom w:val="single" w:sz="4" w:space="0" w:color="auto"/>
              <w:right w:val="single" w:sz="4" w:space="0" w:color="auto"/>
            </w:tcBorders>
          </w:tcPr>
          <w:p w:rsidR="00E1124F" w:rsidRPr="0005799F" w:rsidRDefault="00E1124F" w:rsidP="00E1124F"/>
        </w:tc>
        <w:tc>
          <w:tcPr>
            <w:tcW w:w="1701" w:type="dxa"/>
            <w:tcBorders>
              <w:top w:val="single" w:sz="4" w:space="0" w:color="auto"/>
              <w:left w:val="single" w:sz="4" w:space="0" w:color="auto"/>
              <w:bottom w:val="single" w:sz="4" w:space="0" w:color="auto"/>
              <w:right w:val="single" w:sz="4" w:space="0" w:color="auto"/>
            </w:tcBorders>
          </w:tcPr>
          <w:p w:rsidR="00E1124F" w:rsidRPr="0005799F" w:rsidRDefault="002B747C" w:rsidP="00E1124F">
            <w:r>
              <w:t>11</w:t>
            </w:r>
            <w:r w:rsidR="00E1124F" w:rsidRPr="0005799F">
              <w:t>.09.2015</w:t>
            </w:r>
          </w:p>
        </w:tc>
      </w:tr>
      <w:tr w:rsidR="00E1124F" w:rsidRPr="0005799F" w:rsidTr="00E1124F">
        <w:tc>
          <w:tcPr>
            <w:tcW w:w="993" w:type="dxa"/>
            <w:tcBorders>
              <w:top w:val="single" w:sz="4" w:space="0" w:color="auto"/>
              <w:left w:val="single" w:sz="4" w:space="0" w:color="auto"/>
              <w:bottom w:val="single" w:sz="4" w:space="0" w:color="auto"/>
              <w:right w:val="single" w:sz="4" w:space="0" w:color="auto"/>
            </w:tcBorders>
          </w:tcPr>
          <w:p w:rsidR="00E1124F" w:rsidRPr="0005799F" w:rsidRDefault="00E1124F" w:rsidP="00E1124F">
            <w:pPr>
              <w:autoSpaceDE w:val="0"/>
              <w:adjustRightInd w:val="0"/>
              <w:jc w:val="center"/>
              <w:rPr>
                <w:rFonts w:ascii="Calibri" w:hAnsi="Calibri" w:cs="Calibri"/>
              </w:rPr>
            </w:pPr>
            <w:r w:rsidRPr="0005799F">
              <w:t>431</w:t>
            </w:r>
          </w:p>
        </w:tc>
        <w:tc>
          <w:tcPr>
            <w:tcW w:w="2268" w:type="dxa"/>
            <w:tcBorders>
              <w:top w:val="single" w:sz="4" w:space="0" w:color="auto"/>
              <w:left w:val="single" w:sz="4" w:space="0" w:color="auto"/>
              <w:bottom w:val="single" w:sz="4" w:space="0" w:color="auto"/>
              <w:right w:val="single" w:sz="4" w:space="0" w:color="auto"/>
            </w:tcBorders>
          </w:tcPr>
          <w:p w:rsidR="00E1124F" w:rsidRPr="0005799F" w:rsidRDefault="00E1124F" w:rsidP="00E1124F">
            <w:pPr>
              <w:autoSpaceDE w:val="0"/>
              <w:adjustRightInd w:val="0"/>
              <w:rPr>
                <w:rFonts w:ascii="Calibri" w:hAnsi="Calibri" w:cs="Calibri"/>
              </w:rPr>
            </w:pPr>
            <w:r w:rsidRPr="0005799F">
              <w:t>Vedúca oddelenia</w:t>
            </w:r>
          </w:p>
        </w:tc>
        <w:tc>
          <w:tcPr>
            <w:tcW w:w="3260" w:type="dxa"/>
            <w:tcBorders>
              <w:top w:val="single" w:sz="4" w:space="0" w:color="auto"/>
              <w:left w:val="single" w:sz="4" w:space="0" w:color="auto"/>
              <w:bottom w:val="single" w:sz="4" w:space="0" w:color="auto"/>
              <w:right w:val="single" w:sz="4" w:space="0" w:color="auto"/>
            </w:tcBorders>
          </w:tcPr>
          <w:p w:rsidR="00E1124F" w:rsidRPr="0005799F" w:rsidRDefault="00E1124F" w:rsidP="00E1124F">
            <w:pPr>
              <w:autoSpaceDE w:val="0"/>
              <w:adjustRightInd w:val="0"/>
              <w:rPr>
                <w:rFonts w:ascii="Calibri" w:hAnsi="Calibri" w:cs="Calibri"/>
              </w:rPr>
            </w:pPr>
            <w:r w:rsidRPr="0005799F">
              <w:t>Ing. Jana Prostredná</w:t>
            </w:r>
          </w:p>
        </w:tc>
        <w:tc>
          <w:tcPr>
            <w:tcW w:w="1701" w:type="dxa"/>
            <w:tcBorders>
              <w:top w:val="single" w:sz="4" w:space="0" w:color="auto"/>
              <w:left w:val="single" w:sz="4" w:space="0" w:color="auto"/>
              <w:bottom w:val="single" w:sz="4" w:space="0" w:color="auto"/>
              <w:right w:val="single" w:sz="4" w:space="0" w:color="auto"/>
            </w:tcBorders>
          </w:tcPr>
          <w:p w:rsidR="00E1124F" w:rsidRPr="0005799F" w:rsidRDefault="00E1124F" w:rsidP="00E1124F"/>
        </w:tc>
        <w:tc>
          <w:tcPr>
            <w:tcW w:w="1701" w:type="dxa"/>
            <w:tcBorders>
              <w:top w:val="single" w:sz="4" w:space="0" w:color="auto"/>
              <w:left w:val="single" w:sz="4" w:space="0" w:color="auto"/>
              <w:bottom w:val="single" w:sz="4" w:space="0" w:color="auto"/>
              <w:right w:val="single" w:sz="4" w:space="0" w:color="auto"/>
            </w:tcBorders>
          </w:tcPr>
          <w:p w:rsidR="00E1124F" w:rsidRPr="0005799F" w:rsidRDefault="002B747C" w:rsidP="00E1124F">
            <w:r>
              <w:t>11</w:t>
            </w:r>
            <w:r w:rsidR="00E1124F" w:rsidRPr="0005799F">
              <w:t>.09.2015</w:t>
            </w:r>
          </w:p>
        </w:tc>
      </w:tr>
      <w:tr w:rsidR="00E1124F" w:rsidRPr="0005799F" w:rsidTr="00E1124F">
        <w:tc>
          <w:tcPr>
            <w:tcW w:w="993" w:type="dxa"/>
            <w:tcBorders>
              <w:top w:val="single" w:sz="4" w:space="0" w:color="auto"/>
              <w:left w:val="single" w:sz="4" w:space="0" w:color="auto"/>
              <w:bottom w:val="single" w:sz="4" w:space="0" w:color="auto"/>
              <w:right w:val="single" w:sz="4" w:space="0" w:color="auto"/>
            </w:tcBorders>
            <w:hideMark/>
          </w:tcPr>
          <w:p w:rsidR="00E1124F" w:rsidRPr="0005799F" w:rsidRDefault="00E1124F" w:rsidP="00E1124F">
            <w:pPr>
              <w:jc w:val="center"/>
            </w:pPr>
            <w:r w:rsidRPr="0005799F">
              <w:t>430</w:t>
            </w:r>
          </w:p>
        </w:tc>
        <w:tc>
          <w:tcPr>
            <w:tcW w:w="2268" w:type="dxa"/>
            <w:tcBorders>
              <w:top w:val="single" w:sz="4" w:space="0" w:color="auto"/>
              <w:left w:val="single" w:sz="4" w:space="0" w:color="auto"/>
              <w:bottom w:val="single" w:sz="4" w:space="0" w:color="auto"/>
              <w:right w:val="single" w:sz="4" w:space="0" w:color="auto"/>
            </w:tcBorders>
            <w:hideMark/>
          </w:tcPr>
          <w:p w:rsidR="00E1124F" w:rsidRPr="0005799F" w:rsidRDefault="00E1124F" w:rsidP="00E1124F">
            <w:r w:rsidRPr="0005799F">
              <w:t xml:space="preserve">Riaditeľ odboru </w:t>
            </w:r>
          </w:p>
        </w:tc>
        <w:tc>
          <w:tcPr>
            <w:tcW w:w="3260" w:type="dxa"/>
            <w:tcBorders>
              <w:top w:val="single" w:sz="4" w:space="0" w:color="auto"/>
              <w:left w:val="single" w:sz="4" w:space="0" w:color="auto"/>
              <w:bottom w:val="single" w:sz="4" w:space="0" w:color="auto"/>
              <w:right w:val="single" w:sz="4" w:space="0" w:color="auto"/>
            </w:tcBorders>
            <w:hideMark/>
          </w:tcPr>
          <w:p w:rsidR="00E1124F" w:rsidRPr="0005799F" w:rsidRDefault="00E1124F" w:rsidP="00E1124F">
            <w:r w:rsidRPr="0005799F">
              <w:t xml:space="preserve">PaedDr. Dušan Gábor, </w:t>
            </w:r>
            <w:proofErr w:type="spellStart"/>
            <w:r w:rsidRPr="0005799F">
              <w:t>PhD</w:t>
            </w:r>
            <w:proofErr w:type="spellEnd"/>
          </w:p>
        </w:tc>
        <w:tc>
          <w:tcPr>
            <w:tcW w:w="1701" w:type="dxa"/>
            <w:tcBorders>
              <w:top w:val="single" w:sz="4" w:space="0" w:color="auto"/>
              <w:left w:val="single" w:sz="4" w:space="0" w:color="auto"/>
              <w:bottom w:val="single" w:sz="4" w:space="0" w:color="auto"/>
              <w:right w:val="single" w:sz="4" w:space="0" w:color="auto"/>
            </w:tcBorders>
          </w:tcPr>
          <w:p w:rsidR="00E1124F" w:rsidRPr="0005799F" w:rsidRDefault="00E1124F" w:rsidP="00E1124F"/>
        </w:tc>
        <w:tc>
          <w:tcPr>
            <w:tcW w:w="1701" w:type="dxa"/>
            <w:tcBorders>
              <w:top w:val="single" w:sz="4" w:space="0" w:color="auto"/>
              <w:left w:val="single" w:sz="4" w:space="0" w:color="auto"/>
              <w:bottom w:val="single" w:sz="4" w:space="0" w:color="auto"/>
              <w:right w:val="single" w:sz="4" w:space="0" w:color="auto"/>
            </w:tcBorders>
          </w:tcPr>
          <w:p w:rsidR="00E1124F" w:rsidRPr="0005799F" w:rsidRDefault="002B747C" w:rsidP="00E1124F">
            <w:r>
              <w:t>11</w:t>
            </w:r>
            <w:r w:rsidR="00E1124F" w:rsidRPr="0005799F">
              <w:t>.09.2015</w:t>
            </w:r>
          </w:p>
        </w:tc>
      </w:tr>
      <w:tr w:rsidR="00E1124F" w:rsidRPr="0005799F" w:rsidTr="00E1124F">
        <w:tc>
          <w:tcPr>
            <w:tcW w:w="993" w:type="dxa"/>
            <w:tcBorders>
              <w:top w:val="single" w:sz="4" w:space="0" w:color="auto"/>
              <w:left w:val="single" w:sz="4" w:space="0" w:color="auto"/>
              <w:bottom w:val="single" w:sz="4" w:space="0" w:color="auto"/>
              <w:right w:val="single" w:sz="4" w:space="0" w:color="auto"/>
            </w:tcBorders>
            <w:hideMark/>
          </w:tcPr>
          <w:p w:rsidR="00E1124F" w:rsidRPr="0005799F" w:rsidRDefault="00E1124F" w:rsidP="00E1124F">
            <w:pPr>
              <w:jc w:val="center"/>
            </w:pPr>
            <w:r w:rsidRPr="0005799F">
              <w:t>400</w:t>
            </w:r>
          </w:p>
        </w:tc>
        <w:tc>
          <w:tcPr>
            <w:tcW w:w="2268" w:type="dxa"/>
            <w:tcBorders>
              <w:top w:val="single" w:sz="4" w:space="0" w:color="auto"/>
              <w:left w:val="single" w:sz="4" w:space="0" w:color="auto"/>
              <w:bottom w:val="single" w:sz="4" w:space="0" w:color="auto"/>
              <w:right w:val="single" w:sz="4" w:space="0" w:color="auto"/>
            </w:tcBorders>
            <w:hideMark/>
          </w:tcPr>
          <w:p w:rsidR="00E1124F" w:rsidRPr="0005799F" w:rsidRDefault="00E1124F" w:rsidP="00E1124F">
            <w:r w:rsidRPr="0005799F">
              <w:t>Výkonný riaditeľ</w:t>
            </w:r>
          </w:p>
        </w:tc>
        <w:tc>
          <w:tcPr>
            <w:tcW w:w="3260" w:type="dxa"/>
            <w:tcBorders>
              <w:top w:val="single" w:sz="4" w:space="0" w:color="auto"/>
              <w:left w:val="single" w:sz="4" w:space="0" w:color="auto"/>
              <w:bottom w:val="single" w:sz="4" w:space="0" w:color="auto"/>
              <w:right w:val="single" w:sz="4" w:space="0" w:color="auto"/>
            </w:tcBorders>
            <w:hideMark/>
          </w:tcPr>
          <w:p w:rsidR="00E1124F" w:rsidRPr="0005799F" w:rsidRDefault="00E1124F" w:rsidP="00E1124F">
            <w:r w:rsidRPr="0005799F">
              <w:t>Ing. Ľubomír Partika</w:t>
            </w:r>
          </w:p>
        </w:tc>
        <w:tc>
          <w:tcPr>
            <w:tcW w:w="1701" w:type="dxa"/>
            <w:tcBorders>
              <w:top w:val="single" w:sz="4" w:space="0" w:color="auto"/>
              <w:left w:val="single" w:sz="4" w:space="0" w:color="auto"/>
              <w:bottom w:val="single" w:sz="4" w:space="0" w:color="auto"/>
              <w:right w:val="single" w:sz="4" w:space="0" w:color="auto"/>
            </w:tcBorders>
          </w:tcPr>
          <w:p w:rsidR="00E1124F" w:rsidRPr="0005799F" w:rsidRDefault="00E1124F" w:rsidP="00E1124F"/>
        </w:tc>
        <w:tc>
          <w:tcPr>
            <w:tcW w:w="1701" w:type="dxa"/>
            <w:tcBorders>
              <w:top w:val="single" w:sz="4" w:space="0" w:color="auto"/>
              <w:left w:val="single" w:sz="4" w:space="0" w:color="auto"/>
              <w:bottom w:val="single" w:sz="4" w:space="0" w:color="auto"/>
              <w:right w:val="single" w:sz="4" w:space="0" w:color="auto"/>
            </w:tcBorders>
          </w:tcPr>
          <w:p w:rsidR="00E1124F" w:rsidRPr="0005799F" w:rsidRDefault="002B747C" w:rsidP="00E1124F">
            <w:r>
              <w:t>11</w:t>
            </w:r>
            <w:r w:rsidR="00E1124F" w:rsidRPr="0005799F">
              <w:t>.09.2015</w:t>
            </w:r>
          </w:p>
        </w:tc>
      </w:tr>
    </w:tbl>
    <w:p w:rsidR="00E1124F" w:rsidRPr="0005799F" w:rsidRDefault="00E1124F" w:rsidP="009B6843">
      <w:pPr>
        <w:pStyle w:val="Standard"/>
        <w:tabs>
          <w:tab w:val="left" w:pos="12057"/>
        </w:tabs>
        <w:ind w:left="6372" w:hanging="276"/>
      </w:pPr>
    </w:p>
    <w:sectPr w:rsidR="00E1124F" w:rsidRPr="0005799F" w:rsidSect="00E31FA4">
      <w:footerReference w:type="default" r:id="rId18"/>
      <w:pgSz w:w="11906" w:h="16838"/>
      <w:pgMar w:top="720" w:right="720" w:bottom="720" w:left="720" w:header="708" w:footer="708" w:gutter="0"/>
      <w:cols w:space="708"/>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3C0425" w15:done="0"/>
  <w15:commentEx w15:paraId="51F2C627" w15:done="0"/>
  <w15:commentEx w15:paraId="35DB3689" w15:done="0"/>
  <w15:commentEx w15:paraId="57EF7D57" w15:done="0"/>
  <w15:commentEx w15:paraId="3A856DED" w15:done="0"/>
  <w15:commentEx w15:paraId="12DA0A23" w15:done="0"/>
  <w15:commentEx w15:paraId="4BADA979" w15:done="0"/>
  <w15:commentEx w15:paraId="02FB2654" w15:done="0"/>
  <w15:commentEx w15:paraId="1A3011BE" w15:done="0"/>
  <w15:commentEx w15:paraId="64A26AA1" w15:done="0"/>
  <w15:commentEx w15:paraId="0CCEF8C5" w15:done="0"/>
  <w15:commentEx w15:paraId="4475EED0" w15:done="0"/>
  <w15:commentEx w15:paraId="44D8706B" w15:done="0"/>
  <w15:commentEx w15:paraId="097A1EC7" w15:done="0"/>
  <w15:commentEx w15:paraId="4982D48A" w15:done="0"/>
  <w15:commentEx w15:paraId="11B28041" w15:done="0"/>
  <w15:commentEx w15:paraId="70815F06" w15:done="0"/>
  <w15:commentEx w15:paraId="400780ED" w15:done="0"/>
  <w15:commentEx w15:paraId="4251FBF8" w15:done="0"/>
  <w15:commentEx w15:paraId="056C3EA9" w15:done="0"/>
  <w15:commentEx w15:paraId="14442B8C" w15:done="0"/>
  <w15:commentEx w15:paraId="1451893E" w15:done="0"/>
  <w15:commentEx w15:paraId="4CAA300B" w15:done="0"/>
  <w15:commentEx w15:paraId="56602DB4" w15:done="0"/>
  <w15:commentEx w15:paraId="117EF058" w15:done="0"/>
  <w15:commentEx w15:paraId="750FF90A" w15:done="0"/>
  <w15:commentEx w15:paraId="706D95DB" w15:done="0"/>
  <w15:commentEx w15:paraId="1CE2BC28" w15:done="0"/>
  <w15:commentEx w15:paraId="49A3A044" w15:done="0"/>
  <w15:commentEx w15:paraId="6E30D3C0" w15:done="0"/>
  <w15:commentEx w15:paraId="6CE4B708" w15:done="0"/>
  <w15:commentEx w15:paraId="330C51DE" w15:done="0"/>
  <w15:commentEx w15:paraId="654612E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9C7" w:rsidRDefault="00CF59C7" w:rsidP="00931E30">
      <w:r>
        <w:separator/>
      </w:r>
    </w:p>
  </w:endnote>
  <w:endnote w:type="continuationSeparator" w:id="0">
    <w:p w:rsidR="00CF59C7" w:rsidRDefault="00CF59C7" w:rsidP="00931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NewRoman">
    <w:altName w:val="Times New Roman"/>
    <w:charset w:val="00"/>
    <w:family w:val="auto"/>
    <w:pitch w:val="default"/>
  </w:font>
  <w:font w:name="OpenSymbol, 'Arial Unicode MS'">
    <w:altName w:val="Times New Roman"/>
    <w:charset w:val="00"/>
    <w:family w:val="auto"/>
    <w:pitch w:val="default"/>
  </w:font>
  <w:font w:name="EUAlbertina">
    <w:altName w:val="Times New Roman"/>
    <w:panose1 w:val="00000000000000000000"/>
    <w:charset w:val="00"/>
    <w:family w:val="roman"/>
    <w:notTrueType/>
    <w:pitch w:val="default"/>
    <w:sig w:usb0="00000007" w:usb1="00000000" w:usb2="00000000" w:usb3="00000000" w:csb0="00000003" w:csb1="00000000"/>
  </w:font>
  <w:font w:name="Times New Roman CE">
    <w:panose1 w:val="02020603050405020304"/>
    <w:charset w:val="EE"/>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9910938"/>
      <w:docPartObj>
        <w:docPartGallery w:val="Page Numbers (Bottom of Page)"/>
        <w:docPartUnique/>
      </w:docPartObj>
    </w:sdtPr>
    <w:sdtEndPr/>
    <w:sdtContent>
      <w:sdt>
        <w:sdtPr>
          <w:id w:val="860082579"/>
          <w:docPartObj>
            <w:docPartGallery w:val="Page Numbers (Top of Page)"/>
            <w:docPartUnique/>
          </w:docPartObj>
        </w:sdtPr>
        <w:sdtEndPr/>
        <w:sdtContent>
          <w:p w:rsidR="00B42572" w:rsidRDefault="00B42572">
            <w:pPr>
              <w:pStyle w:val="Pta"/>
              <w:jc w:val="right"/>
            </w:pPr>
            <w:r>
              <w:t xml:space="preserve"> </w:t>
            </w:r>
            <w:r>
              <w:rPr>
                <w:b/>
                <w:bCs/>
                <w:szCs w:val="24"/>
              </w:rPr>
              <w:fldChar w:fldCharType="begin"/>
            </w:r>
            <w:r>
              <w:rPr>
                <w:b/>
                <w:bCs/>
              </w:rPr>
              <w:instrText>PAGE</w:instrText>
            </w:r>
            <w:r>
              <w:rPr>
                <w:b/>
                <w:bCs/>
                <w:szCs w:val="24"/>
              </w:rPr>
              <w:fldChar w:fldCharType="separate"/>
            </w:r>
            <w:r w:rsidR="0058085F">
              <w:rPr>
                <w:b/>
                <w:bCs/>
                <w:noProof/>
              </w:rPr>
              <w:t>20</w:t>
            </w:r>
            <w:r>
              <w:rPr>
                <w:b/>
                <w:bCs/>
                <w:szCs w:val="24"/>
              </w:rPr>
              <w:fldChar w:fldCharType="end"/>
            </w:r>
            <w:r>
              <w:t xml:space="preserve"> / </w:t>
            </w:r>
            <w:r>
              <w:rPr>
                <w:b/>
                <w:bCs/>
                <w:szCs w:val="24"/>
              </w:rPr>
              <w:fldChar w:fldCharType="begin"/>
            </w:r>
            <w:r>
              <w:rPr>
                <w:b/>
                <w:bCs/>
              </w:rPr>
              <w:instrText>NUMPAGES</w:instrText>
            </w:r>
            <w:r>
              <w:rPr>
                <w:b/>
                <w:bCs/>
                <w:szCs w:val="24"/>
              </w:rPr>
              <w:fldChar w:fldCharType="separate"/>
            </w:r>
            <w:r w:rsidR="0058085F">
              <w:rPr>
                <w:b/>
                <w:bCs/>
                <w:noProof/>
              </w:rPr>
              <w:t>34</w:t>
            </w:r>
            <w:r>
              <w:rPr>
                <w:b/>
                <w:bCs/>
                <w:szCs w:val="24"/>
              </w:rPr>
              <w:fldChar w:fldCharType="end"/>
            </w:r>
          </w:p>
        </w:sdtContent>
      </w:sdt>
    </w:sdtContent>
  </w:sdt>
  <w:p w:rsidR="00B42572" w:rsidRDefault="00B4257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9C7" w:rsidRDefault="00CF59C7" w:rsidP="00931E30">
      <w:r>
        <w:separator/>
      </w:r>
    </w:p>
  </w:footnote>
  <w:footnote w:type="continuationSeparator" w:id="0">
    <w:p w:rsidR="00CF59C7" w:rsidRDefault="00CF59C7" w:rsidP="00931E30">
      <w:r>
        <w:continuationSeparator/>
      </w:r>
    </w:p>
  </w:footnote>
  <w:footnote w:id="1">
    <w:p w:rsidR="00B42572" w:rsidRPr="00A70631" w:rsidRDefault="00B42572" w:rsidP="007F338F">
      <w:pPr>
        <w:pStyle w:val="Textpoznmkypodiarou"/>
        <w:ind w:right="-489"/>
        <w:jc w:val="both"/>
        <w:rPr>
          <w:rFonts w:cs="Times New Roman"/>
          <w:i/>
          <w:sz w:val="16"/>
          <w:szCs w:val="16"/>
        </w:rPr>
      </w:pPr>
      <w:r w:rsidRPr="00A70631">
        <w:rPr>
          <w:rStyle w:val="Odkaznapoznmkupodiarou"/>
          <w:rFonts w:cs="Times New Roman"/>
          <w:i/>
          <w:sz w:val="16"/>
          <w:szCs w:val="16"/>
        </w:rPr>
        <w:footnoteRef/>
      </w:r>
      <w:r w:rsidRPr="00A70631">
        <w:rPr>
          <w:rFonts w:cs="Times New Roman"/>
          <w:i/>
          <w:sz w:val="16"/>
          <w:szCs w:val="16"/>
        </w:rPr>
        <w:t xml:space="preserve"> V zmysle článku 2, ods. 29 a 30, Kapitoly I nariadenia Komisie (EÚ) č. 651/2014 hmotné aktíva pozostávajú z pozemkov, budov, závodov, strojov a zariadení a nehmotné aktíva sú aktíva, ktoré nemajú fyzickú alebo finančnú podobu, napr. patenty, licencie, </w:t>
      </w:r>
      <w:proofErr w:type="spellStart"/>
      <w:r w:rsidRPr="00A70631">
        <w:rPr>
          <w:rFonts w:cs="Times New Roman"/>
          <w:i/>
          <w:sz w:val="16"/>
          <w:szCs w:val="16"/>
        </w:rPr>
        <w:t>know-how</w:t>
      </w:r>
      <w:proofErr w:type="spellEnd"/>
      <w:r w:rsidRPr="00A70631">
        <w:rPr>
          <w:rFonts w:cs="Times New Roman"/>
          <w:i/>
          <w:sz w:val="16"/>
          <w:szCs w:val="16"/>
        </w:rPr>
        <w:t xml:space="preserve"> alebo iné duševné vlastníctvo.  </w:t>
      </w:r>
    </w:p>
  </w:footnote>
  <w:footnote w:id="2">
    <w:p w:rsidR="00B42572" w:rsidRPr="00DB3E2E" w:rsidRDefault="00B42572" w:rsidP="007F338F">
      <w:pPr>
        <w:pStyle w:val="Textpoznmkypodiarou"/>
        <w:ind w:right="-489"/>
        <w:jc w:val="both"/>
        <w:rPr>
          <w:rFonts w:cs="Times New Roman"/>
          <w:sz w:val="16"/>
          <w:szCs w:val="16"/>
        </w:rPr>
      </w:pPr>
      <w:r w:rsidRPr="00E46EBE">
        <w:rPr>
          <w:rStyle w:val="Odkaznapoznmkupodiarou"/>
          <w:rFonts w:cs="Times New Roman"/>
          <w:sz w:val="16"/>
          <w:szCs w:val="16"/>
        </w:rPr>
        <w:footnoteRef/>
      </w:r>
      <w:r w:rsidRPr="00E46EBE">
        <w:rPr>
          <w:rFonts w:cs="Times New Roman"/>
          <w:sz w:val="16"/>
          <w:szCs w:val="16"/>
        </w:rPr>
        <w:t xml:space="preserve"> </w:t>
      </w:r>
      <w:r w:rsidRPr="00E46EBE">
        <w:rPr>
          <w:rFonts w:cs="Times New Roman"/>
          <w:b/>
          <w:sz w:val="16"/>
          <w:szCs w:val="16"/>
        </w:rPr>
        <w:t xml:space="preserve">Začatím prác </w:t>
      </w:r>
      <w:r w:rsidRPr="00E46EBE">
        <w:rPr>
          <w:rFonts w:cs="Times New Roman"/>
          <w:sz w:val="16"/>
          <w:szCs w:val="16"/>
        </w:rPr>
        <w:t>sa rozumie buď začiatok stavebných prác týkajúcich sa investície, alebo prvý právny záväzok objednať zariadenie,  stavbu stroj alebo akýkoľvek iný záväzok, na základe ktorého je investícia nezvratná, podľa toho, čo nastane skôr. Nákup pozemku a prípravné práce, ako je získanie povolení a vypracovanie štúdií uskutočniteľnosti, sa nepokladá za začatie prác.</w:t>
      </w:r>
    </w:p>
  </w:footnote>
  <w:footnote w:id="3">
    <w:p w:rsidR="00B42572" w:rsidRPr="002A6B1F" w:rsidRDefault="00B42572" w:rsidP="007F338F">
      <w:pPr>
        <w:pStyle w:val="Textpoznmkypodiarou"/>
        <w:ind w:right="-489"/>
        <w:jc w:val="both"/>
        <w:rPr>
          <w:rFonts w:cs="Times New Roman"/>
          <w:sz w:val="16"/>
          <w:szCs w:val="16"/>
        </w:rPr>
      </w:pPr>
      <w:r w:rsidRPr="00DB3E2E">
        <w:rPr>
          <w:rStyle w:val="Odkaznapoznmkupodiarou"/>
          <w:rFonts w:cs="Times New Roman"/>
          <w:sz w:val="16"/>
          <w:szCs w:val="16"/>
        </w:rPr>
        <w:footnoteRef/>
      </w:r>
      <w:r w:rsidRPr="00DB3E2E">
        <w:rPr>
          <w:rFonts w:cs="Times New Roman"/>
          <w:sz w:val="16"/>
          <w:szCs w:val="16"/>
        </w:rPr>
        <w:t xml:space="preserve"> </w:t>
      </w:r>
      <w:proofErr w:type="spellStart"/>
      <w:r w:rsidRPr="00DB3E2E">
        <w:rPr>
          <w:rFonts w:cs="Times New Roman"/>
          <w:sz w:val="16"/>
          <w:szCs w:val="16"/>
        </w:rPr>
        <w:t>Znovupoužitými</w:t>
      </w:r>
      <w:proofErr w:type="spellEnd"/>
      <w:r w:rsidRPr="00DB3E2E">
        <w:rPr>
          <w:rFonts w:cs="Times New Roman"/>
          <w:sz w:val="16"/>
          <w:szCs w:val="16"/>
        </w:rPr>
        <w:t xml:space="preserve"> aktívami sa rozumie hmotný a nehmotný</w:t>
      </w:r>
      <w:r w:rsidRPr="00A70631">
        <w:rPr>
          <w:rFonts w:cs="Times New Roman"/>
          <w:sz w:val="16"/>
          <w:szCs w:val="16"/>
        </w:rPr>
        <w:t xml:space="preserve"> majetok, ktorý bude znovu použitý v rámci oprávnenej činnosti podľa tejto schémy. Pri stanovovaní účtovej hodnoty existujúceho (</w:t>
      </w:r>
      <w:proofErr w:type="spellStart"/>
      <w:r w:rsidRPr="00A70631">
        <w:rPr>
          <w:rFonts w:cs="Times New Roman"/>
          <w:sz w:val="16"/>
          <w:szCs w:val="16"/>
        </w:rPr>
        <w:t>znovupoužitého</w:t>
      </w:r>
      <w:proofErr w:type="spellEnd"/>
      <w:r w:rsidRPr="00A70631">
        <w:rPr>
          <w:rFonts w:cs="Times New Roman"/>
          <w:sz w:val="16"/>
          <w:szCs w:val="16"/>
        </w:rPr>
        <w:t>) majetku je potrebné vziať do úvahy, do akej miery je majetok „</w:t>
      </w:r>
      <w:proofErr w:type="spellStart"/>
      <w:r w:rsidRPr="00A70631">
        <w:rPr>
          <w:rFonts w:cs="Times New Roman"/>
          <w:sz w:val="16"/>
          <w:szCs w:val="16"/>
        </w:rPr>
        <w:t>znovupo</w:t>
      </w:r>
      <w:r>
        <w:rPr>
          <w:rFonts w:cs="Times New Roman"/>
          <w:sz w:val="16"/>
          <w:szCs w:val="16"/>
        </w:rPr>
        <w:t>u</w:t>
      </w:r>
      <w:r w:rsidRPr="00A70631">
        <w:rPr>
          <w:rFonts w:cs="Times New Roman"/>
          <w:sz w:val="16"/>
          <w:szCs w:val="16"/>
        </w:rPr>
        <w:t>žitý</w:t>
      </w:r>
      <w:proofErr w:type="spellEnd"/>
      <w:r w:rsidRPr="00A70631">
        <w:rPr>
          <w:rFonts w:cs="Times New Roman"/>
          <w:sz w:val="16"/>
          <w:szCs w:val="16"/>
        </w:rPr>
        <w:t>“ (pomernú časť účtovnej hodnoty).</w:t>
      </w:r>
      <w:r w:rsidRPr="002A6B1F">
        <w:rPr>
          <w:rFonts w:cs="Times New Roman"/>
          <w:sz w:val="16"/>
          <w:szCs w:val="16"/>
        </w:rPr>
        <w:t xml:space="preserve"> </w:t>
      </w:r>
    </w:p>
  </w:footnote>
  <w:footnote w:id="4">
    <w:p w:rsidR="00B42572" w:rsidRPr="008F3963" w:rsidRDefault="00B42572" w:rsidP="00AE2FBF">
      <w:pPr>
        <w:pStyle w:val="Textpoznmkypodiarou"/>
        <w:ind w:right="-489"/>
        <w:jc w:val="both"/>
        <w:rPr>
          <w:rFonts w:cs="Times New Roman"/>
          <w:b/>
          <w:i/>
          <w:sz w:val="16"/>
          <w:szCs w:val="16"/>
        </w:rPr>
      </w:pPr>
      <w:r w:rsidRPr="00A70631">
        <w:rPr>
          <w:rStyle w:val="Odkaznapoznmkupodiarou"/>
          <w:rFonts w:cs="Times New Roman"/>
          <w:i/>
          <w:sz w:val="16"/>
          <w:szCs w:val="16"/>
        </w:rPr>
        <w:footnoteRef/>
      </w:r>
      <w:r w:rsidRPr="00A70631">
        <w:rPr>
          <w:rFonts w:cs="Times New Roman"/>
          <w:i/>
          <w:sz w:val="16"/>
          <w:szCs w:val="16"/>
        </w:rPr>
        <w:t xml:space="preserve"> </w:t>
      </w:r>
      <w:r w:rsidRPr="00A70631">
        <w:rPr>
          <w:rFonts w:cs="Times New Roman"/>
          <w:b/>
          <w:i/>
          <w:sz w:val="16"/>
          <w:szCs w:val="16"/>
        </w:rPr>
        <w:t xml:space="preserve">Začatím prác </w:t>
      </w:r>
      <w:r w:rsidRPr="00A70631">
        <w:rPr>
          <w:rFonts w:cs="Times New Roman"/>
          <w:i/>
          <w:sz w:val="16"/>
          <w:szCs w:val="16"/>
        </w:rPr>
        <w:t>sa rozumie buď začiatok stavebných prác týkajúcich sa investície, alebo prvý právny záväzok objednať zariadenie alebo akýkoľvek iný záväzok, na základe ktorého je investícia nezvratná, podľa toho, čo nastane skôr. Nákup pozemku a prípravné práce, ako je získanie povolení a vypracovanie štúdií uskutočniteľnosti, sa nepokladá za začatie prác.</w:t>
      </w:r>
      <w:r w:rsidRPr="008F3963">
        <w:rPr>
          <w:rFonts w:cs="Times New Roman"/>
          <w:i/>
          <w:sz w:val="16"/>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slovanzoznam5"/>
      <w:lvlText w:val="%1."/>
      <w:lvlJc w:val="left"/>
      <w:pPr>
        <w:tabs>
          <w:tab w:val="num" w:pos="1492"/>
        </w:tabs>
        <w:ind w:left="1492" w:hanging="360"/>
      </w:pPr>
    </w:lvl>
  </w:abstractNum>
  <w:abstractNum w:abstractNumId="1">
    <w:nsid w:val="FFFFFF80"/>
    <w:multiLevelType w:val="singleLevel"/>
    <w:tmpl w:val="E7A64A6A"/>
    <w:lvl w:ilvl="0">
      <w:start w:val="1"/>
      <w:numFmt w:val="bullet"/>
      <w:pStyle w:val="Zoznamsodrkami5"/>
      <w:lvlText w:val=""/>
      <w:lvlJc w:val="left"/>
      <w:pPr>
        <w:tabs>
          <w:tab w:val="num" w:pos="1492"/>
        </w:tabs>
        <w:ind w:left="1492" w:hanging="360"/>
      </w:pPr>
      <w:rPr>
        <w:rFonts w:ascii="Symbol" w:hAnsi="Symbol" w:hint="default"/>
      </w:rPr>
    </w:lvl>
  </w:abstractNum>
  <w:abstractNum w:abstractNumId="2">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3"/>
    <w:multiLevelType w:val="hybridMultilevel"/>
    <w:tmpl w:val="00000003"/>
    <w:lvl w:ilvl="0" w:tplc="000000C9">
      <w:start w:val="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4"/>
    <w:multiLevelType w:val="hybridMultilevel"/>
    <w:tmpl w:val="00000004"/>
    <w:lvl w:ilvl="0" w:tplc="0000012D">
      <w:start w:val="6"/>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5"/>
    <w:multiLevelType w:val="hybridMultilevel"/>
    <w:tmpl w:val="00000005"/>
    <w:lvl w:ilvl="0" w:tplc="0000019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7"/>
    <w:multiLevelType w:val="hybridMultilevel"/>
    <w:tmpl w:val="00000007"/>
    <w:lvl w:ilvl="0" w:tplc="00000259">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8"/>
    <w:multiLevelType w:val="hybridMultilevel"/>
    <w:tmpl w:val="00000008"/>
    <w:lvl w:ilvl="0" w:tplc="000002BD">
      <w:start w:val="3"/>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9"/>
    <w:multiLevelType w:val="hybridMultilevel"/>
    <w:tmpl w:val="00000009"/>
    <w:lvl w:ilvl="0" w:tplc="00000321">
      <w:start w:val="2"/>
      <w:numFmt w:val="bullet"/>
      <w:lvlText w:val="."/>
      <w:lvlJc w:val="left"/>
      <w:pPr>
        <w:ind w:left="720" w:hanging="360"/>
      </w:pPr>
    </w:lvl>
    <w:lvl w:ilvl="1" w:tplc="0000032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A"/>
    <w:multiLevelType w:val="hybridMultilevel"/>
    <w:tmpl w:val="0000000A"/>
    <w:lvl w:ilvl="0" w:tplc="00000385">
      <w:start w:val="7"/>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B"/>
    <w:multiLevelType w:val="hybridMultilevel"/>
    <w:tmpl w:val="0000000B"/>
    <w:lvl w:ilvl="0" w:tplc="000003E9">
      <w:start w:val="4"/>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C"/>
    <w:multiLevelType w:val="hybridMultilevel"/>
    <w:tmpl w:val="0000000C"/>
    <w:lvl w:ilvl="0" w:tplc="0000044D">
      <w:start w:val="8"/>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D"/>
    <w:multiLevelType w:val="hybridMultilevel"/>
    <w:tmpl w:val="0000000D"/>
    <w:lvl w:ilvl="0" w:tplc="000004B1">
      <w:start w:val="2"/>
      <w:numFmt w:val="bullet"/>
      <w:lvlText w:val="."/>
      <w:lvlJc w:val="left"/>
      <w:pPr>
        <w:ind w:left="720" w:hanging="360"/>
      </w:pPr>
    </w:lvl>
    <w:lvl w:ilvl="1" w:tplc="000004B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0E"/>
    <w:multiLevelType w:val="hybridMultilevel"/>
    <w:tmpl w:val="0000000E"/>
    <w:lvl w:ilvl="0" w:tplc="00000515">
      <w:start w:val="4"/>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00F"/>
    <w:multiLevelType w:val="hybridMultilevel"/>
    <w:tmpl w:val="0000000F"/>
    <w:lvl w:ilvl="0" w:tplc="00000579">
      <w:start w:val="1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0010"/>
    <w:multiLevelType w:val="hybridMultilevel"/>
    <w:tmpl w:val="00000010"/>
    <w:lvl w:ilvl="0" w:tplc="000005DD">
      <w:start w:val="1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0011"/>
    <w:multiLevelType w:val="multilevel"/>
    <w:tmpl w:val="00000011"/>
    <w:name w:val="WW8Num17"/>
    <w:lvl w:ilvl="0">
      <w:start w:val="2"/>
      <w:numFmt w:val="decimal"/>
      <w:lvlText w:val="%1"/>
      <w:lvlJc w:val="left"/>
      <w:pPr>
        <w:tabs>
          <w:tab w:val="num" w:pos="0"/>
        </w:tabs>
        <w:ind w:left="360" w:hanging="360"/>
      </w:pPr>
      <w:rPr>
        <w:rFonts w:ascii="Symbol" w:hAnsi="Symbol" w:cs="Symbol" w:hint="default"/>
      </w:rPr>
    </w:lvl>
    <w:lvl w:ilvl="1">
      <w:start w:val="1"/>
      <w:numFmt w:val="decimal"/>
      <w:lvlText w:val="%1.%2"/>
      <w:lvlJc w:val="left"/>
      <w:pPr>
        <w:tabs>
          <w:tab w:val="num" w:pos="0"/>
        </w:tabs>
        <w:ind w:left="660" w:hanging="360"/>
      </w:pPr>
      <w:rPr>
        <w:rFonts w:ascii="Symbol" w:hAnsi="Symbol" w:cs="Symbol" w:hint="default"/>
      </w:rPr>
    </w:lvl>
    <w:lvl w:ilvl="2">
      <w:start w:val="1"/>
      <w:numFmt w:val="decimal"/>
      <w:lvlText w:val="%1.%2.%3"/>
      <w:lvlJc w:val="left"/>
      <w:pPr>
        <w:tabs>
          <w:tab w:val="num" w:pos="0"/>
        </w:tabs>
        <w:ind w:left="1430" w:hanging="720"/>
      </w:pPr>
      <w:rPr>
        <w:rFonts w:ascii="Wingdings" w:hAnsi="Wingdings" w:cs="Wingdings" w:hint="default"/>
      </w:rPr>
    </w:lvl>
    <w:lvl w:ilvl="3">
      <w:start w:val="1"/>
      <w:numFmt w:val="decimal"/>
      <w:lvlText w:val="%1.%2.%3.%4"/>
      <w:lvlJc w:val="left"/>
      <w:pPr>
        <w:tabs>
          <w:tab w:val="num" w:pos="0"/>
        </w:tabs>
        <w:ind w:left="1620" w:hanging="720"/>
      </w:pPr>
      <w:rPr>
        <w:rFonts w:ascii="Symbol" w:hAnsi="Symbol" w:cs="Symbol" w:hint="default"/>
      </w:rPr>
    </w:lvl>
    <w:lvl w:ilvl="4">
      <w:start w:val="1"/>
      <w:numFmt w:val="decimal"/>
      <w:lvlText w:val="%1.%2.%3.%4.%5"/>
      <w:lvlJc w:val="left"/>
      <w:pPr>
        <w:tabs>
          <w:tab w:val="num" w:pos="0"/>
        </w:tabs>
        <w:ind w:left="2280" w:hanging="1080"/>
      </w:pPr>
      <w:rPr>
        <w:rFonts w:ascii="Symbol" w:hAnsi="Symbol" w:cs="Symbol" w:hint="default"/>
      </w:rPr>
    </w:lvl>
    <w:lvl w:ilvl="5">
      <w:start w:val="1"/>
      <w:numFmt w:val="bullet"/>
      <w:lvlText w:val="o"/>
      <w:lvlJc w:val="left"/>
      <w:pPr>
        <w:tabs>
          <w:tab w:val="num" w:pos="0"/>
        </w:tabs>
        <w:ind w:left="2580" w:hanging="1080"/>
      </w:pPr>
      <w:rPr>
        <w:rFonts w:ascii="Courier New" w:hAnsi="Courier New" w:cs="Courier New" w:hint="default"/>
        <w:b/>
        <w:lang w:eastAsia="x-none" w:bidi="x-none"/>
      </w:rPr>
    </w:lvl>
    <w:lvl w:ilvl="6">
      <w:start w:val="1"/>
      <w:numFmt w:val="decimal"/>
      <w:lvlText w:val="%1.%2.%3.%4.%5.%6.%7"/>
      <w:lvlJc w:val="left"/>
      <w:pPr>
        <w:tabs>
          <w:tab w:val="num" w:pos="0"/>
        </w:tabs>
        <w:ind w:left="3240" w:hanging="1440"/>
      </w:pPr>
      <w:rPr>
        <w:rFonts w:ascii="Symbol" w:hAnsi="Symbol" w:cs="Symbol" w:hint="default"/>
      </w:rPr>
    </w:lvl>
    <w:lvl w:ilvl="7">
      <w:start w:val="1"/>
      <w:numFmt w:val="decimal"/>
      <w:lvlText w:val="%1.%2.%3.%4.%5.%6.%7.%8"/>
      <w:lvlJc w:val="left"/>
      <w:pPr>
        <w:tabs>
          <w:tab w:val="num" w:pos="0"/>
        </w:tabs>
        <w:ind w:left="3540" w:hanging="1440"/>
      </w:pPr>
      <w:rPr>
        <w:rFonts w:ascii="Symbol" w:hAnsi="Symbol" w:cs="Symbol" w:hint="default"/>
      </w:rPr>
    </w:lvl>
    <w:lvl w:ilvl="8">
      <w:start w:val="1"/>
      <w:numFmt w:val="decimal"/>
      <w:lvlText w:val="%1.%2.%3.%4.%5.%6.%7.%8.%9"/>
      <w:lvlJc w:val="left"/>
      <w:pPr>
        <w:tabs>
          <w:tab w:val="num" w:pos="0"/>
        </w:tabs>
        <w:ind w:left="4200" w:hanging="1800"/>
      </w:pPr>
      <w:rPr>
        <w:rFonts w:ascii="Symbol" w:hAnsi="Symbol" w:cs="Symbol" w:hint="default"/>
      </w:rPr>
    </w:lvl>
  </w:abstractNum>
  <w:abstractNum w:abstractNumId="19">
    <w:nsid w:val="00393478"/>
    <w:multiLevelType w:val="multilevel"/>
    <w:tmpl w:val="337C815A"/>
    <w:styleLink w:val="RTFNum35"/>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nsid w:val="00C063AD"/>
    <w:multiLevelType w:val="multilevel"/>
    <w:tmpl w:val="45F09714"/>
    <w:lvl w:ilvl="0">
      <w:start w:val="1"/>
      <w:numFmt w:val="bullet"/>
      <w:lvlText w:val="o"/>
      <w:lvlJc w:val="left"/>
      <w:rPr>
        <w:rFonts w:ascii="Courier New" w:hAnsi="Courier New" w:cs="Courier New" w:hint="default"/>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nsid w:val="016536B0"/>
    <w:multiLevelType w:val="hybridMultilevel"/>
    <w:tmpl w:val="DE46A67E"/>
    <w:lvl w:ilvl="0" w:tplc="EBD2851A">
      <w:start w:val="1"/>
      <w:numFmt w:val="upperLetter"/>
      <w:lvlText w:val="%1)"/>
      <w:lvlJc w:val="left"/>
      <w:pPr>
        <w:ind w:left="1284" w:hanging="360"/>
      </w:pPr>
      <w:rPr>
        <w:rFonts w:hint="default"/>
      </w:rPr>
    </w:lvl>
    <w:lvl w:ilvl="1" w:tplc="041B0019">
      <w:start w:val="1"/>
      <w:numFmt w:val="lowerLetter"/>
      <w:lvlText w:val="%2."/>
      <w:lvlJc w:val="left"/>
      <w:pPr>
        <w:ind w:left="2004" w:hanging="360"/>
      </w:pPr>
    </w:lvl>
    <w:lvl w:ilvl="2" w:tplc="041B001B" w:tentative="1">
      <w:start w:val="1"/>
      <w:numFmt w:val="lowerRoman"/>
      <w:lvlText w:val="%3."/>
      <w:lvlJc w:val="right"/>
      <w:pPr>
        <w:ind w:left="2724" w:hanging="180"/>
      </w:pPr>
    </w:lvl>
    <w:lvl w:ilvl="3" w:tplc="041B000F" w:tentative="1">
      <w:start w:val="1"/>
      <w:numFmt w:val="decimal"/>
      <w:lvlText w:val="%4."/>
      <w:lvlJc w:val="left"/>
      <w:pPr>
        <w:ind w:left="3444" w:hanging="360"/>
      </w:pPr>
    </w:lvl>
    <w:lvl w:ilvl="4" w:tplc="041B0019" w:tentative="1">
      <w:start w:val="1"/>
      <w:numFmt w:val="lowerLetter"/>
      <w:lvlText w:val="%5."/>
      <w:lvlJc w:val="left"/>
      <w:pPr>
        <w:ind w:left="4164" w:hanging="360"/>
      </w:pPr>
    </w:lvl>
    <w:lvl w:ilvl="5" w:tplc="041B001B" w:tentative="1">
      <w:start w:val="1"/>
      <w:numFmt w:val="lowerRoman"/>
      <w:lvlText w:val="%6."/>
      <w:lvlJc w:val="right"/>
      <w:pPr>
        <w:ind w:left="4884" w:hanging="180"/>
      </w:pPr>
    </w:lvl>
    <w:lvl w:ilvl="6" w:tplc="041B000F" w:tentative="1">
      <w:start w:val="1"/>
      <w:numFmt w:val="decimal"/>
      <w:lvlText w:val="%7."/>
      <w:lvlJc w:val="left"/>
      <w:pPr>
        <w:ind w:left="5604" w:hanging="360"/>
      </w:pPr>
    </w:lvl>
    <w:lvl w:ilvl="7" w:tplc="041B0019" w:tentative="1">
      <w:start w:val="1"/>
      <w:numFmt w:val="lowerLetter"/>
      <w:lvlText w:val="%8."/>
      <w:lvlJc w:val="left"/>
      <w:pPr>
        <w:ind w:left="6324" w:hanging="360"/>
      </w:pPr>
    </w:lvl>
    <w:lvl w:ilvl="8" w:tplc="041B001B" w:tentative="1">
      <w:start w:val="1"/>
      <w:numFmt w:val="lowerRoman"/>
      <w:lvlText w:val="%9."/>
      <w:lvlJc w:val="right"/>
      <w:pPr>
        <w:ind w:left="7044" w:hanging="180"/>
      </w:pPr>
    </w:lvl>
  </w:abstractNum>
  <w:abstractNum w:abstractNumId="22">
    <w:nsid w:val="03377E9B"/>
    <w:multiLevelType w:val="multilevel"/>
    <w:tmpl w:val="52EEE24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04223572"/>
    <w:multiLevelType w:val="multilevel"/>
    <w:tmpl w:val="10B41CA4"/>
    <w:styleLink w:val="RTFNum22"/>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nsid w:val="059A2664"/>
    <w:multiLevelType w:val="multilevel"/>
    <w:tmpl w:val="F3C68978"/>
    <w:styleLink w:val="WW8Num4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rPr>
        <w:rFonts w:ascii="Courier New" w:hAnsi="Courier New" w:cs="Courier New"/>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nsid w:val="06DF3749"/>
    <w:multiLevelType w:val="hybridMultilevel"/>
    <w:tmpl w:val="CD4EDC6A"/>
    <w:lvl w:ilvl="0" w:tplc="041B000F">
      <w:start w:val="1"/>
      <w:numFmt w:val="decimal"/>
      <w:lvlText w:val="%1."/>
      <w:lvlJc w:val="left"/>
      <w:pPr>
        <w:ind w:left="720" w:hanging="360"/>
      </w:pPr>
      <w:rPr>
        <w:rFonts w:hint="default"/>
      </w:rPr>
    </w:lvl>
    <w:lvl w:ilvl="1" w:tplc="86667DAC">
      <w:start w:val="1"/>
      <w:numFmt w:val="upperLetter"/>
      <w:lvlText w:val="%2)"/>
      <w:lvlJc w:val="left"/>
      <w:pPr>
        <w:ind w:left="1440" w:hanging="360"/>
      </w:pPr>
      <w:rPr>
        <w:rFonts w:hint="default"/>
      </w:rPr>
    </w:lvl>
    <w:lvl w:ilvl="2" w:tplc="40FA2FD6">
      <w:start w:val="1"/>
      <w:numFmt w:val="lowerLetter"/>
      <w:lvlText w:val="%3)"/>
      <w:lvlJc w:val="left"/>
      <w:pPr>
        <w:ind w:left="2340" w:hanging="360"/>
      </w:pPr>
      <w:rPr>
        <w:rFonts w:hint="default"/>
      </w:rPr>
    </w:lvl>
    <w:lvl w:ilvl="3" w:tplc="041B000F">
      <w:start w:val="1"/>
      <w:numFmt w:val="decimal"/>
      <w:lvlText w:val="%4."/>
      <w:lvlJc w:val="left"/>
      <w:pPr>
        <w:ind w:left="2880" w:hanging="360"/>
      </w:pPr>
    </w:lvl>
    <w:lvl w:ilvl="4" w:tplc="8BC479FA">
      <w:start w:val="1"/>
      <w:numFmt w:val="decimal"/>
      <w:lvlText w:val="%5)"/>
      <w:lvlJc w:val="left"/>
      <w:pPr>
        <w:ind w:left="3600" w:hanging="360"/>
      </w:pPr>
      <w:rPr>
        <w:rFonts w:hint="default"/>
      </w:r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071C5A9C"/>
    <w:multiLevelType w:val="multilevel"/>
    <w:tmpl w:val="981C0CD4"/>
    <w:styleLink w:val="RTFNum49"/>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nsid w:val="072950DB"/>
    <w:multiLevelType w:val="hybridMultilevel"/>
    <w:tmpl w:val="A0E29706"/>
    <w:lvl w:ilvl="0" w:tplc="E6527F00">
      <w:start w:val="1"/>
      <w:numFmt w:val="decimal"/>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28">
    <w:nsid w:val="0860068E"/>
    <w:multiLevelType w:val="multilevel"/>
    <w:tmpl w:val="693ED5F2"/>
    <w:styleLink w:val="WW8Num6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9">
    <w:nsid w:val="09A107A4"/>
    <w:multiLevelType w:val="multilevel"/>
    <w:tmpl w:val="BC20B660"/>
    <w:lvl w:ilvl="0">
      <w:start w:val="1"/>
      <w:numFmt w:val="bullet"/>
      <w:lvlText w:val="o"/>
      <w:lvlJc w:val="left"/>
      <w:rPr>
        <w:rFonts w:ascii="Courier New" w:hAnsi="Courier New" w:cs="Courier New" w:hint="default"/>
      </w:rPr>
    </w:lvl>
    <w:lvl w:ilvl="1">
      <w:start w:val="1"/>
      <w:numFmt w:val="decimal"/>
      <w:lvlText w:val="%1.%2"/>
      <w:lvlJc w:val="left"/>
      <w:rPr>
        <w:rFonts w:cs="Times New Roman"/>
      </w:rPr>
    </w:lvl>
    <w:lvl w:ilvl="2">
      <w:start w:val="1"/>
      <w:numFmt w:val="decimal"/>
      <w:lvlText w:val="%1.%2.%3"/>
      <w:lvlJc w:val="left"/>
      <w:rPr>
        <w:rFonts w:ascii="Wingdings" w:hAnsi="Wingdings" w:cs="Wingdings"/>
      </w:rPr>
    </w:lvl>
    <w:lvl w:ilvl="3">
      <w:numFmt w:val="bullet"/>
      <w:lvlText w:val=""/>
      <w:lvlJc w:val="left"/>
      <w:rPr>
        <w:rFonts w:ascii="Symbol" w:hAnsi="Symbol" w:cs="Symbol"/>
      </w:rPr>
    </w:lvl>
    <w:lvl w:ilvl="4">
      <w:start w:val="1"/>
      <w:numFmt w:val="decimal"/>
      <w:lvlText w:val="%1.%2.%3.%4.%5"/>
      <w:lvlJc w:val="left"/>
      <w:rPr>
        <w:rFonts w:cs="Times New Roman"/>
      </w:rPr>
    </w:lvl>
    <w:lvl w:ilvl="5">
      <w:start w:val="1"/>
      <w:numFmt w:val="decimal"/>
      <w:lvlText w:val="%1.%2.%3.%4.%5.%6"/>
      <w:lvlJc w:val="left"/>
      <w:rPr>
        <w:rFonts w:ascii="Wingdings" w:hAnsi="Wingdings" w:cs="Wingdings"/>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0">
    <w:nsid w:val="0A1F792C"/>
    <w:multiLevelType w:val="multilevel"/>
    <w:tmpl w:val="B34A8C14"/>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0B142C82"/>
    <w:multiLevelType w:val="multilevel"/>
    <w:tmpl w:val="4396525E"/>
    <w:styleLink w:val="WW8Num36"/>
    <w:lvl w:ilvl="0">
      <w:numFmt w:val="bullet"/>
      <w:lvlText w:val=""/>
      <w:lvlJc w:val="left"/>
      <w:rPr>
        <w:rFonts w:ascii="Symbol" w:hAnsi="Symbol" w:cs="Times New Roman"/>
        <w:sz w:val="18"/>
        <w:szCs w:val="18"/>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Times New Roman"/>
        <w:sz w:val="18"/>
        <w:szCs w:val="18"/>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Times New Roman"/>
        <w:sz w:val="18"/>
        <w:szCs w:val="18"/>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2">
    <w:nsid w:val="0D6752BB"/>
    <w:multiLevelType w:val="multilevel"/>
    <w:tmpl w:val="15189492"/>
    <w:styleLink w:val="WW8Num7"/>
    <w:lvl w:ilvl="0">
      <w:start w:val="3"/>
      <w:numFmt w:val="decimal"/>
      <w:lvlText w:val="%1"/>
      <w:lvlJc w:val="left"/>
      <w:rPr>
        <w:rFonts w:ascii="Times New Roman" w:hAnsi="Times New Roman" w:cs="Times New Roman"/>
        <w:b w:val="0"/>
        <w:sz w:val="24"/>
        <w:szCs w:val="24"/>
      </w:rPr>
    </w:lvl>
    <w:lvl w:ilvl="1">
      <w:start w:val="1"/>
      <w:numFmt w:val="decimal"/>
      <w:lvlText w:val="%1.%2"/>
      <w:lvlJc w:val="left"/>
      <w:rPr>
        <w:rFonts w:ascii="Times New Roman" w:hAnsi="Times New Roman" w:cs="Times New Roman"/>
        <w:b w:val="0"/>
        <w:sz w:val="24"/>
        <w:szCs w:val="24"/>
      </w:rPr>
    </w:lvl>
    <w:lvl w:ilvl="2">
      <w:start w:val="1"/>
      <w:numFmt w:val="decimal"/>
      <w:lvlText w:val="%1.%2.%3"/>
      <w:lvlJc w:val="left"/>
      <w:rPr>
        <w:rFonts w:ascii="Times New Roman" w:hAnsi="Times New Roman" w:cs="Times New Roman"/>
        <w:b w:val="0"/>
        <w:sz w:val="24"/>
        <w:szCs w:val="24"/>
      </w:rPr>
    </w:lvl>
    <w:lvl w:ilvl="3">
      <w:start w:val="1"/>
      <w:numFmt w:val="decimal"/>
      <w:lvlText w:val="%1.%2.%3.%4"/>
      <w:lvlJc w:val="left"/>
      <w:rPr>
        <w:rFonts w:ascii="Times New Roman" w:hAnsi="Times New Roman" w:cs="Times New Roman"/>
        <w:b w:val="0"/>
        <w:sz w:val="24"/>
        <w:szCs w:val="24"/>
      </w:rPr>
    </w:lvl>
    <w:lvl w:ilvl="4">
      <w:start w:val="1"/>
      <w:numFmt w:val="decimal"/>
      <w:lvlText w:val="%1.%2.%3.%4.%5"/>
      <w:lvlJc w:val="left"/>
      <w:rPr>
        <w:rFonts w:ascii="Times New Roman" w:hAnsi="Times New Roman" w:cs="Times New Roman"/>
        <w:b w:val="0"/>
        <w:sz w:val="24"/>
        <w:szCs w:val="24"/>
      </w:rPr>
    </w:lvl>
    <w:lvl w:ilvl="5">
      <w:start w:val="1"/>
      <w:numFmt w:val="decimal"/>
      <w:lvlText w:val="%1.%2.%3.%4.%5.%6"/>
      <w:lvlJc w:val="left"/>
      <w:rPr>
        <w:rFonts w:ascii="Times New Roman" w:hAnsi="Times New Roman" w:cs="Times New Roman"/>
        <w:b w:val="0"/>
        <w:sz w:val="24"/>
        <w:szCs w:val="24"/>
      </w:rPr>
    </w:lvl>
    <w:lvl w:ilvl="6">
      <w:start w:val="1"/>
      <w:numFmt w:val="decimal"/>
      <w:lvlText w:val="%1.%2.%3.%4.%5.%6.%7"/>
      <w:lvlJc w:val="left"/>
      <w:rPr>
        <w:rFonts w:ascii="Times New Roman" w:hAnsi="Times New Roman" w:cs="Times New Roman"/>
        <w:b w:val="0"/>
        <w:sz w:val="24"/>
        <w:szCs w:val="24"/>
      </w:rPr>
    </w:lvl>
    <w:lvl w:ilvl="7">
      <w:start w:val="1"/>
      <w:numFmt w:val="decimal"/>
      <w:lvlText w:val="%1.%2.%3.%4.%5.%6.%7.%8"/>
      <w:lvlJc w:val="left"/>
      <w:rPr>
        <w:rFonts w:ascii="Times New Roman" w:hAnsi="Times New Roman" w:cs="Times New Roman"/>
        <w:b w:val="0"/>
        <w:sz w:val="24"/>
        <w:szCs w:val="24"/>
      </w:rPr>
    </w:lvl>
    <w:lvl w:ilvl="8">
      <w:start w:val="1"/>
      <w:numFmt w:val="decimal"/>
      <w:lvlText w:val="%1.%2.%3.%4.%5.%6.%7.%8.%9"/>
      <w:lvlJc w:val="left"/>
      <w:rPr>
        <w:rFonts w:ascii="Times New Roman" w:hAnsi="Times New Roman" w:cs="Times New Roman"/>
        <w:b w:val="0"/>
        <w:sz w:val="24"/>
        <w:szCs w:val="24"/>
      </w:rPr>
    </w:lvl>
  </w:abstractNum>
  <w:abstractNum w:abstractNumId="33">
    <w:nsid w:val="0DCC7400"/>
    <w:multiLevelType w:val="multilevel"/>
    <w:tmpl w:val="F24CF0D6"/>
    <w:styleLink w:val="WW8Num55"/>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nsid w:val="0E7B329C"/>
    <w:multiLevelType w:val="multilevel"/>
    <w:tmpl w:val="6EC2863C"/>
    <w:styleLink w:val="WW8Num54"/>
    <w:lvl w:ilvl="0">
      <w:start w:val="1"/>
      <w:numFmt w:val="lowerLetter"/>
      <w:lvlText w:val="%1)"/>
      <w:lvlJc w:val="left"/>
      <w:rPr>
        <w:bCs/>
      </w:rPr>
    </w:lvl>
    <w:lvl w:ilvl="1">
      <w:start w:val="1"/>
      <w:numFmt w:val="lowerLetter"/>
      <w:lvlText w:val="%2."/>
      <w:lvlJc w:val="left"/>
    </w:lvl>
    <w:lvl w:ilvl="2">
      <w:start w:val="1"/>
      <w:numFmt w:val="lowerRoman"/>
      <w:lvlText w:val="%3."/>
      <w:lvlJc w:val="right"/>
      <w:rPr>
        <w:b/>
      </w:rPr>
    </w:lvl>
    <w:lvl w:ilvl="3">
      <w:start w:val="1"/>
      <w:numFmt w:val="decimal"/>
      <w:lvlText w:val="%4."/>
      <w:lvlJc w:val="left"/>
    </w:lvl>
    <w:lvl w:ilvl="4">
      <w:start w:val="1"/>
      <w:numFmt w:val="lowerLetter"/>
      <w:lvlText w:val="%5."/>
      <w:lvlJc w:val="left"/>
    </w:lvl>
    <w:lvl w:ilvl="5">
      <w:start w:val="1"/>
      <w:numFmt w:val="lowerRoman"/>
      <w:lvlText w:val="%6."/>
      <w:lvlJc w:val="right"/>
      <w:rPr>
        <w:rFonts w:ascii="Courier New" w:hAnsi="Courier New" w:cs="Courier New"/>
        <w:b/>
      </w:rPr>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nsid w:val="0F666B07"/>
    <w:multiLevelType w:val="multilevel"/>
    <w:tmpl w:val="5FBAFCC6"/>
    <w:styleLink w:val="WW8Num59"/>
    <w:lvl w:ilvl="0">
      <w:start w:val="1"/>
      <w:numFmt w:val="lowerLetter"/>
      <w:lvlText w:val="%1)"/>
      <w:lvlJc w:val="left"/>
      <w:rPr>
        <w:rFonts w:ascii="Symbol" w:hAnsi="Symbol" w:cs="Symbol"/>
      </w:rPr>
    </w:lvl>
    <w:lvl w:ilvl="1">
      <w:start w:val="1"/>
      <w:numFmt w:val="lowerLetter"/>
      <w:lvlText w:val="%2."/>
      <w:lvlJc w:val="left"/>
      <w:rPr>
        <w:rFonts w:ascii="Courier New" w:hAnsi="Courier New" w:cs="Courier New"/>
      </w:rPr>
    </w:lvl>
    <w:lvl w:ilvl="2">
      <w:start w:val="1"/>
      <w:numFmt w:val="lowerRoman"/>
      <w:lvlText w:val="%3."/>
      <w:lvlJc w:val="right"/>
      <w:rPr>
        <w:rFonts w:ascii="Wingdings" w:hAnsi="Wingdings" w:cs="Wingdings"/>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nsid w:val="0F931B17"/>
    <w:multiLevelType w:val="multilevel"/>
    <w:tmpl w:val="095ECFBA"/>
    <w:lvl w:ilvl="0">
      <w:start w:val="2"/>
      <w:numFmt w:val="decimal"/>
      <w:lvlText w:val="%1"/>
      <w:lvlJc w:val="left"/>
      <w:rPr>
        <w:rFonts w:ascii="Calibri" w:eastAsia="Calibri" w:hAnsi="Calibri" w:cs="Calibri"/>
        <w:b/>
        <w:bCs/>
        <w:sz w:val="22"/>
        <w:szCs w:val="22"/>
        <w:lang w:val="en-US"/>
      </w:rPr>
    </w:lvl>
    <w:lvl w:ilvl="1">
      <w:start w:val="1"/>
      <w:numFmt w:val="decimal"/>
      <w:lvlText w:val="%1.%2"/>
      <w:lvlJc w:val="left"/>
      <w:rPr>
        <w:rFonts w:ascii="Calibri" w:eastAsia="Times New Roman" w:hAnsi="Calibri" w:cs="Times New Roman"/>
        <w:bCs/>
        <w:smallCaps/>
        <w:color w:val="000000"/>
        <w:sz w:val="24"/>
        <w:szCs w:val="24"/>
        <w:lang w:bidi="ar-SA"/>
      </w:rPr>
    </w:lvl>
    <w:lvl w:ilvl="2">
      <w:start w:val="1"/>
      <w:numFmt w:val="lowerLetter"/>
      <w:lvlText w:val="%3)"/>
      <w:lvlJc w:val="left"/>
      <w:rPr>
        <w:rFonts w:hint="default"/>
      </w:rPr>
    </w:lvl>
    <w:lvl w:ilvl="3">
      <w:start w:val="1"/>
      <w:numFmt w:val="decimal"/>
      <w:lvlText w:val="%1.%2.%3.%4"/>
      <w:lvlJc w:val="left"/>
      <w:rPr>
        <w:rFonts w:ascii="Calibri" w:eastAsia="Calibri" w:hAnsi="Calibri" w:cs="Calibri"/>
        <w:b/>
        <w:bCs/>
        <w:sz w:val="22"/>
        <w:szCs w:val="22"/>
        <w:lang w:val="en-US"/>
      </w:rPr>
    </w:lvl>
    <w:lvl w:ilvl="4">
      <w:start w:val="1"/>
      <w:numFmt w:val="decimal"/>
      <w:lvlText w:val="%1.%2.%3.%4.%5"/>
      <w:lvlJc w:val="left"/>
      <w:rPr>
        <w:rFonts w:ascii="Calibri" w:eastAsia="Calibri" w:hAnsi="Calibri" w:cs="Calibri"/>
        <w:b/>
        <w:bCs/>
        <w:sz w:val="22"/>
        <w:szCs w:val="22"/>
        <w:lang w:val="en-US"/>
      </w:rPr>
    </w:lvl>
    <w:lvl w:ilvl="5">
      <w:start w:val="1"/>
      <w:numFmt w:val="decimal"/>
      <w:lvlText w:val="%1.%2.%3.%4.%5.%6"/>
      <w:lvlJc w:val="left"/>
    </w:lvl>
    <w:lvl w:ilvl="6">
      <w:start w:val="1"/>
      <w:numFmt w:val="decimal"/>
      <w:lvlText w:val="%1.%2.%3.%4.%5.%6.%7"/>
      <w:lvlJc w:val="left"/>
      <w:rPr>
        <w:rFonts w:ascii="Calibri" w:eastAsia="Calibri" w:hAnsi="Calibri" w:cs="Calibri"/>
        <w:b/>
        <w:bCs/>
        <w:sz w:val="22"/>
        <w:szCs w:val="22"/>
        <w:lang w:val="en-US"/>
      </w:rPr>
    </w:lvl>
    <w:lvl w:ilvl="7">
      <w:start w:val="1"/>
      <w:numFmt w:val="decimal"/>
      <w:lvlText w:val="%1.%2.%3.%4.%5.%6.%7.%8"/>
      <w:lvlJc w:val="left"/>
      <w:rPr>
        <w:rFonts w:ascii="Calibri" w:eastAsia="Calibri" w:hAnsi="Calibri" w:cs="Calibri"/>
        <w:b/>
        <w:bCs/>
        <w:sz w:val="22"/>
        <w:szCs w:val="22"/>
        <w:lang w:val="en-US"/>
      </w:rPr>
    </w:lvl>
    <w:lvl w:ilvl="8">
      <w:start w:val="1"/>
      <w:numFmt w:val="decimal"/>
      <w:lvlText w:val="%1.%2.%3.%4.%5.%6.%7.%8.%9"/>
      <w:lvlJc w:val="left"/>
      <w:rPr>
        <w:rFonts w:ascii="Calibri" w:eastAsia="Calibri" w:hAnsi="Calibri" w:cs="Calibri"/>
        <w:b/>
        <w:bCs/>
        <w:sz w:val="22"/>
        <w:szCs w:val="22"/>
        <w:lang w:val="en-US"/>
      </w:rPr>
    </w:lvl>
  </w:abstractNum>
  <w:abstractNum w:abstractNumId="37">
    <w:nsid w:val="10FE18B9"/>
    <w:multiLevelType w:val="multilevel"/>
    <w:tmpl w:val="71E6F50E"/>
    <w:styleLink w:val="RTFNum29"/>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nsid w:val="111C0008"/>
    <w:multiLevelType w:val="hybridMultilevel"/>
    <w:tmpl w:val="EDA69D24"/>
    <w:lvl w:ilvl="0" w:tplc="32B48AB6">
      <w:start w:val="82"/>
      <w:numFmt w:val="bullet"/>
      <w:lvlText w:val="-"/>
      <w:lvlJc w:val="left"/>
      <w:pPr>
        <w:ind w:left="927" w:hanging="360"/>
      </w:pPr>
      <w:rPr>
        <w:rFonts w:ascii="Times New Roman" w:eastAsia="Times New Roman" w:hAnsi="Times New Roman" w:cs="Times New Roman" w:hint="default"/>
      </w:rPr>
    </w:lvl>
    <w:lvl w:ilvl="1" w:tplc="041B0003" w:tentative="1">
      <w:start w:val="1"/>
      <w:numFmt w:val="bullet"/>
      <w:lvlText w:val="o"/>
      <w:lvlJc w:val="left"/>
      <w:pPr>
        <w:ind w:left="1647" w:hanging="360"/>
      </w:pPr>
      <w:rPr>
        <w:rFonts w:ascii="Courier New" w:hAnsi="Courier New" w:cs="Courier New" w:hint="default"/>
      </w:rPr>
    </w:lvl>
    <w:lvl w:ilvl="2" w:tplc="041B0005">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39">
    <w:nsid w:val="116F1125"/>
    <w:multiLevelType w:val="multilevel"/>
    <w:tmpl w:val="C9B260DA"/>
    <w:styleLink w:val="WW8Num6"/>
    <w:lvl w:ilvl="0">
      <w:start w:val="2"/>
      <w:numFmt w:val="decimal"/>
      <w:lvlText w:val="%1"/>
      <w:lvlJc w:val="left"/>
      <w:rPr>
        <w:rFonts w:ascii="Symbol" w:hAnsi="Symbol" w:cs="Symbol"/>
        <w:shd w:val="clear" w:color="auto" w:fill="00FF00"/>
      </w:rPr>
    </w:lvl>
    <w:lvl w:ilvl="1">
      <w:start w:val="12"/>
      <w:numFmt w:val="decimal"/>
      <w:lvlText w:val="%1.%2"/>
      <w:lvlJc w:val="left"/>
      <w:rPr>
        <w:rFonts w:ascii="Symbol" w:hAnsi="Symbol" w:cs="Symbol"/>
        <w:shd w:val="clear" w:color="auto" w:fill="00FF00"/>
      </w:rPr>
    </w:lvl>
    <w:lvl w:ilvl="2">
      <w:start w:val="1"/>
      <w:numFmt w:val="decimal"/>
      <w:lvlText w:val="%1.%2.%3"/>
      <w:lvlJc w:val="left"/>
      <w:rPr>
        <w:rFonts w:ascii="Symbol" w:hAnsi="Symbol" w:cs="Symbol"/>
        <w:shd w:val="clear" w:color="auto" w:fill="00FF00"/>
      </w:rPr>
    </w:lvl>
    <w:lvl w:ilvl="3">
      <w:numFmt w:val="bullet"/>
      <w:lvlText w:val=""/>
      <w:lvlJc w:val="left"/>
      <w:rPr>
        <w:rFonts w:ascii="Symbol" w:hAnsi="Symbol" w:cs="Symbol"/>
      </w:rPr>
    </w:lvl>
    <w:lvl w:ilvl="4">
      <w:start w:val="1"/>
      <w:numFmt w:val="decimal"/>
      <w:lvlText w:val="%1.%2.%3.%4.%5"/>
      <w:lvlJc w:val="left"/>
      <w:rPr>
        <w:rFonts w:ascii="Symbol" w:hAnsi="Symbol" w:cs="Symbol"/>
        <w:shd w:val="clear" w:color="auto" w:fill="00FF00"/>
      </w:rPr>
    </w:lvl>
    <w:lvl w:ilvl="5">
      <w:start w:val="1"/>
      <w:numFmt w:val="decimal"/>
      <w:lvlText w:val="%1.%2.%3.%4.%5.%6"/>
      <w:lvlJc w:val="left"/>
      <w:rPr>
        <w:rFonts w:ascii="Symbol" w:hAnsi="Symbol" w:cs="Symbol"/>
        <w:shd w:val="clear" w:color="auto" w:fill="00FF00"/>
      </w:rPr>
    </w:lvl>
    <w:lvl w:ilvl="6">
      <w:start w:val="1"/>
      <w:numFmt w:val="decimal"/>
      <w:lvlText w:val="%1.%2.%3.%4.%5.%6.%7"/>
      <w:lvlJc w:val="left"/>
      <w:rPr>
        <w:rFonts w:ascii="Symbol" w:hAnsi="Symbol" w:cs="Symbol"/>
        <w:shd w:val="clear" w:color="auto" w:fill="00FF00"/>
      </w:rPr>
    </w:lvl>
    <w:lvl w:ilvl="7">
      <w:start w:val="1"/>
      <w:numFmt w:val="decimal"/>
      <w:lvlText w:val="%1.%2.%3.%4.%5.%6.%7.%8"/>
      <w:lvlJc w:val="left"/>
      <w:rPr>
        <w:rFonts w:ascii="Symbol" w:hAnsi="Symbol" w:cs="Symbol"/>
        <w:shd w:val="clear" w:color="auto" w:fill="00FF00"/>
      </w:rPr>
    </w:lvl>
    <w:lvl w:ilvl="8">
      <w:start w:val="1"/>
      <w:numFmt w:val="decimal"/>
      <w:lvlText w:val="%1.%2.%3.%4.%5.%6.%7.%8.%9"/>
      <w:lvlJc w:val="left"/>
      <w:rPr>
        <w:rFonts w:ascii="Symbol" w:hAnsi="Symbol" w:cs="Symbol"/>
        <w:shd w:val="clear" w:color="auto" w:fill="00FF00"/>
      </w:rPr>
    </w:lvl>
  </w:abstractNum>
  <w:abstractNum w:abstractNumId="40">
    <w:nsid w:val="11B74B29"/>
    <w:multiLevelType w:val="hybridMultilevel"/>
    <w:tmpl w:val="C7F241FE"/>
    <w:lvl w:ilvl="0" w:tplc="C5A4CD8A">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nsid w:val="1315505A"/>
    <w:multiLevelType w:val="multilevel"/>
    <w:tmpl w:val="AE905978"/>
    <w:styleLink w:val="WWOutlineListStyle"/>
    <w:lvl w:ilvl="0">
      <w:start w:val="1"/>
      <w:numFmt w:val="none"/>
      <w:lvlText w:val="%1"/>
      <w:lvlJc w:val="left"/>
    </w:lvl>
    <w:lvl w:ilvl="1">
      <w:start w:val="1"/>
      <w:numFmt w:val="decimal"/>
      <w:lvlText w:val="%2"/>
      <w:lvlJc w:val="left"/>
      <w:rPr>
        <w:rFonts w:ascii="Courier New" w:hAnsi="Courier New" w:cs="Courier New"/>
      </w:rPr>
    </w:lvl>
    <w:lvl w:ilvl="2">
      <w:start w:val="1"/>
      <w:numFmt w:val="decimal"/>
      <w:lvlText w:val="......%1.%2.%3"/>
      <w:lvlJc w:val="left"/>
      <w:rPr>
        <w:rFonts w:ascii="Courier New" w:hAnsi="Courier New" w:cs="Courier New"/>
      </w:rPr>
    </w:lvl>
    <w:lvl w:ilvl="3">
      <w:start w:val="1"/>
      <w:numFmt w:val="decimal"/>
      <w:lvlText w:val="......%1.%2.%3.%4"/>
      <w:lvlJc w:val="left"/>
      <w:rPr>
        <w:rFonts w:ascii="Courier New" w:hAnsi="Courier New" w:cs="Courier New"/>
      </w:rPr>
    </w:lvl>
    <w:lvl w:ilvl="4">
      <w:start w:val="1"/>
      <w:numFmt w:val="decimal"/>
      <w:lvlText w:val="......%1.%2.%3.%4.%5"/>
      <w:lvlJc w:val="left"/>
      <w:rPr>
        <w:rFonts w:ascii="Courier New" w:hAnsi="Courier New" w:cs="Courier New"/>
      </w:rPr>
    </w:lvl>
    <w:lvl w:ilvl="5">
      <w:start w:val="1"/>
      <w:numFmt w:val="decimal"/>
      <w:lvlText w:val="......%1.%2.%3.%4.%5.%6"/>
      <w:lvlJc w:val="left"/>
      <w:rPr>
        <w:rFonts w:ascii="Courier New" w:hAnsi="Courier New" w:cs="Courier New"/>
      </w:rPr>
    </w:lvl>
    <w:lvl w:ilvl="6">
      <w:start w:val="1"/>
      <w:numFmt w:val="decimal"/>
      <w:lvlText w:val="......%1.%2.%3.%4.%5.%6.%7"/>
      <w:lvlJc w:val="left"/>
      <w:rPr>
        <w:rFonts w:ascii="Courier New" w:hAnsi="Courier New" w:cs="Courier New"/>
      </w:rPr>
    </w:lvl>
    <w:lvl w:ilvl="7">
      <w:start w:val="1"/>
      <w:numFmt w:val="decimal"/>
      <w:lvlText w:val="......%1.%2.%3.%4.%5.%6.%7.%8"/>
      <w:lvlJc w:val="left"/>
      <w:rPr>
        <w:rFonts w:ascii="Courier New" w:hAnsi="Courier New" w:cs="Courier New"/>
      </w:rPr>
    </w:lvl>
    <w:lvl w:ilvl="8">
      <w:start w:val="1"/>
      <w:numFmt w:val="decimal"/>
      <w:lvlText w:val="......%1.%2.%3.%4.%5.%6.%7.%8.%9"/>
      <w:lvlJc w:val="left"/>
      <w:rPr>
        <w:rFonts w:ascii="Courier New" w:hAnsi="Courier New" w:cs="Courier New"/>
      </w:rPr>
    </w:lvl>
  </w:abstractNum>
  <w:abstractNum w:abstractNumId="42">
    <w:nsid w:val="13544089"/>
    <w:multiLevelType w:val="multilevel"/>
    <w:tmpl w:val="0E2CFEB6"/>
    <w:styleLink w:val="RTFNum28"/>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nsid w:val="13BA6AB2"/>
    <w:multiLevelType w:val="multilevel"/>
    <w:tmpl w:val="1F7E75B8"/>
    <w:styleLink w:val="WW8Num4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nsid w:val="15465C51"/>
    <w:multiLevelType w:val="multilevel"/>
    <w:tmpl w:val="D7243374"/>
    <w:lvl w:ilvl="0">
      <w:start w:val="1"/>
      <w:numFmt w:val="decimal"/>
      <w:lvlText w:val="%1."/>
      <w:lvlJc w:val="left"/>
      <w:rPr>
        <w:sz w:val="22"/>
        <w:szCs w:val="22"/>
      </w:rPr>
    </w:lvl>
    <w:lvl w:ilvl="1">
      <w:start w:val="1"/>
      <w:numFmt w:val="decimal"/>
      <w:lvlText w:val="%2."/>
      <w:lvlJc w:val="left"/>
      <w:rPr>
        <w:sz w:val="22"/>
        <w:szCs w:val="22"/>
      </w:rPr>
    </w:lvl>
    <w:lvl w:ilvl="2">
      <w:start w:val="1"/>
      <w:numFmt w:val="decimal"/>
      <w:lvlText w:val="%3."/>
      <w:lvlJc w:val="left"/>
      <w:rPr>
        <w:sz w:val="22"/>
        <w:szCs w:val="22"/>
      </w:rPr>
    </w:lvl>
    <w:lvl w:ilvl="3">
      <w:start w:val="1"/>
      <w:numFmt w:val="decimal"/>
      <w:lvlText w:val="%4."/>
      <w:lvlJc w:val="left"/>
      <w:rPr>
        <w:sz w:val="22"/>
        <w:szCs w:val="22"/>
      </w:rPr>
    </w:lvl>
    <w:lvl w:ilvl="4">
      <w:start w:val="1"/>
      <w:numFmt w:val="decimal"/>
      <w:lvlText w:val="%5."/>
      <w:lvlJc w:val="left"/>
      <w:rPr>
        <w:sz w:val="22"/>
        <w:szCs w:val="22"/>
      </w:rPr>
    </w:lvl>
    <w:lvl w:ilvl="5">
      <w:start w:val="1"/>
      <w:numFmt w:val="decimal"/>
      <w:lvlText w:val="%6."/>
      <w:lvlJc w:val="left"/>
      <w:rPr>
        <w:sz w:val="22"/>
        <w:szCs w:val="22"/>
      </w:rPr>
    </w:lvl>
    <w:lvl w:ilvl="6">
      <w:start w:val="1"/>
      <w:numFmt w:val="decimal"/>
      <w:lvlText w:val="%7."/>
      <w:lvlJc w:val="left"/>
      <w:rPr>
        <w:sz w:val="22"/>
        <w:szCs w:val="22"/>
      </w:rPr>
    </w:lvl>
    <w:lvl w:ilvl="7">
      <w:start w:val="1"/>
      <w:numFmt w:val="decimal"/>
      <w:lvlText w:val="%8."/>
      <w:lvlJc w:val="left"/>
      <w:rPr>
        <w:sz w:val="22"/>
        <w:szCs w:val="22"/>
      </w:rPr>
    </w:lvl>
    <w:lvl w:ilvl="8">
      <w:start w:val="1"/>
      <w:numFmt w:val="decimal"/>
      <w:lvlText w:val="%9."/>
      <w:lvlJc w:val="left"/>
      <w:rPr>
        <w:sz w:val="22"/>
        <w:szCs w:val="22"/>
      </w:rPr>
    </w:lvl>
  </w:abstractNum>
  <w:abstractNum w:abstractNumId="45">
    <w:nsid w:val="15CF6B7B"/>
    <w:multiLevelType w:val="multilevel"/>
    <w:tmpl w:val="1AE890DA"/>
    <w:styleLink w:val="WW8Num12"/>
    <w:lvl w:ilvl="0">
      <w:start w:val="2"/>
      <w:numFmt w:val="decimal"/>
      <w:lvlText w:val="%1"/>
      <w:lvlJc w:val="left"/>
      <w:rPr>
        <w:rFonts w:cs="Times New Roman"/>
        <w:color w:val="000000"/>
        <w:sz w:val="24"/>
        <w:szCs w:val="24"/>
      </w:rPr>
    </w:lvl>
    <w:lvl w:ilvl="1">
      <w:start w:val="1"/>
      <w:numFmt w:val="decimal"/>
      <w:lvlText w:val="%1.%2"/>
      <w:lvlJc w:val="left"/>
      <w:rPr>
        <w:rFonts w:cs="Times New Roman"/>
        <w:color w:val="000000"/>
        <w:sz w:val="24"/>
        <w:szCs w:val="24"/>
      </w:rPr>
    </w:lvl>
    <w:lvl w:ilvl="2">
      <w:start w:val="1"/>
      <w:numFmt w:val="decimal"/>
      <w:lvlText w:val="%1.%2.%3"/>
      <w:lvlJc w:val="left"/>
      <w:rPr>
        <w:b/>
      </w:rPr>
    </w:lvl>
    <w:lvl w:ilvl="3">
      <w:numFmt w:val="bullet"/>
      <w:lvlText w:val=""/>
      <w:lvlJc w:val="left"/>
      <w:rPr>
        <w:rFonts w:ascii="Symbol" w:hAnsi="Symbol" w:cs="Symbol"/>
      </w:rPr>
    </w:lvl>
    <w:lvl w:ilvl="4">
      <w:start w:val="1"/>
      <w:numFmt w:val="decimal"/>
      <w:lvlText w:val="%1.%2.%3.%4.%5"/>
      <w:lvlJc w:val="left"/>
      <w:rPr>
        <w:rFonts w:cs="Times New Roman"/>
        <w:color w:val="000000"/>
        <w:sz w:val="24"/>
        <w:szCs w:val="24"/>
      </w:rPr>
    </w:lvl>
    <w:lvl w:ilvl="5">
      <w:start w:val="1"/>
      <w:numFmt w:val="decimal"/>
      <w:lvlText w:val="%1.%2.%3.%4.%5.%6"/>
      <w:lvlJc w:val="left"/>
      <w:rPr>
        <w:b/>
      </w:rPr>
    </w:lvl>
    <w:lvl w:ilvl="6">
      <w:start w:val="1"/>
      <w:numFmt w:val="decimal"/>
      <w:lvlText w:val="%1.%2.%3.%4.%5.%6.%7"/>
      <w:lvlJc w:val="left"/>
      <w:rPr>
        <w:rFonts w:cs="Times New Roman"/>
        <w:color w:val="000000"/>
        <w:sz w:val="24"/>
        <w:szCs w:val="24"/>
      </w:rPr>
    </w:lvl>
    <w:lvl w:ilvl="7">
      <w:start w:val="1"/>
      <w:numFmt w:val="decimal"/>
      <w:lvlText w:val="%1.%2.%3.%4.%5.%6.%7.%8"/>
      <w:lvlJc w:val="left"/>
      <w:rPr>
        <w:rFonts w:cs="Times New Roman"/>
        <w:color w:val="000000"/>
        <w:sz w:val="24"/>
        <w:szCs w:val="24"/>
      </w:rPr>
    </w:lvl>
    <w:lvl w:ilvl="8">
      <w:start w:val="1"/>
      <w:numFmt w:val="decimal"/>
      <w:lvlText w:val="%1.%2.%3.%4.%5.%6.%7.%8.%9"/>
      <w:lvlJc w:val="left"/>
      <w:rPr>
        <w:rFonts w:cs="Times New Roman"/>
        <w:color w:val="000000"/>
        <w:sz w:val="24"/>
        <w:szCs w:val="24"/>
      </w:rPr>
    </w:lvl>
  </w:abstractNum>
  <w:abstractNum w:abstractNumId="46">
    <w:nsid w:val="163514CC"/>
    <w:multiLevelType w:val="hybridMultilevel"/>
    <w:tmpl w:val="FBE8813E"/>
    <w:lvl w:ilvl="0" w:tplc="70E6A336">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7">
    <w:nsid w:val="16AB6622"/>
    <w:multiLevelType w:val="multilevel"/>
    <w:tmpl w:val="07164156"/>
    <w:styleLink w:val="RTFNum23"/>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nsid w:val="171E06F4"/>
    <w:multiLevelType w:val="multilevel"/>
    <w:tmpl w:val="74405456"/>
    <w:styleLink w:val="WW8Num25"/>
    <w:lvl w:ilvl="0">
      <w:start w:val="2"/>
      <w:numFmt w:val="decimal"/>
      <w:lvlText w:val="%1"/>
      <w:lvlJc w:val="left"/>
      <w:rPr>
        <w:rFonts w:ascii="Calibri" w:eastAsia="Calibri" w:hAnsi="Calibri" w:cs="Calibri"/>
        <w:b/>
        <w:bCs/>
        <w:sz w:val="22"/>
        <w:szCs w:val="22"/>
        <w:lang w:val="en-US"/>
      </w:rPr>
    </w:lvl>
    <w:lvl w:ilvl="1">
      <w:start w:val="1"/>
      <w:numFmt w:val="decimal"/>
      <w:lvlText w:val="%1.%2"/>
      <w:lvlJc w:val="left"/>
      <w:rPr>
        <w:rFonts w:ascii="Calibri" w:eastAsia="Times New Roman" w:hAnsi="Calibri" w:cs="Times New Roman"/>
        <w:bCs/>
        <w:smallCaps/>
        <w:color w:val="000000"/>
        <w:sz w:val="24"/>
        <w:szCs w:val="24"/>
        <w:lang w:bidi="ar-SA"/>
      </w:rPr>
    </w:lvl>
    <w:lvl w:ilvl="2">
      <w:start w:val="1"/>
      <w:numFmt w:val="decimal"/>
      <w:lvlText w:val="%1.%2.%3"/>
      <w:lvlJc w:val="left"/>
    </w:lvl>
    <w:lvl w:ilvl="3">
      <w:start w:val="1"/>
      <w:numFmt w:val="decimal"/>
      <w:lvlText w:val="%1.%2.%3.%4"/>
      <w:lvlJc w:val="left"/>
      <w:rPr>
        <w:rFonts w:ascii="Calibri" w:eastAsia="Calibri" w:hAnsi="Calibri" w:cs="Calibri"/>
        <w:b/>
        <w:bCs/>
        <w:sz w:val="22"/>
        <w:szCs w:val="22"/>
        <w:lang w:val="en-US"/>
      </w:rPr>
    </w:lvl>
    <w:lvl w:ilvl="4">
      <w:start w:val="1"/>
      <w:numFmt w:val="decimal"/>
      <w:lvlText w:val="%1.%2.%3.%4.%5"/>
      <w:lvlJc w:val="left"/>
      <w:rPr>
        <w:rFonts w:ascii="Calibri" w:eastAsia="Calibri" w:hAnsi="Calibri" w:cs="Calibri"/>
        <w:b/>
        <w:bCs/>
        <w:sz w:val="22"/>
        <w:szCs w:val="22"/>
        <w:lang w:val="en-US"/>
      </w:rPr>
    </w:lvl>
    <w:lvl w:ilvl="5">
      <w:start w:val="1"/>
      <w:numFmt w:val="decimal"/>
      <w:lvlText w:val="%1.%2.%3.%4.%5.%6"/>
      <w:lvlJc w:val="left"/>
    </w:lvl>
    <w:lvl w:ilvl="6">
      <w:start w:val="1"/>
      <w:numFmt w:val="decimal"/>
      <w:lvlText w:val="%1.%2.%3.%4.%5.%6.%7"/>
      <w:lvlJc w:val="left"/>
      <w:rPr>
        <w:rFonts w:ascii="Calibri" w:eastAsia="Calibri" w:hAnsi="Calibri" w:cs="Calibri"/>
        <w:b/>
        <w:bCs/>
        <w:sz w:val="22"/>
        <w:szCs w:val="22"/>
        <w:lang w:val="en-US"/>
      </w:rPr>
    </w:lvl>
    <w:lvl w:ilvl="7">
      <w:start w:val="1"/>
      <w:numFmt w:val="decimal"/>
      <w:lvlText w:val="%1.%2.%3.%4.%5.%6.%7.%8"/>
      <w:lvlJc w:val="left"/>
      <w:rPr>
        <w:rFonts w:ascii="Calibri" w:eastAsia="Calibri" w:hAnsi="Calibri" w:cs="Calibri"/>
        <w:b/>
        <w:bCs/>
        <w:sz w:val="22"/>
        <w:szCs w:val="22"/>
        <w:lang w:val="en-US"/>
      </w:rPr>
    </w:lvl>
    <w:lvl w:ilvl="8">
      <w:start w:val="1"/>
      <w:numFmt w:val="decimal"/>
      <w:lvlText w:val="%1.%2.%3.%4.%5.%6.%7.%8.%9"/>
      <w:lvlJc w:val="left"/>
      <w:rPr>
        <w:rFonts w:ascii="Calibri" w:eastAsia="Calibri" w:hAnsi="Calibri" w:cs="Calibri"/>
        <w:b/>
        <w:bCs/>
        <w:sz w:val="22"/>
        <w:szCs w:val="22"/>
        <w:lang w:val="en-US"/>
      </w:rPr>
    </w:lvl>
  </w:abstractNum>
  <w:abstractNum w:abstractNumId="49">
    <w:nsid w:val="187D38A6"/>
    <w:multiLevelType w:val="multilevel"/>
    <w:tmpl w:val="0CAEE42E"/>
    <w:styleLink w:val="WW8Num8"/>
    <w:lvl w:ilvl="0">
      <w:start w:val="1"/>
      <w:numFmt w:val="lowerLetter"/>
      <w:lvlText w:val="%1)"/>
      <w:lvlJc w:val="left"/>
      <w:rPr>
        <w:rFonts w:ascii="Wingdings" w:hAnsi="Wingdings" w:cs="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0">
    <w:nsid w:val="18813DA5"/>
    <w:multiLevelType w:val="hybridMultilevel"/>
    <w:tmpl w:val="688AD6DA"/>
    <w:lvl w:ilvl="0" w:tplc="EFAE6908">
      <w:start w:val="1"/>
      <w:numFmt w:val="lowerLetter"/>
      <w:lvlText w:val="%1)"/>
      <w:lvlJc w:val="left"/>
      <w:pPr>
        <w:ind w:left="2061" w:hanging="360"/>
      </w:pPr>
      <w:rPr>
        <w:rFonts w:ascii="Times New Roman" w:eastAsia="Times New Roman" w:hAnsi="Times New Roman" w:cs="Times New Roman"/>
      </w:rPr>
    </w:lvl>
    <w:lvl w:ilvl="1" w:tplc="041B0003" w:tentative="1">
      <w:start w:val="1"/>
      <w:numFmt w:val="bullet"/>
      <w:lvlText w:val="o"/>
      <w:lvlJc w:val="left"/>
      <w:pPr>
        <w:ind w:left="2781" w:hanging="360"/>
      </w:pPr>
      <w:rPr>
        <w:rFonts w:ascii="Courier New" w:hAnsi="Courier New" w:cs="Courier New" w:hint="default"/>
      </w:rPr>
    </w:lvl>
    <w:lvl w:ilvl="2" w:tplc="041B0005" w:tentative="1">
      <w:start w:val="1"/>
      <w:numFmt w:val="bullet"/>
      <w:lvlText w:val=""/>
      <w:lvlJc w:val="left"/>
      <w:pPr>
        <w:ind w:left="3501" w:hanging="360"/>
      </w:pPr>
      <w:rPr>
        <w:rFonts w:ascii="Wingdings" w:hAnsi="Wingdings" w:hint="default"/>
      </w:rPr>
    </w:lvl>
    <w:lvl w:ilvl="3" w:tplc="041B0001" w:tentative="1">
      <w:start w:val="1"/>
      <w:numFmt w:val="bullet"/>
      <w:lvlText w:val=""/>
      <w:lvlJc w:val="left"/>
      <w:pPr>
        <w:ind w:left="4221" w:hanging="360"/>
      </w:pPr>
      <w:rPr>
        <w:rFonts w:ascii="Symbol" w:hAnsi="Symbol" w:hint="default"/>
      </w:rPr>
    </w:lvl>
    <w:lvl w:ilvl="4" w:tplc="041B0003" w:tentative="1">
      <w:start w:val="1"/>
      <w:numFmt w:val="bullet"/>
      <w:lvlText w:val="o"/>
      <w:lvlJc w:val="left"/>
      <w:pPr>
        <w:ind w:left="4941" w:hanging="360"/>
      </w:pPr>
      <w:rPr>
        <w:rFonts w:ascii="Courier New" w:hAnsi="Courier New" w:cs="Courier New" w:hint="default"/>
      </w:rPr>
    </w:lvl>
    <w:lvl w:ilvl="5" w:tplc="041B0005" w:tentative="1">
      <w:start w:val="1"/>
      <w:numFmt w:val="bullet"/>
      <w:lvlText w:val=""/>
      <w:lvlJc w:val="left"/>
      <w:pPr>
        <w:ind w:left="5661" w:hanging="360"/>
      </w:pPr>
      <w:rPr>
        <w:rFonts w:ascii="Wingdings" w:hAnsi="Wingdings" w:hint="default"/>
      </w:rPr>
    </w:lvl>
    <w:lvl w:ilvl="6" w:tplc="041B0001" w:tentative="1">
      <w:start w:val="1"/>
      <w:numFmt w:val="bullet"/>
      <w:lvlText w:val=""/>
      <w:lvlJc w:val="left"/>
      <w:pPr>
        <w:ind w:left="6381" w:hanging="360"/>
      </w:pPr>
      <w:rPr>
        <w:rFonts w:ascii="Symbol" w:hAnsi="Symbol" w:hint="default"/>
      </w:rPr>
    </w:lvl>
    <w:lvl w:ilvl="7" w:tplc="041B0003" w:tentative="1">
      <w:start w:val="1"/>
      <w:numFmt w:val="bullet"/>
      <w:lvlText w:val="o"/>
      <w:lvlJc w:val="left"/>
      <w:pPr>
        <w:ind w:left="7101" w:hanging="360"/>
      </w:pPr>
      <w:rPr>
        <w:rFonts w:ascii="Courier New" w:hAnsi="Courier New" w:cs="Courier New" w:hint="default"/>
      </w:rPr>
    </w:lvl>
    <w:lvl w:ilvl="8" w:tplc="041B0005" w:tentative="1">
      <w:start w:val="1"/>
      <w:numFmt w:val="bullet"/>
      <w:lvlText w:val=""/>
      <w:lvlJc w:val="left"/>
      <w:pPr>
        <w:ind w:left="7821" w:hanging="360"/>
      </w:pPr>
      <w:rPr>
        <w:rFonts w:ascii="Wingdings" w:hAnsi="Wingdings" w:hint="default"/>
      </w:rPr>
    </w:lvl>
  </w:abstractNum>
  <w:abstractNum w:abstractNumId="51">
    <w:nsid w:val="1AC77ECE"/>
    <w:multiLevelType w:val="multilevel"/>
    <w:tmpl w:val="0B9E1FEC"/>
    <w:styleLink w:val="RTFNum27"/>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nsid w:val="1ADD3840"/>
    <w:multiLevelType w:val="multilevel"/>
    <w:tmpl w:val="54640F9A"/>
    <w:styleLink w:val="WW8Num57"/>
    <w:lvl w:ilvl="0">
      <w:start w:val="1"/>
      <w:numFmt w:val="lowerLetter"/>
      <w:lvlText w:val="%1)"/>
      <w:lvlJc w:val="left"/>
      <w:rPr>
        <w:sz w:val="18"/>
        <w:szCs w:val="1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3">
    <w:nsid w:val="1B2A4AE7"/>
    <w:multiLevelType w:val="multilevel"/>
    <w:tmpl w:val="6AEE9204"/>
    <w:lvl w:ilvl="0">
      <w:start w:val="1"/>
      <w:numFmt w:val="decimal"/>
      <w:lvlText w:val="%1."/>
      <w:lvlJc w:val="left"/>
      <w:rPr>
        <w:sz w:val="28"/>
        <w:szCs w:val="22"/>
      </w:rPr>
    </w:lvl>
    <w:lvl w:ilvl="1">
      <w:start w:val="1"/>
      <w:numFmt w:val="decimal"/>
      <w:lvlText w:val="%2."/>
      <w:lvlJc w:val="left"/>
      <w:rPr>
        <w:sz w:val="22"/>
        <w:szCs w:val="22"/>
      </w:rPr>
    </w:lvl>
    <w:lvl w:ilvl="2">
      <w:start w:val="1"/>
      <w:numFmt w:val="decimal"/>
      <w:lvlText w:val="%3."/>
      <w:lvlJc w:val="left"/>
      <w:rPr>
        <w:sz w:val="22"/>
        <w:szCs w:val="22"/>
      </w:rPr>
    </w:lvl>
    <w:lvl w:ilvl="3">
      <w:start w:val="1"/>
      <w:numFmt w:val="decimal"/>
      <w:lvlText w:val="%4."/>
      <w:lvlJc w:val="left"/>
      <w:rPr>
        <w:sz w:val="22"/>
        <w:szCs w:val="22"/>
      </w:rPr>
    </w:lvl>
    <w:lvl w:ilvl="4">
      <w:start w:val="1"/>
      <w:numFmt w:val="decimal"/>
      <w:lvlText w:val="%5."/>
      <w:lvlJc w:val="left"/>
      <w:rPr>
        <w:sz w:val="22"/>
        <w:szCs w:val="22"/>
      </w:rPr>
    </w:lvl>
    <w:lvl w:ilvl="5">
      <w:start w:val="1"/>
      <w:numFmt w:val="decimal"/>
      <w:lvlText w:val="%6."/>
      <w:lvlJc w:val="left"/>
      <w:rPr>
        <w:sz w:val="22"/>
        <w:szCs w:val="22"/>
      </w:rPr>
    </w:lvl>
    <w:lvl w:ilvl="6">
      <w:start w:val="1"/>
      <w:numFmt w:val="decimal"/>
      <w:lvlText w:val="%7."/>
      <w:lvlJc w:val="left"/>
      <w:rPr>
        <w:sz w:val="22"/>
        <w:szCs w:val="22"/>
      </w:rPr>
    </w:lvl>
    <w:lvl w:ilvl="7">
      <w:start w:val="1"/>
      <w:numFmt w:val="decimal"/>
      <w:lvlText w:val="%8."/>
      <w:lvlJc w:val="left"/>
      <w:rPr>
        <w:sz w:val="22"/>
        <w:szCs w:val="22"/>
      </w:rPr>
    </w:lvl>
    <w:lvl w:ilvl="8">
      <w:start w:val="1"/>
      <w:numFmt w:val="decimal"/>
      <w:lvlText w:val="%9."/>
      <w:lvlJc w:val="left"/>
      <w:rPr>
        <w:sz w:val="22"/>
        <w:szCs w:val="22"/>
      </w:rPr>
    </w:lvl>
  </w:abstractNum>
  <w:abstractNum w:abstractNumId="54">
    <w:nsid w:val="1B7760AD"/>
    <w:multiLevelType w:val="multilevel"/>
    <w:tmpl w:val="14460412"/>
    <w:lvl w:ilvl="0">
      <w:start w:val="1"/>
      <w:numFmt w:val="decimal"/>
      <w:lvlText w:val="%1."/>
      <w:lvlJc w:val="left"/>
      <w:rPr>
        <w:sz w:val="22"/>
        <w:szCs w:val="22"/>
      </w:rPr>
    </w:lvl>
    <w:lvl w:ilvl="1">
      <w:start w:val="1"/>
      <w:numFmt w:val="decimal"/>
      <w:lvlText w:val="%2."/>
      <w:lvlJc w:val="left"/>
      <w:rPr>
        <w:sz w:val="22"/>
        <w:szCs w:val="22"/>
      </w:rPr>
    </w:lvl>
    <w:lvl w:ilvl="2">
      <w:start w:val="1"/>
      <w:numFmt w:val="decimal"/>
      <w:lvlText w:val="%3."/>
      <w:lvlJc w:val="left"/>
      <w:rPr>
        <w:sz w:val="22"/>
        <w:szCs w:val="22"/>
      </w:rPr>
    </w:lvl>
    <w:lvl w:ilvl="3">
      <w:start w:val="1"/>
      <w:numFmt w:val="decimal"/>
      <w:lvlText w:val="%4."/>
      <w:lvlJc w:val="left"/>
      <w:rPr>
        <w:sz w:val="22"/>
        <w:szCs w:val="22"/>
      </w:rPr>
    </w:lvl>
    <w:lvl w:ilvl="4">
      <w:start w:val="1"/>
      <w:numFmt w:val="decimal"/>
      <w:lvlText w:val="%5."/>
      <w:lvlJc w:val="left"/>
      <w:rPr>
        <w:sz w:val="22"/>
        <w:szCs w:val="22"/>
      </w:rPr>
    </w:lvl>
    <w:lvl w:ilvl="5">
      <w:start w:val="1"/>
      <w:numFmt w:val="decimal"/>
      <w:lvlText w:val="%6."/>
      <w:lvlJc w:val="left"/>
      <w:rPr>
        <w:sz w:val="22"/>
        <w:szCs w:val="22"/>
      </w:rPr>
    </w:lvl>
    <w:lvl w:ilvl="6">
      <w:start w:val="1"/>
      <w:numFmt w:val="decimal"/>
      <w:lvlText w:val="%7."/>
      <w:lvlJc w:val="left"/>
      <w:rPr>
        <w:sz w:val="22"/>
        <w:szCs w:val="22"/>
      </w:rPr>
    </w:lvl>
    <w:lvl w:ilvl="7">
      <w:start w:val="1"/>
      <w:numFmt w:val="decimal"/>
      <w:lvlText w:val="%8."/>
      <w:lvlJc w:val="left"/>
      <w:rPr>
        <w:sz w:val="22"/>
        <w:szCs w:val="22"/>
      </w:rPr>
    </w:lvl>
    <w:lvl w:ilvl="8">
      <w:start w:val="1"/>
      <w:numFmt w:val="decimal"/>
      <w:lvlText w:val="%9."/>
      <w:lvlJc w:val="left"/>
      <w:rPr>
        <w:sz w:val="22"/>
        <w:szCs w:val="22"/>
      </w:rPr>
    </w:lvl>
  </w:abstractNum>
  <w:abstractNum w:abstractNumId="55">
    <w:nsid w:val="1B967817"/>
    <w:multiLevelType w:val="multilevel"/>
    <w:tmpl w:val="CE58A758"/>
    <w:styleLink w:val="RTFNum45"/>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6">
    <w:nsid w:val="1BC20ECD"/>
    <w:multiLevelType w:val="multilevel"/>
    <w:tmpl w:val="0D0273AA"/>
    <w:styleLink w:val="RTFNum25"/>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
    <w:nsid w:val="1C14712F"/>
    <w:multiLevelType w:val="multilevel"/>
    <w:tmpl w:val="C66E2670"/>
    <w:styleLink w:val="WW8Num23"/>
    <w:lvl w:ilvl="0">
      <w:start w:val="1"/>
      <w:numFmt w:val="lowerLetter"/>
      <w:lvlText w:val="%1)"/>
      <w:lvlJc w:val="left"/>
      <w:rPr>
        <w:rFonts w:ascii="Calibri" w:eastAsia="Calibri" w:hAnsi="Calibri" w:cs="Times New Roman"/>
        <w:b/>
        <w:bCs/>
        <w:sz w:val="22"/>
        <w:szCs w:val="22"/>
        <w:lang w:val="en-U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8">
    <w:nsid w:val="1CA51B79"/>
    <w:multiLevelType w:val="multilevel"/>
    <w:tmpl w:val="38D8FDFC"/>
    <w:styleLink w:val="RTFNum32"/>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9">
    <w:nsid w:val="1CE41869"/>
    <w:multiLevelType w:val="multilevel"/>
    <w:tmpl w:val="5418B776"/>
    <w:lvl w:ilvl="0">
      <w:numFmt w:val="bullet"/>
      <w:lvlText w:val="-"/>
      <w:lvlJc w:val="left"/>
      <w:rPr>
        <w:rFonts w:ascii="Times New Roman" w:eastAsia="Times New Roman" w:hAnsi="Times New Roman" w:cs="Times New Roman"/>
      </w:rPr>
    </w:lvl>
    <w:lvl w:ilvl="1">
      <w:start w:val="1"/>
      <w:numFmt w:val="decimal"/>
      <w:lvlText w:val="%1.%2"/>
      <w:lvlJc w:val="left"/>
      <w:rPr>
        <w:rFonts w:ascii="Courier New" w:hAnsi="Courier New" w:cs="Courier New"/>
        <w:b/>
        <w:sz w:val="24"/>
        <w:szCs w:val="24"/>
      </w:rPr>
    </w:lvl>
    <w:lvl w:ilvl="2">
      <w:start w:val="1"/>
      <w:numFmt w:val="lowerLetter"/>
      <w:lvlText w:val="%3)"/>
      <w:lvlJc w:val="left"/>
      <w:rPr>
        <w:rFonts w:ascii="Wingdings" w:hAnsi="Wingdings" w:cs="Wingdings"/>
        <w:color w:val="000000"/>
        <w:sz w:val="24"/>
        <w:shd w:val="clear" w:color="auto" w:fill="00FFFF"/>
      </w:rPr>
    </w:lvl>
    <w:lvl w:ilvl="3">
      <w:start w:val="1"/>
      <w:numFmt w:val="decimal"/>
      <w:lvlText w:val="%1.%2.%3.%4"/>
      <w:lvlJc w:val="left"/>
      <w:rPr>
        <w:rFonts w:ascii="Courier New" w:hAnsi="Courier New" w:cs="Courier New"/>
        <w:b/>
        <w:sz w:val="24"/>
        <w:szCs w:val="24"/>
      </w:rPr>
    </w:lvl>
    <w:lvl w:ilvl="4">
      <w:start w:val="1"/>
      <w:numFmt w:val="decimal"/>
      <w:lvlText w:val="%1.%2.%3.%4.%5"/>
      <w:lvlJc w:val="left"/>
      <w:rPr>
        <w:rFonts w:ascii="Courier New" w:hAnsi="Courier New" w:cs="Courier New"/>
        <w:b/>
        <w:sz w:val="24"/>
        <w:szCs w:val="24"/>
      </w:rPr>
    </w:lvl>
    <w:lvl w:ilvl="5">
      <w:start w:val="1"/>
      <w:numFmt w:val="decimal"/>
      <w:lvlText w:val="%1.%2.%3.%4.%5.%6"/>
      <w:lvlJc w:val="left"/>
      <w:rPr>
        <w:rFonts w:ascii="Courier New" w:hAnsi="Courier New" w:cs="Courier New"/>
        <w:b/>
        <w:sz w:val="24"/>
        <w:szCs w:val="24"/>
      </w:rPr>
    </w:lvl>
    <w:lvl w:ilvl="6">
      <w:start w:val="1"/>
      <w:numFmt w:val="decimal"/>
      <w:lvlText w:val="%1.%2.%3.%4.%5.%6.%7"/>
      <w:lvlJc w:val="left"/>
      <w:rPr>
        <w:rFonts w:ascii="Courier New" w:hAnsi="Courier New" w:cs="Courier New"/>
        <w:b/>
        <w:sz w:val="24"/>
        <w:szCs w:val="24"/>
      </w:rPr>
    </w:lvl>
    <w:lvl w:ilvl="7">
      <w:start w:val="1"/>
      <w:numFmt w:val="decimal"/>
      <w:lvlText w:val="%1.%2.%3.%4.%5.%6.%7.%8"/>
      <w:lvlJc w:val="left"/>
      <w:rPr>
        <w:rFonts w:ascii="Courier New" w:hAnsi="Courier New" w:cs="Courier New"/>
        <w:b/>
        <w:sz w:val="24"/>
        <w:szCs w:val="24"/>
      </w:rPr>
    </w:lvl>
    <w:lvl w:ilvl="8">
      <w:start w:val="1"/>
      <w:numFmt w:val="decimal"/>
      <w:lvlText w:val="%1.%2.%3.%4.%5.%6.%7.%8.%9"/>
      <w:lvlJc w:val="left"/>
      <w:rPr>
        <w:rFonts w:ascii="Courier New" w:hAnsi="Courier New" w:cs="Courier New"/>
        <w:b/>
        <w:sz w:val="24"/>
        <w:szCs w:val="24"/>
      </w:rPr>
    </w:lvl>
  </w:abstractNum>
  <w:abstractNum w:abstractNumId="60">
    <w:nsid w:val="1D157687"/>
    <w:multiLevelType w:val="multilevel"/>
    <w:tmpl w:val="EB2C8476"/>
    <w:styleLink w:val="RTFNum13"/>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1">
    <w:nsid w:val="1DA91110"/>
    <w:multiLevelType w:val="multilevel"/>
    <w:tmpl w:val="72D24990"/>
    <w:styleLink w:val="RTFNum15"/>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2">
    <w:nsid w:val="1E8F049F"/>
    <w:multiLevelType w:val="multilevel"/>
    <w:tmpl w:val="BF584590"/>
    <w:lvl w:ilvl="0">
      <w:numFmt w:val="bullet"/>
      <w:lvlText w:val=""/>
      <w:lvlJc w:val="left"/>
      <w:pPr>
        <w:ind w:left="1566" w:hanging="360"/>
      </w:pPr>
      <w:rPr>
        <w:rFonts w:ascii="Symbol" w:hAnsi="Symbol"/>
        <w:sz w:val="24"/>
        <w:szCs w:val="24"/>
      </w:rPr>
    </w:lvl>
    <w:lvl w:ilvl="1">
      <w:numFmt w:val="bullet"/>
      <w:lvlText w:val="o"/>
      <w:lvlJc w:val="left"/>
      <w:pPr>
        <w:ind w:left="2286" w:hanging="360"/>
      </w:pPr>
      <w:rPr>
        <w:rFonts w:ascii="Courier New" w:hAnsi="Courier New" w:cs="Courier New"/>
      </w:rPr>
    </w:lvl>
    <w:lvl w:ilvl="2">
      <w:numFmt w:val="bullet"/>
      <w:lvlText w:val=""/>
      <w:lvlJc w:val="left"/>
      <w:pPr>
        <w:ind w:left="3006" w:hanging="360"/>
      </w:pPr>
      <w:rPr>
        <w:rFonts w:ascii="Wingdings" w:hAnsi="Wingdings"/>
      </w:rPr>
    </w:lvl>
    <w:lvl w:ilvl="3">
      <w:numFmt w:val="bullet"/>
      <w:lvlText w:val=""/>
      <w:lvlJc w:val="left"/>
      <w:pPr>
        <w:ind w:left="3726" w:hanging="360"/>
      </w:pPr>
      <w:rPr>
        <w:rFonts w:ascii="Symbol" w:hAnsi="Symbol"/>
      </w:rPr>
    </w:lvl>
    <w:lvl w:ilvl="4">
      <w:numFmt w:val="bullet"/>
      <w:lvlText w:val="o"/>
      <w:lvlJc w:val="left"/>
      <w:pPr>
        <w:ind w:left="4446" w:hanging="360"/>
      </w:pPr>
      <w:rPr>
        <w:rFonts w:ascii="Courier New" w:hAnsi="Courier New" w:cs="Courier New"/>
      </w:rPr>
    </w:lvl>
    <w:lvl w:ilvl="5">
      <w:numFmt w:val="bullet"/>
      <w:lvlText w:val=""/>
      <w:lvlJc w:val="left"/>
      <w:pPr>
        <w:ind w:left="5166" w:hanging="360"/>
      </w:pPr>
      <w:rPr>
        <w:rFonts w:ascii="Wingdings" w:hAnsi="Wingdings"/>
      </w:rPr>
    </w:lvl>
    <w:lvl w:ilvl="6">
      <w:numFmt w:val="bullet"/>
      <w:lvlText w:val=""/>
      <w:lvlJc w:val="left"/>
      <w:pPr>
        <w:ind w:left="5886" w:hanging="360"/>
      </w:pPr>
      <w:rPr>
        <w:rFonts w:ascii="Symbol" w:hAnsi="Symbol"/>
      </w:rPr>
    </w:lvl>
    <w:lvl w:ilvl="7">
      <w:numFmt w:val="bullet"/>
      <w:lvlText w:val="o"/>
      <w:lvlJc w:val="left"/>
      <w:pPr>
        <w:ind w:left="6606" w:hanging="360"/>
      </w:pPr>
      <w:rPr>
        <w:rFonts w:ascii="Courier New" w:hAnsi="Courier New" w:cs="Courier New"/>
      </w:rPr>
    </w:lvl>
    <w:lvl w:ilvl="8">
      <w:numFmt w:val="bullet"/>
      <w:lvlText w:val=""/>
      <w:lvlJc w:val="left"/>
      <w:pPr>
        <w:ind w:left="7326" w:hanging="360"/>
      </w:pPr>
      <w:rPr>
        <w:rFonts w:ascii="Wingdings" w:hAnsi="Wingdings"/>
      </w:rPr>
    </w:lvl>
  </w:abstractNum>
  <w:abstractNum w:abstractNumId="63">
    <w:nsid w:val="1F0E220E"/>
    <w:multiLevelType w:val="multilevel"/>
    <w:tmpl w:val="4AF2ACBE"/>
    <w:lvl w:ilvl="0">
      <w:start w:val="2"/>
      <w:numFmt w:val="decimal"/>
      <w:lvlText w:val="%1"/>
      <w:lvlJc w:val="left"/>
      <w:pPr>
        <w:ind w:left="480" w:hanging="480"/>
      </w:pPr>
      <w:rPr>
        <w:rFonts w:hint="default"/>
      </w:rPr>
    </w:lvl>
    <w:lvl w:ilvl="1">
      <w:start w:val="3"/>
      <w:numFmt w:val="decimal"/>
      <w:lvlText w:val="%1.%2"/>
      <w:lvlJc w:val="left"/>
      <w:pPr>
        <w:ind w:left="905" w:hanging="480"/>
      </w:pPr>
      <w:rPr>
        <w:rFonts w:hint="default"/>
      </w:rPr>
    </w:lvl>
    <w:lvl w:ilvl="2">
      <w:start w:val="4"/>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64">
    <w:nsid w:val="202312C9"/>
    <w:multiLevelType w:val="multilevel"/>
    <w:tmpl w:val="D36A3618"/>
    <w:lvl w:ilvl="0">
      <w:start w:val="2"/>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ascii="Wingdings" w:hAnsi="Wingdings" w:cs="Wingdings"/>
      </w:rPr>
    </w:lvl>
    <w:lvl w:ilvl="3">
      <w:numFmt w:val="bullet"/>
      <w:lvlText w:val="o"/>
      <w:lvlJc w:val="left"/>
      <w:rPr>
        <w:rFonts w:ascii="Courier New" w:hAnsi="Courier New" w:cs="Courier New"/>
      </w:rPr>
    </w:lvl>
    <w:lvl w:ilvl="4">
      <w:start w:val="1"/>
      <w:numFmt w:val="decimal"/>
      <w:lvlText w:val="%1.%2.%3.%4.%5"/>
      <w:lvlJc w:val="left"/>
      <w:rPr>
        <w:rFonts w:cs="Times New Roman"/>
      </w:rPr>
    </w:lvl>
    <w:lvl w:ilvl="5">
      <w:start w:val="1"/>
      <w:numFmt w:val="decimal"/>
      <w:lvlText w:val="%1.%2.%3.%4.%5.%6"/>
      <w:lvlJc w:val="left"/>
      <w:rPr>
        <w:rFonts w:ascii="Wingdings" w:hAnsi="Wingdings" w:cs="Wingdings"/>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65">
    <w:nsid w:val="20464D6F"/>
    <w:multiLevelType w:val="multilevel"/>
    <w:tmpl w:val="D982EA3C"/>
    <w:styleLink w:val="RTFNum4"/>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6">
    <w:nsid w:val="20A7677A"/>
    <w:multiLevelType w:val="multilevel"/>
    <w:tmpl w:val="E930966C"/>
    <w:styleLink w:val="RTFNum14"/>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7">
    <w:nsid w:val="21EF00CF"/>
    <w:multiLevelType w:val="multilevel"/>
    <w:tmpl w:val="86A276A8"/>
    <w:styleLink w:val="WW8Num29"/>
    <w:lvl w:ilvl="0">
      <w:start w:val="1"/>
      <w:numFmt w:val="lowerLetter"/>
      <w:lvlText w:val="%1)"/>
      <w:lvlJc w:val="left"/>
      <w:rPr>
        <w:rFonts w:ascii="Courier New" w:hAnsi="Courier New" w:cs="Courier New"/>
        <w:color w:val="00000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8">
    <w:nsid w:val="22640F73"/>
    <w:multiLevelType w:val="multilevel"/>
    <w:tmpl w:val="AAB2DEE0"/>
    <w:styleLink w:val="WW8Num42"/>
    <w:lvl w:ilvl="0">
      <w:start w:val="1"/>
      <w:numFmt w:val="decimal"/>
      <w:lvlText w:val="%1)"/>
      <w:lvlJc w:val="left"/>
      <w:rPr>
        <w:b w:val="0"/>
        <w:bCs w:val="0"/>
        <w:i w:val="0"/>
        <w:iCs w:val="0"/>
        <w:szCs w:val="24"/>
      </w:rPr>
    </w:lvl>
    <w:lvl w:ilvl="1">
      <w:start w:val="1"/>
      <w:numFmt w:val="lowerLetter"/>
      <w:lvlText w:val="%2."/>
      <w:lvlJc w:val="left"/>
    </w:lvl>
    <w:lvl w:ilvl="2">
      <w:start w:val="1"/>
      <w:numFmt w:val="lowerRoman"/>
      <w:lvlText w:val="%3."/>
      <w:lvlJc w:val="right"/>
      <w:rPr>
        <w:b/>
      </w:rPr>
    </w:lvl>
    <w:lvl w:ilvl="3">
      <w:start w:val="1"/>
      <w:numFmt w:val="decimal"/>
      <w:lvlText w:val="%4."/>
      <w:lvlJc w:val="left"/>
      <w:rPr>
        <w:rFonts w:ascii="Symbol" w:hAnsi="Symbol" w:cs="Symbol"/>
        <w:b/>
        <w:bCs/>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9">
    <w:nsid w:val="25F90080"/>
    <w:multiLevelType w:val="multilevel"/>
    <w:tmpl w:val="C3F05FD6"/>
    <w:styleLink w:val="WW8Num35"/>
    <w:lvl w:ilvl="0">
      <w:start w:val="1"/>
      <w:numFmt w:val="decimal"/>
      <w:lvlText w:val="%1"/>
      <w:lvlJc w:val="left"/>
      <w:rPr>
        <w:rFonts w:cs="Times New Roman"/>
        <w:b/>
      </w:rPr>
    </w:lvl>
    <w:lvl w:ilvl="1">
      <w:start w:val="1"/>
      <w:numFmt w:val="decimal"/>
      <w:lvlText w:val="%1.%2"/>
      <w:lvlJc w:val="left"/>
      <w:rPr>
        <w:rFonts w:cs="Times New Roman"/>
        <w:b/>
      </w:rPr>
    </w:lvl>
    <w:lvl w:ilvl="2">
      <w:start w:val="1"/>
      <w:numFmt w:val="decimal"/>
      <w:lvlText w:val="%1.%2.%3"/>
      <w:lvlJc w:val="left"/>
      <w:rPr>
        <w:rFonts w:cs="Times New Roman"/>
        <w:b/>
      </w:rPr>
    </w:lvl>
    <w:lvl w:ilvl="3">
      <w:start w:val="1"/>
      <w:numFmt w:val="decimal"/>
      <w:lvlText w:val="%1.%2.%3.%4"/>
      <w:lvlJc w:val="left"/>
      <w:rPr>
        <w:rFonts w:cs="Times New Roman"/>
        <w:b/>
      </w:rPr>
    </w:lvl>
    <w:lvl w:ilvl="4">
      <w:start w:val="1"/>
      <w:numFmt w:val="decimal"/>
      <w:lvlText w:val="%1.%2.%3.%4.%5"/>
      <w:lvlJc w:val="left"/>
      <w:rPr>
        <w:rFonts w:cs="Times New Roman"/>
        <w:b/>
      </w:rPr>
    </w:lvl>
    <w:lvl w:ilvl="5">
      <w:start w:val="1"/>
      <w:numFmt w:val="decimal"/>
      <w:lvlText w:val="%1.%2.%3.%4.%5.%6"/>
      <w:lvlJc w:val="left"/>
      <w:rPr>
        <w:rFonts w:cs="Times New Roman"/>
        <w:b/>
      </w:rPr>
    </w:lvl>
    <w:lvl w:ilvl="6">
      <w:start w:val="1"/>
      <w:numFmt w:val="decimal"/>
      <w:lvlText w:val="%1.%2.%3.%4.%5.%6.%7"/>
      <w:lvlJc w:val="left"/>
      <w:rPr>
        <w:rFonts w:cs="Times New Roman"/>
        <w:b/>
      </w:rPr>
    </w:lvl>
    <w:lvl w:ilvl="7">
      <w:start w:val="1"/>
      <w:numFmt w:val="decimal"/>
      <w:lvlText w:val="%1.%2.%3.%4.%5.%6.%7.%8"/>
      <w:lvlJc w:val="left"/>
      <w:rPr>
        <w:rFonts w:cs="Times New Roman"/>
        <w:b/>
      </w:rPr>
    </w:lvl>
    <w:lvl w:ilvl="8">
      <w:start w:val="1"/>
      <w:numFmt w:val="decimal"/>
      <w:lvlText w:val="%1.%2.%3.%4.%5.%6.%7.%8.%9"/>
      <w:lvlJc w:val="left"/>
      <w:rPr>
        <w:rFonts w:cs="Times New Roman"/>
        <w:b/>
      </w:rPr>
    </w:lvl>
  </w:abstractNum>
  <w:abstractNum w:abstractNumId="70">
    <w:nsid w:val="26DD27EA"/>
    <w:multiLevelType w:val="multilevel"/>
    <w:tmpl w:val="D84C83DC"/>
    <w:styleLink w:val="WW8Num53"/>
    <w:lvl w:ilvl="0">
      <w:numFmt w:val="bullet"/>
      <w:lvlText w:val="o"/>
      <w:lvlJc w:val="left"/>
      <w:rPr>
        <w:rFonts w:ascii="Courier New" w:eastAsia="Times New Roman" w:hAnsi="Courier New" w:cs="Times New Roman"/>
      </w:rPr>
    </w:lvl>
    <w:lvl w:ilvl="1">
      <w:start w:val="1"/>
      <w:numFmt w:val="lowerLetter"/>
      <w:lvlText w:val="%2."/>
      <w:lvlJc w:val="left"/>
      <w:rPr>
        <w:rFonts w:ascii="Courier New" w:hAnsi="Courier New" w:cs="Courier New"/>
      </w:rPr>
    </w:lvl>
    <w:lvl w:ilvl="2">
      <w:start w:val="1"/>
      <w:numFmt w:val="lowerRoman"/>
      <w:lvlText w:val="%3."/>
      <w:lvlJc w:val="right"/>
      <w:rPr>
        <w:rFonts w:ascii="Wingdings" w:hAnsi="Wingdings" w:cs="Wingdings"/>
      </w:rPr>
    </w:lvl>
    <w:lvl w:ilvl="3">
      <w:start w:val="1"/>
      <w:numFmt w:val="decimal"/>
      <w:lvlText w:val="%4."/>
      <w:lvlJc w:val="left"/>
      <w:rPr>
        <w:rFonts w:ascii="Symbol" w:hAnsi="Symbol" w:cs="Symbol"/>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1">
    <w:nsid w:val="27BF0957"/>
    <w:multiLevelType w:val="multilevel"/>
    <w:tmpl w:val="EBF0D414"/>
    <w:styleLink w:val="WW8Num61"/>
    <w:lvl w:ilvl="0">
      <w:start w:val="1"/>
      <w:numFmt w:val="lowerLetter"/>
      <w:lvlText w:val="%1)"/>
      <w:lvlJc w:val="left"/>
      <w:rPr>
        <w:color w:val="000000"/>
        <w:lang w:eastAsia="sk-SK"/>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2">
    <w:nsid w:val="28B30CC7"/>
    <w:multiLevelType w:val="multilevel"/>
    <w:tmpl w:val="D4925E08"/>
    <w:styleLink w:val="WW8Num32"/>
    <w:lvl w:ilvl="0">
      <w:start w:val="1"/>
      <w:numFmt w:val="lowerLetter"/>
      <w:lvlText w:val="%1)"/>
      <w:lvlJc w:val="left"/>
      <w:rPr>
        <w:rFonts w:ascii="Times New Roman" w:eastAsia="Times New Roman" w:hAnsi="Times New Roman" w:cs="Times New Roman"/>
        <w:bCs/>
        <w:sz w:val="18"/>
        <w:szCs w:val="1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3">
    <w:nsid w:val="2A4F5F9E"/>
    <w:multiLevelType w:val="multilevel"/>
    <w:tmpl w:val="157A5FB4"/>
    <w:lvl w:ilvl="0">
      <w:start w:val="2"/>
      <w:numFmt w:val="decimal"/>
      <w:lvlText w:val="%1."/>
      <w:lvlJc w:val="left"/>
      <w:pPr>
        <w:ind w:left="540" w:hanging="540"/>
      </w:pPr>
      <w:rPr>
        <w:rFonts w:hint="default"/>
        <w:b/>
      </w:rPr>
    </w:lvl>
    <w:lvl w:ilvl="1">
      <w:start w:val="4"/>
      <w:numFmt w:val="decimal"/>
      <w:lvlText w:val="%1.%2."/>
      <w:lvlJc w:val="left"/>
      <w:pPr>
        <w:ind w:left="540" w:hanging="54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4">
    <w:nsid w:val="2A91327B"/>
    <w:multiLevelType w:val="multilevel"/>
    <w:tmpl w:val="AFCA6C96"/>
    <w:styleLink w:val="WW8Num16"/>
    <w:lvl w:ilvl="0">
      <w:start w:val="1"/>
      <w:numFmt w:val="decimal"/>
      <w:lvlText w:val="%1."/>
      <w:lvlJc w:val="left"/>
      <w:rPr>
        <w:rFonts w:ascii="Wingdings" w:hAnsi="Wingdings" w:cs="Wingdings"/>
      </w:rPr>
    </w:lvl>
    <w:lvl w:ilvl="1">
      <w:start w:val="1"/>
      <w:numFmt w:val="decimal"/>
      <w:lvlText w:val="%1.%2"/>
      <w:lvlJc w:val="left"/>
      <w:rPr>
        <w:rFonts w:ascii="Courier New" w:hAnsi="Courier New" w:cs="Courier New"/>
        <w:b/>
        <w:sz w:val="24"/>
        <w:szCs w:val="24"/>
      </w:rPr>
    </w:lvl>
    <w:lvl w:ilvl="2">
      <w:start w:val="1"/>
      <w:numFmt w:val="lowerLetter"/>
      <w:lvlText w:val="%3)"/>
      <w:lvlJc w:val="left"/>
      <w:rPr>
        <w:rFonts w:ascii="Times New Roman" w:eastAsia="SimSun" w:hAnsi="Times New Roman" w:cs="Mangal"/>
        <w:color w:val="000000"/>
        <w:sz w:val="24"/>
        <w:shd w:val="clear" w:color="auto" w:fill="00FFFF"/>
      </w:rPr>
    </w:lvl>
    <w:lvl w:ilvl="3">
      <w:start w:val="1"/>
      <w:numFmt w:val="decimal"/>
      <w:lvlText w:val="%1.%2.%3.%4"/>
      <w:lvlJc w:val="left"/>
      <w:rPr>
        <w:rFonts w:ascii="Courier New" w:hAnsi="Courier New" w:cs="Courier New"/>
        <w:b/>
        <w:sz w:val="24"/>
        <w:szCs w:val="24"/>
      </w:rPr>
    </w:lvl>
    <w:lvl w:ilvl="4">
      <w:start w:val="1"/>
      <w:numFmt w:val="decimal"/>
      <w:lvlText w:val="%1.%2.%3.%4.%5"/>
      <w:lvlJc w:val="left"/>
      <w:rPr>
        <w:rFonts w:ascii="Courier New" w:hAnsi="Courier New" w:cs="Courier New"/>
        <w:b/>
        <w:sz w:val="24"/>
        <w:szCs w:val="24"/>
      </w:rPr>
    </w:lvl>
    <w:lvl w:ilvl="5">
      <w:start w:val="1"/>
      <w:numFmt w:val="decimal"/>
      <w:lvlText w:val="%1.%2.%3.%4.%5.%6"/>
      <w:lvlJc w:val="left"/>
      <w:rPr>
        <w:rFonts w:ascii="Courier New" w:hAnsi="Courier New" w:cs="Courier New"/>
        <w:b/>
        <w:sz w:val="24"/>
        <w:szCs w:val="24"/>
      </w:rPr>
    </w:lvl>
    <w:lvl w:ilvl="6">
      <w:start w:val="1"/>
      <w:numFmt w:val="decimal"/>
      <w:lvlText w:val="%1.%2.%3.%4.%5.%6.%7"/>
      <w:lvlJc w:val="left"/>
      <w:rPr>
        <w:rFonts w:ascii="Courier New" w:hAnsi="Courier New" w:cs="Courier New"/>
        <w:b/>
        <w:sz w:val="24"/>
        <w:szCs w:val="24"/>
      </w:rPr>
    </w:lvl>
    <w:lvl w:ilvl="7">
      <w:start w:val="1"/>
      <w:numFmt w:val="decimal"/>
      <w:lvlText w:val="%1.%2.%3.%4.%5.%6.%7.%8"/>
      <w:lvlJc w:val="left"/>
      <w:rPr>
        <w:rFonts w:ascii="Courier New" w:hAnsi="Courier New" w:cs="Courier New"/>
        <w:b/>
        <w:sz w:val="24"/>
        <w:szCs w:val="24"/>
      </w:rPr>
    </w:lvl>
    <w:lvl w:ilvl="8">
      <w:start w:val="1"/>
      <w:numFmt w:val="decimal"/>
      <w:lvlText w:val="%1.%2.%3.%4.%5.%6.%7.%8.%9"/>
      <w:lvlJc w:val="left"/>
      <w:rPr>
        <w:rFonts w:ascii="Courier New" w:hAnsi="Courier New" w:cs="Courier New"/>
        <w:b/>
        <w:sz w:val="24"/>
        <w:szCs w:val="24"/>
      </w:rPr>
    </w:lvl>
  </w:abstractNum>
  <w:abstractNum w:abstractNumId="75">
    <w:nsid w:val="2C4A4CCC"/>
    <w:multiLevelType w:val="multilevel"/>
    <w:tmpl w:val="E7A8993E"/>
    <w:styleLink w:val="RTFNum38"/>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6">
    <w:nsid w:val="2C7131EC"/>
    <w:multiLevelType w:val="multilevel"/>
    <w:tmpl w:val="AC70D39E"/>
    <w:styleLink w:val="WW8Num9"/>
    <w:lvl w:ilvl="0">
      <w:start w:val="2"/>
      <w:numFmt w:val="decimal"/>
      <w:lvlText w:val="%1"/>
      <w:lvlJc w:val="left"/>
      <w:rPr>
        <w:rFonts w:ascii="Times New Roman" w:eastAsia="Times New Roman" w:hAnsi="Times New Roman" w:cs="Times New Roman"/>
        <w:bCs/>
        <w:sz w:val="18"/>
        <w:szCs w:val="18"/>
      </w:rPr>
    </w:lvl>
    <w:lvl w:ilvl="1">
      <w:start w:val="1"/>
      <w:numFmt w:val="decimal"/>
      <w:lvlText w:val="%1.%2"/>
      <w:lvlJc w:val="left"/>
      <w:rPr>
        <w:rFonts w:ascii="Times New Roman" w:eastAsia="Times New Roman" w:hAnsi="Times New Roman" w:cs="Times New Roman"/>
        <w:bCs/>
        <w:sz w:val="18"/>
        <w:szCs w:val="18"/>
      </w:rPr>
    </w:lvl>
    <w:lvl w:ilvl="2">
      <w:start w:val="1"/>
      <w:numFmt w:val="decimal"/>
      <w:lvlText w:val="%1.%2.%3"/>
      <w:lvlJc w:val="left"/>
      <w:rPr>
        <w:rFonts w:ascii="Times New Roman" w:eastAsia="Times New Roman" w:hAnsi="Times New Roman" w:cs="Times New Roman"/>
        <w:bCs/>
        <w:sz w:val="18"/>
        <w:szCs w:val="18"/>
      </w:rPr>
    </w:lvl>
    <w:lvl w:ilvl="3">
      <w:numFmt w:val="bullet"/>
      <w:lvlText w:val=""/>
      <w:lvlJc w:val="left"/>
      <w:rPr>
        <w:rFonts w:ascii="Symbol" w:hAnsi="Symbol" w:cs="Symbol"/>
      </w:rPr>
    </w:lvl>
    <w:lvl w:ilvl="4">
      <w:start w:val="1"/>
      <w:numFmt w:val="decimal"/>
      <w:lvlText w:val="%1.%2.%3.%4.%5"/>
      <w:lvlJc w:val="left"/>
      <w:rPr>
        <w:rFonts w:ascii="Times New Roman" w:eastAsia="Times New Roman" w:hAnsi="Times New Roman" w:cs="Times New Roman"/>
        <w:bCs/>
        <w:sz w:val="18"/>
        <w:szCs w:val="18"/>
      </w:rPr>
    </w:lvl>
    <w:lvl w:ilvl="5">
      <w:start w:val="1"/>
      <w:numFmt w:val="decimal"/>
      <w:lvlText w:val="%1.%2.%3.%4.%5.%6"/>
      <w:lvlJc w:val="left"/>
      <w:rPr>
        <w:rFonts w:ascii="Times New Roman" w:eastAsia="Times New Roman" w:hAnsi="Times New Roman" w:cs="Times New Roman"/>
        <w:bCs/>
        <w:sz w:val="18"/>
        <w:szCs w:val="18"/>
      </w:rPr>
    </w:lvl>
    <w:lvl w:ilvl="6">
      <w:start w:val="1"/>
      <w:numFmt w:val="decimal"/>
      <w:lvlText w:val="%1.%2.%3.%4.%5.%6.%7"/>
      <w:lvlJc w:val="left"/>
      <w:rPr>
        <w:rFonts w:ascii="Times New Roman" w:eastAsia="Times New Roman" w:hAnsi="Times New Roman" w:cs="Times New Roman"/>
        <w:bCs/>
        <w:sz w:val="18"/>
        <w:szCs w:val="18"/>
      </w:rPr>
    </w:lvl>
    <w:lvl w:ilvl="7">
      <w:start w:val="1"/>
      <w:numFmt w:val="decimal"/>
      <w:lvlText w:val="%1.%2.%3.%4.%5.%6.%7.%8"/>
      <w:lvlJc w:val="left"/>
      <w:rPr>
        <w:rFonts w:ascii="Times New Roman" w:eastAsia="Times New Roman" w:hAnsi="Times New Roman" w:cs="Times New Roman"/>
        <w:bCs/>
        <w:sz w:val="18"/>
        <w:szCs w:val="18"/>
      </w:rPr>
    </w:lvl>
    <w:lvl w:ilvl="8">
      <w:start w:val="1"/>
      <w:numFmt w:val="decimal"/>
      <w:lvlText w:val="%1.%2.%3.%4.%5.%6.%7.%8.%9"/>
      <w:lvlJc w:val="left"/>
      <w:rPr>
        <w:rFonts w:ascii="Times New Roman" w:eastAsia="Times New Roman" w:hAnsi="Times New Roman" w:cs="Times New Roman"/>
        <w:bCs/>
        <w:sz w:val="18"/>
        <w:szCs w:val="18"/>
      </w:rPr>
    </w:lvl>
  </w:abstractNum>
  <w:abstractNum w:abstractNumId="77">
    <w:nsid w:val="2D1003F5"/>
    <w:multiLevelType w:val="multilevel"/>
    <w:tmpl w:val="FA6A67B2"/>
    <w:styleLink w:val="WW8Num64"/>
    <w:lvl w:ilvl="0">
      <w:start w:val="1"/>
      <w:numFmt w:val="lowerLetter"/>
      <w:lvlText w:val="%1)"/>
      <w:lvlJc w:val="left"/>
    </w:lvl>
    <w:lvl w:ilvl="1">
      <w:start w:val="1"/>
      <w:numFmt w:val="lowerRoman"/>
      <w:lvlText w:val="%2.)"/>
      <w:lvlJc w:val="right"/>
    </w:lvl>
    <w:lvl w:ilvl="2">
      <w:start w:val="1"/>
      <w:numFmt w:val="decimal"/>
      <w:lvlText w:val="%3)"/>
      <w:lvlJc w:val="left"/>
    </w:lvl>
    <w:lvl w:ilvl="3">
      <w:start w:val="5"/>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8">
    <w:nsid w:val="2D8E66AA"/>
    <w:multiLevelType w:val="multilevel"/>
    <w:tmpl w:val="C0540DCC"/>
    <w:styleLink w:val="WW8Num3"/>
    <w:lvl w:ilvl="0">
      <w:numFmt w:val="bullet"/>
      <w:pStyle w:val="NumPar1"/>
      <w:lvlText w:val=""/>
      <w:lvlJc w:val="left"/>
      <w:rPr>
        <w:rFonts w:ascii="Wingdings" w:eastAsia="Times New Roman" w:hAnsi="Wingding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9">
    <w:nsid w:val="2E430B70"/>
    <w:multiLevelType w:val="multilevel"/>
    <w:tmpl w:val="F93658D2"/>
    <w:styleLink w:val="RTFNum33"/>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0">
    <w:nsid w:val="2F005A18"/>
    <w:multiLevelType w:val="hybridMultilevel"/>
    <w:tmpl w:val="BF6C32AC"/>
    <w:lvl w:ilvl="0" w:tplc="A684BEC2">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81">
    <w:nsid w:val="2F2D027F"/>
    <w:multiLevelType w:val="multilevel"/>
    <w:tmpl w:val="059CB1CA"/>
    <w:styleLink w:val="WW8Num39"/>
    <w:lvl w:ilvl="0">
      <w:start w:val="1"/>
      <w:numFmt w:val="lowerLetter"/>
      <w:lvlText w:val="%1)"/>
      <w:lvlJc w:val="left"/>
      <w:rPr>
        <w:bCs/>
      </w:rPr>
    </w:lvl>
    <w:lvl w:ilvl="1">
      <w:start w:val="1"/>
      <w:numFmt w:val="lowerLetter"/>
      <w:lvlText w:val="%2."/>
      <w:lvlJc w:val="left"/>
    </w:lvl>
    <w:lvl w:ilvl="2">
      <w:start w:val="1"/>
      <w:numFmt w:val="lowerRoman"/>
      <w:lvlText w:val="%3."/>
      <w:lvlJc w:val="right"/>
      <w:rPr>
        <w:b/>
      </w:rPr>
    </w:lvl>
    <w:lvl w:ilvl="3">
      <w:start w:val="1"/>
      <w:numFmt w:val="decimal"/>
      <w:lvlText w:val="%4."/>
      <w:lvlJc w:val="left"/>
    </w:lvl>
    <w:lvl w:ilvl="4">
      <w:start w:val="1"/>
      <w:numFmt w:val="lowerLetter"/>
      <w:lvlText w:val="%5."/>
      <w:lvlJc w:val="left"/>
    </w:lvl>
    <w:lvl w:ilvl="5">
      <w:start w:val="1"/>
      <w:numFmt w:val="lowerRoman"/>
      <w:lvlText w:val="%6."/>
      <w:lvlJc w:val="right"/>
      <w:rPr>
        <w:rFonts w:ascii="Courier New" w:hAnsi="Courier New" w:cs="Courier New"/>
        <w:b/>
      </w:rPr>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2">
    <w:nsid w:val="2F992A3B"/>
    <w:multiLevelType w:val="multilevel"/>
    <w:tmpl w:val="A0F8EE2A"/>
    <w:styleLink w:val="WW8Num19"/>
    <w:lvl w:ilvl="0">
      <w:start w:val="2"/>
      <w:numFmt w:val="decimal"/>
      <w:lvlText w:val="%1"/>
      <w:lvlJc w:val="left"/>
      <w:rPr>
        <w:rFonts w:ascii="Symbol" w:hAnsi="Symbol" w:cs="Symbol"/>
        <w:color w:val="000000"/>
        <w:sz w:val="24"/>
        <w:szCs w:val="24"/>
        <w:lang w:val="cs-CZ"/>
      </w:rPr>
    </w:lvl>
    <w:lvl w:ilvl="1">
      <w:start w:val="12"/>
      <w:numFmt w:val="decimal"/>
      <w:lvlText w:val="%1.%2"/>
      <w:lvlJc w:val="left"/>
      <w:rPr>
        <w:rFonts w:ascii="Symbol" w:hAnsi="Symbol" w:cs="Symbol"/>
        <w:color w:val="000000"/>
        <w:sz w:val="24"/>
        <w:szCs w:val="24"/>
        <w:lang w:val="cs-CZ"/>
      </w:rPr>
    </w:lvl>
    <w:lvl w:ilvl="2">
      <w:start w:val="1"/>
      <w:numFmt w:val="decimal"/>
      <w:lvlText w:val="%1.%2.%3"/>
      <w:lvlJc w:val="left"/>
      <w:rPr>
        <w:rFonts w:ascii="Symbol" w:hAnsi="Symbol" w:cs="Symbol"/>
        <w:color w:val="000000"/>
        <w:sz w:val="24"/>
        <w:szCs w:val="24"/>
        <w:lang w:val="cs-CZ"/>
      </w:rPr>
    </w:lvl>
    <w:lvl w:ilvl="3">
      <w:start w:val="1"/>
      <w:numFmt w:val="decimal"/>
      <w:lvlText w:val="%1.%2.%3.%4"/>
      <w:lvlJc w:val="left"/>
      <w:rPr>
        <w:rFonts w:ascii="Symbol" w:hAnsi="Symbol" w:cs="Symbol"/>
        <w:color w:val="000000"/>
        <w:sz w:val="24"/>
        <w:szCs w:val="24"/>
        <w:lang w:val="cs-CZ"/>
      </w:rPr>
    </w:lvl>
    <w:lvl w:ilvl="4">
      <w:start w:val="1"/>
      <w:numFmt w:val="decimal"/>
      <w:lvlText w:val="%1.%2.%3.%4.%5"/>
      <w:lvlJc w:val="left"/>
      <w:rPr>
        <w:rFonts w:ascii="Symbol" w:hAnsi="Symbol" w:cs="Symbol"/>
        <w:color w:val="000000"/>
        <w:sz w:val="24"/>
        <w:szCs w:val="24"/>
        <w:lang w:val="cs-CZ"/>
      </w:rPr>
    </w:lvl>
    <w:lvl w:ilvl="5">
      <w:start w:val="1"/>
      <w:numFmt w:val="decimal"/>
      <w:lvlText w:val="%1.%2.%3.%4.%5.%6"/>
      <w:lvlJc w:val="left"/>
      <w:rPr>
        <w:rFonts w:ascii="Symbol" w:hAnsi="Symbol" w:cs="Symbol"/>
        <w:color w:val="000000"/>
        <w:sz w:val="24"/>
        <w:szCs w:val="24"/>
        <w:lang w:val="cs-CZ"/>
      </w:rPr>
    </w:lvl>
    <w:lvl w:ilvl="6">
      <w:start w:val="1"/>
      <w:numFmt w:val="decimal"/>
      <w:lvlText w:val="%1.%2.%3.%4.%5.%6.%7"/>
      <w:lvlJc w:val="left"/>
      <w:rPr>
        <w:rFonts w:ascii="Symbol" w:hAnsi="Symbol" w:cs="Symbol"/>
        <w:color w:val="000000"/>
        <w:sz w:val="24"/>
        <w:szCs w:val="24"/>
        <w:lang w:val="cs-CZ"/>
      </w:rPr>
    </w:lvl>
    <w:lvl w:ilvl="7">
      <w:start w:val="1"/>
      <w:numFmt w:val="decimal"/>
      <w:lvlText w:val="%1.%2.%3.%4.%5.%6.%7.%8"/>
      <w:lvlJc w:val="left"/>
      <w:rPr>
        <w:rFonts w:ascii="Symbol" w:hAnsi="Symbol" w:cs="Symbol"/>
        <w:color w:val="000000"/>
        <w:sz w:val="24"/>
        <w:szCs w:val="24"/>
        <w:lang w:val="cs-CZ"/>
      </w:rPr>
    </w:lvl>
    <w:lvl w:ilvl="8">
      <w:start w:val="1"/>
      <w:numFmt w:val="decimal"/>
      <w:lvlText w:val="%1.%2.%3.%4.%5.%6.%7.%8.%9"/>
      <w:lvlJc w:val="left"/>
      <w:rPr>
        <w:rFonts w:ascii="Symbol" w:hAnsi="Symbol" w:cs="Symbol"/>
        <w:color w:val="000000"/>
        <w:sz w:val="24"/>
        <w:szCs w:val="24"/>
        <w:lang w:val="cs-CZ"/>
      </w:rPr>
    </w:lvl>
  </w:abstractNum>
  <w:abstractNum w:abstractNumId="83">
    <w:nsid w:val="3171049F"/>
    <w:multiLevelType w:val="multilevel"/>
    <w:tmpl w:val="059436D8"/>
    <w:styleLink w:val="WW8Num38"/>
    <w:lvl w:ilvl="0">
      <w:numFmt w:val="bullet"/>
      <w:lvlText w:val="o"/>
      <w:lvlJc w:val="left"/>
      <w:rPr>
        <w:rFonts w:ascii="Courier New" w:hAnsi="Courier New"/>
      </w:rPr>
    </w:lvl>
    <w:lvl w:ilvl="1">
      <w:start w:val="1"/>
      <w:numFmt w:val="lowerLetter"/>
      <w:lvlText w:val="%2."/>
      <w:lvlJc w:val="left"/>
    </w:lvl>
    <w:lvl w:ilvl="2">
      <w:start w:val="1"/>
      <w:numFmt w:val="lowerRoman"/>
      <w:lvlText w:val="%3."/>
      <w:lvlJc w:val="right"/>
      <w:rPr>
        <w:b/>
      </w:rPr>
    </w:lvl>
    <w:lvl w:ilvl="3">
      <w:start w:val="1"/>
      <w:numFmt w:val="decimal"/>
      <w:lvlText w:val="%4."/>
      <w:lvlJc w:val="left"/>
      <w:rPr>
        <w:rFonts w:ascii="Symbol" w:hAnsi="Symbol" w:cs="Symbol"/>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4">
    <w:nsid w:val="31802D62"/>
    <w:multiLevelType w:val="multilevel"/>
    <w:tmpl w:val="8128843A"/>
    <w:lvl w:ilvl="0">
      <w:start w:val="2"/>
      <w:numFmt w:val="decimal"/>
      <w:lvlText w:val="%1"/>
      <w:lvlJc w:val="left"/>
      <w:rPr>
        <w:rFonts w:cs="Times New Roman"/>
        <w:b/>
        <w:bCs/>
        <w:sz w:val="22"/>
        <w:szCs w:val="22"/>
      </w:rPr>
    </w:lvl>
    <w:lvl w:ilvl="1">
      <w:start w:val="7"/>
      <w:numFmt w:val="decimal"/>
      <w:lvlText w:val="%1.%2"/>
      <w:lvlJc w:val="left"/>
      <w:rPr>
        <w:rFonts w:cs="Times New Roman"/>
        <w:b/>
        <w:bCs/>
        <w:sz w:val="22"/>
        <w:szCs w:val="22"/>
      </w:rPr>
    </w:lvl>
    <w:lvl w:ilvl="2">
      <w:start w:val="7"/>
      <w:numFmt w:val="decimal"/>
      <w:lvlText w:val="%1.%2.%3"/>
      <w:lvlJc w:val="left"/>
      <w:rPr>
        <w:rFonts w:cs="Times New Roman"/>
        <w:b/>
        <w:bCs/>
        <w:sz w:val="22"/>
        <w:szCs w:val="22"/>
      </w:rPr>
    </w:lvl>
    <w:lvl w:ilvl="3">
      <w:start w:val="1"/>
      <w:numFmt w:val="bullet"/>
      <w:lvlText w:val=""/>
      <w:lvlJc w:val="left"/>
      <w:rPr>
        <w:rFonts w:ascii="Symbol" w:hAnsi="Symbol" w:hint="default"/>
      </w:rPr>
    </w:lvl>
    <w:lvl w:ilvl="4">
      <w:start w:val="1"/>
      <w:numFmt w:val="decimal"/>
      <w:lvlText w:val="%1.%2.%3.%4.%5"/>
      <w:lvlJc w:val="left"/>
      <w:rPr>
        <w:rFonts w:cs="Times New Roman"/>
        <w:b/>
        <w:bCs/>
        <w:sz w:val="22"/>
        <w:szCs w:val="22"/>
      </w:rPr>
    </w:lvl>
    <w:lvl w:ilvl="5">
      <w:start w:val="1"/>
      <w:numFmt w:val="decimal"/>
      <w:lvlText w:val="%1.%2.%3.%4.%5.%6"/>
      <w:lvlJc w:val="left"/>
      <w:rPr>
        <w:rFonts w:cs="Times New Roman"/>
        <w:b/>
        <w:bCs/>
        <w:sz w:val="22"/>
        <w:szCs w:val="22"/>
      </w:rPr>
    </w:lvl>
    <w:lvl w:ilvl="6">
      <w:start w:val="1"/>
      <w:numFmt w:val="decimal"/>
      <w:lvlText w:val="%1.%2.%3.%4.%5.%6.%7"/>
      <w:lvlJc w:val="left"/>
      <w:rPr>
        <w:rFonts w:cs="Times New Roman"/>
        <w:b/>
        <w:bCs/>
        <w:sz w:val="22"/>
        <w:szCs w:val="22"/>
      </w:rPr>
    </w:lvl>
    <w:lvl w:ilvl="7">
      <w:start w:val="1"/>
      <w:numFmt w:val="decimal"/>
      <w:lvlText w:val="%1.%2.%3.%4.%5.%6.%7.%8"/>
      <w:lvlJc w:val="left"/>
      <w:rPr>
        <w:rFonts w:cs="Times New Roman"/>
        <w:b/>
        <w:bCs/>
        <w:sz w:val="22"/>
        <w:szCs w:val="22"/>
      </w:rPr>
    </w:lvl>
    <w:lvl w:ilvl="8">
      <w:start w:val="1"/>
      <w:numFmt w:val="decimal"/>
      <w:lvlText w:val="%1.%2.%3.%4.%5.%6.%7.%8.%9"/>
      <w:lvlJc w:val="left"/>
      <w:rPr>
        <w:rFonts w:cs="Times New Roman"/>
        <w:b/>
        <w:bCs/>
        <w:sz w:val="22"/>
        <w:szCs w:val="22"/>
      </w:rPr>
    </w:lvl>
  </w:abstractNum>
  <w:abstractNum w:abstractNumId="85">
    <w:nsid w:val="3273340C"/>
    <w:multiLevelType w:val="multilevel"/>
    <w:tmpl w:val="F6FE0058"/>
    <w:styleLink w:val="RTFNum46"/>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6">
    <w:nsid w:val="32801B3E"/>
    <w:multiLevelType w:val="multilevel"/>
    <w:tmpl w:val="7EB0B566"/>
    <w:styleLink w:val="RTFNum42"/>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7">
    <w:nsid w:val="33796548"/>
    <w:multiLevelType w:val="multilevel"/>
    <w:tmpl w:val="B0BEF41C"/>
    <w:styleLink w:val="WW8Num20"/>
    <w:lvl w:ilvl="0">
      <w:start w:val="2"/>
      <w:numFmt w:val="decimal"/>
      <w:lvlText w:val="%1"/>
      <w:lvlJc w:val="left"/>
      <w:rPr>
        <w:rFonts w:cs="Times New Roman"/>
        <w:color w:val="000000"/>
        <w:sz w:val="24"/>
        <w:szCs w:val="24"/>
        <w:lang w:val="cs-CZ"/>
      </w:rPr>
    </w:lvl>
    <w:lvl w:ilvl="1">
      <w:start w:val="1"/>
      <w:numFmt w:val="decimal"/>
      <w:lvlText w:val="%1.%2"/>
      <w:lvlJc w:val="left"/>
      <w:rPr>
        <w:rFonts w:cs="Times New Roman"/>
        <w:color w:val="000000"/>
        <w:sz w:val="24"/>
        <w:szCs w:val="24"/>
        <w:lang w:val="cs-CZ"/>
      </w:rPr>
    </w:lvl>
    <w:lvl w:ilvl="2">
      <w:start w:val="1"/>
      <w:numFmt w:val="decimal"/>
      <w:lvlText w:val="%1.%2.%3"/>
      <w:lvlJc w:val="left"/>
      <w:rPr>
        <w:rFonts w:ascii="Wingdings" w:hAnsi="Wingdings" w:cs="Wingdings"/>
      </w:rPr>
    </w:lvl>
    <w:lvl w:ilvl="3">
      <w:numFmt w:val="bullet"/>
      <w:lvlText w:val=""/>
      <w:lvlJc w:val="left"/>
      <w:rPr>
        <w:rFonts w:ascii="Symbol" w:hAnsi="Symbol" w:cs="Symbol"/>
        <w:shd w:val="clear" w:color="auto" w:fill="00FFFF"/>
      </w:rPr>
    </w:lvl>
    <w:lvl w:ilvl="4">
      <w:start w:val="1"/>
      <w:numFmt w:val="decimal"/>
      <w:lvlText w:val="%1.%2.%3.%4.%5"/>
      <w:lvlJc w:val="left"/>
      <w:rPr>
        <w:rFonts w:cs="Times New Roman"/>
        <w:color w:val="000000"/>
        <w:sz w:val="24"/>
        <w:szCs w:val="24"/>
        <w:lang w:val="cs-CZ"/>
      </w:rPr>
    </w:lvl>
    <w:lvl w:ilvl="5">
      <w:start w:val="1"/>
      <w:numFmt w:val="decimal"/>
      <w:lvlText w:val="%1.%2.%3.%4.%5.%6"/>
      <w:lvlJc w:val="left"/>
      <w:rPr>
        <w:rFonts w:ascii="Wingdings" w:hAnsi="Wingdings" w:cs="Wingdings"/>
      </w:rPr>
    </w:lvl>
    <w:lvl w:ilvl="6">
      <w:start w:val="1"/>
      <w:numFmt w:val="decimal"/>
      <w:lvlText w:val="%1.%2.%3.%4.%5.%6.%7"/>
      <w:lvlJc w:val="left"/>
      <w:rPr>
        <w:rFonts w:cs="Times New Roman"/>
        <w:color w:val="000000"/>
        <w:sz w:val="24"/>
        <w:szCs w:val="24"/>
        <w:lang w:val="cs-CZ"/>
      </w:rPr>
    </w:lvl>
    <w:lvl w:ilvl="7">
      <w:start w:val="1"/>
      <w:numFmt w:val="decimal"/>
      <w:lvlText w:val="%1.%2.%3.%4.%5.%6.%7.%8"/>
      <w:lvlJc w:val="left"/>
      <w:rPr>
        <w:rFonts w:cs="Times New Roman"/>
        <w:color w:val="000000"/>
        <w:sz w:val="24"/>
        <w:szCs w:val="24"/>
        <w:lang w:val="cs-CZ"/>
      </w:rPr>
    </w:lvl>
    <w:lvl w:ilvl="8">
      <w:start w:val="1"/>
      <w:numFmt w:val="decimal"/>
      <w:lvlText w:val="%1.%2.%3.%4.%5.%6.%7.%8.%9"/>
      <w:lvlJc w:val="left"/>
      <w:rPr>
        <w:rFonts w:cs="Times New Roman"/>
        <w:color w:val="000000"/>
        <w:sz w:val="24"/>
        <w:szCs w:val="24"/>
        <w:lang w:val="cs-CZ"/>
      </w:rPr>
    </w:lvl>
  </w:abstractNum>
  <w:abstractNum w:abstractNumId="88">
    <w:nsid w:val="33A862FB"/>
    <w:multiLevelType w:val="multilevel"/>
    <w:tmpl w:val="172AFDEC"/>
    <w:styleLink w:val="WW8Num47"/>
    <w:lvl w:ilvl="0">
      <w:start w:val="2"/>
      <w:numFmt w:val="decimal"/>
      <w:lvlText w:val="%1"/>
      <w:lvlJc w:val="left"/>
      <w:rPr>
        <w:b/>
      </w:rPr>
    </w:lvl>
    <w:lvl w:ilvl="1">
      <w:start w:val="2"/>
      <w:numFmt w:val="decimal"/>
      <w:lvlText w:val="%1.%2"/>
      <w:lvlJc w:val="left"/>
      <w:rPr>
        <w:rFonts w:cs="Times New Roman"/>
        <w:b/>
        <w:bCs/>
        <w:sz w:val="24"/>
        <w:szCs w:val="22"/>
      </w:rPr>
    </w:lvl>
    <w:lvl w:ilvl="2">
      <w:start w:val="1"/>
      <w:numFmt w:val="decimal"/>
      <w:lvlText w:val="%1.%2.%3"/>
      <w:lvlJc w:val="left"/>
      <w:rPr>
        <w:rFonts w:ascii="Calibri" w:hAnsi="Calibri"/>
        <w:b/>
        <w:bCs/>
        <w:smallCaps/>
        <w:color w:val="000000"/>
        <w:shd w:val="clear" w:color="auto" w:fill="00FFFF"/>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rFonts w:ascii="Calibri" w:hAnsi="Calibri"/>
        <w:b/>
        <w:bCs/>
        <w:smallCaps/>
        <w:color w:val="000000"/>
        <w:shd w:val="clear" w:color="auto" w:fill="00FFFF"/>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89">
    <w:nsid w:val="343223CA"/>
    <w:multiLevelType w:val="multilevel"/>
    <w:tmpl w:val="647EB868"/>
    <w:styleLink w:val="WW8Num45"/>
    <w:lvl w:ilvl="0">
      <w:start w:val="1"/>
      <w:numFmt w:val="decimal"/>
      <w:lvlText w:val="%1)"/>
      <w:lvlJc w:val="left"/>
      <w:rPr>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0">
    <w:nsid w:val="350D7C33"/>
    <w:multiLevelType w:val="multilevel"/>
    <w:tmpl w:val="E71E2388"/>
    <w:styleLink w:val="WW8Num18"/>
    <w:lvl w:ilvl="0">
      <w:start w:val="2"/>
      <w:numFmt w:val="decimal"/>
      <w:lvlText w:val="%1"/>
      <w:lvlJc w:val="left"/>
      <w:rPr>
        <w:rFonts w:cs="Times New Roman"/>
        <w:b w:val="0"/>
      </w:rPr>
    </w:lvl>
    <w:lvl w:ilvl="1">
      <w:start w:val="1"/>
      <w:numFmt w:val="decimal"/>
      <w:lvlText w:val="%1.%2"/>
      <w:lvlJc w:val="left"/>
      <w:rPr>
        <w:rFonts w:cs="Times New Roman"/>
        <w:b w:val="0"/>
      </w:rPr>
    </w:lvl>
    <w:lvl w:ilvl="2">
      <w:start w:val="1"/>
      <w:numFmt w:val="decimal"/>
      <w:lvlText w:val="%1.%2.%3"/>
      <w:lvlJc w:val="left"/>
      <w:rPr>
        <w:rFonts w:ascii="Wingdings" w:hAnsi="Wingdings" w:cs="Wingdings"/>
      </w:rPr>
    </w:lvl>
    <w:lvl w:ilvl="3">
      <w:start w:val="1"/>
      <w:numFmt w:val="decimal"/>
      <w:lvlText w:val="%1.%2.%3.%4"/>
      <w:lvlJc w:val="left"/>
      <w:rPr>
        <w:rFonts w:cs="Times New Roman"/>
        <w:b w:val="0"/>
      </w:rPr>
    </w:lvl>
    <w:lvl w:ilvl="4">
      <w:start w:val="1"/>
      <w:numFmt w:val="decimal"/>
      <w:lvlText w:val="%1.%2.%3.%4.%5"/>
      <w:lvlJc w:val="left"/>
      <w:rPr>
        <w:rFonts w:cs="Times New Roman"/>
        <w:b w:val="0"/>
      </w:rPr>
    </w:lvl>
    <w:lvl w:ilvl="5">
      <w:numFmt w:val="bullet"/>
      <w:lvlText w:val="o"/>
      <w:lvlJc w:val="left"/>
      <w:rPr>
        <w:rFonts w:ascii="Courier New" w:hAnsi="Courier New" w:cs="Courier New"/>
        <w:b/>
      </w:rPr>
    </w:lvl>
    <w:lvl w:ilvl="6">
      <w:start w:val="1"/>
      <w:numFmt w:val="decimal"/>
      <w:lvlText w:val="%1.%2.%3.%4.%5.%6.%7"/>
      <w:lvlJc w:val="left"/>
      <w:rPr>
        <w:rFonts w:cs="Times New Roman"/>
        <w:b w:val="0"/>
      </w:rPr>
    </w:lvl>
    <w:lvl w:ilvl="7">
      <w:start w:val="1"/>
      <w:numFmt w:val="decimal"/>
      <w:lvlText w:val="%1.%2.%3.%4.%5.%6.%7.%8"/>
      <w:lvlJc w:val="left"/>
      <w:rPr>
        <w:rFonts w:cs="Times New Roman"/>
        <w:b w:val="0"/>
      </w:rPr>
    </w:lvl>
    <w:lvl w:ilvl="8">
      <w:start w:val="1"/>
      <w:numFmt w:val="decimal"/>
      <w:lvlText w:val="%1.%2.%3.%4.%5.%6.%7.%8.%9"/>
      <w:lvlJc w:val="left"/>
      <w:rPr>
        <w:rFonts w:cs="Times New Roman"/>
        <w:b w:val="0"/>
      </w:rPr>
    </w:lvl>
  </w:abstractNum>
  <w:abstractNum w:abstractNumId="91">
    <w:nsid w:val="36EE01A7"/>
    <w:multiLevelType w:val="multilevel"/>
    <w:tmpl w:val="1EA28FEC"/>
    <w:styleLink w:val="WW8Num27"/>
    <w:lvl w:ilvl="0">
      <w:start w:val="1"/>
      <w:numFmt w:val="lowerLetter"/>
      <w:lvlText w:val="%1)"/>
      <w:lvlJc w:val="left"/>
      <w:rPr>
        <w:b w:val="0"/>
        <w:color w:val="000000"/>
        <w:sz w:val="24"/>
        <w:szCs w:val="24"/>
        <w:shd w:val="clear" w:color="auto" w:fill="FFFF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2">
    <w:nsid w:val="396D3EEA"/>
    <w:multiLevelType w:val="multilevel"/>
    <w:tmpl w:val="B0A8A654"/>
    <w:styleLink w:val="RTFNum47"/>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3">
    <w:nsid w:val="3A00575B"/>
    <w:multiLevelType w:val="multilevel"/>
    <w:tmpl w:val="1990E9AC"/>
    <w:styleLink w:val="RTFNum48"/>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4">
    <w:nsid w:val="3A20105B"/>
    <w:multiLevelType w:val="multilevel"/>
    <w:tmpl w:val="68E4518C"/>
    <w:styleLink w:val="RTFNum17"/>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5">
    <w:nsid w:val="3A422691"/>
    <w:multiLevelType w:val="multilevel"/>
    <w:tmpl w:val="A9409DB8"/>
    <w:lvl w:ilvl="0">
      <w:start w:val="2"/>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ascii="Wingdings" w:hAnsi="Wingdings" w:cs="Wingdings"/>
      </w:rPr>
    </w:lvl>
    <w:lvl w:ilvl="3">
      <w:numFmt w:val="bullet"/>
      <w:lvlText w:val="o"/>
      <w:lvlJc w:val="left"/>
      <w:rPr>
        <w:rFonts w:ascii="Courier New" w:hAnsi="Courier New"/>
        <w:sz w:val="24"/>
      </w:rPr>
    </w:lvl>
    <w:lvl w:ilvl="4">
      <w:start w:val="1"/>
      <w:numFmt w:val="decimal"/>
      <w:lvlText w:val="%1.%2.%3.%4.%5"/>
      <w:lvlJc w:val="left"/>
      <w:rPr>
        <w:rFonts w:cs="Times New Roman"/>
      </w:rPr>
    </w:lvl>
    <w:lvl w:ilvl="5">
      <w:start w:val="1"/>
      <w:numFmt w:val="decimal"/>
      <w:lvlText w:val="%1.%2.%3.%4.%5.%6"/>
      <w:lvlJc w:val="left"/>
      <w:rPr>
        <w:rFonts w:ascii="Wingdings" w:hAnsi="Wingdings" w:cs="Wingdings"/>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96">
    <w:nsid w:val="3C1F20BB"/>
    <w:multiLevelType w:val="multilevel"/>
    <w:tmpl w:val="97D40D3E"/>
    <w:styleLink w:val="WW8Num37"/>
    <w:lvl w:ilvl="0">
      <w:start w:val="1"/>
      <w:numFmt w:val="lowerLetter"/>
      <w:lvlText w:val="%1)"/>
      <w:lvlJc w:val="left"/>
      <w:rPr>
        <w:b/>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7">
    <w:nsid w:val="3E410302"/>
    <w:multiLevelType w:val="multilevel"/>
    <w:tmpl w:val="0ADE4ED6"/>
    <w:styleLink w:val="WW8Num5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8">
    <w:nsid w:val="3EE922A5"/>
    <w:multiLevelType w:val="multilevel"/>
    <w:tmpl w:val="8ED61A8E"/>
    <w:lvl w:ilvl="0">
      <w:start w:val="2"/>
      <w:numFmt w:val="decimal"/>
      <w:lvlText w:val="%1"/>
      <w:lvlJc w:val="left"/>
      <w:rPr>
        <w:rFonts w:ascii="Calibri" w:eastAsia="Calibri" w:hAnsi="Calibri" w:cs="Calibri"/>
        <w:b/>
        <w:bCs/>
        <w:sz w:val="22"/>
        <w:szCs w:val="22"/>
        <w:lang w:val="en-US"/>
      </w:rPr>
    </w:lvl>
    <w:lvl w:ilvl="1">
      <w:start w:val="1"/>
      <w:numFmt w:val="decimal"/>
      <w:lvlText w:val="%1.%2"/>
      <w:lvlJc w:val="left"/>
      <w:rPr>
        <w:rFonts w:ascii="Calibri" w:eastAsia="Times New Roman" w:hAnsi="Calibri" w:cs="Times New Roman"/>
        <w:bCs/>
        <w:smallCaps/>
        <w:color w:val="000000"/>
        <w:sz w:val="24"/>
        <w:szCs w:val="24"/>
        <w:lang w:bidi="ar-SA"/>
      </w:rPr>
    </w:lvl>
    <w:lvl w:ilvl="2">
      <w:start w:val="1"/>
      <w:numFmt w:val="decimal"/>
      <w:lvlText w:val="%1.%2.%3"/>
      <w:lvlJc w:val="left"/>
    </w:lvl>
    <w:lvl w:ilvl="3">
      <w:start w:val="1"/>
      <w:numFmt w:val="decimal"/>
      <w:lvlText w:val="%1.%2.%3.%4"/>
      <w:lvlJc w:val="left"/>
      <w:rPr>
        <w:rFonts w:ascii="Calibri" w:eastAsia="Calibri" w:hAnsi="Calibri" w:cs="Calibri"/>
        <w:b/>
        <w:bCs/>
        <w:sz w:val="22"/>
        <w:szCs w:val="22"/>
        <w:lang w:val="en-US"/>
      </w:rPr>
    </w:lvl>
    <w:lvl w:ilvl="4">
      <w:start w:val="1"/>
      <w:numFmt w:val="bullet"/>
      <w:lvlText w:val=""/>
      <w:lvlJc w:val="left"/>
      <w:rPr>
        <w:rFonts w:ascii="Symbol" w:hAnsi="Symbol" w:hint="default"/>
        <w:b/>
        <w:bCs/>
        <w:sz w:val="22"/>
        <w:szCs w:val="22"/>
        <w:lang w:val="en-US"/>
      </w:rPr>
    </w:lvl>
    <w:lvl w:ilvl="5">
      <w:start w:val="1"/>
      <w:numFmt w:val="decimal"/>
      <w:lvlText w:val="%1.%2.%3.%4.%5.%6"/>
      <w:lvlJc w:val="left"/>
    </w:lvl>
    <w:lvl w:ilvl="6">
      <w:start w:val="1"/>
      <w:numFmt w:val="decimal"/>
      <w:lvlText w:val="%1.%2.%3.%4.%5.%6.%7"/>
      <w:lvlJc w:val="left"/>
      <w:rPr>
        <w:rFonts w:ascii="Calibri" w:eastAsia="Calibri" w:hAnsi="Calibri" w:cs="Calibri"/>
        <w:b/>
        <w:bCs/>
        <w:sz w:val="22"/>
        <w:szCs w:val="22"/>
        <w:lang w:val="en-US"/>
      </w:rPr>
    </w:lvl>
    <w:lvl w:ilvl="7">
      <w:start w:val="1"/>
      <w:numFmt w:val="decimal"/>
      <w:lvlText w:val="%1.%2.%3.%4.%5.%6.%7.%8"/>
      <w:lvlJc w:val="left"/>
      <w:rPr>
        <w:rFonts w:ascii="Calibri" w:eastAsia="Calibri" w:hAnsi="Calibri" w:cs="Calibri"/>
        <w:b/>
        <w:bCs/>
        <w:sz w:val="22"/>
        <w:szCs w:val="22"/>
        <w:lang w:val="en-US"/>
      </w:rPr>
    </w:lvl>
    <w:lvl w:ilvl="8">
      <w:start w:val="1"/>
      <w:numFmt w:val="decimal"/>
      <w:lvlText w:val="%1.%2.%3.%4.%5.%6.%7.%8.%9"/>
      <w:lvlJc w:val="left"/>
      <w:rPr>
        <w:rFonts w:ascii="Calibri" w:eastAsia="Calibri" w:hAnsi="Calibri" w:cs="Calibri"/>
        <w:b/>
        <w:bCs/>
        <w:sz w:val="22"/>
        <w:szCs w:val="22"/>
        <w:lang w:val="en-US"/>
      </w:rPr>
    </w:lvl>
  </w:abstractNum>
  <w:abstractNum w:abstractNumId="99">
    <w:nsid w:val="3F682CBD"/>
    <w:multiLevelType w:val="hybridMultilevel"/>
    <w:tmpl w:val="0B7251DE"/>
    <w:lvl w:ilvl="0" w:tplc="7FBAA142">
      <w:start w:val="1"/>
      <w:numFmt w:val="decimal"/>
      <w:lvlText w:val="%1)"/>
      <w:lvlJc w:val="left"/>
      <w:pPr>
        <w:ind w:left="2880" w:hanging="360"/>
      </w:pPr>
      <w:rPr>
        <w:rFonts w:hint="default"/>
      </w:rPr>
    </w:lvl>
    <w:lvl w:ilvl="1" w:tplc="041B0019" w:tentative="1">
      <w:start w:val="1"/>
      <w:numFmt w:val="lowerLetter"/>
      <w:lvlText w:val="%2."/>
      <w:lvlJc w:val="left"/>
      <w:pPr>
        <w:ind w:left="3600" w:hanging="360"/>
      </w:pPr>
    </w:lvl>
    <w:lvl w:ilvl="2" w:tplc="041B001B" w:tentative="1">
      <w:start w:val="1"/>
      <w:numFmt w:val="lowerRoman"/>
      <w:lvlText w:val="%3."/>
      <w:lvlJc w:val="right"/>
      <w:pPr>
        <w:ind w:left="4320" w:hanging="180"/>
      </w:pPr>
    </w:lvl>
    <w:lvl w:ilvl="3" w:tplc="041B000F">
      <w:start w:val="1"/>
      <w:numFmt w:val="decimal"/>
      <w:lvlText w:val="%4."/>
      <w:lvlJc w:val="left"/>
      <w:pPr>
        <w:ind w:left="5040" w:hanging="360"/>
      </w:pPr>
    </w:lvl>
    <w:lvl w:ilvl="4" w:tplc="041B0019" w:tentative="1">
      <w:start w:val="1"/>
      <w:numFmt w:val="lowerLetter"/>
      <w:lvlText w:val="%5."/>
      <w:lvlJc w:val="left"/>
      <w:pPr>
        <w:ind w:left="5760" w:hanging="360"/>
      </w:pPr>
    </w:lvl>
    <w:lvl w:ilvl="5" w:tplc="041B001B" w:tentative="1">
      <w:start w:val="1"/>
      <w:numFmt w:val="lowerRoman"/>
      <w:lvlText w:val="%6."/>
      <w:lvlJc w:val="right"/>
      <w:pPr>
        <w:ind w:left="6480" w:hanging="180"/>
      </w:pPr>
    </w:lvl>
    <w:lvl w:ilvl="6" w:tplc="041B000F" w:tentative="1">
      <w:start w:val="1"/>
      <w:numFmt w:val="decimal"/>
      <w:lvlText w:val="%7."/>
      <w:lvlJc w:val="left"/>
      <w:pPr>
        <w:ind w:left="7200" w:hanging="360"/>
      </w:pPr>
    </w:lvl>
    <w:lvl w:ilvl="7" w:tplc="041B0019" w:tentative="1">
      <w:start w:val="1"/>
      <w:numFmt w:val="lowerLetter"/>
      <w:lvlText w:val="%8."/>
      <w:lvlJc w:val="left"/>
      <w:pPr>
        <w:ind w:left="7920" w:hanging="360"/>
      </w:pPr>
    </w:lvl>
    <w:lvl w:ilvl="8" w:tplc="041B001B" w:tentative="1">
      <w:start w:val="1"/>
      <w:numFmt w:val="lowerRoman"/>
      <w:lvlText w:val="%9."/>
      <w:lvlJc w:val="right"/>
      <w:pPr>
        <w:ind w:left="8640" w:hanging="180"/>
      </w:pPr>
    </w:lvl>
  </w:abstractNum>
  <w:abstractNum w:abstractNumId="100">
    <w:nsid w:val="3F9B5112"/>
    <w:multiLevelType w:val="multilevel"/>
    <w:tmpl w:val="A8E86FEA"/>
    <w:styleLink w:val="RTFNum39"/>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1">
    <w:nsid w:val="40205A8B"/>
    <w:multiLevelType w:val="multilevel"/>
    <w:tmpl w:val="B21EBCEE"/>
    <w:styleLink w:val="RTFNum20"/>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2">
    <w:nsid w:val="4315414D"/>
    <w:multiLevelType w:val="multilevel"/>
    <w:tmpl w:val="BB54FFD2"/>
    <w:styleLink w:val="WW8Num30"/>
    <w:lvl w:ilvl="0">
      <w:numFmt w:val="bullet"/>
      <w:lvlText w:val="-"/>
      <w:lvlJc w:val="left"/>
      <w:rPr>
        <w:rFonts w:ascii="Times New Roman" w:eastAsia="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3">
    <w:nsid w:val="44471A0C"/>
    <w:multiLevelType w:val="multilevel"/>
    <w:tmpl w:val="C8340294"/>
    <w:styleLink w:val="WW8Num2"/>
    <w:lvl w:ilvl="0">
      <w:start w:val="1"/>
      <w:numFmt w:val="none"/>
      <w:lvlText w:val="%1"/>
      <w:lvlJc w:val="left"/>
      <w:rPr>
        <w:rFonts w:ascii="Symbol" w:hAnsi="Symbol" w:cs="Symbol"/>
      </w:rPr>
    </w:lvl>
    <w:lvl w:ilvl="1">
      <w:start w:val="1"/>
      <w:numFmt w:val="decimal"/>
      <w:lvlText w:val="%2"/>
      <w:lvlJc w:val="left"/>
      <w:rPr>
        <w:rFonts w:ascii="Courier New" w:hAnsi="Courier New" w:cs="Courier New"/>
      </w:rPr>
    </w:lvl>
    <w:lvl w:ilvl="2">
      <w:start w:val="1"/>
      <w:numFmt w:val="decimal"/>
      <w:lvlText w:val="......%1.%2.%3"/>
      <w:lvlJc w:val="left"/>
      <w:rPr>
        <w:rFonts w:ascii="Courier New" w:hAnsi="Courier New" w:cs="Courier New"/>
      </w:rPr>
    </w:lvl>
    <w:lvl w:ilvl="3">
      <w:start w:val="1"/>
      <w:numFmt w:val="decimal"/>
      <w:lvlText w:val="......%1.%2.%3.%4"/>
      <w:lvlJc w:val="left"/>
      <w:rPr>
        <w:rFonts w:ascii="Courier New" w:hAnsi="Courier New" w:cs="Courier New"/>
      </w:rPr>
    </w:lvl>
    <w:lvl w:ilvl="4">
      <w:start w:val="1"/>
      <w:numFmt w:val="decimal"/>
      <w:lvlText w:val="......%1.%2.%3.%4.%5"/>
      <w:lvlJc w:val="left"/>
      <w:rPr>
        <w:rFonts w:ascii="Courier New" w:hAnsi="Courier New" w:cs="Courier New"/>
      </w:rPr>
    </w:lvl>
    <w:lvl w:ilvl="5">
      <w:start w:val="1"/>
      <w:numFmt w:val="decimal"/>
      <w:lvlText w:val="......%1.%2.%3.%4.%5.%6"/>
      <w:lvlJc w:val="left"/>
      <w:rPr>
        <w:rFonts w:ascii="Courier New" w:hAnsi="Courier New" w:cs="Courier New"/>
      </w:rPr>
    </w:lvl>
    <w:lvl w:ilvl="6">
      <w:start w:val="1"/>
      <w:numFmt w:val="decimal"/>
      <w:lvlText w:val="......%1.%2.%3.%4.%5.%6.%7"/>
      <w:lvlJc w:val="left"/>
      <w:rPr>
        <w:rFonts w:ascii="Courier New" w:hAnsi="Courier New" w:cs="Courier New"/>
      </w:rPr>
    </w:lvl>
    <w:lvl w:ilvl="7">
      <w:start w:val="1"/>
      <w:numFmt w:val="decimal"/>
      <w:lvlText w:val="......%1.%2.%3.%4.%5.%6.%7.%8"/>
      <w:lvlJc w:val="left"/>
      <w:rPr>
        <w:rFonts w:ascii="Courier New" w:hAnsi="Courier New" w:cs="Courier New"/>
      </w:rPr>
    </w:lvl>
    <w:lvl w:ilvl="8">
      <w:start w:val="1"/>
      <w:numFmt w:val="decimal"/>
      <w:lvlText w:val="......%1.%2.%3.%4.%5.%6.%7.%8.%9"/>
      <w:lvlJc w:val="left"/>
      <w:rPr>
        <w:rFonts w:ascii="Courier New" w:hAnsi="Courier New" w:cs="Courier New"/>
      </w:rPr>
    </w:lvl>
  </w:abstractNum>
  <w:abstractNum w:abstractNumId="104">
    <w:nsid w:val="44DF633E"/>
    <w:multiLevelType w:val="multilevel"/>
    <w:tmpl w:val="142E8E8E"/>
    <w:styleLink w:val="WW8Num50"/>
    <w:lvl w:ilvl="0">
      <w:start w:val="1"/>
      <w:numFmt w:val="lowerLetter"/>
      <w:lvlText w:val="%1)"/>
      <w:lvlJc w:val="left"/>
      <w:rPr>
        <w:bCs/>
        <w:color w:val="000000"/>
        <w:sz w:val="18"/>
        <w:szCs w:val="1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5">
    <w:nsid w:val="462656AD"/>
    <w:multiLevelType w:val="multilevel"/>
    <w:tmpl w:val="C40484C6"/>
    <w:styleLink w:val="WW8Num41"/>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6">
    <w:nsid w:val="47B83331"/>
    <w:multiLevelType w:val="multilevel"/>
    <w:tmpl w:val="5A76DDB4"/>
    <w:styleLink w:val="RTFNum43"/>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7">
    <w:nsid w:val="49A92937"/>
    <w:multiLevelType w:val="multilevel"/>
    <w:tmpl w:val="BD84E590"/>
    <w:styleLink w:val="WW8Num17"/>
    <w:lvl w:ilvl="0">
      <w:start w:val="2"/>
      <w:numFmt w:val="decimal"/>
      <w:lvlText w:val="%1"/>
      <w:lvlJc w:val="left"/>
      <w:rPr>
        <w:rFonts w:ascii="Symbol" w:hAnsi="Symbol" w:cs="Symbol"/>
      </w:rPr>
    </w:lvl>
    <w:lvl w:ilvl="1">
      <w:start w:val="1"/>
      <w:numFmt w:val="decimal"/>
      <w:lvlText w:val="%1.%2"/>
      <w:lvlJc w:val="left"/>
      <w:rPr>
        <w:rFonts w:ascii="Symbol" w:hAnsi="Symbol" w:cs="Symbol"/>
      </w:rPr>
    </w:lvl>
    <w:lvl w:ilvl="2">
      <w:start w:val="1"/>
      <w:numFmt w:val="decimal"/>
      <w:lvlText w:val="%1.%2.%3"/>
      <w:lvlJc w:val="left"/>
      <w:rPr>
        <w:rFonts w:ascii="Symbol" w:hAnsi="Symbol" w:cs="Symbol"/>
      </w:rPr>
    </w:lvl>
    <w:lvl w:ilvl="3">
      <w:numFmt w:val="bullet"/>
      <w:lvlText w:val=""/>
      <w:lvlJc w:val="left"/>
      <w:rPr>
        <w:rFonts w:ascii="Symbol" w:hAnsi="Symbol" w:cs="Symbol"/>
      </w:rPr>
    </w:lvl>
    <w:lvl w:ilvl="4">
      <w:start w:val="1"/>
      <w:numFmt w:val="decimal"/>
      <w:lvlText w:val="%1.%2.%3.%4.%5"/>
      <w:lvlJc w:val="left"/>
      <w:rPr>
        <w:rFonts w:ascii="Symbol" w:hAnsi="Symbol" w:cs="Symbol"/>
      </w:rPr>
    </w:lvl>
    <w:lvl w:ilvl="5">
      <w:start w:val="1"/>
      <w:numFmt w:val="decimal"/>
      <w:lvlText w:val="%1.%2.%3.%4.%5.%6"/>
      <w:lvlJc w:val="left"/>
      <w:rPr>
        <w:rFonts w:ascii="Symbol" w:hAnsi="Symbol" w:cs="Symbol"/>
      </w:rPr>
    </w:lvl>
    <w:lvl w:ilvl="6">
      <w:start w:val="1"/>
      <w:numFmt w:val="decimal"/>
      <w:lvlText w:val="%1.%2.%3.%4.%5.%6.%7"/>
      <w:lvlJc w:val="left"/>
      <w:rPr>
        <w:rFonts w:ascii="Symbol" w:hAnsi="Symbol" w:cs="Symbol"/>
      </w:rPr>
    </w:lvl>
    <w:lvl w:ilvl="7">
      <w:start w:val="1"/>
      <w:numFmt w:val="decimal"/>
      <w:lvlText w:val="%1.%2.%3.%4.%5.%6.%7.%8"/>
      <w:lvlJc w:val="left"/>
      <w:rPr>
        <w:rFonts w:ascii="Symbol" w:hAnsi="Symbol" w:cs="Symbol"/>
      </w:rPr>
    </w:lvl>
    <w:lvl w:ilvl="8">
      <w:start w:val="1"/>
      <w:numFmt w:val="decimal"/>
      <w:lvlText w:val="%1.%2.%3.%4.%5.%6.%7.%8.%9"/>
      <w:lvlJc w:val="left"/>
      <w:rPr>
        <w:rFonts w:ascii="Symbol" w:hAnsi="Symbol" w:cs="Symbol"/>
      </w:rPr>
    </w:lvl>
  </w:abstractNum>
  <w:abstractNum w:abstractNumId="108">
    <w:nsid w:val="4A80582F"/>
    <w:multiLevelType w:val="multilevel"/>
    <w:tmpl w:val="7554AC12"/>
    <w:styleLink w:val="RTFNum10"/>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9">
    <w:nsid w:val="4AF31D2A"/>
    <w:multiLevelType w:val="multilevel"/>
    <w:tmpl w:val="38AED4A8"/>
    <w:styleLink w:val="WW8Num13"/>
    <w:lvl w:ilvl="0">
      <w:start w:val="1"/>
      <w:numFmt w:val="lowerLetter"/>
      <w:lvlText w:val="%1)"/>
      <w:lvlJc w:val="left"/>
      <w:rPr>
        <w:rFonts w:cs="Times New Roman"/>
        <w:b/>
        <w:bCs/>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0">
    <w:nsid w:val="4B095E0A"/>
    <w:multiLevelType w:val="multilevel"/>
    <w:tmpl w:val="7C400818"/>
    <w:lvl w:ilvl="0">
      <w:start w:val="1"/>
      <w:numFmt w:val="bullet"/>
      <w:lvlText w:val="o"/>
      <w:lvlJc w:val="left"/>
      <w:rPr>
        <w:rFonts w:ascii="Symbol" w:hAnsi="Symbol" w:cs="Courier New" w:hint="default"/>
        <w:sz w:val="24"/>
        <w:szCs w:val="24"/>
      </w:rPr>
    </w:lvl>
    <w:lvl w:ilvl="1">
      <w:start w:val="1"/>
      <w:numFmt w:val="decimal"/>
      <w:lvlText w:val="%2."/>
      <w:lvlJc w:val="left"/>
      <w:rPr>
        <w:sz w:val="22"/>
        <w:szCs w:val="22"/>
      </w:rPr>
    </w:lvl>
    <w:lvl w:ilvl="2">
      <w:start w:val="1"/>
      <w:numFmt w:val="decimal"/>
      <w:lvlText w:val="%3."/>
      <w:lvlJc w:val="left"/>
      <w:rPr>
        <w:sz w:val="22"/>
        <w:szCs w:val="22"/>
      </w:rPr>
    </w:lvl>
    <w:lvl w:ilvl="3">
      <w:start w:val="1"/>
      <w:numFmt w:val="decimal"/>
      <w:lvlText w:val="%4."/>
      <w:lvlJc w:val="left"/>
      <w:rPr>
        <w:sz w:val="22"/>
        <w:szCs w:val="22"/>
      </w:rPr>
    </w:lvl>
    <w:lvl w:ilvl="4">
      <w:start w:val="1"/>
      <w:numFmt w:val="decimal"/>
      <w:lvlText w:val="%5."/>
      <w:lvlJc w:val="left"/>
      <w:rPr>
        <w:sz w:val="22"/>
        <w:szCs w:val="22"/>
      </w:rPr>
    </w:lvl>
    <w:lvl w:ilvl="5">
      <w:start w:val="1"/>
      <w:numFmt w:val="decimal"/>
      <w:lvlText w:val="%6."/>
      <w:lvlJc w:val="left"/>
      <w:rPr>
        <w:sz w:val="22"/>
        <w:szCs w:val="22"/>
      </w:rPr>
    </w:lvl>
    <w:lvl w:ilvl="6">
      <w:start w:val="1"/>
      <w:numFmt w:val="decimal"/>
      <w:lvlText w:val="%7."/>
      <w:lvlJc w:val="left"/>
      <w:rPr>
        <w:sz w:val="22"/>
        <w:szCs w:val="22"/>
      </w:rPr>
    </w:lvl>
    <w:lvl w:ilvl="7">
      <w:start w:val="1"/>
      <w:numFmt w:val="decimal"/>
      <w:lvlText w:val="%8."/>
      <w:lvlJc w:val="left"/>
      <w:rPr>
        <w:sz w:val="22"/>
        <w:szCs w:val="22"/>
      </w:rPr>
    </w:lvl>
    <w:lvl w:ilvl="8">
      <w:start w:val="1"/>
      <w:numFmt w:val="decimal"/>
      <w:lvlText w:val="%9."/>
      <w:lvlJc w:val="left"/>
      <w:rPr>
        <w:sz w:val="22"/>
        <w:szCs w:val="22"/>
      </w:rPr>
    </w:lvl>
  </w:abstractNum>
  <w:abstractNum w:abstractNumId="111">
    <w:nsid w:val="4B3A39B0"/>
    <w:multiLevelType w:val="multilevel"/>
    <w:tmpl w:val="B672D8F0"/>
    <w:styleLink w:val="RTFNum21"/>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2">
    <w:nsid w:val="4C3854AF"/>
    <w:multiLevelType w:val="multilevel"/>
    <w:tmpl w:val="02502DC2"/>
    <w:styleLink w:val="RTFNum5"/>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3">
    <w:nsid w:val="4F326BD6"/>
    <w:multiLevelType w:val="multilevel"/>
    <w:tmpl w:val="9AA8A07C"/>
    <w:styleLink w:val="WWOutlineListStyle1"/>
    <w:lvl w:ilvl="0">
      <w:start w:val="1"/>
      <w:numFmt w:val="none"/>
      <w:lvlText w:val=""/>
      <w:lvlJc w:val="left"/>
    </w:lvl>
    <w:lvl w:ilvl="1">
      <w:start w:val="1"/>
      <w:numFmt w:val="decimal"/>
      <w:pStyle w:val="Nadpis2"/>
      <w:lvlText w:val="%2"/>
      <w:lvlJc w:val="left"/>
      <w:rPr>
        <w:rFonts w:ascii="Courier New" w:hAnsi="Courier New" w:cs="Courier New"/>
      </w:rPr>
    </w:lvl>
    <w:lvl w:ilvl="2">
      <w:start w:val="1"/>
      <w:numFmt w:val="decimal"/>
      <w:pStyle w:val="Nadpis3"/>
      <w:lvlText w:val="......%1.%2.%3"/>
      <w:lvlJc w:val="left"/>
      <w:rPr>
        <w:rFonts w:ascii="Courier New" w:hAnsi="Courier New" w:cs="Courier New"/>
      </w:rPr>
    </w:lvl>
    <w:lvl w:ilvl="3">
      <w:start w:val="1"/>
      <w:numFmt w:val="decimal"/>
      <w:pStyle w:val="Nadpis4"/>
      <w:lvlText w:val="......%1.%2.%3.%4"/>
      <w:lvlJc w:val="left"/>
      <w:rPr>
        <w:rFonts w:ascii="Courier New" w:hAnsi="Courier New" w:cs="Courier New"/>
      </w:rPr>
    </w:lvl>
    <w:lvl w:ilvl="4">
      <w:start w:val="1"/>
      <w:numFmt w:val="decimal"/>
      <w:pStyle w:val="Nadpis5"/>
      <w:lvlText w:val="......%1.%2.%3.%4.%5"/>
      <w:lvlJc w:val="left"/>
      <w:rPr>
        <w:rFonts w:ascii="Courier New" w:hAnsi="Courier New" w:cs="Courier New"/>
      </w:rPr>
    </w:lvl>
    <w:lvl w:ilvl="5">
      <w:start w:val="1"/>
      <w:numFmt w:val="decimal"/>
      <w:pStyle w:val="Nadpis6"/>
      <w:lvlText w:val="......%1.%2.%3.%4.%5.%6"/>
      <w:lvlJc w:val="left"/>
      <w:rPr>
        <w:rFonts w:ascii="Courier New" w:hAnsi="Courier New" w:cs="Courier New"/>
      </w:rPr>
    </w:lvl>
    <w:lvl w:ilvl="6">
      <w:start w:val="1"/>
      <w:numFmt w:val="decimal"/>
      <w:pStyle w:val="Nadpis7"/>
      <w:lvlText w:val="......%1.%2.%3.%4.%5.%6.%7"/>
      <w:lvlJc w:val="left"/>
      <w:rPr>
        <w:rFonts w:ascii="Courier New" w:hAnsi="Courier New" w:cs="Courier New"/>
      </w:rPr>
    </w:lvl>
    <w:lvl w:ilvl="7">
      <w:start w:val="1"/>
      <w:numFmt w:val="decimal"/>
      <w:pStyle w:val="Nadpis8"/>
      <w:lvlText w:val="......%1.%2.%3.%4.%5.%6.%7.%8"/>
      <w:lvlJc w:val="left"/>
      <w:rPr>
        <w:rFonts w:ascii="Courier New" w:hAnsi="Courier New" w:cs="Courier New"/>
      </w:rPr>
    </w:lvl>
    <w:lvl w:ilvl="8">
      <w:start w:val="1"/>
      <w:numFmt w:val="decimal"/>
      <w:pStyle w:val="Nadpis9"/>
      <w:lvlText w:val="......%1.%2.%3.%4.%5.%6.%7.%8.%9"/>
      <w:lvlJc w:val="left"/>
      <w:rPr>
        <w:rFonts w:ascii="Courier New" w:hAnsi="Courier New" w:cs="Courier New"/>
      </w:rPr>
    </w:lvl>
  </w:abstractNum>
  <w:abstractNum w:abstractNumId="114">
    <w:nsid w:val="4FAE0E69"/>
    <w:multiLevelType w:val="multilevel"/>
    <w:tmpl w:val="E556AF0C"/>
    <w:styleLink w:val="WW8Num21"/>
    <w:lvl w:ilvl="0">
      <w:start w:val="2"/>
      <w:numFmt w:val="decimal"/>
      <w:lvlText w:val="%1"/>
      <w:lvlJc w:val="left"/>
      <w:rPr>
        <w:rFonts w:ascii="Symbol" w:hAnsi="Symbol" w:cs="Symbol"/>
        <w:sz w:val="20"/>
        <w:szCs w:val="20"/>
      </w:rPr>
    </w:lvl>
    <w:lvl w:ilvl="1">
      <w:start w:val="12"/>
      <w:numFmt w:val="decimal"/>
      <w:lvlText w:val="%1.%2"/>
      <w:lvlJc w:val="left"/>
      <w:rPr>
        <w:rFonts w:ascii="Symbol" w:hAnsi="Symbol" w:cs="Symbol"/>
        <w:sz w:val="20"/>
        <w:szCs w:val="20"/>
      </w:rPr>
    </w:lvl>
    <w:lvl w:ilvl="2">
      <w:start w:val="1"/>
      <w:numFmt w:val="decimal"/>
      <w:lvlText w:val="%1.%2.%3"/>
      <w:lvlJc w:val="left"/>
      <w:rPr>
        <w:rFonts w:ascii="Symbol" w:hAnsi="Symbol" w:cs="Symbol"/>
        <w:sz w:val="20"/>
        <w:szCs w:val="20"/>
      </w:rPr>
    </w:lvl>
    <w:lvl w:ilvl="3">
      <w:numFmt w:val="bullet"/>
      <w:lvlText w:val=""/>
      <w:lvlJc w:val="left"/>
      <w:rPr>
        <w:rFonts w:ascii="Symbol" w:hAnsi="Symbol" w:cs="Symbol"/>
        <w:shd w:val="clear" w:color="auto" w:fill="00FFFF"/>
      </w:rPr>
    </w:lvl>
    <w:lvl w:ilvl="4">
      <w:start w:val="1"/>
      <w:numFmt w:val="decimal"/>
      <w:lvlText w:val="%1.%2.%3.%4.%5"/>
      <w:lvlJc w:val="left"/>
      <w:rPr>
        <w:rFonts w:ascii="Symbol" w:hAnsi="Symbol" w:cs="Symbol"/>
        <w:sz w:val="20"/>
        <w:szCs w:val="20"/>
      </w:rPr>
    </w:lvl>
    <w:lvl w:ilvl="5">
      <w:start w:val="1"/>
      <w:numFmt w:val="decimal"/>
      <w:lvlText w:val="%1.%2.%3.%4.%5.%6"/>
      <w:lvlJc w:val="left"/>
      <w:rPr>
        <w:rFonts w:ascii="Symbol" w:hAnsi="Symbol" w:cs="Symbol"/>
        <w:sz w:val="20"/>
        <w:szCs w:val="20"/>
      </w:rPr>
    </w:lvl>
    <w:lvl w:ilvl="6">
      <w:start w:val="1"/>
      <w:numFmt w:val="decimal"/>
      <w:lvlText w:val="%1.%2.%3.%4.%5.%6.%7"/>
      <w:lvlJc w:val="left"/>
      <w:rPr>
        <w:rFonts w:ascii="Symbol" w:hAnsi="Symbol" w:cs="Symbol"/>
        <w:sz w:val="20"/>
        <w:szCs w:val="20"/>
      </w:rPr>
    </w:lvl>
    <w:lvl w:ilvl="7">
      <w:start w:val="1"/>
      <w:numFmt w:val="decimal"/>
      <w:lvlText w:val="%1.%2.%3.%4.%5.%6.%7.%8"/>
      <w:lvlJc w:val="left"/>
      <w:rPr>
        <w:rFonts w:ascii="Symbol" w:hAnsi="Symbol" w:cs="Symbol"/>
        <w:sz w:val="20"/>
        <w:szCs w:val="20"/>
      </w:rPr>
    </w:lvl>
    <w:lvl w:ilvl="8">
      <w:start w:val="1"/>
      <w:numFmt w:val="decimal"/>
      <w:lvlText w:val="%1.%2.%3.%4.%5.%6.%7.%8.%9"/>
      <w:lvlJc w:val="left"/>
      <w:rPr>
        <w:rFonts w:ascii="Symbol" w:hAnsi="Symbol" w:cs="Symbol"/>
        <w:sz w:val="20"/>
        <w:szCs w:val="20"/>
      </w:rPr>
    </w:lvl>
  </w:abstractNum>
  <w:abstractNum w:abstractNumId="115">
    <w:nsid w:val="4FEE232D"/>
    <w:multiLevelType w:val="multilevel"/>
    <w:tmpl w:val="64C8D070"/>
    <w:lvl w:ilvl="0">
      <w:start w:val="2"/>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6">
    <w:nsid w:val="4FF05E6D"/>
    <w:multiLevelType w:val="multilevel"/>
    <w:tmpl w:val="8E6E91B4"/>
    <w:styleLink w:val="WW8Num11"/>
    <w:lvl w:ilvl="0">
      <w:start w:val="1"/>
      <w:numFmt w:val="lowerLetter"/>
      <w:lvlText w:val="%1)"/>
      <w:lvlJc w:val="left"/>
      <w:rPr>
        <w:rFonts w:ascii="Times New Roman" w:eastAsia="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7">
    <w:nsid w:val="52E43D80"/>
    <w:multiLevelType w:val="multilevel"/>
    <w:tmpl w:val="4FE20574"/>
    <w:lvl w:ilvl="0">
      <w:start w:val="1"/>
      <w:numFmt w:val="decimal"/>
      <w:lvlText w:val="%1)"/>
      <w:lvlJc w:val="left"/>
      <w:rPr>
        <w:b w:val="0"/>
        <w:bCs w:val="0"/>
        <w:i w:val="0"/>
        <w:iCs w:val="0"/>
        <w:szCs w:val="24"/>
      </w:rPr>
    </w:lvl>
    <w:lvl w:ilvl="1">
      <w:start w:val="1"/>
      <w:numFmt w:val="lowerLetter"/>
      <w:lvlText w:val="%2."/>
      <w:lvlJc w:val="left"/>
    </w:lvl>
    <w:lvl w:ilvl="2">
      <w:start w:val="1"/>
      <w:numFmt w:val="lowerRoman"/>
      <w:lvlText w:val="%3."/>
      <w:lvlJc w:val="right"/>
      <w:rPr>
        <w:b/>
      </w:rPr>
    </w:lvl>
    <w:lvl w:ilvl="3">
      <w:start w:val="1"/>
      <w:numFmt w:val="bullet"/>
      <w:lvlText w:val=""/>
      <w:lvlJc w:val="left"/>
      <w:rPr>
        <w:rFonts w:ascii="Symbol" w:hAnsi="Symbol" w:hint="default"/>
        <w:b/>
        <w:bCs/>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8">
    <w:nsid w:val="52FF34B2"/>
    <w:multiLevelType w:val="multilevel"/>
    <w:tmpl w:val="BE58DD46"/>
    <w:styleLink w:val="WW8Num15"/>
    <w:lvl w:ilvl="0">
      <w:numFmt w:val="bullet"/>
      <w:lvlText w:val="-"/>
      <w:lvlJc w:val="left"/>
      <w:rPr>
        <w:rFonts w:ascii="Times New Roman" w:hAnsi="Times New Roman" w:cs="Symbol"/>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9">
    <w:nsid w:val="539261BC"/>
    <w:multiLevelType w:val="hybridMultilevel"/>
    <w:tmpl w:val="87F8D1D2"/>
    <w:lvl w:ilvl="0" w:tplc="0409000F">
      <w:start w:val="1"/>
      <w:numFmt w:val="decimal"/>
      <w:lvlText w:val="%1."/>
      <w:lvlJc w:val="left"/>
      <w:pPr>
        <w:ind w:left="720" w:hanging="360"/>
      </w:pPr>
    </w:lvl>
    <w:lvl w:ilvl="1" w:tplc="041B0017">
      <w:start w:val="1"/>
      <w:numFmt w:val="lowerLetter"/>
      <w:lvlText w:val="%2)"/>
      <w:lvlJc w:val="left"/>
      <w:pPr>
        <w:ind w:left="1440" w:hanging="360"/>
      </w:pPr>
    </w:lvl>
    <w:lvl w:ilvl="2" w:tplc="0409001B">
      <w:start w:val="1"/>
      <w:numFmt w:val="lowerRoman"/>
      <w:lvlText w:val="%3."/>
      <w:lvlJc w:val="right"/>
      <w:pPr>
        <w:ind w:left="2160" w:hanging="180"/>
      </w:pPr>
    </w:lvl>
    <w:lvl w:ilvl="3" w:tplc="5378B526">
      <w:start w:val="1"/>
      <w:numFmt w:val="decimal"/>
      <w:lvlText w:val="%4)"/>
      <w:lvlJc w:val="left"/>
      <w:pPr>
        <w:ind w:left="1070" w:hanging="360"/>
      </w:pPr>
      <w:rPr>
        <w:rFonts w:hint="default"/>
        <w:sz w:val="22"/>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543D6B2C"/>
    <w:multiLevelType w:val="multilevel"/>
    <w:tmpl w:val="A5261E1C"/>
    <w:styleLink w:val="WW8Num26"/>
    <w:lvl w:ilvl="0">
      <w:start w:val="1"/>
      <w:numFmt w:val="lowerLetter"/>
      <w:lvlText w:val="%1)"/>
      <w:lvlJc w:val="left"/>
      <w:rPr>
        <w:rFonts w:cs="Times New Roman"/>
        <w:bCs/>
        <w:color w:val="000000"/>
        <w:sz w:val="24"/>
        <w:szCs w:val="24"/>
        <w:shd w:val="clear" w:color="auto" w:fill="FFFF00"/>
      </w:rPr>
    </w:lvl>
    <w:lvl w:ilvl="1">
      <w:start w:val="1"/>
      <w:numFmt w:val="lowerLetter"/>
      <w:lvlText w:val="%2)"/>
      <w:lvlJc w:val="left"/>
      <w:rPr>
        <w:rFonts w:ascii="Calibri" w:eastAsia="Times New Roman" w:hAnsi="Calibri" w:cs="Times New Roman"/>
        <w:smallCaps/>
        <w:color w:val="000000"/>
        <w:sz w:val="24"/>
        <w:szCs w:val="24"/>
        <w:lang w:bidi="ar-SA"/>
      </w:rPr>
    </w:lvl>
    <w:lvl w:ilvl="2">
      <w:start w:val="1"/>
      <w:numFmt w:val="lowerRoman"/>
      <w:lvlText w:val="%3."/>
      <w:lvlJc w:val="right"/>
      <w:rPr>
        <w:b/>
      </w:rPr>
    </w:lvl>
    <w:lvl w:ilvl="3">
      <w:start w:val="1"/>
      <w:numFmt w:val="decimal"/>
      <w:lvlText w:val="%4."/>
      <w:lvlJc w:val="left"/>
      <w:rPr>
        <w:rFonts w:ascii="Symbol" w:hAnsi="Symbol" w:cs="Symbol"/>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1">
    <w:nsid w:val="56205235"/>
    <w:multiLevelType w:val="multilevel"/>
    <w:tmpl w:val="FDA0765A"/>
    <w:styleLink w:val="WW8Num4"/>
    <w:lvl w:ilvl="0">
      <w:start w:val="1"/>
      <w:numFmt w:val="lowerLetter"/>
      <w:lvlText w:val="%1)"/>
      <w:lvlJc w:val="left"/>
      <w:rPr>
        <w:rFonts w:ascii="Times New Roman" w:hAnsi="Times New Roman" w:cs="Times New Roman"/>
        <w:b w:val="0"/>
        <w:bCs/>
        <w:i w:val="0"/>
        <w:color w:val="000000"/>
        <w:sz w:val="24"/>
        <w:szCs w:val="22"/>
        <w:lang w:val="sk-SK"/>
      </w:rPr>
    </w:lvl>
    <w:lvl w:ilvl="1">
      <w:start w:val="1"/>
      <w:numFmt w:val="lowerLetter"/>
      <w:lvlText w:val="%2)"/>
      <w:lvlJc w:val="left"/>
      <w:rPr>
        <w:rFonts w:cs="Times New Roman"/>
      </w:rPr>
    </w:lvl>
    <w:lvl w:ilvl="2">
      <w:start w:val="1"/>
      <w:numFmt w:val="lowerRoman"/>
      <w:lvlText w:val="%3)"/>
      <w:lvlJc w:val="left"/>
      <w:rPr>
        <w:rFonts w:ascii="Times New Roman" w:hAnsi="Times New Roman" w:cs="Times New Roman"/>
        <w:b w:val="0"/>
        <w:bCs/>
        <w:i w:val="0"/>
        <w:color w:val="000000"/>
        <w:sz w:val="24"/>
        <w:szCs w:val="22"/>
        <w:lang w:val="sk-SK"/>
      </w:rPr>
    </w:lvl>
    <w:lvl w:ilvl="3">
      <w:start w:val="1"/>
      <w:numFmt w:val="decimal"/>
      <w:lvlText w:val="(%4)"/>
      <w:lvlJc w:val="left"/>
      <w:rPr>
        <w:rFonts w:ascii="Times New Roman" w:hAnsi="Times New Roman" w:cs="Times New Roman"/>
        <w:b w:val="0"/>
        <w:bCs/>
        <w:i w:val="0"/>
        <w:color w:val="000000"/>
        <w:sz w:val="24"/>
        <w:szCs w:val="22"/>
        <w:lang w:val="sk-SK"/>
      </w:rPr>
    </w:lvl>
    <w:lvl w:ilvl="4">
      <w:start w:val="1"/>
      <w:numFmt w:val="lowerLetter"/>
      <w:lvlText w:val="(%5)"/>
      <w:lvlJc w:val="left"/>
      <w:rPr>
        <w:rFonts w:ascii="Times New Roman" w:hAnsi="Times New Roman" w:cs="Times New Roman"/>
        <w:b w:val="0"/>
        <w:bCs/>
        <w:i w:val="0"/>
        <w:color w:val="000000"/>
        <w:sz w:val="24"/>
        <w:szCs w:val="22"/>
        <w:lang w:val="sk-SK"/>
      </w:rPr>
    </w:lvl>
    <w:lvl w:ilvl="5">
      <w:start w:val="1"/>
      <w:numFmt w:val="lowerRoman"/>
      <w:lvlText w:val="(%6)"/>
      <w:lvlJc w:val="left"/>
      <w:rPr>
        <w:rFonts w:ascii="Times New Roman" w:hAnsi="Times New Roman" w:cs="Times New Roman"/>
        <w:b w:val="0"/>
        <w:bCs/>
        <w:i w:val="0"/>
        <w:color w:val="000000"/>
        <w:sz w:val="24"/>
        <w:szCs w:val="22"/>
        <w:lang w:val="sk-SK"/>
      </w:rPr>
    </w:lvl>
    <w:lvl w:ilvl="6">
      <w:start w:val="1"/>
      <w:numFmt w:val="decimal"/>
      <w:lvlText w:val="%7."/>
      <w:lvlJc w:val="left"/>
      <w:rPr>
        <w:rFonts w:ascii="Times New Roman" w:hAnsi="Times New Roman" w:cs="Times New Roman"/>
        <w:b w:val="0"/>
        <w:bCs/>
        <w:i w:val="0"/>
        <w:color w:val="000000"/>
        <w:sz w:val="24"/>
        <w:szCs w:val="22"/>
        <w:lang w:val="sk-SK"/>
      </w:rPr>
    </w:lvl>
    <w:lvl w:ilvl="7">
      <w:start w:val="1"/>
      <w:numFmt w:val="lowerLetter"/>
      <w:lvlText w:val="%8."/>
      <w:lvlJc w:val="left"/>
      <w:rPr>
        <w:rFonts w:ascii="Times New Roman" w:hAnsi="Times New Roman" w:cs="Times New Roman"/>
        <w:b w:val="0"/>
        <w:bCs/>
        <w:i w:val="0"/>
        <w:color w:val="000000"/>
        <w:sz w:val="24"/>
        <w:szCs w:val="22"/>
        <w:lang w:val="sk-SK"/>
      </w:rPr>
    </w:lvl>
    <w:lvl w:ilvl="8">
      <w:start w:val="1"/>
      <w:numFmt w:val="lowerRoman"/>
      <w:lvlText w:val="%9."/>
      <w:lvlJc w:val="left"/>
      <w:rPr>
        <w:rFonts w:ascii="Times New Roman" w:hAnsi="Times New Roman" w:cs="Times New Roman"/>
        <w:b w:val="0"/>
        <w:bCs/>
        <w:i w:val="0"/>
        <w:color w:val="000000"/>
        <w:sz w:val="24"/>
        <w:szCs w:val="22"/>
        <w:lang w:val="sk-SK"/>
      </w:rPr>
    </w:lvl>
  </w:abstractNum>
  <w:abstractNum w:abstractNumId="122">
    <w:nsid w:val="564A289B"/>
    <w:multiLevelType w:val="multilevel"/>
    <w:tmpl w:val="0CBA7D68"/>
    <w:styleLink w:val="RTFNum16"/>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3">
    <w:nsid w:val="57594894"/>
    <w:multiLevelType w:val="multilevel"/>
    <w:tmpl w:val="A09AD310"/>
    <w:styleLink w:val="Headings"/>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color w:val="auto"/>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24">
    <w:nsid w:val="575E0688"/>
    <w:multiLevelType w:val="multilevel"/>
    <w:tmpl w:val="7640E108"/>
    <w:styleLink w:val="RTFNum2"/>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5">
    <w:nsid w:val="57A51430"/>
    <w:multiLevelType w:val="multilevel"/>
    <w:tmpl w:val="38D82DC2"/>
    <w:lvl w:ilvl="0">
      <w:start w:val="2"/>
      <w:numFmt w:val="decimal"/>
      <w:lvlText w:val="%1."/>
      <w:lvlJc w:val="left"/>
      <w:pPr>
        <w:ind w:left="540" w:hanging="540"/>
      </w:pPr>
      <w:rPr>
        <w:rFonts w:hint="default"/>
      </w:rPr>
    </w:lvl>
    <w:lvl w:ilvl="1">
      <w:start w:val="6"/>
      <w:numFmt w:val="decimal"/>
      <w:lvlText w:val="%1.%2."/>
      <w:lvlJc w:val="left"/>
      <w:pPr>
        <w:ind w:left="824" w:hanging="54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nsid w:val="59526098"/>
    <w:multiLevelType w:val="multilevel"/>
    <w:tmpl w:val="E2BA9AA6"/>
    <w:styleLink w:val="RTFNum3"/>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7">
    <w:nsid w:val="59CE05A1"/>
    <w:multiLevelType w:val="hybridMultilevel"/>
    <w:tmpl w:val="326491BE"/>
    <w:lvl w:ilvl="0" w:tplc="021675C2">
      <w:numFmt w:val="bullet"/>
      <w:lvlText w:val="-"/>
      <w:lvlJc w:val="left"/>
      <w:pPr>
        <w:ind w:left="780" w:hanging="360"/>
      </w:pPr>
      <w:rPr>
        <w:rFonts w:ascii="Times New Roman" w:eastAsia="Times New Roman" w:hAnsi="Times New Roman" w:cs="Times New Roman"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28">
    <w:nsid w:val="5A717A4F"/>
    <w:multiLevelType w:val="hybridMultilevel"/>
    <w:tmpl w:val="0E7E60DC"/>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5378B526">
      <w:start w:val="1"/>
      <w:numFmt w:val="decimal"/>
      <w:lvlText w:val="%4)"/>
      <w:lvlJc w:val="left"/>
      <w:pPr>
        <w:ind w:left="2880" w:hanging="360"/>
      </w:pPr>
      <w:rPr>
        <w:rFonts w:hint="default"/>
        <w:sz w:val="22"/>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5A72148D"/>
    <w:multiLevelType w:val="multilevel"/>
    <w:tmpl w:val="3D2C503C"/>
    <w:lvl w:ilvl="0">
      <w:numFmt w:val="bullet"/>
      <w:lvlText w:val=""/>
      <w:lvlJc w:val="left"/>
      <w:rPr>
        <w:rFonts w:ascii="Symbol" w:hAnsi="Symbol"/>
        <w:sz w:val="28"/>
        <w:szCs w:val="22"/>
      </w:rPr>
    </w:lvl>
    <w:lvl w:ilvl="1">
      <w:start w:val="1"/>
      <w:numFmt w:val="decimal"/>
      <w:lvlText w:val="%2."/>
      <w:lvlJc w:val="left"/>
      <w:rPr>
        <w:sz w:val="22"/>
        <w:szCs w:val="22"/>
      </w:rPr>
    </w:lvl>
    <w:lvl w:ilvl="2">
      <w:start w:val="1"/>
      <w:numFmt w:val="decimal"/>
      <w:lvlText w:val="%3."/>
      <w:lvlJc w:val="left"/>
      <w:rPr>
        <w:sz w:val="22"/>
        <w:szCs w:val="22"/>
      </w:rPr>
    </w:lvl>
    <w:lvl w:ilvl="3">
      <w:start w:val="1"/>
      <w:numFmt w:val="decimal"/>
      <w:lvlText w:val="%4."/>
      <w:lvlJc w:val="left"/>
      <w:rPr>
        <w:sz w:val="22"/>
        <w:szCs w:val="22"/>
      </w:rPr>
    </w:lvl>
    <w:lvl w:ilvl="4">
      <w:start w:val="1"/>
      <w:numFmt w:val="decimal"/>
      <w:lvlText w:val="%5."/>
      <w:lvlJc w:val="left"/>
      <w:rPr>
        <w:sz w:val="22"/>
        <w:szCs w:val="22"/>
      </w:rPr>
    </w:lvl>
    <w:lvl w:ilvl="5">
      <w:start w:val="1"/>
      <w:numFmt w:val="decimal"/>
      <w:lvlText w:val="%6."/>
      <w:lvlJc w:val="left"/>
      <w:rPr>
        <w:sz w:val="22"/>
        <w:szCs w:val="22"/>
      </w:rPr>
    </w:lvl>
    <w:lvl w:ilvl="6">
      <w:start w:val="1"/>
      <w:numFmt w:val="decimal"/>
      <w:lvlText w:val="%7."/>
      <w:lvlJc w:val="left"/>
      <w:rPr>
        <w:sz w:val="22"/>
        <w:szCs w:val="22"/>
      </w:rPr>
    </w:lvl>
    <w:lvl w:ilvl="7">
      <w:start w:val="1"/>
      <w:numFmt w:val="decimal"/>
      <w:lvlText w:val="%8."/>
      <w:lvlJc w:val="left"/>
      <w:rPr>
        <w:sz w:val="22"/>
        <w:szCs w:val="22"/>
      </w:rPr>
    </w:lvl>
    <w:lvl w:ilvl="8">
      <w:start w:val="1"/>
      <w:numFmt w:val="decimal"/>
      <w:lvlText w:val="%9."/>
      <w:lvlJc w:val="left"/>
      <w:rPr>
        <w:sz w:val="22"/>
        <w:szCs w:val="22"/>
      </w:rPr>
    </w:lvl>
  </w:abstractNum>
  <w:abstractNum w:abstractNumId="130">
    <w:nsid w:val="5DD91B9E"/>
    <w:multiLevelType w:val="multilevel"/>
    <w:tmpl w:val="4664D898"/>
    <w:styleLink w:val="RTFNum8"/>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1">
    <w:nsid w:val="5DDD2D87"/>
    <w:multiLevelType w:val="multilevel"/>
    <w:tmpl w:val="7BA86806"/>
    <w:styleLink w:val="WW8Num34"/>
    <w:lvl w:ilvl="0">
      <w:start w:val="1"/>
      <w:numFmt w:val="lowerLetter"/>
      <w:lvlText w:val="%1)"/>
      <w:lvlJc w:val="left"/>
      <w:rPr>
        <w:rFonts w:cs="Times New Roman"/>
        <w:b/>
        <w:bCs/>
        <w:sz w:val="24"/>
        <w:shd w:val="clear" w:color="auto" w:fill="00FFFF"/>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2">
    <w:nsid w:val="5E7E64AE"/>
    <w:multiLevelType w:val="multilevel"/>
    <w:tmpl w:val="8CF06D26"/>
    <w:styleLink w:val="RTFNum6"/>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3">
    <w:nsid w:val="5FC56374"/>
    <w:multiLevelType w:val="multilevel"/>
    <w:tmpl w:val="4C98FA98"/>
    <w:styleLink w:val="RTFNum26"/>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4">
    <w:nsid w:val="612C2DD2"/>
    <w:multiLevelType w:val="multilevel"/>
    <w:tmpl w:val="0EEE2C3A"/>
    <w:styleLink w:val="WW8Num62"/>
    <w:lvl w:ilvl="0">
      <w:start w:val="1"/>
      <w:numFmt w:val="lowerLetter"/>
      <w:lvlText w:val="%1)"/>
      <w:lvlJc w:val="left"/>
      <w:rPr>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5">
    <w:nsid w:val="6273255A"/>
    <w:multiLevelType w:val="multilevel"/>
    <w:tmpl w:val="9E48C5DA"/>
    <w:lvl w:ilvl="0">
      <w:start w:val="1"/>
      <w:numFmt w:val="lowerLetter"/>
      <w:lvlText w:val="%1)"/>
      <w:lvlJc w:val="left"/>
      <w:rPr>
        <w:rFonts w:ascii="Times New Roman" w:eastAsia="Times New Roman" w:hAnsi="Times New Roman" w:cs="Times New Roman"/>
        <w:sz w:val="24"/>
        <w:szCs w:val="24"/>
      </w:rPr>
    </w:lvl>
    <w:lvl w:ilvl="1">
      <w:start w:val="1"/>
      <w:numFmt w:val="decimal"/>
      <w:lvlText w:val="%2."/>
      <w:lvlJc w:val="left"/>
      <w:rPr>
        <w:sz w:val="22"/>
        <w:szCs w:val="22"/>
      </w:rPr>
    </w:lvl>
    <w:lvl w:ilvl="2">
      <w:start w:val="1"/>
      <w:numFmt w:val="decimal"/>
      <w:lvlText w:val="%3."/>
      <w:lvlJc w:val="left"/>
      <w:rPr>
        <w:sz w:val="22"/>
        <w:szCs w:val="22"/>
      </w:rPr>
    </w:lvl>
    <w:lvl w:ilvl="3">
      <w:start w:val="1"/>
      <w:numFmt w:val="decimal"/>
      <w:lvlText w:val="%4."/>
      <w:lvlJc w:val="left"/>
      <w:rPr>
        <w:sz w:val="22"/>
        <w:szCs w:val="22"/>
      </w:rPr>
    </w:lvl>
    <w:lvl w:ilvl="4">
      <w:start w:val="1"/>
      <w:numFmt w:val="decimal"/>
      <w:lvlText w:val="%5."/>
      <w:lvlJc w:val="left"/>
      <w:rPr>
        <w:sz w:val="22"/>
        <w:szCs w:val="22"/>
      </w:rPr>
    </w:lvl>
    <w:lvl w:ilvl="5">
      <w:start w:val="1"/>
      <w:numFmt w:val="decimal"/>
      <w:lvlText w:val="%6."/>
      <w:lvlJc w:val="left"/>
      <w:rPr>
        <w:sz w:val="22"/>
        <w:szCs w:val="22"/>
      </w:rPr>
    </w:lvl>
    <w:lvl w:ilvl="6">
      <w:start w:val="1"/>
      <w:numFmt w:val="decimal"/>
      <w:lvlText w:val="%7."/>
      <w:lvlJc w:val="left"/>
      <w:rPr>
        <w:sz w:val="22"/>
        <w:szCs w:val="22"/>
      </w:rPr>
    </w:lvl>
    <w:lvl w:ilvl="7">
      <w:start w:val="1"/>
      <w:numFmt w:val="decimal"/>
      <w:lvlText w:val="%8."/>
      <w:lvlJc w:val="left"/>
      <w:rPr>
        <w:sz w:val="22"/>
        <w:szCs w:val="22"/>
      </w:rPr>
    </w:lvl>
    <w:lvl w:ilvl="8">
      <w:start w:val="1"/>
      <w:numFmt w:val="decimal"/>
      <w:lvlText w:val="%9."/>
      <w:lvlJc w:val="left"/>
      <w:rPr>
        <w:sz w:val="22"/>
        <w:szCs w:val="22"/>
      </w:rPr>
    </w:lvl>
  </w:abstractNum>
  <w:abstractNum w:abstractNumId="136">
    <w:nsid w:val="627B6365"/>
    <w:multiLevelType w:val="multilevel"/>
    <w:tmpl w:val="DAE653F2"/>
    <w:styleLink w:val="RTFNum7"/>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7">
    <w:nsid w:val="628E1B2A"/>
    <w:multiLevelType w:val="multilevel"/>
    <w:tmpl w:val="B8447F10"/>
    <w:styleLink w:val="WW8Num58"/>
    <w:lvl w:ilvl="0">
      <w:numFmt w:val="bullet"/>
      <w:lvlText w:val="-"/>
      <w:lvlJc w:val="left"/>
      <w:rPr>
        <w:rFonts w:ascii="Times New Roman" w:hAnsi="Times New Roman"/>
        <w:b/>
        <w:bCs/>
        <w:shd w:val="clear" w:color="auto" w:fill="00FFFF"/>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38">
    <w:nsid w:val="631D0DF1"/>
    <w:multiLevelType w:val="multilevel"/>
    <w:tmpl w:val="04F82080"/>
    <w:styleLink w:val="WW8Num5"/>
    <w:lvl w:ilvl="0">
      <w:start w:val="2"/>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ascii="Wingdings" w:hAnsi="Wingdings" w:cs="Wingdings"/>
      </w:rPr>
    </w:lvl>
    <w:lvl w:ilvl="3">
      <w:numFmt w:val="bullet"/>
      <w:lvlText w:val=""/>
      <w:lvlJc w:val="left"/>
      <w:rPr>
        <w:rFonts w:ascii="Symbol" w:hAnsi="Symbol" w:cs="Symbol"/>
      </w:rPr>
    </w:lvl>
    <w:lvl w:ilvl="4">
      <w:start w:val="1"/>
      <w:numFmt w:val="decimal"/>
      <w:lvlText w:val="%1.%2.%3.%4.%5"/>
      <w:lvlJc w:val="left"/>
      <w:rPr>
        <w:rFonts w:cs="Times New Roman"/>
      </w:rPr>
    </w:lvl>
    <w:lvl w:ilvl="5">
      <w:start w:val="1"/>
      <w:numFmt w:val="decimal"/>
      <w:lvlText w:val="%1.%2.%3.%4.%5.%6"/>
      <w:lvlJc w:val="left"/>
      <w:rPr>
        <w:rFonts w:ascii="Wingdings" w:hAnsi="Wingdings" w:cs="Wingdings"/>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39">
    <w:nsid w:val="63592697"/>
    <w:multiLevelType w:val="multilevel"/>
    <w:tmpl w:val="5E9269B0"/>
    <w:styleLink w:val="RTFNum18"/>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0">
    <w:nsid w:val="648E7903"/>
    <w:multiLevelType w:val="multilevel"/>
    <w:tmpl w:val="9426E9F8"/>
    <w:styleLink w:val="WW8Num31"/>
    <w:lvl w:ilvl="0">
      <w:start w:val="2"/>
      <w:numFmt w:val="decimal"/>
      <w:lvlText w:val="%1"/>
      <w:lvlJc w:val="left"/>
      <w:rPr>
        <w:rFonts w:ascii="Times New Roman" w:eastAsia="Times New Roman" w:hAnsi="Times New Roman" w:cs="Times New Roman"/>
        <w:bCs/>
        <w:sz w:val="18"/>
        <w:szCs w:val="18"/>
      </w:rPr>
    </w:lvl>
    <w:lvl w:ilvl="1">
      <w:start w:val="1"/>
      <w:numFmt w:val="decimal"/>
      <w:lvlText w:val="%1.%2"/>
      <w:lvlJc w:val="left"/>
      <w:rPr>
        <w:rFonts w:ascii="Times New Roman" w:eastAsia="Times New Roman" w:hAnsi="Times New Roman" w:cs="Times New Roman"/>
        <w:bCs/>
        <w:sz w:val="18"/>
        <w:szCs w:val="18"/>
      </w:rPr>
    </w:lvl>
    <w:lvl w:ilvl="2">
      <w:start w:val="1"/>
      <w:numFmt w:val="decimal"/>
      <w:lvlText w:val="%1.%2.%3"/>
      <w:lvlJc w:val="left"/>
      <w:rPr>
        <w:rFonts w:ascii="Wingdings" w:hAnsi="Wingdings" w:cs="Wingdings"/>
      </w:rPr>
    </w:lvl>
    <w:lvl w:ilvl="3">
      <w:start w:val="1"/>
      <w:numFmt w:val="decimal"/>
      <w:lvlText w:val="%1.%2.%3.%4"/>
      <w:lvlJc w:val="left"/>
      <w:rPr>
        <w:rFonts w:ascii="Times New Roman" w:eastAsia="Times New Roman" w:hAnsi="Times New Roman" w:cs="Times New Roman"/>
        <w:bCs/>
        <w:sz w:val="18"/>
        <w:szCs w:val="18"/>
      </w:rPr>
    </w:lvl>
    <w:lvl w:ilvl="4">
      <w:start w:val="1"/>
      <w:numFmt w:val="decimal"/>
      <w:lvlText w:val="%1.%2.%3.%4.%5"/>
      <w:lvlJc w:val="left"/>
      <w:rPr>
        <w:rFonts w:ascii="Times New Roman" w:eastAsia="Times New Roman" w:hAnsi="Times New Roman" w:cs="Times New Roman"/>
        <w:bCs/>
        <w:sz w:val="18"/>
        <w:szCs w:val="18"/>
      </w:rPr>
    </w:lvl>
    <w:lvl w:ilvl="5">
      <w:numFmt w:val="bullet"/>
      <w:lvlText w:val="o"/>
      <w:lvlJc w:val="left"/>
      <w:rPr>
        <w:rFonts w:ascii="Courier New" w:hAnsi="Courier New"/>
      </w:rPr>
    </w:lvl>
    <w:lvl w:ilvl="6">
      <w:start w:val="1"/>
      <w:numFmt w:val="decimal"/>
      <w:lvlText w:val="%1.%2.%3.%4.%5.%6.%7"/>
      <w:lvlJc w:val="left"/>
      <w:rPr>
        <w:rFonts w:ascii="Times New Roman" w:eastAsia="Times New Roman" w:hAnsi="Times New Roman" w:cs="Times New Roman"/>
        <w:bCs/>
        <w:sz w:val="18"/>
        <w:szCs w:val="18"/>
      </w:rPr>
    </w:lvl>
    <w:lvl w:ilvl="7">
      <w:start w:val="1"/>
      <w:numFmt w:val="decimal"/>
      <w:lvlText w:val="%1.%2.%3.%4.%5.%6.%7.%8"/>
      <w:lvlJc w:val="left"/>
      <w:rPr>
        <w:rFonts w:ascii="Times New Roman" w:eastAsia="Times New Roman" w:hAnsi="Times New Roman" w:cs="Times New Roman"/>
        <w:bCs/>
        <w:sz w:val="18"/>
        <w:szCs w:val="18"/>
      </w:rPr>
    </w:lvl>
    <w:lvl w:ilvl="8">
      <w:start w:val="1"/>
      <w:numFmt w:val="decimal"/>
      <w:lvlText w:val="%1.%2.%3.%4.%5.%6.%7.%8.%9"/>
      <w:lvlJc w:val="left"/>
      <w:rPr>
        <w:rFonts w:ascii="Times New Roman" w:eastAsia="Times New Roman" w:hAnsi="Times New Roman" w:cs="Times New Roman"/>
        <w:bCs/>
        <w:sz w:val="18"/>
        <w:szCs w:val="18"/>
      </w:rPr>
    </w:lvl>
  </w:abstractNum>
  <w:abstractNum w:abstractNumId="141">
    <w:nsid w:val="660F1275"/>
    <w:multiLevelType w:val="multilevel"/>
    <w:tmpl w:val="92C877A4"/>
    <w:styleLink w:val="RTFNum41"/>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2">
    <w:nsid w:val="667900CF"/>
    <w:multiLevelType w:val="multilevel"/>
    <w:tmpl w:val="89BA241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3">
    <w:nsid w:val="68B41230"/>
    <w:multiLevelType w:val="multilevel"/>
    <w:tmpl w:val="E7089DD4"/>
    <w:styleLink w:val="WW8Num28"/>
    <w:lvl w:ilvl="0">
      <w:start w:val="1"/>
      <w:numFmt w:val="lowerLetter"/>
      <w:lvlText w:val="%1)"/>
      <w:lvlJc w:val="left"/>
      <w:rPr>
        <w:rFonts w:ascii="Symbol" w:eastAsia="Times New Roman" w:hAnsi="Symbol" w:cs="Symbol"/>
        <w:b/>
        <w:bCs/>
        <w:smallCaps/>
        <w:sz w:val="24"/>
        <w:szCs w:val="24"/>
        <w:lang w:bidi="ar-S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4">
    <w:nsid w:val="691175B1"/>
    <w:multiLevelType w:val="multilevel"/>
    <w:tmpl w:val="B010CF9A"/>
    <w:styleLink w:val="RTFNum34"/>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5">
    <w:nsid w:val="692E4FE3"/>
    <w:multiLevelType w:val="multilevel"/>
    <w:tmpl w:val="F4E6A458"/>
    <w:styleLink w:val="WW8Num56"/>
    <w:lvl w:ilvl="0">
      <w:start w:val="1"/>
      <w:numFmt w:val="decimal"/>
      <w:lvlText w:val="%1."/>
      <w:lvlJc w:val="left"/>
      <w:rPr>
        <w:bCs/>
        <w:sz w:val="18"/>
        <w:szCs w:val="1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6">
    <w:nsid w:val="69A817B2"/>
    <w:multiLevelType w:val="multilevel"/>
    <w:tmpl w:val="22DEFCCA"/>
    <w:lvl w:ilvl="0">
      <w:start w:val="1"/>
      <w:numFmt w:val="bullet"/>
      <w:lvlText w:val="o"/>
      <w:lvlJc w:val="left"/>
      <w:rPr>
        <w:rFonts w:ascii="Symbol" w:hAnsi="Symbol" w:cs="Courier New" w:hint="default"/>
        <w:sz w:val="24"/>
        <w:szCs w:val="24"/>
      </w:rPr>
    </w:lvl>
    <w:lvl w:ilvl="1">
      <w:start w:val="1"/>
      <w:numFmt w:val="decimal"/>
      <w:lvlText w:val="%2."/>
      <w:lvlJc w:val="left"/>
      <w:rPr>
        <w:sz w:val="22"/>
        <w:szCs w:val="22"/>
      </w:rPr>
    </w:lvl>
    <w:lvl w:ilvl="2">
      <w:start w:val="1"/>
      <w:numFmt w:val="decimal"/>
      <w:lvlText w:val="%3."/>
      <w:lvlJc w:val="left"/>
      <w:rPr>
        <w:sz w:val="22"/>
        <w:szCs w:val="22"/>
      </w:rPr>
    </w:lvl>
    <w:lvl w:ilvl="3">
      <w:start w:val="1"/>
      <w:numFmt w:val="decimal"/>
      <w:lvlText w:val="%4."/>
      <w:lvlJc w:val="left"/>
      <w:rPr>
        <w:sz w:val="22"/>
        <w:szCs w:val="22"/>
      </w:rPr>
    </w:lvl>
    <w:lvl w:ilvl="4">
      <w:start w:val="1"/>
      <w:numFmt w:val="decimal"/>
      <w:lvlText w:val="%5."/>
      <w:lvlJc w:val="left"/>
      <w:rPr>
        <w:sz w:val="22"/>
        <w:szCs w:val="22"/>
      </w:rPr>
    </w:lvl>
    <w:lvl w:ilvl="5">
      <w:start w:val="1"/>
      <w:numFmt w:val="decimal"/>
      <w:lvlText w:val="%6."/>
      <w:lvlJc w:val="left"/>
      <w:rPr>
        <w:sz w:val="22"/>
        <w:szCs w:val="22"/>
      </w:rPr>
    </w:lvl>
    <w:lvl w:ilvl="6">
      <w:start w:val="1"/>
      <w:numFmt w:val="decimal"/>
      <w:lvlText w:val="%7."/>
      <w:lvlJc w:val="left"/>
      <w:rPr>
        <w:sz w:val="22"/>
        <w:szCs w:val="22"/>
      </w:rPr>
    </w:lvl>
    <w:lvl w:ilvl="7">
      <w:start w:val="1"/>
      <w:numFmt w:val="decimal"/>
      <w:lvlText w:val="%8."/>
      <w:lvlJc w:val="left"/>
      <w:rPr>
        <w:sz w:val="22"/>
        <w:szCs w:val="22"/>
      </w:rPr>
    </w:lvl>
    <w:lvl w:ilvl="8">
      <w:start w:val="1"/>
      <w:numFmt w:val="decimal"/>
      <w:lvlText w:val="%9."/>
      <w:lvlJc w:val="left"/>
      <w:rPr>
        <w:sz w:val="22"/>
        <w:szCs w:val="22"/>
      </w:rPr>
    </w:lvl>
  </w:abstractNum>
  <w:abstractNum w:abstractNumId="147">
    <w:nsid w:val="6A730B24"/>
    <w:multiLevelType w:val="hybridMultilevel"/>
    <w:tmpl w:val="D4E85DB4"/>
    <w:lvl w:ilvl="0" w:tplc="C9F664C8">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8">
    <w:nsid w:val="6A952388"/>
    <w:multiLevelType w:val="multilevel"/>
    <w:tmpl w:val="A318604C"/>
    <w:styleLink w:val="WW8Num33"/>
    <w:lvl w:ilvl="0">
      <w:start w:val="1"/>
      <w:numFmt w:val="lowerLetter"/>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9">
    <w:nsid w:val="6B7254F3"/>
    <w:multiLevelType w:val="multilevel"/>
    <w:tmpl w:val="87B6C86A"/>
    <w:styleLink w:val="WW8Num22"/>
    <w:lvl w:ilvl="0">
      <w:start w:val="2"/>
      <w:numFmt w:val="decimal"/>
      <w:lvlText w:val="%1"/>
      <w:lvlJc w:val="left"/>
      <w:rPr>
        <w:rFonts w:ascii="Symbol" w:hAnsi="Symbol" w:cs="Symbol"/>
        <w:sz w:val="22"/>
        <w:szCs w:val="22"/>
      </w:rPr>
    </w:lvl>
    <w:lvl w:ilvl="1">
      <w:start w:val="1"/>
      <w:numFmt w:val="decimal"/>
      <w:lvlText w:val="%1.%2"/>
      <w:lvlJc w:val="left"/>
      <w:rPr>
        <w:rFonts w:ascii="Symbol" w:hAnsi="Symbol" w:cs="Symbol"/>
        <w:sz w:val="22"/>
        <w:szCs w:val="22"/>
      </w:rPr>
    </w:lvl>
    <w:lvl w:ilvl="2">
      <w:start w:val="1"/>
      <w:numFmt w:val="decimal"/>
      <w:lvlText w:val="%1.%2.%3"/>
      <w:lvlJc w:val="left"/>
      <w:rPr>
        <w:rFonts w:ascii="Wingdings" w:hAnsi="Wingdings" w:cs="Wingdings"/>
      </w:rPr>
    </w:lvl>
    <w:lvl w:ilvl="3">
      <w:start w:val="1"/>
      <w:numFmt w:val="decimal"/>
      <w:lvlText w:val="%1.%2.%3.%4"/>
      <w:lvlJc w:val="left"/>
      <w:rPr>
        <w:rFonts w:ascii="Symbol" w:hAnsi="Symbol" w:cs="Symbol"/>
        <w:sz w:val="22"/>
        <w:szCs w:val="22"/>
      </w:rPr>
    </w:lvl>
    <w:lvl w:ilvl="4">
      <w:numFmt w:val="bullet"/>
      <w:lvlText w:val=""/>
      <w:lvlJc w:val="left"/>
      <w:rPr>
        <w:rFonts w:ascii="Symbol" w:hAnsi="Symbol" w:cs="Symbol"/>
      </w:rPr>
    </w:lvl>
    <w:lvl w:ilvl="5">
      <w:start w:val="1"/>
      <w:numFmt w:val="decimal"/>
      <w:lvlText w:val="%1.%2.%3.%4.%5.%6"/>
      <w:lvlJc w:val="left"/>
      <w:rPr>
        <w:rFonts w:ascii="Wingdings" w:hAnsi="Wingdings" w:cs="Wingdings"/>
      </w:rPr>
    </w:lvl>
    <w:lvl w:ilvl="6">
      <w:start w:val="1"/>
      <w:numFmt w:val="decimal"/>
      <w:lvlText w:val="%1.%2.%3.%4.%5.%6.%7"/>
      <w:lvlJc w:val="left"/>
      <w:rPr>
        <w:rFonts w:ascii="Symbol" w:hAnsi="Symbol" w:cs="Symbol"/>
        <w:sz w:val="22"/>
        <w:szCs w:val="22"/>
      </w:rPr>
    </w:lvl>
    <w:lvl w:ilvl="7">
      <w:start w:val="1"/>
      <w:numFmt w:val="decimal"/>
      <w:lvlText w:val="%1.%2.%3.%4.%5.%6.%7.%8"/>
      <w:lvlJc w:val="left"/>
      <w:rPr>
        <w:rFonts w:ascii="Symbol" w:hAnsi="Symbol" w:cs="Symbol"/>
        <w:sz w:val="22"/>
        <w:szCs w:val="22"/>
      </w:rPr>
    </w:lvl>
    <w:lvl w:ilvl="8">
      <w:start w:val="1"/>
      <w:numFmt w:val="decimal"/>
      <w:lvlText w:val="%1.%2.%3.%4.%5.%6.%7.%8.%9"/>
      <w:lvlJc w:val="left"/>
      <w:rPr>
        <w:rFonts w:ascii="Symbol" w:hAnsi="Symbol" w:cs="Symbol"/>
        <w:sz w:val="22"/>
        <w:szCs w:val="22"/>
      </w:rPr>
    </w:lvl>
  </w:abstractNum>
  <w:abstractNum w:abstractNumId="150">
    <w:nsid w:val="6BD04611"/>
    <w:multiLevelType w:val="multilevel"/>
    <w:tmpl w:val="6074CB08"/>
    <w:styleLink w:val="RTFNum9"/>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1">
    <w:nsid w:val="6D953EB4"/>
    <w:multiLevelType w:val="multilevel"/>
    <w:tmpl w:val="729096D6"/>
    <w:styleLink w:val="RTFNum30"/>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2">
    <w:nsid w:val="6D9C4FD8"/>
    <w:multiLevelType w:val="hybridMultilevel"/>
    <w:tmpl w:val="73168E72"/>
    <w:lvl w:ilvl="0" w:tplc="C5A4CD8A">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3">
    <w:nsid w:val="6F27697B"/>
    <w:multiLevelType w:val="multilevel"/>
    <w:tmpl w:val="AAE0EE20"/>
    <w:styleLink w:val="WW8Num48"/>
    <w:lvl w:ilvl="0">
      <w:numFmt w:val="bullet"/>
      <w:lvlText w:val=""/>
      <w:lvlJc w:val="left"/>
      <w:rPr>
        <w:rFonts w:ascii="Symbol" w:eastAsia="Times New Roman" w:hAnsi="Symbol" w:cs="Times New Roman"/>
        <w:lang w:eastAsia="sk-SK"/>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54">
    <w:nsid w:val="6F5B3E6F"/>
    <w:multiLevelType w:val="multilevel"/>
    <w:tmpl w:val="B5E0DB46"/>
    <w:styleLink w:val="WW8Num14"/>
    <w:lvl w:ilvl="0">
      <w:start w:val="2"/>
      <w:numFmt w:val="decimal"/>
      <w:lvlText w:val="%1"/>
      <w:lvlJc w:val="left"/>
      <w:rPr>
        <w:rFonts w:ascii="Courier New" w:hAnsi="Courier New" w:cs="Courier New"/>
        <w:sz w:val="18"/>
        <w:szCs w:val="18"/>
      </w:rPr>
    </w:lvl>
    <w:lvl w:ilvl="1">
      <w:start w:val="7"/>
      <w:numFmt w:val="decimal"/>
      <w:lvlText w:val="%1.%2"/>
      <w:lvlJc w:val="left"/>
      <w:rPr>
        <w:rFonts w:ascii="Courier New" w:hAnsi="Courier New" w:cs="Courier New"/>
        <w:sz w:val="18"/>
        <w:szCs w:val="18"/>
      </w:rPr>
    </w:lvl>
    <w:lvl w:ilvl="2">
      <w:start w:val="7"/>
      <w:numFmt w:val="decimal"/>
      <w:lvlText w:val="%1.%2.%3"/>
      <w:lvlJc w:val="left"/>
      <w:rPr>
        <w:rFonts w:ascii="Courier New" w:hAnsi="Courier New" w:cs="Courier New"/>
        <w:sz w:val="18"/>
        <w:szCs w:val="18"/>
      </w:rPr>
    </w:lvl>
    <w:lvl w:ilvl="3">
      <w:start w:val="1"/>
      <w:numFmt w:val="decimal"/>
      <w:lvlText w:val="%1.%2.%3.%4"/>
      <w:lvlJc w:val="left"/>
      <w:rPr>
        <w:rFonts w:ascii="Courier New" w:hAnsi="Courier New" w:cs="Courier New"/>
        <w:sz w:val="18"/>
        <w:szCs w:val="18"/>
      </w:rPr>
    </w:lvl>
    <w:lvl w:ilvl="4">
      <w:start w:val="1"/>
      <w:numFmt w:val="decimal"/>
      <w:lvlText w:val="%1.%2.%3.%4.%5"/>
      <w:lvlJc w:val="left"/>
      <w:rPr>
        <w:rFonts w:ascii="Courier New" w:hAnsi="Courier New" w:cs="Courier New"/>
        <w:sz w:val="18"/>
        <w:szCs w:val="18"/>
      </w:rPr>
    </w:lvl>
    <w:lvl w:ilvl="5">
      <w:start w:val="1"/>
      <w:numFmt w:val="decimal"/>
      <w:lvlText w:val="%1.%2.%3.%4.%5.%6"/>
      <w:lvlJc w:val="left"/>
      <w:rPr>
        <w:rFonts w:ascii="Courier New" w:hAnsi="Courier New" w:cs="Courier New"/>
        <w:sz w:val="18"/>
        <w:szCs w:val="18"/>
      </w:rPr>
    </w:lvl>
    <w:lvl w:ilvl="6">
      <w:start w:val="1"/>
      <w:numFmt w:val="decimal"/>
      <w:lvlText w:val="%1.%2.%3.%4.%5.%6.%7"/>
      <w:lvlJc w:val="left"/>
      <w:rPr>
        <w:rFonts w:ascii="Courier New" w:hAnsi="Courier New" w:cs="Courier New"/>
        <w:sz w:val="18"/>
        <w:szCs w:val="18"/>
      </w:rPr>
    </w:lvl>
    <w:lvl w:ilvl="7">
      <w:start w:val="1"/>
      <w:numFmt w:val="decimal"/>
      <w:lvlText w:val="%1.%2.%3.%4.%5.%6.%7.%8"/>
      <w:lvlJc w:val="left"/>
      <w:rPr>
        <w:rFonts w:ascii="Courier New" w:hAnsi="Courier New" w:cs="Courier New"/>
        <w:sz w:val="18"/>
        <w:szCs w:val="18"/>
      </w:rPr>
    </w:lvl>
    <w:lvl w:ilvl="8">
      <w:start w:val="1"/>
      <w:numFmt w:val="decimal"/>
      <w:lvlText w:val="%1.%2.%3.%4.%5.%6.%7.%8.%9"/>
      <w:lvlJc w:val="left"/>
      <w:rPr>
        <w:rFonts w:ascii="Courier New" w:hAnsi="Courier New" w:cs="Courier New"/>
        <w:sz w:val="18"/>
        <w:szCs w:val="18"/>
      </w:rPr>
    </w:lvl>
  </w:abstractNum>
  <w:abstractNum w:abstractNumId="155">
    <w:nsid w:val="6F6D02D2"/>
    <w:multiLevelType w:val="multilevel"/>
    <w:tmpl w:val="9E4EAB32"/>
    <w:styleLink w:val="WW8Num60"/>
    <w:lvl w:ilvl="0">
      <w:start w:val="2"/>
      <w:numFmt w:val="decimal"/>
      <w:lvlText w:val="%1"/>
      <w:lvlJc w:val="left"/>
      <w:rPr>
        <w:rFonts w:ascii="Times New Roman" w:eastAsia="Times New Roman" w:hAnsi="Times New Roman" w:cs="Times New Roman"/>
        <w:bCs/>
        <w:sz w:val="18"/>
        <w:szCs w:val="18"/>
      </w:rPr>
    </w:lvl>
    <w:lvl w:ilvl="1">
      <w:start w:val="1"/>
      <w:numFmt w:val="decimal"/>
      <w:lvlText w:val="%1.%2"/>
      <w:lvlJc w:val="left"/>
      <w:rPr>
        <w:rFonts w:ascii="Times New Roman" w:eastAsia="Times New Roman" w:hAnsi="Times New Roman" w:cs="Times New Roman"/>
        <w:bCs/>
        <w:sz w:val="18"/>
        <w:szCs w:val="18"/>
      </w:rPr>
    </w:lvl>
    <w:lvl w:ilvl="2">
      <w:start w:val="1"/>
      <w:numFmt w:val="decimal"/>
      <w:lvlText w:val="%1.%2.%3"/>
      <w:lvlJc w:val="left"/>
      <w:rPr>
        <w:rFonts w:ascii="Times New Roman" w:eastAsia="Times New Roman" w:hAnsi="Times New Roman" w:cs="Times New Roman"/>
        <w:bCs/>
        <w:sz w:val="18"/>
        <w:szCs w:val="18"/>
      </w:rPr>
    </w:lvl>
    <w:lvl w:ilvl="3">
      <w:numFmt w:val="bullet"/>
      <w:lvlText w:val="–"/>
      <w:lvlJc w:val="left"/>
      <w:rPr>
        <w:rFonts w:ascii="Times New Roman" w:eastAsia="Times New Roman" w:hAnsi="Times New Roman" w:cs="Symbol"/>
      </w:rPr>
    </w:lvl>
    <w:lvl w:ilvl="4">
      <w:start w:val="1"/>
      <w:numFmt w:val="decimal"/>
      <w:lvlText w:val="%1.%2.%3.%4.%5"/>
      <w:lvlJc w:val="left"/>
      <w:rPr>
        <w:rFonts w:ascii="Times New Roman" w:eastAsia="Times New Roman" w:hAnsi="Times New Roman" w:cs="Times New Roman"/>
        <w:bCs/>
        <w:sz w:val="18"/>
        <w:szCs w:val="18"/>
      </w:rPr>
    </w:lvl>
    <w:lvl w:ilvl="5">
      <w:start w:val="1"/>
      <w:numFmt w:val="decimal"/>
      <w:lvlText w:val="%1.%2.%3.%4.%5.%6"/>
      <w:lvlJc w:val="left"/>
      <w:rPr>
        <w:rFonts w:ascii="Times New Roman" w:eastAsia="Times New Roman" w:hAnsi="Times New Roman" w:cs="Times New Roman"/>
        <w:bCs/>
        <w:sz w:val="18"/>
        <w:szCs w:val="18"/>
      </w:rPr>
    </w:lvl>
    <w:lvl w:ilvl="6">
      <w:start w:val="1"/>
      <w:numFmt w:val="decimal"/>
      <w:lvlText w:val="%1.%2.%3.%4.%5.%6.%7"/>
      <w:lvlJc w:val="left"/>
      <w:rPr>
        <w:rFonts w:ascii="Times New Roman" w:eastAsia="Times New Roman" w:hAnsi="Times New Roman" w:cs="Times New Roman"/>
        <w:bCs/>
        <w:sz w:val="18"/>
        <w:szCs w:val="18"/>
      </w:rPr>
    </w:lvl>
    <w:lvl w:ilvl="7">
      <w:start w:val="1"/>
      <w:numFmt w:val="decimal"/>
      <w:lvlText w:val="%1.%2.%3.%4.%5.%6.%7.%8"/>
      <w:lvlJc w:val="left"/>
      <w:rPr>
        <w:rFonts w:ascii="Times New Roman" w:eastAsia="Times New Roman" w:hAnsi="Times New Roman" w:cs="Times New Roman"/>
        <w:bCs/>
        <w:sz w:val="18"/>
        <w:szCs w:val="18"/>
      </w:rPr>
    </w:lvl>
    <w:lvl w:ilvl="8">
      <w:start w:val="1"/>
      <w:numFmt w:val="decimal"/>
      <w:lvlText w:val="%1.%2.%3.%4.%5.%6.%7.%8.%9"/>
      <w:lvlJc w:val="left"/>
      <w:rPr>
        <w:rFonts w:ascii="Times New Roman" w:eastAsia="Times New Roman" w:hAnsi="Times New Roman" w:cs="Times New Roman"/>
        <w:bCs/>
        <w:sz w:val="18"/>
        <w:szCs w:val="18"/>
      </w:rPr>
    </w:lvl>
  </w:abstractNum>
  <w:abstractNum w:abstractNumId="156">
    <w:nsid w:val="70507E66"/>
    <w:multiLevelType w:val="multilevel"/>
    <w:tmpl w:val="D0DAD34E"/>
    <w:styleLink w:val="RTFNum11"/>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7">
    <w:nsid w:val="706F17E9"/>
    <w:multiLevelType w:val="multilevel"/>
    <w:tmpl w:val="001EF55C"/>
    <w:lvl w:ilvl="0">
      <w:start w:val="1"/>
      <w:numFmt w:val="lowerLetter"/>
      <w:lvlText w:val="%1)"/>
      <w:lvlJc w:val="left"/>
      <w:rPr>
        <w:rFonts w:hint="default"/>
        <w:sz w:val="24"/>
        <w:szCs w:val="24"/>
      </w:rPr>
    </w:lvl>
    <w:lvl w:ilvl="1">
      <w:start w:val="1"/>
      <w:numFmt w:val="decimal"/>
      <w:lvlText w:val="%2."/>
      <w:lvlJc w:val="left"/>
      <w:rPr>
        <w:sz w:val="22"/>
        <w:szCs w:val="22"/>
      </w:rPr>
    </w:lvl>
    <w:lvl w:ilvl="2">
      <w:start w:val="1"/>
      <w:numFmt w:val="decimal"/>
      <w:lvlText w:val="%3."/>
      <w:lvlJc w:val="left"/>
      <w:rPr>
        <w:sz w:val="22"/>
        <w:szCs w:val="22"/>
      </w:rPr>
    </w:lvl>
    <w:lvl w:ilvl="3">
      <w:start w:val="1"/>
      <w:numFmt w:val="decimal"/>
      <w:lvlText w:val="%4."/>
      <w:lvlJc w:val="left"/>
      <w:rPr>
        <w:sz w:val="22"/>
        <w:szCs w:val="22"/>
      </w:rPr>
    </w:lvl>
    <w:lvl w:ilvl="4">
      <w:start w:val="1"/>
      <w:numFmt w:val="decimal"/>
      <w:lvlText w:val="%5."/>
      <w:lvlJc w:val="left"/>
      <w:rPr>
        <w:sz w:val="22"/>
        <w:szCs w:val="22"/>
      </w:rPr>
    </w:lvl>
    <w:lvl w:ilvl="5">
      <w:start w:val="1"/>
      <w:numFmt w:val="decimal"/>
      <w:lvlText w:val="%6."/>
      <w:lvlJc w:val="left"/>
      <w:rPr>
        <w:sz w:val="22"/>
        <w:szCs w:val="22"/>
      </w:rPr>
    </w:lvl>
    <w:lvl w:ilvl="6">
      <w:start w:val="1"/>
      <w:numFmt w:val="decimal"/>
      <w:lvlText w:val="%7."/>
      <w:lvlJc w:val="left"/>
      <w:rPr>
        <w:sz w:val="22"/>
        <w:szCs w:val="22"/>
      </w:rPr>
    </w:lvl>
    <w:lvl w:ilvl="7">
      <w:start w:val="1"/>
      <w:numFmt w:val="decimal"/>
      <w:lvlText w:val="%8."/>
      <w:lvlJc w:val="left"/>
      <w:rPr>
        <w:sz w:val="22"/>
        <w:szCs w:val="22"/>
      </w:rPr>
    </w:lvl>
    <w:lvl w:ilvl="8">
      <w:start w:val="1"/>
      <w:numFmt w:val="decimal"/>
      <w:lvlText w:val="%9."/>
      <w:lvlJc w:val="left"/>
      <w:rPr>
        <w:sz w:val="22"/>
        <w:szCs w:val="22"/>
      </w:rPr>
    </w:lvl>
  </w:abstractNum>
  <w:abstractNum w:abstractNumId="158">
    <w:nsid w:val="717444DC"/>
    <w:multiLevelType w:val="multilevel"/>
    <w:tmpl w:val="C46ACC44"/>
    <w:styleLink w:val="RTFNum36"/>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9">
    <w:nsid w:val="722305AD"/>
    <w:multiLevelType w:val="hybridMultilevel"/>
    <w:tmpl w:val="722305AD"/>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60">
    <w:nsid w:val="722305AE"/>
    <w:multiLevelType w:val="hybridMultilevel"/>
    <w:tmpl w:val="722305AE"/>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61">
    <w:nsid w:val="722305BD"/>
    <w:multiLevelType w:val="hybridMultilevel"/>
    <w:tmpl w:val="722305BD"/>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62">
    <w:nsid w:val="722305BE"/>
    <w:multiLevelType w:val="hybridMultilevel"/>
    <w:tmpl w:val="722305BE"/>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63">
    <w:nsid w:val="722305BF"/>
    <w:multiLevelType w:val="hybridMultilevel"/>
    <w:tmpl w:val="722305BF"/>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64">
    <w:nsid w:val="722305C0"/>
    <w:multiLevelType w:val="hybridMultilevel"/>
    <w:tmpl w:val="722305C0"/>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65">
    <w:nsid w:val="722305C1"/>
    <w:multiLevelType w:val="hybridMultilevel"/>
    <w:tmpl w:val="722305C1"/>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66">
    <w:nsid w:val="722305C2"/>
    <w:multiLevelType w:val="hybridMultilevel"/>
    <w:tmpl w:val="722305C2"/>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67">
    <w:nsid w:val="722307DB"/>
    <w:multiLevelType w:val="multilevel"/>
    <w:tmpl w:val="722307DB"/>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8">
    <w:nsid w:val="722307DD"/>
    <w:multiLevelType w:val="multilevel"/>
    <w:tmpl w:val="604CCC04"/>
    <w:lvl w:ilvl="0">
      <w:start w:val="1"/>
      <w:numFmt w:val="decimal"/>
      <w:lvlText w:val="%1)"/>
      <w:lvlJc w:val="left"/>
      <w:pPr>
        <w:ind w:left="720" w:hanging="360"/>
      </w:pPr>
      <w:rPr>
        <w:rFonts w:ascii="Times New Roman" w:eastAsia="SimSun" w:hAnsi="Times New Roman" w:cs="Manga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9">
    <w:nsid w:val="7446042B"/>
    <w:multiLevelType w:val="multilevel"/>
    <w:tmpl w:val="2BA017CC"/>
    <w:styleLink w:val="WW8Num24"/>
    <w:lvl w:ilvl="0">
      <w:start w:val="2"/>
      <w:numFmt w:val="decimal"/>
      <w:lvlText w:val="%1"/>
      <w:lvlJc w:val="left"/>
      <w:rPr>
        <w:rFonts w:cs="Times New Roman"/>
        <w:b/>
        <w:bCs/>
        <w:sz w:val="22"/>
        <w:szCs w:val="22"/>
      </w:rPr>
    </w:lvl>
    <w:lvl w:ilvl="1">
      <w:start w:val="7"/>
      <w:numFmt w:val="decimal"/>
      <w:lvlText w:val="%1.%2"/>
      <w:lvlJc w:val="left"/>
      <w:rPr>
        <w:rFonts w:cs="Times New Roman"/>
        <w:b/>
        <w:bCs/>
        <w:sz w:val="22"/>
        <w:szCs w:val="22"/>
      </w:rPr>
    </w:lvl>
    <w:lvl w:ilvl="2">
      <w:start w:val="7"/>
      <w:numFmt w:val="decimal"/>
      <w:lvlText w:val="%1.%2.%3"/>
      <w:lvlJc w:val="left"/>
      <w:rPr>
        <w:rFonts w:cs="Times New Roman"/>
        <w:b/>
        <w:bCs/>
        <w:sz w:val="22"/>
        <w:szCs w:val="22"/>
      </w:rPr>
    </w:lvl>
    <w:lvl w:ilvl="3">
      <w:numFmt w:val="bullet"/>
      <w:lvlText w:val="o"/>
      <w:lvlJc w:val="left"/>
      <w:rPr>
        <w:rFonts w:ascii="Courier New" w:hAnsi="Courier New" w:cs="Courier New"/>
      </w:rPr>
    </w:lvl>
    <w:lvl w:ilvl="4">
      <w:start w:val="1"/>
      <w:numFmt w:val="decimal"/>
      <w:lvlText w:val="%1.%2.%3.%4.%5"/>
      <w:lvlJc w:val="left"/>
      <w:rPr>
        <w:rFonts w:cs="Times New Roman"/>
        <w:b/>
        <w:bCs/>
        <w:sz w:val="22"/>
        <w:szCs w:val="22"/>
      </w:rPr>
    </w:lvl>
    <w:lvl w:ilvl="5">
      <w:start w:val="1"/>
      <w:numFmt w:val="decimal"/>
      <w:lvlText w:val="%1.%2.%3.%4.%5.%6"/>
      <w:lvlJc w:val="left"/>
      <w:rPr>
        <w:rFonts w:cs="Times New Roman"/>
        <w:b/>
        <w:bCs/>
        <w:sz w:val="22"/>
        <w:szCs w:val="22"/>
      </w:rPr>
    </w:lvl>
    <w:lvl w:ilvl="6">
      <w:start w:val="1"/>
      <w:numFmt w:val="decimal"/>
      <w:lvlText w:val="%1.%2.%3.%4.%5.%6.%7"/>
      <w:lvlJc w:val="left"/>
      <w:rPr>
        <w:rFonts w:cs="Times New Roman"/>
        <w:b/>
        <w:bCs/>
        <w:sz w:val="22"/>
        <w:szCs w:val="22"/>
      </w:rPr>
    </w:lvl>
    <w:lvl w:ilvl="7">
      <w:start w:val="1"/>
      <w:numFmt w:val="decimal"/>
      <w:lvlText w:val="%1.%2.%3.%4.%5.%6.%7.%8"/>
      <w:lvlJc w:val="left"/>
      <w:rPr>
        <w:rFonts w:cs="Times New Roman"/>
        <w:b/>
        <w:bCs/>
        <w:sz w:val="22"/>
        <w:szCs w:val="22"/>
      </w:rPr>
    </w:lvl>
    <w:lvl w:ilvl="8">
      <w:start w:val="1"/>
      <w:numFmt w:val="decimal"/>
      <w:lvlText w:val="%1.%2.%3.%4.%5.%6.%7.%8.%9"/>
      <w:lvlJc w:val="left"/>
      <w:rPr>
        <w:rFonts w:cs="Times New Roman"/>
        <w:b/>
        <w:bCs/>
        <w:sz w:val="22"/>
        <w:szCs w:val="22"/>
      </w:rPr>
    </w:lvl>
  </w:abstractNum>
  <w:abstractNum w:abstractNumId="170">
    <w:nsid w:val="75DB2133"/>
    <w:multiLevelType w:val="multilevel"/>
    <w:tmpl w:val="C10A396C"/>
    <w:styleLink w:val="WW8Num52"/>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1">
    <w:nsid w:val="75FB5EC6"/>
    <w:multiLevelType w:val="multilevel"/>
    <w:tmpl w:val="23DE75AE"/>
    <w:styleLink w:val="RTFNum44"/>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2">
    <w:nsid w:val="76A032F8"/>
    <w:multiLevelType w:val="multilevel"/>
    <w:tmpl w:val="3A6465F4"/>
    <w:styleLink w:val="RTFNum40"/>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3">
    <w:nsid w:val="770835B7"/>
    <w:multiLevelType w:val="multilevel"/>
    <w:tmpl w:val="E3EA34A2"/>
    <w:styleLink w:val="WW8Num1"/>
    <w:lvl w:ilvl="0">
      <w:numFmt w:val="bullet"/>
      <w:lvlText w:val="←"/>
      <w:lvlJc w:val="left"/>
      <w:rPr>
        <w:rFonts w:ascii="Symbol" w:eastAsia="Times New Roman" w:hAnsi="Symbol" w:cs="Times New Roman"/>
      </w:rPr>
    </w:lvl>
    <w:lvl w:ilvl="1">
      <w:numFmt w:val="bullet"/>
      <w:lvlText w:val=""/>
      <w:lvlJc w:val="left"/>
      <w:rPr>
        <w:rFonts w:ascii="Symbol" w:eastAsia="Times New Roman" w:hAnsi="Symbol" w:cs="Times New Roman"/>
      </w:rPr>
    </w:lvl>
    <w:lvl w:ilvl="2">
      <w:numFmt w:val="bullet"/>
      <w:lvlText w:val="o"/>
      <w:lvlJc w:val="left"/>
      <w:rPr>
        <w:rFonts w:ascii="Courier New" w:hAnsi="Courier New" w:cs="Times New Roman"/>
      </w:rPr>
    </w:lvl>
    <w:lvl w:ilvl="3">
      <w:numFmt w:val="bullet"/>
      <w:lvlText w:val=""/>
      <w:lvlJc w:val="left"/>
      <w:rPr>
        <w:rFonts w:ascii="Wingdings" w:hAnsi="Wingdings" w:cs="Wingdings"/>
      </w:rPr>
    </w:lvl>
    <w:lvl w:ilvl="4">
      <w:numFmt w:val="bullet"/>
      <w:lvlText w:val=""/>
      <w:lvlJc w:val="left"/>
      <w:rPr>
        <w:rFonts w:ascii="Wingdings" w:hAnsi="Wingdings" w:cs="Wingdings"/>
      </w:rPr>
    </w:lvl>
    <w:lvl w:ilvl="5">
      <w:numFmt w:val="bullet"/>
      <w:lvlText w:val=""/>
      <w:lvlJc w:val="left"/>
      <w:rPr>
        <w:rFonts w:ascii="Symbol" w:eastAsia="Times New Roman" w:hAnsi="Symbol" w:cs="Times New Roman"/>
      </w:rPr>
    </w:lvl>
    <w:lvl w:ilvl="6">
      <w:numFmt w:val="bullet"/>
      <w:lvlText w:val="o"/>
      <w:lvlJc w:val="left"/>
      <w:rPr>
        <w:rFonts w:ascii="Courier New" w:hAnsi="Courier New" w:cs="Times New Roman"/>
      </w:rPr>
    </w:lvl>
    <w:lvl w:ilvl="7">
      <w:numFmt w:val="bullet"/>
      <w:lvlText w:val=""/>
      <w:lvlJc w:val="left"/>
      <w:rPr>
        <w:rFonts w:ascii="Wingdings" w:hAnsi="Wingdings" w:cs="Wingdings"/>
      </w:rPr>
    </w:lvl>
    <w:lvl w:ilvl="8">
      <w:numFmt w:val="bullet"/>
      <w:lvlText w:val=""/>
      <w:lvlJc w:val="left"/>
      <w:rPr>
        <w:rFonts w:ascii="Wingdings" w:hAnsi="Wingdings" w:cs="Wingdings"/>
      </w:rPr>
    </w:lvl>
  </w:abstractNum>
  <w:abstractNum w:abstractNumId="174">
    <w:nsid w:val="785112BB"/>
    <w:multiLevelType w:val="multilevel"/>
    <w:tmpl w:val="99283308"/>
    <w:styleLink w:val="RTFNum24"/>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5">
    <w:nsid w:val="7A84747B"/>
    <w:multiLevelType w:val="multilevel"/>
    <w:tmpl w:val="B722032E"/>
    <w:styleLink w:val="WW8Num44"/>
    <w:lvl w:ilvl="0">
      <w:numFmt w:val="bullet"/>
      <w:lvlText w:val="-"/>
      <w:lvlJc w:val="left"/>
      <w:rPr>
        <w:rFonts w:ascii="Times New Roman" w:hAnsi="Times New Roman"/>
      </w:rPr>
    </w:lvl>
    <w:lvl w:ilvl="1">
      <w:numFmt w:val="bullet"/>
      <w:lvlText w:val="o"/>
      <w:lvlJc w:val="left"/>
      <w:rPr>
        <w:rFonts w:ascii="Courier New" w:hAnsi="Courier New" w:cs="Courier New"/>
      </w:rPr>
    </w:lvl>
    <w:lvl w:ilvl="2">
      <w:numFmt w:val="bullet"/>
      <w:lvlText w:val=""/>
      <w:lvlJc w:val="left"/>
      <w:rPr>
        <w:rFonts w:ascii="Wingdings" w:hAnsi="Wingdings"/>
        <w:b/>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b/>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b/>
      </w:rPr>
    </w:lvl>
  </w:abstractNum>
  <w:abstractNum w:abstractNumId="176">
    <w:nsid w:val="7B26449A"/>
    <w:multiLevelType w:val="multilevel"/>
    <w:tmpl w:val="135C22E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7">
    <w:nsid w:val="7B9D0F4B"/>
    <w:multiLevelType w:val="multilevel"/>
    <w:tmpl w:val="CF163122"/>
    <w:styleLink w:val="RTFNum12"/>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8">
    <w:nsid w:val="7C7555E9"/>
    <w:multiLevelType w:val="multilevel"/>
    <w:tmpl w:val="0B36507C"/>
    <w:styleLink w:val="RTFNum31"/>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9">
    <w:nsid w:val="7C924E3D"/>
    <w:multiLevelType w:val="multilevel"/>
    <w:tmpl w:val="A4C0EAF0"/>
    <w:styleLink w:val="WW8Num49"/>
    <w:lvl w:ilvl="0">
      <w:start w:val="1"/>
      <w:numFmt w:val="upperLetter"/>
      <w:lvlText w:val="%1)"/>
      <w:lvlJc w:val="left"/>
      <w:rPr>
        <w:bCs/>
        <w:sz w:val="18"/>
        <w:szCs w:val="1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0">
    <w:nsid w:val="7CA51914"/>
    <w:multiLevelType w:val="multilevel"/>
    <w:tmpl w:val="7A28C25A"/>
    <w:styleLink w:val="RTFNum19"/>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1">
    <w:nsid w:val="7D852FBE"/>
    <w:multiLevelType w:val="multilevel"/>
    <w:tmpl w:val="9FFAA462"/>
    <w:styleLink w:val="WW8Num4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rPr>
        <w:rFonts w:ascii="Symbol" w:hAnsi="Symbol" w:cs="Symbol"/>
        <w:shd w:val="clear" w:color="auto" w:fill="00FFFF"/>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2">
    <w:nsid w:val="7DE931B3"/>
    <w:multiLevelType w:val="multilevel"/>
    <w:tmpl w:val="BC0EEB32"/>
    <w:styleLink w:val="WW8Num10"/>
    <w:lvl w:ilvl="0">
      <w:start w:val="1"/>
      <w:numFmt w:val="lowerLetter"/>
      <w:lvlText w:val="%1)"/>
      <w:lvlJc w:val="left"/>
      <w:rPr>
        <w:rFonts w:ascii="Times New Roman" w:eastAsia="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3">
    <w:nsid w:val="7ED74793"/>
    <w:multiLevelType w:val="multilevel"/>
    <w:tmpl w:val="402C6AB6"/>
    <w:styleLink w:val="RTFNum37"/>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13"/>
  </w:num>
  <w:num w:numId="2">
    <w:abstractNumId w:val="41"/>
  </w:num>
  <w:num w:numId="3">
    <w:abstractNumId w:val="173"/>
  </w:num>
  <w:num w:numId="4">
    <w:abstractNumId w:val="103"/>
  </w:num>
  <w:num w:numId="5">
    <w:abstractNumId w:val="78"/>
  </w:num>
  <w:num w:numId="6">
    <w:abstractNumId w:val="121"/>
  </w:num>
  <w:num w:numId="7">
    <w:abstractNumId w:val="138"/>
  </w:num>
  <w:num w:numId="8">
    <w:abstractNumId w:val="39"/>
  </w:num>
  <w:num w:numId="9">
    <w:abstractNumId w:val="32"/>
  </w:num>
  <w:num w:numId="10">
    <w:abstractNumId w:val="49"/>
  </w:num>
  <w:num w:numId="11">
    <w:abstractNumId w:val="76"/>
  </w:num>
  <w:num w:numId="12">
    <w:abstractNumId w:val="182"/>
  </w:num>
  <w:num w:numId="13">
    <w:abstractNumId w:val="116"/>
  </w:num>
  <w:num w:numId="14">
    <w:abstractNumId w:val="45"/>
  </w:num>
  <w:num w:numId="15">
    <w:abstractNumId w:val="109"/>
  </w:num>
  <w:num w:numId="16">
    <w:abstractNumId w:val="154"/>
  </w:num>
  <w:num w:numId="17">
    <w:abstractNumId w:val="118"/>
  </w:num>
  <w:num w:numId="18">
    <w:abstractNumId w:val="74"/>
    <w:lvlOverride w:ilvl="1">
      <w:lvl w:ilvl="1">
        <w:start w:val="1"/>
        <w:numFmt w:val="decimal"/>
        <w:lvlText w:val="%1.%2"/>
        <w:lvlJc w:val="left"/>
        <w:rPr>
          <w:rFonts w:ascii="Times New Roman" w:hAnsi="Times New Roman" w:cs="Times New Roman" w:hint="default"/>
          <w:b/>
          <w:sz w:val="24"/>
          <w:szCs w:val="24"/>
        </w:rPr>
      </w:lvl>
    </w:lvlOverride>
  </w:num>
  <w:num w:numId="19">
    <w:abstractNumId w:val="107"/>
  </w:num>
  <w:num w:numId="20">
    <w:abstractNumId w:val="90"/>
  </w:num>
  <w:num w:numId="21">
    <w:abstractNumId w:val="82"/>
  </w:num>
  <w:num w:numId="22">
    <w:abstractNumId w:val="87"/>
  </w:num>
  <w:num w:numId="23">
    <w:abstractNumId w:val="114"/>
  </w:num>
  <w:num w:numId="24">
    <w:abstractNumId w:val="149"/>
  </w:num>
  <w:num w:numId="25">
    <w:abstractNumId w:val="57"/>
  </w:num>
  <w:num w:numId="26">
    <w:abstractNumId w:val="169"/>
  </w:num>
  <w:num w:numId="27">
    <w:abstractNumId w:val="48"/>
    <w:lvlOverride w:ilvl="1">
      <w:lvl w:ilvl="1">
        <w:start w:val="1"/>
        <w:numFmt w:val="decimal"/>
        <w:lvlText w:val="%1.%2"/>
        <w:lvlJc w:val="left"/>
        <w:rPr>
          <w:rFonts w:ascii="Times New Roman" w:eastAsia="Times New Roman" w:hAnsi="Times New Roman" w:cs="Times New Roman" w:hint="default"/>
          <w:bCs/>
          <w:smallCaps/>
          <w:color w:val="000000"/>
          <w:sz w:val="24"/>
          <w:szCs w:val="24"/>
          <w:lang w:bidi="ar-SA"/>
        </w:rPr>
      </w:lvl>
    </w:lvlOverride>
    <w:lvlOverride w:ilvl="2">
      <w:lvl w:ilvl="2">
        <w:start w:val="1"/>
        <w:numFmt w:val="decimal"/>
        <w:lvlText w:val="%1.%2.%3"/>
        <w:lvlJc w:val="left"/>
        <w:rPr>
          <w:b/>
        </w:rPr>
      </w:lvl>
    </w:lvlOverride>
  </w:num>
  <w:num w:numId="28">
    <w:abstractNumId w:val="120"/>
  </w:num>
  <w:num w:numId="29">
    <w:abstractNumId w:val="91"/>
  </w:num>
  <w:num w:numId="30">
    <w:abstractNumId w:val="143"/>
  </w:num>
  <w:num w:numId="31">
    <w:abstractNumId w:val="67"/>
  </w:num>
  <w:num w:numId="32">
    <w:abstractNumId w:val="102"/>
  </w:num>
  <w:num w:numId="33">
    <w:abstractNumId w:val="140"/>
  </w:num>
  <w:num w:numId="34">
    <w:abstractNumId w:val="72"/>
  </w:num>
  <w:num w:numId="35">
    <w:abstractNumId w:val="148"/>
  </w:num>
  <w:num w:numId="36">
    <w:abstractNumId w:val="131"/>
  </w:num>
  <w:num w:numId="37">
    <w:abstractNumId w:val="69"/>
  </w:num>
  <w:num w:numId="38">
    <w:abstractNumId w:val="31"/>
  </w:num>
  <w:num w:numId="39">
    <w:abstractNumId w:val="96"/>
  </w:num>
  <w:num w:numId="40">
    <w:abstractNumId w:val="83"/>
  </w:num>
  <w:num w:numId="41">
    <w:abstractNumId w:val="81"/>
  </w:num>
  <w:num w:numId="42">
    <w:abstractNumId w:val="43"/>
  </w:num>
  <w:num w:numId="43">
    <w:abstractNumId w:val="105"/>
  </w:num>
  <w:num w:numId="44">
    <w:abstractNumId w:val="68"/>
  </w:num>
  <w:num w:numId="45">
    <w:abstractNumId w:val="181"/>
  </w:num>
  <w:num w:numId="46">
    <w:abstractNumId w:val="175"/>
  </w:num>
  <w:num w:numId="47">
    <w:abstractNumId w:val="89"/>
  </w:num>
  <w:num w:numId="48">
    <w:abstractNumId w:val="24"/>
  </w:num>
  <w:num w:numId="49">
    <w:abstractNumId w:val="88"/>
  </w:num>
  <w:num w:numId="50">
    <w:abstractNumId w:val="153"/>
  </w:num>
  <w:num w:numId="51">
    <w:abstractNumId w:val="179"/>
  </w:num>
  <w:num w:numId="52">
    <w:abstractNumId w:val="104"/>
  </w:num>
  <w:num w:numId="53">
    <w:abstractNumId w:val="97"/>
  </w:num>
  <w:num w:numId="54">
    <w:abstractNumId w:val="170"/>
  </w:num>
  <w:num w:numId="55">
    <w:abstractNumId w:val="70"/>
  </w:num>
  <w:num w:numId="56">
    <w:abstractNumId w:val="34"/>
  </w:num>
  <w:num w:numId="57">
    <w:abstractNumId w:val="33"/>
  </w:num>
  <w:num w:numId="58">
    <w:abstractNumId w:val="145"/>
  </w:num>
  <w:num w:numId="59">
    <w:abstractNumId w:val="52"/>
  </w:num>
  <w:num w:numId="60">
    <w:abstractNumId w:val="137"/>
  </w:num>
  <w:num w:numId="61">
    <w:abstractNumId w:val="35"/>
  </w:num>
  <w:num w:numId="62">
    <w:abstractNumId w:val="155"/>
  </w:num>
  <w:num w:numId="63">
    <w:abstractNumId w:val="71"/>
  </w:num>
  <w:num w:numId="64">
    <w:abstractNumId w:val="134"/>
  </w:num>
  <w:num w:numId="65">
    <w:abstractNumId w:val="28"/>
  </w:num>
  <w:num w:numId="66">
    <w:abstractNumId w:val="77"/>
  </w:num>
  <w:num w:numId="67">
    <w:abstractNumId w:val="124"/>
  </w:num>
  <w:num w:numId="68">
    <w:abstractNumId w:val="126"/>
  </w:num>
  <w:num w:numId="69">
    <w:abstractNumId w:val="65"/>
  </w:num>
  <w:num w:numId="70">
    <w:abstractNumId w:val="112"/>
  </w:num>
  <w:num w:numId="71">
    <w:abstractNumId w:val="132"/>
  </w:num>
  <w:num w:numId="72">
    <w:abstractNumId w:val="136"/>
  </w:num>
  <w:num w:numId="73">
    <w:abstractNumId w:val="130"/>
  </w:num>
  <w:num w:numId="74">
    <w:abstractNumId w:val="150"/>
  </w:num>
  <w:num w:numId="75">
    <w:abstractNumId w:val="108"/>
  </w:num>
  <w:num w:numId="76">
    <w:abstractNumId w:val="156"/>
  </w:num>
  <w:num w:numId="77">
    <w:abstractNumId w:val="177"/>
  </w:num>
  <w:num w:numId="78">
    <w:abstractNumId w:val="60"/>
  </w:num>
  <w:num w:numId="79">
    <w:abstractNumId w:val="66"/>
  </w:num>
  <w:num w:numId="80">
    <w:abstractNumId w:val="61"/>
  </w:num>
  <w:num w:numId="81">
    <w:abstractNumId w:val="122"/>
  </w:num>
  <w:num w:numId="82">
    <w:abstractNumId w:val="94"/>
  </w:num>
  <w:num w:numId="83">
    <w:abstractNumId w:val="139"/>
  </w:num>
  <w:num w:numId="84">
    <w:abstractNumId w:val="180"/>
  </w:num>
  <w:num w:numId="85">
    <w:abstractNumId w:val="101"/>
  </w:num>
  <w:num w:numId="86">
    <w:abstractNumId w:val="111"/>
  </w:num>
  <w:num w:numId="87">
    <w:abstractNumId w:val="23"/>
  </w:num>
  <w:num w:numId="88">
    <w:abstractNumId w:val="47"/>
  </w:num>
  <w:num w:numId="89">
    <w:abstractNumId w:val="174"/>
  </w:num>
  <w:num w:numId="90">
    <w:abstractNumId w:val="56"/>
  </w:num>
  <w:num w:numId="91">
    <w:abstractNumId w:val="133"/>
  </w:num>
  <w:num w:numId="92">
    <w:abstractNumId w:val="51"/>
  </w:num>
  <w:num w:numId="93">
    <w:abstractNumId w:val="42"/>
  </w:num>
  <w:num w:numId="94">
    <w:abstractNumId w:val="37"/>
  </w:num>
  <w:num w:numId="95">
    <w:abstractNumId w:val="151"/>
  </w:num>
  <w:num w:numId="96">
    <w:abstractNumId w:val="178"/>
  </w:num>
  <w:num w:numId="97">
    <w:abstractNumId w:val="58"/>
  </w:num>
  <w:num w:numId="98">
    <w:abstractNumId w:val="79"/>
  </w:num>
  <w:num w:numId="99">
    <w:abstractNumId w:val="144"/>
  </w:num>
  <w:num w:numId="100">
    <w:abstractNumId w:val="19"/>
  </w:num>
  <w:num w:numId="101">
    <w:abstractNumId w:val="158"/>
  </w:num>
  <w:num w:numId="102">
    <w:abstractNumId w:val="183"/>
  </w:num>
  <w:num w:numId="103">
    <w:abstractNumId w:val="75"/>
  </w:num>
  <w:num w:numId="104">
    <w:abstractNumId w:val="100"/>
  </w:num>
  <w:num w:numId="105">
    <w:abstractNumId w:val="172"/>
  </w:num>
  <w:num w:numId="106">
    <w:abstractNumId w:val="141"/>
  </w:num>
  <w:num w:numId="107">
    <w:abstractNumId w:val="86"/>
  </w:num>
  <w:num w:numId="108">
    <w:abstractNumId w:val="106"/>
  </w:num>
  <w:num w:numId="109">
    <w:abstractNumId w:val="171"/>
  </w:num>
  <w:num w:numId="110">
    <w:abstractNumId w:val="55"/>
  </w:num>
  <w:num w:numId="111">
    <w:abstractNumId w:val="85"/>
  </w:num>
  <w:num w:numId="112">
    <w:abstractNumId w:val="92"/>
  </w:num>
  <w:num w:numId="113">
    <w:abstractNumId w:val="93"/>
  </w:num>
  <w:num w:numId="114">
    <w:abstractNumId w:val="26"/>
  </w:num>
  <w:num w:numId="115">
    <w:abstractNumId w:val="44"/>
  </w:num>
  <w:num w:numId="116">
    <w:abstractNumId w:val="54"/>
  </w:num>
  <w:num w:numId="117">
    <w:abstractNumId w:val="29"/>
  </w:num>
  <w:num w:numId="118">
    <w:abstractNumId w:val="20"/>
  </w:num>
  <w:num w:numId="119">
    <w:abstractNumId w:val="117"/>
  </w:num>
  <w:num w:numId="120">
    <w:abstractNumId w:val="84"/>
  </w:num>
  <w:num w:numId="121">
    <w:abstractNumId w:val="176"/>
  </w:num>
  <w:num w:numId="122">
    <w:abstractNumId w:val="123"/>
  </w:num>
  <w:num w:numId="123">
    <w:abstractNumId w:val="0"/>
  </w:num>
  <w:num w:numId="124">
    <w:abstractNumId w:val="36"/>
  </w:num>
  <w:num w:numId="125">
    <w:abstractNumId w:val="48"/>
  </w:num>
  <w:num w:numId="126">
    <w:abstractNumId w:val="74"/>
  </w:num>
  <w:num w:numId="127">
    <w:abstractNumId w:val="98"/>
  </w:num>
  <w:num w:numId="128">
    <w:abstractNumId w:val="1"/>
  </w:num>
  <w:num w:numId="129">
    <w:abstractNumId w:val="167"/>
  </w:num>
  <w:num w:numId="130">
    <w:abstractNumId w:val="168"/>
  </w:num>
  <w:num w:numId="131">
    <w:abstractNumId w:val="25"/>
  </w:num>
  <w:num w:numId="132">
    <w:abstractNumId w:val="80"/>
  </w:num>
  <w:num w:numId="133">
    <w:abstractNumId w:val="46"/>
  </w:num>
  <w:num w:numId="134">
    <w:abstractNumId w:val="161"/>
  </w:num>
  <w:num w:numId="135">
    <w:abstractNumId w:val="162"/>
  </w:num>
  <w:num w:numId="136">
    <w:abstractNumId w:val="163"/>
  </w:num>
  <w:num w:numId="137">
    <w:abstractNumId w:val="164"/>
  </w:num>
  <w:num w:numId="138">
    <w:abstractNumId w:val="165"/>
  </w:num>
  <w:num w:numId="139">
    <w:abstractNumId w:val="166"/>
  </w:num>
  <w:num w:numId="140">
    <w:abstractNumId w:val="159"/>
  </w:num>
  <w:num w:numId="141">
    <w:abstractNumId w:val="160"/>
  </w:num>
  <w:num w:numId="142">
    <w:abstractNumId w:val="38"/>
  </w:num>
  <w:num w:numId="143">
    <w:abstractNumId w:val="59"/>
  </w:num>
  <w:num w:numId="144">
    <w:abstractNumId w:val="108"/>
    <w:lvlOverride w:ilvl="2">
      <w:lvl w:ilvl="2">
        <w:start w:val="1"/>
        <w:numFmt w:val="decimal"/>
        <w:lvlText w:val="%1.%2.%3"/>
        <w:lvlJc w:val="left"/>
        <w:rPr>
          <w:b/>
        </w:rPr>
      </w:lvl>
    </w:lvlOverride>
  </w:num>
  <w:num w:numId="145">
    <w:abstractNumId w:val="110"/>
  </w:num>
  <w:num w:numId="146">
    <w:abstractNumId w:val="30"/>
  </w:num>
  <w:num w:numId="147">
    <w:abstractNumId w:val="129"/>
  </w:num>
  <w:num w:numId="148">
    <w:abstractNumId w:val="95"/>
  </w:num>
  <w:num w:numId="149">
    <w:abstractNumId w:val="64"/>
  </w:num>
  <w:num w:numId="150">
    <w:abstractNumId w:val="53"/>
  </w:num>
  <w:num w:numId="151">
    <w:abstractNumId w:val="21"/>
  </w:num>
  <w:num w:numId="152">
    <w:abstractNumId w:val="50"/>
  </w:num>
  <w:num w:numId="153">
    <w:abstractNumId w:val="40"/>
  </w:num>
  <w:num w:numId="154">
    <w:abstractNumId w:val="63"/>
  </w:num>
  <w:num w:numId="155">
    <w:abstractNumId w:val="22"/>
  </w:num>
  <w:num w:numId="156">
    <w:abstractNumId w:val="135"/>
  </w:num>
  <w:num w:numId="157">
    <w:abstractNumId w:val="146"/>
  </w:num>
  <w:num w:numId="158">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27"/>
  </w:num>
  <w:num w:numId="160">
    <w:abstractNumId w:val="119"/>
  </w:num>
  <w:num w:numId="161">
    <w:abstractNumId w:val="157"/>
  </w:num>
  <w:num w:numId="162">
    <w:abstractNumId w:val="99"/>
  </w:num>
  <w:num w:numId="163">
    <w:abstractNumId w:val="73"/>
  </w:num>
  <w:num w:numId="164">
    <w:abstractNumId w:val="115"/>
  </w:num>
  <w:num w:numId="165">
    <w:abstractNumId w:val="125"/>
  </w:num>
  <w:num w:numId="166">
    <w:abstractNumId w:val="152"/>
  </w:num>
  <w:num w:numId="167">
    <w:abstractNumId w:val="62"/>
  </w:num>
  <w:num w:numId="168">
    <w:abstractNumId w:val="2"/>
  </w:num>
  <w:num w:numId="169">
    <w:abstractNumId w:val="3"/>
  </w:num>
  <w:num w:numId="170">
    <w:abstractNumId w:val="4"/>
  </w:num>
  <w:num w:numId="171">
    <w:abstractNumId w:val="5"/>
  </w:num>
  <w:num w:numId="172">
    <w:abstractNumId w:val="6"/>
  </w:num>
  <w:num w:numId="173">
    <w:abstractNumId w:val="7"/>
  </w:num>
  <w:num w:numId="174">
    <w:abstractNumId w:val="8"/>
  </w:num>
  <w:num w:numId="175">
    <w:abstractNumId w:val="9"/>
  </w:num>
  <w:num w:numId="176">
    <w:abstractNumId w:val="10"/>
  </w:num>
  <w:num w:numId="177">
    <w:abstractNumId w:val="11"/>
  </w:num>
  <w:num w:numId="178">
    <w:abstractNumId w:val="12"/>
  </w:num>
  <w:num w:numId="179">
    <w:abstractNumId w:val="13"/>
  </w:num>
  <w:num w:numId="180">
    <w:abstractNumId w:val="14"/>
  </w:num>
  <w:num w:numId="181">
    <w:abstractNumId w:val="15"/>
  </w:num>
  <w:num w:numId="182">
    <w:abstractNumId w:val="16"/>
  </w:num>
  <w:num w:numId="183">
    <w:abstractNumId w:val="17"/>
  </w:num>
  <w:num w:numId="184">
    <w:abstractNumId w:val="18"/>
  </w:num>
  <w:num w:numId="185">
    <w:abstractNumId w:val="142"/>
  </w:num>
  <w:num w:numId="186">
    <w:abstractNumId w:val="147"/>
  </w:num>
  <w:num w:numId="187">
    <w:abstractNumId w:val="127"/>
  </w:num>
  <w:numIdMacAtCleanup w:val="18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užma Emil">
    <w15:presenceInfo w15:providerId="AD" w15:userId="S-1-5-21-839522115-813497703-725345543-11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hideSpellingErrors/>
  <w:proofState w:spelling="clean" w:grammar="clean"/>
  <w:defaultTabStop w:val="708"/>
  <w:hyphenationZone w:val="425"/>
  <w:drawingGridHorizontalSpacing w:val="227"/>
  <w:drawingGridVerticalSpacing w:val="22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E30"/>
    <w:rsid w:val="00014C3F"/>
    <w:rsid w:val="0002453B"/>
    <w:rsid w:val="00042BA9"/>
    <w:rsid w:val="000558E1"/>
    <w:rsid w:val="0005799F"/>
    <w:rsid w:val="00097EC4"/>
    <w:rsid w:val="000B544F"/>
    <w:rsid w:val="000B7DCE"/>
    <w:rsid w:val="000B7E8E"/>
    <w:rsid w:val="000C7301"/>
    <w:rsid w:val="000D0805"/>
    <w:rsid w:val="000D2CAE"/>
    <w:rsid w:val="000E3525"/>
    <w:rsid w:val="000F5166"/>
    <w:rsid w:val="00102A80"/>
    <w:rsid w:val="00126928"/>
    <w:rsid w:val="0013242D"/>
    <w:rsid w:val="00145347"/>
    <w:rsid w:val="00161D9F"/>
    <w:rsid w:val="0018709A"/>
    <w:rsid w:val="001A0C00"/>
    <w:rsid w:val="001A4169"/>
    <w:rsid w:val="001A654E"/>
    <w:rsid w:val="001C022C"/>
    <w:rsid w:val="001C3DE7"/>
    <w:rsid w:val="001D0CB7"/>
    <w:rsid w:val="001E1C31"/>
    <w:rsid w:val="001F2C87"/>
    <w:rsid w:val="00215D01"/>
    <w:rsid w:val="00225657"/>
    <w:rsid w:val="002579FA"/>
    <w:rsid w:val="002B1A46"/>
    <w:rsid w:val="002B747C"/>
    <w:rsid w:val="002D32F2"/>
    <w:rsid w:val="002E1B3B"/>
    <w:rsid w:val="002E5C70"/>
    <w:rsid w:val="00302323"/>
    <w:rsid w:val="00307DE9"/>
    <w:rsid w:val="0033131E"/>
    <w:rsid w:val="00333074"/>
    <w:rsid w:val="0033483A"/>
    <w:rsid w:val="00350F75"/>
    <w:rsid w:val="00356B79"/>
    <w:rsid w:val="00361074"/>
    <w:rsid w:val="00366B82"/>
    <w:rsid w:val="0038410E"/>
    <w:rsid w:val="003939D3"/>
    <w:rsid w:val="003A32D4"/>
    <w:rsid w:val="003B1252"/>
    <w:rsid w:val="003E3226"/>
    <w:rsid w:val="003F17DE"/>
    <w:rsid w:val="00425AE3"/>
    <w:rsid w:val="00427B78"/>
    <w:rsid w:val="00430093"/>
    <w:rsid w:val="00434DFA"/>
    <w:rsid w:val="00450ACE"/>
    <w:rsid w:val="004570EC"/>
    <w:rsid w:val="00485D47"/>
    <w:rsid w:val="004901A6"/>
    <w:rsid w:val="00491193"/>
    <w:rsid w:val="004A70D6"/>
    <w:rsid w:val="004A79EA"/>
    <w:rsid w:val="004B102E"/>
    <w:rsid w:val="004B6E1A"/>
    <w:rsid w:val="004C1AB4"/>
    <w:rsid w:val="004C4C5F"/>
    <w:rsid w:val="004C6670"/>
    <w:rsid w:val="004D1585"/>
    <w:rsid w:val="004D7B39"/>
    <w:rsid w:val="004E1084"/>
    <w:rsid w:val="004F7368"/>
    <w:rsid w:val="004F74DD"/>
    <w:rsid w:val="005120C7"/>
    <w:rsid w:val="00520455"/>
    <w:rsid w:val="0053663A"/>
    <w:rsid w:val="005372D1"/>
    <w:rsid w:val="00540D0B"/>
    <w:rsid w:val="0054462C"/>
    <w:rsid w:val="00555AE0"/>
    <w:rsid w:val="00574783"/>
    <w:rsid w:val="0058085F"/>
    <w:rsid w:val="005B0106"/>
    <w:rsid w:val="005B5B44"/>
    <w:rsid w:val="005C1AB6"/>
    <w:rsid w:val="005E158B"/>
    <w:rsid w:val="005F7187"/>
    <w:rsid w:val="006010E8"/>
    <w:rsid w:val="0064019C"/>
    <w:rsid w:val="0064549D"/>
    <w:rsid w:val="00645C6C"/>
    <w:rsid w:val="0067718A"/>
    <w:rsid w:val="006B1D8A"/>
    <w:rsid w:val="006C10DA"/>
    <w:rsid w:val="006C1CB2"/>
    <w:rsid w:val="006C23B2"/>
    <w:rsid w:val="006C42B9"/>
    <w:rsid w:val="006C68BA"/>
    <w:rsid w:val="006D481D"/>
    <w:rsid w:val="006D5746"/>
    <w:rsid w:val="006D7723"/>
    <w:rsid w:val="006E1A17"/>
    <w:rsid w:val="006E35FD"/>
    <w:rsid w:val="0070636D"/>
    <w:rsid w:val="00711994"/>
    <w:rsid w:val="00725D67"/>
    <w:rsid w:val="00735855"/>
    <w:rsid w:val="00743F4A"/>
    <w:rsid w:val="007470EF"/>
    <w:rsid w:val="00762E4D"/>
    <w:rsid w:val="0076447D"/>
    <w:rsid w:val="007708B8"/>
    <w:rsid w:val="00772BB0"/>
    <w:rsid w:val="00795CFE"/>
    <w:rsid w:val="007A1D48"/>
    <w:rsid w:val="007B4522"/>
    <w:rsid w:val="007D70C2"/>
    <w:rsid w:val="007F338F"/>
    <w:rsid w:val="007F3948"/>
    <w:rsid w:val="00805CFC"/>
    <w:rsid w:val="00814130"/>
    <w:rsid w:val="00817664"/>
    <w:rsid w:val="00835563"/>
    <w:rsid w:val="00855967"/>
    <w:rsid w:val="00865A6A"/>
    <w:rsid w:val="00873EEA"/>
    <w:rsid w:val="00876F39"/>
    <w:rsid w:val="00882A46"/>
    <w:rsid w:val="00886461"/>
    <w:rsid w:val="008A1246"/>
    <w:rsid w:val="008A69DC"/>
    <w:rsid w:val="008B53CA"/>
    <w:rsid w:val="008C3B36"/>
    <w:rsid w:val="008C6D7C"/>
    <w:rsid w:val="008C79B6"/>
    <w:rsid w:val="008E0429"/>
    <w:rsid w:val="008E121B"/>
    <w:rsid w:val="008F0050"/>
    <w:rsid w:val="00903118"/>
    <w:rsid w:val="00915CD1"/>
    <w:rsid w:val="0092345F"/>
    <w:rsid w:val="00931E30"/>
    <w:rsid w:val="00946CFF"/>
    <w:rsid w:val="0097260B"/>
    <w:rsid w:val="00976C4D"/>
    <w:rsid w:val="00981268"/>
    <w:rsid w:val="00990754"/>
    <w:rsid w:val="00990FF0"/>
    <w:rsid w:val="00992B13"/>
    <w:rsid w:val="00994D01"/>
    <w:rsid w:val="00995C69"/>
    <w:rsid w:val="009A3B15"/>
    <w:rsid w:val="009B6562"/>
    <w:rsid w:val="009B6843"/>
    <w:rsid w:val="009C486D"/>
    <w:rsid w:val="009C4E9A"/>
    <w:rsid w:val="009D23D3"/>
    <w:rsid w:val="009D2C1B"/>
    <w:rsid w:val="009E4FE3"/>
    <w:rsid w:val="00A02E4C"/>
    <w:rsid w:val="00A043C8"/>
    <w:rsid w:val="00A30429"/>
    <w:rsid w:val="00A44EDC"/>
    <w:rsid w:val="00A513FA"/>
    <w:rsid w:val="00A51607"/>
    <w:rsid w:val="00A677F2"/>
    <w:rsid w:val="00A70783"/>
    <w:rsid w:val="00A725D5"/>
    <w:rsid w:val="00A817DA"/>
    <w:rsid w:val="00A944FE"/>
    <w:rsid w:val="00AA1AC7"/>
    <w:rsid w:val="00AA1E5E"/>
    <w:rsid w:val="00AC0642"/>
    <w:rsid w:val="00AC7B06"/>
    <w:rsid w:val="00AD258E"/>
    <w:rsid w:val="00AE2FBF"/>
    <w:rsid w:val="00AE35FA"/>
    <w:rsid w:val="00B14A2F"/>
    <w:rsid w:val="00B26DE1"/>
    <w:rsid w:val="00B31893"/>
    <w:rsid w:val="00B42572"/>
    <w:rsid w:val="00B60DAD"/>
    <w:rsid w:val="00B625BA"/>
    <w:rsid w:val="00B8516D"/>
    <w:rsid w:val="00B93D67"/>
    <w:rsid w:val="00BA2F15"/>
    <w:rsid w:val="00BD2698"/>
    <w:rsid w:val="00BD4000"/>
    <w:rsid w:val="00BF0F96"/>
    <w:rsid w:val="00C02D80"/>
    <w:rsid w:val="00C077C2"/>
    <w:rsid w:val="00C330AE"/>
    <w:rsid w:val="00C37140"/>
    <w:rsid w:val="00C62442"/>
    <w:rsid w:val="00C62B7E"/>
    <w:rsid w:val="00C81B54"/>
    <w:rsid w:val="00C91FA2"/>
    <w:rsid w:val="00CB3092"/>
    <w:rsid w:val="00CD40B5"/>
    <w:rsid w:val="00CE4BA0"/>
    <w:rsid w:val="00CE7D33"/>
    <w:rsid w:val="00CF59C7"/>
    <w:rsid w:val="00CF68E2"/>
    <w:rsid w:val="00D01435"/>
    <w:rsid w:val="00D24164"/>
    <w:rsid w:val="00D2513D"/>
    <w:rsid w:val="00D432F7"/>
    <w:rsid w:val="00D455A2"/>
    <w:rsid w:val="00D46B0A"/>
    <w:rsid w:val="00D55BB5"/>
    <w:rsid w:val="00D602BD"/>
    <w:rsid w:val="00D76AC0"/>
    <w:rsid w:val="00D814F4"/>
    <w:rsid w:val="00D9686B"/>
    <w:rsid w:val="00D97D44"/>
    <w:rsid w:val="00DA3B8F"/>
    <w:rsid w:val="00DA6DCF"/>
    <w:rsid w:val="00DC0792"/>
    <w:rsid w:val="00DD0065"/>
    <w:rsid w:val="00DE336E"/>
    <w:rsid w:val="00DF481D"/>
    <w:rsid w:val="00E1124F"/>
    <w:rsid w:val="00E11822"/>
    <w:rsid w:val="00E12C00"/>
    <w:rsid w:val="00E134D7"/>
    <w:rsid w:val="00E31FA4"/>
    <w:rsid w:val="00E451C8"/>
    <w:rsid w:val="00E46CC3"/>
    <w:rsid w:val="00E46F39"/>
    <w:rsid w:val="00E5427F"/>
    <w:rsid w:val="00E63AD1"/>
    <w:rsid w:val="00E7757C"/>
    <w:rsid w:val="00E7799C"/>
    <w:rsid w:val="00EA14D5"/>
    <w:rsid w:val="00EA4D48"/>
    <w:rsid w:val="00EA5F9E"/>
    <w:rsid w:val="00EA675A"/>
    <w:rsid w:val="00EB1B0E"/>
    <w:rsid w:val="00EB56AA"/>
    <w:rsid w:val="00EC39ED"/>
    <w:rsid w:val="00EF1405"/>
    <w:rsid w:val="00EF1EB5"/>
    <w:rsid w:val="00F07A3E"/>
    <w:rsid w:val="00F07AD1"/>
    <w:rsid w:val="00F2197D"/>
    <w:rsid w:val="00F30F9B"/>
    <w:rsid w:val="00F365C5"/>
    <w:rsid w:val="00F41DE7"/>
    <w:rsid w:val="00F67096"/>
    <w:rsid w:val="00F7157B"/>
    <w:rsid w:val="00F82C35"/>
    <w:rsid w:val="00F90A0A"/>
    <w:rsid w:val="00F91082"/>
    <w:rsid w:val="00F93F41"/>
    <w:rsid w:val="00FB743B"/>
    <w:rsid w:val="00FD0BF4"/>
    <w:rsid w:val="00FF4D69"/>
    <w:rsid w:val="00FF79CD"/>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86B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List Bullet 5" w:uiPriority="0"/>
    <w:lsdException w:name="List Number 5"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31E30"/>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adpis1">
    <w:name w:val="heading 1"/>
    <w:basedOn w:val="Normlny"/>
    <w:next w:val="Normlny"/>
    <w:link w:val="Nadpis1Char"/>
    <w:qFormat/>
    <w:rsid w:val="00931E30"/>
    <w:pPr>
      <w:keepNext/>
      <w:widowControl/>
      <w:suppressAutoHyphens w:val="0"/>
      <w:autoSpaceDN/>
      <w:spacing w:before="240" w:after="240"/>
      <w:jc w:val="both"/>
      <w:textAlignment w:val="auto"/>
      <w:outlineLvl w:val="0"/>
    </w:pPr>
    <w:rPr>
      <w:rFonts w:eastAsia="Times New Roman" w:cs="Times New Roman"/>
      <w:b/>
      <w:smallCaps/>
      <w:kern w:val="0"/>
      <w:sz w:val="28"/>
      <w:szCs w:val="20"/>
      <w:lang w:val="fr-BE" w:eastAsia="en-US" w:bidi="ar-SA"/>
    </w:rPr>
  </w:style>
  <w:style w:type="paragraph" w:styleId="Nadpis2">
    <w:name w:val="heading 2"/>
    <w:basedOn w:val="Standard"/>
    <w:next w:val="Standard"/>
    <w:link w:val="Nadpis2Char"/>
    <w:qFormat/>
    <w:rsid w:val="00931E30"/>
    <w:pPr>
      <w:keepNext/>
      <w:numPr>
        <w:ilvl w:val="1"/>
        <w:numId w:val="1"/>
      </w:numPr>
      <w:spacing w:before="240" w:after="60"/>
      <w:outlineLvl w:val="1"/>
    </w:pPr>
    <w:rPr>
      <w:b/>
      <w:bCs/>
      <w:iCs/>
      <w:szCs w:val="28"/>
    </w:rPr>
  </w:style>
  <w:style w:type="paragraph" w:styleId="Nadpis3">
    <w:name w:val="heading 3"/>
    <w:basedOn w:val="Standard"/>
    <w:next w:val="Standard"/>
    <w:link w:val="Nadpis3Char"/>
    <w:qFormat/>
    <w:rsid w:val="00931E30"/>
    <w:pPr>
      <w:keepNext/>
      <w:numPr>
        <w:ilvl w:val="2"/>
        <w:numId w:val="1"/>
      </w:numPr>
      <w:spacing w:before="240" w:after="60"/>
      <w:outlineLvl w:val="2"/>
    </w:pPr>
    <w:rPr>
      <w:b/>
      <w:bCs/>
      <w:szCs w:val="26"/>
    </w:rPr>
  </w:style>
  <w:style w:type="paragraph" w:styleId="Nadpis4">
    <w:name w:val="heading 4"/>
    <w:basedOn w:val="Standard"/>
    <w:next w:val="Standard"/>
    <w:link w:val="Nadpis4Char"/>
    <w:qFormat/>
    <w:rsid w:val="00931E30"/>
    <w:pPr>
      <w:keepNext/>
      <w:numPr>
        <w:ilvl w:val="3"/>
        <w:numId w:val="1"/>
      </w:numPr>
      <w:spacing w:before="240" w:after="60"/>
      <w:outlineLvl w:val="3"/>
    </w:pPr>
    <w:rPr>
      <w:rFonts w:ascii="Calibri" w:hAnsi="Calibri" w:cs="Calibri"/>
      <w:b/>
      <w:bCs/>
      <w:sz w:val="28"/>
      <w:szCs w:val="28"/>
    </w:rPr>
  </w:style>
  <w:style w:type="paragraph" w:styleId="Nadpis5">
    <w:name w:val="heading 5"/>
    <w:basedOn w:val="Standard"/>
    <w:next w:val="Standard"/>
    <w:link w:val="Nadpis5Char"/>
    <w:qFormat/>
    <w:rsid w:val="00931E30"/>
    <w:pPr>
      <w:numPr>
        <w:ilvl w:val="4"/>
        <w:numId w:val="1"/>
      </w:numPr>
      <w:spacing w:before="240" w:after="60"/>
      <w:outlineLvl w:val="4"/>
    </w:pPr>
    <w:rPr>
      <w:rFonts w:ascii="Calibri" w:hAnsi="Calibri" w:cs="Calibri"/>
      <w:b/>
      <w:bCs/>
      <w:i/>
      <w:iCs/>
      <w:sz w:val="26"/>
      <w:szCs w:val="26"/>
    </w:rPr>
  </w:style>
  <w:style w:type="paragraph" w:styleId="Nadpis6">
    <w:name w:val="heading 6"/>
    <w:basedOn w:val="Standard"/>
    <w:next w:val="Standard"/>
    <w:link w:val="Nadpis6Char"/>
    <w:qFormat/>
    <w:rsid w:val="00931E30"/>
    <w:pPr>
      <w:numPr>
        <w:ilvl w:val="5"/>
        <w:numId w:val="1"/>
      </w:numPr>
      <w:spacing w:before="240" w:after="60"/>
      <w:outlineLvl w:val="5"/>
    </w:pPr>
    <w:rPr>
      <w:rFonts w:ascii="Calibri" w:hAnsi="Calibri" w:cs="Calibri"/>
      <w:b/>
      <w:bCs/>
      <w:sz w:val="22"/>
      <w:szCs w:val="22"/>
    </w:rPr>
  </w:style>
  <w:style w:type="paragraph" w:styleId="Nadpis7">
    <w:name w:val="heading 7"/>
    <w:basedOn w:val="Standard"/>
    <w:next w:val="Standard"/>
    <w:link w:val="Nadpis7Char"/>
    <w:qFormat/>
    <w:rsid w:val="00931E30"/>
    <w:pPr>
      <w:numPr>
        <w:ilvl w:val="6"/>
        <w:numId w:val="1"/>
      </w:numPr>
      <w:spacing w:before="240" w:after="60"/>
      <w:outlineLvl w:val="6"/>
    </w:pPr>
    <w:rPr>
      <w:rFonts w:ascii="Calibri" w:hAnsi="Calibri" w:cs="Calibri"/>
    </w:rPr>
  </w:style>
  <w:style w:type="paragraph" w:styleId="Nadpis8">
    <w:name w:val="heading 8"/>
    <w:basedOn w:val="Standard"/>
    <w:next w:val="Standard"/>
    <w:link w:val="Nadpis8Char"/>
    <w:qFormat/>
    <w:rsid w:val="00931E30"/>
    <w:pPr>
      <w:numPr>
        <w:ilvl w:val="7"/>
        <w:numId w:val="1"/>
      </w:numPr>
      <w:spacing w:before="240" w:after="60"/>
      <w:outlineLvl w:val="7"/>
    </w:pPr>
    <w:rPr>
      <w:rFonts w:ascii="Calibri" w:hAnsi="Calibri" w:cs="Calibri"/>
      <w:i/>
      <w:iCs/>
    </w:rPr>
  </w:style>
  <w:style w:type="paragraph" w:styleId="Nadpis9">
    <w:name w:val="heading 9"/>
    <w:basedOn w:val="Standard"/>
    <w:next w:val="Standard"/>
    <w:link w:val="Nadpis9Char"/>
    <w:qFormat/>
    <w:rsid w:val="00931E30"/>
    <w:pPr>
      <w:numPr>
        <w:ilvl w:val="8"/>
        <w:numId w:val="1"/>
      </w:numPr>
      <w:spacing w:before="240" w:after="60"/>
      <w:outlineLvl w:val="8"/>
    </w:pPr>
    <w:rPr>
      <w:rFonts w:ascii="Cambria" w:hAnsi="Cambria" w:cs="Cambria"/>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931E30"/>
    <w:rPr>
      <w:rFonts w:ascii="Times New Roman" w:eastAsia="Times New Roman" w:hAnsi="Times New Roman" w:cs="Times New Roman"/>
      <w:b/>
      <w:smallCaps/>
      <w:sz w:val="28"/>
      <w:szCs w:val="20"/>
      <w:lang w:val="fr-BE"/>
    </w:rPr>
  </w:style>
  <w:style w:type="character" w:customStyle="1" w:styleId="Nadpis2Char">
    <w:name w:val="Nadpis 2 Char"/>
    <w:basedOn w:val="Predvolenpsmoodseku"/>
    <w:link w:val="Nadpis2"/>
    <w:rsid w:val="00931E30"/>
    <w:rPr>
      <w:rFonts w:ascii="Times New Roman" w:eastAsia="Times New Roman" w:hAnsi="Times New Roman" w:cs="Times New Roman"/>
      <w:b/>
      <w:bCs/>
      <w:iCs/>
      <w:kern w:val="3"/>
      <w:sz w:val="24"/>
      <w:szCs w:val="28"/>
      <w:lang w:eastAsia="zh-CN"/>
    </w:rPr>
  </w:style>
  <w:style w:type="character" w:customStyle="1" w:styleId="Nadpis3Char">
    <w:name w:val="Nadpis 3 Char"/>
    <w:basedOn w:val="Predvolenpsmoodseku"/>
    <w:link w:val="Nadpis3"/>
    <w:rsid w:val="00931E30"/>
    <w:rPr>
      <w:rFonts w:ascii="Times New Roman" w:eastAsia="Times New Roman" w:hAnsi="Times New Roman" w:cs="Times New Roman"/>
      <w:b/>
      <w:bCs/>
      <w:kern w:val="3"/>
      <w:sz w:val="24"/>
      <w:szCs w:val="26"/>
      <w:lang w:eastAsia="zh-CN"/>
    </w:rPr>
  </w:style>
  <w:style w:type="character" w:customStyle="1" w:styleId="Nadpis4Char">
    <w:name w:val="Nadpis 4 Char"/>
    <w:basedOn w:val="Predvolenpsmoodseku"/>
    <w:link w:val="Nadpis4"/>
    <w:rsid w:val="00931E30"/>
    <w:rPr>
      <w:rFonts w:ascii="Calibri" w:eastAsia="Times New Roman" w:hAnsi="Calibri" w:cs="Calibri"/>
      <w:b/>
      <w:bCs/>
      <w:kern w:val="3"/>
      <w:sz w:val="28"/>
      <w:szCs w:val="28"/>
      <w:lang w:eastAsia="zh-CN"/>
    </w:rPr>
  </w:style>
  <w:style w:type="character" w:customStyle="1" w:styleId="Nadpis5Char">
    <w:name w:val="Nadpis 5 Char"/>
    <w:basedOn w:val="Predvolenpsmoodseku"/>
    <w:link w:val="Nadpis5"/>
    <w:rsid w:val="00931E30"/>
    <w:rPr>
      <w:rFonts w:ascii="Calibri" w:eastAsia="Times New Roman" w:hAnsi="Calibri" w:cs="Calibri"/>
      <w:b/>
      <w:bCs/>
      <w:i/>
      <w:iCs/>
      <w:kern w:val="3"/>
      <w:sz w:val="26"/>
      <w:szCs w:val="26"/>
      <w:lang w:eastAsia="zh-CN"/>
    </w:rPr>
  </w:style>
  <w:style w:type="character" w:customStyle="1" w:styleId="Nadpis6Char">
    <w:name w:val="Nadpis 6 Char"/>
    <w:basedOn w:val="Predvolenpsmoodseku"/>
    <w:link w:val="Nadpis6"/>
    <w:rsid w:val="00931E30"/>
    <w:rPr>
      <w:rFonts w:ascii="Calibri" w:eastAsia="Times New Roman" w:hAnsi="Calibri" w:cs="Calibri"/>
      <w:b/>
      <w:bCs/>
      <w:kern w:val="3"/>
      <w:lang w:eastAsia="zh-CN"/>
    </w:rPr>
  </w:style>
  <w:style w:type="character" w:customStyle="1" w:styleId="Nadpis7Char">
    <w:name w:val="Nadpis 7 Char"/>
    <w:basedOn w:val="Predvolenpsmoodseku"/>
    <w:link w:val="Nadpis7"/>
    <w:rsid w:val="00931E30"/>
    <w:rPr>
      <w:rFonts w:ascii="Calibri" w:eastAsia="Times New Roman" w:hAnsi="Calibri" w:cs="Calibri"/>
      <w:kern w:val="3"/>
      <w:sz w:val="24"/>
      <w:szCs w:val="24"/>
      <w:lang w:eastAsia="zh-CN"/>
    </w:rPr>
  </w:style>
  <w:style w:type="character" w:customStyle="1" w:styleId="Nadpis8Char">
    <w:name w:val="Nadpis 8 Char"/>
    <w:basedOn w:val="Predvolenpsmoodseku"/>
    <w:link w:val="Nadpis8"/>
    <w:rsid w:val="00931E30"/>
    <w:rPr>
      <w:rFonts w:ascii="Calibri" w:eastAsia="Times New Roman" w:hAnsi="Calibri" w:cs="Calibri"/>
      <w:i/>
      <w:iCs/>
      <w:kern w:val="3"/>
      <w:sz w:val="24"/>
      <w:szCs w:val="24"/>
      <w:lang w:eastAsia="zh-CN"/>
    </w:rPr>
  </w:style>
  <w:style w:type="character" w:customStyle="1" w:styleId="Nadpis9Char">
    <w:name w:val="Nadpis 9 Char"/>
    <w:basedOn w:val="Predvolenpsmoodseku"/>
    <w:link w:val="Nadpis9"/>
    <w:rsid w:val="00931E30"/>
    <w:rPr>
      <w:rFonts w:ascii="Cambria" w:eastAsia="Times New Roman" w:hAnsi="Cambria" w:cs="Cambria"/>
      <w:kern w:val="3"/>
      <w:lang w:eastAsia="zh-CN"/>
    </w:rPr>
  </w:style>
  <w:style w:type="numbering" w:customStyle="1" w:styleId="WWOutlineListStyle1">
    <w:name w:val="WW_OutlineListStyle_1"/>
    <w:basedOn w:val="Bezzoznamu"/>
    <w:rsid w:val="00931E30"/>
    <w:pPr>
      <w:numPr>
        <w:numId w:val="1"/>
      </w:numPr>
    </w:pPr>
  </w:style>
  <w:style w:type="paragraph" w:styleId="Textpoznmkypodiarou">
    <w:name w:val="footnote text"/>
    <w:aliases w:val="Text poznámky pod čiarou 007,Text pozn‡mky pod Źiarou 007,Text pozn. pod Źarou Char,Schriftart: 8 pt,Text pozn. pod Źarou Char1,Text pozn. pod Źarou Char2 Char,Text pozn. pod Źarou Char Char1 Char,Text pozn. pod čarou Char"/>
    <w:basedOn w:val="Normlny"/>
    <w:link w:val="TextpoznmkypodiarouChar1"/>
    <w:unhideWhenUsed/>
    <w:rsid w:val="00931E30"/>
    <w:rPr>
      <w:sz w:val="20"/>
      <w:szCs w:val="18"/>
    </w:rPr>
  </w:style>
  <w:style w:type="character" w:customStyle="1" w:styleId="TextpoznmkypodiarouChar">
    <w:name w:val="Text poznámky pod čiarou Char"/>
    <w:aliases w:val="Text poznámky pod čiarou 007 Char,Text pozn‡mky pod Źiarou 007 Char,Text pozn. pod Źarou Char Char,Schriftart: 8 pt Char,Text pozn. pod Źarou Char1 Char,Text pozn. pod Źarou Char2 Char Char"/>
    <w:basedOn w:val="Predvolenpsmoodseku"/>
    <w:rsid w:val="00931E30"/>
    <w:rPr>
      <w:rFonts w:ascii="Times New Roman" w:eastAsia="SimSun" w:hAnsi="Times New Roman" w:cs="Mangal"/>
      <w:kern w:val="3"/>
      <w:sz w:val="20"/>
      <w:szCs w:val="18"/>
      <w:lang w:eastAsia="zh-CN" w:bidi="hi-IN"/>
    </w:rPr>
  </w:style>
  <w:style w:type="character" w:customStyle="1" w:styleId="TextpoznmkypodiarouChar1">
    <w:name w:val="Text poznámky pod čiarou Char1"/>
    <w:aliases w:val="Text poznámky pod čiarou 007 Char1,Text pozn‡mky pod Źiarou 007 Char1,Text pozn. pod Źarou Char Char1,Schriftart: 8 pt Char1,Text pozn. pod Źarou Char1 Char1,Text pozn. pod Źarou Char2 Char Char1"/>
    <w:link w:val="Textpoznmkypodiarou"/>
    <w:rsid w:val="00931E30"/>
    <w:rPr>
      <w:rFonts w:ascii="Times New Roman" w:eastAsia="SimSun" w:hAnsi="Times New Roman" w:cs="Mangal"/>
      <w:kern w:val="3"/>
      <w:sz w:val="20"/>
      <w:szCs w:val="18"/>
      <w:lang w:eastAsia="zh-CN" w:bidi="hi-IN"/>
    </w:rPr>
  </w:style>
  <w:style w:type="character" w:styleId="Odkaznapoznmkupodiarou">
    <w:name w:val="footnote reference"/>
    <w:aliases w:val="PGI Fußnote Ziffer"/>
    <w:uiPriority w:val="99"/>
    <w:semiHidden/>
    <w:unhideWhenUsed/>
    <w:rsid w:val="00931E30"/>
    <w:rPr>
      <w:vertAlign w:val="superscript"/>
    </w:rPr>
  </w:style>
  <w:style w:type="paragraph" w:styleId="Zkladntext3">
    <w:name w:val="Body Text 3"/>
    <w:basedOn w:val="Normlny"/>
    <w:link w:val="Zkladntext3Char"/>
    <w:uiPriority w:val="99"/>
    <w:rsid w:val="00931E30"/>
    <w:pPr>
      <w:widowControl/>
      <w:suppressAutoHyphens w:val="0"/>
      <w:autoSpaceDN/>
      <w:spacing w:after="120"/>
      <w:textAlignment w:val="auto"/>
    </w:pPr>
    <w:rPr>
      <w:rFonts w:cs="Times New Roman"/>
      <w:kern w:val="0"/>
      <w:sz w:val="16"/>
      <w:szCs w:val="20"/>
      <w:lang w:eastAsia="sk-SK" w:bidi="ar-SA"/>
    </w:rPr>
  </w:style>
  <w:style w:type="character" w:customStyle="1" w:styleId="Zkladntext3Char">
    <w:name w:val="Základný text 3 Char"/>
    <w:basedOn w:val="Predvolenpsmoodseku"/>
    <w:link w:val="Zkladntext3"/>
    <w:uiPriority w:val="99"/>
    <w:rsid w:val="00931E30"/>
    <w:rPr>
      <w:rFonts w:ascii="Times New Roman" w:eastAsia="SimSun" w:hAnsi="Times New Roman" w:cs="Times New Roman"/>
      <w:sz w:val="16"/>
      <w:szCs w:val="20"/>
      <w:lang w:eastAsia="sk-SK"/>
    </w:rPr>
  </w:style>
  <w:style w:type="character" w:customStyle="1" w:styleId="Zkladntext3Char1">
    <w:name w:val="Základný text 3 Char1"/>
    <w:uiPriority w:val="99"/>
    <w:semiHidden/>
    <w:rsid w:val="00931E30"/>
    <w:rPr>
      <w:kern w:val="3"/>
      <w:sz w:val="16"/>
      <w:szCs w:val="14"/>
      <w:lang w:eastAsia="zh-CN" w:bidi="hi-IN"/>
    </w:rPr>
  </w:style>
  <w:style w:type="paragraph" w:styleId="Zkladntext">
    <w:name w:val="Body Text"/>
    <w:basedOn w:val="Normlny"/>
    <w:link w:val="ZkladntextChar"/>
    <w:rsid w:val="00931E30"/>
    <w:pPr>
      <w:widowControl/>
      <w:suppressAutoHyphens w:val="0"/>
      <w:autoSpaceDN/>
      <w:spacing w:before="120" w:after="120"/>
      <w:jc w:val="both"/>
      <w:textAlignment w:val="auto"/>
    </w:pPr>
    <w:rPr>
      <w:rFonts w:cs="Times New Roman"/>
      <w:kern w:val="0"/>
      <w:szCs w:val="20"/>
      <w:lang w:eastAsia="sk-SK" w:bidi="ar-SA"/>
    </w:rPr>
  </w:style>
  <w:style w:type="character" w:customStyle="1" w:styleId="ZkladntextChar">
    <w:name w:val="Základný text Char"/>
    <w:basedOn w:val="Predvolenpsmoodseku"/>
    <w:link w:val="Zkladntext"/>
    <w:rsid w:val="00931E30"/>
    <w:rPr>
      <w:rFonts w:ascii="Times New Roman" w:eastAsia="SimSun" w:hAnsi="Times New Roman" w:cs="Times New Roman"/>
      <w:sz w:val="24"/>
      <w:szCs w:val="20"/>
      <w:lang w:eastAsia="sk-SK"/>
    </w:rPr>
  </w:style>
  <w:style w:type="character" w:customStyle="1" w:styleId="ZkladntextChar1">
    <w:name w:val="Základný text Char1"/>
    <w:uiPriority w:val="99"/>
    <w:semiHidden/>
    <w:rsid w:val="00931E30"/>
    <w:rPr>
      <w:kern w:val="3"/>
      <w:sz w:val="24"/>
      <w:szCs w:val="21"/>
      <w:lang w:eastAsia="zh-CN" w:bidi="hi-IN"/>
    </w:rPr>
  </w:style>
  <w:style w:type="paragraph" w:customStyle="1" w:styleId="Standard">
    <w:name w:val="Standard"/>
    <w:rsid w:val="00931E30"/>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Nzov">
    <w:name w:val="Title"/>
    <w:basedOn w:val="Standard"/>
    <w:next w:val="Textbody"/>
    <w:link w:val="NzovChar"/>
    <w:qFormat/>
    <w:rsid w:val="00931E30"/>
    <w:pPr>
      <w:keepNext/>
      <w:spacing w:before="240" w:after="120"/>
    </w:pPr>
    <w:rPr>
      <w:rFonts w:ascii="Arial" w:eastAsia="Microsoft YaHei" w:hAnsi="Arial" w:cs="Mangal"/>
      <w:sz w:val="28"/>
      <w:szCs w:val="28"/>
    </w:rPr>
  </w:style>
  <w:style w:type="character" w:customStyle="1" w:styleId="NzovChar">
    <w:name w:val="Názov Char"/>
    <w:basedOn w:val="Predvolenpsmoodseku"/>
    <w:link w:val="Nzov"/>
    <w:rsid w:val="00931E30"/>
    <w:rPr>
      <w:rFonts w:ascii="Arial" w:eastAsia="Microsoft YaHei" w:hAnsi="Arial" w:cs="Mangal"/>
      <w:kern w:val="3"/>
      <w:sz w:val="28"/>
      <w:szCs w:val="28"/>
      <w:lang w:eastAsia="zh-CN"/>
    </w:rPr>
  </w:style>
  <w:style w:type="paragraph" w:customStyle="1" w:styleId="Textbody">
    <w:name w:val="Text body"/>
    <w:basedOn w:val="Standard"/>
    <w:rsid w:val="00931E30"/>
    <w:pPr>
      <w:spacing w:after="120"/>
    </w:pPr>
  </w:style>
  <w:style w:type="paragraph" w:styleId="Podtitul">
    <w:name w:val="Subtitle"/>
    <w:basedOn w:val="Nzov"/>
    <w:next w:val="Textbody"/>
    <w:link w:val="PodtitulChar"/>
    <w:qFormat/>
    <w:rsid w:val="00931E30"/>
    <w:pPr>
      <w:jc w:val="center"/>
    </w:pPr>
    <w:rPr>
      <w:i/>
      <w:iCs/>
    </w:rPr>
  </w:style>
  <w:style w:type="character" w:customStyle="1" w:styleId="PodtitulChar">
    <w:name w:val="Podtitul Char"/>
    <w:basedOn w:val="Predvolenpsmoodseku"/>
    <w:link w:val="Podtitul"/>
    <w:rsid w:val="00931E30"/>
    <w:rPr>
      <w:rFonts w:ascii="Arial" w:eastAsia="Microsoft YaHei" w:hAnsi="Arial" w:cs="Mangal"/>
      <w:i/>
      <w:iCs/>
      <w:kern w:val="3"/>
      <w:sz w:val="28"/>
      <w:szCs w:val="28"/>
      <w:lang w:eastAsia="zh-CN"/>
    </w:rPr>
  </w:style>
  <w:style w:type="paragraph" w:styleId="Zoznam">
    <w:name w:val="List"/>
    <w:basedOn w:val="Textbody"/>
    <w:rsid w:val="00931E30"/>
    <w:rPr>
      <w:rFonts w:cs="Mangal"/>
    </w:rPr>
  </w:style>
  <w:style w:type="paragraph" w:styleId="Popis">
    <w:name w:val="caption"/>
    <w:basedOn w:val="Standard"/>
    <w:qFormat/>
    <w:rsid w:val="00931E30"/>
    <w:pPr>
      <w:suppressLineNumbers/>
      <w:spacing w:before="120" w:after="120"/>
    </w:pPr>
    <w:rPr>
      <w:rFonts w:cs="Mangal"/>
      <w:i/>
      <w:iCs/>
    </w:rPr>
  </w:style>
  <w:style w:type="paragraph" w:customStyle="1" w:styleId="Index">
    <w:name w:val="Index"/>
    <w:basedOn w:val="Standard"/>
    <w:rsid w:val="00931E30"/>
    <w:pPr>
      <w:suppressLineNumbers/>
    </w:pPr>
    <w:rPr>
      <w:rFonts w:cs="Mangal"/>
    </w:rPr>
  </w:style>
  <w:style w:type="paragraph" w:styleId="Normlnywebov">
    <w:name w:val="Normal (Web)"/>
    <w:basedOn w:val="Standard"/>
    <w:rsid w:val="00931E30"/>
    <w:pPr>
      <w:spacing w:before="280" w:after="280"/>
      <w:ind w:firstLine="257"/>
      <w:jc w:val="both"/>
    </w:pPr>
    <w:rPr>
      <w:rFonts w:ascii="Arial" w:eastAsia="Arial Unicode MS" w:hAnsi="Arial" w:cs="Arial"/>
      <w:sz w:val="20"/>
      <w:szCs w:val="20"/>
    </w:rPr>
  </w:style>
  <w:style w:type="paragraph" w:customStyle="1" w:styleId="Textbodyindent">
    <w:name w:val="Text body indent"/>
    <w:basedOn w:val="Standard"/>
    <w:rsid w:val="00931E30"/>
    <w:pPr>
      <w:jc w:val="both"/>
    </w:pPr>
    <w:rPr>
      <w:rFonts w:eastAsia="Arial Unicode MS"/>
      <w:sz w:val="22"/>
      <w:szCs w:val="22"/>
    </w:rPr>
  </w:style>
  <w:style w:type="paragraph" w:customStyle="1" w:styleId="Zarkazkladnhotextu21">
    <w:name w:val="Zarážka základného textu 21"/>
    <w:basedOn w:val="Standard"/>
    <w:rsid w:val="00931E30"/>
    <w:pPr>
      <w:ind w:firstLine="2862"/>
    </w:pPr>
    <w:rPr>
      <w:rFonts w:eastAsia="Arial Unicode MS"/>
      <w:b/>
      <w:bCs/>
      <w:sz w:val="20"/>
      <w:szCs w:val="20"/>
    </w:rPr>
  </w:style>
  <w:style w:type="paragraph" w:styleId="Hlavika">
    <w:name w:val="header"/>
    <w:basedOn w:val="Standard"/>
    <w:link w:val="HlavikaChar"/>
    <w:uiPriority w:val="99"/>
    <w:rsid w:val="00931E30"/>
    <w:pPr>
      <w:tabs>
        <w:tab w:val="center" w:pos="4536"/>
        <w:tab w:val="right" w:pos="9072"/>
      </w:tabs>
    </w:pPr>
  </w:style>
  <w:style w:type="character" w:customStyle="1" w:styleId="HlavikaChar">
    <w:name w:val="Hlavička Char"/>
    <w:basedOn w:val="Predvolenpsmoodseku"/>
    <w:link w:val="Hlavika"/>
    <w:uiPriority w:val="99"/>
    <w:rsid w:val="00931E30"/>
    <w:rPr>
      <w:rFonts w:ascii="Times New Roman" w:eastAsia="Times New Roman" w:hAnsi="Times New Roman" w:cs="Times New Roman"/>
      <w:kern w:val="3"/>
      <w:sz w:val="24"/>
      <w:szCs w:val="24"/>
      <w:lang w:eastAsia="zh-CN"/>
    </w:rPr>
  </w:style>
  <w:style w:type="paragraph" w:customStyle="1" w:styleId="Char">
    <w:name w:val="Char"/>
    <w:basedOn w:val="Standard"/>
    <w:uiPriority w:val="99"/>
    <w:rsid w:val="00931E30"/>
    <w:pPr>
      <w:spacing w:after="160" w:line="240" w:lineRule="exact"/>
    </w:pPr>
    <w:rPr>
      <w:rFonts w:ascii="Tahoma" w:hAnsi="Tahoma" w:cs="Tahoma"/>
      <w:sz w:val="20"/>
      <w:szCs w:val="20"/>
      <w:lang w:val="en-US"/>
    </w:rPr>
  </w:style>
  <w:style w:type="paragraph" w:customStyle="1" w:styleId="Zkladntext31">
    <w:name w:val="Základný text 31"/>
    <w:basedOn w:val="Standard"/>
    <w:rsid w:val="00931E30"/>
    <w:pPr>
      <w:spacing w:after="120"/>
    </w:pPr>
    <w:rPr>
      <w:sz w:val="16"/>
      <w:szCs w:val="16"/>
    </w:rPr>
  </w:style>
  <w:style w:type="paragraph" w:customStyle="1" w:styleId="CharCharCharCharCharChar1">
    <w:name w:val="Char Char Char Char Char Char1"/>
    <w:basedOn w:val="Standard"/>
    <w:rsid w:val="00931E30"/>
    <w:pPr>
      <w:spacing w:after="160" w:line="240" w:lineRule="exact"/>
    </w:pPr>
    <w:rPr>
      <w:rFonts w:ascii="Tahoma" w:hAnsi="Tahoma" w:cs="Tahoma"/>
      <w:sz w:val="20"/>
      <w:szCs w:val="20"/>
      <w:lang w:val="en-US"/>
    </w:rPr>
  </w:style>
  <w:style w:type="paragraph" w:customStyle="1" w:styleId="CharCharCharCharCharCharChar">
    <w:name w:val="Char Char Char Char Char Char Char"/>
    <w:basedOn w:val="Standard"/>
    <w:rsid w:val="00931E30"/>
    <w:pPr>
      <w:widowControl w:val="0"/>
      <w:spacing w:after="160" w:line="240" w:lineRule="exact"/>
      <w:ind w:firstLine="720"/>
    </w:pPr>
    <w:rPr>
      <w:rFonts w:ascii="Tahoma" w:hAnsi="Tahoma" w:cs="Tahoma"/>
      <w:sz w:val="20"/>
      <w:szCs w:val="20"/>
      <w:lang w:val="en-US"/>
    </w:rPr>
  </w:style>
  <w:style w:type="paragraph" w:styleId="Pta">
    <w:name w:val="footer"/>
    <w:basedOn w:val="Standard"/>
    <w:link w:val="PtaChar"/>
    <w:uiPriority w:val="99"/>
    <w:rsid w:val="00931E30"/>
    <w:pPr>
      <w:tabs>
        <w:tab w:val="center" w:pos="4536"/>
        <w:tab w:val="right" w:pos="9072"/>
      </w:tabs>
    </w:pPr>
    <w:rPr>
      <w:szCs w:val="20"/>
    </w:rPr>
  </w:style>
  <w:style w:type="character" w:customStyle="1" w:styleId="PtaChar">
    <w:name w:val="Päta Char"/>
    <w:basedOn w:val="Predvolenpsmoodseku"/>
    <w:link w:val="Pta"/>
    <w:uiPriority w:val="99"/>
    <w:rsid w:val="00931E30"/>
    <w:rPr>
      <w:rFonts w:ascii="Times New Roman" w:eastAsia="Times New Roman" w:hAnsi="Times New Roman" w:cs="Times New Roman"/>
      <w:kern w:val="3"/>
      <w:sz w:val="24"/>
      <w:szCs w:val="20"/>
      <w:lang w:eastAsia="zh-CN"/>
    </w:rPr>
  </w:style>
  <w:style w:type="paragraph" w:customStyle="1" w:styleId="Footnote">
    <w:name w:val="Footnote"/>
    <w:basedOn w:val="Standard"/>
    <w:rsid w:val="00931E30"/>
    <w:rPr>
      <w:sz w:val="20"/>
      <w:szCs w:val="20"/>
    </w:rPr>
  </w:style>
  <w:style w:type="paragraph" w:customStyle="1" w:styleId="mojNORMALNY">
    <w:name w:val="moj NORMALNY"/>
    <w:uiPriority w:val="99"/>
    <w:rsid w:val="00931E30"/>
    <w:pPr>
      <w:suppressAutoHyphens/>
      <w:autoSpaceDN w:val="0"/>
      <w:spacing w:after="0" w:line="240" w:lineRule="auto"/>
      <w:jc w:val="both"/>
      <w:textAlignment w:val="baseline"/>
    </w:pPr>
    <w:rPr>
      <w:rFonts w:ascii="Arial" w:eastAsia="Times New Roman" w:hAnsi="Arial" w:cs="Arial"/>
      <w:kern w:val="3"/>
      <w:sz w:val="20"/>
      <w:szCs w:val="20"/>
      <w:lang w:eastAsia="zh-CN"/>
    </w:rPr>
  </w:style>
  <w:style w:type="paragraph" w:customStyle="1" w:styleId="Farebnzoznamzvraznenie11">
    <w:name w:val="Farebný zoznam – zvýraznenie 11"/>
    <w:basedOn w:val="Standard"/>
    <w:rsid w:val="00931E30"/>
    <w:pPr>
      <w:spacing w:after="200"/>
      <w:ind w:left="720"/>
    </w:pPr>
    <w:rPr>
      <w:szCs w:val="22"/>
    </w:rPr>
  </w:style>
  <w:style w:type="paragraph" w:customStyle="1" w:styleId="Odsekzoznamu1">
    <w:name w:val="Odsek zoznamu1"/>
    <w:basedOn w:val="Standard"/>
    <w:rsid w:val="00931E30"/>
    <w:pPr>
      <w:spacing w:after="200"/>
      <w:ind w:left="720"/>
    </w:pPr>
    <w:rPr>
      <w:szCs w:val="22"/>
    </w:rPr>
  </w:style>
  <w:style w:type="paragraph" w:customStyle="1" w:styleId="Textkomentra1">
    <w:name w:val="Text komentára1"/>
    <w:basedOn w:val="Standard"/>
    <w:rsid w:val="00931E30"/>
    <w:pPr>
      <w:spacing w:after="200"/>
    </w:pPr>
    <w:rPr>
      <w:sz w:val="20"/>
      <w:szCs w:val="20"/>
    </w:rPr>
  </w:style>
  <w:style w:type="paragraph" w:styleId="Textbubliny">
    <w:name w:val="Balloon Text"/>
    <w:basedOn w:val="Standard"/>
    <w:link w:val="TextbublinyChar"/>
    <w:uiPriority w:val="99"/>
    <w:rsid w:val="00931E30"/>
    <w:rPr>
      <w:rFonts w:ascii="Tahoma" w:hAnsi="Tahoma" w:cs="Tahoma"/>
      <w:sz w:val="16"/>
      <w:szCs w:val="16"/>
    </w:rPr>
  </w:style>
  <w:style w:type="character" w:customStyle="1" w:styleId="TextbublinyChar">
    <w:name w:val="Text bubliny Char"/>
    <w:basedOn w:val="Predvolenpsmoodseku"/>
    <w:link w:val="Textbubliny"/>
    <w:uiPriority w:val="99"/>
    <w:rsid w:val="00931E30"/>
    <w:rPr>
      <w:rFonts w:ascii="Tahoma" w:eastAsia="Times New Roman" w:hAnsi="Tahoma" w:cs="Tahoma"/>
      <w:kern w:val="3"/>
      <w:sz w:val="16"/>
      <w:szCs w:val="16"/>
      <w:lang w:eastAsia="zh-CN"/>
    </w:rPr>
  </w:style>
  <w:style w:type="paragraph" w:customStyle="1" w:styleId="Zkladntextb">
    <w:name w:val="Základný text.b"/>
    <w:basedOn w:val="Standard"/>
    <w:rsid w:val="00931E30"/>
    <w:pPr>
      <w:jc w:val="both"/>
    </w:pPr>
  </w:style>
  <w:style w:type="paragraph" w:customStyle="1" w:styleId="NumPar1">
    <w:name w:val="NumPar 1"/>
    <w:basedOn w:val="Standard"/>
    <w:next w:val="Standard"/>
    <w:rsid w:val="00931E30"/>
    <w:pPr>
      <w:numPr>
        <w:numId w:val="5"/>
      </w:numPr>
      <w:tabs>
        <w:tab w:val="left" w:pos="851"/>
      </w:tabs>
      <w:spacing w:before="120" w:after="120"/>
      <w:jc w:val="both"/>
    </w:pPr>
    <w:rPr>
      <w:lang w:val="en-GB"/>
    </w:rPr>
  </w:style>
  <w:style w:type="paragraph" w:customStyle="1" w:styleId="Zoznamcitci1">
    <w:name w:val="Zoznam citácií1"/>
    <w:basedOn w:val="Standard"/>
    <w:rsid w:val="00931E30"/>
    <w:pPr>
      <w:widowControl w:val="0"/>
      <w:tabs>
        <w:tab w:val="right" w:leader="dot" w:pos="9000"/>
      </w:tabs>
      <w:spacing w:before="120" w:line="360" w:lineRule="auto"/>
      <w:ind w:left="360" w:hanging="360"/>
      <w:jc w:val="both"/>
    </w:pPr>
  </w:style>
  <w:style w:type="paragraph" w:customStyle="1" w:styleId="Endnote">
    <w:name w:val="Endnote"/>
    <w:basedOn w:val="Standard"/>
    <w:rsid w:val="00931E30"/>
    <w:rPr>
      <w:sz w:val="20"/>
      <w:szCs w:val="20"/>
    </w:rPr>
  </w:style>
  <w:style w:type="paragraph" w:customStyle="1" w:styleId="CharChar1">
    <w:name w:val="Char Char1"/>
    <w:basedOn w:val="Standard"/>
    <w:rsid w:val="00931E30"/>
    <w:pPr>
      <w:widowControl w:val="0"/>
      <w:spacing w:after="160" w:line="240" w:lineRule="exact"/>
      <w:ind w:firstLine="720"/>
    </w:pPr>
    <w:rPr>
      <w:rFonts w:ascii="Tahoma" w:hAnsi="Tahoma" w:cs="Tahoma"/>
      <w:sz w:val="20"/>
      <w:szCs w:val="20"/>
      <w:lang w:val="en-US"/>
    </w:rPr>
  </w:style>
  <w:style w:type="paragraph" w:customStyle="1" w:styleId="TableContents">
    <w:name w:val="Table Contents"/>
    <w:basedOn w:val="Standard"/>
    <w:rsid w:val="00931E30"/>
    <w:pPr>
      <w:suppressLineNumbers/>
    </w:pPr>
  </w:style>
  <w:style w:type="paragraph" w:customStyle="1" w:styleId="TableHeading">
    <w:name w:val="Table Heading"/>
    <w:basedOn w:val="TableContents"/>
    <w:rsid w:val="00931E30"/>
    <w:pPr>
      <w:jc w:val="center"/>
    </w:pPr>
    <w:rPr>
      <w:b/>
      <w:bCs/>
    </w:rPr>
  </w:style>
  <w:style w:type="paragraph" w:styleId="Textkomentra">
    <w:name w:val="annotation text"/>
    <w:basedOn w:val="Standard"/>
    <w:link w:val="TextkomentraChar"/>
    <w:uiPriority w:val="99"/>
    <w:rsid w:val="00931E30"/>
    <w:rPr>
      <w:sz w:val="20"/>
      <w:szCs w:val="20"/>
    </w:rPr>
  </w:style>
  <w:style w:type="character" w:customStyle="1" w:styleId="TextkomentraChar">
    <w:name w:val="Text komentára Char"/>
    <w:basedOn w:val="Predvolenpsmoodseku"/>
    <w:link w:val="Textkomentra"/>
    <w:uiPriority w:val="99"/>
    <w:rsid w:val="00931E30"/>
    <w:rPr>
      <w:rFonts w:ascii="Times New Roman" w:eastAsia="Times New Roman" w:hAnsi="Times New Roman" w:cs="Times New Roman"/>
      <w:kern w:val="3"/>
      <w:sz w:val="20"/>
      <w:szCs w:val="20"/>
      <w:lang w:eastAsia="zh-CN"/>
    </w:rPr>
  </w:style>
  <w:style w:type="paragraph" w:styleId="Predmetkomentra">
    <w:name w:val="annotation subject"/>
    <w:basedOn w:val="Textkomentra"/>
    <w:next w:val="Textkomentra"/>
    <w:link w:val="PredmetkomentraChar"/>
    <w:uiPriority w:val="99"/>
    <w:rsid w:val="00931E30"/>
    <w:rPr>
      <w:b/>
      <w:bCs/>
    </w:rPr>
  </w:style>
  <w:style w:type="character" w:customStyle="1" w:styleId="PredmetkomentraChar">
    <w:name w:val="Predmet komentára Char"/>
    <w:basedOn w:val="TextkomentraChar"/>
    <w:link w:val="Predmetkomentra"/>
    <w:uiPriority w:val="99"/>
    <w:rsid w:val="00931E30"/>
    <w:rPr>
      <w:rFonts w:ascii="Times New Roman" w:eastAsia="Times New Roman" w:hAnsi="Times New Roman" w:cs="Times New Roman"/>
      <w:b/>
      <w:bCs/>
      <w:kern w:val="3"/>
      <w:sz w:val="20"/>
      <w:szCs w:val="20"/>
      <w:lang w:eastAsia="zh-CN"/>
    </w:rPr>
  </w:style>
  <w:style w:type="character" w:customStyle="1" w:styleId="WW8Num1z0">
    <w:name w:val="WW8Num1z0"/>
    <w:rsid w:val="00931E30"/>
    <w:rPr>
      <w:rFonts w:ascii="Times New Roman" w:eastAsia="Times New Roman" w:hAnsi="Times New Roman" w:cs="Times New Roman"/>
    </w:rPr>
  </w:style>
  <w:style w:type="character" w:customStyle="1" w:styleId="WW8Num1z2">
    <w:name w:val="WW8Num1z2"/>
    <w:rsid w:val="00931E30"/>
    <w:rPr>
      <w:rFonts w:cs="Times New Roman"/>
    </w:rPr>
  </w:style>
  <w:style w:type="character" w:customStyle="1" w:styleId="WW8Num1z3">
    <w:name w:val="WW8Num1z3"/>
    <w:rsid w:val="00931E30"/>
    <w:rPr>
      <w:rFonts w:ascii="Wingdings" w:hAnsi="Wingdings" w:cs="Wingdings"/>
    </w:rPr>
  </w:style>
  <w:style w:type="character" w:customStyle="1" w:styleId="WW8Num2z0">
    <w:name w:val="WW8Num2z0"/>
    <w:rsid w:val="00931E30"/>
    <w:rPr>
      <w:rFonts w:ascii="Symbol" w:hAnsi="Symbol" w:cs="Symbol"/>
    </w:rPr>
  </w:style>
  <w:style w:type="character" w:customStyle="1" w:styleId="WW8Num2z1">
    <w:name w:val="WW8Num2z1"/>
    <w:rsid w:val="00931E30"/>
    <w:rPr>
      <w:rFonts w:ascii="Courier New" w:hAnsi="Courier New" w:cs="Courier New"/>
    </w:rPr>
  </w:style>
  <w:style w:type="character" w:customStyle="1" w:styleId="WW8Num3z0">
    <w:name w:val="WW8Num3z0"/>
    <w:rsid w:val="00931E30"/>
    <w:rPr>
      <w:rFonts w:ascii="Times New Roman" w:eastAsia="Times New Roman" w:hAnsi="Times New Roman" w:cs="Times New Roman"/>
    </w:rPr>
  </w:style>
  <w:style w:type="character" w:customStyle="1" w:styleId="WW8Num4z0">
    <w:name w:val="WW8Num4z0"/>
    <w:rsid w:val="00931E30"/>
    <w:rPr>
      <w:rFonts w:ascii="Times New Roman" w:hAnsi="Times New Roman" w:cs="Times New Roman"/>
      <w:b w:val="0"/>
      <w:bCs/>
      <w:i w:val="0"/>
      <w:color w:val="000000"/>
      <w:sz w:val="24"/>
      <w:szCs w:val="22"/>
      <w:lang w:val="sk-SK"/>
    </w:rPr>
  </w:style>
  <w:style w:type="character" w:customStyle="1" w:styleId="WW8Num4z1">
    <w:name w:val="WW8Num4z1"/>
    <w:rsid w:val="00931E30"/>
    <w:rPr>
      <w:rFonts w:cs="Times New Roman"/>
    </w:rPr>
  </w:style>
  <w:style w:type="character" w:customStyle="1" w:styleId="WW8Num5z0">
    <w:name w:val="WW8Num5z0"/>
    <w:rsid w:val="00931E30"/>
    <w:rPr>
      <w:rFonts w:cs="Times New Roman"/>
    </w:rPr>
  </w:style>
  <w:style w:type="character" w:customStyle="1" w:styleId="WW8Num5z2">
    <w:name w:val="WW8Num5z2"/>
    <w:rsid w:val="00931E30"/>
    <w:rPr>
      <w:rFonts w:ascii="Wingdings" w:hAnsi="Wingdings" w:cs="Wingdings"/>
    </w:rPr>
  </w:style>
  <w:style w:type="character" w:customStyle="1" w:styleId="WW8Num5z3">
    <w:name w:val="WW8Num5z3"/>
    <w:rsid w:val="00931E30"/>
    <w:rPr>
      <w:rFonts w:ascii="Symbol" w:hAnsi="Symbol" w:cs="Symbol"/>
    </w:rPr>
  </w:style>
  <w:style w:type="character" w:customStyle="1" w:styleId="WW8Num6z0">
    <w:name w:val="WW8Num6z0"/>
    <w:rsid w:val="00931E30"/>
    <w:rPr>
      <w:rFonts w:ascii="Symbol" w:hAnsi="Symbol" w:cs="Symbol"/>
      <w:shd w:val="clear" w:color="auto" w:fill="00FF00"/>
    </w:rPr>
  </w:style>
  <w:style w:type="character" w:customStyle="1" w:styleId="WW8Num6z3">
    <w:name w:val="WW8Num6z3"/>
    <w:rsid w:val="00931E30"/>
    <w:rPr>
      <w:rFonts w:ascii="Symbol" w:hAnsi="Symbol" w:cs="Symbol"/>
    </w:rPr>
  </w:style>
  <w:style w:type="character" w:customStyle="1" w:styleId="WW8Num7z0">
    <w:name w:val="WW8Num7z0"/>
    <w:rsid w:val="00931E30"/>
    <w:rPr>
      <w:rFonts w:ascii="Times New Roman" w:hAnsi="Times New Roman" w:cs="Times New Roman"/>
      <w:b w:val="0"/>
      <w:sz w:val="24"/>
      <w:szCs w:val="24"/>
    </w:rPr>
  </w:style>
  <w:style w:type="character" w:customStyle="1" w:styleId="WW8Num8z0">
    <w:name w:val="WW8Num8z0"/>
    <w:rsid w:val="00931E30"/>
    <w:rPr>
      <w:rFonts w:ascii="Wingdings" w:hAnsi="Wingdings" w:cs="Wingdings"/>
    </w:rPr>
  </w:style>
  <w:style w:type="character" w:customStyle="1" w:styleId="WW8Num9z0">
    <w:name w:val="WW8Num9z0"/>
    <w:rsid w:val="00931E30"/>
    <w:rPr>
      <w:rFonts w:ascii="Times New Roman" w:eastAsia="Times New Roman" w:hAnsi="Times New Roman" w:cs="Times New Roman"/>
      <w:bCs/>
      <w:sz w:val="18"/>
      <w:szCs w:val="18"/>
    </w:rPr>
  </w:style>
  <w:style w:type="character" w:customStyle="1" w:styleId="WW8Num9z3">
    <w:name w:val="WW8Num9z3"/>
    <w:rsid w:val="00931E30"/>
    <w:rPr>
      <w:rFonts w:ascii="Symbol" w:hAnsi="Symbol" w:cs="Symbol"/>
    </w:rPr>
  </w:style>
  <w:style w:type="character" w:customStyle="1" w:styleId="WW8Num10z0">
    <w:name w:val="WW8Num10z0"/>
    <w:rsid w:val="00931E30"/>
    <w:rPr>
      <w:rFonts w:ascii="Times New Roman" w:eastAsia="Times New Roman" w:hAnsi="Times New Roman" w:cs="Times New Roman"/>
    </w:rPr>
  </w:style>
  <w:style w:type="character" w:customStyle="1" w:styleId="WW8Num11z0">
    <w:name w:val="WW8Num11z0"/>
    <w:rsid w:val="00931E30"/>
    <w:rPr>
      <w:rFonts w:ascii="Times New Roman" w:eastAsia="Times New Roman" w:hAnsi="Times New Roman" w:cs="Times New Roman"/>
    </w:rPr>
  </w:style>
  <w:style w:type="character" w:customStyle="1" w:styleId="WW8Num12z0">
    <w:name w:val="WW8Num12z0"/>
    <w:rsid w:val="00931E30"/>
    <w:rPr>
      <w:rFonts w:cs="Times New Roman"/>
      <w:color w:val="000000"/>
      <w:sz w:val="24"/>
      <w:szCs w:val="24"/>
    </w:rPr>
  </w:style>
  <w:style w:type="character" w:customStyle="1" w:styleId="WW8Num12z2">
    <w:name w:val="WW8Num12z2"/>
    <w:rsid w:val="00931E30"/>
    <w:rPr>
      <w:b/>
    </w:rPr>
  </w:style>
  <w:style w:type="character" w:customStyle="1" w:styleId="WW8Num12z3">
    <w:name w:val="WW8Num12z3"/>
    <w:rsid w:val="00931E30"/>
    <w:rPr>
      <w:rFonts w:ascii="Symbol" w:hAnsi="Symbol" w:cs="Symbol"/>
    </w:rPr>
  </w:style>
  <w:style w:type="character" w:customStyle="1" w:styleId="WW8Num13z0">
    <w:name w:val="WW8Num13z0"/>
    <w:rsid w:val="00931E30"/>
    <w:rPr>
      <w:rFonts w:cs="Times New Roman"/>
      <w:b/>
      <w:bCs/>
      <w:sz w:val="22"/>
    </w:rPr>
  </w:style>
  <w:style w:type="character" w:customStyle="1" w:styleId="WW8Num14z0">
    <w:name w:val="WW8Num14z0"/>
    <w:rsid w:val="00931E30"/>
    <w:rPr>
      <w:rFonts w:ascii="Courier New" w:hAnsi="Courier New" w:cs="Courier New"/>
      <w:sz w:val="18"/>
      <w:szCs w:val="18"/>
    </w:rPr>
  </w:style>
  <w:style w:type="character" w:customStyle="1" w:styleId="WW8Num15z0">
    <w:name w:val="WW8Num15z0"/>
    <w:rsid w:val="00931E30"/>
    <w:rPr>
      <w:rFonts w:ascii="Symbol" w:hAnsi="Symbol" w:cs="Symbol"/>
      <w:sz w:val="20"/>
      <w:szCs w:val="20"/>
    </w:rPr>
  </w:style>
  <w:style w:type="character" w:customStyle="1" w:styleId="WW8Num16z0">
    <w:name w:val="WW8Num16z0"/>
    <w:rsid w:val="00931E30"/>
    <w:rPr>
      <w:rFonts w:ascii="Wingdings" w:hAnsi="Wingdings" w:cs="Wingdings"/>
    </w:rPr>
  </w:style>
  <w:style w:type="character" w:customStyle="1" w:styleId="WW8Num16z1">
    <w:name w:val="WW8Num16z1"/>
    <w:rsid w:val="00931E30"/>
    <w:rPr>
      <w:rFonts w:ascii="Courier New" w:hAnsi="Courier New" w:cs="Courier New"/>
      <w:b/>
      <w:sz w:val="24"/>
      <w:szCs w:val="24"/>
    </w:rPr>
  </w:style>
  <w:style w:type="character" w:customStyle="1" w:styleId="WW8Num16z2">
    <w:name w:val="WW8Num16z2"/>
    <w:rsid w:val="00931E30"/>
    <w:rPr>
      <w:rFonts w:ascii="Wingdings" w:hAnsi="Wingdings" w:cs="Wingdings"/>
      <w:color w:val="000000"/>
      <w:sz w:val="24"/>
      <w:shd w:val="clear" w:color="auto" w:fill="00FFFF"/>
    </w:rPr>
  </w:style>
  <w:style w:type="character" w:customStyle="1" w:styleId="WW8Num17z0">
    <w:name w:val="WW8Num17z0"/>
    <w:rsid w:val="00931E30"/>
    <w:rPr>
      <w:rFonts w:ascii="Symbol" w:hAnsi="Symbol" w:cs="Symbol"/>
    </w:rPr>
  </w:style>
  <w:style w:type="character" w:customStyle="1" w:styleId="WW8Num17z3">
    <w:name w:val="WW8Num17z3"/>
    <w:rsid w:val="00931E30"/>
    <w:rPr>
      <w:rFonts w:ascii="Symbol" w:hAnsi="Symbol" w:cs="Symbol"/>
    </w:rPr>
  </w:style>
  <w:style w:type="character" w:customStyle="1" w:styleId="WW8Num18z0">
    <w:name w:val="WW8Num18z0"/>
    <w:rsid w:val="00931E30"/>
    <w:rPr>
      <w:rFonts w:cs="Times New Roman"/>
      <w:b w:val="0"/>
    </w:rPr>
  </w:style>
  <w:style w:type="character" w:customStyle="1" w:styleId="WW8Num18z2">
    <w:name w:val="WW8Num18z2"/>
    <w:rsid w:val="00931E30"/>
    <w:rPr>
      <w:rFonts w:ascii="Wingdings" w:hAnsi="Wingdings" w:cs="Wingdings"/>
    </w:rPr>
  </w:style>
  <w:style w:type="character" w:customStyle="1" w:styleId="WW8Num18z5">
    <w:name w:val="WW8Num18z5"/>
    <w:rsid w:val="00931E30"/>
    <w:rPr>
      <w:rFonts w:ascii="Courier New" w:hAnsi="Courier New" w:cs="Courier New"/>
      <w:b/>
    </w:rPr>
  </w:style>
  <w:style w:type="character" w:customStyle="1" w:styleId="WW8Num19z0">
    <w:name w:val="WW8Num19z0"/>
    <w:rsid w:val="00931E30"/>
    <w:rPr>
      <w:rFonts w:ascii="Symbol" w:hAnsi="Symbol" w:cs="Symbol"/>
      <w:color w:val="000000"/>
      <w:sz w:val="24"/>
      <w:szCs w:val="24"/>
      <w:lang w:val="cs-CZ"/>
    </w:rPr>
  </w:style>
  <w:style w:type="character" w:customStyle="1" w:styleId="WW8Num20z0">
    <w:name w:val="WW8Num20z0"/>
    <w:rsid w:val="00931E30"/>
    <w:rPr>
      <w:rFonts w:cs="Times New Roman"/>
      <w:color w:val="000000"/>
      <w:sz w:val="24"/>
      <w:szCs w:val="24"/>
      <w:lang w:val="cs-CZ"/>
    </w:rPr>
  </w:style>
  <w:style w:type="character" w:customStyle="1" w:styleId="WW8Num20z2">
    <w:name w:val="WW8Num20z2"/>
    <w:rsid w:val="00931E30"/>
    <w:rPr>
      <w:rFonts w:ascii="Wingdings" w:hAnsi="Wingdings" w:cs="Wingdings"/>
    </w:rPr>
  </w:style>
  <w:style w:type="character" w:customStyle="1" w:styleId="WW8Num20z3">
    <w:name w:val="WW8Num20z3"/>
    <w:rsid w:val="00931E30"/>
    <w:rPr>
      <w:rFonts w:ascii="Symbol" w:hAnsi="Symbol" w:cs="Symbol"/>
      <w:shd w:val="clear" w:color="auto" w:fill="00FFFF"/>
    </w:rPr>
  </w:style>
  <w:style w:type="character" w:customStyle="1" w:styleId="WW8Num21z0">
    <w:name w:val="WW8Num21z0"/>
    <w:rsid w:val="00931E30"/>
    <w:rPr>
      <w:rFonts w:ascii="Symbol" w:hAnsi="Symbol" w:cs="Symbol"/>
      <w:sz w:val="20"/>
      <w:szCs w:val="20"/>
    </w:rPr>
  </w:style>
  <w:style w:type="character" w:customStyle="1" w:styleId="WW8Num21z3">
    <w:name w:val="WW8Num21z3"/>
    <w:rsid w:val="00931E30"/>
    <w:rPr>
      <w:rFonts w:ascii="Symbol" w:hAnsi="Symbol" w:cs="Symbol"/>
      <w:shd w:val="clear" w:color="auto" w:fill="00FFFF"/>
    </w:rPr>
  </w:style>
  <w:style w:type="character" w:customStyle="1" w:styleId="WW8Num22z0">
    <w:name w:val="WW8Num22z0"/>
    <w:rsid w:val="00931E30"/>
    <w:rPr>
      <w:rFonts w:ascii="Symbol" w:hAnsi="Symbol" w:cs="Symbol"/>
      <w:sz w:val="22"/>
      <w:szCs w:val="22"/>
    </w:rPr>
  </w:style>
  <w:style w:type="character" w:customStyle="1" w:styleId="WW8Num22z2">
    <w:name w:val="WW8Num22z2"/>
    <w:rsid w:val="00931E30"/>
    <w:rPr>
      <w:rFonts w:ascii="Wingdings" w:hAnsi="Wingdings" w:cs="Wingdings"/>
    </w:rPr>
  </w:style>
  <w:style w:type="character" w:customStyle="1" w:styleId="WW8Num22z4">
    <w:name w:val="WW8Num22z4"/>
    <w:rsid w:val="00931E30"/>
    <w:rPr>
      <w:rFonts w:ascii="Symbol" w:hAnsi="Symbol" w:cs="Symbol"/>
    </w:rPr>
  </w:style>
  <w:style w:type="character" w:customStyle="1" w:styleId="WW8Num23z0">
    <w:name w:val="WW8Num23z0"/>
    <w:rsid w:val="00931E30"/>
    <w:rPr>
      <w:rFonts w:ascii="Calibri" w:eastAsia="Calibri" w:hAnsi="Calibri" w:cs="Times New Roman"/>
      <w:b/>
      <w:bCs/>
      <w:sz w:val="22"/>
      <w:szCs w:val="22"/>
      <w:lang w:val="en-US"/>
    </w:rPr>
  </w:style>
  <w:style w:type="character" w:customStyle="1" w:styleId="WW8Num24z0">
    <w:name w:val="WW8Num24z0"/>
    <w:rsid w:val="00931E30"/>
    <w:rPr>
      <w:rFonts w:cs="Times New Roman"/>
      <w:b/>
      <w:bCs/>
      <w:sz w:val="22"/>
      <w:szCs w:val="22"/>
    </w:rPr>
  </w:style>
  <w:style w:type="character" w:customStyle="1" w:styleId="WW8Num24z3">
    <w:name w:val="WW8Num24z3"/>
    <w:rsid w:val="00931E30"/>
    <w:rPr>
      <w:rFonts w:ascii="Courier New" w:hAnsi="Courier New" w:cs="Courier New"/>
    </w:rPr>
  </w:style>
  <w:style w:type="character" w:customStyle="1" w:styleId="WW8Num25z0">
    <w:name w:val="WW8Num25z0"/>
    <w:rsid w:val="00931E30"/>
    <w:rPr>
      <w:rFonts w:ascii="Calibri" w:eastAsia="Calibri" w:hAnsi="Calibri" w:cs="Calibri"/>
      <w:b/>
      <w:bCs/>
      <w:sz w:val="22"/>
      <w:szCs w:val="22"/>
      <w:lang w:val="en-US"/>
    </w:rPr>
  </w:style>
  <w:style w:type="character" w:customStyle="1" w:styleId="WW8Num25z1">
    <w:name w:val="WW8Num25z1"/>
    <w:rsid w:val="00931E30"/>
    <w:rPr>
      <w:rFonts w:ascii="Calibri" w:eastAsia="Times New Roman" w:hAnsi="Calibri" w:cs="Times New Roman"/>
      <w:bCs/>
      <w:smallCaps/>
      <w:color w:val="000000"/>
      <w:sz w:val="24"/>
      <w:szCs w:val="24"/>
      <w:lang w:bidi="ar-SA"/>
    </w:rPr>
  </w:style>
  <w:style w:type="character" w:customStyle="1" w:styleId="WW8Num25z2">
    <w:name w:val="WW8Num25z2"/>
    <w:rsid w:val="00931E30"/>
  </w:style>
  <w:style w:type="character" w:customStyle="1" w:styleId="WW8Num26z0">
    <w:name w:val="WW8Num26z0"/>
    <w:rsid w:val="00931E30"/>
    <w:rPr>
      <w:rFonts w:cs="Times New Roman"/>
      <w:bCs/>
      <w:color w:val="000000"/>
      <w:sz w:val="24"/>
      <w:szCs w:val="24"/>
      <w:shd w:val="clear" w:color="auto" w:fill="FFFF00"/>
    </w:rPr>
  </w:style>
  <w:style w:type="character" w:customStyle="1" w:styleId="WW8Num26z1">
    <w:name w:val="WW8Num26z1"/>
    <w:rsid w:val="00931E30"/>
    <w:rPr>
      <w:rFonts w:ascii="Calibri" w:eastAsia="Times New Roman" w:hAnsi="Calibri" w:cs="Times New Roman"/>
      <w:smallCaps/>
      <w:color w:val="000000"/>
      <w:sz w:val="24"/>
      <w:szCs w:val="24"/>
      <w:lang w:bidi="ar-SA"/>
    </w:rPr>
  </w:style>
  <w:style w:type="character" w:customStyle="1" w:styleId="WW8Num26z2">
    <w:name w:val="WW8Num26z2"/>
    <w:rsid w:val="00931E30"/>
    <w:rPr>
      <w:b/>
    </w:rPr>
  </w:style>
  <w:style w:type="character" w:customStyle="1" w:styleId="WW8Num26z3">
    <w:name w:val="WW8Num26z3"/>
    <w:rsid w:val="00931E30"/>
    <w:rPr>
      <w:rFonts w:ascii="Symbol" w:hAnsi="Symbol" w:cs="Symbol"/>
    </w:rPr>
  </w:style>
  <w:style w:type="character" w:customStyle="1" w:styleId="WW8Num26z4">
    <w:name w:val="WW8Num26z4"/>
    <w:rsid w:val="00931E30"/>
  </w:style>
  <w:style w:type="character" w:customStyle="1" w:styleId="WW8Num26z5">
    <w:name w:val="WW8Num26z5"/>
    <w:rsid w:val="00931E30"/>
  </w:style>
  <w:style w:type="character" w:customStyle="1" w:styleId="WW8Num26z6">
    <w:name w:val="WW8Num26z6"/>
    <w:rsid w:val="00931E30"/>
  </w:style>
  <w:style w:type="character" w:customStyle="1" w:styleId="WW8Num26z7">
    <w:name w:val="WW8Num26z7"/>
    <w:rsid w:val="00931E30"/>
  </w:style>
  <w:style w:type="character" w:customStyle="1" w:styleId="WW8Num26z8">
    <w:name w:val="WW8Num26z8"/>
    <w:rsid w:val="00931E30"/>
  </w:style>
  <w:style w:type="character" w:customStyle="1" w:styleId="WW8Num27z0">
    <w:name w:val="WW8Num27z0"/>
    <w:rsid w:val="00931E30"/>
    <w:rPr>
      <w:b w:val="0"/>
      <w:color w:val="000000"/>
      <w:sz w:val="24"/>
      <w:szCs w:val="24"/>
      <w:shd w:val="clear" w:color="auto" w:fill="FFFF00"/>
    </w:rPr>
  </w:style>
  <w:style w:type="character" w:customStyle="1" w:styleId="WW8Num28z0">
    <w:name w:val="WW8Num28z0"/>
    <w:rsid w:val="00931E30"/>
    <w:rPr>
      <w:rFonts w:ascii="Symbol" w:eastAsia="Times New Roman" w:hAnsi="Symbol" w:cs="Symbol"/>
      <w:b/>
      <w:bCs/>
      <w:smallCaps/>
      <w:sz w:val="24"/>
      <w:szCs w:val="24"/>
      <w:lang w:bidi="ar-SA"/>
    </w:rPr>
  </w:style>
  <w:style w:type="character" w:customStyle="1" w:styleId="WW8Num29z0">
    <w:name w:val="WW8Num29z0"/>
    <w:rsid w:val="00931E30"/>
    <w:rPr>
      <w:rFonts w:ascii="Courier New" w:hAnsi="Courier New" w:cs="Courier New"/>
      <w:color w:val="000000"/>
      <w:sz w:val="24"/>
      <w:szCs w:val="24"/>
    </w:rPr>
  </w:style>
  <w:style w:type="character" w:customStyle="1" w:styleId="WW8Num30z0">
    <w:name w:val="WW8Num30z0"/>
    <w:rsid w:val="00931E30"/>
    <w:rPr>
      <w:rFonts w:ascii="Times New Roman" w:eastAsia="Times New Roman" w:hAnsi="Times New Roman" w:cs="Times New Roman"/>
    </w:rPr>
  </w:style>
  <w:style w:type="character" w:customStyle="1" w:styleId="WW8Num31z0">
    <w:name w:val="WW8Num31z0"/>
    <w:rsid w:val="00931E30"/>
    <w:rPr>
      <w:rFonts w:ascii="Times New Roman" w:eastAsia="Times New Roman" w:hAnsi="Times New Roman" w:cs="Times New Roman"/>
      <w:bCs/>
      <w:sz w:val="18"/>
      <w:szCs w:val="18"/>
    </w:rPr>
  </w:style>
  <w:style w:type="character" w:customStyle="1" w:styleId="WW8Num31z2">
    <w:name w:val="WW8Num31z2"/>
    <w:rsid w:val="00931E30"/>
    <w:rPr>
      <w:rFonts w:ascii="Wingdings" w:hAnsi="Wingdings" w:cs="Wingdings"/>
    </w:rPr>
  </w:style>
  <w:style w:type="character" w:customStyle="1" w:styleId="WW8Num31z5">
    <w:name w:val="WW8Num31z5"/>
    <w:rsid w:val="00931E30"/>
  </w:style>
  <w:style w:type="character" w:customStyle="1" w:styleId="WW8Num32z0">
    <w:name w:val="WW8Num32z0"/>
    <w:rsid w:val="00931E30"/>
    <w:rPr>
      <w:rFonts w:ascii="Times New Roman" w:eastAsia="Times New Roman" w:hAnsi="Times New Roman" w:cs="Times New Roman"/>
      <w:bCs/>
      <w:sz w:val="18"/>
      <w:szCs w:val="18"/>
    </w:rPr>
  </w:style>
  <w:style w:type="character" w:customStyle="1" w:styleId="WW8Num33z0">
    <w:name w:val="WW8Num33z0"/>
    <w:rsid w:val="00931E30"/>
    <w:rPr>
      <w:rFonts w:cs="Times New Roman"/>
    </w:rPr>
  </w:style>
  <w:style w:type="character" w:customStyle="1" w:styleId="WW8Num34z0">
    <w:name w:val="WW8Num34z0"/>
    <w:rsid w:val="00931E30"/>
    <w:rPr>
      <w:rFonts w:cs="Times New Roman"/>
      <w:b/>
      <w:bCs/>
      <w:sz w:val="24"/>
      <w:shd w:val="clear" w:color="auto" w:fill="00FFFF"/>
    </w:rPr>
  </w:style>
  <w:style w:type="character" w:customStyle="1" w:styleId="WW8Num35z0">
    <w:name w:val="WW8Num35z0"/>
    <w:rsid w:val="00931E30"/>
    <w:rPr>
      <w:rFonts w:cs="Times New Roman"/>
      <w:b/>
    </w:rPr>
  </w:style>
  <w:style w:type="character" w:customStyle="1" w:styleId="WW8Num36z0">
    <w:name w:val="WW8Num36z0"/>
    <w:rsid w:val="00931E30"/>
    <w:rPr>
      <w:rFonts w:cs="Times New Roman"/>
      <w:sz w:val="18"/>
      <w:szCs w:val="18"/>
    </w:rPr>
  </w:style>
  <w:style w:type="character" w:customStyle="1" w:styleId="WW8Num36z1">
    <w:name w:val="WW8Num36z1"/>
    <w:rsid w:val="00931E30"/>
    <w:rPr>
      <w:rFonts w:ascii="Courier New" w:hAnsi="Courier New" w:cs="Courier New"/>
    </w:rPr>
  </w:style>
  <w:style w:type="character" w:customStyle="1" w:styleId="WW8Num36z2">
    <w:name w:val="WW8Num36z2"/>
    <w:rsid w:val="00931E30"/>
    <w:rPr>
      <w:rFonts w:ascii="Wingdings" w:hAnsi="Wingdings" w:cs="Wingdings"/>
    </w:rPr>
  </w:style>
  <w:style w:type="character" w:customStyle="1" w:styleId="WW8Num37z0">
    <w:name w:val="WW8Num37z0"/>
    <w:rsid w:val="00931E30"/>
    <w:rPr>
      <w:b/>
      <w:bCs/>
    </w:rPr>
  </w:style>
  <w:style w:type="character" w:customStyle="1" w:styleId="WW8Num37z1">
    <w:name w:val="WW8Num37z1"/>
    <w:rsid w:val="00931E30"/>
  </w:style>
  <w:style w:type="character" w:customStyle="1" w:styleId="WW8Num37z2">
    <w:name w:val="WW8Num37z2"/>
    <w:rsid w:val="00931E30"/>
  </w:style>
  <w:style w:type="character" w:customStyle="1" w:styleId="WW8Num37z3">
    <w:name w:val="WW8Num37z3"/>
    <w:rsid w:val="00931E30"/>
  </w:style>
  <w:style w:type="character" w:customStyle="1" w:styleId="WW8Num37z4">
    <w:name w:val="WW8Num37z4"/>
    <w:rsid w:val="00931E30"/>
  </w:style>
  <w:style w:type="character" w:customStyle="1" w:styleId="WW8Num37z5">
    <w:name w:val="WW8Num37z5"/>
    <w:rsid w:val="00931E30"/>
  </w:style>
  <w:style w:type="character" w:customStyle="1" w:styleId="WW8Num37z6">
    <w:name w:val="WW8Num37z6"/>
    <w:rsid w:val="00931E30"/>
  </w:style>
  <w:style w:type="character" w:customStyle="1" w:styleId="WW8Num37z7">
    <w:name w:val="WW8Num37z7"/>
    <w:rsid w:val="00931E30"/>
  </w:style>
  <w:style w:type="character" w:customStyle="1" w:styleId="WW8Num37z8">
    <w:name w:val="WW8Num37z8"/>
    <w:rsid w:val="00931E30"/>
  </w:style>
  <w:style w:type="character" w:customStyle="1" w:styleId="WW8Num38z0">
    <w:name w:val="WW8Num38z0"/>
    <w:rsid w:val="00931E30"/>
  </w:style>
  <w:style w:type="character" w:customStyle="1" w:styleId="WW8Num38z1">
    <w:name w:val="WW8Num38z1"/>
    <w:rsid w:val="00931E30"/>
  </w:style>
  <w:style w:type="character" w:customStyle="1" w:styleId="WW8Num38z2">
    <w:name w:val="WW8Num38z2"/>
    <w:rsid w:val="00931E30"/>
    <w:rPr>
      <w:b/>
    </w:rPr>
  </w:style>
  <w:style w:type="character" w:customStyle="1" w:styleId="WW8Num38z3">
    <w:name w:val="WW8Num38z3"/>
    <w:rsid w:val="00931E30"/>
    <w:rPr>
      <w:rFonts w:ascii="Symbol" w:hAnsi="Symbol" w:cs="Symbol"/>
    </w:rPr>
  </w:style>
  <w:style w:type="character" w:customStyle="1" w:styleId="WW8Num38z4">
    <w:name w:val="WW8Num38z4"/>
    <w:rsid w:val="00931E30"/>
  </w:style>
  <w:style w:type="character" w:customStyle="1" w:styleId="WW8Num38z5">
    <w:name w:val="WW8Num38z5"/>
    <w:rsid w:val="00931E30"/>
  </w:style>
  <w:style w:type="character" w:customStyle="1" w:styleId="WW8Num38z6">
    <w:name w:val="WW8Num38z6"/>
    <w:rsid w:val="00931E30"/>
  </w:style>
  <w:style w:type="character" w:customStyle="1" w:styleId="WW8Num38z7">
    <w:name w:val="WW8Num38z7"/>
    <w:rsid w:val="00931E30"/>
  </w:style>
  <w:style w:type="character" w:customStyle="1" w:styleId="WW8Num38z8">
    <w:name w:val="WW8Num38z8"/>
    <w:rsid w:val="00931E30"/>
  </w:style>
  <w:style w:type="character" w:customStyle="1" w:styleId="WW8Num39z0">
    <w:name w:val="WW8Num39z0"/>
    <w:rsid w:val="00931E30"/>
    <w:rPr>
      <w:bCs/>
    </w:rPr>
  </w:style>
  <w:style w:type="character" w:customStyle="1" w:styleId="WW8Num39z1">
    <w:name w:val="WW8Num39z1"/>
    <w:rsid w:val="00931E30"/>
  </w:style>
  <w:style w:type="character" w:customStyle="1" w:styleId="WW8Num39z2">
    <w:name w:val="WW8Num39z2"/>
    <w:rsid w:val="00931E30"/>
    <w:rPr>
      <w:b/>
    </w:rPr>
  </w:style>
  <w:style w:type="character" w:customStyle="1" w:styleId="WW8Num39z3">
    <w:name w:val="WW8Num39z3"/>
    <w:rsid w:val="00931E30"/>
  </w:style>
  <w:style w:type="character" w:customStyle="1" w:styleId="WW8Num39z4">
    <w:name w:val="WW8Num39z4"/>
    <w:rsid w:val="00931E30"/>
  </w:style>
  <w:style w:type="character" w:customStyle="1" w:styleId="WW8Num39z5">
    <w:name w:val="WW8Num39z5"/>
    <w:rsid w:val="00931E30"/>
    <w:rPr>
      <w:rFonts w:ascii="Courier New" w:hAnsi="Courier New" w:cs="Courier New"/>
      <w:b/>
    </w:rPr>
  </w:style>
  <w:style w:type="character" w:customStyle="1" w:styleId="WW8Num39z6">
    <w:name w:val="WW8Num39z6"/>
    <w:rsid w:val="00931E30"/>
  </w:style>
  <w:style w:type="character" w:customStyle="1" w:styleId="WW8Num39z7">
    <w:name w:val="WW8Num39z7"/>
    <w:rsid w:val="00931E30"/>
  </w:style>
  <w:style w:type="character" w:customStyle="1" w:styleId="WW8Num39z8">
    <w:name w:val="WW8Num39z8"/>
    <w:rsid w:val="00931E30"/>
  </w:style>
  <w:style w:type="character" w:customStyle="1" w:styleId="WW8Num40z0">
    <w:name w:val="WW8Num40z0"/>
    <w:rsid w:val="00931E30"/>
  </w:style>
  <w:style w:type="character" w:customStyle="1" w:styleId="WW8Num40z1">
    <w:name w:val="WW8Num40z1"/>
    <w:rsid w:val="00931E30"/>
  </w:style>
  <w:style w:type="character" w:customStyle="1" w:styleId="WW8Num40z2">
    <w:name w:val="WW8Num40z2"/>
    <w:rsid w:val="00931E30"/>
  </w:style>
  <w:style w:type="character" w:customStyle="1" w:styleId="WW8Num40z3">
    <w:name w:val="WW8Num40z3"/>
    <w:rsid w:val="00931E30"/>
  </w:style>
  <w:style w:type="character" w:customStyle="1" w:styleId="WW8Num40z4">
    <w:name w:val="WW8Num40z4"/>
    <w:rsid w:val="00931E30"/>
  </w:style>
  <w:style w:type="character" w:customStyle="1" w:styleId="WW8Num40z5">
    <w:name w:val="WW8Num40z5"/>
    <w:rsid w:val="00931E30"/>
  </w:style>
  <w:style w:type="character" w:customStyle="1" w:styleId="WW8Num40z6">
    <w:name w:val="WW8Num40z6"/>
    <w:rsid w:val="00931E30"/>
  </w:style>
  <w:style w:type="character" w:customStyle="1" w:styleId="WW8Num40z7">
    <w:name w:val="WW8Num40z7"/>
    <w:rsid w:val="00931E30"/>
  </w:style>
  <w:style w:type="character" w:customStyle="1" w:styleId="WW8Num40z8">
    <w:name w:val="WW8Num40z8"/>
    <w:rsid w:val="00931E30"/>
  </w:style>
  <w:style w:type="character" w:customStyle="1" w:styleId="WW8Num41z0">
    <w:name w:val="WW8Num41z0"/>
    <w:rsid w:val="00931E30"/>
    <w:rPr>
      <w:rFonts w:cs="Times New Roman"/>
    </w:rPr>
  </w:style>
  <w:style w:type="character" w:customStyle="1" w:styleId="WW8Num41z1">
    <w:name w:val="WW8Num41z1"/>
    <w:rsid w:val="00931E30"/>
    <w:rPr>
      <w:rFonts w:cs="Times New Roman"/>
    </w:rPr>
  </w:style>
  <w:style w:type="character" w:customStyle="1" w:styleId="WW8Num41z2">
    <w:name w:val="WW8Num41z2"/>
    <w:rsid w:val="00931E30"/>
  </w:style>
  <w:style w:type="character" w:customStyle="1" w:styleId="WW8Num41z3">
    <w:name w:val="WW8Num41z3"/>
    <w:rsid w:val="00931E30"/>
  </w:style>
  <w:style w:type="character" w:customStyle="1" w:styleId="WW8Num41z4">
    <w:name w:val="WW8Num41z4"/>
    <w:rsid w:val="00931E30"/>
  </w:style>
  <w:style w:type="character" w:customStyle="1" w:styleId="WW8Num41z5">
    <w:name w:val="WW8Num41z5"/>
    <w:rsid w:val="00931E30"/>
  </w:style>
  <w:style w:type="character" w:customStyle="1" w:styleId="WW8Num41z6">
    <w:name w:val="WW8Num41z6"/>
    <w:rsid w:val="00931E30"/>
  </w:style>
  <w:style w:type="character" w:customStyle="1" w:styleId="WW8Num41z7">
    <w:name w:val="WW8Num41z7"/>
    <w:rsid w:val="00931E30"/>
  </w:style>
  <w:style w:type="character" w:customStyle="1" w:styleId="WW8Num41z8">
    <w:name w:val="WW8Num41z8"/>
    <w:rsid w:val="00931E30"/>
  </w:style>
  <w:style w:type="character" w:customStyle="1" w:styleId="WW8Num42z0">
    <w:name w:val="WW8Num42z0"/>
    <w:rsid w:val="00931E30"/>
    <w:rPr>
      <w:b w:val="0"/>
      <w:bCs w:val="0"/>
      <w:i w:val="0"/>
      <w:iCs w:val="0"/>
      <w:szCs w:val="24"/>
    </w:rPr>
  </w:style>
  <w:style w:type="character" w:customStyle="1" w:styleId="WW8Num42z1">
    <w:name w:val="WW8Num42z1"/>
    <w:rsid w:val="00931E30"/>
  </w:style>
  <w:style w:type="character" w:customStyle="1" w:styleId="WW8Num42z2">
    <w:name w:val="WW8Num42z2"/>
    <w:rsid w:val="00931E30"/>
    <w:rPr>
      <w:b/>
    </w:rPr>
  </w:style>
  <w:style w:type="character" w:customStyle="1" w:styleId="WW8Num42z3">
    <w:name w:val="WW8Num42z3"/>
    <w:rsid w:val="00931E30"/>
    <w:rPr>
      <w:rFonts w:ascii="Symbol" w:hAnsi="Symbol" w:cs="Symbol"/>
      <w:b/>
      <w:bCs/>
    </w:rPr>
  </w:style>
  <w:style w:type="character" w:customStyle="1" w:styleId="WW8Num42z4">
    <w:name w:val="WW8Num42z4"/>
    <w:rsid w:val="00931E30"/>
  </w:style>
  <w:style w:type="character" w:customStyle="1" w:styleId="WW8Num42z5">
    <w:name w:val="WW8Num42z5"/>
    <w:rsid w:val="00931E30"/>
  </w:style>
  <w:style w:type="character" w:customStyle="1" w:styleId="WW8Num42z6">
    <w:name w:val="WW8Num42z6"/>
    <w:rsid w:val="00931E30"/>
  </w:style>
  <w:style w:type="character" w:customStyle="1" w:styleId="WW8Num42z7">
    <w:name w:val="WW8Num42z7"/>
    <w:rsid w:val="00931E30"/>
  </w:style>
  <w:style w:type="character" w:customStyle="1" w:styleId="WW8Num42z8">
    <w:name w:val="WW8Num42z8"/>
    <w:rsid w:val="00931E30"/>
  </w:style>
  <w:style w:type="character" w:customStyle="1" w:styleId="WW8Num43z0">
    <w:name w:val="WW8Num43z0"/>
    <w:rsid w:val="00931E30"/>
  </w:style>
  <w:style w:type="character" w:customStyle="1" w:styleId="WW8Num43z1">
    <w:name w:val="WW8Num43z1"/>
    <w:rsid w:val="00931E30"/>
  </w:style>
  <w:style w:type="character" w:customStyle="1" w:styleId="WW8Num43z2">
    <w:name w:val="WW8Num43z2"/>
    <w:rsid w:val="00931E30"/>
  </w:style>
  <w:style w:type="character" w:customStyle="1" w:styleId="WW8Num43z3">
    <w:name w:val="WW8Num43z3"/>
    <w:rsid w:val="00931E30"/>
    <w:rPr>
      <w:rFonts w:ascii="Symbol" w:hAnsi="Symbol" w:cs="Symbol"/>
      <w:shd w:val="clear" w:color="auto" w:fill="00FFFF"/>
    </w:rPr>
  </w:style>
  <w:style w:type="character" w:customStyle="1" w:styleId="WW8Num43z4">
    <w:name w:val="WW8Num43z4"/>
    <w:rsid w:val="00931E30"/>
  </w:style>
  <w:style w:type="character" w:customStyle="1" w:styleId="WW8Num43z5">
    <w:name w:val="WW8Num43z5"/>
    <w:rsid w:val="00931E30"/>
  </w:style>
  <w:style w:type="character" w:customStyle="1" w:styleId="WW8Num43z6">
    <w:name w:val="WW8Num43z6"/>
    <w:rsid w:val="00931E30"/>
  </w:style>
  <w:style w:type="character" w:customStyle="1" w:styleId="WW8Num43z7">
    <w:name w:val="WW8Num43z7"/>
    <w:rsid w:val="00931E30"/>
  </w:style>
  <w:style w:type="character" w:customStyle="1" w:styleId="WW8Num43z8">
    <w:name w:val="WW8Num43z8"/>
    <w:rsid w:val="00931E30"/>
  </w:style>
  <w:style w:type="character" w:customStyle="1" w:styleId="WW8Num44z0">
    <w:name w:val="WW8Num44z0"/>
    <w:rsid w:val="00931E30"/>
  </w:style>
  <w:style w:type="character" w:customStyle="1" w:styleId="WW8Num44z1">
    <w:name w:val="WW8Num44z1"/>
    <w:rsid w:val="00931E30"/>
    <w:rPr>
      <w:rFonts w:ascii="Courier New" w:hAnsi="Courier New" w:cs="Courier New"/>
    </w:rPr>
  </w:style>
  <w:style w:type="character" w:customStyle="1" w:styleId="WW8Num44z2">
    <w:name w:val="WW8Num44z2"/>
    <w:rsid w:val="00931E30"/>
    <w:rPr>
      <w:b/>
    </w:rPr>
  </w:style>
  <w:style w:type="character" w:customStyle="1" w:styleId="WW8Num44z3">
    <w:name w:val="WW8Num44z3"/>
    <w:rsid w:val="00931E30"/>
    <w:rPr>
      <w:rFonts w:ascii="Symbol" w:hAnsi="Symbol" w:cs="Symbol"/>
    </w:rPr>
  </w:style>
  <w:style w:type="character" w:customStyle="1" w:styleId="WW8Num45z0">
    <w:name w:val="WW8Num45z0"/>
    <w:rsid w:val="00931E30"/>
    <w:rPr>
      <w:bCs/>
    </w:rPr>
  </w:style>
  <w:style w:type="character" w:customStyle="1" w:styleId="WW8Num45z1">
    <w:name w:val="WW8Num45z1"/>
    <w:rsid w:val="00931E30"/>
  </w:style>
  <w:style w:type="character" w:customStyle="1" w:styleId="WW8Num45z2">
    <w:name w:val="WW8Num45z2"/>
    <w:rsid w:val="00931E30"/>
  </w:style>
  <w:style w:type="character" w:customStyle="1" w:styleId="WW8Num45z3">
    <w:name w:val="WW8Num45z3"/>
    <w:rsid w:val="00931E30"/>
  </w:style>
  <w:style w:type="character" w:customStyle="1" w:styleId="WW8Num45z4">
    <w:name w:val="WW8Num45z4"/>
    <w:rsid w:val="00931E30"/>
  </w:style>
  <w:style w:type="character" w:customStyle="1" w:styleId="WW8Num45z5">
    <w:name w:val="WW8Num45z5"/>
    <w:rsid w:val="00931E30"/>
  </w:style>
  <w:style w:type="character" w:customStyle="1" w:styleId="WW8Num45z6">
    <w:name w:val="WW8Num45z6"/>
    <w:rsid w:val="00931E30"/>
  </w:style>
  <w:style w:type="character" w:customStyle="1" w:styleId="WW8Num45z7">
    <w:name w:val="WW8Num45z7"/>
    <w:rsid w:val="00931E30"/>
  </w:style>
  <w:style w:type="character" w:customStyle="1" w:styleId="WW8Num45z8">
    <w:name w:val="WW8Num45z8"/>
    <w:rsid w:val="00931E30"/>
  </w:style>
  <w:style w:type="character" w:customStyle="1" w:styleId="WW8Num46z0">
    <w:name w:val="WW8Num46z0"/>
    <w:rsid w:val="00931E30"/>
  </w:style>
  <w:style w:type="character" w:customStyle="1" w:styleId="WW8Num46z1">
    <w:name w:val="WW8Num46z1"/>
    <w:rsid w:val="00931E30"/>
  </w:style>
  <w:style w:type="character" w:customStyle="1" w:styleId="WW8Num46z2">
    <w:name w:val="WW8Num46z2"/>
    <w:rsid w:val="00931E30"/>
  </w:style>
  <w:style w:type="character" w:customStyle="1" w:styleId="WW8Num46z3">
    <w:name w:val="WW8Num46z3"/>
    <w:rsid w:val="00931E30"/>
    <w:rPr>
      <w:rFonts w:ascii="Courier New" w:hAnsi="Courier New" w:cs="Courier New"/>
    </w:rPr>
  </w:style>
  <w:style w:type="character" w:customStyle="1" w:styleId="WW8Num46z4">
    <w:name w:val="WW8Num46z4"/>
    <w:rsid w:val="00931E30"/>
  </w:style>
  <w:style w:type="character" w:customStyle="1" w:styleId="WW8Num46z5">
    <w:name w:val="WW8Num46z5"/>
    <w:rsid w:val="00931E30"/>
  </w:style>
  <w:style w:type="character" w:customStyle="1" w:styleId="WW8Num46z6">
    <w:name w:val="WW8Num46z6"/>
    <w:rsid w:val="00931E30"/>
  </w:style>
  <w:style w:type="character" w:customStyle="1" w:styleId="WW8Num46z7">
    <w:name w:val="WW8Num46z7"/>
    <w:rsid w:val="00931E30"/>
  </w:style>
  <w:style w:type="character" w:customStyle="1" w:styleId="WW8Num46z8">
    <w:name w:val="WW8Num46z8"/>
    <w:rsid w:val="00931E30"/>
  </w:style>
  <w:style w:type="character" w:customStyle="1" w:styleId="WW8Num47z0">
    <w:name w:val="WW8Num47z0"/>
    <w:rsid w:val="00931E30"/>
    <w:rPr>
      <w:b/>
    </w:rPr>
  </w:style>
  <w:style w:type="character" w:customStyle="1" w:styleId="WW8Num47z1">
    <w:name w:val="WW8Num47z1"/>
    <w:rsid w:val="00931E30"/>
    <w:rPr>
      <w:rFonts w:cs="Times New Roman"/>
      <w:b/>
      <w:bCs/>
      <w:sz w:val="24"/>
      <w:szCs w:val="22"/>
    </w:rPr>
  </w:style>
  <w:style w:type="character" w:customStyle="1" w:styleId="WW8Num47z2">
    <w:name w:val="WW8Num47z2"/>
    <w:rsid w:val="00931E30"/>
    <w:rPr>
      <w:rFonts w:ascii="Calibri" w:hAnsi="Calibri"/>
      <w:b/>
      <w:bCs/>
      <w:smallCaps/>
      <w:color w:val="000000"/>
      <w:shd w:val="clear" w:color="auto" w:fill="00FFFF"/>
    </w:rPr>
  </w:style>
  <w:style w:type="character" w:customStyle="1" w:styleId="WW8Num48z0">
    <w:name w:val="WW8Num48z0"/>
    <w:rsid w:val="00931E30"/>
    <w:rPr>
      <w:rFonts w:ascii="Times New Roman" w:eastAsia="Times New Roman" w:hAnsi="Times New Roman" w:cs="Times New Roman"/>
      <w:lang w:eastAsia="sk-SK"/>
    </w:rPr>
  </w:style>
  <w:style w:type="character" w:customStyle="1" w:styleId="WW8Num48z1">
    <w:name w:val="WW8Num48z1"/>
    <w:rsid w:val="00931E30"/>
    <w:rPr>
      <w:rFonts w:cs="Times New Roman"/>
    </w:rPr>
  </w:style>
  <w:style w:type="character" w:customStyle="1" w:styleId="WW8Num48z2">
    <w:name w:val="WW8Num48z2"/>
    <w:rsid w:val="00931E30"/>
    <w:rPr>
      <w:rFonts w:cs="Times New Roman"/>
    </w:rPr>
  </w:style>
  <w:style w:type="character" w:customStyle="1" w:styleId="WW8Num49z0">
    <w:name w:val="WW8Num49z0"/>
    <w:rsid w:val="00931E30"/>
    <w:rPr>
      <w:bCs/>
      <w:sz w:val="18"/>
      <w:szCs w:val="18"/>
    </w:rPr>
  </w:style>
  <w:style w:type="character" w:customStyle="1" w:styleId="WW8Num49z1">
    <w:name w:val="WW8Num49z1"/>
    <w:rsid w:val="00931E30"/>
  </w:style>
  <w:style w:type="character" w:customStyle="1" w:styleId="WW8Num49z2">
    <w:name w:val="WW8Num49z2"/>
    <w:rsid w:val="00931E30"/>
  </w:style>
  <w:style w:type="character" w:customStyle="1" w:styleId="WW8Num49z3">
    <w:name w:val="WW8Num49z3"/>
    <w:rsid w:val="00931E30"/>
  </w:style>
  <w:style w:type="character" w:customStyle="1" w:styleId="WW8Num49z4">
    <w:name w:val="WW8Num49z4"/>
    <w:rsid w:val="00931E30"/>
  </w:style>
  <w:style w:type="character" w:customStyle="1" w:styleId="WW8Num49z5">
    <w:name w:val="WW8Num49z5"/>
    <w:rsid w:val="00931E30"/>
  </w:style>
  <w:style w:type="character" w:customStyle="1" w:styleId="WW8Num49z6">
    <w:name w:val="WW8Num49z6"/>
    <w:rsid w:val="00931E30"/>
  </w:style>
  <w:style w:type="character" w:customStyle="1" w:styleId="WW8Num49z7">
    <w:name w:val="WW8Num49z7"/>
    <w:rsid w:val="00931E30"/>
  </w:style>
  <w:style w:type="character" w:customStyle="1" w:styleId="WW8Num49z8">
    <w:name w:val="WW8Num49z8"/>
    <w:rsid w:val="00931E30"/>
  </w:style>
  <w:style w:type="character" w:customStyle="1" w:styleId="WW8Num50z0">
    <w:name w:val="WW8Num50z0"/>
    <w:rsid w:val="00931E30"/>
    <w:rPr>
      <w:bCs/>
      <w:color w:val="000000"/>
      <w:sz w:val="18"/>
      <w:szCs w:val="18"/>
    </w:rPr>
  </w:style>
  <w:style w:type="character" w:customStyle="1" w:styleId="WW8Num50z1">
    <w:name w:val="WW8Num50z1"/>
    <w:rsid w:val="00931E30"/>
  </w:style>
  <w:style w:type="character" w:customStyle="1" w:styleId="WW8Num50z2">
    <w:name w:val="WW8Num50z2"/>
    <w:rsid w:val="00931E30"/>
  </w:style>
  <w:style w:type="character" w:customStyle="1" w:styleId="WW8Num50z3">
    <w:name w:val="WW8Num50z3"/>
    <w:rsid w:val="00931E30"/>
  </w:style>
  <w:style w:type="character" w:customStyle="1" w:styleId="WW8Num50z4">
    <w:name w:val="WW8Num50z4"/>
    <w:rsid w:val="00931E30"/>
  </w:style>
  <w:style w:type="character" w:customStyle="1" w:styleId="WW8Num50z5">
    <w:name w:val="WW8Num50z5"/>
    <w:rsid w:val="00931E30"/>
  </w:style>
  <w:style w:type="character" w:customStyle="1" w:styleId="WW8Num50z6">
    <w:name w:val="WW8Num50z6"/>
    <w:rsid w:val="00931E30"/>
  </w:style>
  <w:style w:type="character" w:customStyle="1" w:styleId="WW8Num50z7">
    <w:name w:val="WW8Num50z7"/>
    <w:rsid w:val="00931E30"/>
  </w:style>
  <w:style w:type="character" w:customStyle="1" w:styleId="WW8Num50z8">
    <w:name w:val="WW8Num50z8"/>
    <w:rsid w:val="00931E30"/>
  </w:style>
  <w:style w:type="character" w:customStyle="1" w:styleId="WW8Num51z0">
    <w:name w:val="WW8Num51z0"/>
    <w:rsid w:val="00931E30"/>
  </w:style>
  <w:style w:type="character" w:customStyle="1" w:styleId="WW8Num52z0">
    <w:name w:val="WW8Num52z0"/>
    <w:rsid w:val="00931E30"/>
  </w:style>
  <w:style w:type="character" w:customStyle="1" w:styleId="WW8Num52z1">
    <w:name w:val="WW8Num52z1"/>
    <w:rsid w:val="00931E30"/>
  </w:style>
  <w:style w:type="character" w:customStyle="1" w:styleId="WW8Num52z2">
    <w:name w:val="WW8Num52z2"/>
    <w:rsid w:val="00931E30"/>
  </w:style>
  <w:style w:type="character" w:customStyle="1" w:styleId="WW8Num53z0">
    <w:name w:val="WW8Num53z0"/>
    <w:rsid w:val="00931E30"/>
    <w:rPr>
      <w:rFonts w:ascii="Times New Roman" w:eastAsia="Times New Roman" w:hAnsi="Times New Roman" w:cs="Times New Roman"/>
    </w:rPr>
  </w:style>
  <w:style w:type="character" w:customStyle="1" w:styleId="WW8Num53z1">
    <w:name w:val="WW8Num53z1"/>
    <w:rsid w:val="00931E30"/>
    <w:rPr>
      <w:rFonts w:ascii="Courier New" w:hAnsi="Courier New" w:cs="Courier New"/>
    </w:rPr>
  </w:style>
  <w:style w:type="character" w:customStyle="1" w:styleId="WW8Num53z2">
    <w:name w:val="WW8Num53z2"/>
    <w:rsid w:val="00931E30"/>
    <w:rPr>
      <w:rFonts w:ascii="Wingdings" w:hAnsi="Wingdings" w:cs="Wingdings"/>
    </w:rPr>
  </w:style>
  <w:style w:type="character" w:customStyle="1" w:styleId="WW8Num53z3">
    <w:name w:val="WW8Num53z3"/>
    <w:rsid w:val="00931E30"/>
    <w:rPr>
      <w:rFonts w:ascii="Symbol" w:hAnsi="Symbol" w:cs="Symbol"/>
    </w:rPr>
  </w:style>
  <w:style w:type="character" w:customStyle="1" w:styleId="WW8Num53z4">
    <w:name w:val="WW8Num53z4"/>
    <w:rsid w:val="00931E30"/>
  </w:style>
  <w:style w:type="character" w:customStyle="1" w:styleId="WW8Num53z5">
    <w:name w:val="WW8Num53z5"/>
    <w:rsid w:val="00931E30"/>
  </w:style>
  <w:style w:type="character" w:customStyle="1" w:styleId="WW8Num53z6">
    <w:name w:val="WW8Num53z6"/>
    <w:rsid w:val="00931E30"/>
  </w:style>
  <w:style w:type="character" w:customStyle="1" w:styleId="WW8Num53z7">
    <w:name w:val="WW8Num53z7"/>
    <w:rsid w:val="00931E30"/>
  </w:style>
  <w:style w:type="character" w:customStyle="1" w:styleId="WW8Num53z8">
    <w:name w:val="WW8Num53z8"/>
    <w:rsid w:val="00931E30"/>
  </w:style>
  <w:style w:type="character" w:customStyle="1" w:styleId="WW8Num54z0">
    <w:name w:val="WW8Num54z0"/>
    <w:rsid w:val="00931E30"/>
    <w:rPr>
      <w:bCs/>
    </w:rPr>
  </w:style>
  <w:style w:type="character" w:customStyle="1" w:styleId="WW8Num54z1">
    <w:name w:val="WW8Num54z1"/>
    <w:rsid w:val="00931E30"/>
  </w:style>
  <w:style w:type="character" w:customStyle="1" w:styleId="WW8Num54z2">
    <w:name w:val="WW8Num54z2"/>
    <w:rsid w:val="00931E30"/>
    <w:rPr>
      <w:b/>
    </w:rPr>
  </w:style>
  <w:style w:type="character" w:customStyle="1" w:styleId="WW8Num54z3">
    <w:name w:val="WW8Num54z3"/>
    <w:rsid w:val="00931E30"/>
  </w:style>
  <w:style w:type="character" w:customStyle="1" w:styleId="WW8Num54z4">
    <w:name w:val="WW8Num54z4"/>
    <w:rsid w:val="00931E30"/>
  </w:style>
  <w:style w:type="character" w:customStyle="1" w:styleId="WW8Num54z5">
    <w:name w:val="WW8Num54z5"/>
    <w:rsid w:val="00931E30"/>
    <w:rPr>
      <w:rFonts w:ascii="Courier New" w:hAnsi="Courier New" w:cs="Courier New"/>
      <w:b/>
    </w:rPr>
  </w:style>
  <w:style w:type="character" w:customStyle="1" w:styleId="WW8Num54z6">
    <w:name w:val="WW8Num54z6"/>
    <w:rsid w:val="00931E30"/>
  </w:style>
  <w:style w:type="character" w:customStyle="1" w:styleId="WW8Num54z7">
    <w:name w:val="WW8Num54z7"/>
    <w:rsid w:val="00931E30"/>
  </w:style>
  <w:style w:type="character" w:customStyle="1" w:styleId="WW8Num54z8">
    <w:name w:val="WW8Num54z8"/>
    <w:rsid w:val="00931E30"/>
  </w:style>
  <w:style w:type="character" w:customStyle="1" w:styleId="WW8Num55z0">
    <w:name w:val="WW8Num55z0"/>
    <w:rsid w:val="00931E30"/>
  </w:style>
  <w:style w:type="character" w:customStyle="1" w:styleId="WW8Num55z1">
    <w:name w:val="WW8Num55z1"/>
    <w:rsid w:val="00931E30"/>
  </w:style>
  <w:style w:type="character" w:customStyle="1" w:styleId="WW8Num55z2">
    <w:name w:val="WW8Num55z2"/>
    <w:rsid w:val="00931E30"/>
  </w:style>
  <w:style w:type="character" w:customStyle="1" w:styleId="WW8Num55z3">
    <w:name w:val="WW8Num55z3"/>
    <w:rsid w:val="00931E30"/>
  </w:style>
  <w:style w:type="character" w:customStyle="1" w:styleId="WW8Num55z4">
    <w:name w:val="WW8Num55z4"/>
    <w:rsid w:val="00931E30"/>
  </w:style>
  <w:style w:type="character" w:customStyle="1" w:styleId="WW8Num55z5">
    <w:name w:val="WW8Num55z5"/>
    <w:rsid w:val="00931E30"/>
  </w:style>
  <w:style w:type="character" w:customStyle="1" w:styleId="WW8Num55z6">
    <w:name w:val="WW8Num55z6"/>
    <w:rsid w:val="00931E30"/>
  </w:style>
  <w:style w:type="character" w:customStyle="1" w:styleId="WW8Num55z7">
    <w:name w:val="WW8Num55z7"/>
    <w:rsid w:val="00931E30"/>
  </w:style>
  <w:style w:type="character" w:customStyle="1" w:styleId="WW8Num55z8">
    <w:name w:val="WW8Num55z8"/>
    <w:rsid w:val="00931E30"/>
  </w:style>
  <w:style w:type="character" w:customStyle="1" w:styleId="WW8Num56z0">
    <w:name w:val="WW8Num56z0"/>
    <w:rsid w:val="00931E30"/>
    <w:rPr>
      <w:bCs/>
      <w:sz w:val="18"/>
      <w:szCs w:val="18"/>
    </w:rPr>
  </w:style>
  <w:style w:type="character" w:customStyle="1" w:styleId="WW8Num56z1">
    <w:name w:val="WW8Num56z1"/>
    <w:rsid w:val="00931E30"/>
  </w:style>
  <w:style w:type="character" w:customStyle="1" w:styleId="WW8Num56z2">
    <w:name w:val="WW8Num56z2"/>
    <w:rsid w:val="00931E30"/>
  </w:style>
  <w:style w:type="character" w:customStyle="1" w:styleId="WW8Num56z3">
    <w:name w:val="WW8Num56z3"/>
    <w:rsid w:val="00931E30"/>
  </w:style>
  <w:style w:type="character" w:customStyle="1" w:styleId="WW8Num56z4">
    <w:name w:val="WW8Num56z4"/>
    <w:rsid w:val="00931E30"/>
  </w:style>
  <w:style w:type="character" w:customStyle="1" w:styleId="WW8Num56z5">
    <w:name w:val="WW8Num56z5"/>
    <w:rsid w:val="00931E30"/>
  </w:style>
  <w:style w:type="character" w:customStyle="1" w:styleId="WW8Num56z6">
    <w:name w:val="WW8Num56z6"/>
    <w:rsid w:val="00931E30"/>
  </w:style>
  <w:style w:type="character" w:customStyle="1" w:styleId="WW8Num56z7">
    <w:name w:val="WW8Num56z7"/>
    <w:rsid w:val="00931E30"/>
  </w:style>
  <w:style w:type="character" w:customStyle="1" w:styleId="WW8Num56z8">
    <w:name w:val="WW8Num56z8"/>
    <w:rsid w:val="00931E30"/>
  </w:style>
  <w:style w:type="character" w:customStyle="1" w:styleId="WW8Num57z0">
    <w:name w:val="WW8Num57z0"/>
    <w:rsid w:val="00931E30"/>
    <w:rPr>
      <w:sz w:val="18"/>
      <w:szCs w:val="18"/>
    </w:rPr>
  </w:style>
  <w:style w:type="character" w:customStyle="1" w:styleId="WW8Num57z1">
    <w:name w:val="WW8Num57z1"/>
    <w:rsid w:val="00931E30"/>
  </w:style>
  <w:style w:type="character" w:customStyle="1" w:styleId="WW8Num57z2">
    <w:name w:val="WW8Num57z2"/>
    <w:rsid w:val="00931E30"/>
  </w:style>
  <w:style w:type="character" w:customStyle="1" w:styleId="WW8Num57z3">
    <w:name w:val="WW8Num57z3"/>
    <w:rsid w:val="00931E30"/>
  </w:style>
  <w:style w:type="character" w:customStyle="1" w:styleId="WW8Num57z4">
    <w:name w:val="WW8Num57z4"/>
    <w:rsid w:val="00931E30"/>
  </w:style>
  <w:style w:type="character" w:customStyle="1" w:styleId="WW8Num57z5">
    <w:name w:val="WW8Num57z5"/>
    <w:rsid w:val="00931E30"/>
  </w:style>
  <w:style w:type="character" w:customStyle="1" w:styleId="WW8Num57z6">
    <w:name w:val="WW8Num57z6"/>
    <w:rsid w:val="00931E30"/>
  </w:style>
  <w:style w:type="character" w:customStyle="1" w:styleId="WW8Num57z7">
    <w:name w:val="WW8Num57z7"/>
    <w:rsid w:val="00931E30"/>
  </w:style>
  <w:style w:type="character" w:customStyle="1" w:styleId="WW8Num57z8">
    <w:name w:val="WW8Num57z8"/>
    <w:rsid w:val="00931E30"/>
  </w:style>
  <w:style w:type="character" w:customStyle="1" w:styleId="WW8Num58z0">
    <w:name w:val="WW8Num58z0"/>
    <w:rsid w:val="00931E30"/>
    <w:rPr>
      <w:b/>
      <w:bCs/>
      <w:shd w:val="clear" w:color="auto" w:fill="00FFFF"/>
    </w:rPr>
  </w:style>
  <w:style w:type="character" w:customStyle="1" w:styleId="WW8Num58z1">
    <w:name w:val="WW8Num58z1"/>
    <w:rsid w:val="00931E30"/>
    <w:rPr>
      <w:rFonts w:ascii="Courier New" w:hAnsi="Courier New" w:cs="Courier New"/>
    </w:rPr>
  </w:style>
  <w:style w:type="character" w:customStyle="1" w:styleId="WW8Num58z2">
    <w:name w:val="WW8Num58z2"/>
    <w:rsid w:val="00931E30"/>
    <w:rPr>
      <w:rFonts w:ascii="Wingdings" w:hAnsi="Wingdings" w:cs="Wingdings"/>
    </w:rPr>
  </w:style>
  <w:style w:type="character" w:customStyle="1" w:styleId="WW8Num58z3">
    <w:name w:val="WW8Num58z3"/>
    <w:rsid w:val="00931E30"/>
    <w:rPr>
      <w:rFonts w:ascii="Symbol" w:hAnsi="Symbol" w:cs="Symbol"/>
    </w:rPr>
  </w:style>
  <w:style w:type="character" w:customStyle="1" w:styleId="WW8Num59z0">
    <w:name w:val="WW8Num59z0"/>
    <w:rsid w:val="00931E30"/>
    <w:rPr>
      <w:rFonts w:ascii="Symbol" w:hAnsi="Symbol" w:cs="Symbol"/>
    </w:rPr>
  </w:style>
  <w:style w:type="character" w:customStyle="1" w:styleId="WW8Num59z1">
    <w:name w:val="WW8Num59z1"/>
    <w:rsid w:val="00931E30"/>
    <w:rPr>
      <w:rFonts w:ascii="Courier New" w:hAnsi="Courier New" w:cs="Courier New"/>
    </w:rPr>
  </w:style>
  <w:style w:type="character" w:customStyle="1" w:styleId="WW8Num59z2">
    <w:name w:val="WW8Num59z2"/>
    <w:rsid w:val="00931E30"/>
    <w:rPr>
      <w:rFonts w:ascii="Wingdings" w:hAnsi="Wingdings" w:cs="Wingdings"/>
    </w:rPr>
  </w:style>
  <w:style w:type="character" w:customStyle="1" w:styleId="WW8Num59z3">
    <w:name w:val="WW8Num59z3"/>
    <w:rsid w:val="00931E30"/>
  </w:style>
  <w:style w:type="character" w:customStyle="1" w:styleId="WW8Num59z4">
    <w:name w:val="WW8Num59z4"/>
    <w:rsid w:val="00931E30"/>
  </w:style>
  <w:style w:type="character" w:customStyle="1" w:styleId="WW8Num59z5">
    <w:name w:val="WW8Num59z5"/>
    <w:rsid w:val="00931E30"/>
  </w:style>
  <w:style w:type="character" w:customStyle="1" w:styleId="WW8Num59z6">
    <w:name w:val="WW8Num59z6"/>
    <w:rsid w:val="00931E30"/>
  </w:style>
  <w:style w:type="character" w:customStyle="1" w:styleId="WW8Num59z7">
    <w:name w:val="WW8Num59z7"/>
    <w:rsid w:val="00931E30"/>
  </w:style>
  <w:style w:type="character" w:customStyle="1" w:styleId="WW8Num59z8">
    <w:name w:val="WW8Num59z8"/>
    <w:rsid w:val="00931E30"/>
  </w:style>
  <w:style w:type="character" w:customStyle="1" w:styleId="WW8Num60z0">
    <w:name w:val="WW8Num60z0"/>
    <w:rsid w:val="00931E30"/>
    <w:rPr>
      <w:rFonts w:ascii="Times New Roman" w:eastAsia="Times New Roman" w:hAnsi="Times New Roman" w:cs="Times New Roman"/>
      <w:bCs/>
      <w:sz w:val="18"/>
      <w:szCs w:val="18"/>
    </w:rPr>
  </w:style>
  <w:style w:type="character" w:customStyle="1" w:styleId="WW8Num60z3">
    <w:name w:val="WW8Num60z3"/>
    <w:rsid w:val="00931E30"/>
    <w:rPr>
      <w:rFonts w:ascii="Times New Roman" w:eastAsia="Times New Roman" w:hAnsi="Times New Roman" w:cs="Symbol"/>
    </w:rPr>
  </w:style>
  <w:style w:type="character" w:customStyle="1" w:styleId="WW8Num61z0">
    <w:name w:val="WW8Num61z0"/>
    <w:rsid w:val="00931E30"/>
    <w:rPr>
      <w:color w:val="000000"/>
      <w:lang w:eastAsia="sk-SK"/>
    </w:rPr>
  </w:style>
  <w:style w:type="character" w:customStyle="1" w:styleId="WW8Num61z1">
    <w:name w:val="WW8Num61z1"/>
    <w:rsid w:val="00931E30"/>
  </w:style>
  <w:style w:type="character" w:customStyle="1" w:styleId="WW8Num61z2">
    <w:name w:val="WW8Num61z2"/>
    <w:rsid w:val="00931E30"/>
  </w:style>
  <w:style w:type="character" w:customStyle="1" w:styleId="WW8Num61z3">
    <w:name w:val="WW8Num61z3"/>
    <w:rsid w:val="00931E30"/>
  </w:style>
  <w:style w:type="character" w:customStyle="1" w:styleId="WW8Num61z4">
    <w:name w:val="WW8Num61z4"/>
    <w:rsid w:val="00931E30"/>
  </w:style>
  <w:style w:type="character" w:customStyle="1" w:styleId="WW8Num61z5">
    <w:name w:val="WW8Num61z5"/>
    <w:rsid w:val="00931E30"/>
  </w:style>
  <w:style w:type="character" w:customStyle="1" w:styleId="WW8Num61z6">
    <w:name w:val="WW8Num61z6"/>
    <w:rsid w:val="00931E30"/>
  </w:style>
  <w:style w:type="character" w:customStyle="1" w:styleId="WW8Num61z7">
    <w:name w:val="WW8Num61z7"/>
    <w:rsid w:val="00931E30"/>
  </w:style>
  <w:style w:type="character" w:customStyle="1" w:styleId="WW8Num61z8">
    <w:name w:val="WW8Num61z8"/>
    <w:rsid w:val="00931E30"/>
  </w:style>
  <w:style w:type="character" w:customStyle="1" w:styleId="WW8Num62z0">
    <w:name w:val="WW8Num62z0"/>
    <w:rsid w:val="00931E30"/>
    <w:rPr>
      <w:bCs/>
    </w:rPr>
  </w:style>
  <w:style w:type="character" w:customStyle="1" w:styleId="WW8Num62z1">
    <w:name w:val="WW8Num62z1"/>
    <w:rsid w:val="00931E30"/>
  </w:style>
  <w:style w:type="character" w:customStyle="1" w:styleId="WW8Num62z2">
    <w:name w:val="WW8Num62z2"/>
    <w:rsid w:val="00931E30"/>
  </w:style>
  <w:style w:type="character" w:customStyle="1" w:styleId="WW8Num62z3">
    <w:name w:val="WW8Num62z3"/>
    <w:rsid w:val="00931E30"/>
  </w:style>
  <w:style w:type="character" w:customStyle="1" w:styleId="WW8Num62z4">
    <w:name w:val="WW8Num62z4"/>
    <w:rsid w:val="00931E30"/>
  </w:style>
  <w:style w:type="character" w:customStyle="1" w:styleId="WW8Num62z5">
    <w:name w:val="WW8Num62z5"/>
    <w:rsid w:val="00931E30"/>
  </w:style>
  <w:style w:type="character" w:customStyle="1" w:styleId="WW8Num62z6">
    <w:name w:val="WW8Num62z6"/>
    <w:rsid w:val="00931E30"/>
  </w:style>
  <w:style w:type="character" w:customStyle="1" w:styleId="WW8Num62z7">
    <w:name w:val="WW8Num62z7"/>
    <w:rsid w:val="00931E30"/>
  </w:style>
  <w:style w:type="character" w:customStyle="1" w:styleId="WW8Num62z8">
    <w:name w:val="WW8Num62z8"/>
    <w:rsid w:val="00931E30"/>
  </w:style>
  <w:style w:type="character" w:customStyle="1" w:styleId="WW8Num63z0">
    <w:name w:val="WW8Num63z0"/>
    <w:rsid w:val="00931E30"/>
  </w:style>
  <w:style w:type="character" w:customStyle="1" w:styleId="WW8Num63z1">
    <w:name w:val="WW8Num63z1"/>
    <w:rsid w:val="00931E30"/>
  </w:style>
  <w:style w:type="character" w:customStyle="1" w:styleId="WW8Num63z2">
    <w:name w:val="WW8Num63z2"/>
    <w:rsid w:val="00931E30"/>
  </w:style>
  <w:style w:type="character" w:customStyle="1" w:styleId="WW8Num63z3">
    <w:name w:val="WW8Num63z3"/>
    <w:rsid w:val="00931E30"/>
  </w:style>
  <w:style w:type="character" w:customStyle="1" w:styleId="WW8Num63z4">
    <w:name w:val="WW8Num63z4"/>
    <w:rsid w:val="00931E30"/>
  </w:style>
  <w:style w:type="character" w:customStyle="1" w:styleId="WW8Num63z5">
    <w:name w:val="WW8Num63z5"/>
    <w:rsid w:val="00931E30"/>
  </w:style>
  <w:style w:type="character" w:customStyle="1" w:styleId="WW8Num63z6">
    <w:name w:val="WW8Num63z6"/>
    <w:rsid w:val="00931E30"/>
  </w:style>
  <w:style w:type="character" w:customStyle="1" w:styleId="WW8Num63z7">
    <w:name w:val="WW8Num63z7"/>
    <w:rsid w:val="00931E30"/>
  </w:style>
  <w:style w:type="character" w:customStyle="1" w:styleId="WW8Num63z8">
    <w:name w:val="WW8Num63z8"/>
    <w:rsid w:val="00931E30"/>
  </w:style>
  <w:style w:type="character" w:customStyle="1" w:styleId="WW8Num64z0">
    <w:name w:val="WW8Num64z0"/>
    <w:rsid w:val="00931E30"/>
  </w:style>
  <w:style w:type="character" w:customStyle="1" w:styleId="WW8Num64z1">
    <w:name w:val="WW8Num64z1"/>
    <w:rsid w:val="00931E30"/>
  </w:style>
  <w:style w:type="character" w:customStyle="1" w:styleId="WW8Num64z4">
    <w:name w:val="WW8Num64z4"/>
    <w:rsid w:val="00931E30"/>
  </w:style>
  <w:style w:type="character" w:customStyle="1" w:styleId="WW8Num64z5">
    <w:name w:val="WW8Num64z5"/>
    <w:rsid w:val="00931E30"/>
  </w:style>
  <w:style w:type="character" w:customStyle="1" w:styleId="WW8Num64z6">
    <w:name w:val="WW8Num64z6"/>
    <w:rsid w:val="00931E30"/>
  </w:style>
  <w:style w:type="character" w:customStyle="1" w:styleId="WW8Num64z7">
    <w:name w:val="WW8Num64z7"/>
    <w:rsid w:val="00931E30"/>
  </w:style>
  <w:style w:type="character" w:customStyle="1" w:styleId="WW8Num64z8">
    <w:name w:val="WW8Num64z8"/>
    <w:rsid w:val="00931E30"/>
  </w:style>
  <w:style w:type="character" w:customStyle="1" w:styleId="WW8Num1z1">
    <w:name w:val="WW8Num1z1"/>
    <w:rsid w:val="00931E30"/>
    <w:rPr>
      <w:rFonts w:cs="Times New Roman"/>
      <w:b w:val="0"/>
    </w:rPr>
  </w:style>
  <w:style w:type="character" w:customStyle="1" w:styleId="WW8Num3z1">
    <w:name w:val="WW8Num3z1"/>
    <w:rsid w:val="00931E30"/>
    <w:rPr>
      <w:rFonts w:ascii="Courier New" w:hAnsi="Courier New" w:cs="Courier New"/>
      <w:color w:val="000000"/>
      <w:szCs w:val="24"/>
      <w:shd w:val="clear" w:color="auto" w:fill="00FFFF"/>
    </w:rPr>
  </w:style>
  <w:style w:type="character" w:customStyle="1" w:styleId="WW8Num4z2">
    <w:name w:val="WW8Num4z2"/>
    <w:rsid w:val="00931E30"/>
    <w:rPr>
      <w:b/>
    </w:rPr>
  </w:style>
  <w:style w:type="character" w:customStyle="1" w:styleId="WW8Num4z3">
    <w:name w:val="WW8Num4z3"/>
    <w:rsid w:val="00931E30"/>
    <w:rPr>
      <w:rFonts w:ascii="Symbol" w:hAnsi="Symbol" w:cs="Symbol"/>
    </w:rPr>
  </w:style>
  <w:style w:type="character" w:customStyle="1" w:styleId="WW8Num8z2">
    <w:name w:val="WW8Num8z2"/>
    <w:rsid w:val="00931E30"/>
    <w:rPr>
      <w:rFonts w:ascii="Wingdings" w:hAnsi="Wingdings" w:cs="Wingdings"/>
    </w:rPr>
  </w:style>
  <w:style w:type="character" w:customStyle="1" w:styleId="WW8Num8z3">
    <w:name w:val="WW8Num8z3"/>
    <w:rsid w:val="00931E30"/>
    <w:rPr>
      <w:rFonts w:ascii="Symbol" w:hAnsi="Symbol" w:cs="Symbol"/>
      <w:shd w:val="clear" w:color="auto" w:fill="00FFFF"/>
    </w:rPr>
  </w:style>
  <w:style w:type="character" w:customStyle="1" w:styleId="WW8Num11z2">
    <w:name w:val="WW8Num11z2"/>
    <w:rsid w:val="00931E30"/>
    <w:rPr>
      <w:b/>
    </w:rPr>
  </w:style>
  <w:style w:type="character" w:customStyle="1" w:styleId="WW8Num11z3">
    <w:name w:val="WW8Num11z3"/>
    <w:rsid w:val="00931E30"/>
    <w:rPr>
      <w:rFonts w:ascii="Symbol" w:hAnsi="Symbol" w:cs="Symbol"/>
    </w:rPr>
  </w:style>
  <w:style w:type="character" w:customStyle="1" w:styleId="WW8Num16z3">
    <w:name w:val="WW8Num16z3"/>
    <w:rsid w:val="00931E30"/>
    <w:rPr>
      <w:rFonts w:ascii="Symbol" w:hAnsi="Symbol" w:cs="Symbol"/>
    </w:rPr>
  </w:style>
  <w:style w:type="character" w:customStyle="1" w:styleId="WW8Num17z2">
    <w:name w:val="WW8Num17z2"/>
    <w:rsid w:val="00931E30"/>
    <w:rPr>
      <w:rFonts w:ascii="Wingdings" w:hAnsi="Wingdings" w:cs="Wingdings"/>
    </w:rPr>
  </w:style>
  <w:style w:type="character" w:customStyle="1" w:styleId="WW8Num17z5">
    <w:name w:val="WW8Num17z5"/>
    <w:rsid w:val="00931E30"/>
    <w:rPr>
      <w:rFonts w:ascii="Courier New" w:hAnsi="Courier New" w:cs="Courier New"/>
      <w:b/>
    </w:rPr>
  </w:style>
  <w:style w:type="character" w:customStyle="1" w:styleId="WW8Num19z2">
    <w:name w:val="WW8Num19z2"/>
    <w:rsid w:val="00931E30"/>
    <w:rPr>
      <w:rFonts w:ascii="Wingdings" w:hAnsi="Wingdings" w:cs="Wingdings"/>
    </w:rPr>
  </w:style>
  <w:style w:type="character" w:customStyle="1" w:styleId="WW8Num19z3">
    <w:name w:val="WW8Num19z3"/>
    <w:rsid w:val="00931E30"/>
    <w:rPr>
      <w:rFonts w:ascii="Symbol" w:hAnsi="Symbol" w:cs="Symbol"/>
    </w:rPr>
  </w:style>
  <w:style w:type="character" w:customStyle="1" w:styleId="WW8Num21z2">
    <w:name w:val="WW8Num21z2"/>
    <w:rsid w:val="00931E30"/>
    <w:rPr>
      <w:rFonts w:ascii="Wingdings" w:hAnsi="Wingdings" w:cs="Wingdings"/>
    </w:rPr>
  </w:style>
  <w:style w:type="character" w:customStyle="1" w:styleId="WW8Num21z4">
    <w:name w:val="WW8Num21z4"/>
    <w:rsid w:val="00931E30"/>
    <w:rPr>
      <w:rFonts w:ascii="Symbol" w:hAnsi="Symbol" w:cs="Symbol"/>
    </w:rPr>
  </w:style>
  <w:style w:type="character" w:customStyle="1" w:styleId="WW8Num23z3">
    <w:name w:val="WW8Num23z3"/>
    <w:rsid w:val="00931E30"/>
  </w:style>
  <w:style w:type="character" w:customStyle="1" w:styleId="WW8Num24z2">
    <w:name w:val="WW8Num24z2"/>
    <w:rsid w:val="00931E30"/>
    <w:rPr>
      <w:rFonts w:cs="TimesNewRoman"/>
      <w:b/>
      <w:bCs/>
      <w:color w:val="000000"/>
      <w:shd w:val="clear" w:color="auto" w:fill="00FFFF"/>
    </w:rPr>
  </w:style>
  <w:style w:type="character" w:customStyle="1" w:styleId="WW8Num30z2">
    <w:name w:val="WW8Num30z2"/>
    <w:rsid w:val="00931E30"/>
    <w:rPr>
      <w:rFonts w:ascii="Wingdings" w:hAnsi="Wingdings" w:cs="Wingdings"/>
    </w:rPr>
  </w:style>
  <w:style w:type="character" w:customStyle="1" w:styleId="WW8Num30z5">
    <w:name w:val="WW8Num30z5"/>
    <w:rsid w:val="00931E30"/>
    <w:rPr>
      <w:rFonts w:ascii="Courier New" w:hAnsi="Courier New" w:cs="Courier New"/>
      <w:b/>
      <w:sz w:val="22"/>
      <w:shd w:val="clear" w:color="auto" w:fill="00FFFF"/>
    </w:rPr>
  </w:style>
  <w:style w:type="character" w:customStyle="1" w:styleId="WW8Num35z1">
    <w:name w:val="WW8Num35z1"/>
    <w:rsid w:val="00931E30"/>
    <w:rPr>
      <w:rFonts w:cs="Times New Roman"/>
    </w:rPr>
  </w:style>
  <w:style w:type="character" w:customStyle="1" w:styleId="WW8Num35z2">
    <w:name w:val="WW8Num35z2"/>
    <w:rsid w:val="00931E30"/>
    <w:rPr>
      <w:rFonts w:ascii="Wingdings" w:hAnsi="Wingdings" w:cs="Wingdings"/>
    </w:rPr>
  </w:style>
  <w:style w:type="character" w:customStyle="1" w:styleId="WW8Num12z1">
    <w:name w:val="WW8Num12z1"/>
    <w:rsid w:val="00931E30"/>
    <w:rPr>
      <w:rFonts w:ascii="Wingdings" w:hAnsi="Wingdings" w:cs="Wingdings"/>
      <w:color w:val="000000"/>
      <w:sz w:val="24"/>
      <w:szCs w:val="24"/>
      <w:lang w:val="cs-CZ"/>
    </w:rPr>
  </w:style>
  <w:style w:type="character" w:customStyle="1" w:styleId="WW8Num12z4">
    <w:name w:val="WW8Num12z4"/>
    <w:rsid w:val="00931E30"/>
    <w:rPr>
      <w:rFonts w:ascii="Courier New" w:hAnsi="Courier New" w:cs="Courier New"/>
    </w:rPr>
  </w:style>
  <w:style w:type="character" w:customStyle="1" w:styleId="WW8Num23z2">
    <w:name w:val="WW8Num23z2"/>
    <w:rsid w:val="00931E30"/>
  </w:style>
  <w:style w:type="character" w:customStyle="1" w:styleId="WW8Num23z4">
    <w:name w:val="WW8Num23z4"/>
    <w:rsid w:val="00931E30"/>
  </w:style>
  <w:style w:type="character" w:customStyle="1" w:styleId="WW8Num23z5">
    <w:name w:val="WW8Num23z5"/>
    <w:rsid w:val="00931E30"/>
  </w:style>
  <w:style w:type="character" w:customStyle="1" w:styleId="WW8Num23z6">
    <w:name w:val="WW8Num23z6"/>
    <w:rsid w:val="00931E30"/>
  </w:style>
  <w:style w:type="character" w:customStyle="1" w:styleId="WW8Num23z7">
    <w:name w:val="WW8Num23z7"/>
    <w:rsid w:val="00931E30"/>
  </w:style>
  <w:style w:type="character" w:customStyle="1" w:styleId="WW8Num23z8">
    <w:name w:val="WW8Num23z8"/>
    <w:rsid w:val="00931E30"/>
  </w:style>
  <w:style w:type="character" w:customStyle="1" w:styleId="WW8Num24z1">
    <w:name w:val="WW8Num24z1"/>
    <w:rsid w:val="00931E30"/>
    <w:rPr>
      <w:rFonts w:ascii="Wingdings" w:hAnsi="Wingdings" w:cs="Times New Roman"/>
      <w:smallCaps/>
      <w:color w:val="000000"/>
      <w:sz w:val="24"/>
      <w:szCs w:val="24"/>
      <w:lang w:bidi="ar-SA"/>
    </w:rPr>
  </w:style>
  <w:style w:type="character" w:customStyle="1" w:styleId="WW8Num24z4">
    <w:name w:val="WW8Num24z4"/>
    <w:rsid w:val="00931E30"/>
    <w:rPr>
      <w:rFonts w:ascii="Courier New" w:hAnsi="Courier New" w:cs="Courier New"/>
    </w:rPr>
  </w:style>
  <w:style w:type="character" w:customStyle="1" w:styleId="WW8Num27z3">
    <w:name w:val="WW8Num27z3"/>
    <w:rsid w:val="00931E30"/>
  </w:style>
  <w:style w:type="character" w:customStyle="1" w:styleId="WW8Num29z1">
    <w:name w:val="WW8Num29z1"/>
    <w:rsid w:val="00931E30"/>
  </w:style>
  <w:style w:type="character" w:customStyle="1" w:styleId="WW8Num29z2">
    <w:name w:val="WW8Num29z2"/>
    <w:rsid w:val="00931E30"/>
    <w:rPr>
      <w:rFonts w:ascii="Wingdings" w:hAnsi="Wingdings" w:cs="Wingdings"/>
    </w:rPr>
  </w:style>
  <w:style w:type="character" w:customStyle="1" w:styleId="WW8Num29z3">
    <w:name w:val="WW8Num29z3"/>
    <w:rsid w:val="00931E30"/>
    <w:rPr>
      <w:rFonts w:ascii="Symbol" w:hAnsi="Symbol" w:cs="Symbol"/>
    </w:rPr>
  </w:style>
  <w:style w:type="character" w:customStyle="1" w:styleId="WW8Num29z4">
    <w:name w:val="WW8Num29z4"/>
    <w:rsid w:val="00931E30"/>
  </w:style>
  <w:style w:type="character" w:customStyle="1" w:styleId="WW8Num29z5">
    <w:name w:val="WW8Num29z5"/>
    <w:rsid w:val="00931E30"/>
  </w:style>
  <w:style w:type="character" w:customStyle="1" w:styleId="WW8Num29z6">
    <w:name w:val="WW8Num29z6"/>
    <w:rsid w:val="00931E30"/>
  </w:style>
  <w:style w:type="character" w:customStyle="1" w:styleId="WW8Num29z7">
    <w:name w:val="WW8Num29z7"/>
    <w:rsid w:val="00931E30"/>
  </w:style>
  <w:style w:type="character" w:customStyle="1" w:styleId="WW8Num29z8">
    <w:name w:val="WW8Num29z8"/>
    <w:rsid w:val="00931E30"/>
  </w:style>
  <w:style w:type="character" w:customStyle="1" w:styleId="WW8Num30z3">
    <w:name w:val="WW8Num30z3"/>
    <w:rsid w:val="00931E30"/>
    <w:rPr>
      <w:rFonts w:ascii="Symbol" w:hAnsi="Symbol" w:cs="Symbol"/>
      <w:shd w:val="clear" w:color="auto" w:fill="00FFFF"/>
    </w:rPr>
  </w:style>
  <w:style w:type="character" w:customStyle="1" w:styleId="WW8Num31z1">
    <w:name w:val="WW8Num31z1"/>
    <w:rsid w:val="00931E30"/>
    <w:rPr>
      <w:rFonts w:ascii="Courier New" w:hAnsi="Courier New" w:cs="Courier New"/>
    </w:rPr>
  </w:style>
  <w:style w:type="character" w:customStyle="1" w:styleId="WW8Num31z3">
    <w:name w:val="WW8Num31z3"/>
    <w:rsid w:val="00931E30"/>
    <w:rPr>
      <w:rFonts w:ascii="Symbol" w:hAnsi="Symbol" w:cs="Symbol"/>
    </w:rPr>
  </w:style>
  <w:style w:type="character" w:customStyle="1" w:styleId="WW8Num31z4">
    <w:name w:val="WW8Num31z4"/>
    <w:rsid w:val="00931E30"/>
  </w:style>
  <w:style w:type="character" w:customStyle="1" w:styleId="WW8Num31z6">
    <w:name w:val="WW8Num31z6"/>
    <w:rsid w:val="00931E30"/>
  </w:style>
  <w:style w:type="character" w:customStyle="1" w:styleId="WW8Num31z7">
    <w:name w:val="WW8Num31z7"/>
    <w:rsid w:val="00931E30"/>
  </w:style>
  <w:style w:type="character" w:customStyle="1" w:styleId="WW8Num31z8">
    <w:name w:val="WW8Num31z8"/>
    <w:rsid w:val="00931E30"/>
  </w:style>
  <w:style w:type="character" w:customStyle="1" w:styleId="WW8Num32z1">
    <w:name w:val="WW8Num32z1"/>
    <w:rsid w:val="00931E30"/>
    <w:rPr>
      <w:rFonts w:cs="Times New Roman"/>
    </w:rPr>
  </w:style>
  <w:style w:type="character" w:customStyle="1" w:styleId="WW8Num32z2">
    <w:name w:val="WW8Num32z2"/>
    <w:rsid w:val="00931E30"/>
  </w:style>
  <w:style w:type="character" w:customStyle="1" w:styleId="WW8Num32z3">
    <w:name w:val="WW8Num32z3"/>
    <w:rsid w:val="00931E30"/>
  </w:style>
  <w:style w:type="character" w:customStyle="1" w:styleId="WW8Num32z4">
    <w:name w:val="WW8Num32z4"/>
    <w:rsid w:val="00931E30"/>
  </w:style>
  <w:style w:type="character" w:customStyle="1" w:styleId="WW8Num32z5">
    <w:name w:val="WW8Num32z5"/>
    <w:rsid w:val="00931E30"/>
  </w:style>
  <w:style w:type="character" w:customStyle="1" w:styleId="WW8Num32z6">
    <w:name w:val="WW8Num32z6"/>
    <w:rsid w:val="00931E30"/>
  </w:style>
  <w:style w:type="character" w:customStyle="1" w:styleId="WW8Num32z7">
    <w:name w:val="WW8Num32z7"/>
    <w:rsid w:val="00931E30"/>
  </w:style>
  <w:style w:type="character" w:customStyle="1" w:styleId="WW8Num32z8">
    <w:name w:val="WW8Num32z8"/>
    <w:rsid w:val="00931E30"/>
  </w:style>
  <w:style w:type="character" w:customStyle="1" w:styleId="WW8Num33z2">
    <w:name w:val="WW8Num33z2"/>
    <w:rsid w:val="00931E30"/>
    <w:rPr>
      <w:b/>
    </w:rPr>
  </w:style>
  <w:style w:type="character" w:customStyle="1" w:styleId="WW8Num33z3">
    <w:name w:val="WW8Num33z3"/>
    <w:rsid w:val="00931E30"/>
    <w:rPr>
      <w:rFonts w:ascii="Symbol" w:hAnsi="Symbol" w:cs="Symbol"/>
    </w:rPr>
  </w:style>
  <w:style w:type="character" w:customStyle="1" w:styleId="WW8Num34z1">
    <w:name w:val="WW8Num34z1"/>
    <w:rsid w:val="00931E30"/>
  </w:style>
  <w:style w:type="character" w:customStyle="1" w:styleId="WW8Num34z2">
    <w:name w:val="WW8Num34z2"/>
    <w:rsid w:val="00931E30"/>
  </w:style>
  <w:style w:type="character" w:customStyle="1" w:styleId="WW8Num34z3">
    <w:name w:val="WW8Num34z3"/>
    <w:rsid w:val="00931E30"/>
  </w:style>
  <w:style w:type="character" w:customStyle="1" w:styleId="WW8Num34z4">
    <w:name w:val="WW8Num34z4"/>
    <w:rsid w:val="00931E30"/>
  </w:style>
  <w:style w:type="character" w:customStyle="1" w:styleId="WW8Num34z5">
    <w:name w:val="WW8Num34z5"/>
    <w:rsid w:val="00931E30"/>
  </w:style>
  <w:style w:type="character" w:customStyle="1" w:styleId="WW8Num34z6">
    <w:name w:val="WW8Num34z6"/>
    <w:rsid w:val="00931E30"/>
  </w:style>
  <w:style w:type="character" w:customStyle="1" w:styleId="WW8Num34z7">
    <w:name w:val="WW8Num34z7"/>
    <w:rsid w:val="00931E30"/>
  </w:style>
  <w:style w:type="character" w:customStyle="1" w:styleId="WW8Num34z8">
    <w:name w:val="WW8Num34z8"/>
    <w:rsid w:val="00931E30"/>
  </w:style>
  <w:style w:type="character" w:customStyle="1" w:styleId="WW8Num36z3">
    <w:name w:val="WW8Num36z3"/>
    <w:rsid w:val="00931E30"/>
    <w:rPr>
      <w:rFonts w:ascii="Symbol" w:hAnsi="Symbol" w:cs="Symbol"/>
    </w:rPr>
  </w:style>
  <w:style w:type="character" w:customStyle="1" w:styleId="WW8Num44z4">
    <w:name w:val="WW8Num44z4"/>
    <w:rsid w:val="00931E30"/>
    <w:rPr>
      <w:rFonts w:ascii="Symbol" w:hAnsi="Symbol" w:cs="Symbol"/>
    </w:rPr>
  </w:style>
  <w:style w:type="character" w:customStyle="1" w:styleId="WW8Num51z1">
    <w:name w:val="WW8Num51z1"/>
    <w:rsid w:val="00931E30"/>
  </w:style>
  <w:style w:type="character" w:customStyle="1" w:styleId="WW8Num51z2">
    <w:name w:val="WW8Num51z2"/>
    <w:rsid w:val="00931E30"/>
  </w:style>
  <w:style w:type="character" w:customStyle="1" w:styleId="WW8Num51z3">
    <w:name w:val="WW8Num51z3"/>
    <w:rsid w:val="00931E30"/>
  </w:style>
  <w:style w:type="character" w:customStyle="1" w:styleId="WW8Num51z4">
    <w:name w:val="WW8Num51z4"/>
    <w:rsid w:val="00931E30"/>
  </w:style>
  <w:style w:type="character" w:customStyle="1" w:styleId="WW8Num51z5">
    <w:name w:val="WW8Num51z5"/>
    <w:rsid w:val="00931E30"/>
  </w:style>
  <w:style w:type="character" w:customStyle="1" w:styleId="WW8Num51z6">
    <w:name w:val="WW8Num51z6"/>
    <w:rsid w:val="00931E30"/>
  </w:style>
  <w:style w:type="character" w:customStyle="1" w:styleId="WW8Num51z7">
    <w:name w:val="WW8Num51z7"/>
    <w:rsid w:val="00931E30"/>
  </w:style>
  <w:style w:type="character" w:customStyle="1" w:styleId="WW8Num51z8">
    <w:name w:val="WW8Num51z8"/>
    <w:rsid w:val="00931E30"/>
  </w:style>
  <w:style w:type="character" w:customStyle="1" w:styleId="WW8Num52z3">
    <w:name w:val="WW8Num52z3"/>
    <w:rsid w:val="00931E30"/>
  </w:style>
  <w:style w:type="character" w:customStyle="1" w:styleId="WW8Num52z4">
    <w:name w:val="WW8Num52z4"/>
    <w:rsid w:val="00931E30"/>
  </w:style>
  <w:style w:type="character" w:customStyle="1" w:styleId="WW8Num52z5">
    <w:name w:val="WW8Num52z5"/>
    <w:rsid w:val="00931E30"/>
  </w:style>
  <w:style w:type="character" w:customStyle="1" w:styleId="WW8Num52z6">
    <w:name w:val="WW8Num52z6"/>
    <w:rsid w:val="00931E30"/>
  </w:style>
  <w:style w:type="character" w:customStyle="1" w:styleId="WW8Num52z7">
    <w:name w:val="WW8Num52z7"/>
    <w:rsid w:val="00931E30"/>
  </w:style>
  <w:style w:type="character" w:customStyle="1" w:styleId="WW8Num52z8">
    <w:name w:val="WW8Num52z8"/>
    <w:rsid w:val="00931E30"/>
  </w:style>
  <w:style w:type="character" w:customStyle="1" w:styleId="Predvolenpsmoodseku2">
    <w:name w:val="Predvolené písmo odseku2"/>
    <w:rsid w:val="00931E30"/>
  </w:style>
  <w:style w:type="character" w:customStyle="1" w:styleId="WW8Num25z4">
    <w:name w:val="WW8Num25z4"/>
    <w:rsid w:val="00931E30"/>
  </w:style>
  <w:style w:type="character" w:customStyle="1" w:styleId="WW8Num25z3">
    <w:name w:val="WW8Num25z3"/>
    <w:rsid w:val="00931E30"/>
  </w:style>
  <w:style w:type="character" w:customStyle="1" w:styleId="WW8Num25z5">
    <w:name w:val="WW8Num25z5"/>
    <w:rsid w:val="00931E30"/>
  </w:style>
  <w:style w:type="character" w:customStyle="1" w:styleId="WW8Num25z6">
    <w:name w:val="WW8Num25z6"/>
    <w:rsid w:val="00931E30"/>
  </w:style>
  <w:style w:type="character" w:customStyle="1" w:styleId="WW8Num25z7">
    <w:name w:val="WW8Num25z7"/>
    <w:rsid w:val="00931E30"/>
  </w:style>
  <w:style w:type="character" w:customStyle="1" w:styleId="WW8Num25z8">
    <w:name w:val="WW8Num25z8"/>
    <w:rsid w:val="00931E30"/>
  </w:style>
  <w:style w:type="character" w:customStyle="1" w:styleId="WW8Num1z4">
    <w:name w:val="WW8Num1z4"/>
    <w:rsid w:val="00931E30"/>
    <w:rPr>
      <w:rFonts w:cs="Times New Roman"/>
    </w:rPr>
  </w:style>
  <w:style w:type="character" w:customStyle="1" w:styleId="WW8Num2z2">
    <w:name w:val="WW8Num2z2"/>
    <w:rsid w:val="00931E30"/>
    <w:rPr>
      <w:rFonts w:ascii="Wingdings" w:hAnsi="Wingdings" w:cs="Wingdings"/>
    </w:rPr>
  </w:style>
  <w:style w:type="character" w:customStyle="1" w:styleId="WW8Num3z2">
    <w:name w:val="WW8Num3z2"/>
    <w:rsid w:val="00931E30"/>
    <w:rPr>
      <w:rFonts w:ascii="Wingdings" w:hAnsi="Wingdings" w:cs="Wingdings"/>
    </w:rPr>
  </w:style>
  <w:style w:type="character" w:customStyle="1" w:styleId="WW8Num3z3">
    <w:name w:val="WW8Num3z3"/>
    <w:rsid w:val="00931E30"/>
    <w:rPr>
      <w:rFonts w:ascii="Symbol" w:hAnsi="Symbol" w:cs="Symbol"/>
    </w:rPr>
  </w:style>
  <w:style w:type="character" w:customStyle="1" w:styleId="WW8Num5z1">
    <w:name w:val="WW8Num5z1"/>
    <w:rsid w:val="00931E30"/>
    <w:rPr>
      <w:rFonts w:ascii="Courier New" w:hAnsi="Courier New" w:cs="Courier New"/>
    </w:rPr>
  </w:style>
  <w:style w:type="character" w:customStyle="1" w:styleId="WW8Num6z1">
    <w:name w:val="WW8Num6z1"/>
    <w:rsid w:val="00931E30"/>
    <w:rPr>
      <w:rFonts w:ascii="Courier New" w:hAnsi="Courier New" w:cs="Courier New"/>
    </w:rPr>
  </w:style>
  <w:style w:type="character" w:customStyle="1" w:styleId="WW8Num6z2">
    <w:name w:val="WW8Num6z2"/>
    <w:rsid w:val="00931E30"/>
    <w:rPr>
      <w:rFonts w:ascii="Wingdings" w:hAnsi="Wingdings" w:cs="Wingdings"/>
    </w:rPr>
  </w:style>
  <w:style w:type="character" w:customStyle="1" w:styleId="WW8Num7z1">
    <w:name w:val="WW8Num7z1"/>
    <w:rsid w:val="00931E30"/>
    <w:rPr>
      <w:rFonts w:cs="Times New Roman"/>
    </w:rPr>
  </w:style>
  <w:style w:type="character" w:customStyle="1" w:styleId="WW8Num9z1">
    <w:name w:val="WW8Num9z1"/>
    <w:rsid w:val="00931E30"/>
    <w:rPr>
      <w:rFonts w:ascii="Courier New" w:hAnsi="Courier New" w:cs="Courier New"/>
    </w:rPr>
  </w:style>
  <w:style w:type="character" w:customStyle="1" w:styleId="WW8Num9z2">
    <w:name w:val="WW8Num9z2"/>
    <w:rsid w:val="00931E30"/>
    <w:rPr>
      <w:rFonts w:ascii="Wingdings" w:hAnsi="Wingdings" w:cs="Wingdings"/>
    </w:rPr>
  </w:style>
  <w:style w:type="character" w:customStyle="1" w:styleId="WW8Num10z1">
    <w:name w:val="WW8Num10z1"/>
    <w:rsid w:val="00931E30"/>
    <w:rPr>
      <w:rFonts w:cs="Times New Roman"/>
      <w:b w:val="0"/>
    </w:rPr>
  </w:style>
  <w:style w:type="character" w:customStyle="1" w:styleId="WW8Num10z3">
    <w:name w:val="WW8Num10z3"/>
    <w:rsid w:val="00931E30"/>
    <w:rPr>
      <w:rFonts w:cs="Times New Roman"/>
    </w:rPr>
  </w:style>
  <w:style w:type="character" w:customStyle="1" w:styleId="WW8Num10z4">
    <w:name w:val="WW8Num10z4"/>
    <w:rsid w:val="00931E30"/>
    <w:rPr>
      <w:rFonts w:cs="Times New Roman"/>
    </w:rPr>
  </w:style>
  <w:style w:type="character" w:customStyle="1" w:styleId="WW8Num11z1">
    <w:name w:val="WW8Num11z1"/>
    <w:rsid w:val="00931E30"/>
    <w:rPr>
      <w:rFonts w:cs="Times New Roman"/>
    </w:rPr>
  </w:style>
  <w:style w:type="character" w:customStyle="1" w:styleId="WW8Num11z4">
    <w:name w:val="WW8Num11z4"/>
    <w:rsid w:val="00931E30"/>
    <w:rPr>
      <w:rFonts w:ascii="Courier New" w:hAnsi="Courier New" w:cs="Courier New"/>
    </w:rPr>
  </w:style>
  <w:style w:type="character" w:customStyle="1" w:styleId="WW8Num11z5">
    <w:name w:val="WW8Num11z5"/>
    <w:rsid w:val="00931E30"/>
    <w:rPr>
      <w:rFonts w:ascii="Wingdings" w:hAnsi="Wingdings" w:cs="Wingdings"/>
    </w:rPr>
  </w:style>
  <w:style w:type="character" w:customStyle="1" w:styleId="WW8Num13z1">
    <w:name w:val="WW8Num13z1"/>
    <w:rsid w:val="00931E30"/>
    <w:rPr>
      <w:rFonts w:cs="Times New Roman"/>
    </w:rPr>
  </w:style>
  <w:style w:type="character" w:customStyle="1" w:styleId="WW8Num14z2">
    <w:name w:val="WW8Num14z2"/>
    <w:rsid w:val="00931E30"/>
    <w:rPr>
      <w:rFonts w:ascii="Wingdings" w:hAnsi="Wingdings" w:cs="Wingdings"/>
    </w:rPr>
  </w:style>
  <w:style w:type="character" w:customStyle="1" w:styleId="WW8Num14z3">
    <w:name w:val="WW8Num14z3"/>
    <w:rsid w:val="00931E30"/>
    <w:rPr>
      <w:rFonts w:ascii="Symbol" w:hAnsi="Symbol" w:cs="Symbol"/>
    </w:rPr>
  </w:style>
  <w:style w:type="character" w:customStyle="1" w:styleId="WW8Num15z1">
    <w:name w:val="WW8Num15z1"/>
    <w:rsid w:val="00931E30"/>
    <w:rPr>
      <w:rFonts w:ascii="Wingdings" w:hAnsi="Wingdings" w:cs="Wingdings"/>
      <w:color w:val="000000"/>
      <w:sz w:val="24"/>
      <w:szCs w:val="24"/>
      <w:lang w:val="cs-CZ"/>
    </w:rPr>
  </w:style>
  <w:style w:type="character" w:customStyle="1" w:styleId="WW8Num15z4">
    <w:name w:val="WW8Num15z4"/>
    <w:rsid w:val="00931E30"/>
    <w:rPr>
      <w:rFonts w:ascii="Courier New" w:hAnsi="Courier New" w:cs="Courier New"/>
    </w:rPr>
  </w:style>
  <w:style w:type="character" w:customStyle="1" w:styleId="WW8Num16z4">
    <w:name w:val="WW8Num16z4"/>
    <w:rsid w:val="00931E30"/>
    <w:rPr>
      <w:rFonts w:ascii="Courier New" w:hAnsi="Courier New" w:cs="Courier New"/>
    </w:rPr>
  </w:style>
  <w:style w:type="character" w:customStyle="1" w:styleId="WW8Num17z1">
    <w:name w:val="WW8Num17z1"/>
    <w:rsid w:val="00931E30"/>
    <w:rPr>
      <w:rFonts w:ascii="Courier New" w:hAnsi="Courier New" w:cs="Courier New"/>
    </w:rPr>
  </w:style>
  <w:style w:type="character" w:customStyle="1" w:styleId="WW8Num18z1">
    <w:name w:val="WW8Num18z1"/>
    <w:rsid w:val="00931E30"/>
    <w:rPr>
      <w:rFonts w:cs="Times New Roman"/>
    </w:rPr>
  </w:style>
  <w:style w:type="character" w:customStyle="1" w:styleId="WW8Num19z1">
    <w:name w:val="WW8Num19z1"/>
    <w:rsid w:val="00931E30"/>
    <w:rPr>
      <w:rFonts w:ascii="Courier New" w:hAnsi="Courier New" w:cs="Courier New"/>
    </w:rPr>
  </w:style>
  <w:style w:type="character" w:customStyle="1" w:styleId="WW8Num20z1">
    <w:name w:val="WW8Num20z1"/>
    <w:rsid w:val="00931E30"/>
    <w:rPr>
      <w:rFonts w:cs="Times New Roman"/>
    </w:rPr>
  </w:style>
  <w:style w:type="character" w:customStyle="1" w:styleId="WW8Num21z1">
    <w:name w:val="WW8Num21z1"/>
    <w:rsid w:val="00931E30"/>
    <w:rPr>
      <w:rFonts w:ascii="Courier New" w:hAnsi="Courier New" w:cs="Courier New"/>
    </w:rPr>
  </w:style>
  <w:style w:type="character" w:customStyle="1" w:styleId="WW8Num22z1">
    <w:name w:val="WW8Num22z1"/>
    <w:rsid w:val="00931E30"/>
    <w:rPr>
      <w:rFonts w:ascii="Courier New" w:hAnsi="Courier New" w:cs="Courier New"/>
      <w:sz w:val="24"/>
      <w:szCs w:val="24"/>
    </w:rPr>
  </w:style>
  <w:style w:type="character" w:customStyle="1" w:styleId="WW8Num23z1">
    <w:name w:val="WW8Num23z1"/>
    <w:rsid w:val="00931E30"/>
    <w:rPr>
      <w:rFonts w:cs="Times New Roman"/>
    </w:rPr>
  </w:style>
  <w:style w:type="character" w:customStyle="1" w:styleId="WW8Num27z1">
    <w:name w:val="WW8Num27z1"/>
    <w:rsid w:val="00931E30"/>
  </w:style>
  <w:style w:type="character" w:customStyle="1" w:styleId="WW8Num27z2">
    <w:name w:val="WW8Num27z2"/>
    <w:rsid w:val="00931E30"/>
  </w:style>
  <w:style w:type="character" w:customStyle="1" w:styleId="WW8Num27z4">
    <w:name w:val="WW8Num27z4"/>
    <w:rsid w:val="00931E30"/>
  </w:style>
  <w:style w:type="character" w:customStyle="1" w:styleId="WW8Num27z5">
    <w:name w:val="WW8Num27z5"/>
    <w:rsid w:val="00931E30"/>
  </w:style>
  <w:style w:type="character" w:customStyle="1" w:styleId="WW8Num27z6">
    <w:name w:val="WW8Num27z6"/>
    <w:rsid w:val="00931E30"/>
  </w:style>
  <w:style w:type="character" w:customStyle="1" w:styleId="WW8Num27z7">
    <w:name w:val="WW8Num27z7"/>
    <w:rsid w:val="00931E30"/>
  </w:style>
  <w:style w:type="character" w:customStyle="1" w:styleId="WW8Num27z8">
    <w:name w:val="WW8Num27z8"/>
    <w:rsid w:val="00931E30"/>
  </w:style>
  <w:style w:type="character" w:customStyle="1" w:styleId="WW8Num28z1">
    <w:name w:val="WW8Num28z1"/>
    <w:rsid w:val="00931E30"/>
    <w:rPr>
      <w:rFonts w:ascii="Courier New" w:hAnsi="Courier New" w:cs="Courier New"/>
    </w:rPr>
  </w:style>
  <w:style w:type="character" w:customStyle="1" w:styleId="WW8Num28z2">
    <w:name w:val="WW8Num28z2"/>
    <w:rsid w:val="00931E30"/>
    <w:rPr>
      <w:rFonts w:ascii="Wingdings" w:hAnsi="Wingdings" w:cs="Wingdings"/>
    </w:rPr>
  </w:style>
  <w:style w:type="character" w:customStyle="1" w:styleId="WW8Num30z1">
    <w:name w:val="WW8Num30z1"/>
    <w:rsid w:val="00931E30"/>
    <w:rPr>
      <w:rFonts w:ascii="Courier New" w:hAnsi="Courier New" w:cs="Courier New"/>
    </w:rPr>
  </w:style>
  <w:style w:type="character" w:customStyle="1" w:styleId="WW8Num33z1">
    <w:name w:val="WW8Num33z1"/>
    <w:rsid w:val="00931E30"/>
    <w:rPr>
      <w:rFonts w:cs="Times New Roman"/>
    </w:rPr>
  </w:style>
  <w:style w:type="character" w:customStyle="1" w:styleId="Predvolenpsmoodseku1">
    <w:name w:val="Predvolené písmo odseku1"/>
    <w:rsid w:val="00931E30"/>
  </w:style>
  <w:style w:type="character" w:customStyle="1" w:styleId="ZarkazkladnhotextuChar">
    <w:name w:val="Zarážka základného textu Char"/>
    <w:link w:val="Zarkazkladnhotextu"/>
    <w:uiPriority w:val="99"/>
    <w:semiHidden/>
    <w:rsid w:val="00931E30"/>
    <w:rPr>
      <w:rFonts w:cs="Times New Roman"/>
      <w:sz w:val="24"/>
      <w:szCs w:val="24"/>
    </w:rPr>
  </w:style>
  <w:style w:type="character" w:customStyle="1" w:styleId="Internetlink">
    <w:name w:val="Internet link"/>
    <w:rsid w:val="00931E30"/>
    <w:rPr>
      <w:rFonts w:ascii="Arial" w:hAnsi="Arial" w:cs="Times New Roman"/>
      <w:color w:val="008000"/>
      <w:sz w:val="20"/>
      <w:u w:val="single"/>
    </w:rPr>
  </w:style>
  <w:style w:type="character" w:customStyle="1" w:styleId="Zarkazkladnhotextu2Char">
    <w:name w:val="Zarážka základného textu 2 Char"/>
    <w:rsid w:val="00931E30"/>
    <w:rPr>
      <w:rFonts w:cs="Times New Roman"/>
      <w:sz w:val="24"/>
      <w:szCs w:val="24"/>
    </w:rPr>
  </w:style>
  <w:style w:type="character" w:customStyle="1" w:styleId="FootnoteSymbol">
    <w:name w:val="Footnote Symbol"/>
    <w:rsid w:val="00931E30"/>
    <w:rPr>
      <w:rFonts w:cs="Times New Roman"/>
      <w:position w:val="0"/>
      <w:vertAlign w:val="superscript"/>
    </w:rPr>
  </w:style>
  <w:style w:type="character" w:customStyle="1" w:styleId="Odkaznakomentr1">
    <w:name w:val="Odkaz na komentár1"/>
    <w:rsid w:val="00931E30"/>
    <w:rPr>
      <w:rFonts w:cs="Times New Roman"/>
      <w:sz w:val="16"/>
    </w:rPr>
  </w:style>
  <w:style w:type="character" w:customStyle="1" w:styleId="EndnoteSymbol">
    <w:name w:val="Endnote Symbol"/>
    <w:rsid w:val="00931E30"/>
    <w:rPr>
      <w:rFonts w:cs="Times New Roman"/>
      <w:position w:val="0"/>
      <w:vertAlign w:val="superscript"/>
    </w:rPr>
  </w:style>
  <w:style w:type="character" w:customStyle="1" w:styleId="TextvysvetlivkyChar">
    <w:name w:val="Text vysvetlivky Char"/>
    <w:rsid w:val="00931E30"/>
    <w:rPr>
      <w:rFonts w:cs="Times New Roman"/>
    </w:rPr>
  </w:style>
  <w:style w:type="character" w:customStyle="1" w:styleId="OdsekzoznamuChar">
    <w:name w:val="Odsek zoznamu Char"/>
    <w:aliases w:val="body Char,Odsek zoznamu2 Char,List Paragraph Char"/>
    <w:uiPriority w:val="34"/>
    <w:rsid w:val="00931E30"/>
    <w:rPr>
      <w:rFonts w:eastAsia="Times New Roman"/>
      <w:sz w:val="22"/>
    </w:rPr>
  </w:style>
  <w:style w:type="character" w:customStyle="1" w:styleId="StrongEmphasis">
    <w:name w:val="Strong Emphasis"/>
    <w:rsid w:val="00931E30"/>
    <w:rPr>
      <w:rFonts w:cs="Times New Roman"/>
      <w:b/>
    </w:rPr>
  </w:style>
  <w:style w:type="character" w:customStyle="1" w:styleId="VisitedInternetLink">
    <w:name w:val="Visited Internet Link"/>
    <w:rsid w:val="00931E30"/>
    <w:rPr>
      <w:color w:val="800080"/>
      <w:u w:val="single"/>
    </w:rPr>
  </w:style>
  <w:style w:type="character" w:customStyle="1" w:styleId="NumberingSymbols">
    <w:name w:val="Numbering Symbols"/>
    <w:rsid w:val="00931E30"/>
    <w:rPr>
      <w:sz w:val="22"/>
      <w:szCs w:val="22"/>
    </w:rPr>
  </w:style>
  <w:style w:type="character" w:customStyle="1" w:styleId="BulletSymbols">
    <w:name w:val="Bullet Symbols"/>
    <w:rsid w:val="00931E30"/>
    <w:rPr>
      <w:rFonts w:ascii="OpenSymbol, 'Arial Unicode MS'" w:eastAsia="OpenSymbol, 'Arial Unicode MS'" w:hAnsi="OpenSymbol, 'Arial Unicode MS'" w:cs="OpenSymbol, 'Arial Unicode MS'"/>
    </w:rPr>
  </w:style>
  <w:style w:type="character" w:customStyle="1" w:styleId="WW8Num9z4">
    <w:name w:val="WW8Num9z4"/>
    <w:rsid w:val="00931E30"/>
    <w:rPr>
      <w:rFonts w:ascii="Courier New" w:hAnsi="Courier New" w:cs="Courier New"/>
    </w:rPr>
  </w:style>
  <w:style w:type="character" w:customStyle="1" w:styleId="Odkaznavysvetlivku1">
    <w:name w:val="Odkaz na vysvetlivku1"/>
    <w:rsid w:val="00931E30"/>
    <w:rPr>
      <w:position w:val="0"/>
      <w:vertAlign w:val="superscript"/>
    </w:rPr>
  </w:style>
  <w:style w:type="character" w:styleId="Odkaznakomentr">
    <w:name w:val="annotation reference"/>
    <w:uiPriority w:val="99"/>
    <w:rsid w:val="00931E30"/>
    <w:rPr>
      <w:sz w:val="16"/>
      <w:szCs w:val="16"/>
    </w:rPr>
  </w:style>
  <w:style w:type="character" w:customStyle="1" w:styleId="TextkomentraChar1">
    <w:name w:val="Text komentára Char1"/>
    <w:rsid w:val="00931E30"/>
  </w:style>
  <w:style w:type="character" w:customStyle="1" w:styleId="RTFNum210">
    <w:name w:val="RTF_Num 2 1"/>
    <w:rsid w:val="00931E30"/>
    <w:rPr>
      <w:rFonts w:ascii="Symbol" w:hAnsi="Symbol"/>
    </w:rPr>
  </w:style>
  <w:style w:type="character" w:customStyle="1" w:styleId="RTFNum310">
    <w:name w:val="RTF_Num 3 1"/>
    <w:rsid w:val="00931E30"/>
    <w:rPr>
      <w:rFonts w:ascii="Symbol" w:hAnsi="Symbol"/>
    </w:rPr>
  </w:style>
  <w:style w:type="character" w:customStyle="1" w:styleId="RTFNum410">
    <w:name w:val="RTF_Num 4 1"/>
    <w:rsid w:val="00931E30"/>
    <w:rPr>
      <w:rFonts w:ascii="Symbol" w:hAnsi="Symbol"/>
    </w:rPr>
  </w:style>
  <w:style w:type="character" w:customStyle="1" w:styleId="RTFNum51">
    <w:name w:val="RTF_Num 5 1"/>
    <w:rsid w:val="00931E30"/>
    <w:rPr>
      <w:rFonts w:ascii="Symbol" w:hAnsi="Symbol"/>
    </w:rPr>
  </w:style>
  <w:style w:type="character" w:customStyle="1" w:styleId="RTFNum61">
    <w:name w:val="RTF_Num 6 1"/>
    <w:rsid w:val="00931E30"/>
    <w:rPr>
      <w:rFonts w:ascii="Symbol" w:hAnsi="Symbol"/>
    </w:rPr>
  </w:style>
  <w:style w:type="character" w:customStyle="1" w:styleId="RTFNum71">
    <w:name w:val="RTF_Num 7 1"/>
    <w:rsid w:val="00931E30"/>
    <w:rPr>
      <w:rFonts w:ascii="Symbol" w:hAnsi="Symbol"/>
    </w:rPr>
  </w:style>
  <w:style w:type="character" w:customStyle="1" w:styleId="RTFNum81">
    <w:name w:val="RTF_Num 8 1"/>
    <w:rsid w:val="00931E30"/>
    <w:rPr>
      <w:rFonts w:ascii="Symbol" w:hAnsi="Symbol"/>
    </w:rPr>
  </w:style>
  <w:style w:type="character" w:customStyle="1" w:styleId="RTFNum91">
    <w:name w:val="RTF_Num 9 1"/>
    <w:rsid w:val="00931E30"/>
    <w:rPr>
      <w:rFonts w:ascii="Symbol" w:hAnsi="Symbol"/>
    </w:rPr>
  </w:style>
  <w:style w:type="character" w:customStyle="1" w:styleId="RTFNum101">
    <w:name w:val="RTF_Num 10 1"/>
    <w:rsid w:val="00931E30"/>
    <w:rPr>
      <w:rFonts w:ascii="Symbol" w:hAnsi="Symbol"/>
    </w:rPr>
  </w:style>
  <w:style w:type="character" w:customStyle="1" w:styleId="RTFNum111">
    <w:name w:val="RTF_Num 11 1"/>
    <w:rsid w:val="00931E30"/>
    <w:rPr>
      <w:rFonts w:ascii="Symbol" w:hAnsi="Symbol"/>
    </w:rPr>
  </w:style>
  <w:style w:type="character" w:customStyle="1" w:styleId="RTFNum121">
    <w:name w:val="RTF_Num 12 1"/>
    <w:rsid w:val="00931E30"/>
    <w:rPr>
      <w:rFonts w:ascii="Symbol" w:hAnsi="Symbol"/>
    </w:rPr>
  </w:style>
  <w:style w:type="character" w:customStyle="1" w:styleId="RTFNum131">
    <w:name w:val="RTF_Num 13 1"/>
    <w:rsid w:val="00931E30"/>
    <w:rPr>
      <w:rFonts w:ascii="Symbol" w:hAnsi="Symbol"/>
    </w:rPr>
  </w:style>
  <w:style w:type="character" w:customStyle="1" w:styleId="RTFNum141">
    <w:name w:val="RTF_Num 14 1"/>
    <w:rsid w:val="00931E30"/>
    <w:rPr>
      <w:rFonts w:ascii="Symbol" w:hAnsi="Symbol"/>
    </w:rPr>
  </w:style>
  <w:style w:type="character" w:customStyle="1" w:styleId="RTFNum151">
    <w:name w:val="RTF_Num 15 1"/>
    <w:rsid w:val="00931E30"/>
    <w:rPr>
      <w:rFonts w:ascii="Symbol" w:hAnsi="Symbol"/>
    </w:rPr>
  </w:style>
  <w:style w:type="character" w:customStyle="1" w:styleId="RTFNum161">
    <w:name w:val="RTF_Num 16 1"/>
    <w:rsid w:val="00931E30"/>
    <w:rPr>
      <w:rFonts w:ascii="Symbol" w:hAnsi="Symbol"/>
    </w:rPr>
  </w:style>
  <w:style w:type="character" w:customStyle="1" w:styleId="RTFNum171">
    <w:name w:val="RTF_Num 17 1"/>
    <w:rsid w:val="00931E30"/>
    <w:rPr>
      <w:rFonts w:ascii="Symbol" w:hAnsi="Symbol"/>
    </w:rPr>
  </w:style>
  <w:style w:type="character" w:customStyle="1" w:styleId="RTFNum181">
    <w:name w:val="RTF_Num 18 1"/>
    <w:rsid w:val="00931E30"/>
    <w:rPr>
      <w:rFonts w:ascii="Symbol" w:hAnsi="Symbol"/>
    </w:rPr>
  </w:style>
  <w:style w:type="character" w:customStyle="1" w:styleId="RTFNum191">
    <w:name w:val="RTF_Num 19 1"/>
    <w:rsid w:val="00931E30"/>
    <w:rPr>
      <w:rFonts w:ascii="Symbol" w:hAnsi="Symbol"/>
    </w:rPr>
  </w:style>
  <w:style w:type="character" w:customStyle="1" w:styleId="RTFNum201">
    <w:name w:val="RTF_Num 20 1"/>
    <w:rsid w:val="00931E30"/>
    <w:rPr>
      <w:rFonts w:ascii="Symbol" w:hAnsi="Symbol"/>
    </w:rPr>
  </w:style>
  <w:style w:type="character" w:customStyle="1" w:styleId="RTFNum211">
    <w:name w:val="RTF_Num 21 1"/>
    <w:rsid w:val="00931E30"/>
    <w:rPr>
      <w:rFonts w:ascii="Symbol" w:hAnsi="Symbol"/>
    </w:rPr>
  </w:style>
  <w:style w:type="character" w:customStyle="1" w:styleId="RTFNum221">
    <w:name w:val="RTF_Num 22 1"/>
    <w:rsid w:val="00931E30"/>
    <w:rPr>
      <w:rFonts w:ascii="Symbol" w:hAnsi="Symbol"/>
    </w:rPr>
  </w:style>
  <w:style w:type="character" w:customStyle="1" w:styleId="RTFNum231">
    <w:name w:val="RTF_Num 23 1"/>
    <w:rsid w:val="00931E30"/>
    <w:rPr>
      <w:rFonts w:ascii="Symbol" w:hAnsi="Symbol"/>
    </w:rPr>
  </w:style>
  <w:style w:type="character" w:customStyle="1" w:styleId="RTFNum241">
    <w:name w:val="RTF_Num 24 1"/>
    <w:rsid w:val="00931E30"/>
    <w:rPr>
      <w:rFonts w:ascii="Symbol" w:hAnsi="Symbol"/>
    </w:rPr>
  </w:style>
  <w:style w:type="character" w:customStyle="1" w:styleId="RTFNum251">
    <w:name w:val="RTF_Num 25 1"/>
    <w:rsid w:val="00931E30"/>
    <w:rPr>
      <w:rFonts w:ascii="Symbol" w:hAnsi="Symbol"/>
    </w:rPr>
  </w:style>
  <w:style w:type="character" w:customStyle="1" w:styleId="RTFNum261">
    <w:name w:val="RTF_Num 26 1"/>
    <w:rsid w:val="00931E30"/>
    <w:rPr>
      <w:rFonts w:ascii="Symbol" w:hAnsi="Symbol"/>
    </w:rPr>
  </w:style>
  <w:style w:type="character" w:customStyle="1" w:styleId="RTFNum271">
    <w:name w:val="RTF_Num 27 1"/>
    <w:rsid w:val="00931E30"/>
    <w:rPr>
      <w:rFonts w:ascii="Symbol" w:hAnsi="Symbol"/>
    </w:rPr>
  </w:style>
  <w:style w:type="character" w:customStyle="1" w:styleId="RTFNum281">
    <w:name w:val="RTF_Num 28 1"/>
    <w:rsid w:val="00931E30"/>
    <w:rPr>
      <w:rFonts w:ascii="Symbol" w:hAnsi="Symbol"/>
    </w:rPr>
  </w:style>
  <w:style w:type="character" w:customStyle="1" w:styleId="RTFNum291">
    <w:name w:val="RTF_Num 29 1"/>
    <w:rsid w:val="00931E30"/>
    <w:rPr>
      <w:rFonts w:ascii="Symbol" w:hAnsi="Symbol"/>
    </w:rPr>
  </w:style>
  <w:style w:type="character" w:customStyle="1" w:styleId="RTFNum301">
    <w:name w:val="RTF_Num 30 1"/>
    <w:rsid w:val="00931E30"/>
    <w:rPr>
      <w:rFonts w:ascii="Symbol" w:hAnsi="Symbol"/>
    </w:rPr>
  </w:style>
  <w:style w:type="character" w:customStyle="1" w:styleId="RTFNum311">
    <w:name w:val="RTF_Num 31 1"/>
    <w:rsid w:val="00931E30"/>
    <w:rPr>
      <w:rFonts w:ascii="Symbol" w:hAnsi="Symbol"/>
    </w:rPr>
  </w:style>
  <w:style w:type="character" w:customStyle="1" w:styleId="RTFNum321">
    <w:name w:val="RTF_Num 32 1"/>
    <w:rsid w:val="00931E30"/>
    <w:rPr>
      <w:rFonts w:ascii="Symbol" w:hAnsi="Symbol"/>
    </w:rPr>
  </w:style>
  <w:style w:type="character" w:customStyle="1" w:styleId="RTFNum331">
    <w:name w:val="RTF_Num 33 1"/>
    <w:rsid w:val="00931E30"/>
    <w:rPr>
      <w:rFonts w:ascii="Symbol" w:hAnsi="Symbol"/>
    </w:rPr>
  </w:style>
  <w:style w:type="character" w:customStyle="1" w:styleId="RTFNum341">
    <w:name w:val="RTF_Num 34 1"/>
    <w:rsid w:val="00931E30"/>
    <w:rPr>
      <w:rFonts w:ascii="Symbol" w:hAnsi="Symbol"/>
    </w:rPr>
  </w:style>
  <w:style w:type="character" w:customStyle="1" w:styleId="RTFNum351">
    <w:name w:val="RTF_Num 35 1"/>
    <w:rsid w:val="00931E30"/>
    <w:rPr>
      <w:rFonts w:ascii="Symbol" w:hAnsi="Symbol"/>
    </w:rPr>
  </w:style>
  <w:style w:type="character" w:customStyle="1" w:styleId="RTFNum361">
    <w:name w:val="RTF_Num 36 1"/>
    <w:rsid w:val="00931E30"/>
    <w:rPr>
      <w:rFonts w:ascii="Symbol" w:hAnsi="Symbol"/>
    </w:rPr>
  </w:style>
  <w:style w:type="character" w:customStyle="1" w:styleId="RTFNum371">
    <w:name w:val="RTF_Num 37 1"/>
    <w:rsid w:val="00931E30"/>
    <w:rPr>
      <w:rFonts w:ascii="Symbol" w:hAnsi="Symbol"/>
    </w:rPr>
  </w:style>
  <w:style w:type="character" w:customStyle="1" w:styleId="RTFNum381">
    <w:name w:val="RTF_Num 38 1"/>
    <w:rsid w:val="00931E30"/>
    <w:rPr>
      <w:rFonts w:ascii="Symbol" w:hAnsi="Symbol"/>
    </w:rPr>
  </w:style>
  <w:style w:type="character" w:customStyle="1" w:styleId="RTFNum391">
    <w:name w:val="RTF_Num 39 1"/>
    <w:rsid w:val="00931E30"/>
    <w:rPr>
      <w:rFonts w:ascii="Symbol" w:hAnsi="Symbol"/>
    </w:rPr>
  </w:style>
  <w:style w:type="character" w:customStyle="1" w:styleId="RTFNum401">
    <w:name w:val="RTF_Num 40 1"/>
    <w:rsid w:val="00931E30"/>
    <w:rPr>
      <w:rFonts w:ascii="Symbol" w:hAnsi="Symbol"/>
    </w:rPr>
  </w:style>
  <w:style w:type="character" w:customStyle="1" w:styleId="RTFNum411">
    <w:name w:val="RTF_Num 41 1"/>
    <w:rsid w:val="00931E30"/>
    <w:rPr>
      <w:rFonts w:ascii="Symbol" w:hAnsi="Symbol"/>
    </w:rPr>
  </w:style>
  <w:style w:type="character" w:customStyle="1" w:styleId="RTFNum421">
    <w:name w:val="RTF_Num 42 1"/>
    <w:rsid w:val="00931E30"/>
    <w:rPr>
      <w:rFonts w:ascii="Symbol" w:hAnsi="Symbol"/>
    </w:rPr>
  </w:style>
  <w:style w:type="character" w:customStyle="1" w:styleId="RTFNum431">
    <w:name w:val="RTF_Num 43 1"/>
    <w:rsid w:val="00931E30"/>
    <w:rPr>
      <w:rFonts w:ascii="Symbol" w:hAnsi="Symbol"/>
    </w:rPr>
  </w:style>
  <w:style w:type="character" w:customStyle="1" w:styleId="RTFNum441">
    <w:name w:val="RTF_Num 44 1"/>
    <w:rsid w:val="00931E30"/>
    <w:rPr>
      <w:rFonts w:ascii="Symbol" w:hAnsi="Symbol"/>
    </w:rPr>
  </w:style>
  <w:style w:type="character" w:customStyle="1" w:styleId="RTFNum451">
    <w:name w:val="RTF_Num 45 1"/>
    <w:rsid w:val="00931E30"/>
    <w:rPr>
      <w:rFonts w:ascii="Symbol" w:hAnsi="Symbol"/>
    </w:rPr>
  </w:style>
  <w:style w:type="character" w:customStyle="1" w:styleId="RTFNum461">
    <w:name w:val="RTF_Num 46 1"/>
    <w:rsid w:val="00931E30"/>
    <w:rPr>
      <w:rFonts w:ascii="Symbol" w:hAnsi="Symbol"/>
    </w:rPr>
  </w:style>
  <w:style w:type="character" w:customStyle="1" w:styleId="RTFNum471">
    <w:name w:val="RTF_Num 47 1"/>
    <w:rsid w:val="00931E30"/>
    <w:rPr>
      <w:rFonts w:ascii="Symbol" w:hAnsi="Symbol"/>
    </w:rPr>
  </w:style>
  <w:style w:type="character" w:customStyle="1" w:styleId="RTFNum481">
    <w:name w:val="RTF_Num 48 1"/>
    <w:rsid w:val="00931E30"/>
    <w:rPr>
      <w:rFonts w:ascii="Symbol" w:hAnsi="Symbol"/>
    </w:rPr>
  </w:style>
  <w:style w:type="character" w:customStyle="1" w:styleId="RTFNum491">
    <w:name w:val="RTF_Num 49 1"/>
    <w:rsid w:val="00931E30"/>
    <w:rPr>
      <w:rFonts w:ascii="Symbol" w:hAnsi="Symbol"/>
    </w:rPr>
  </w:style>
  <w:style w:type="numbering" w:customStyle="1" w:styleId="Headings">
    <w:name w:val="Headings"/>
    <w:uiPriority w:val="99"/>
    <w:rsid w:val="00931E30"/>
    <w:pPr>
      <w:numPr>
        <w:numId w:val="122"/>
      </w:numPr>
    </w:pPr>
  </w:style>
  <w:style w:type="paragraph" w:styleId="slovanzoznam5">
    <w:name w:val="List Number 5"/>
    <w:basedOn w:val="Normlny"/>
    <w:rsid w:val="00931E30"/>
    <w:pPr>
      <w:widowControl/>
      <w:numPr>
        <w:numId w:val="123"/>
      </w:numPr>
      <w:suppressAutoHyphens w:val="0"/>
      <w:autoSpaceDN/>
      <w:spacing w:before="120" w:after="120"/>
      <w:jc w:val="both"/>
      <w:textAlignment w:val="auto"/>
    </w:pPr>
    <w:rPr>
      <w:rFonts w:eastAsia="Times New Roman" w:cs="Times New Roman"/>
      <w:kern w:val="0"/>
      <w:szCs w:val="20"/>
      <w:lang w:eastAsia="en-US" w:bidi="ar-SA"/>
    </w:rPr>
  </w:style>
  <w:style w:type="paragraph" w:styleId="Zkladntext2">
    <w:name w:val="Body Text 2"/>
    <w:basedOn w:val="Normlny"/>
    <w:link w:val="Zkladntext2Char"/>
    <w:uiPriority w:val="99"/>
    <w:unhideWhenUsed/>
    <w:rsid w:val="00931E30"/>
    <w:pPr>
      <w:widowControl/>
      <w:suppressAutoHyphens w:val="0"/>
      <w:autoSpaceDN/>
      <w:spacing w:after="120" w:line="480" w:lineRule="auto"/>
      <w:textAlignment w:val="auto"/>
    </w:pPr>
    <w:rPr>
      <w:rFonts w:eastAsia="Calibri" w:cs="Times New Roman"/>
      <w:kern w:val="0"/>
      <w:szCs w:val="22"/>
      <w:lang w:val="x-none" w:eastAsia="en-US" w:bidi="ar-SA"/>
    </w:rPr>
  </w:style>
  <w:style w:type="character" w:customStyle="1" w:styleId="Zkladntext2Char">
    <w:name w:val="Základný text 2 Char"/>
    <w:basedOn w:val="Predvolenpsmoodseku"/>
    <w:link w:val="Zkladntext2"/>
    <w:uiPriority w:val="99"/>
    <w:rsid w:val="00931E30"/>
    <w:rPr>
      <w:rFonts w:ascii="Times New Roman" w:eastAsia="Calibri" w:hAnsi="Times New Roman" w:cs="Times New Roman"/>
      <w:sz w:val="24"/>
      <w:lang w:val="x-none"/>
    </w:rPr>
  </w:style>
  <w:style w:type="paragraph" w:styleId="Zarkazkladnhotextu">
    <w:name w:val="Body Text Indent"/>
    <w:basedOn w:val="Normlny"/>
    <w:link w:val="ZarkazkladnhotextuChar"/>
    <w:uiPriority w:val="99"/>
    <w:semiHidden/>
    <w:unhideWhenUsed/>
    <w:rsid w:val="00931E30"/>
    <w:pPr>
      <w:widowControl/>
      <w:suppressAutoHyphens w:val="0"/>
      <w:autoSpaceDN/>
      <w:spacing w:before="120" w:after="120"/>
      <w:ind w:left="283"/>
      <w:jc w:val="both"/>
      <w:textAlignment w:val="auto"/>
    </w:pPr>
    <w:rPr>
      <w:rFonts w:asciiTheme="minorHAnsi" w:eastAsiaTheme="minorHAnsi" w:hAnsiTheme="minorHAnsi" w:cs="Times New Roman"/>
      <w:kern w:val="0"/>
      <w:lang w:eastAsia="en-US" w:bidi="ar-SA"/>
    </w:rPr>
  </w:style>
  <w:style w:type="character" w:customStyle="1" w:styleId="ZarkazkladnhotextuChar1">
    <w:name w:val="Zarážka základného textu Char1"/>
    <w:basedOn w:val="Predvolenpsmoodseku"/>
    <w:uiPriority w:val="99"/>
    <w:semiHidden/>
    <w:rsid w:val="00931E30"/>
    <w:rPr>
      <w:rFonts w:ascii="Times New Roman" w:eastAsia="SimSun" w:hAnsi="Times New Roman" w:cs="Mangal"/>
      <w:kern w:val="3"/>
      <w:sz w:val="24"/>
      <w:szCs w:val="21"/>
      <w:lang w:eastAsia="zh-CN" w:bidi="hi-IN"/>
    </w:rPr>
  </w:style>
  <w:style w:type="character" w:styleId="Hypertextovprepojenie">
    <w:name w:val="Hyperlink"/>
    <w:rsid w:val="00931E30"/>
    <w:rPr>
      <w:color w:val="0000FF"/>
      <w:u w:val="single"/>
    </w:rPr>
  </w:style>
  <w:style w:type="table" w:styleId="Mriekatabuky">
    <w:name w:val="Table Grid"/>
    <w:basedOn w:val="Normlnatabuka"/>
    <w:uiPriority w:val="59"/>
    <w:rsid w:val="00931E3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diumtext1">
    <w:name w:val="medium_text1"/>
    <w:uiPriority w:val="99"/>
    <w:rsid w:val="00931E30"/>
    <w:rPr>
      <w:rFonts w:cs="Times New Roman"/>
      <w:sz w:val="20"/>
      <w:szCs w:val="20"/>
    </w:rPr>
  </w:style>
  <w:style w:type="paragraph" w:styleId="Odsekzoznamu">
    <w:name w:val="List Paragraph"/>
    <w:aliases w:val="body,Odsek zoznamu2"/>
    <w:basedOn w:val="Normlny"/>
    <w:uiPriority w:val="34"/>
    <w:qFormat/>
    <w:rsid w:val="00931E30"/>
    <w:pPr>
      <w:ind w:left="708"/>
    </w:pPr>
    <w:rPr>
      <w:szCs w:val="21"/>
    </w:rPr>
  </w:style>
  <w:style w:type="paragraph" w:customStyle="1" w:styleId="CM1">
    <w:name w:val="CM1"/>
    <w:basedOn w:val="Normlny"/>
    <w:next w:val="Normlny"/>
    <w:uiPriority w:val="99"/>
    <w:rsid w:val="00931E30"/>
    <w:pPr>
      <w:widowControl/>
      <w:suppressAutoHyphens w:val="0"/>
      <w:autoSpaceDE w:val="0"/>
      <w:adjustRightInd w:val="0"/>
      <w:textAlignment w:val="auto"/>
    </w:pPr>
    <w:rPr>
      <w:rFonts w:ascii="EUAlbertina" w:hAnsi="EUAlbertina" w:cs="Times New Roman"/>
      <w:kern w:val="0"/>
      <w:lang w:eastAsia="sk-SK" w:bidi="ar-SA"/>
    </w:rPr>
  </w:style>
  <w:style w:type="paragraph" w:customStyle="1" w:styleId="CM3">
    <w:name w:val="CM3"/>
    <w:basedOn w:val="Normlny"/>
    <w:next w:val="Normlny"/>
    <w:uiPriority w:val="99"/>
    <w:rsid w:val="00931E30"/>
    <w:pPr>
      <w:widowControl/>
      <w:suppressAutoHyphens w:val="0"/>
      <w:autoSpaceDE w:val="0"/>
      <w:adjustRightInd w:val="0"/>
      <w:textAlignment w:val="auto"/>
    </w:pPr>
    <w:rPr>
      <w:rFonts w:ascii="EUAlbertina" w:hAnsi="EUAlbertina" w:cs="Times New Roman"/>
      <w:kern w:val="0"/>
      <w:lang w:eastAsia="sk-SK" w:bidi="ar-SA"/>
    </w:rPr>
  </w:style>
  <w:style w:type="numbering" w:customStyle="1" w:styleId="WWOutlineListStyle">
    <w:name w:val="WW_OutlineListStyle"/>
    <w:basedOn w:val="Bezzoznamu"/>
    <w:rsid w:val="00931E30"/>
    <w:pPr>
      <w:numPr>
        <w:numId w:val="2"/>
      </w:numPr>
    </w:pPr>
  </w:style>
  <w:style w:type="numbering" w:customStyle="1" w:styleId="WW8Num1">
    <w:name w:val="WW8Num1"/>
    <w:basedOn w:val="Bezzoznamu"/>
    <w:rsid w:val="00931E30"/>
    <w:pPr>
      <w:numPr>
        <w:numId w:val="3"/>
      </w:numPr>
    </w:pPr>
  </w:style>
  <w:style w:type="numbering" w:customStyle="1" w:styleId="WW8Num2">
    <w:name w:val="WW8Num2"/>
    <w:basedOn w:val="Bezzoznamu"/>
    <w:rsid w:val="00931E30"/>
    <w:pPr>
      <w:numPr>
        <w:numId w:val="4"/>
      </w:numPr>
    </w:pPr>
  </w:style>
  <w:style w:type="numbering" w:customStyle="1" w:styleId="WW8Num3">
    <w:name w:val="WW8Num3"/>
    <w:basedOn w:val="Bezzoznamu"/>
    <w:rsid w:val="00931E30"/>
    <w:pPr>
      <w:numPr>
        <w:numId w:val="5"/>
      </w:numPr>
    </w:pPr>
  </w:style>
  <w:style w:type="numbering" w:customStyle="1" w:styleId="WW8Num4">
    <w:name w:val="WW8Num4"/>
    <w:basedOn w:val="Bezzoznamu"/>
    <w:rsid w:val="00931E30"/>
    <w:pPr>
      <w:numPr>
        <w:numId w:val="6"/>
      </w:numPr>
    </w:pPr>
  </w:style>
  <w:style w:type="numbering" w:customStyle="1" w:styleId="WW8Num5">
    <w:name w:val="WW8Num5"/>
    <w:basedOn w:val="Bezzoznamu"/>
    <w:rsid w:val="00931E30"/>
    <w:pPr>
      <w:numPr>
        <w:numId w:val="7"/>
      </w:numPr>
    </w:pPr>
  </w:style>
  <w:style w:type="numbering" w:customStyle="1" w:styleId="WW8Num6">
    <w:name w:val="WW8Num6"/>
    <w:basedOn w:val="Bezzoznamu"/>
    <w:rsid w:val="00931E30"/>
    <w:pPr>
      <w:numPr>
        <w:numId w:val="8"/>
      </w:numPr>
    </w:pPr>
  </w:style>
  <w:style w:type="numbering" w:customStyle="1" w:styleId="WW8Num7">
    <w:name w:val="WW8Num7"/>
    <w:basedOn w:val="Bezzoznamu"/>
    <w:rsid w:val="00931E30"/>
    <w:pPr>
      <w:numPr>
        <w:numId w:val="9"/>
      </w:numPr>
    </w:pPr>
  </w:style>
  <w:style w:type="numbering" w:customStyle="1" w:styleId="WW8Num8">
    <w:name w:val="WW8Num8"/>
    <w:basedOn w:val="Bezzoznamu"/>
    <w:rsid w:val="00931E30"/>
    <w:pPr>
      <w:numPr>
        <w:numId w:val="10"/>
      </w:numPr>
    </w:pPr>
  </w:style>
  <w:style w:type="numbering" w:customStyle="1" w:styleId="WW8Num9">
    <w:name w:val="WW8Num9"/>
    <w:basedOn w:val="Bezzoznamu"/>
    <w:rsid w:val="00931E30"/>
    <w:pPr>
      <w:numPr>
        <w:numId w:val="11"/>
      </w:numPr>
    </w:pPr>
  </w:style>
  <w:style w:type="numbering" w:customStyle="1" w:styleId="WW8Num10">
    <w:name w:val="WW8Num10"/>
    <w:basedOn w:val="Bezzoznamu"/>
    <w:rsid w:val="00931E30"/>
    <w:pPr>
      <w:numPr>
        <w:numId w:val="12"/>
      </w:numPr>
    </w:pPr>
  </w:style>
  <w:style w:type="numbering" w:customStyle="1" w:styleId="WW8Num11">
    <w:name w:val="WW8Num11"/>
    <w:basedOn w:val="Bezzoznamu"/>
    <w:rsid w:val="00931E30"/>
    <w:pPr>
      <w:numPr>
        <w:numId w:val="13"/>
      </w:numPr>
    </w:pPr>
  </w:style>
  <w:style w:type="numbering" w:customStyle="1" w:styleId="WW8Num12">
    <w:name w:val="WW8Num12"/>
    <w:basedOn w:val="Bezzoznamu"/>
    <w:rsid w:val="00931E30"/>
    <w:pPr>
      <w:numPr>
        <w:numId w:val="14"/>
      </w:numPr>
    </w:pPr>
  </w:style>
  <w:style w:type="numbering" w:customStyle="1" w:styleId="WW8Num13">
    <w:name w:val="WW8Num13"/>
    <w:basedOn w:val="Bezzoznamu"/>
    <w:rsid w:val="00931E30"/>
    <w:pPr>
      <w:numPr>
        <w:numId w:val="15"/>
      </w:numPr>
    </w:pPr>
  </w:style>
  <w:style w:type="numbering" w:customStyle="1" w:styleId="WW8Num14">
    <w:name w:val="WW8Num14"/>
    <w:basedOn w:val="Bezzoznamu"/>
    <w:rsid w:val="00931E30"/>
    <w:pPr>
      <w:numPr>
        <w:numId w:val="16"/>
      </w:numPr>
    </w:pPr>
  </w:style>
  <w:style w:type="numbering" w:customStyle="1" w:styleId="WW8Num15">
    <w:name w:val="WW8Num15"/>
    <w:basedOn w:val="Bezzoznamu"/>
    <w:rsid w:val="00931E30"/>
    <w:pPr>
      <w:numPr>
        <w:numId w:val="17"/>
      </w:numPr>
    </w:pPr>
  </w:style>
  <w:style w:type="numbering" w:customStyle="1" w:styleId="WW8Num16">
    <w:name w:val="WW8Num16"/>
    <w:basedOn w:val="Bezzoznamu"/>
    <w:rsid w:val="00931E30"/>
    <w:pPr>
      <w:numPr>
        <w:numId w:val="126"/>
      </w:numPr>
    </w:pPr>
  </w:style>
  <w:style w:type="numbering" w:customStyle="1" w:styleId="WW8Num17">
    <w:name w:val="WW8Num17"/>
    <w:basedOn w:val="Bezzoznamu"/>
    <w:rsid w:val="00931E30"/>
    <w:pPr>
      <w:numPr>
        <w:numId w:val="19"/>
      </w:numPr>
    </w:pPr>
  </w:style>
  <w:style w:type="numbering" w:customStyle="1" w:styleId="WW8Num18">
    <w:name w:val="WW8Num18"/>
    <w:basedOn w:val="Bezzoznamu"/>
    <w:rsid w:val="00931E30"/>
    <w:pPr>
      <w:numPr>
        <w:numId w:val="20"/>
      </w:numPr>
    </w:pPr>
  </w:style>
  <w:style w:type="numbering" w:customStyle="1" w:styleId="WW8Num19">
    <w:name w:val="WW8Num19"/>
    <w:basedOn w:val="Bezzoznamu"/>
    <w:rsid w:val="00931E30"/>
    <w:pPr>
      <w:numPr>
        <w:numId w:val="21"/>
      </w:numPr>
    </w:pPr>
  </w:style>
  <w:style w:type="numbering" w:customStyle="1" w:styleId="WW8Num20">
    <w:name w:val="WW8Num20"/>
    <w:basedOn w:val="Bezzoznamu"/>
    <w:rsid w:val="00931E30"/>
    <w:pPr>
      <w:numPr>
        <w:numId w:val="22"/>
      </w:numPr>
    </w:pPr>
  </w:style>
  <w:style w:type="numbering" w:customStyle="1" w:styleId="WW8Num21">
    <w:name w:val="WW8Num21"/>
    <w:basedOn w:val="Bezzoznamu"/>
    <w:rsid w:val="00931E30"/>
    <w:pPr>
      <w:numPr>
        <w:numId w:val="23"/>
      </w:numPr>
    </w:pPr>
  </w:style>
  <w:style w:type="numbering" w:customStyle="1" w:styleId="WW8Num22">
    <w:name w:val="WW8Num22"/>
    <w:basedOn w:val="Bezzoznamu"/>
    <w:rsid w:val="00931E30"/>
    <w:pPr>
      <w:numPr>
        <w:numId w:val="24"/>
      </w:numPr>
    </w:pPr>
  </w:style>
  <w:style w:type="numbering" w:customStyle="1" w:styleId="WW8Num23">
    <w:name w:val="WW8Num23"/>
    <w:basedOn w:val="Bezzoznamu"/>
    <w:rsid w:val="00931E30"/>
    <w:pPr>
      <w:numPr>
        <w:numId w:val="25"/>
      </w:numPr>
    </w:pPr>
  </w:style>
  <w:style w:type="numbering" w:customStyle="1" w:styleId="WW8Num24">
    <w:name w:val="WW8Num24"/>
    <w:basedOn w:val="Bezzoznamu"/>
    <w:rsid w:val="00931E30"/>
    <w:pPr>
      <w:numPr>
        <w:numId w:val="26"/>
      </w:numPr>
    </w:pPr>
  </w:style>
  <w:style w:type="numbering" w:customStyle="1" w:styleId="WW8Num25">
    <w:name w:val="WW8Num25"/>
    <w:basedOn w:val="Bezzoznamu"/>
    <w:rsid w:val="00931E30"/>
    <w:pPr>
      <w:numPr>
        <w:numId w:val="125"/>
      </w:numPr>
    </w:pPr>
  </w:style>
  <w:style w:type="numbering" w:customStyle="1" w:styleId="WW8Num26">
    <w:name w:val="WW8Num26"/>
    <w:basedOn w:val="Bezzoznamu"/>
    <w:rsid w:val="00931E30"/>
    <w:pPr>
      <w:numPr>
        <w:numId w:val="28"/>
      </w:numPr>
    </w:pPr>
  </w:style>
  <w:style w:type="numbering" w:customStyle="1" w:styleId="WW8Num27">
    <w:name w:val="WW8Num27"/>
    <w:basedOn w:val="Bezzoznamu"/>
    <w:rsid w:val="00931E30"/>
    <w:pPr>
      <w:numPr>
        <w:numId w:val="29"/>
      </w:numPr>
    </w:pPr>
  </w:style>
  <w:style w:type="numbering" w:customStyle="1" w:styleId="WW8Num28">
    <w:name w:val="WW8Num28"/>
    <w:basedOn w:val="Bezzoznamu"/>
    <w:rsid w:val="00931E30"/>
    <w:pPr>
      <w:numPr>
        <w:numId w:val="30"/>
      </w:numPr>
    </w:pPr>
  </w:style>
  <w:style w:type="numbering" w:customStyle="1" w:styleId="WW8Num29">
    <w:name w:val="WW8Num29"/>
    <w:basedOn w:val="Bezzoznamu"/>
    <w:rsid w:val="00931E30"/>
    <w:pPr>
      <w:numPr>
        <w:numId w:val="31"/>
      </w:numPr>
    </w:pPr>
  </w:style>
  <w:style w:type="numbering" w:customStyle="1" w:styleId="WW8Num30">
    <w:name w:val="WW8Num30"/>
    <w:basedOn w:val="Bezzoznamu"/>
    <w:rsid w:val="00931E30"/>
    <w:pPr>
      <w:numPr>
        <w:numId w:val="32"/>
      </w:numPr>
    </w:pPr>
  </w:style>
  <w:style w:type="numbering" w:customStyle="1" w:styleId="WW8Num31">
    <w:name w:val="WW8Num31"/>
    <w:basedOn w:val="Bezzoznamu"/>
    <w:rsid w:val="00931E30"/>
    <w:pPr>
      <w:numPr>
        <w:numId w:val="33"/>
      </w:numPr>
    </w:pPr>
  </w:style>
  <w:style w:type="numbering" w:customStyle="1" w:styleId="WW8Num32">
    <w:name w:val="WW8Num32"/>
    <w:basedOn w:val="Bezzoznamu"/>
    <w:rsid w:val="00931E30"/>
    <w:pPr>
      <w:numPr>
        <w:numId w:val="34"/>
      </w:numPr>
    </w:pPr>
  </w:style>
  <w:style w:type="numbering" w:customStyle="1" w:styleId="WW8Num33">
    <w:name w:val="WW8Num33"/>
    <w:basedOn w:val="Bezzoznamu"/>
    <w:rsid w:val="00931E30"/>
    <w:pPr>
      <w:numPr>
        <w:numId w:val="35"/>
      </w:numPr>
    </w:pPr>
  </w:style>
  <w:style w:type="numbering" w:customStyle="1" w:styleId="WW8Num34">
    <w:name w:val="WW8Num34"/>
    <w:basedOn w:val="Bezzoznamu"/>
    <w:rsid w:val="00931E30"/>
    <w:pPr>
      <w:numPr>
        <w:numId w:val="36"/>
      </w:numPr>
    </w:pPr>
  </w:style>
  <w:style w:type="numbering" w:customStyle="1" w:styleId="WW8Num35">
    <w:name w:val="WW8Num35"/>
    <w:basedOn w:val="Bezzoznamu"/>
    <w:rsid w:val="00931E30"/>
    <w:pPr>
      <w:numPr>
        <w:numId w:val="37"/>
      </w:numPr>
    </w:pPr>
  </w:style>
  <w:style w:type="numbering" w:customStyle="1" w:styleId="WW8Num36">
    <w:name w:val="WW8Num36"/>
    <w:basedOn w:val="Bezzoznamu"/>
    <w:rsid w:val="00931E30"/>
    <w:pPr>
      <w:numPr>
        <w:numId w:val="38"/>
      </w:numPr>
    </w:pPr>
  </w:style>
  <w:style w:type="numbering" w:customStyle="1" w:styleId="WW8Num37">
    <w:name w:val="WW8Num37"/>
    <w:basedOn w:val="Bezzoznamu"/>
    <w:rsid w:val="00931E30"/>
    <w:pPr>
      <w:numPr>
        <w:numId w:val="39"/>
      </w:numPr>
    </w:pPr>
  </w:style>
  <w:style w:type="numbering" w:customStyle="1" w:styleId="WW8Num38">
    <w:name w:val="WW8Num38"/>
    <w:basedOn w:val="Bezzoznamu"/>
    <w:rsid w:val="00931E30"/>
    <w:pPr>
      <w:numPr>
        <w:numId w:val="40"/>
      </w:numPr>
    </w:pPr>
  </w:style>
  <w:style w:type="numbering" w:customStyle="1" w:styleId="WW8Num39">
    <w:name w:val="WW8Num39"/>
    <w:basedOn w:val="Bezzoznamu"/>
    <w:rsid w:val="00931E30"/>
    <w:pPr>
      <w:numPr>
        <w:numId w:val="41"/>
      </w:numPr>
    </w:pPr>
  </w:style>
  <w:style w:type="numbering" w:customStyle="1" w:styleId="WW8Num40">
    <w:name w:val="WW8Num40"/>
    <w:basedOn w:val="Bezzoznamu"/>
    <w:rsid w:val="00931E30"/>
    <w:pPr>
      <w:numPr>
        <w:numId w:val="42"/>
      </w:numPr>
    </w:pPr>
  </w:style>
  <w:style w:type="numbering" w:customStyle="1" w:styleId="WW8Num41">
    <w:name w:val="WW8Num41"/>
    <w:basedOn w:val="Bezzoznamu"/>
    <w:rsid w:val="00931E30"/>
    <w:pPr>
      <w:numPr>
        <w:numId w:val="43"/>
      </w:numPr>
    </w:pPr>
  </w:style>
  <w:style w:type="numbering" w:customStyle="1" w:styleId="WW8Num42">
    <w:name w:val="WW8Num42"/>
    <w:basedOn w:val="Bezzoznamu"/>
    <w:rsid w:val="00931E30"/>
    <w:pPr>
      <w:numPr>
        <w:numId w:val="44"/>
      </w:numPr>
    </w:pPr>
  </w:style>
  <w:style w:type="numbering" w:customStyle="1" w:styleId="WW8Num43">
    <w:name w:val="WW8Num43"/>
    <w:basedOn w:val="Bezzoznamu"/>
    <w:rsid w:val="00931E30"/>
    <w:pPr>
      <w:numPr>
        <w:numId w:val="45"/>
      </w:numPr>
    </w:pPr>
  </w:style>
  <w:style w:type="numbering" w:customStyle="1" w:styleId="WW8Num44">
    <w:name w:val="WW8Num44"/>
    <w:basedOn w:val="Bezzoznamu"/>
    <w:rsid w:val="00931E30"/>
    <w:pPr>
      <w:numPr>
        <w:numId w:val="46"/>
      </w:numPr>
    </w:pPr>
  </w:style>
  <w:style w:type="numbering" w:customStyle="1" w:styleId="WW8Num45">
    <w:name w:val="WW8Num45"/>
    <w:basedOn w:val="Bezzoznamu"/>
    <w:rsid w:val="00931E30"/>
    <w:pPr>
      <w:numPr>
        <w:numId w:val="47"/>
      </w:numPr>
    </w:pPr>
  </w:style>
  <w:style w:type="numbering" w:customStyle="1" w:styleId="WW8Num46">
    <w:name w:val="WW8Num46"/>
    <w:basedOn w:val="Bezzoznamu"/>
    <w:rsid w:val="00931E30"/>
    <w:pPr>
      <w:numPr>
        <w:numId w:val="48"/>
      </w:numPr>
    </w:pPr>
  </w:style>
  <w:style w:type="numbering" w:customStyle="1" w:styleId="WW8Num47">
    <w:name w:val="WW8Num47"/>
    <w:basedOn w:val="Bezzoznamu"/>
    <w:rsid w:val="00931E30"/>
    <w:pPr>
      <w:numPr>
        <w:numId w:val="49"/>
      </w:numPr>
    </w:pPr>
  </w:style>
  <w:style w:type="numbering" w:customStyle="1" w:styleId="WW8Num48">
    <w:name w:val="WW8Num48"/>
    <w:basedOn w:val="Bezzoznamu"/>
    <w:rsid w:val="00931E30"/>
    <w:pPr>
      <w:numPr>
        <w:numId w:val="50"/>
      </w:numPr>
    </w:pPr>
  </w:style>
  <w:style w:type="numbering" w:customStyle="1" w:styleId="WW8Num49">
    <w:name w:val="WW8Num49"/>
    <w:basedOn w:val="Bezzoznamu"/>
    <w:rsid w:val="00931E30"/>
    <w:pPr>
      <w:numPr>
        <w:numId w:val="51"/>
      </w:numPr>
    </w:pPr>
  </w:style>
  <w:style w:type="numbering" w:customStyle="1" w:styleId="WW8Num50">
    <w:name w:val="WW8Num50"/>
    <w:basedOn w:val="Bezzoznamu"/>
    <w:rsid w:val="00931E30"/>
    <w:pPr>
      <w:numPr>
        <w:numId w:val="52"/>
      </w:numPr>
    </w:pPr>
  </w:style>
  <w:style w:type="numbering" w:customStyle="1" w:styleId="WW8Num51">
    <w:name w:val="WW8Num51"/>
    <w:basedOn w:val="Bezzoznamu"/>
    <w:rsid w:val="00931E30"/>
    <w:pPr>
      <w:numPr>
        <w:numId w:val="53"/>
      </w:numPr>
    </w:pPr>
  </w:style>
  <w:style w:type="numbering" w:customStyle="1" w:styleId="WW8Num52">
    <w:name w:val="WW8Num52"/>
    <w:basedOn w:val="Bezzoznamu"/>
    <w:rsid w:val="00931E30"/>
    <w:pPr>
      <w:numPr>
        <w:numId w:val="54"/>
      </w:numPr>
    </w:pPr>
  </w:style>
  <w:style w:type="numbering" w:customStyle="1" w:styleId="WW8Num53">
    <w:name w:val="WW8Num53"/>
    <w:basedOn w:val="Bezzoznamu"/>
    <w:rsid w:val="00931E30"/>
    <w:pPr>
      <w:numPr>
        <w:numId w:val="55"/>
      </w:numPr>
    </w:pPr>
  </w:style>
  <w:style w:type="numbering" w:customStyle="1" w:styleId="WW8Num54">
    <w:name w:val="WW8Num54"/>
    <w:basedOn w:val="Bezzoznamu"/>
    <w:rsid w:val="00931E30"/>
    <w:pPr>
      <w:numPr>
        <w:numId w:val="56"/>
      </w:numPr>
    </w:pPr>
  </w:style>
  <w:style w:type="numbering" w:customStyle="1" w:styleId="WW8Num55">
    <w:name w:val="WW8Num55"/>
    <w:basedOn w:val="Bezzoznamu"/>
    <w:rsid w:val="00931E30"/>
    <w:pPr>
      <w:numPr>
        <w:numId w:val="57"/>
      </w:numPr>
    </w:pPr>
  </w:style>
  <w:style w:type="numbering" w:customStyle="1" w:styleId="WW8Num56">
    <w:name w:val="WW8Num56"/>
    <w:basedOn w:val="Bezzoznamu"/>
    <w:rsid w:val="00931E30"/>
    <w:pPr>
      <w:numPr>
        <w:numId w:val="58"/>
      </w:numPr>
    </w:pPr>
  </w:style>
  <w:style w:type="numbering" w:customStyle="1" w:styleId="WW8Num57">
    <w:name w:val="WW8Num57"/>
    <w:basedOn w:val="Bezzoznamu"/>
    <w:rsid w:val="00931E30"/>
    <w:pPr>
      <w:numPr>
        <w:numId w:val="59"/>
      </w:numPr>
    </w:pPr>
  </w:style>
  <w:style w:type="numbering" w:customStyle="1" w:styleId="WW8Num58">
    <w:name w:val="WW8Num58"/>
    <w:basedOn w:val="Bezzoznamu"/>
    <w:rsid w:val="00931E30"/>
    <w:pPr>
      <w:numPr>
        <w:numId w:val="60"/>
      </w:numPr>
    </w:pPr>
  </w:style>
  <w:style w:type="numbering" w:customStyle="1" w:styleId="WW8Num59">
    <w:name w:val="WW8Num59"/>
    <w:basedOn w:val="Bezzoznamu"/>
    <w:rsid w:val="00931E30"/>
    <w:pPr>
      <w:numPr>
        <w:numId w:val="61"/>
      </w:numPr>
    </w:pPr>
  </w:style>
  <w:style w:type="numbering" w:customStyle="1" w:styleId="WW8Num60">
    <w:name w:val="WW8Num60"/>
    <w:basedOn w:val="Bezzoznamu"/>
    <w:rsid w:val="00931E30"/>
    <w:pPr>
      <w:numPr>
        <w:numId w:val="62"/>
      </w:numPr>
    </w:pPr>
  </w:style>
  <w:style w:type="numbering" w:customStyle="1" w:styleId="WW8Num61">
    <w:name w:val="WW8Num61"/>
    <w:basedOn w:val="Bezzoznamu"/>
    <w:rsid w:val="00931E30"/>
    <w:pPr>
      <w:numPr>
        <w:numId w:val="63"/>
      </w:numPr>
    </w:pPr>
  </w:style>
  <w:style w:type="numbering" w:customStyle="1" w:styleId="WW8Num62">
    <w:name w:val="WW8Num62"/>
    <w:basedOn w:val="Bezzoznamu"/>
    <w:rsid w:val="00931E30"/>
    <w:pPr>
      <w:numPr>
        <w:numId w:val="64"/>
      </w:numPr>
    </w:pPr>
  </w:style>
  <w:style w:type="numbering" w:customStyle="1" w:styleId="WW8Num63">
    <w:name w:val="WW8Num63"/>
    <w:basedOn w:val="Bezzoznamu"/>
    <w:rsid w:val="00931E30"/>
    <w:pPr>
      <w:numPr>
        <w:numId w:val="65"/>
      </w:numPr>
    </w:pPr>
  </w:style>
  <w:style w:type="numbering" w:customStyle="1" w:styleId="WW8Num64">
    <w:name w:val="WW8Num64"/>
    <w:basedOn w:val="Bezzoznamu"/>
    <w:rsid w:val="00931E30"/>
    <w:pPr>
      <w:numPr>
        <w:numId w:val="66"/>
      </w:numPr>
    </w:pPr>
  </w:style>
  <w:style w:type="numbering" w:customStyle="1" w:styleId="RTFNum2">
    <w:name w:val="RTF_Num 2"/>
    <w:basedOn w:val="Bezzoznamu"/>
    <w:rsid w:val="00931E30"/>
    <w:pPr>
      <w:numPr>
        <w:numId w:val="67"/>
      </w:numPr>
    </w:pPr>
  </w:style>
  <w:style w:type="numbering" w:customStyle="1" w:styleId="RTFNum3">
    <w:name w:val="RTF_Num 3"/>
    <w:basedOn w:val="Bezzoznamu"/>
    <w:rsid w:val="00931E30"/>
    <w:pPr>
      <w:numPr>
        <w:numId w:val="68"/>
      </w:numPr>
    </w:pPr>
  </w:style>
  <w:style w:type="numbering" w:customStyle="1" w:styleId="RTFNum4">
    <w:name w:val="RTF_Num 4"/>
    <w:basedOn w:val="Bezzoznamu"/>
    <w:rsid w:val="00931E30"/>
    <w:pPr>
      <w:numPr>
        <w:numId w:val="69"/>
      </w:numPr>
    </w:pPr>
  </w:style>
  <w:style w:type="numbering" w:customStyle="1" w:styleId="RTFNum5">
    <w:name w:val="RTF_Num 5"/>
    <w:basedOn w:val="Bezzoznamu"/>
    <w:rsid w:val="00931E30"/>
    <w:pPr>
      <w:numPr>
        <w:numId w:val="70"/>
      </w:numPr>
    </w:pPr>
  </w:style>
  <w:style w:type="numbering" w:customStyle="1" w:styleId="RTFNum6">
    <w:name w:val="RTF_Num 6"/>
    <w:basedOn w:val="Bezzoznamu"/>
    <w:rsid w:val="00931E30"/>
    <w:pPr>
      <w:numPr>
        <w:numId w:val="71"/>
      </w:numPr>
    </w:pPr>
  </w:style>
  <w:style w:type="numbering" w:customStyle="1" w:styleId="RTFNum7">
    <w:name w:val="RTF_Num 7"/>
    <w:basedOn w:val="Bezzoznamu"/>
    <w:rsid w:val="00931E30"/>
    <w:pPr>
      <w:numPr>
        <w:numId w:val="72"/>
      </w:numPr>
    </w:pPr>
  </w:style>
  <w:style w:type="numbering" w:customStyle="1" w:styleId="RTFNum8">
    <w:name w:val="RTF_Num 8"/>
    <w:basedOn w:val="Bezzoznamu"/>
    <w:rsid w:val="00931E30"/>
    <w:pPr>
      <w:numPr>
        <w:numId w:val="73"/>
      </w:numPr>
    </w:pPr>
  </w:style>
  <w:style w:type="numbering" w:customStyle="1" w:styleId="RTFNum9">
    <w:name w:val="RTF_Num 9"/>
    <w:basedOn w:val="Bezzoznamu"/>
    <w:rsid w:val="00931E30"/>
    <w:pPr>
      <w:numPr>
        <w:numId w:val="74"/>
      </w:numPr>
    </w:pPr>
  </w:style>
  <w:style w:type="numbering" w:customStyle="1" w:styleId="RTFNum10">
    <w:name w:val="RTF_Num 10"/>
    <w:basedOn w:val="Bezzoznamu"/>
    <w:rsid w:val="00931E30"/>
    <w:pPr>
      <w:numPr>
        <w:numId w:val="75"/>
      </w:numPr>
    </w:pPr>
  </w:style>
  <w:style w:type="numbering" w:customStyle="1" w:styleId="RTFNum11">
    <w:name w:val="RTF_Num 11"/>
    <w:basedOn w:val="Bezzoznamu"/>
    <w:rsid w:val="00931E30"/>
    <w:pPr>
      <w:numPr>
        <w:numId w:val="76"/>
      </w:numPr>
    </w:pPr>
  </w:style>
  <w:style w:type="numbering" w:customStyle="1" w:styleId="RTFNum12">
    <w:name w:val="RTF_Num 12"/>
    <w:basedOn w:val="Bezzoznamu"/>
    <w:rsid w:val="00931E30"/>
    <w:pPr>
      <w:numPr>
        <w:numId w:val="77"/>
      </w:numPr>
    </w:pPr>
  </w:style>
  <w:style w:type="numbering" w:customStyle="1" w:styleId="RTFNum13">
    <w:name w:val="RTF_Num 13"/>
    <w:basedOn w:val="Bezzoznamu"/>
    <w:rsid w:val="00931E30"/>
    <w:pPr>
      <w:numPr>
        <w:numId w:val="78"/>
      </w:numPr>
    </w:pPr>
  </w:style>
  <w:style w:type="numbering" w:customStyle="1" w:styleId="RTFNum14">
    <w:name w:val="RTF_Num 14"/>
    <w:basedOn w:val="Bezzoznamu"/>
    <w:rsid w:val="00931E30"/>
    <w:pPr>
      <w:numPr>
        <w:numId w:val="79"/>
      </w:numPr>
    </w:pPr>
  </w:style>
  <w:style w:type="numbering" w:customStyle="1" w:styleId="RTFNum15">
    <w:name w:val="RTF_Num 15"/>
    <w:basedOn w:val="Bezzoznamu"/>
    <w:rsid w:val="00931E30"/>
    <w:pPr>
      <w:numPr>
        <w:numId w:val="80"/>
      </w:numPr>
    </w:pPr>
  </w:style>
  <w:style w:type="numbering" w:customStyle="1" w:styleId="RTFNum16">
    <w:name w:val="RTF_Num 16"/>
    <w:basedOn w:val="Bezzoznamu"/>
    <w:rsid w:val="00931E30"/>
    <w:pPr>
      <w:numPr>
        <w:numId w:val="81"/>
      </w:numPr>
    </w:pPr>
  </w:style>
  <w:style w:type="numbering" w:customStyle="1" w:styleId="RTFNum17">
    <w:name w:val="RTF_Num 17"/>
    <w:basedOn w:val="Bezzoznamu"/>
    <w:rsid w:val="00931E30"/>
    <w:pPr>
      <w:numPr>
        <w:numId w:val="82"/>
      </w:numPr>
    </w:pPr>
  </w:style>
  <w:style w:type="numbering" w:customStyle="1" w:styleId="RTFNum18">
    <w:name w:val="RTF_Num 18"/>
    <w:basedOn w:val="Bezzoznamu"/>
    <w:rsid w:val="00931E30"/>
    <w:pPr>
      <w:numPr>
        <w:numId w:val="83"/>
      </w:numPr>
    </w:pPr>
  </w:style>
  <w:style w:type="numbering" w:customStyle="1" w:styleId="RTFNum19">
    <w:name w:val="RTF_Num 19"/>
    <w:basedOn w:val="Bezzoznamu"/>
    <w:rsid w:val="00931E30"/>
    <w:pPr>
      <w:numPr>
        <w:numId w:val="84"/>
      </w:numPr>
    </w:pPr>
  </w:style>
  <w:style w:type="numbering" w:customStyle="1" w:styleId="RTFNum20">
    <w:name w:val="RTF_Num 20"/>
    <w:basedOn w:val="Bezzoznamu"/>
    <w:rsid w:val="00931E30"/>
    <w:pPr>
      <w:numPr>
        <w:numId w:val="85"/>
      </w:numPr>
    </w:pPr>
  </w:style>
  <w:style w:type="numbering" w:customStyle="1" w:styleId="RTFNum21">
    <w:name w:val="RTF_Num 21"/>
    <w:basedOn w:val="Bezzoznamu"/>
    <w:rsid w:val="00931E30"/>
    <w:pPr>
      <w:numPr>
        <w:numId w:val="86"/>
      </w:numPr>
    </w:pPr>
  </w:style>
  <w:style w:type="numbering" w:customStyle="1" w:styleId="RTFNum22">
    <w:name w:val="RTF_Num 22"/>
    <w:basedOn w:val="Bezzoznamu"/>
    <w:rsid w:val="00931E30"/>
    <w:pPr>
      <w:numPr>
        <w:numId w:val="87"/>
      </w:numPr>
    </w:pPr>
  </w:style>
  <w:style w:type="numbering" w:customStyle="1" w:styleId="RTFNum23">
    <w:name w:val="RTF_Num 23"/>
    <w:basedOn w:val="Bezzoznamu"/>
    <w:rsid w:val="00931E30"/>
    <w:pPr>
      <w:numPr>
        <w:numId w:val="88"/>
      </w:numPr>
    </w:pPr>
  </w:style>
  <w:style w:type="numbering" w:customStyle="1" w:styleId="RTFNum24">
    <w:name w:val="RTF_Num 24"/>
    <w:basedOn w:val="Bezzoznamu"/>
    <w:rsid w:val="00931E30"/>
    <w:pPr>
      <w:numPr>
        <w:numId w:val="89"/>
      </w:numPr>
    </w:pPr>
  </w:style>
  <w:style w:type="numbering" w:customStyle="1" w:styleId="RTFNum25">
    <w:name w:val="RTF_Num 25"/>
    <w:basedOn w:val="Bezzoznamu"/>
    <w:rsid w:val="00931E30"/>
    <w:pPr>
      <w:numPr>
        <w:numId w:val="90"/>
      </w:numPr>
    </w:pPr>
  </w:style>
  <w:style w:type="numbering" w:customStyle="1" w:styleId="RTFNum26">
    <w:name w:val="RTF_Num 26"/>
    <w:basedOn w:val="Bezzoznamu"/>
    <w:rsid w:val="00931E30"/>
    <w:pPr>
      <w:numPr>
        <w:numId w:val="91"/>
      </w:numPr>
    </w:pPr>
  </w:style>
  <w:style w:type="numbering" w:customStyle="1" w:styleId="RTFNum27">
    <w:name w:val="RTF_Num 27"/>
    <w:basedOn w:val="Bezzoznamu"/>
    <w:rsid w:val="00931E30"/>
    <w:pPr>
      <w:numPr>
        <w:numId w:val="92"/>
      </w:numPr>
    </w:pPr>
  </w:style>
  <w:style w:type="numbering" w:customStyle="1" w:styleId="RTFNum28">
    <w:name w:val="RTF_Num 28"/>
    <w:basedOn w:val="Bezzoznamu"/>
    <w:rsid w:val="00931E30"/>
    <w:pPr>
      <w:numPr>
        <w:numId w:val="93"/>
      </w:numPr>
    </w:pPr>
  </w:style>
  <w:style w:type="numbering" w:customStyle="1" w:styleId="RTFNum29">
    <w:name w:val="RTF_Num 29"/>
    <w:basedOn w:val="Bezzoznamu"/>
    <w:rsid w:val="00931E30"/>
    <w:pPr>
      <w:numPr>
        <w:numId w:val="94"/>
      </w:numPr>
    </w:pPr>
  </w:style>
  <w:style w:type="numbering" w:customStyle="1" w:styleId="RTFNum30">
    <w:name w:val="RTF_Num 30"/>
    <w:basedOn w:val="Bezzoznamu"/>
    <w:rsid w:val="00931E30"/>
    <w:pPr>
      <w:numPr>
        <w:numId w:val="95"/>
      </w:numPr>
    </w:pPr>
  </w:style>
  <w:style w:type="numbering" w:customStyle="1" w:styleId="RTFNum31">
    <w:name w:val="RTF_Num 31"/>
    <w:basedOn w:val="Bezzoznamu"/>
    <w:rsid w:val="00931E30"/>
    <w:pPr>
      <w:numPr>
        <w:numId w:val="96"/>
      </w:numPr>
    </w:pPr>
  </w:style>
  <w:style w:type="numbering" w:customStyle="1" w:styleId="RTFNum32">
    <w:name w:val="RTF_Num 32"/>
    <w:basedOn w:val="Bezzoznamu"/>
    <w:rsid w:val="00931E30"/>
    <w:pPr>
      <w:numPr>
        <w:numId w:val="97"/>
      </w:numPr>
    </w:pPr>
  </w:style>
  <w:style w:type="numbering" w:customStyle="1" w:styleId="RTFNum33">
    <w:name w:val="RTF_Num 33"/>
    <w:basedOn w:val="Bezzoznamu"/>
    <w:rsid w:val="00931E30"/>
    <w:pPr>
      <w:numPr>
        <w:numId w:val="98"/>
      </w:numPr>
    </w:pPr>
  </w:style>
  <w:style w:type="numbering" w:customStyle="1" w:styleId="RTFNum34">
    <w:name w:val="RTF_Num 34"/>
    <w:basedOn w:val="Bezzoznamu"/>
    <w:rsid w:val="00931E30"/>
    <w:pPr>
      <w:numPr>
        <w:numId w:val="99"/>
      </w:numPr>
    </w:pPr>
  </w:style>
  <w:style w:type="numbering" w:customStyle="1" w:styleId="RTFNum35">
    <w:name w:val="RTF_Num 35"/>
    <w:basedOn w:val="Bezzoznamu"/>
    <w:rsid w:val="00931E30"/>
    <w:pPr>
      <w:numPr>
        <w:numId w:val="100"/>
      </w:numPr>
    </w:pPr>
  </w:style>
  <w:style w:type="numbering" w:customStyle="1" w:styleId="RTFNum36">
    <w:name w:val="RTF_Num 36"/>
    <w:basedOn w:val="Bezzoznamu"/>
    <w:rsid w:val="00931E30"/>
    <w:pPr>
      <w:numPr>
        <w:numId w:val="101"/>
      </w:numPr>
    </w:pPr>
  </w:style>
  <w:style w:type="numbering" w:customStyle="1" w:styleId="RTFNum37">
    <w:name w:val="RTF_Num 37"/>
    <w:basedOn w:val="Bezzoznamu"/>
    <w:rsid w:val="00931E30"/>
    <w:pPr>
      <w:numPr>
        <w:numId w:val="102"/>
      </w:numPr>
    </w:pPr>
  </w:style>
  <w:style w:type="numbering" w:customStyle="1" w:styleId="RTFNum38">
    <w:name w:val="RTF_Num 38"/>
    <w:basedOn w:val="Bezzoznamu"/>
    <w:rsid w:val="00931E30"/>
    <w:pPr>
      <w:numPr>
        <w:numId w:val="103"/>
      </w:numPr>
    </w:pPr>
  </w:style>
  <w:style w:type="numbering" w:customStyle="1" w:styleId="RTFNum39">
    <w:name w:val="RTF_Num 39"/>
    <w:basedOn w:val="Bezzoznamu"/>
    <w:rsid w:val="00931E30"/>
    <w:pPr>
      <w:numPr>
        <w:numId w:val="104"/>
      </w:numPr>
    </w:pPr>
  </w:style>
  <w:style w:type="numbering" w:customStyle="1" w:styleId="RTFNum40">
    <w:name w:val="RTF_Num 40"/>
    <w:basedOn w:val="Bezzoznamu"/>
    <w:rsid w:val="00931E30"/>
    <w:pPr>
      <w:numPr>
        <w:numId w:val="105"/>
      </w:numPr>
    </w:pPr>
  </w:style>
  <w:style w:type="numbering" w:customStyle="1" w:styleId="RTFNum41">
    <w:name w:val="RTF_Num 41"/>
    <w:basedOn w:val="Bezzoznamu"/>
    <w:rsid w:val="00931E30"/>
    <w:pPr>
      <w:numPr>
        <w:numId w:val="106"/>
      </w:numPr>
    </w:pPr>
  </w:style>
  <w:style w:type="numbering" w:customStyle="1" w:styleId="RTFNum42">
    <w:name w:val="RTF_Num 42"/>
    <w:basedOn w:val="Bezzoznamu"/>
    <w:rsid w:val="00931E30"/>
    <w:pPr>
      <w:numPr>
        <w:numId w:val="107"/>
      </w:numPr>
    </w:pPr>
  </w:style>
  <w:style w:type="numbering" w:customStyle="1" w:styleId="RTFNum43">
    <w:name w:val="RTF_Num 43"/>
    <w:basedOn w:val="Bezzoznamu"/>
    <w:rsid w:val="00931E30"/>
    <w:pPr>
      <w:numPr>
        <w:numId w:val="108"/>
      </w:numPr>
    </w:pPr>
  </w:style>
  <w:style w:type="numbering" w:customStyle="1" w:styleId="RTFNum44">
    <w:name w:val="RTF_Num 44"/>
    <w:basedOn w:val="Bezzoznamu"/>
    <w:rsid w:val="00931E30"/>
    <w:pPr>
      <w:numPr>
        <w:numId w:val="109"/>
      </w:numPr>
    </w:pPr>
  </w:style>
  <w:style w:type="numbering" w:customStyle="1" w:styleId="RTFNum45">
    <w:name w:val="RTF_Num 45"/>
    <w:basedOn w:val="Bezzoznamu"/>
    <w:rsid w:val="00931E30"/>
    <w:pPr>
      <w:numPr>
        <w:numId w:val="110"/>
      </w:numPr>
    </w:pPr>
  </w:style>
  <w:style w:type="numbering" w:customStyle="1" w:styleId="RTFNum46">
    <w:name w:val="RTF_Num 46"/>
    <w:basedOn w:val="Bezzoznamu"/>
    <w:rsid w:val="00931E30"/>
    <w:pPr>
      <w:numPr>
        <w:numId w:val="111"/>
      </w:numPr>
    </w:pPr>
  </w:style>
  <w:style w:type="numbering" w:customStyle="1" w:styleId="RTFNum47">
    <w:name w:val="RTF_Num 47"/>
    <w:basedOn w:val="Bezzoznamu"/>
    <w:rsid w:val="00931E30"/>
    <w:pPr>
      <w:numPr>
        <w:numId w:val="112"/>
      </w:numPr>
    </w:pPr>
  </w:style>
  <w:style w:type="numbering" w:customStyle="1" w:styleId="RTFNum48">
    <w:name w:val="RTF_Num 48"/>
    <w:basedOn w:val="Bezzoznamu"/>
    <w:rsid w:val="00931E30"/>
    <w:pPr>
      <w:numPr>
        <w:numId w:val="113"/>
      </w:numPr>
    </w:pPr>
  </w:style>
  <w:style w:type="numbering" w:customStyle="1" w:styleId="RTFNum49">
    <w:name w:val="RTF_Num 49"/>
    <w:basedOn w:val="Bezzoznamu"/>
    <w:rsid w:val="00931E30"/>
    <w:pPr>
      <w:numPr>
        <w:numId w:val="114"/>
      </w:numPr>
    </w:pPr>
  </w:style>
  <w:style w:type="paragraph" w:styleId="Zoznamsodrkami5">
    <w:name w:val="List Bullet 5"/>
    <w:basedOn w:val="Normlny"/>
    <w:autoRedefine/>
    <w:rsid w:val="00915CD1"/>
    <w:pPr>
      <w:widowControl/>
      <w:numPr>
        <w:numId w:val="128"/>
      </w:numPr>
      <w:suppressAutoHyphens w:val="0"/>
      <w:autoSpaceDN/>
      <w:spacing w:before="120" w:after="120"/>
      <w:jc w:val="both"/>
      <w:textAlignment w:val="auto"/>
    </w:pPr>
    <w:rPr>
      <w:rFonts w:eastAsia="Times New Roman" w:cs="Times New Roman"/>
      <w:kern w:val="0"/>
      <w:szCs w:val="20"/>
      <w:lang w:val="en-GB" w:eastAsia="en-US" w:bidi="ar-SA"/>
    </w:rPr>
  </w:style>
  <w:style w:type="character" w:customStyle="1" w:styleId="ra">
    <w:name w:val="ra"/>
    <w:basedOn w:val="Predvolenpsmoodseku"/>
    <w:rsid w:val="004A79EA"/>
  </w:style>
  <w:style w:type="paragraph" w:styleId="Revzia">
    <w:name w:val="Revision"/>
    <w:hidden/>
    <w:uiPriority w:val="99"/>
    <w:semiHidden/>
    <w:rsid w:val="00356B79"/>
    <w:pPr>
      <w:spacing w:after="0" w:line="240" w:lineRule="auto"/>
    </w:pPr>
    <w:rPr>
      <w:rFonts w:ascii="Times New Roman" w:eastAsia="SimSun" w:hAnsi="Times New Roman" w:cs="Mangal"/>
      <w:kern w:val="3"/>
      <w:sz w:val="24"/>
      <w:szCs w:val="21"/>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List Bullet 5" w:uiPriority="0"/>
    <w:lsdException w:name="List Number 5"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31E30"/>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adpis1">
    <w:name w:val="heading 1"/>
    <w:basedOn w:val="Normlny"/>
    <w:next w:val="Normlny"/>
    <w:link w:val="Nadpis1Char"/>
    <w:qFormat/>
    <w:rsid w:val="00931E30"/>
    <w:pPr>
      <w:keepNext/>
      <w:widowControl/>
      <w:suppressAutoHyphens w:val="0"/>
      <w:autoSpaceDN/>
      <w:spacing w:before="240" w:after="240"/>
      <w:jc w:val="both"/>
      <w:textAlignment w:val="auto"/>
      <w:outlineLvl w:val="0"/>
    </w:pPr>
    <w:rPr>
      <w:rFonts w:eastAsia="Times New Roman" w:cs="Times New Roman"/>
      <w:b/>
      <w:smallCaps/>
      <w:kern w:val="0"/>
      <w:sz w:val="28"/>
      <w:szCs w:val="20"/>
      <w:lang w:val="fr-BE" w:eastAsia="en-US" w:bidi="ar-SA"/>
    </w:rPr>
  </w:style>
  <w:style w:type="paragraph" w:styleId="Nadpis2">
    <w:name w:val="heading 2"/>
    <w:basedOn w:val="Standard"/>
    <w:next w:val="Standard"/>
    <w:link w:val="Nadpis2Char"/>
    <w:qFormat/>
    <w:rsid w:val="00931E30"/>
    <w:pPr>
      <w:keepNext/>
      <w:numPr>
        <w:ilvl w:val="1"/>
        <w:numId w:val="1"/>
      </w:numPr>
      <w:spacing w:before="240" w:after="60"/>
      <w:outlineLvl w:val="1"/>
    </w:pPr>
    <w:rPr>
      <w:b/>
      <w:bCs/>
      <w:iCs/>
      <w:szCs w:val="28"/>
    </w:rPr>
  </w:style>
  <w:style w:type="paragraph" w:styleId="Nadpis3">
    <w:name w:val="heading 3"/>
    <w:basedOn w:val="Standard"/>
    <w:next w:val="Standard"/>
    <w:link w:val="Nadpis3Char"/>
    <w:qFormat/>
    <w:rsid w:val="00931E30"/>
    <w:pPr>
      <w:keepNext/>
      <w:numPr>
        <w:ilvl w:val="2"/>
        <w:numId w:val="1"/>
      </w:numPr>
      <w:spacing w:before="240" w:after="60"/>
      <w:outlineLvl w:val="2"/>
    </w:pPr>
    <w:rPr>
      <w:b/>
      <w:bCs/>
      <w:szCs w:val="26"/>
    </w:rPr>
  </w:style>
  <w:style w:type="paragraph" w:styleId="Nadpis4">
    <w:name w:val="heading 4"/>
    <w:basedOn w:val="Standard"/>
    <w:next w:val="Standard"/>
    <w:link w:val="Nadpis4Char"/>
    <w:qFormat/>
    <w:rsid w:val="00931E30"/>
    <w:pPr>
      <w:keepNext/>
      <w:numPr>
        <w:ilvl w:val="3"/>
        <w:numId w:val="1"/>
      </w:numPr>
      <w:spacing w:before="240" w:after="60"/>
      <w:outlineLvl w:val="3"/>
    </w:pPr>
    <w:rPr>
      <w:rFonts w:ascii="Calibri" w:hAnsi="Calibri" w:cs="Calibri"/>
      <w:b/>
      <w:bCs/>
      <w:sz w:val="28"/>
      <w:szCs w:val="28"/>
    </w:rPr>
  </w:style>
  <w:style w:type="paragraph" w:styleId="Nadpis5">
    <w:name w:val="heading 5"/>
    <w:basedOn w:val="Standard"/>
    <w:next w:val="Standard"/>
    <w:link w:val="Nadpis5Char"/>
    <w:qFormat/>
    <w:rsid w:val="00931E30"/>
    <w:pPr>
      <w:numPr>
        <w:ilvl w:val="4"/>
        <w:numId w:val="1"/>
      </w:numPr>
      <w:spacing w:before="240" w:after="60"/>
      <w:outlineLvl w:val="4"/>
    </w:pPr>
    <w:rPr>
      <w:rFonts w:ascii="Calibri" w:hAnsi="Calibri" w:cs="Calibri"/>
      <w:b/>
      <w:bCs/>
      <w:i/>
      <w:iCs/>
      <w:sz w:val="26"/>
      <w:szCs w:val="26"/>
    </w:rPr>
  </w:style>
  <w:style w:type="paragraph" w:styleId="Nadpis6">
    <w:name w:val="heading 6"/>
    <w:basedOn w:val="Standard"/>
    <w:next w:val="Standard"/>
    <w:link w:val="Nadpis6Char"/>
    <w:qFormat/>
    <w:rsid w:val="00931E30"/>
    <w:pPr>
      <w:numPr>
        <w:ilvl w:val="5"/>
        <w:numId w:val="1"/>
      </w:numPr>
      <w:spacing w:before="240" w:after="60"/>
      <w:outlineLvl w:val="5"/>
    </w:pPr>
    <w:rPr>
      <w:rFonts w:ascii="Calibri" w:hAnsi="Calibri" w:cs="Calibri"/>
      <w:b/>
      <w:bCs/>
      <w:sz w:val="22"/>
      <w:szCs w:val="22"/>
    </w:rPr>
  </w:style>
  <w:style w:type="paragraph" w:styleId="Nadpis7">
    <w:name w:val="heading 7"/>
    <w:basedOn w:val="Standard"/>
    <w:next w:val="Standard"/>
    <w:link w:val="Nadpis7Char"/>
    <w:qFormat/>
    <w:rsid w:val="00931E30"/>
    <w:pPr>
      <w:numPr>
        <w:ilvl w:val="6"/>
        <w:numId w:val="1"/>
      </w:numPr>
      <w:spacing w:before="240" w:after="60"/>
      <w:outlineLvl w:val="6"/>
    </w:pPr>
    <w:rPr>
      <w:rFonts w:ascii="Calibri" w:hAnsi="Calibri" w:cs="Calibri"/>
    </w:rPr>
  </w:style>
  <w:style w:type="paragraph" w:styleId="Nadpis8">
    <w:name w:val="heading 8"/>
    <w:basedOn w:val="Standard"/>
    <w:next w:val="Standard"/>
    <w:link w:val="Nadpis8Char"/>
    <w:qFormat/>
    <w:rsid w:val="00931E30"/>
    <w:pPr>
      <w:numPr>
        <w:ilvl w:val="7"/>
        <w:numId w:val="1"/>
      </w:numPr>
      <w:spacing w:before="240" w:after="60"/>
      <w:outlineLvl w:val="7"/>
    </w:pPr>
    <w:rPr>
      <w:rFonts w:ascii="Calibri" w:hAnsi="Calibri" w:cs="Calibri"/>
      <w:i/>
      <w:iCs/>
    </w:rPr>
  </w:style>
  <w:style w:type="paragraph" w:styleId="Nadpis9">
    <w:name w:val="heading 9"/>
    <w:basedOn w:val="Standard"/>
    <w:next w:val="Standard"/>
    <w:link w:val="Nadpis9Char"/>
    <w:qFormat/>
    <w:rsid w:val="00931E30"/>
    <w:pPr>
      <w:numPr>
        <w:ilvl w:val="8"/>
        <w:numId w:val="1"/>
      </w:numPr>
      <w:spacing w:before="240" w:after="60"/>
      <w:outlineLvl w:val="8"/>
    </w:pPr>
    <w:rPr>
      <w:rFonts w:ascii="Cambria" w:hAnsi="Cambria" w:cs="Cambria"/>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931E30"/>
    <w:rPr>
      <w:rFonts w:ascii="Times New Roman" w:eastAsia="Times New Roman" w:hAnsi="Times New Roman" w:cs="Times New Roman"/>
      <w:b/>
      <w:smallCaps/>
      <w:sz w:val="28"/>
      <w:szCs w:val="20"/>
      <w:lang w:val="fr-BE"/>
    </w:rPr>
  </w:style>
  <w:style w:type="character" w:customStyle="1" w:styleId="Nadpis2Char">
    <w:name w:val="Nadpis 2 Char"/>
    <w:basedOn w:val="Predvolenpsmoodseku"/>
    <w:link w:val="Nadpis2"/>
    <w:rsid w:val="00931E30"/>
    <w:rPr>
      <w:rFonts w:ascii="Times New Roman" w:eastAsia="Times New Roman" w:hAnsi="Times New Roman" w:cs="Times New Roman"/>
      <w:b/>
      <w:bCs/>
      <w:iCs/>
      <w:kern w:val="3"/>
      <w:sz w:val="24"/>
      <w:szCs w:val="28"/>
      <w:lang w:eastAsia="zh-CN"/>
    </w:rPr>
  </w:style>
  <w:style w:type="character" w:customStyle="1" w:styleId="Nadpis3Char">
    <w:name w:val="Nadpis 3 Char"/>
    <w:basedOn w:val="Predvolenpsmoodseku"/>
    <w:link w:val="Nadpis3"/>
    <w:rsid w:val="00931E30"/>
    <w:rPr>
      <w:rFonts w:ascii="Times New Roman" w:eastAsia="Times New Roman" w:hAnsi="Times New Roman" w:cs="Times New Roman"/>
      <w:b/>
      <w:bCs/>
      <w:kern w:val="3"/>
      <w:sz w:val="24"/>
      <w:szCs w:val="26"/>
      <w:lang w:eastAsia="zh-CN"/>
    </w:rPr>
  </w:style>
  <w:style w:type="character" w:customStyle="1" w:styleId="Nadpis4Char">
    <w:name w:val="Nadpis 4 Char"/>
    <w:basedOn w:val="Predvolenpsmoodseku"/>
    <w:link w:val="Nadpis4"/>
    <w:rsid w:val="00931E30"/>
    <w:rPr>
      <w:rFonts w:ascii="Calibri" w:eastAsia="Times New Roman" w:hAnsi="Calibri" w:cs="Calibri"/>
      <w:b/>
      <w:bCs/>
      <w:kern w:val="3"/>
      <w:sz w:val="28"/>
      <w:szCs w:val="28"/>
      <w:lang w:eastAsia="zh-CN"/>
    </w:rPr>
  </w:style>
  <w:style w:type="character" w:customStyle="1" w:styleId="Nadpis5Char">
    <w:name w:val="Nadpis 5 Char"/>
    <w:basedOn w:val="Predvolenpsmoodseku"/>
    <w:link w:val="Nadpis5"/>
    <w:rsid w:val="00931E30"/>
    <w:rPr>
      <w:rFonts w:ascii="Calibri" w:eastAsia="Times New Roman" w:hAnsi="Calibri" w:cs="Calibri"/>
      <w:b/>
      <w:bCs/>
      <w:i/>
      <w:iCs/>
      <w:kern w:val="3"/>
      <w:sz w:val="26"/>
      <w:szCs w:val="26"/>
      <w:lang w:eastAsia="zh-CN"/>
    </w:rPr>
  </w:style>
  <w:style w:type="character" w:customStyle="1" w:styleId="Nadpis6Char">
    <w:name w:val="Nadpis 6 Char"/>
    <w:basedOn w:val="Predvolenpsmoodseku"/>
    <w:link w:val="Nadpis6"/>
    <w:rsid w:val="00931E30"/>
    <w:rPr>
      <w:rFonts w:ascii="Calibri" w:eastAsia="Times New Roman" w:hAnsi="Calibri" w:cs="Calibri"/>
      <w:b/>
      <w:bCs/>
      <w:kern w:val="3"/>
      <w:lang w:eastAsia="zh-CN"/>
    </w:rPr>
  </w:style>
  <w:style w:type="character" w:customStyle="1" w:styleId="Nadpis7Char">
    <w:name w:val="Nadpis 7 Char"/>
    <w:basedOn w:val="Predvolenpsmoodseku"/>
    <w:link w:val="Nadpis7"/>
    <w:rsid w:val="00931E30"/>
    <w:rPr>
      <w:rFonts w:ascii="Calibri" w:eastAsia="Times New Roman" w:hAnsi="Calibri" w:cs="Calibri"/>
      <w:kern w:val="3"/>
      <w:sz w:val="24"/>
      <w:szCs w:val="24"/>
      <w:lang w:eastAsia="zh-CN"/>
    </w:rPr>
  </w:style>
  <w:style w:type="character" w:customStyle="1" w:styleId="Nadpis8Char">
    <w:name w:val="Nadpis 8 Char"/>
    <w:basedOn w:val="Predvolenpsmoodseku"/>
    <w:link w:val="Nadpis8"/>
    <w:rsid w:val="00931E30"/>
    <w:rPr>
      <w:rFonts w:ascii="Calibri" w:eastAsia="Times New Roman" w:hAnsi="Calibri" w:cs="Calibri"/>
      <w:i/>
      <w:iCs/>
      <w:kern w:val="3"/>
      <w:sz w:val="24"/>
      <w:szCs w:val="24"/>
      <w:lang w:eastAsia="zh-CN"/>
    </w:rPr>
  </w:style>
  <w:style w:type="character" w:customStyle="1" w:styleId="Nadpis9Char">
    <w:name w:val="Nadpis 9 Char"/>
    <w:basedOn w:val="Predvolenpsmoodseku"/>
    <w:link w:val="Nadpis9"/>
    <w:rsid w:val="00931E30"/>
    <w:rPr>
      <w:rFonts w:ascii="Cambria" w:eastAsia="Times New Roman" w:hAnsi="Cambria" w:cs="Cambria"/>
      <w:kern w:val="3"/>
      <w:lang w:eastAsia="zh-CN"/>
    </w:rPr>
  </w:style>
  <w:style w:type="numbering" w:customStyle="1" w:styleId="WWOutlineListStyle1">
    <w:name w:val="WW_OutlineListStyle_1"/>
    <w:basedOn w:val="Bezzoznamu"/>
    <w:rsid w:val="00931E30"/>
    <w:pPr>
      <w:numPr>
        <w:numId w:val="1"/>
      </w:numPr>
    </w:pPr>
  </w:style>
  <w:style w:type="paragraph" w:styleId="Textpoznmkypodiarou">
    <w:name w:val="footnote text"/>
    <w:aliases w:val="Text poznámky pod čiarou 007,Text pozn‡mky pod Źiarou 007,Text pozn. pod Źarou Char,Schriftart: 8 pt,Text pozn. pod Źarou Char1,Text pozn. pod Źarou Char2 Char,Text pozn. pod Źarou Char Char1 Char,Text pozn. pod čarou Char"/>
    <w:basedOn w:val="Normlny"/>
    <w:link w:val="TextpoznmkypodiarouChar1"/>
    <w:unhideWhenUsed/>
    <w:rsid w:val="00931E30"/>
    <w:rPr>
      <w:sz w:val="20"/>
      <w:szCs w:val="18"/>
    </w:rPr>
  </w:style>
  <w:style w:type="character" w:customStyle="1" w:styleId="TextpoznmkypodiarouChar">
    <w:name w:val="Text poznámky pod čiarou Char"/>
    <w:aliases w:val="Text poznámky pod čiarou 007 Char,Text pozn‡mky pod Źiarou 007 Char,Text pozn. pod Źarou Char Char,Schriftart: 8 pt Char,Text pozn. pod Źarou Char1 Char,Text pozn. pod Źarou Char2 Char Char"/>
    <w:basedOn w:val="Predvolenpsmoodseku"/>
    <w:rsid w:val="00931E30"/>
    <w:rPr>
      <w:rFonts w:ascii="Times New Roman" w:eastAsia="SimSun" w:hAnsi="Times New Roman" w:cs="Mangal"/>
      <w:kern w:val="3"/>
      <w:sz w:val="20"/>
      <w:szCs w:val="18"/>
      <w:lang w:eastAsia="zh-CN" w:bidi="hi-IN"/>
    </w:rPr>
  </w:style>
  <w:style w:type="character" w:customStyle="1" w:styleId="TextpoznmkypodiarouChar1">
    <w:name w:val="Text poznámky pod čiarou Char1"/>
    <w:aliases w:val="Text poznámky pod čiarou 007 Char1,Text pozn‡mky pod Źiarou 007 Char1,Text pozn. pod Źarou Char Char1,Schriftart: 8 pt Char1,Text pozn. pod Źarou Char1 Char1,Text pozn. pod Źarou Char2 Char Char1"/>
    <w:link w:val="Textpoznmkypodiarou"/>
    <w:rsid w:val="00931E30"/>
    <w:rPr>
      <w:rFonts w:ascii="Times New Roman" w:eastAsia="SimSun" w:hAnsi="Times New Roman" w:cs="Mangal"/>
      <w:kern w:val="3"/>
      <w:sz w:val="20"/>
      <w:szCs w:val="18"/>
      <w:lang w:eastAsia="zh-CN" w:bidi="hi-IN"/>
    </w:rPr>
  </w:style>
  <w:style w:type="character" w:styleId="Odkaznapoznmkupodiarou">
    <w:name w:val="footnote reference"/>
    <w:aliases w:val="PGI Fußnote Ziffer"/>
    <w:uiPriority w:val="99"/>
    <w:semiHidden/>
    <w:unhideWhenUsed/>
    <w:rsid w:val="00931E30"/>
    <w:rPr>
      <w:vertAlign w:val="superscript"/>
    </w:rPr>
  </w:style>
  <w:style w:type="paragraph" w:styleId="Zkladntext3">
    <w:name w:val="Body Text 3"/>
    <w:basedOn w:val="Normlny"/>
    <w:link w:val="Zkladntext3Char"/>
    <w:uiPriority w:val="99"/>
    <w:rsid w:val="00931E30"/>
    <w:pPr>
      <w:widowControl/>
      <w:suppressAutoHyphens w:val="0"/>
      <w:autoSpaceDN/>
      <w:spacing w:after="120"/>
      <w:textAlignment w:val="auto"/>
    </w:pPr>
    <w:rPr>
      <w:rFonts w:cs="Times New Roman"/>
      <w:kern w:val="0"/>
      <w:sz w:val="16"/>
      <w:szCs w:val="20"/>
      <w:lang w:eastAsia="sk-SK" w:bidi="ar-SA"/>
    </w:rPr>
  </w:style>
  <w:style w:type="character" w:customStyle="1" w:styleId="Zkladntext3Char">
    <w:name w:val="Základný text 3 Char"/>
    <w:basedOn w:val="Predvolenpsmoodseku"/>
    <w:link w:val="Zkladntext3"/>
    <w:uiPriority w:val="99"/>
    <w:rsid w:val="00931E30"/>
    <w:rPr>
      <w:rFonts w:ascii="Times New Roman" w:eastAsia="SimSun" w:hAnsi="Times New Roman" w:cs="Times New Roman"/>
      <w:sz w:val="16"/>
      <w:szCs w:val="20"/>
      <w:lang w:eastAsia="sk-SK"/>
    </w:rPr>
  </w:style>
  <w:style w:type="character" w:customStyle="1" w:styleId="Zkladntext3Char1">
    <w:name w:val="Základný text 3 Char1"/>
    <w:uiPriority w:val="99"/>
    <w:semiHidden/>
    <w:rsid w:val="00931E30"/>
    <w:rPr>
      <w:kern w:val="3"/>
      <w:sz w:val="16"/>
      <w:szCs w:val="14"/>
      <w:lang w:eastAsia="zh-CN" w:bidi="hi-IN"/>
    </w:rPr>
  </w:style>
  <w:style w:type="paragraph" w:styleId="Zkladntext">
    <w:name w:val="Body Text"/>
    <w:basedOn w:val="Normlny"/>
    <w:link w:val="ZkladntextChar"/>
    <w:rsid w:val="00931E30"/>
    <w:pPr>
      <w:widowControl/>
      <w:suppressAutoHyphens w:val="0"/>
      <w:autoSpaceDN/>
      <w:spacing w:before="120" w:after="120"/>
      <w:jc w:val="both"/>
      <w:textAlignment w:val="auto"/>
    </w:pPr>
    <w:rPr>
      <w:rFonts w:cs="Times New Roman"/>
      <w:kern w:val="0"/>
      <w:szCs w:val="20"/>
      <w:lang w:eastAsia="sk-SK" w:bidi="ar-SA"/>
    </w:rPr>
  </w:style>
  <w:style w:type="character" w:customStyle="1" w:styleId="ZkladntextChar">
    <w:name w:val="Základný text Char"/>
    <w:basedOn w:val="Predvolenpsmoodseku"/>
    <w:link w:val="Zkladntext"/>
    <w:rsid w:val="00931E30"/>
    <w:rPr>
      <w:rFonts w:ascii="Times New Roman" w:eastAsia="SimSun" w:hAnsi="Times New Roman" w:cs="Times New Roman"/>
      <w:sz w:val="24"/>
      <w:szCs w:val="20"/>
      <w:lang w:eastAsia="sk-SK"/>
    </w:rPr>
  </w:style>
  <w:style w:type="character" w:customStyle="1" w:styleId="ZkladntextChar1">
    <w:name w:val="Základný text Char1"/>
    <w:uiPriority w:val="99"/>
    <w:semiHidden/>
    <w:rsid w:val="00931E30"/>
    <w:rPr>
      <w:kern w:val="3"/>
      <w:sz w:val="24"/>
      <w:szCs w:val="21"/>
      <w:lang w:eastAsia="zh-CN" w:bidi="hi-IN"/>
    </w:rPr>
  </w:style>
  <w:style w:type="paragraph" w:customStyle="1" w:styleId="Standard">
    <w:name w:val="Standard"/>
    <w:rsid w:val="00931E30"/>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Nzov">
    <w:name w:val="Title"/>
    <w:basedOn w:val="Standard"/>
    <w:next w:val="Textbody"/>
    <w:link w:val="NzovChar"/>
    <w:qFormat/>
    <w:rsid w:val="00931E30"/>
    <w:pPr>
      <w:keepNext/>
      <w:spacing w:before="240" w:after="120"/>
    </w:pPr>
    <w:rPr>
      <w:rFonts w:ascii="Arial" w:eastAsia="Microsoft YaHei" w:hAnsi="Arial" w:cs="Mangal"/>
      <w:sz w:val="28"/>
      <w:szCs w:val="28"/>
    </w:rPr>
  </w:style>
  <w:style w:type="character" w:customStyle="1" w:styleId="NzovChar">
    <w:name w:val="Názov Char"/>
    <w:basedOn w:val="Predvolenpsmoodseku"/>
    <w:link w:val="Nzov"/>
    <w:rsid w:val="00931E30"/>
    <w:rPr>
      <w:rFonts w:ascii="Arial" w:eastAsia="Microsoft YaHei" w:hAnsi="Arial" w:cs="Mangal"/>
      <w:kern w:val="3"/>
      <w:sz w:val="28"/>
      <w:szCs w:val="28"/>
      <w:lang w:eastAsia="zh-CN"/>
    </w:rPr>
  </w:style>
  <w:style w:type="paragraph" w:customStyle="1" w:styleId="Textbody">
    <w:name w:val="Text body"/>
    <w:basedOn w:val="Standard"/>
    <w:rsid w:val="00931E30"/>
    <w:pPr>
      <w:spacing w:after="120"/>
    </w:pPr>
  </w:style>
  <w:style w:type="paragraph" w:styleId="Podtitul">
    <w:name w:val="Subtitle"/>
    <w:basedOn w:val="Nzov"/>
    <w:next w:val="Textbody"/>
    <w:link w:val="PodtitulChar"/>
    <w:qFormat/>
    <w:rsid w:val="00931E30"/>
    <w:pPr>
      <w:jc w:val="center"/>
    </w:pPr>
    <w:rPr>
      <w:i/>
      <w:iCs/>
    </w:rPr>
  </w:style>
  <w:style w:type="character" w:customStyle="1" w:styleId="PodtitulChar">
    <w:name w:val="Podtitul Char"/>
    <w:basedOn w:val="Predvolenpsmoodseku"/>
    <w:link w:val="Podtitul"/>
    <w:rsid w:val="00931E30"/>
    <w:rPr>
      <w:rFonts w:ascii="Arial" w:eastAsia="Microsoft YaHei" w:hAnsi="Arial" w:cs="Mangal"/>
      <w:i/>
      <w:iCs/>
      <w:kern w:val="3"/>
      <w:sz w:val="28"/>
      <w:szCs w:val="28"/>
      <w:lang w:eastAsia="zh-CN"/>
    </w:rPr>
  </w:style>
  <w:style w:type="paragraph" w:styleId="Zoznam">
    <w:name w:val="List"/>
    <w:basedOn w:val="Textbody"/>
    <w:rsid w:val="00931E30"/>
    <w:rPr>
      <w:rFonts w:cs="Mangal"/>
    </w:rPr>
  </w:style>
  <w:style w:type="paragraph" w:styleId="Popis">
    <w:name w:val="caption"/>
    <w:basedOn w:val="Standard"/>
    <w:qFormat/>
    <w:rsid w:val="00931E30"/>
    <w:pPr>
      <w:suppressLineNumbers/>
      <w:spacing w:before="120" w:after="120"/>
    </w:pPr>
    <w:rPr>
      <w:rFonts w:cs="Mangal"/>
      <w:i/>
      <w:iCs/>
    </w:rPr>
  </w:style>
  <w:style w:type="paragraph" w:customStyle="1" w:styleId="Index">
    <w:name w:val="Index"/>
    <w:basedOn w:val="Standard"/>
    <w:rsid w:val="00931E30"/>
    <w:pPr>
      <w:suppressLineNumbers/>
    </w:pPr>
    <w:rPr>
      <w:rFonts w:cs="Mangal"/>
    </w:rPr>
  </w:style>
  <w:style w:type="paragraph" w:styleId="Normlnywebov">
    <w:name w:val="Normal (Web)"/>
    <w:basedOn w:val="Standard"/>
    <w:rsid w:val="00931E30"/>
    <w:pPr>
      <w:spacing w:before="280" w:after="280"/>
      <w:ind w:firstLine="257"/>
      <w:jc w:val="both"/>
    </w:pPr>
    <w:rPr>
      <w:rFonts w:ascii="Arial" w:eastAsia="Arial Unicode MS" w:hAnsi="Arial" w:cs="Arial"/>
      <w:sz w:val="20"/>
      <w:szCs w:val="20"/>
    </w:rPr>
  </w:style>
  <w:style w:type="paragraph" w:customStyle="1" w:styleId="Textbodyindent">
    <w:name w:val="Text body indent"/>
    <w:basedOn w:val="Standard"/>
    <w:rsid w:val="00931E30"/>
    <w:pPr>
      <w:jc w:val="both"/>
    </w:pPr>
    <w:rPr>
      <w:rFonts w:eastAsia="Arial Unicode MS"/>
      <w:sz w:val="22"/>
      <w:szCs w:val="22"/>
    </w:rPr>
  </w:style>
  <w:style w:type="paragraph" w:customStyle="1" w:styleId="Zarkazkladnhotextu21">
    <w:name w:val="Zarážka základného textu 21"/>
    <w:basedOn w:val="Standard"/>
    <w:rsid w:val="00931E30"/>
    <w:pPr>
      <w:ind w:firstLine="2862"/>
    </w:pPr>
    <w:rPr>
      <w:rFonts w:eastAsia="Arial Unicode MS"/>
      <w:b/>
      <w:bCs/>
      <w:sz w:val="20"/>
      <w:szCs w:val="20"/>
    </w:rPr>
  </w:style>
  <w:style w:type="paragraph" w:styleId="Hlavika">
    <w:name w:val="header"/>
    <w:basedOn w:val="Standard"/>
    <w:link w:val="HlavikaChar"/>
    <w:uiPriority w:val="99"/>
    <w:rsid w:val="00931E30"/>
    <w:pPr>
      <w:tabs>
        <w:tab w:val="center" w:pos="4536"/>
        <w:tab w:val="right" w:pos="9072"/>
      </w:tabs>
    </w:pPr>
  </w:style>
  <w:style w:type="character" w:customStyle="1" w:styleId="HlavikaChar">
    <w:name w:val="Hlavička Char"/>
    <w:basedOn w:val="Predvolenpsmoodseku"/>
    <w:link w:val="Hlavika"/>
    <w:uiPriority w:val="99"/>
    <w:rsid w:val="00931E30"/>
    <w:rPr>
      <w:rFonts w:ascii="Times New Roman" w:eastAsia="Times New Roman" w:hAnsi="Times New Roman" w:cs="Times New Roman"/>
      <w:kern w:val="3"/>
      <w:sz w:val="24"/>
      <w:szCs w:val="24"/>
      <w:lang w:eastAsia="zh-CN"/>
    </w:rPr>
  </w:style>
  <w:style w:type="paragraph" w:customStyle="1" w:styleId="Char">
    <w:name w:val="Char"/>
    <w:basedOn w:val="Standard"/>
    <w:uiPriority w:val="99"/>
    <w:rsid w:val="00931E30"/>
    <w:pPr>
      <w:spacing w:after="160" w:line="240" w:lineRule="exact"/>
    </w:pPr>
    <w:rPr>
      <w:rFonts w:ascii="Tahoma" w:hAnsi="Tahoma" w:cs="Tahoma"/>
      <w:sz w:val="20"/>
      <w:szCs w:val="20"/>
      <w:lang w:val="en-US"/>
    </w:rPr>
  </w:style>
  <w:style w:type="paragraph" w:customStyle="1" w:styleId="Zkladntext31">
    <w:name w:val="Základný text 31"/>
    <w:basedOn w:val="Standard"/>
    <w:rsid w:val="00931E30"/>
    <w:pPr>
      <w:spacing w:after="120"/>
    </w:pPr>
    <w:rPr>
      <w:sz w:val="16"/>
      <w:szCs w:val="16"/>
    </w:rPr>
  </w:style>
  <w:style w:type="paragraph" w:customStyle="1" w:styleId="CharCharCharCharCharChar1">
    <w:name w:val="Char Char Char Char Char Char1"/>
    <w:basedOn w:val="Standard"/>
    <w:rsid w:val="00931E30"/>
    <w:pPr>
      <w:spacing w:after="160" w:line="240" w:lineRule="exact"/>
    </w:pPr>
    <w:rPr>
      <w:rFonts w:ascii="Tahoma" w:hAnsi="Tahoma" w:cs="Tahoma"/>
      <w:sz w:val="20"/>
      <w:szCs w:val="20"/>
      <w:lang w:val="en-US"/>
    </w:rPr>
  </w:style>
  <w:style w:type="paragraph" w:customStyle="1" w:styleId="CharCharCharCharCharCharChar">
    <w:name w:val="Char Char Char Char Char Char Char"/>
    <w:basedOn w:val="Standard"/>
    <w:rsid w:val="00931E30"/>
    <w:pPr>
      <w:widowControl w:val="0"/>
      <w:spacing w:after="160" w:line="240" w:lineRule="exact"/>
      <w:ind w:firstLine="720"/>
    </w:pPr>
    <w:rPr>
      <w:rFonts w:ascii="Tahoma" w:hAnsi="Tahoma" w:cs="Tahoma"/>
      <w:sz w:val="20"/>
      <w:szCs w:val="20"/>
      <w:lang w:val="en-US"/>
    </w:rPr>
  </w:style>
  <w:style w:type="paragraph" w:styleId="Pta">
    <w:name w:val="footer"/>
    <w:basedOn w:val="Standard"/>
    <w:link w:val="PtaChar"/>
    <w:uiPriority w:val="99"/>
    <w:rsid w:val="00931E30"/>
    <w:pPr>
      <w:tabs>
        <w:tab w:val="center" w:pos="4536"/>
        <w:tab w:val="right" w:pos="9072"/>
      </w:tabs>
    </w:pPr>
    <w:rPr>
      <w:szCs w:val="20"/>
    </w:rPr>
  </w:style>
  <w:style w:type="character" w:customStyle="1" w:styleId="PtaChar">
    <w:name w:val="Päta Char"/>
    <w:basedOn w:val="Predvolenpsmoodseku"/>
    <w:link w:val="Pta"/>
    <w:uiPriority w:val="99"/>
    <w:rsid w:val="00931E30"/>
    <w:rPr>
      <w:rFonts w:ascii="Times New Roman" w:eastAsia="Times New Roman" w:hAnsi="Times New Roman" w:cs="Times New Roman"/>
      <w:kern w:val="3"/>
      <w:sz w:val="24"/>
      <w:szCs w:val="20"/>
      <w:lang w:eastAsia="zh-CN"/>
    </w:rPr>
  </w:style>
  <w:style w:type="paragraph" w:customStyle="1" w:styleId="Footnote">
    <w:name w:val="Footnote"/>
    <w:basedOn w:val="Standard"/>
    <w:rsid w:val="00931E30"/>
    <w:rPr>
      <w:sz w:val="20"/>
      <w:szCs w:val="20"/>
    </w:rPr>
  </w:style>
  <w:style w:type="paragraph" w:customStyle="1" w:styleId="mojNORMALNY">
    <w:name w:val="moj NORMALNY"/>
    <w:uiPriority w:val="99"/>
    <w:rsid w:val="00931E30"/>
    <w:pPr>
      <w:suppressAutoHyphens/>
      <w:autoSpaceDN w:val="0"/>
      <w:spacing w:after="0" w:line="240" w:lineRule="auto"/>
      <w:jc w:val="both"/>
      <w:textAlignment w:val="baseline"/>
    </w:pPr>
    <w:rPr>
      <w:rFonts w:ascii="Arial" w:eastAsia="Times New Roman" w:hAnsi="Arial" w:cs="Arial"/>
      <w:kern w:val="3"/>
      <w:sz w:val="20"/>
      <w:szCs w:val="20"/>
      <w:lang w:eastAsia="zh-CN"/>
    </w:rPr>
  </w:style>
  <w:style w:type="paragraph" w:customStyle="1" w:styleId="Farebnzoznamzvraznenie11">
    <w:name w:val="Farebný zoznam – zvýraznenie 11"/>
    <w:basedOn w:val="Standard"/>
    <w:rsid w:val="00931E30"/>
    <w:pPr>
      <w:spacing w:after="200"/>
      <w:ind w:left="720"/>
    </w:pPr>
    <w:rPr>
      <w:szCs w:val="22"/>
    </w:rPr>
  </w:style>
  <w:style w:type="paragraph" w:customStyle="1" w:styleId="Odsekzoznamu1">
    <w:name w:val="Odsek zoznamu1"/>
    <w:basedOn w:val="Standard"/>
    <w:rsid w:val="00931E30"/>
    <w:pPr>
      <w:spacing w:after="200"/>
      <w:ind w:left="720"/>
    </w:pPr>
    <w:rPr>
      <w:szCs w:val="22"/>
    </w:rPr>
  </w:style>
  <w:style w:type="paragraph" w:customStyle="1" w:styleId="Textkomentra1">
    <w:name w:val="Text komentára1"/>
    <w:basedOn w:val="Standard"/>
    <w:rsid w:val="00931E30"/>
    <w:pPr>
      <w:spacing w:after="200"/>
    </w:pPr>
    <w:rPr>
      <w:sz w:val="20"/>
      <w:szCs w:val="20"/>
    </w:rPr>
  </w:style>
  <w:style w:type="paragraph" w:styleId="Textbubliny">
    <w:name w:val="Balloon Text"/>
    <w:basedOn w:val="Standard"/>
    <w:link w:val="TextbublinyChar"/>
    <w:uiPriority w:val="99"/>
    <w:rsid w:val="00931E30"/>
    <w:rPr>
      <w:rFonts w:ascii="Tahoma" w:hAnsi="Tahoma" w:cs="Tahoma"/>
      <w:sz w:val="16"/>
      <w:szCs w:val="16"/>
    </w:rPr>
  </w:style>
  <w:style w:type="character" w:customStyle="1" w:styleId="TextbublinyChar">
    <w:name w:val="Text bubliny Char"/>
    <w:basedOn w:val="Predvolenpsmoodseku"/>
    <w:link w:val="Textbubliny"/>
    <w:uiPriority w:val="99"/>
    <w:rsid w:val="00931E30"/>
    <w:rPr>
      <w:rFonts w:ascii="Tahoma" w:eastAsia="Times New Roman" w:hAnsi="Tahoma" w:cs="Tahoma"/>
      <w:kern w:val="3"/>
      <w:sz w:val="16"/>
      <w:szCs w:val="16"/>
      <w:lang w:eastAsia="zh-CN"/>
    </w:rPr>
  </w:style>
  <w:style w:type="paragraph" w:customStyle="1" w:styleId="Zkladntextb">
    <w:name w:val="Základný text.b"/>
    <w:basedOn w:val="Standard"/>
    <w:rsid w:val="00931E30"/>
    <w:pPr>
      <w:jc w:val="both"/>
    </w:pPr>
  </w:style>
  <w:style w:type="paragraph" w:customStyle="1" w:styleId="NumPar1">
    <w:name w:val="NumPar 1"/>
    <w:basedOn w:val="Standard"/>
    <w:next w:val="Standard"/>
    <w:rsid w:val="00931E30"/>
    <w:pPr>
      <w:numPr>
        <w:numId w:val="5"/>
      </w:numPr>
      <w:tabs>
        <w:tab w:val="left" w:pos="851"/>
      </w:tabs>
      <w:spacing w:before="120" w:after="120"/>
      <w:jc w:val="both"/>
    </w:pPr>
    <w:rPr>
      <w:lang w:val="en-GB"/>
    </w:rPr>
  </w:style>
  <w:style w:type="paragraph" w:customStyle="1" w:styleId="Zoznamcitci1">
    <w:name w:val="Zoznam citácií1"/>
    <w:basedOn w:val="Standard"/>
    <w:rsid w:val="00931E30"/>
    <w:pPr>
      <w:widowControl w:val="0"/>
      <w:tabs>
        <w:tab w:val="right" w:leader="dot" w:pos="9000"/>
      </w:tabs>
      <w:spacing w:before="120" w:line="360" w:lineRule="auto"/>
      <w:ind w:left="360" w:hanging="360"/>
      <w:jc w:val="both"/>
    </w:pPr>
  </w:style>
  <w:style w:type="paragraph" w:customStyle="1" w:styleId="Endnote">
    <w:name w:val="Endnote"/>
    <w:basedOn w:val="Standard"/>
    <w:rsid w:val="00931E30"/>
    <w:rPr>
      <w:sz w:val="20"/>
      <w:szCs w:val="20"/>
    </w:rPr>
  </w:style>
  <w:style w:type="paragraph" w:customStyle="1" w:styleId="CharChar1">
    <w:name w:val="Char Char1"/>
    <w:basedOn w:val="Standard"/>
    <w:rsid w:val="00931E30"/>
    <w:pPr>
      <w:widowControl w:val="0"/>
      <w:spacing w:after="160" w:line="240" w:lineRule="exact"/>
      <w:ind w:firstLine="720"/>
    </w:pPr>
    <w:rPr>
      <w:rFonts w:ascii="Tahoma" w:hAnsi="Tahoma" w:cs="Tahoma"/>
      <w:sz w:val="20"/>
      <w:szCs w:val="20"/>
      <w:lang w:val="en-US"/>
    </w:rPr>
  </w:style>
  <w:style w:type="paragraph" w:customStyle="1" w:styleId="TableContents">
    <w:name w:val="Table Contents"/>
    <w:basedOn w:val="Standard"/>
    <w:rsid w:val="00931E30"/>
    <w:pPr>
      <w:suppressLineNumbers/>
    </w:pPr>
  </w:style>
  <w:style w:type="paragraph" w:customStyle="1" w:styleId="TableHeading">
    <w:name w:val="Table Heading"/>
    <w:basedOn w:val="TableContents"/>
    <w:rsid w:val="00931E30"/>
    <w:pPr>
      <w:jc w:val="center"/>
    </w:pPr>
    <w:rPr>
      <w:b/>
      <w:bCs/>
    </w:rPr>
  </w:style>
  <w:style w:type="paragraph" w:styleId="Textkomentra">
    <w:name w:val="annotation text"/>
    <w:basedOn w:val="Standard"/>
    <w:link w:val="TextkomentraChar"/>
    <w:uiPriority w:val="99"/>
    <w:rsid w:val="00931E30"/>
    <w:rPr>
      <w:sz w:val="20"/>
      <w:szCs w:val="20"/>
    </w:rPr>
  </w:style>
  <w:style w:type="character" w:customStyle="1" w:styleId="TextkomentraChar">
    <w:name w:val="Text komentára Char"/>
    <w:basedOn w:val="Predvolenpsmoodseku"/>
    <w:link w:val="Textkomentra"/>
    <w:uiPriority w:val="99"/>
    <w:rsid w:val="00931E30"/>
    <w:rPr>
      <w:rFonts w:ascii="Times New Roman" w:eastAsia="Times New Roman" w:hAnsi="Times New Roman" w:cs="Times New Roman"/>
      <w:kern w:val="3"/>
      <w:sz w:val="20"/>
      <w:szCs w:val="20"/>
      <w:lang w:eastAsia="zh-CN"/>
    </w:rPr>
  </w:style>
  <w:style w:type="paragraph" w:styleId="Predmetkomentra">
    <w:name w:val="annotation subject"/>
    <w:basedOn w:val="Textkomentra"/>
    <w:next w:val="Textkomentra"/>
    <w:link w:val="PredmetkomentraChar"/>
    <w:uiPriority w:val="99"/>
    <w:rsid w:val="00931E30"/>
    <w:rPr>
      <w:b/>
      <w:bCs/>
    </w:rPr>
  </w:style>
  <w:style w:type="character" w:customStyle="1" w:styleId="PredmetkomentraChar">
    <w:name w:val="Predmet komentára Char"/>
    <w:basedOn w:val="TextkomentraChar"/>
    <w:link w:val="Predmetkomentra"/>
    <w:uiPriority w:val="99"/>
    <w:rsid w:val="00931E30"/>
    <w:rPr>
      <w:rFonts w:ascii="Times New Roman" w:eastAsia="Times New Roman" w:hAnsi="Times New Roman" w:cs="Times New Roman"/>
      <w:b/>
      <w:bCs/>
      <w:kern w:val="3"/>
      <w:sz w:val="20"/>
      <w:szCs w:val="20"/>
      <w:lang w:eastAsia="zh-CN"/>
    </w:rPr>
  </w:style>
  <w:style w:type="character" w:customStyle="1" w:styleId="WW8Num1z0">
    <w:name w:val="WW8Num1z0"/>
    <w:rsid w:val="00931E30"/>
    <w:rPr>
      <w:rFonts w:ascii="Times New Roman" w:eastAsia="Times New Roman" w:hAnsi="Times New Roman" w:cs="Times New Roman"/>
    </w:rPr>
  </w:style>
  <w:style w:type="character" w:customStyle="1" w:styleId="WW8Num1z2">
    <w:name w:val="WW8Num1z2"/>
    <w:rsid w:val="00931E30"/>
    <w:rPr>
      <w:rFonts w:cs="Times New Roman"/>
    </w:rPr>
  </w:style>
  <w:style w:type="character" w:customStyle="1" w:styleId="WW8Num1z3">
    <w:name w:val="WW8Num1z3"/>
    <w:rsid w:val="00931E30"/>
    <w:rPr>
      <w:rFonts w:ascii="Wingdings" w:hAnsi="Wingdings" w:cs="Wingdings"/>
    </w:rPr>
  </w:style>
  <w:style w:type="character" w:customStyle="1" w:styleId="WW8Num2z0">
    <w:name w:val="WW8Num2z0"/>
    <w:rsid w:val="00931E30"/>
    <w:rPr>
      <w:rFonts w:ascii="Symbol" w:hAnsi="Symbol" w:cs="Symbol"/>
    </w:rPr>
  </w:style>
  <w:style w:type="character" w:customStyle="1" w:styleId="WW8Num2z1">
    <w:name w:val="WW8Num2z1"/>
    <w:rsid w:val="00931E30"/>
    <w:rPr>
      <w:rFonts w:ascii="Courier New" w:hAnsi="Courier New" w:cs="Courier New"/>
    </w:rPr>
  </w:style>
  <w:style w:type="character" w:customStyle="1" w:styleId="WW8Num3z0">
    <w:name w:val="WW8Num3z0"/>
    <w:rsid w:val="00931E30"/>
    <w:rPr>
      <w:rFonts w:ascii="Times New Roman" w:eastAsia="Times New Roman" w:hAnsi="Times New Roman" w:cs="Times New Roman"/>
    </w:rPr>
  </w:style>
  <w:style w:type="character" w:customStyle="1" w:styleId="WW8Num4z0">
    <w:name w:val="WW8Num4z0"/>
    <w:rsid w:val="00931E30"/>
    <w:rPr>
      <w:rFonts w:ascii="Times New Roman" w:hAnsi="Times New Roman" w:cs="Times New Roman"/>
      <w:b w:val="0"/>
      <w:bCs/>
      <w:i w:val="0"/>
      <w:color w:val="000000"/>
      <w:sz w:val="24"/>
      <w:szCs w:val="22"/>
      <w:lang w:val="sk-SK"/>
    </w:rPr>
  </w:style>
  <w:style w:type="character" w:customStyle="1" w:styleId="WW8Num4z1">
    <w:name w:val="WW8Num4z1"/>
    <w:rsid w:val="00931E30"/>
    <w:rPr>
      <w:rFonts w:cs="Times New Roman"/>
    </w:rPr>
  </w:style>
  <w:style w:type="character" w:customStyle="1" w:styleId="WW8Num5z0">
    <w:name w:val="WW8Num5z0"/>
    <w:rsid w:val="00931E30"/>
    <w:rPr>
      <w:rFonts w:cs="Times New Roman"/>
    </w:rPr>
  </w:style>
  <w:style w:type="character" w:customStyle="1" w:styleId="WW8Num5z2">
    <w:name w:val="WW8Num5z2"/>
    <w:rsid w:val="00931E30"/>
    <w:rPr>
      <w:rFonts w:ascii="Wingdings" w:hAnsi="Wingdings" w:cs="Wingdings"/>
    </w:rPr>
  </w:style>
  <w:style w:type="character" w:customStyle="1" w:styleId="WW8Num5z3">
    <w:name w:val="WW8Num5z3"/>
    <w:rsid w:val="00931E30"/>
    <w:rPr>
      <w:rFonts w:ascii="Symbol" w:hAnsi="Symbol" w:cs="Symbol"/>
    </w:rPr>
  </w:style>
  <w:style w:type="character" w:customStyle="1" w:styleId="WW8Num6z0">
    <w:name w:val="WW8Num6z0"/>
    <w:rsid w:val="00931E30"/>
    <w:rPr>
      <w:rFonts w:ascii="Symbol" w:hAnsi="Symbol" w:cs="Symbol"/>
      <w:shd w:val="clear" w:color="auto" w:fill="00FF00"/>
    </w:rPr>
  </w:style>
  <w:style w:type="character" w:customStyle="1" w:styleId="WW8Num6z3">
    <w:name w:val="WW8Num6z3"/>
    <w:rsid w:val="00931E30"/>
    <w:rPr>
      <w:rFonts w:ascii="Symbol" w:hAnsi="Symbol" w:cs="Symbol"/>
    </w:rPr>
  </w:style>
  <w:style w:type="character" w:customStyle="1" w:styleId="WW8Num7z0">
    <w:name w:val="WW8Num7z0"/>
    <w:rsid w:val="00931E30"/>
    <w:rPr>
      <w:rFonts w:ascii="Times New Roman" w:hAnsi="Times New Roman" w:cs="Times New Roman"/>
      <w:b w:val="0"/>
      <w:sz w:val="24"/>
      <w:szCs w:val="24"/>
    </w:rPr>
  </w:style>
  <w:style w:type="character" w:customStyle="1" w:styleId="WW8Num8z0">
    <w:name w:val="WW8Num8z0"/>
    <w:rsid w:val="00931E30"/>
    <w:rPr>
      <w:rFonts w:ascii="Wingdings" w:hAnsi="Wingdings" w:cs="Wingdings"/>
    </w:rPr>
  </w:style>
  <w:style w:type="character" w:customStyle="1" w:styleId="WW8Num9z0">
    <w:name w:val="WW8Num9z0"/>
    <w:rsid w:val="00931E30"/>
    <w:rPr>
      <w:rFonts w:ascii="Times New Roman" w:eastAsia="Times New Roman" w:hAnsi="Times New Roman" w:cs="Times New Roman"/>
      <w:bCs/>
      <w:sz w:val="18"/>
      <w:szCs w:val="18"/>
    </w:rPr>
  </w:style>
  <w:style w:type="character" w:customStyle="1" w:styleId="WW8Num9z3">
    <w:name w:val="WW8Num9z3"/>
    <w:rsid w:val="00931E30"/>
    <w:rPr>
      <w:rFonts w:ascii="Symbol" w:hAnsi="Symbol" w:cs="Symbol"/>
    </w:rPr>
  </w:style>
  <w:style w:type="character" w:customStyle="1" w:styleId="WW8Num10z0">
    <w:name w:val="WW8Num10z0"/>
    <w:rsid w:val="00931E30"/>
    <w:rPr>
      <w:rFonts w:ascii="Times New Roman" w:eastAsia="Times New Roman" w:hAnsi="Times New Roman" w:cs="Times New Roman"/>
    </w:rPr>
  </w:style>
  <w:style w:type="character" w:customStyle="1" w:styleId="WW8Num11z0">
    <w:name w:val="WW8Num11z0"/>
    <w:rsid w:val="00931E30"/>
    <w:rPr>
      <w:rFonts w:ascii="Times New Roman" w:eastAsia="Times New Roman" w:hAnsi="Times New Roman" w:cs="Times New Roman"/>
    </w:rPr>
  </w:style>
  <w:style w:type="character" w:customStyle="1" w:styleId="WW8Num12z0">
    <w:name w:val="WW8Num12z0"/>
    <w:rsid w:val="00931E30"/>
    <w:rPr>
      <w:rFonts w:cs="Times New Roman"/>
      <w:color w:val="000000"/>
      <w:sz w:val="24"/>
      <w:szCs w:val="24"/>
    </w:rPr>
  </w:style>
  <w:style w:type="character" w:customStyle="1" w:styleId="WW8Num12z2">
    <w:name w:val="WW8Num12z2"/>
    <w:rsid w:val="00931E30"/>
    <w:rPr>
      <w:b/>
    </w:rPr>
  </w:style>
  <w:style w:type="character" w:customStyle="1" w:styleId="WW8Num12z3">
    <w:name w:val="WW8Num12z3"/>
    <w:rsid w:val="00931E30"/>
    <w:rPr>
      <w:rFonts w:ascii="Symbol" w:hAnsi="Symbol" w:cs="Symbol"/>
    </w:rPr>
  </w:style>
  <w:style w:type="character" w:customStyle="1" w:styleId="WW8Num13z0">
    <w:name w:val="WW8Num13z0"/>
    <w:rsid w:val="00931E30"/>
    <w:rPr>
      <w:rFonts w:cs="Times New Roman"/>
      <w:b/>
      <w:bCs/>
      <w:sz w:val="22"/>
    </w:rPr>
  </w:style>
  <w:style w:type="character" w:customStyle="1" w:styleId="WW8Num14z0">
    <w:name w:val="WW8Num14z0"/>
    <w:rsid w:val="00931E30"/>
    <w:rPr>
      <w:rFonts w:ascii="Courier New" w:hAnsi="Courier New" w:cs="Courier New"/>
      <w:sz w:val="18"/>
      <w:szCs w:val="18"/>
    </w:rPr>
  </w:style>
  <w:style w:type="character" w:customStyle="1" w:styleId="WW8Num15z0">
    <w:name w:val="WW8Num15z0"/>
    <w:rsid w:val="00931E30"/>
    <w:rPr>
      <w:rFonts w:ascii="Symbol" w:hAnsi="Symbol" w:cs="Symbol"/>
      <w:sz w:val="20"/>
      <w:szCs w:val="20"/>
    </w:rPr>
  </w:style>
  <w:style w:type="character" w:customStyle="1" w:styleId="WW8Num16z0">
    <w:name w:val="WW8Num16z0"/>
    <w:rsid w:val="00931E30"/>
    <w:rPr>
      <w:rFonts w:ascii="Wingdings" w:hAnsi="Wingdings" w:cs="Wingdings"/>
    </w:rPr>
  </w:style>
  <w:style w:type="character" w:customStyle="1" w:styleId="WW8Num16z1">
    <w:name w:val="WW8Num16z1"/>
    <w:rsid w:val="00931E30"/>
    <w:rPr>
      <w:rFonts w:ascii="Courier New" w:hAnsi="Courier New" w:cs="Courier New"/>
      <w:b/>
      <w:sz w:val="24"/>
      <w:szCs w:val="24"/>
    </w:rPr>
  </w:style>
  <w:style w:type="character" w:customStyle="1" w:styleId="WW8Num16z2">
    <w:name w:val="WW8Num16z2"/>
    <w:rsid w:val="00931E30"/>
    <w:rPr>
      <w:rFonts w:ascii="Wingdings" w:hAnsi="Wingdings" w:cs="Wingdings"/>
      <w:color w:val="000000"/>
      <w:sz w:val="24"/>
      <w:shd w:val="clear" w:color="auto" w:fill="00FFFF"/>
    </w:rPr>
  </w:style>
  <w:style w:type="character" w:customStyle="1" w:styleId="WW8Num17z0">
    <w:name w:val="WW8Num17z0"/>
    <w:rsid w:val="00931E30"/>
    <w:rPr>
      <w:rFonts w:ascii="Symbol" w:hAnsi="Symbol" w:cs="Symbol"/>
    </w:rPr>
  </w:style>
  <w:style w:type="character" w:customStyle="1" w:styleId="WW8Num17z3">
    <w:name w:val="WW8Num17z3"/>
    <w:rsid w:val="00931E30"/>
    <w:rPr>
      <w:rFonts w:ascii="Symbol" w:hAnsi="Symbol" w:cs="Symbol"/>
    </w:rPr>
  </w:style>
  <w:style w:type="character" w:customStyle="1" w:styleId="WW8Num18z0">
    <w:name w:val="WW8Num18z0"/>
    <w:rsid w:val="00931E30"/>
    <w:rPr>
      <w:rFonts w:cs="Times New Roman"/>
      <w:b w:val="0"/>
    </w:rPr>
  </w:style>
  <w:style w:type="character" w:customStyle="1" w:styleId="WW8Num18z2">
    <w:name w:val="WW8Num18z2"/>
    <w:rsid w:val="00931E30"/>
    <w:rPr>
      <w:rFonts w:ascii="Wingdings" w:hAnsi="Wingdings" w:cs="Wingdings"/>
    </w:rPr>
  </w:style>
  <w:style w:type="character" w:customStyle="1" w:styleId="WW8Num18z5">
    <w:name w:val="WW8Num18z5"/>
    <w:rsid w:val="00931E30"/>
    <w:rPr>
      <w:rFonts w:ascii="Courier New" w:hAnsi="Courier New" w:cs="Courier New"/>
      <w:b/>
    </w:rPr>
  </w:style>
  <w:style w:type="character" w:customStyle="1" w:styleId="WW8Num19z0">
    <w:name w:val="WW8Num19z0"/>
    <w:rsid w:val="00931E30"/>
    <w:rPr>
      <w:rFonts w:ascii="Symbol" w:hAnsi="Symbol" w:cs="Symbol"/>
      <w:color w:val="000000"/>
      <w:sz w:val="24"/>
      <w:szCs w:val="24"/>
      <w:lang w:val="cs-CZ"/>
    </w:rPr>
  </w:style>
  <w:style w:type="character" w:customStyle="1" w:styleId="WW8Num20z0">
    <w:name w:val="WW8Num20z0"/>
    <w:rsid w:val="00931E30"/>
    <w:rPr>
      <w:rFonts w:cs="Times New Roman"/>
      <w:color w:val="000000"/>
      <w:sz w:val="24"/>
      <w:szCs w:val="24"/>
      <w:lang w:val="cs-CZ"/>
    </w:rPr>
  </w:style>
  <w:style w:type="character" w:customStyle="1" w:styleId="WW8Num20z2">
    <w:name w:val="WW8Num20z2"/>
    <w:rsid w:val="00931E30"/>
    <w:rPr>
      <w:rFonts w:ascii="Wingdings" w:hAnsi="Wingdings" w:cs="Wingdings"/>
    </w:rPr>
  </w:style>
  <w:style w:type="character" w:customStyle="1" w:styleId="WW8Num20z3">
    <w:name w:val="WW8Num20z3"/>
    <w:rsid w:val="00931E30"/>
    <w:rPr>
      <w:rFonts w:ascii="Symbol" w:hAnsi="Symbol" w:cs="Symbol"/>
      <w:shd w:val="clear" w:color="auto" w:fill="00FFFF"/>
    </w:rPr>
  </w:style>
  <w:style w:type="character" w:customStyle="1" w:styleId="WW8Num21z0">
    <w:name w:val="WW8Num21z0"/>
    <w:rsid w:val="00931E30"/>
    <w:rPr>
      <w:rFonts w:ascii="Symbol" w:hAnsi="Symbol" w:cs="Symbol"/>
      <w:sz w:val="20"/>
      <w:szCs w:val="20"/>
    </w:rPr>
  </w:style>
  <w:style w:type="character" w:customStyle="1" w:styleId="WW8Num21z3">
    <w:name w:val="WW8Num21z3"/>
    <w:rsid w:val="00931E30"/>
    <w:rPr>
      <w:rFonts w:ascii="Symbol" w:hAnsi="Symbol" w:cs="Symbol"/>
      <w:shd w:val="clear" w:color="auto" w:fill="00FFFF"/>
    </w:rPr>
  </w:style>
  <w:style w:type="character" w:customStyle="1" w:styleId="WW8Num22z0">
    <w:name w:val="WW8Num22z0"/>
    <w:rsid w:val="00931E30"/>
    <w:rPr>
      <w:rFonts w:ascii="Symbol" w:hAnsi="Symbol" w:cs="Symbol"/>
      <w:sz w:val="22"/>
      <w:szCs w:val="22"/>
    </w:rPr>
  </w:style>
  <w:style w:type="character" w:customStyle="1" w:styleId="WW8Num22z2">
    <w:name w:val="WW8Num22z2"/>
    <w:rsid w:val="00931E30"/>
    <w:rPr>
      <w:rFonts w:ascii="Wingdings" w:hAnsi="Wingdings" w:cs="Wingdings"/>
    </w:rPr>
  </w:style>
  <w:style w:type="character" w:customStyle="1" w:styleId="WW8Num22z4">
    <w:name w:val="WW8Num22z4"/>
    <w:rsid w:val="00931E30"/>
    <w:rPr>
      <w:rFonts w:ascii="Symbol" w:hAnsi="Symbol" w:cs="Symbol"/>
    </w:rPr>
  </w:style>
  <w:style w:type="character" w:customStyle="1" w:styleId="WW8Num23z0">
    <w:name w:val="WW8Num23z0"/>
    <w:rsid w:val="00931E30"/>
    <w:rPr>
      <w:rFonts w:ascii="Calibri" w:eastAsia="Calibri" w:hAnsi="Calibri" w:cs="Times New Roman"/>
      <w:b/>
      <w:bCs/>
      <w:sz w:val="22"/>
      <w:szCs w:val="22"/>
      <w:lang w:val="en-US"/>
    </w:rPr>
  </w:style>
  <w:style w:type="character" w:customStyle="1" w:styleId="WW8Num24z0">
    <w:name w:val="WW8Num24z0"/>
    <w:rsid w:val="00931E30"/>
    <w:rPr>
      <w:rFonts w:cs="Times New Roman"/>
      <w:b/>
      <w:bCs/>
      <w:sz w:val="22"/>
      <w:szCs w:val="22"/>
    </w:rPr>
  </w:style>
  <w:style w:type="character" w:customStyle="1" w:styleId="WW8Num24z3">
    <w:name w:val="WW8Num24z3"/>
    <w:rsid w:val="00931E30"/>
    <w:rPr>
      <w:rFonts w:ascii="Courier New" w:hAnsi="Courier New" w:cs="Courier New"/>
    </w:rPr>
  </w:style>
  <w:style w:type="character" w:customStyle="1" w:styleId="WW8Num25z0">
    <w:name w:val="WW8Num25z0"/>
    <w:rsid w:val="00931E30"/>
    <w:rPr>
      <w:rFonts w:ascii="Calibri" w:eastAsia="Calibri" w:hAnsi="Calibri" w:cs="Calibri"/>
      <w:b/>
      <w:bCs/>
      <w:sz w:val="22"/>
      <w:szCs w:val="22"/>
      <w:lang w:val="en-US"/>
    </w:rPr>
  </w:style>
  <w:style w:type="character" w:customStyle="1" w:styleId="WW8Num25z1">
    <w:name w:val="WW8Num25z1"/>
    <w:rsid w:val="00931E30"/>
    <w:rPr>
      <w:rFonts w:ascii="Calibri" w:eastAsia="Times New Roman" w:hAnsi="Calibri" w:cs="Times New Roman"/>
      <w:bCs/>
      <w:smallCaps/>
      <w:color w:val="000000"/>
      <w:sz w:val="24"/>
      <w:szCs w:val="24"/>
      <w:lang w:bidi="ar-SA"/>
    </w:rPr>
  </w:style>
  <w:style w:type="character" w:customStyle="1" w:styleId="WW8Num25z2">
    <w:name w:val="WW8Num25z2"/>
    <w:rsid w:val="00931E30"/>
  </w:style>
  <w:style w:type="character" w:customStyle="1" w:styleId="WW8Num26z0">
    <w:name w:val="WW8Num26z0"/>
    <w:rsid w:val="00931E30"/>
    <w:rPr>
      <w:rFonts w:cs="Times New Roman"/>
      <w:bCs/>
      <w:color w:val="000000"/>
      <w:sz w:val="24"/>
      <w:szCs w:val="24"/>
      <w:shd w:val="clear" w:color="auto" w:fill="FFFF00"/>
    </w:rPr>
  </w:style>
  <w:style w:type="character" w:customStyle="1" w:styleId="WW8Num26z1">
    <w:name w:val="WW8Num26z1"/>
    <w:rsid w:val="00931E30"/>
    <w:rPr>
      <w:rFonts w:ascii="Calibri" w:eastAsia="Times New Roman" w:hAnsi="Calibri" w:cs="Times New Roman"/>
      <w:smallCaps/>
      <w:color w:val="000000"/>
      <w:sz w:val="24"/>
      <w:szCs w:val="24"/>
      <w:lang w:bidi="ar-SA"/>
    </w:rPr>
  </w:style>
  <w:style w:type="character" w:customStyle="1" w:styleId="WW8Num26z2">
    <w:name w:val="WW8Num26z2"/>
    <w:rsid w:val="00931E30"/>
    <w:rPr>
      <w:b/>
    </w:rPr>
  </w:style>
  <w:style w:type="character" w:customStyle="1" w:styleId="WW8Num26z3">
    <w:name w:val="WW8Num26z3"/>
    <w:rsid w:val="00931E30"/>
    <w:rPr>
      <w:rFonts w:ascii="Symbol" w:hAnsi="Symbol" w:cs="Symbol"/>
    </w:rPr>
  </w:style>
  <w:style w:type="character" w:customStyle="1" w:styleId="WW8Num26z4">
    <w:name w:val="WW8Num26z4"/>
    <w:rsid w:val="00931E30"/>
  </w:style>
  <w:style w:type="character" w:customStyle="1" w:styleId="WW8Num26z5">
    <w:name w:val="WW8Num26z5"/>
    <w:rsid w:val="00931E30"/>
  </w:style>
  <w:style w:type="character" w:customStyle="1" w:styleId="WW8Num26z6">
    <w:name w:val="WW8Num26z6"/>
    <w:rsid w:val="00931E30"/>
  </w:style>
  <w:style w:type="character" w:customStyle="1" w:styleId="WW8Num26z7">
    <w:name w:val="WW8Num26z7"/>
    <w:rsid w:val="00931E30"/>
  </w:style>
  <w:style w:type="character" w:customStyle="1" w:styleId="WW8Num26z8">
    <w:name w:val="WW8Num26z8"/>
    <w:rsid w:val="00931E30"/>
  </w:style>
  <w:style w:type="character" w:customStyle="1" w:styleId="WW8Num27z0">
    <w:name w:val="WW8Num27z0"/>
    <w:rsid w:val="00931E30"/>
    <w:rPr>
      <w:b w:val="0"/>
      <w:color w:val="000000"/>
      <w:sz w:val="24"/>
      <w:szCs w:val="24"/>
      <w:shd w:val="clear" w:color="auto" w:fill="FFFF00"/>
    </w:rPr>
  </w:style>
  <w:style w:type="character" w:customStyle="1" w:styleId="WW8Num28z0">
    <w:name w:val="WW8Num28z0"/>
    <w:rsid w:val="00931E30"/>
    <w:rPr>
      <w:rFonts w:ascii="Symbol" w:eastAsia="Times New Roman" w:hAnsi="Symbol" w:cs="Symbol"/>
      <w:b/>
      <w:bCs/>
      <w:smallCaps/>
      <w:sz w:val="24"/>
      <w:szCs w:val="24"/>
      <w:lang w:bidi="ar-SA"/>
    </w:rPr>
  </w:style>
  <w:style w:type="character" w:customStyle="1" w:styleId="WW8Num29z0">
    <w:name w:val="WW8Num29z0"/>
    <w:rsid w:val="00931E30"/>
    <w:rPr>
      <w:rFonts w:ascii="Courier New" w:hAnsi="Courier New" w:cs="Courier New"/>
      <w:color w:val="000000"/>
      <w:sz w:val="24"/>
      <w:szCs w:val="24"/>
    </w:rPr>
  </w:style>
  <w:style w:type="character" w:customStyle="1" w:styleId="WW8Num30z0">
    <w:name w:val="WW8Num30z0"/>
    <w:rsid w:val="00931E30"/>
    <w:rPr>
      <w:rFonts w:ascii="Times New Roman" w:eastAsia="Times New Roman" w:hAnsi="Times New Roman" w:cs="Times New Roman"/>
    </w:rPr>
  </w:style>
  <w:style w:type="character" w:customStyle="1" w:styleId="WW8Num31z0">
    <w:name w:val="WW8Num31z0"/>
    <w:rsid w:val="00931E30"/>
    <w:rPr>
      <w:rFonts w:ascii="Times New Roman" w:eastAsia="Times New Roman" w:hAnsi="Times New Roman" w:cs="Times New Roman"/>
      <w:bCs/>
      <w:sz w:val="18"/>
      <w:szCs w:val="18"/>
    </w:rPr>
  </w:style>
  <w:style w:type="character" w:customStyle="1" w:styleId="WW8Num31z2">
    <w:name w:val="WW8Num31z2"/>
    <w:rsid w:val="00931E30"/>
    <w:rPr>
      <w:rFonts w:ascii="Wingdings" w:hAnsi="Wingdings" w:cs="Wingdings"/>
    </w:rPr>
  </w:style>
  <w:style w:type="character" w:customStyle="1" w:styleId="WW8Num31z5">
    <w:name w:val="WW8Num31z5"/>
    <w:rsid w:val="00931E30"/>
  </w:style>
  <w:style w:type="character" w:customStyle="1" w:styleId="WW8Num32z0">
    <w:name w:val="WW8Num32z0"/>
    <w:rsid w:val="00931E30"/>
    <w:rPr>
      <w:rFonts w:ascii="Times New Roman" w:eastAsia="Times New Roman" w:hAnsi="Times New Roman" w:cs="Times New Roman"/>
      <w:bCs/>
      <w:sz w:val="18"/>
      <w:szCs w:val="18"/>
    </w:rPr>
  </w:style>
  <w:style w:type="character" w:customStyle="1" w:styleId="WW8Num33z0">
    <w:name w:val="WW8Num33z0"/>
    <w:rsid w:val="00931E30"/>
    <w:rPr>
      <w:rFonts w:cs="Times New Roman"/>
    </w:rPr>
  </w:style>
  <w:style w:type="character" w:customStyle="1" w:styleId="WW8Num34z0">
    <w:name w:val="WW8Num34z0"/>
    <w:rsid w:val="00931E30"/>
    <w:rPr>
      <w:rFonts w:cs="Times New Roman"/>
      <w:b/>
      <w:bCs/>
      <w:sz w:val="24"/>
      <w:shd w:val="clear" w:color="auto" w:fill="00FFFF"/>
    </w:rPr>
  </w:style>
  <w:style w:type="character" w:customStyle="1" w:styleId="WW8Num35z0">
    <w:name w:val="WW8Num35z0"/>
    <w:rsid w:val="00931E30"/>
    <w:rPr>
      <w:rFonts w:cs="Times New Roman"/>
      <w:b/>
    </w:rPr>
  </w:style>
  <w:style w:type="character" w:customStyle="1" w:styleId="WW8Num36z0">
    <w:name w:val="WW8Num36z0"/>
    <w:rsid w:val="00931E30"/>
    <w:rPr>
      <w:rFonts w:cs="Times New Roman"/>
      <w:sz w:val="18"/>
      <w:szCs w:val="18"/>
    </w:rPr>
  </w:style>
  <w:style w:type="character" w:customStyle="1" w:styleId="WW8Num36z1">
    <w:name w:val="WW8Num36z1"/>
    <w:rsid w:val="00931E30"/>
    <w:rPr>
      <w:rFonts w:ascii="Courier New" w:hAnsi="Courier New" w:cs="Courier New"/>
    </w:rPr>
  </w:style>
  <w:style w:type="character" w:customStyle="1" w:styleId="WW8Num36z2">
    <w:name w:val="WW8Num36z2"/>
    <w:rsid w:val="00931E30"/>
    <w:rPr>
      <w:rFonts w:ascii="Wingdings" w:hAnsi="Wingdings" w:cs="Wingdings"/>
    </w:rPr>
  </w:style>
  <w:style w:type="character" w:customStyle="1" w:styleId="WW8Num37z0">
    <w:name w:val="WW8Num37z0"/>
    <w:rsid w:val="00931E30"/>
    <w:rPr>
      <w:b/>
      <w:bCs/>
    </w:rPr>
  </w:style>
  <w:style w:type="character" w:customStyle="1" w:styleId="WW8Num37z1">
    <w:name w:val="WW8Num37z1"/>
    <w:rsid w:val="00931E30"/>
  </w:style>
  <w:style w:type="character" w:customStyle="1" w:styleId="WW8Num37z2">
    <w:name w:val="WW8Num37z2"/>
    <w:rsid w:val="00931E30"/>
  </w:style>
  <w:style w:type="character" w:customStyle="1" w:styleId="WW8Num37z3">
    <w:name w:val="WW8Num37z3"/>
    <w:rsid w:val="00931E30"/>
  </w:style>
  <w:style w:type="character" w:customStyle="1" w:styleId="WW8Num37z4">
    <w:name w:val="WW8Num37z4"/>
    <w:rsid w:val="00931E30"/>
  </w:style>
  <w:style w:type="character" w:customStyle="1" w:styleId="WW8Num37z5">
    <w:name w:val="WW8Num37z5"/>
    <w:rsid w:val="00931E30"/>
  </w:style>
  <w:style w:type="character" w:customStyle="1" w:styleId="WW8Num37z6">
    <w:name w:val="WW8Num37z6"/>
    <w:rsid w:val="00931E30"/>
  </w:style>
  <w:style w:type="character" w:customStyle="1" w:styleId="WW8Num37z7">
    <w:name w:val="WW8Num37z7"/>
    <w:rsid w:val="00931E30"/>
  </w:style>
  <w:style w:type="character" w:customStyle="1" w:styleId="WW8Num37z8">
    <w:name w:val="WW8Num37z8"/>
    <w:rsid w:val="00931E30"/>
  </w:style>
  <w:style w:type="character" w:customStyle="1" w:styleId="WW8Num38z0">
    <w:name w:val="WW8Num38z0"/>
    <w:rsid w:val="00931E30"/>
  </w:style>
  <w:style w:type="character" w:customStyle="1" w:styleId="WW8Num38z1">
    <w:name w:val="WW8Num38z1"/>
    <w:rsid w:val="00931E30"/>
  </w:style>
  <w:style w:type="character" w:customStyle="1" w:styleId="WW8Num38z2">
    <w:name w:val="WW8Num38z2"/>
    <w:rsid w:val="00931E30"/>
    <w:rPr>
      <w:b/>
    </w:rPr>
  </w:style>
  <w:style w:type="character" w:customStyle="1" w:styleId="WW8Num38z3">
    <w:name w:val="WW8Num38z3"/>
    <w:rsid w:val="00931E30"/>
    <w:rPr>
      <w:rFonts w:ascii="Symbol" w:hAnsi="Symbol" w:cs="Symbol"/>
    </w:rPr>
  </w:style>
  <w:style w:type="character" w:customStyle="1" w:styleId="WW8Num38z4">
    <w:name w:val="WW8Num38z4"/>
    <w:rsid w:val="00931E30"/>
  </w:style>
  <w:style w:type="character" w:customStyle="1" w:styleId="WW8Num38z5">
    <w:name w:val="WW8Num38z5"/>
    <w:rsid w:val="00931E30"/>
  </w:style>
  <w:style w:type="character" w:customStyle="1" w:styleId="WW8Num38z6">
    <w:name w:val="WW8Num38z6"/>
    <w:rsid w:val="00931E30"/>
  </w:style>
  <w:style w:type="character" w:customStyle="1" w:styleId="WW8Num38z7">
    <w:name w:val="WW8Num38z7"/>
    <w:rsid w:val="00931E30"/>
  </w:style>
  <w:style w:type="character" w:customStyle="1" w:styleId="WW8Num38z8">
    <w:name w:val="WW8Num38z8"/>
    <w:rsid w:val="00931E30"/>
  </w:style>
  <w:style w:type="character" w:customStyle="1" w:styleId="WW8Num39z0">
    <w:name w:val="WW8Num39z0"/>
    <w:rsid w:val="00931E30"/>
    <w:rPr>
      <w:bCs/>
    </w:rPr>
  </w:style>
  <w:style w:type="character" w:customStyle="1" w:styleId="WW8Num39z1">
    <w:name w:val="WW8Num39z1"/>
    <w:rsid w:val="00931E30"/>
  </w:style>
  <w:style w:type="character" w:customStyle="1" w:styleId="WW8Num39z2">
    <w:name w:val="WW8Num39z2"/>
    <w:rsid w:val="00931E30"/>
    <w:rPr>
      <w:b/>
    </w:rPr>
  </w:style>
  <w:style w:type="character" w:customStyle="1" w:styleId="WW8Num39z3">
    <w:name w:val="WW8Num39z3"/>
    <w:rsid w:val="00931E30"/>
  </w:style>
  <w:style w:type="character" w:customStyle="1" w:styleId="WW8Num39z4">
    <w:name w:val="WW8Num39z4"/>
    <w:rsid w:val="00931E30"/>
  </w:style>
  <w:style w:type="character" w:customStyle="1" w:styleId="WW8Num39z5">
    <w:name w:val="WW8Num39z5"/>
    <w:rsid w:val="00931E30"/>
    <w:rPr>
      <w:rFonts w:ascii="Courier New" w:hAnsi="Courier New" w:cs="Courier New"/>
      <w:b/>
    </w:rPr>
  </w:style>
  <w:style w:type="character" w:customStyle="1" w:styleId="WW8Num39z6">
    <w:name w:val="WW8Num39z6"/>
    <w:rsid w:val="00931E30"/>
  </w:style>
  <w:style w:type="character" w:customStyle="1" w:styleId="WW8Num39z7">
    <w:name w:val="WW8Num39z7"/>
    <w:rsid w:val="00931E30"/>
  </w:style>
  <w:style w:type="character" w:customStyle="1" w:styleId="WW8Num39z8">
    <w:name w:val="WW8Num39z8"/>
    <w:rsid w:val="00931E30"/>
  </w:style>
  <w:style w:type="character" w:customStyle="1" w:styleId="WW8Num40z0">
    <w:name w:val="WW8Num40z0"/>
    <w:rsid w:val="00931E30"/>
  </w:style>
  <w:style w:type="character" w:customStyle="1" w:styleId="WW8Num40z1">
    <w:name w:val="WW8Num40z1"/>
    <w:rsid w:val="00931E30"/>
  </w:style>
  <w:style w:type="character" w:customStyle="1" w:styleId="WW8Num40z2">
    <w:name w:val="WW8Num40z2"/>
    <w:rsid w:val="00931E30"/>
  </w:style>
  <w:style w:type="character" w:customStyle="1" w:styleId="WW8Num40z3">
    <w:name w:val="WW8Num40z3"/>
    <w:rsid w:val="00931E30"/>
  </w:style>
  <w:style w:type="character" w:customStyle="1" w:styleId="WW8Num40z4">
    <w:name w:val="WW8Num40z4"/>
    <w:rsid w:val="00931E30"/>
  </w:style>
  <w:style w:type="character" w:customStyle="1" w:styleId="WW8Num40z5">
    <w:name w:val="WW8Num40z5"/>
    <w:rsid w:val="00931E30"/>
  </w:style>
  <w:style w:type="character" w:customStyle="1" w:styleId="WW8Num40z6">
    <w:name w:val="WW8Num40z6"/>
    <w:rsid w:val="00931E30"/>
  </w:style>
  <w:style w:type="character" w:customStyle="1" w:styleId="WW8Num40z7">
    <w:name w:val="WW8Num40z7"/>
    <w:rsid w:val="00931E30"/>
  </w:style>
  <w:style w:type="character" w:customStyle="1" w:styleId="WW8Num40z8">
    <w:name w:val="WW8Num40z8"/>
    <w:rsid w:val="00931E30"/>
  </w:style>
  <w:style w:type="character" w:customStyle="1" w:styleId="WW8Num41z0">
    <w:name w:val="WW8Num41z0"/>
    <w:rsid w:val="00931E30"/>
    <w:rPr>
      <w:rFonts w:cs="Times New Roman"/>
    </w:rPr>
  </w:style>
  <w:style w:type="character" w:customStyle="1" w:styleId="WW8Num41z1">
    <w:name w:val="WW8Num41z1"/>
    <w:rsid w:val="00931E30"/>
    <w:rPr>
      <w:rFonts w:cs="Times New Roman"/>
    </w:rPr>
  </w:style>
  <w:style w:type="character" w:customStyle="1" w:styleId="WW8Num41z2">
    <w:name w:val="WW8Num41z2"/>
    <w:rsid w:val="00931E30"/>
  </w:style>
  <w:style w:type="character" w:customStyle="1" w:styleId="WW8Num41z3">
    <w:name w:val="WW8Num41z3"/>
    <w:rsid w:val="00931E30"/>
  </w:style>
  <w:style w:type="character" w:customStyle="1" w:styleId="WW8Num41z4">
    <w:name w:val="WW8Num41z4"/>
    <w:rsid w:val="00931E30"/>
  </w:style>
  <w:style w:type="character" w:customStyle="1" w:styleId="WW8Num41z5">
    <w:name w:val="WW8Num41z5"/>
    <w:rsid w:val="00931E30"/>
  </w:style>
  <w:style w:type="character" w:customStyle="1" w:styleId="WW8Num41z6">
    <w:name w:val="WW8Num41z6"/>
    <w:rsid w:val="00931E30"/>
  </w:style>
  <w:style w:type="character" w:customStyle="1" w:styleId="WW8Num41z7">
    <w:name w:val="WW8Num41z7"/>
    <w:rsid w:val="00931E30"/>
  </w:style>
  <w:style w:type="character" w:customStyle="1" w:styleId="WW8Num41z8">
    <w:name w:val="WW8Num41z8"/>
    <w:rsid w:val="00931E30"/>
  </w:style>
  <w:style w:type="character" w:customStyle="1" w:styleId="WW8Num42z0">
    <w:name w:val="WW8Num42z0"/>
    <w:rsid w:val="00931E30"/>
    <w:rPr>
      <w:b w:val="0"/>
      <w:bCs w:val="0"/>
      <w:i w:val="0"/>
      <w:iCs w:val="0"/>
      <w:szCs w:val="24"/>
    </w:rPr>
  </w:style>
  <w:style w:type="character" w:customStyle="1" w:styleId="WW8Num42z1">
    <w:name w:val="WW8Num42z1"/>
    <w:rsid w:val="00931E30"/>
  </w:style>
  <w:style w:type="character" w:customStyle="1" w:styleId="WW8Num42z2">
    <w:name w:val="WW8Num42z2"/>
    <w:rsid w:val="00931E30"/>
    <w:rPr>
      <w:b/>
    </w:rPr>
  </w:style>
  <w:style w:type="character" w:customStyle="1" w:styleId="WW8Num42z3">
    <w:name w:val="WW8Num42z3"/>
    <w:rsid w:val="00931E30"/>
    <w:rPr>
      <w:rFonts w:ascii="Symbol" w:hAnsi="Symbol" w:cs="Symbol"/>
      <w:b/>
      <w:bCs/>
    </w:rPr>
  </w:style>
  <w:style w:type="character" w:customStyle="1" w:styleId="WW8Num42z4">
    <w:name w:val="WW8Num42z4"/>
    <w:rsid w:val="00931E30"/>
  </w:style>
  <w:style w:type="character" w:customStyle="1" w:styleId="WW8Num42z5">
    <w:name w:val="WW8Num42z5"/>
    <w:rsid w:val="00931E30"/>
  </w:style>
  <w:style w:type="character" w:customStyle="1" w:styleId="WW8Num42z6">
    <w:name w:val="WW8Num42z6"/>
    <w:rsid w:val="00931E30"/>
  </w:style>
  <w:style w:type="character" w:customStyle="1" w:styleId="WW8Num42z7">
    <w:name w:val="WW8Num42z7"/>
    <w:rsid w:val="00931E30"/>
  </w:style>
  <w:style w:type="character" w:customStyle="1" w:styleId="WW8Num42z8">
    <w:name w:val="WW8Num42z8"/>
    <w:rsid w:val="00931E30"/>
  </w:style>
  <w:style w:type="character" w:customStyle="1" w:styleId="WW8Num43z0">
    <w:name w:val="WW8Num43z0"/>
    <w:rsid w:val="00931E30"/>
  </w:style>
  <w:style w:type="character" w:customStyle="1" w:styleId="WW8Num43z1">
    <w:name w:val="WW8Num43z1"/>
    <w:rsid w:val="00931E30"/>
  </w:style>
  <w:style w:type="character" w:customStyle="1" w:styleId="WW8Num43z2">
    <w:name w:val="WW8Num43z2"/>
    <w:rsid w:val="00931E30"/>
  </w:style>
  <w:style w:type="character" w:customStyle="1" w:styleId="WW8Num43z3">
    <w:name w:val="WW8Num43z3"/>
    <w:rsid w:val="00931E30"/>
    <w:rPr>
      <w:rFonts w:ascii="Symbol" w:hAnsi="Symbol" w:cs="Symbol"/>
      <w:shd w:val="clear" w:color="auto" w:fill="00FFFF"/>
    </w:rPr>
  </w:style>
  <w:style w:type="character" w:customStyle="1" w:styleId="WW8Num43z4">
    <w:name w:val="WW8Num43z4"/>
    <w:rsid w:val="00931E30"/>
  </w:style>
  <w:style w:type="character" w:customStyle="1" w:styleId="WW8Num43z5">
    <w:name w:val="WW8Num43z5"/>
    <w:rsid w:val="00931E30"/>
  </w:style>
  <w:style w:type="character" w:customStyle="1" w:styleId="WW8Num43z6">
    <w:name w:val="WW8Num43z6"/>
    <w:rsid w:val="00931E30"/>
  </w:style>
  <w:style w:type="character" w:customStyle="1" w:styleId="WW8Num43z7">
    <w:name w:val="WW8Num43z7"/>
    <w:rsid w:val="00931E30"/>
  </w:style>
  <w:style w:type="character" w:customStyle="1" w:styleId="WW8Num43z8">
    <w:name w:val="WW8Num43z8"/>
    <w:rsid w:val="00931E30"/>
  </w:style>
  <w:style w:type="character" w:customStyle="1" w:styleId="WW8Num44z0">
    <w:name w:val="WW8Num44z0"/>
    <w:rsid w:val="00931E30"/>
  </w:style>
  <w:style w:type="character" w:customStyle="1" w:styleId="WW8Num44z1">
    <w:name w:val="WW8Num44z1"/>
    <w:rsid w:val="00931E30"/>
    <w:rPr>
      <w:rFonts w:ascii="Courier New" w:hAnsi="Courier New" w:cs="Courier New"/>
    </w:rPr>
  </w:style>
  <w:style w:type="character" w:customStyle="1" w:styleId="WW8Num44z2">
    <w:name w:val="WW8Num44z2"/>
    <w:rsid w:val="00931E30"/>
    <w:rPr>
      <w:b/>
    </w:rPr>
  </w:style>
  <w:style w:type="character" w:customStyle="1" w:styleId="WW8Num44z3">
    <w:name w:val="WW8Num44z3"/>
    <w:rsid w:val="00931E30"/>
    <w:rPr>
      <w:rFonts w:ascii="Symbol" w:hAnsi="Symbol" w:cs="Symbol"/>
    </w:rPr>
  </w:style>
  <w:style w:type="character" w:customStyle="1" w:styleId="WW8Num45z0">
    <w:name w:val="WW8Num45z0"/>
    <w:rsid w:val="00931E30"/>
    <w:rPr>
      <w:bCs/>
    </w:rPr>
  </w:style>
  <w:style w:type="character" w:customStyle="1" w:styleId="WW8Num45z1">
    <w:name w:val="WW8Num45z1"/>
    <w:rsid w:val="00931E30"/>
  </w:style>
  <w:style w:type="character" w:customStyle="1" w:styleId="WW8Num45z2">
    <w:name w:val="WW8Num45z2"/>
    <w:rsid w:val="00931E30"/>
  </w:style>
  <w:style w:type="character" w:customStyle="1" w:styleId="WW8Num45z3">
    <w:name w:val="WW8Num45z3"/>
    <w:rsid w:val="00931E30"/>
  </w:style>
  <w:style w:type="character" w:customStyle="1" w:styleId="WW8Num45z4">
    <w:name w:val="WW8Num45z4"/>
    <w:rsid w:val="00931E30"/>
  </w:style>
  <w:style w:type="character" w:customStyle="1" w:styleId="WW8Num45z5">
    <w:name w:val="WW8Num45z5"/>
    <w:rsid w:val="00931E30"/>
  </w:style>
  <w:style w:type="character" w:customStyle="1" w:styleId="WW8Num45z6">
    <w:name w:val="WW8Num45z6"/>
    <w:rsid w:val="00931E30"/>
  </w:style>
  <w:style w:type="character" w:customStyle="1" w:styleId="WW8Num45z7">
    <w:name w:val="WW8Num45z7"/>
    <w:rsid w:val="00931E30"/>
  </w:style>
  <w:style w:type="character" w:customStyle="1" w:styleId="WW8Num45z8">
    <w:name w:val="WW8Num45z8"/>
    <w:rsid w:val="00931E30"/>
  </w:style>
  <w:style w:type="character" w:customStyle="1" w:styleId="WW8Num46z0">
    <w:name w:val="WW8Num46z0"/>
    <w:rsid w:val="00931E30"/>
  </w:style>
  <w:style w:type="character" w:customStyle="1" w:styleId="WW8Num46z1">
    <w:name w:val="WW8Num46z1"/>
    <w:rsid w:val="00931E30"/>
  </w:style>
  <w:style w:type="character" w:customStyle="1" w:styleId="WW8Num46z2">
    <w:name w:val="WW8Num46z2"/>
    <w:rsid w:val="00931E30"/>
  </w:style>
  <w:style w:type="character" w:customStyle="1" w:styleId="WW8Num46z3">
    <w:name w:val="WW8Num46z3"/>
    <w:rsid w:val="00931E30"/>
    <w:rPr>
      <w:rFonts w:ascii="Courier New" w:hAnsi="Courier New" w:cs="Courier New"/>
    </w:rPr>
  </w:style>
  <w:style w:type="character" w:customStyle="1" w:styleId="WW8Num46z4">
    <w:name w:val="WW8Num46z4"/>
    <w:rsid w:val="00931E30"/>
  </w:style>
  <w:style w:type="character" w:customStyle="1" w:styleId="WW8Num46z5">
    <w:name w:val="WW8Num46z5"/>
    <w:rsid w:val="00931E30"/>
  </w:style>
  <w:style w:type="character" w:customStyle="1" w:styleId="WW8Num46z6">
    <w:name w:val="WW8Num46z6"/>
    <w:rsid w:val="00931E30"/>
  </w:style>
  <w:style w:type="character" w:customStyle="1" w:styleId="WW8Num46z7">
    <w:name w:val="WW8Num46z7"/>
    <w:rsid w:val="00931E30"/>
  </w:style>
  <w:style w:type="character" w:customStyle="1" w:styleId="WW8Num46z8">
    <w:name w:val="WW8Num46z8"/>
    <w:rsid w:val="00931E30"/>
  </w:style>
  <w:style w:type="character" w:customStyle="1" w:styleId="WW8Num47z0">
    <w:name w:val="WW8Num47z0"/>
    <w:rsid w:val="00931E30"/>
    <w:rPr>
      <w:b/>
    </w:rPr>
  </w:style>
  <w:style w:type="character" w:customStyle="1" w:styleId="WW8Num47z1">
    <w:name w:val="WW8Num47z1"/>
    <w:rsid w:val="00931E30"/>
    <w:rPr>
      <w:rFonts w:cs="Times New Roman"/>
      <w:b/>
      <w:bCs/>
      <w:sz w:val="24"/>
      <w:szCs w:val="22"/>
    </w:rPr>
  </w:style>
  <w:style w:type="character" w:customStyle="1" w:styleId="WW8Num47z2">
    <w:name w:val="WW8Num47z2"/>
    <w:rsid w:val="00931E30"/>
    <w:rPr>
      <w:rFonts w:ascii="Calibri" w:hAnsi="Calibri"/>
      <w:b/>
      <w:bCs/>
      <w:smallCaps/>
      <w:color w:val="000000"/>
      <w:shd w:val="clear" w:color="auto" w:fill="00FFFF"/>
    </w:rPr>
  </w:style>
  <w:style w:type="character" w:customStyle="1" w:styleId="WW8Num48z0">
    <w:name w:val="WW8Num48z0"/>
    <w:rsid w:val="00931E30"/>
    <w:rPr>
      <w:rFonts w:ascii="Times New Roman" w:eastAsia="Times New Roman" w:hAnsi="Times New Roman" w:cs="Times New Roman"/>
      <w:lang w:eastAsia="sk-SK"/>
    </w:rPr>
  </w:style>
  <w:style w:type="character" w:customStyle="1" w:styleId="WW8Num48z1">
    <w:name w:val="WW8Num48z1"/>
    <w:rsid w:val="00931E30"/>
    <w:rPr>
      <w:rFonts w:cs="Times New Roman"/>
    </w:rPr>
  </w:style>
  <w:style w:type="character" w:customStyle="1" w:styleId="WW8Num48z2">
    <w:name w:val="WW8Num48z2"/>
    <w:rsid w:val="00931E30"/>
    <w:rPr>
      <w:rFonts w:cs="Times New Roman"/>
    </w:rPr>
  </w:style>
  <w:style w:type="character" w:customStyle="1" w:styleId="WW8Num49z0">
    <w:name w:val="WW8Num49z0"/>
    <w:rsid w:val="00931E30"/>
    <w:rPr>
      <w:bCs/>
      <w:sz w:val="18"/>
      <w:szCs w:val="18"/>
    </w:rPr>
  </w:style>
  <w:style w:type="character" w:customStyle="1" w:styleId="WW8Num49z1">
    <w:name w:val="WW8Num49z1"/>
    <w:rsid w:val="00931E30"/>
  </w:style>
  <w:style w:type="character" w:customStyle="1" w:styleId="WW8Num49z2">
    <w:name w:val="WW8Num49z2"/>
    <w:rsid w:val="00931E30"/>
  </w:style>
  <w:style w:type="character" w:customStyle="1" w:styleId="WW8Num49z3">
    <w:name w:val="WW8Num49z3"/>
    <w:rsid w:val="00931E30"/>
  </w:style>
  <w:style w:type="character" w:customStyle="1" w:styleId="WW8Num49z4">
    <w:name w:val="WW8Num49z4"/>
    <w:rsid w:val="00931E30"/>
  </w:style>
  <w:style w:type="character" w:customStyle="1" w:styleId="WW8Num49z5">
    <w:name w:val="WW8Num49z5"/>
    <w:rsid w:val="00931E30"/>
  </w:style>
  <w:style w:type="character" w:customStyle="1" w:styleId="WW8Num49z6">
    <w:name w:val="WW8Num49z6"/>
    <w:rsid w:val="00931E30"/>
  </w:style>
  <w:style w:type="character" w:customStyle="1" w:styleId="WW8Num49z7">
    <w:name w:val="WW8Num49z7"/>
    <w:rsid w:val="00931E30"/>
  </w:style>
  <w:style w:type="character" w:customStyle="1" w:styleId="WW8Num49z8">
    <w:name w:val="WW8Num49z8"/>
    <w:rsid w:val="00931E30"/>
  </w:style>
  <w:style w:type="character" w:customStyle="1" w:styleId="WW8Num50z0">
    <w:name w:val="WW8Num50z0"/>
    <w:rsid w:val="00931E30"/>
    <w:rPr>
      <w:bCs/>
      <w:color w:val="000000"/>
      <w:sz w:val="18"/>
      <w:szCs w:val="18"/>
    </w:rPr>
  </w:style>
  <w:style w:type="character" w:customStyle="1" w:styleId="WW8Num50z1">
    <w:name w:val="WW8Num50z1"/>
    <w:rsid w:val="00931E30"/>
  </w:style>
  <w:style w:type="character" w:customStyle="1" w:styleId="WW8Num50z2">
    <w:name w:val="WW8Num50z2"/>
    <w:rsid w:val="00931E30"/>
  </w:style>
  <w:style w:type="character" w:customStyle="1" w:styleId="WW8Num50z3">
    <w:name w:val="WW8Num50z3"/>
    <w:rsid w:val="00931E30"/>
  </w:style>
  <w:style w:type="character" w:customStyle="1" w:styleId="WW8Num50z4">
    <w:name w:val="WW8Num50z4"/>
    <w:rsid w:val="00931E30"/>
  </w:style>
  <w:style w:type="character" w:customStyle="1" w:styleId="WW8Num50z5">
    <w:name w:val="WW8Num50z5"/>
    <w:rsid w:val="00931E30"/>
  </w:style>
  <w:style w:type="character" w:customStyle="1" w:styleId="WW8Num50z6">
    <w:name w:val="WW8Num50z6"/>
    <w:rsid w:val="00931E30"/>
  </w:style>
  <w:style w:type="character" w:customStyle="1" w:styleId="WW8Num50z7">
    <w:name w:val="WW8Num50z7"/>
    <w:rsid w:val="00931E30"/>
  </w:style>
  <w:style w:type="character" w:customStyle="1" w:styleId="WW8Num50z8">
    <w:name w:val="WW8Num50z8"/>
    <w:rsid w:val="00931E30"/>
  </w:style>
  <w:style w:type="character" w:customStyle="1" w:styleId="WW8Num51z0">
    <w:name w:val="WW8Num51z0"/>
    <w:rsid w:val="00931E30"/>
  </w:style>
  <w:style w:type="character" w:customStyle="1" w:styleId="WW8Num52z0">
    <w:name w:val="WW8Num52z0"/>
    <w:rsid w:val="00931E30"/>
  </w:style>
  <w:style w:type="character" w:customStyle="1" w:styleId="WW8Num52z1">
    <w:name w:val="WW8Num52z1"/>
    <w:rsid w:val="00931E30"/>
  </w:style>
  <w:style w:type="character" w:customStyle="1" w:styleId="WW8Num52z2">
    <w:name w:val="WW8Num52z2"/>
    <w:rsid w:val="00931E30"/>
  </w:style>
  <w:style w:type="character" w:customStyle="1" w:styleId="WW8Num53z0">
    <w:name w:val="WW8Num53z0"/>
    <w:rsid w:val="00931E30"/>
    <w:rPr>
      <w:rFonts w:ascii="Times New Roman" w:eastAsia="Times New Roman" w:hAnsi="Times New Roman" w:cs="Times New Roman"/>
    </w:rPr>
  </w:style>
  <w:style w:type="character" w:customStyle="1" w:styleId="WW8Num53z1">
    <w:name w:val="WW8Num53z1"/>
    <w:rsid w:val="00931E30"/>
    <w:rPr>
      <w:rFonts w:ascii="Courier New" w:hAnsi="Courier New" w:cs="Courier New"/>
    </w:rPr>
  </w:style>
  <w:style w:type="character" w:customStyle="1" w:styleId="WW8Num53z2">
    <w:name w:val="WW8Num53z2"/>
    <w:rsid w:val="00931E30"/>
    <w:rPr>
      <w:rFonts w:ascii="Wingdings" w:hAnsi="Wingdings" w:cs="Wingdings"/>
    </w:rPr>
  </w:style>
  <w:style w:type="character" w:customStyle="1" w:styleId="WW8Num53z3">
    <w:name w:val="WW8Num53z3"/>
    <w:rsid w:val="00931E30"/>
    <w:rPr>
      <w:rFonts w:ascii="Symbol" w:hAnsi="Symbol" w:cs="Symbol"/>
    </w:rPr>
  </w:style>
  <w:style w:type="character" w:customStyle="1" w:styleId="WW8Num53z4">
    <w:name w:val="WW8Num53z4"/>
    <w:rsid w:val="00931E30"/>
  </w:style>
  <w:style w:type="character" w:customStyle="1" w:styleId="WW8Num53z5">
    <w:name w:val="WW8Num53z5"/>
    <w:rsid w:val="00931E30"/>
  </w:style>
  <w:style w:type="character" w:customStyle="1" w:styleId="WW8Num53z6">
    <w:name w:val="WW8Num53z6"/>
    <w:rsid w:val="00931E30"/>
  </w:style>
  <w:style w:type="character" w:customStyle="1" w:styleId="WW8Num53z7">
    <w:name w:val="WW8Num53z7"/>
    <w:rsid w:val="00931E30"/>
  </w:style>
  <w:style w:type="character" w:customStyle="1" w:styleId="WW8Num53z8">
    <w:name w:val="WW8Num53z8"/>
    <w:rsid w:val="00931E30"/>
  </w:style>
  <w:style w:type="character" w:customStyle="1" w:styleId="WW8Num54z0">
    <w:name w:val="WW8Num54z0"/>
    <w:rsid w:val="00931E30"/>
    <w:rPr>
      <w:bCs/>
    </w:rPr>
  </w:style>
  <w:style w:type="character" w:customStyle="1" w:styleId="WW8Num54z1">
    <w:name w:val="WW8Num54z1"/>
    <w:rsid w:val="00931E30"/>
  </w:style>
  <w:style w:type="character" w:customStyle="1" w:styleId="WW8Num54z2">
    <w:name w:val="WW8Num54z2"/>
    <w:rsid w:val="00931E30"/>
    <w:rPr>
      <w:b/>
    </w:rPr>
  </w:style>
  <w:style w:type="character" w:customStyle="1" w:styleId="WW8Num54z3">
    <w:name w:val="WW8Num54z3"/>
    <w:rsid w:val="00931E30"/>
  </w:style>
  <w:style w:type="character" w:customStyle="1" w:styleId="WW8Num54z4">
    <w:name w:val="WW8Num54z4"/>
    <w:rsid w:val="00931E30"/>
  </w:style>
  <w:style w:type="character" w:customStyle="1" w:styleId="WW8Num54z5">
    <w:name w:val="WW8Num54z5"/>
    <w:rsid w:val="00931E30"/>
    <w:rPr>
      <w:rFonts w:ascii="Courier New" w:hAnsi="Courier New" w:cs="Courier New"/>
      <w:b/>
    </w:rPr>
  </w:style>
  <w:style w:type="character" w:customStyle="1" w:styleId="WW8Num54z6">
    <w:name w:val="WW8Num54z6"/>
    <w:rsid w:val="00931E30"/>
  </w:style>
  <w:style w:type="character" w:customStyle="1" w:styleId="WW8Num54z7">
    <w:name w:val="WW8Num54z7"/>
    <w:rsid w:val="00931E30"/>
  </w:style>
  <w:style w:type="character" w:customStyle="1" w:styleId="WW8Num54z8">
    <w:name w:val="WW8Num54z8"/>
    <w:rsid w:val="00931E30"/>
  </w:style>
  <w:style w:type="character" w:customStyle="1" w:styleId="WW8Num55z0">
    <w:name w:val="WW8Num55z0"/>
    <w:rsid w:val="00931E30"/>
  </w:style>
  <w:style w:type="character" w:customStyle="1" w:styleId="WW8Num55z1">
    <w:name w:val="WW8Num55z1"/>
    <w:rsid w:val="00931E30"/>
  </w:style>
  <w:style w:type="character" w:customStyle="1" w:styleId="WW8Num55z2">
    <w:name w:val="WW8Num55z2"/>
    <w:rsid w:val="00931E30"/>
  </w:style>
  <w:style w:type="character" w:customStyle="1" w:styleId="WW8Num55z3">
    <w:name w:val="WW8Num55z3"/>
    <w:rsid w:val="00931E30"/>
  </w:style>
  <w:style w:type="character" w:customStyle="1" w:styleId="WW8Num55z4">
    <w:name w:val="WW8Num55z4"/>
    <w:rsid w:val="00931E30"/>
  </w:style>
  <w:style w:type="character" w:customStyle="1" w:styleId="WW8Num55z5">
    <w:name w:val="WW8Num55z5"/>
    <w:rsid w:val="00931E30"/>
  </w:style>
  <w:style w:type="character" w:customStyle="1" w:styleId="WW8Num55z6">
    <w:name w:val="WW8Num55z6"/>
    <w:rsid w:val="00931E30"/>
  </w:style>
  <w:style w:type="character" w:customStyle="1" w:styleId="WW8Num55z7">
    <w:name w:val="WW8Num55z7"/>
    <w:rsid w:val="00931E30"/>
  </w:style>
  <w:style w:type="character" w:customStyle="1" w:styleId="WW8Num55z8">
    <w:name w:val="WW8Num55z8"/>
    <w:rsid w:val="00931E30"/>
  </w:style>
  <w:style w:type="character" w:customStyle="1" w:styleId="WW8Num56z0">
    <w:name w:val="WW8Num56z0"/>
    <w:rsid w:val="00931E30"/>
    <w:rPr>
      <w:bCs/>
      <w:sz w:val="18"/>
      <w:szCs w:val="18"/>
    </w:rPr>
  </w:style>
  <w:style w:type="character" w:customStyle="1" w:styleId="WW8Num56z1">
    <w:name w:val="WW8Num56z1"/>
    <w:rsid w:val="00931E30"/>
  </w:style>
  <w:style w:type="character" w:customStyle="1" w:styleId="WW8Num56z2">
    <w:name w:val="WW8Num56z2"/>
    <w:rsid w:val="00931E30"/>
  </w:style>
  <w:style w:type="character" w:customStyle="1" w:styleId="WW8Num56z3">
    <w:name w:val="WW8Num56z3"/>
    <w:rsid w:val="00931E30"/>
  </w:style>
  <w:style w:type="character" w:customStyle="1" w:styleId="WW8Num56z4">
    <w:name w:val="WW8Num56z4"/>
    <w:rsid w:val="00931E30"/>
  </w:style>
  <w:style w:type="character" w:customStyle="1" w:styleId="WW8Num56z5">
    <w:name w:val="WW8Num56z5"/>
    <w:rsid w:val="00931E30"/>
  </w:style>
  <w:style w:type="character" w:customStyle="1" w:styleId="WW8Num56z6">
    <w:name w:val="WW8Num56z6"/>
    <w:rsid w:val="00931E30"/>
  </w:style>
  <w:style w:type="character" w:customStyle="1" w:styleId="WW8Num56z7">
    <w:name w:val="WW8Num56z7"/>
    <w:rsid w:val="00931E30"/>
  </w:style>
  <w:style w:type="character" w:customStyle="1" w:styleId="WW8Num56z8">
    <w:name w:val="WW8Num56z8"/>
    <w:rsid w:val="00931E30"/>
  </w:style>
  <w:style w:type="character" w:customStyle="1" w:styleId="WW8Num57z0">
    <w:name w:val="WW8Num57z0"/>
    <w:rsid w:val="00931E30"/>
    <w:rPr>
      <w:sz w:val="18"/>
      <w:szCs w:val="18"/>
    </w:rPr>
  </w:style>
  <w:style w:type="character" w:customStyle="1" w:styleId="WW8Num57z1">
    <w:name w:val="WW8Num57z1"/>
    <w:rsid w:val="00931E30"/>
  </w:style>
  <w:style w:type="character" w:customStyle="1" w:styleId="WW8Num57z2">
    <w:name w:val="WW8Num57z2"/>
    <w:rsid w:val="00931E30"/>
  </w:style>
  <w:style w:type="character" w:customStyle="1" w:styleId="WW8Num57z3">
    <w:name w:val="WW8Num57z3"/>
    <w:rsid w:val="00931E30"/>
  </w:style>
  <w:style w:type="character" w:customStyle="1" w:styleId="WW8Num57z4">
    <w:name w:val="WW8Num57z4"/>
    <w:rsid w:val="00931E30"/>
  </w:style>
  <w:style w:type="character" w:customStyle="1" w:styleId="WW8Num57z5">
    <w:name w:val="WW8Num57z5"/>
    <w:rsid w:val="00931E30"/>
  </w:style>
  <w:style w:type="character" w:customStyle="1" w:styleId="WW8Num57z6">
    <w:name w:val="WW8Num57z6"/>
    <w:rsid w:val="00931E30"/>
  </w:style>
  <w:style w:type="character" w:customStyle="1" w:styleId="WW8Num57z7">
    <w:name w:val="WW8Num57z7"/>
    <w:rsid w:val="00931E30"/>
  </w:style>
  <w:style w:type="character" w:customStyle="1" w:styleId="WW8Num57z8">
    <w:name w:val="WW8Num57z8"/>
    <w:rsid w:val="00931E30"/>
  </w:style>
  <w:style w:type="character" w:customStyle="1" w:styleId="WW8Num58z0">
    <w:name w:val="WW8Num58z0"/>
    <w:rsid w:val="00931E30"/>
    <w:rPr>
      <w:b/>
      <w:bCs/>
      <w:shd w:val="clear" w:color="auto" w:fill="00FFFF"/>
    </w:rPr>
  </w:style>
  <w:style w:type="character" w:customStyle="1" w:styleId="WW8Num58z1">
    <w:name w:val="WW8Num58z1"/>
    <w:rsid w:val="00931E30"/>
    <w:rPr>
      <w:rFonts w:ascii="Courier New" w:hAnsi="Courier New" w:cs="Courier New"/>
    </w:rPr>
  </w:style>
  <w:style w:type="character" w:customStyle="1" w:styleId="WW8Num58z2">
    <w:name w:val="WW8Num58z2"/>
    <w:rsid w:val="00931E30"/>
    <w:rPr>
      <w:rFonts w:ascii="Wingdings" w:hAnsi="Wingdings" w:cs="Wingdings"/>
    </w:rPr>
  </w:style>
  <w:style w:type="character" w:customStyle="1" w:styleId="WW8Num58z3">
    <w:name w:val="WW8Num58z3"/>
    <w:rsid w:val="00931E30"/>
    <w:rPr>
      <w:rFonts w:ascii="Symbol" w:hAnsi="Symbol" w:cs="Symbol"/>
    </w:rPr>
  </w:style>
  <w:style w:type="character" w:customStyle="1" w:styleId="WW8Num59z0">
    <w:name w:val="WW8Num59z0"/>
    <w:rsid w:val="00931E30"/>
    <w:rPr>
      <w:rFonts w:ascii="Symbol" w:hAnsi="Symbol" w:cs="Symbol"/>
    </w:rPr>
  </w:style>
  <w:style w:type="character" w:customStyle="1" w:styleId="WW8Num59z1">
    <w:name w:val="WW8Num59z1"/>
    <w:rsid w:val="00931E30"/>
    <w:rPr>
      <w:rFonts w:ascii="Courier New" w:hAnsi="Courier New" w:cs="Courier New"/>
    </w:rPr>
  </w:style>
  <w:style w:type="character" w:customStyle="1" w:styleId="WW8Num59z2">
    <w:name w:val="WW8Num59z2"/>
    <w:rsid w:val="00931E30"/>
    <w:rPr>
      <w:rFonts w:ascii="Wingdings" w:hAnsi="Wingdings" w:cs="Wingdings"/>
    </w:rPr>
  </w:style>
  <w:style w:type="character" w:customStyle="1" w:styleId="WW8Num59z3">
    <w:name w:val="WW8Num59z3"/>
    <w:rsid w:val="00931E30"/>
  </w:style>
  <w:style w:type="character" w:customStyle="1" w:styleId="WW8Num59z4">
    <w:name w:val="WW8Num59z4"/>
    <w:rsid w:val="00931E30"/>
  </w:style>
  <w:style w:type="character" w:customStyle="1" w:styleId="WW8Num59z5">
    <w:name w:val="WW8Num59z5"/>
    <w:rsid w:val="00931E30"/>
  </w:style>
  <w:style w:type="character" w:customStyle="1" w:styleId="WW8Num59z6">
    <w:name w:val="WW8Num59z6"/>
    <w:rsid w:val="00931E30"/>
  </w:style>
  <w:style w:type="character" w:customStyle="1" w:styleId="WW8Num59z7">
    <w:name w:val="WW8Num59z7"/>
    <w:rsid w:val="00931E30"/>
  </w:style>
  <w:style w:type="character" w:customStyle="1" w:styleId="WW8Num59z8">
    <w:name w:val="WW8Num59z8"/>
    <w:rsid w:val="00931E30"/>
  </w:style>
  <w:style w:type="character" w:customStyle="1" w:styleId="WW8Num60z0">
    <w:name w:val="WW8Num60z0"/>
    <w:rsid w:val="00931E30"/>
    <w:rPr>
      <w:rFonts w:ascii="Times New Roman" w:eastAsia="Times New Roman" w:hAnsi="Times New Roman" w:cs="Times New Roman"/>
      <w:bCs/>
      <w:sz w:val="18"/>
      <w:szCs w:val="18"/>
    </w:rPr>
  </w:style>
  <w:style w:type="character" w:customStyle="1" w:styleId="WW8Num60z3">
    <w:name w:val="WW8Num60z3"/>
    <w:rsid w:val="00931E30"/>
    <w:rPr>
      <w:rFonts w:ascii="Times New Roman" w:eastAsia="Times New Roman" w:hAnsi="Times New Roman" w:cs="Symbol"/>
    </w:rPr>
  </w:style>
  <w:style w:type="character" w:customStyle="1" w:styleId="WW8Num61z0">
    <w:name w:val="WW8Num61z0"/>
    <w:rsid w:val="00931E30"/>
    <w:rPr>
      <w:color w:val="000000"/>
      <w:lang w:eastAsia="sk-SK"/>
    </w:rPr>
  </w:style>
  <w:style w:type="character" w:customStyle="1" w:styleId="WW8Num61z1">
    <w:name w:val="WW8Num61z1"/>
    <w:rsid w:val="00931E30"/>
  </w:style>
  <w:style w:type="character" w:customStyle="1" w:styleId="WW8Num61z2">
    <w:name w:val="WW8Num61z2"/>
    <w:rsid w:val="00931E30"/>
  </w:style>
  <w:style w:type="character" w:customStyle="1" w:styleId="WW8Num61z3">
    <w:name w:val="WW8Num61z3"/>
    <w:rsid w:val="00931E30"/>
  </w:style>
  <w:style w:type="character" w:customStyle="1" w:styleId="WW8Num61z4">
    <w:name w:val="WW8Num61z4"/>
    <w:rsid w:val="00931E30"/>
  </w:style>
  <w:style w:type="character" w:customStyle="1" w:styleId="WW8Num61z5">
    <w:name w:val="WW8Num61z5"/>
    <w:rsid w:val="00931E30"/>
  </w:style>
  <w:style w:type="character" w:customStyle="1" w:styleId="WW8Num61z6">
    <w:name w:val="WW8Num61z6"/>
    <w:rsid w:val="00931E30"/>
  </w:style>
  <w:style w:type="character" w:customStyle="1" w:styleId="WW8Num61z7">
    <w:name w:val="WW8Num61z7"/>
    <w:rsid w:val="00931E30"/>
  </w:style>
  <w:style w:type="character" w:customStyle="1" w:styleId="WW8Num61z8">
    <w:name w:val="WW8Num61z8"/>
    <w:rsid w:val="00931E30"/>
  </w:style>
  <w:style w:type="character" w:customStyle="1" w:styleId="WW8Num62z0">
    <w:name w:val="WW8Num62z0"/>
    <w:rsid w:val="00931E30"/>
    <w:rPr>
      <w:bCs/>
    </w:rPr>
  </w:style>
  <w:style w:type="character" w:customStyle="1" w:styleId="WW8Num62z1">
    <w:name w:val="WW8Num62z1"/>
    <w:rsid w:val="00931E30"/>
  </w:style>
  <w:style w:type="character" w:customStyle="1" w:styleId="WW8Num62z2">
    <w:name w:val="WW8Num62z2"/>
    <w:rsid w:val="00931E30"/>
  </w:style>
  <w:style w:type="character" w:customStyle="1" w:styleId="WW8Num62z3">
    <w:name w:val="WW8Num62z3"/>
    <w:rsid w:val="00931E30"/>
  </w:style>
  <w:style w:type="character" w:customStyle="1" w:styleId="WW8Num62z4">
    <w:name w:val="WW8Num62z4"/>
    <w:rsid w:val="00931E30"/>
  </w:style>
  <w:style w:type="character" w:customStyle="1" w:styleId="WW8Num62z5">
    <w:name w:val="WW8Num62z5"/>
    <w:rsid w:val="00931E30"/>
  </w:style>
  <w:style w:type="character" w:customStyle="1" w:styleId="WW8Num62z6">
    <w:name w:val="WW8Num62z6"/>
    <w:rsid w:val="00931E30"/>
  </w:style>
  <w:style w:type="character" w:customStyle="1" w:styleId="WW8Num62z7">
    <w:name w:val="WW8Num62z7"/>
    <w:rsid w:val="00931E30"/>
  </w:style>
  <w:style w:type="character" w:customStyle="1" w:styleId="WW8Num62z8">
    <w:name w:val="WW8Num62z8"/>
    <w:rsid w:val="00931E30"/>
  </w:style>
  <w:style w:type="character" w:customStyle="1" w:styleId="WW8Num63z0">
    <w:name w:val="WW8Num63z0"/>
    <w:rsid w:val="00931E30"/>
  </w:style>
  <w:style w:type="character" w:customStyle="1" w:styleId="WW8Num63z1">
    <w:name w:val="WW8Num63z1"/>
    <w:rsid w:val="00931E30"/>
  </w:style>
  <w:style w:type="character" w:customStyle="1" w:styleId="WW8Num63z2">
    <w:name w:val="WW8Num63z2"/>
    <w:rsid w:val="00931E30"/>
  </w:style>
  <w:style w:type="character" w:customStyle="1" w:styleId="WW8Num63z3">
    <w:name w:val="WW8Num63z3"/>
    <w:rsid w:val="00931E30"/>
  </w:style>
  <w:style w:type="character" w:customStyle="1" w:styleId="WW8Num63z4">
    <w:name w:val="WW8Num63z4"/>
    <w:rsid w:val="00931E30"/>
  </w:style>
  <w:style w:type="character" w:customStyle="1" w:styleId="WW8Num63z5">
    <w:name w:val="WW8Num63z5"/>
    <w:rsid w:val="00931E30"/>
  </w:style>
  <w:style w:type="character" w:customStyle="1" w:styleId="WW8Num63z6">
    <w:name w:val="WW8Num63z6"/>
    <w:rsid w:val="00931E30"/>
  </w:style>
  <w:style w:type="character" w:customStyle="1" w:styleId="WW8Num63z7">
    <w:name w:val="WW8Num63z7"/>
    <w:rsid w:val="00931E30"/>
  </w:style>
  <w:style w:type="character" w:customStyle="1" w:styleId="WW8Num63z8">
    <w:name w:val="WW8Num63z8"/>
    <w:rsid w:val="00931E30"/>
  </w:style>
  <w:style w:type="character" w:customStyle="1" w:styleId="WW8Num64z0">
    <w:name w:val="WW8Num64z0"/>
    <w:rsid w:val="00931E30"/>
  </w:style>
  <w:style w:type="character" w:customStyle="1" w:styleId="WW8Num64z1">
    <w:name w:val="WW8Num64z1"/>
    <w:rsid w:val="00931E30"/>
  </w:style>
  <w:style w:type="character" w:customStyle="1" w:styleId="WW8Num64z4">
    <w:name w:val="WW8Num64z4"/>
    <w:rsid w:val="00931E30"/>
  </w:style>
  <w:style w:type="character" w:customStyle="1" w:styleId="WW8Num64z5">
    <w:name w:val="WW8Num64z5"/>
    <w:rsid w:val="00931E30"/>
  </w:style>
  <w:style w:type="character" w:customStyle="1" w:styleId="WW8Num64z6">
    <w:name w:val="WW8Num64z6"/>
    <w:rsid w:val="00931E30"/>
  </w:style>
  <w:style w:type="character" w:customStyle="1" w:styleId="WW8Num64z7">
    <w:name w:val="WW8Num64z7"/>
    <w:rsid w:val="00931E30"/>
  </w:style>
  <w:style w:type="character" w:customStyle="1" w:styleId="WW8Num64z8">
    <w:name w:val="WW8Num64z8"/>
    <w:rsid w:val="00931E30"/>
  </w:style>
  <w:style w:type="character" w:customStyle="1" w:styleId="WW8Num1z1">
    <w:name w:val="WW8Num1z1"/>
    <w:rsid w:val="00931E30"/>
    <w:rPr>
      <w:rFonts w:cs="Times New Roman"/>
      <w:b w:val="0"/>
    </w:rPr>
  </w:style>
  <w:style w:type="character" w:customStyle="1" w:styleId="WW8Num3z1">
    <w:name w:val="WW8Num3z1"/>
    <w:rsid w:val="00931E30"/>
    <w:rPr>
      <w:rFonts w:ascii="Courier New" w:hAnsi="Courier New" w:cs="Courier New"/>
      <w:color w:val="000000"/>
      <w:szCs w:val="24"/>
      <w:shd w:val="clear" w:color="auto" w:fill="00FFFF"/>
    </w:rPr>
  </w:style>
  <w:style w:type="character" w:customStyle="1" w:styleId="WW8Num4z2">
    <w:name w:val="WW8Num4z2"/>
    <w:rsid w:val="00931E30"/>
    <w:rPr>
      <w:b/>
    </w:rPr>
  </w:style>
  <w:style w:type="character" w:customStyle="1" w:styleId="WW8Num4z3">
    <w:name w:val="WW8Num4z3"/>
    <w:rsid w:val="00931E30"/>
    <w:rPr>
      <w:rFonts w:ascii="Symbol" w:hAnsi="Symbol" w:cs="Symbol"/>
    </w:rPr>
  </w:style>
  <w:style w:type="character" w:customStyle="1" w:styleId="WW8Num8z2">
    <w:name w:val="WW8Num8z2"/>
    <w:rsid w:val="00931E30"/>
    <w:rPr>
      <w:rFonts w:ascii="Wingdings" w:hAnsi="Wingdings" w:cs="Wingdings"/>
    </w:rPr>
  </w:style>
  <w:style w:type="character" w:customStyle="1" w:styleId="WW8Num8z3">
    <w:name w:val="WW8Num8z3"/>
    <w:rsid w:val="00931E30"/>
    <w:rPr>
      <w:rFonts w:ascii="Symbol" w:hAnsi="Symbol" w:cs="Symbol"/>
      <w:shd w:val="clear" w:color="auto" w:fill="00FFFF"/>
    </w:rPr>
  </w:style>
  <w:style w:type="character" w:customStyle="1" w:styleId="WW8Num11z2">
    <w:name w:val="WW8Num11z2"/>
    <w:rsid w:val="00931E30"/>
    <w:rPr>
      <w:b/>
    </w:rPr>
  </w:style>
  <w:style w:type="character" w:customStyle="1" w:styleId="WW8Num11z3">
    <w:name w:val="WW8Num11z3"/>
    <w:rsid w:val="00931E30"/>
    <w:rPr>
      <w:rFonts w:ascii="Symbol" w:hAnsi="Symbol" w:cs="Symbol"/>
    </w:rPr>
  </w:style>
  <w:style w:type="character" w:customStyle="1" w:styleId="WW8Num16z3">
    <w:name w:val="WW8Num16z3"/>
    <w:rsid w:val="00931E30"/>
    <w:rPr>
      <w:rFonts w:ascii="Symbol" w:hAnsi="Symbol" w:cs="Symbol"/>
    </w:rPr>
  </w:style>
  <w:style w:type="character" w:customStyle="1" w:styleId="WW8Num17z2">
    <w:name w:val="WW8Num17z2"/>
    <w:rsid w:val="00931E30"/>
    <w:rPr>
      <w:rFonts w:ascii="Wingdings" w:hAnsi="Wingdings" w:cs="Wingdings"/>
    </w:rPr>
  </w:style>
  <w:style w:type="character" w:customStyle="1" w:styleId="WW8Num17z5">
    <w:name w:val="WW8Num17z5"/>
    <w:rsid w:val="00931E30"/>
    <w:rPr>
      <w:rFonts w:ascii="Courier New" w:hAnsi="Courier New" w:cs="Courier New"/>
      <w:b/>
    </w:rPr>
  </w:style>
  <w:style w:type="character" w:customStyle="1" w:styleId="WW8Num19z2">
    <w:name w:val="WW8Num19z2"/>
    <w:rsid w:val="00931E30"/>
    <w:rPr>
      <w:rFonts w:ascii="Wingdings" w:hAnsi="Wingdings" w:cs="Wingdings"/>
    </w:rPr>
  </w:style>
  <w:style w:type="character" w:customStyle="1" w:styleId="WW8Num19z3">
    <w:name w:val="WW8Num19z3"/>
    <w:rsid w:val="00931E30"/>
    <w:rPr>
      <w:rFonts w:ascii="Symbol" w:hAnsi="Symbol" w:cs="Symbol"/>
    </w:rPr>
  </w:style>
  <w:style w:type="character" w:customStyle="1" w:styleId="WW8Num21z2">
    <w:name w:val="WW8Num21z2"/>
    <w:rsid w:val="00931E30"/>
    <w:rPr>
      <w:rFonts w:ascii="Wingdings" w:hAnsi="Wingdings" w:cs="Wingdings"/>
    </w:rPr>
  </w:style>
  <w:style w:type="character" w:customStyle="1" w:styleId="WW8Num21z4">
    <w:name w:val="WW8Num21z4"/>
    <w:rsid w:val="00931E30"/>
    <w:rPr>
      <w:rFonts w:ascii="Symbol" w:hAnsi="Symbol" w:cs="Symbol"/>
    </w:rPr>
  </w:style>
  <w:style w:type="character" w:customStyle="1" w:styleId="WW8Num23z3">
    <w:name w:val="WW8Num23z3"/>
    <w:rsid w:val="00931E30"/>
  </w:style>
  <w:style w:type="character" w:customStyle="1" w:styleId="WW8Num24z2">
    <w:name w:val="WW8Num24z2"/>
    <w:rsid w:val="00931E30"/>
    <w:rPr>
      <w:rFonts w:cs="TimesNewRoman"/>
      <w:b/>
      <w:bCs/>
      <w:color w:val="000000"/>
      <w:shd w:val="clear" w:color="auto" w:fill="00FFFF"/>
    </w:rPr>
  </w:style>
  <w:style w:type="character" w:customStyle="1" w:styleId="WW8Num30z2">
    <w:name w:val="WW8Num30z2"/>
    <w:rsid w:val="00931E30"/>
    <w:rPr>
      <w:rFonts w:ascii="Wingdings" w:hAnsi="Wingdings" w:cs="Wingdings"/>
    </w:rPr>
  </w:style>
  <w:style w:type="character" w:customStyle="1" w:styleId="WW8Num30z5">
    <w:name w:val="WW8Num30z5"/>
    <w:rsid w:val="00931E30"/>
    <w:rPr>
      <w:rFonts w:ascii="Courier New" w:hAnsi="Courier New" w:cs="Courier New"/>
      <w:b/>
      <w:sz w:val="22"/>
      <w:shd w:val="clear" w:color="auto" w:fill="00FFFF"/>
    </w:rPr>
  </w:style>
  <w:style w:type="character" w:customStyle="1" w:styleId="WW8Num35z1">
    <w:name w:val="WW8Num35z1"/>
    <w:rsid w:val="00931E30"/>
    <w:rPr>
      <w:rFonts w:cs="Times New Roman"/>
    </w:rPr>
  </w:style>
  <w:style w:type="character" w:customStyle="1" w:styleId="WW8Num35z2">
    <w:name w:val="WW8Num35z2"/>
    <w:rsid w:val="00931E30"/>
    <w:rPr>
      <w:rFonts w:ascii="Wingdings" w:hAnsi="Wingdings" w:cs="Wingdings"/>
    </w:rPr>
  </w:style>
  <w:style w:type="character" w:customStyle="1" w:styleId="WW8Num12z1">
    <w:name w:val="WW8Num12z1"/>
    <w:rsid w:val="00931E30"/>
    <w:rPr>
      <w:rFonts w:ascii="Wingdings" w:hAnsi="Wingdings" w:cs="Wingdings"/>
      <w:color w:val="000000"/>
      <w:sz w:val="24"/>
      <w:szCs w:val="24"/>
      <w:lang w:val="cs-CZ"/>
    </w:rPr>
  </w:style>
  <w:style w:type="character" w:customStyle="1" w:styleId="WW8Num12z4">
    <w:name w:val="WW8Num12z4"/>
    <w:rsid w:val="00931E30"/>
    <w:rPr>
      <w:rFonts w:ascii="Courier New" w:hAnsi="Courier New" w:cs="Courier New"/>
    </w:rPr>
  </w:style>
  <w:style w:type="character" w:customStyle="1" w:styleId="WW8Num23z2">
    <w:name w:val="WW8Num23z2"/>
    <w:rsid w:val="00931E30"/>
  </w:style>
  <w:style w:type="character" w:customStyle="1" w:styleId="WW8Num23z4">
    <w:name w:val="WW8Num23z4"/>
    <w:rsid w:val="00931E30"/>
  </w:style>
  <w:style w:type="character" w:customStyle="1" w:styleId="WW8Num23z5">
    <w:name w:val="WW8Num23z5"/>
    <w:rsid w:val="00931E30"/>
  </w:style>
  <w:style w:type="character" w:customStyle="1" w:styleId="WW8Num23z6">
    <w:name w:val="WW8Num23z6"/>
    <w:rsid w:val="00931E30"/>
  </w:style>
  <w:style w:type="character" w:customStyle="1" w:styleId="WW8Num23z7">
    <w:name w:val="WW8Num23z7"/>
    <w:rsid w:val="00931E30"/>
  </w:style>
  <w:style w:type="character" w:customStyle="1" w:styleId="WW8Num23z8">
    <w:name w:val="WW8Num23z8"/>
    <w:rsid w:val="00931E30"/>
  </w:style>
  <w:style w:type="character" w:customStyle="1" w:styleId="WW8Num24z1">
    <w:name w:val="WW8Num24z1"/>
    <w:rsid w:val="00931E30"/>
    <w:rPr>
      <w:rFonts w:ascii="Wingdings" w:hAnsi="Wingdings" w:cs="Times New Roman"/>
      <w:smallCaps/>
      <w:color w:val="000000"/>
      <w:sz w:val="24"/>
      <w:szCs w:val="24"/>
      <w:lang w:bidi="ar-SA"/>
    </w:rPr>
  </w:style>
  <w:style w:type="character" w:customStyle="1" w:styleId="WW8Num24z4">
    <w:name w:val="WW8Num24z4"/>
    <w:rsid w:val="00931E30"/>
    <w:rPr>
      <w:rFonts w:ascii="Courier New" w:hAnsi="Courier New" w:cs="Courier New"/>
    </w:rPr>
  </w:style>
  <w:style w:type="character" w:customStyle="1" w:styleId="WW8Num27z3">
    <w:name w:val="WW8Num27z3"/>
    <w:rsid w:val="00931E30"/>
  </w:style>
  <w:style w:type="character" w:customStyle="1" w:styleId="WW8Num29z1">
    <w:name w:val="WW8Num29z1"/>
    <w:rsid w:val="00931E30"/>
  </w:style>
  <w:style w:type="character" w:customStyle="1" w:styleId="WW8Num29z2">
    <w:name w:val="WW8Num29z2"/>
    <w:rsid w:val="00931E30"/>
    <w:rPr>
      <w:rFonts w:ascii="Wingdings" w:hAnsi="Wingdings" w:cs="Wingdings"/>
    </w:rPr>
  </w:style>
  <w:style w:type="character" w:customStyle="1" w:styleId="WW8Num29z3">
    <w:name w:val="WW8Num29z3"/>
    <w:rsid w:val="00931E30"/>
    <w:rPr>
      <w:rFonts w:ascii="Symbol" w:hAnsi="Symbol" w:cs="Symbol"/>
    </w:rPr>
  </w:style>
  <w:style w:type="character" w:customStyle="1" w:styleId="WW8Num29z4">
    <w:name w:val="WW8Num29z4"/>
    <w:rsid w:val="00931E30"/>
  </w:style>
  <w:style w:type="character" w:customStyle="1" w:styleId="WW8Num29z5">
    <w:name w:val="WW8Num29z5"/>
    <w:rsid w:val="00931E30"/>
  </w:style>
  <w:style w:type="character" w:customStyle="1" w:styleId="WW8Num29z6">
    <w:name w:val="WW8Num29z6"/>
    <w:rsid w:val="00931E30"/>
  </w:style>
  <w:style w:type="character" w:customStyle="1" w:styleId="WW8Num29z7">
    <w:name w:val="WW8Num29z7"/>
    <w:rsid w:val="00931E30"/>
  </w:style>
  <w:style w:type="character" w:customStyle="1" w:styleId="WW8Num29z8">
    <w:name w:val="WW8Num29z8"/>
    <w:rsid w:val="00931E30"/>
  </w:style>
  <w:style w:type="character" w:customStyle="1" w:styleId="WW8Num30z3">
    <w:name w:val="WW8Num30z3"/>
    <w:rsid w:val="00931E30"/>
    <w:rPr>
      <w:rFonts w:ascii="Symbol" w:hAnsi="Symbol" w:cs="Symbol"/>
      <w:shd w:val="clear" w:color="auto" w:fill="00FFFF"/>
    </w:rPr>
  </w:style>
  <w:style w:type="character" w:customStyle="1" w:styleId="WW8Num31z1">
    <w:name w:val="WW8Num31z1"/>
    <w:rsid w:val="00931E30"/>
    <w:rPr>
      <w:rFonts w:ascii="Courier New" w:hAnsi="Courier New" w:cs="Courier New"/>
    </w:rPr>
  </w:style>
  <w:style w:type="character" w:customStyle="1" w:styleId="WW8Num31z3">
    <w:name w:val="WW8Num31z3"/>
    <w:rsid w:val="00931E30"/>
    <w:rPr>
      <w:rFonts w:ascii="Symbol" w:hAnsi="Symbol" w:cs="Symbol"/>
    </w:rPr>
  </w:style>
  <w:style w:type="character" w:customStyle="1" w:styleId="WW8Num31z4">
    <w:name w:val="WW8Num31z4"/>
    <w:rsid w:val="00931E30"/>
  </w:style>
  <w:style w:type="character" w:customStyle="1" w:styleId="WW8Num31z6">
    <w:name w:val="WW8Num31z6"/>
    <w:rsid w:val="00931E30"/>
  </w:style>
  <w:style w:type="character" w:customStyle="1" w:styleId="WW8Num31z7">
    <w:name w:val="WW8Num31z7"/>
    <w:rsid w:val="00931E30"/>
  </w:style>
  <w:style w:type="character" w:customStyle="1" w:styleId="WW8Num31z8">
    <w:name w:val="WW8Num31z8"/>
    <w:rsid w:val="00931E30"/>
  </w:style>
  <w:style w:type="character" w:customStyle="1" w:styleId="WW8Num32z1">
    <w:name w:val="WW8Num32z1"/>
    <w:rsid w:val="00931E30"/>
    <w:rPr>
      <w:rFonts w:cs="Times New Roman"/>
    </w:rPr>
  </w:style>
  <w:style w:type="character" w:customStyle="1" w:styleId="WW8Num32z2">
    <w:name w:val="WW8Num32z2"/>
    <w:rsid w:val="00931E30"/>
  </w:style>
  <w:style w:type="character" w:customStyle="1" w:styleId="WW8Num32z3">
    <w:name w:val="WW8Num32z3"/>
    <w:rsid w:val="00931E30"/>
  </w:style>
  <w:style w:type="character" w:customStyle="1" w:styleId="WW8Num32z4">
    <w:name w:val="WW8Num32z4"/>
    <w:rsid w:val="00931E30"/>
  </w:style>
  <w:style w:type="character" w:customStyle="1" w:styleId="WW8Num32z5">
    <w:name w:val="WW8Num32z5"/>
    <w:rsid w:val="00931E30"/>
  </w:style>
  <w:style w:type="character" w:customStyle="1" w:styleId="WW8Num32z6">
    <w:name w:val="WW8Num32z6"/>
    <w:rsid w:val="00931E30"/>
  </w:style>
  <w:style w:type="character" w:customStyle="1" w:styleId="WW8Num32z7">
    <w:name w:val="WW8Num32z7"/>
    <w:rsid w:val="00931E30"/>
  </w:style>
  <w:style w:type="character" w:customStyle="1" w:styleId="WW8Num32z8">
    <w:name w:val="WW8Num32z8"/>
    <w:rsid w:val="00931E30"/>
  </w:style>
  <w:style w:type="character" w:customStyle="1" w:styleId="WW8Num33z2">
    <w:name w:val="WW8Num33z2"/>
    <w:rsid w:val="00931E30"/>
    <w:rPr>
      <w:b/>
    </w:rPr>
  </w:style>
  <w:style w:type="character" w:customStyle="1" w:styleId="WW8Num33z3">
    <w:name w:val="WW8Num33z3"/>
    <w:rsid w:val="00931E30"/>
    <w:rPr>
      <w:rFonts w:ascii="Symbol" w:hAnsi="Symbol" w:cs="Symbol"/>
    </w:rPr>
  </w:style>
  <w:style w:type="character" w:customStyle="1" w:styleId="WW8Num34z1">
    <w:name w:val="WW8Num34z1"/>
    <w:rsid w:val="00931E30"/>
  </w:style>
  <w:style w:type="character" w:customStyle="1" w:styleId="WW8Num34z2">
    <w:name w:val="WW8Num34z2"/>
    <w:rsid w:val="00931E30"/>
  </w:style>
  <w:style w:type="character" w:customStyle="1" w:styleId="WW8Num34z3">
    <w:name w:val="WW8Num34z3"/>
    <w:rsid w:val="00931E30"/>
  </w:style>
  <w:style w:type="character" w:customStyle="1" w:styleId="WW8Num34z4">
    <w:name w:val="WW8Num34z4"/>
    <w:rsid w:val="00931E30"/>
  </w:style>
  <w:style w:type="character" w:customStyle="1" w:styleId="WW8Num34z5">
    <w:name w:val="WW8Num34z5"/>
    <w:rsid w:val="00931E30"/>
  </w:style>
  <w:style w:type="character" w:customStyle="1" w:styleId="WW8Num34z6">
    <w:name w:val="WW8Num34z6"/>
    <w:rsid w:val="00931E30"/>
  </w:style>
  <w:style w:type="character" w:customStyle="1" w:styleId="WW8Num34z7">
    <w:name w:val="WW8Num34z7"/>
    <w:rsid w:val="00931E30"/>
  </w:style>
  <w:style w:type="character" w:customStyle="1" w:styleId="WW8Num34z8">
    <w:name w:val="WW8Num34z8"/>
    <w:rsid w:val="00931E30"/>
  </w:style>
  <w:style w:type="character" w:customStyle="1" w:styleId="WW8Num36z3">
    <w:name w:val="WW8Num36z3"/>
    <w:rsid w:val="00931E30"/>
    <w:rPr>
      <w:rFonts w:ascii="Symbol" w:hAnsi="Symbol" w:cs="Symbol"/>
    </w:rPr>
  </w:style>
  <w:style w:type="character" w:customStyle="1" w:styleId="WW8Num44z4">
    <w:name w:val="WW8Num44z4"/>
    <w:rsid w:val="00931E30"/>
    <w:rPr>
      <w:rFonts w:ascii="Symbol" w:hAnsi="Symbol" w:cs="Symbol"/>
    </w:rPr>
  </w:style>
  <w:style w:type="character" w:customStyle="1" w:styleId="WW8Num51z1">
    <w:name w:val="WW8Num51z1"/>
    <w:rsid w:val="00931E30"/>
  </w:style>
  <w:style w:type="character" w:customStyle="1" w:styleId="WW8Num51z2">
    <w:name w:val="WW8Num51z2"/>
    <w:rsid w:val="00931E30"/>
  </w:style>
  <w:style w:type="character" w:customStyle="1" w:styleId="WW8Num51z3">
    <w:name w:val="WW8Num51z3"/>
    <w:rsid w:val="00931E30"/>
  </w:style>
  <w:style w:type="character" w:customStyle="1" w:styleId="WW8Num51z4">
    <w:name w:val="WW8Num51z4"/>
    <w:rsid w:val="00931E30"/>
  </w:style>
  <w:style w:type="character" w:customStyle="1" w:styleId="WW8Num51z5">
    <w:name w:val="WW8Num51z5"/>
    <w:rsid w:val="00931E30"/>
  </w:style>
  <w:style w:type="character" w:customStyle="1" w:styleId="WW8Num51z6">
    <w:name w:val="WW8Num51z6"/>
    <w:rsid w:val="00931E30"/>
  </w:style>
  <w:style w:type="character" w:customStyle="1" w:styleId="WW8Num51z7">
    <w:name w:val="WW8Num51z7"/>
    <w:rsid w:val="00931E30"/>
  </w:style>
  <w:style w:type="character" w:customStyle="1" w:styleId="WW8Num51z8">
    <w:name w:val="WW8Num51z8"/>
    <w:rsid w:val="00931E30"/>
  </w:style>
  <w:style w:type="character" w:customStyle="1" w:styleId="WW8Num52z3">
    <w:name w:val="WW8Num52z3"/>
    <w:rsid w:val="00931E30"/>
  </w:style>
  <w:style w:type="character" w:customStyle="1" w:styleId="WW8Num52z4">
    <w:name w:val="WW8Num52z4"/>
    <w:rsid w:val="00931E30"/>
  </w:style>
  <w:style w:type="character" w:customStyle="1" w:styleId="WW8Num52z5">
    <w:name w:val="WW8Num52z5"/>
    <w:rsid w:val="00931E30"/>
  </w:style>
  <w:style w:type="character" w:customStyle="1" w:styleId="WW8Num52z6">
    <w:name w:val="WW8Num52z6"/>
    <w:rsid w:val="00931E30"/>
  </w:style>
  <w:style w:type="character" w:customStyle="1" w:styleId="WW8Num52z7">
    <w:name w:val="WW8Num52z7"/>
    <w:rsid w:val="00931E30"/>
  </w:style>
  <w:style w:type="character" w:customStyle="1" w:styleId="WW8Num52z8">
    <w:name w:val="WW8Num52z8"/>
    <w:rsid w:val="00931E30"/>
  </w:style>
  <w:style w:type="character" w:customStyle="1" w:styleId="Predvolenpsmoodseku2">
    <w:name w:val="Predvolené písmo odseku2"/>
    <w:rsid w:val="00931E30"/>
  </w:style>
  <w:style w:type="character" w:customStyle="1" w:styleId="WW8Num25z4">
    <w:name w:val="WW8Num25z4"/>
    <w:rsid w:val="00931E30"/>
  </w:style>
  <w:style w:type="character" w:customStyle="1" w:styleId="WW8Num25z3">
    <w:name w:val="WW8Num25z3"/>
    <w:rsid w:val="00931E30"/>
  </w:style>
  <w:style w:type="character" w:customStyle="1" w:styleId="WW8Num25z5">
    <w:name w:val="WW8Num25z5"/>
    <w:rsid w:val="00931E30"/>
  </w:style>
  <w:style w:type="character" w:customStyle="1" w:styleId="WW8Num25z6">
    <w:name w:val="WW8Num25z6"/>
    <w:rsid w:val="00931E30"/>
  </w:style>
  <w:style w:type="character" w:customStyle="1" w:styleId="WW8Num25z7">
    <w:name w:val="WW8Num25z7"/>
    <w:rsid w:val="00931E30"/>
  </w:style>
  <w:style w:type="character" w:customStyle="1" w:styleId="WW8Num25z8">
    <w:name w:val="WW8Num25z8"/>
    <w:rsid w:val="00931E30"/>
  </w:style>
  <w:style w:type="character" w:customStyle="1" w:styleId="WW8Num1z4">
    <w:name w:val="WW8Num1z4"/>
    <w:rsid w:val="00931E30"/>
    <w:rPr>
      <w:rFonts w:cs="Times New Roman"/>
    </w:rPr>
  </w:style>
  <w:style w:type="character" w:customStyle="1" w:styleId="WW8Num2z2">
    <w:name w:val="WW8Num2z2"/>
    <w:rsid w:val="00931E30"/>
    <w:rPr>
      <w:rFonts w:ascii="Wingdings" w:hAnsi="Wingdings" w:cs="Wingdings"/>
    </w:rPr>
  </w:style>
  <w:style w:type="character" w:customStyle="1" w:styleId="WW8Num3z2">
    <w:name w:val="WW8Num3z2"/>
    <w:rsid w:val="00931E30"/>
    <w:rPr>
      <w:rFonts w:ascii="Wingdings" w:hAnsi="Wingdings" w:cs="Wingdings"/>
    </w:rPr>
  </w:style>
  <w:style w:type="character" w:customStyle="1" w:styleId="WW8Num3z3">
    <w:name w:val="WW8Num3z3"/>
    <w:rsid w:val="00931E30"/>
    <w:rPr>
      <w:rFonts w:ascii="Symbol" w:hAnsi="Symbol" w:cs="Symbol"/>
    </w:rPr>
  </w:style>
  <w:style w:type="character" w:customStyle="1" w:styleId="WW8Num5z1">
    <w:name w:val="WW8Num5z1"/>
    <w:rsid w:val="00931E30"/>
    <w:rPr>
      <w:rFonts w:ascii="Courier New" w:hAnsi="Courier New" w:cs="Courier New"/>
    </w:rPr>
  </w:style>
  <w:style w:type="character" w:customStyle="1" w:styleId="WW8Num6z1">
    <w:name w:val="WW8Num6z1"/>
    <w:rsid w:val="00931E30"/>
    <w:rPr>
      <w:rFonts w:ascii="Courier New" w:hAnsi="Courier New" w:cs="Courier New"/>
    </w:rPr>
  </w:style>
  <w:style w:type="character" w:customStyle="1" w:styleId="WW8Num6z2">
    <w:name w:val="WW8Num6z2"/>
    <w:rsid w:val="00931E30"/>
    <w:rPr>
      <w:rFonts w:ascii="Wingdings" w:hAnsi="Wingdings" w:cs="Wingdings"/>
    </w:rPr>
  </w:style>
  <w:style w:type="character" w:customStyle="1" w:styleId="WW8Num7z1">
    <w:name w:val="WW8Num7z1"/>
    <w:rsid w:val="00931E30"/>
    <w:rPr>
      <w:rFonts w:cs="Times New Roman"/>
    </w:rPr>
  </w:style>
  <w:style w:type="character" w:customStyle="1" w:styleId="WW8Num9z1">
    <w:name w:val="WW8Num9z1"/>
    <w:rsid w:val="00931E30"/>
    <w:rPr>
      <w:rFonts w:ascii="Courier New" w:hAnsi="Courier New" w:cs="Courier New"/>
    </w:rPr>
  </w:style>
  <w:style w:type="character" w:customStyle="1" w:styleId="WW8Num9z2">
    <w:name w:val="WW8Num9z2"/>
    <w:rsid w:val="00931E30"/>
    <w:rPr>
      <w:rFonts w:ascii="Wingdings" w:hAnsi="Wingdings" w:cs="Wingdings"/>
    </w:rPr>
  </w:style>
  <w:style w:type="character" w:customStyle="1" w:styleId="WW8Num10z1">
    <w:name w:val="WW8Num10z1"/>
    <w:rsid w:val="00931E30"/>
    <w:rPr>
      <w:rFonts w:cs="Times New Roman"/>
      <w:b w:val="0"/>
    </w:rPr>
  </w:style>
  <w:style w:type="character" w:customStyle="1" w:styleId="WW8Num10z3">
    <w:name w:val="WW8Num10z3"/>
    <w:rsid w:val="00931E30"/>
    <w:rPr>
      <w:rFonts w:cs="Times New Roman"/>
    </w:rPr>
  </w:style>
  <w:style w:type="character" w:customStyle="1" w:styleId="WW8Num10z4">
    <w:name w:val="WW8Num10z4"/>
    <w:rsid w:val="00931E30"/>
    <w:rPr>
      <w:rFonts w:cs="Times New Roman"/>
    </w:rPr>
  </w:style>
  <w:style w:type="character" w:customStyle="1" w:styleId="WW8Num11z1">
    <w:name w:val="WW8Num11z1"/>
    <w:rsid w:val="00931E30"/>
    <w:rPr>
      <w:rFonts w:cs="Times New Roman"/>
    </w:rPr>
  </w:style>
  <w:style w:type="character" w:customStyle="1" w:styleId="WW8Num11z4">
    <w:name w:val="WW8Num11z4"/>
    <w:rsid w:val="00931E30"/>
    <w:rPr>
      <w:rFonts w:ascii="Courier New" w:hAnsi="Courier New" w:cs="Courier New"/>
    </w:rPr>
  </w:style>
  <w:style w:type="character" w:customStyle="1" w:styleId="WW8Num11z5">
    <w:name w:val="WW8Num11z5"/>
    <w:rsid w:val="00931E30"/>
    <w:rPr>
      <w:rFonts w:ascii="Wingdings" w:hAnsi="Wingdings" w:cs="Wingdings"/>
    </w:rPr>
  </w:style>
  <w:style w:type="character" w:customStyle="1" w:styleId="WW8Num13z1">
    <w:name w:val="WW8Num13z1"/>
    <w:rsid w:val="00931E30"/>
    <w:rPr>
      <w:rFonts w:cs="Times New Roman"/>
    </w:rPr>
  </w:style>
  <w:style w:type="character" w:customStyle="1" w:styleId="WW8Num14z2">
    <w:name w:val="WW8Num14z2"/>
    <w:rsid w:val="00931E30"/>
    <w:rPr>
      <w:rFonts w:ascii="Wingdings" w:hAnsi="Wingdings" w:cs="Wingdings"/>
    </w:rPr>
  </w:style>
  <w:style w:type="character" w:customStyle="1" w:styleId="WW8Num14z3">
    <w:name w:val="WW8Num14z3"/>
    <w:rsid w:val="00931E30"/>
    <w:rPr>
      <w:rFonts w:ascii="Symbol" w:hAnsi="Symbol" w:cs="Symbol"/>
    </w:rPr>
  </w:style>
  <w:style w:type="character" w:customStyle="1" w:styleId="WW8Num15z1">
    <w:name w:val="WW8Num15z1"/>
    <w:rsid w:val="00931E30"/>
    <w:rPr>
      <w:rFonts w:ascii="Wingdings" w:hAnsi="Wingdings" w:cs="Wingdings"/>
      <w:color w:val="000000"/>
      <w:sz w:val="24"/>
      <w:szCs w:val="24"/>
      <w:lang w:val="cs-CZ"/>
    </w:rPr>
  </w:style>
  <w:style w:type="character" w:customStyle="1" w:styleId="WW8Num15z4">
    <w:name w:val="WW8Num15z4"/>
    <w:rsid w:val="00931E30"/>
    <w:rPr>
      <w:rFonts w:ascii="Courier New" w:hAnsi="Courier New" w:cs="Courier New"/>
    </w:rPr>
  </w:style>
  <w:style w:type="character" w:customStyle="1" w:styleId="WW8Num16z4">
    <w:name w:val="WW8Num16z4"/>
    <w:rsid w:val="00931E30"/>
    <w:rPr>
      <w:rFonts w:ascii="Courier New" w:hAnsi="Courier New" w:cs="Courier New"/>
    </w:rPr>
  </w:style>
  <w:style w:type="character" w:customStyle="1" w:styleId="WW8Num17z1">
    <w:name w:val="WW8Num17z1"/>
    <w:rsid w:val="00931E30"/>
    <w:rPr>
      <w:rFonts w:ascii="Courier New" w:hAnsi="Courier New" w:cs="Courier New"/>
    </w:rPr>
  </w:style>
  <w:style w:type="character" w:customStyle="1" w:styleId="WW8Num18z1">
    <w:name w:val="WW8Num18z1"/>
    <w:rsid w:val="00931E30"/>
    <w:rPr>
      <w:rFonts w:cs="Times New Roman"/>
    </w:rPr>
  </w:style>
  <w:style w:type="character" w:customStyle="1" w:styleId="WW8Num19z1">
    <w:name w:val="WW8Num19z1"/>
    <w:rsid w:val="00931E30"/>
    <w:rPr>
      <w:rFonts w:ascii="Courier New" w:hAnsi="Courier New" w:cs="Courier New"/>
    </w:rPr>
  </w:style>
  <w:style w:type="character" w:customStyle="1" w:styleId="WW8Num20z1">
    <w:name w:val="WW8Num20z1"/>
    <w:rsid w:val="00931E30"/>
    <w:rPr>
      <w:rFonts w:cs="Times New Roman"/>
    </w:rPr>
  </w:style>
  <w:style w:type="character" w:customStyle="1" w:styleId="WW8Num21z1">
    <w:name w:val="WW8Num21z1"/>
    <w:rsid w:val="00931E30"/>
    <w:rPr>
      <w:rFonts w:ascii="Courier New" w:hAnsi="Courier New" w:cs="Courier New"/>
    </w:rPr>
  </w:style>
  <w:style w:type="character" w:customStyle="1" w:styleId="WW8Num22z1">
    <w:name w:val="WW8Num22z1"/>
    <w:rsid w:val="00931E30"/>
    <w:rPr>
      <w:rFonts w:ascii="Courier New" w:hAnsi="Courier New" w:cs="Courier New"/>
      <w:sz w:val="24"/>
      <w:szCs w:val="24"/>
    </w:rPr>
  </w:style>
  <w:style w:type="character" w:customStyle="1" w:styleId="WW8Num23z1">
    <w:name w:val="WW8Num23z1"/>
    <w:rsid w:val="00931E30"/>
    <w:rPr>
      <w:rFonts w:cs="Times New Roman"/>
    </w:rPr>
  </w:style>
  <w:style w:type="character" w:customStyle="1" w:styleId="WW8Num27z1">
    <w:name w:val="WW8Num27z1"/>
    <w:rsid w:val="00931E30"/>
  </w:style>
  <w:style w:type="character" w:customStyle="1" w:styleId="WW8Num27z2">
    <w:name w:val="WW8Num27z2"/>
    <w:rsid w:val="00931E30"/>
  </w:style>
  <w:style w:type="character" w:customStyle="1" w:styleId="WW8Num27z4">
    <w:name w:val="WW8Num27z4"/>
    <w:rsid w:val="00931E30"/>
  </w:style>
  <w:style w:type="character" w:customStyle="1" w:styleId="WW8Num27z5">
    <w:name w:val="WW8Num27z5"/>
    <w:rsid w:val="00931E30"/>
  </w:style>
  <w:style w:type="character" w:customStyle="1" w:styleId="WW8Num27z6">
    <w:name w:val="WW8Num27z6"/>
    <w:rsid w:val="00931E30"/>
  </w:style>
  <w:style w:type="character" w:customStyle="1" w:styleId="WW8Num27z7">
    <w:name w:val="WW8Num27z7"/>
    <w:rsid w:val="00931E30"/>
  </w:style>
  <w:style w:type="character" w:customStyle="1" w:styleId="WW8Num27z8">
    <w:name w:val="WW8Num27z8"/>
    <w:rsid w:val="00931E30"/>
  </w:style>
  <w:style w:type="character" w:customStyle="1" w:styleId="WW8Num28z1">
    <w:name w:val="WW8Num28z1"/>
    <w:rsid w:val="00931E30"/>
    <w:rPr>
      <w:rFonts w:ascii="Courier New" w:hAnsi="Courier New" w:cs="Courier New"/>
    </w:rPr>
  </w:style>
  <w:style w:type="character" w:customStyle="1" w:styleId="WW8Num28z2">
    <w:name w:val="WW8Num28z2"/>
    <w:rsid w:val="00931E30"/>
    <w:rPr>
      <w:rFonts w:ascii="Wingdings" w:hAnsi="Wingdings" w:cs="Wingdings"/>
    </w:rPr>
  </w:style>
  <w:style w:type="character" w:customStyle="1" w:styleId="WW8Num30z1">
    <w:name w:val="WW8Num30z1"/>
    <w:rsid w:val="00931E30"/>
    <w:rPr>
      <w:rFonts w:ascii="Courier New" w:hAnsi="Courier New" w:cs="Courier New"/>
    </w:rPr>
  </w:style>
  <w:style w:type="character" w:customStyle="1" w:styleId="WW8Num33z1">
    <w:name w:val="WW8Num33z1"/>
    <w:rsid w:val="00931E30"/>
    <w:rPr>
      <w:rFonts w:cs="Times New Roman"/>
    </w:rPr>
  </w:style>
  <w:style w:type="character" w:customStyle="1" w:styleId="Predvolenpsmoodseku1">
    <w:name w:val="Predvolené písmo odseku1"/>
    <w:rsid w:val="00931E30"/>
  </w:style>
  <w:style w:type="character" w:customStyle="1" w:styleId="ZarkazkladnhotextuChar">
    <w:name w:val="Zarážka základného textu Char"/>
    <w:link w:val="Zarkazkladnhotextu"/>
    <w:uiPriority w:val="99"/>
    <w:semiHidden/>
    <w:rsid w:val="00931E30"/>
    <w:rPr>
      <w:rFonts w:cs="Times New Roman"/>
      <w:sz w:val="24"/>
      <w:szCs w:val="24"/>
    </w:rPr>
  </w:style>
  <w:style w:type="character" w:customStyle="1" w:styleId="Internetlink">
    <w:name w:val="Internet link"/>
    <w:rsid w:val="00931E30"/>
    <w:rPr>
      <w:rFonts w:ascii="Arial" w:hAnsi="Arial" w:cs="Times New Roman"/>
      <w:color w:val="008000"/>
      <w:sz w:val="20"/>
      <w:u w:val="single"/>
    </w:rPr>
  </w:style>
  <w:style w:type="character" w:customStyle="1" w:styleId="Zarkazkladnhotextu2Char">
    <w:name w:val="Zarážka základného textu 2 Char"/>
    <w:rsid w:val="00931E30"/>
    <w:rPr>
      <w:rFonts w:cs="Times New Roman"/>
      <w:sz w:val="24"/>
      <w:szCs w:val="24"/>
    </w:rPr>
  </w:style>
  <w:style w:type="character" w:customStyle="1" w:styleId="FootnoteSymbol">
    <w:name w:val="Footnote Symbol"/>
    <w:rsid w:val="00931E30"/>
    <w:rPr>
      <w:rFonts w:cs="Times New Roman"/>
      <w:position w:val="0"/>
      <w:vertAlign w:val="superscript"/>
    </w:rPr>
  </w:style>
  <w:style w:type="character" w:customStyle="1" w:styleId="Odkaznakomentr1">
    <w:name w:val="Odkaz na komentár1"/>
    <w:rsid w:val="00931E30"/>
    <w:rPr>
      <w:rFonts w:cs="Times New Roman"/>
      <w:sz w:val="16"/>
    </w:rPr>
  </w:style>
  <w:style w:type="character" w:customStyle="1" w:styleId="EndnoteSymbol">
    <w:name w:val="Endnote Symbol"/>
    <w:rsid w:val="00931E30"/>
    <w:rPr>
      <w:rFonts w:cs="Times New Roman"/>
      <w:position w:val="0"/>
      <w:vertAlign w:val="superscript"/>
    </w:rPr>
  </w:style>
  <w:style w:type="character" w:customStyle="1" w:styleId="TextvysvetlivkyChar">
    <w:name w:val="Text vysvetlivky Char"/>
    <w:rsid w:val="00931E30"/>
    <w:rPr>
      <w:rFonts w:cs="Times New Roman"/>
    </w:rPr>
  </w:style>
  <w:style w:type="character" w:customStyle="1" w:styleId="OdsekzoznamuChar">
    <w:name w:val="Odsek zoznamu Char"/>
    <w:aliases w:val="body Char,Odsek zoznamu2 Char,List Paragraph Char"/>
    <w:uiPriority w:val="34"/>
    <w:rsid w:val="00931E30"/>
    <w:rPr>
      <w:rFonts w:eastAsia="Times New Roman"/>
      <w:sz w:val="22"/>
    </w:rPr>
  </w:style>
  <w:style w:type="character" w:customStyle="1" w:styleId="StrongEmphasis">
    <w:name w:val="Strong Emphasis"/>
    <w:rsid w:val="00931E30"/>
    <w:rPr>
      <w:rFonts w:cs="Times New Roman"/>
      <w:b/>
    </w:rPr>
  </w:style>
  <w:style w:type="character" w:customStyle="1" w:styleId="VisitedInternetLink">
    <w:name w:val="Visited Internet Link"/>
    <w:rsid w:val="00931E30"/>
    <w:rPr>
      <w:color w:val="800080"/>
      <w:u w:val="single"/>
    </w:rPr>
  </w:style>
  <w:style w:type="character" w:customStyle="1" w:styleId="NumberingSymbols">
    <w:name w:val="Numbering Symbols"/>
    <w:rsid w:val="00931E30"/>
    <w:rPr>
      <w:sz w:val="22"/>
      <w:szCs w:val="22"/>
    </w:rPr>
  </w:style>
  <w:style w:type="character" w:customStyle="1" w:styleId="BulletSymbols">
    <w:name w:val="Bullet Symbols"/>
    <w:rsid w:val="00931E30"/>
    <w:rPr>
      <w:rFonts w:ascii="OpenSymbol, 'Arial Unicode MS'" w:eastAsia="OpenSymbol, 'Arial Unicode MS'" w:hAnsi="OpenSymbol, 'Arial Unicode MS'" w:cs="OpenSymbol, 'Arial Unicode MS'"/>
    </w:rPr>
  </w:style>
  <w:style w:type="character" w:customStyle="1" w:styleId="WW8Num9z4">
    <w:name w:val="WW8Num9z4"/>
    <w:rsid w:val="00931E30"/>
    <w:rPr>
      <w:rFonts w:ascii="Courier New" w:hAnsi="Courier New" w:cs="Courier New"/>
    </w:rPr>
  </w:style>
  <w:style w:type="character" w:customStyle="1" w:styleId="Odkaznavysvetlivku1">
    <w:name w:val="Odkaz na vysvetlivku1"/>
    <w:rsid w:val="00931E30"/>
    <w:rPr>
      <w:position w:val="0"/>
      <w:vertAlign w:val="superscript"/>
    </w:rPr>
  </w:style>
  <w:style w:type="character" w:styleId="Odkaznakomentr">
    <w:name w:val="annotation reference"/>
    <w:uiPriority w:val="99"/>
    <w:rsid w:val="00931E30"/>
    <w:rPr>
      <w:sz w:val="16"/>
      <w:szCs w:val="16"/>
    </w:rPr>
  </w:style>
  <w:style w:type="character" w:customStyle="1" w:styleId="TextkomentraChar1">
    <w:name w:val="Text komentára Char1"/>
    <w:rsid w:val="00931E30"/>
  </w:style>
  <w:style w:type="character" w:customStyle="1" w:styleId="RTFNum210">
    <w:name w:val="RTF_Num 2 1"/>
    <w:rsid w:val="00931E30"/>
    <w:rPr>
      <w:rFonts w:ascii="Symbol" w:hAnsi="Symbol"/>
    </w:rPr>
  </w:style>
  <w:style w:type="character" w:customStyle="1" w:styleId="RTFNum310">
    <w:name w:val="RTF_Num 3 1"/>
    <w:rsid w:val="00931E30"/>
    <w:rPr>
      <w:rFonts w:ascii="Symbol" w:hAnsi="Symbol"/>
    </w:rPr>
  </w:style>
  <w:style w:type="character" w:customStyle="1" w:styleId="RTFNum410">
    <w:name w:val="RTF_Num 4 1"/>
    <w:rsid w:val="00931E30"/>
    <w:rPr>
      <w:rFonts w:ascii="Symbol" w:hAnsi="Symbol"/>
    </w:rPr>
  </w:style>
  <w:style w:type="character" w:customStyle="1" w:styleId="RTFNum51">
    <w:name w:val="RTF_Num 5 1"/>
    <w:rsid w:val="00931E30"/>
    <w:rPr>
      <w:rFonts w:ascii="Symbol" w:hAnsi="Symbol"/>
    </w:rPr>
  </w:style>
  <w:style w:type="character" w:customStyle="1" w:styleId="RTFNum61">
    <w:name w:val="RTF_Num 6 1"/>
    <w:rsid w:val="00931E30"/>
    <w:rPr>
      <w:rFonts w:ascii="Symbol" w:hAnsi="Symbol"/>
    </w:rPr>
  </w:style>
  <w:style w:type="character" w:customStyle="1" w:styleId="RTFNum71">
    <w:name w:val="RTF_Num 7 1"/>
    <w:rsid w:val="00931E30"/>
    <w:rPr>
      <w:rFonts w:ascii="Symbol" w:hAnsi="Symbol"/>
    </w:rPr>
  </w:style>
  <w:style w:type="character" w:customStyle="1" w:styleId="RTFNum81">
    <w:name w:val="RTF_Num 8 1"/>
    <w:rsid w:val="00931E30"/>
    <w:rPr>
      <w:rFonts w:ascii="Symbol" w:hAnsi="Symbol"/>
    </w:rPr>
  </w:style>
  <w:style w:type="character" w:customStyle="1" w:styleId="RTFNum91">
    <w:name w:val="RTF_Num 9 1"/>
    <w:rsid w:val="00931E30"/>
    <w:rPr>
      <w:rFonts w:ascii="Symbol" w:hAnsi="Symbol"/>
    </w:rPr>
  </w:style>
  <w:style w:type="character" w:customStyle="1" w:styleId="RTFNum101">
    <w:name w:val="RTF_Num 10 1"/>
    <w:rsid w:val="00931E30"/>
    <w:rPr>
      <w:rFonts w:ascii="Symbol" w:hAnsi="Symbol"/>
    </w:rPr>
  </w:style>
  <w:style w:type="character" w:customStyle="1" w:styleId="RTFNum111">
    <w:name w:val="RTF_Num 11 1"/>
    <w:rsid w:val="00931E30"/>
    <w:rPr>
      <w:rFonts w:ascii="Symbol" w:hAnsi="Symbol"/>
    </w:rPr>
  </w:style>
  <w:style w:type="character" w:customStyle="1" w:styleId="RTFNum121">
    <w:name w:val="RTF_Num 12 1"/>
    <w:rsid w:val="00931E30"/>
    <w:rPr>
      <w:rFonts w:ascii="Symbol" w:hAnsi="Symbol"/>
    </w:rPr>
  </w:style>
  <w:style w:type="character" w:customStyle="1" w:styleId="RTFNum131">
    <w:name w:val="RTF_Num 13 1"/>
    <w:rsid w:val="00931E30"/>
    <w:rPr>
      <w:rFonts w:ascii="Symbol" w:hAnsi="Symbol"/>
    </w:rPr>
  </w:style>
  <w:style w:type="character" w:customStyle="1" w:styleId="RTFNum141">
    <w:name w:val="RTF_Num 14 1"/>
    <w:rsid w:val="00931E30"/>
    <w:rPr>
      <w:rFonts w:ascii="Symbol" w:hAnsi="Symbol"/>
    </w:rPr>
  </w:style>
  <w:style w:type="character" w:customStyle="1" w:styleId="RTFNum151">
    <w:name w:val="RTF_Num 15 1"/>
    <w:rsid w:val="00931E30"/>
    <w:rPr>
      <w:rFonts w:ascii="Symbol" w:hAnsi="Symbol"/>
    </w:rPr>
  </w:style>
  <w:style w:type="character" w:customStyle="1" w:styleId="RTFNum161">
    <w:name w:val="RTF_Num 16 1"/>
    <w:rsid w:val="00931E30"/>
    <w:rPr>
      <w:rFonts w:ascii="Symbol" w:hAnsi="Symbol"/>
    </w:rPr>
  </w:style>
  <w:style w:type="character" w:customStyle="1" w:styleId="RTFNum171">
    <w:name w:val="RTF_Num 17 1"/>
    <w:rsid w:val="00931E30"/>
    <w:rPr>
      <w:rFonts w:ascii="Symbol" w:hAnsi="Symbol"/>
    </w:rPr>
  </w:style>
  <w:style w:type="character" w:customStyle="1" w:styleId="RTFNum181">
    <w:name w:val="RTF_Num 18 1"/>
    <w:rsid w:val="00931E30"/>
    <w:rPr>
      <w:rFonts w:ascii="Symbol" w:hAnsi="Symbol"/>
    </w:rPr>
  </w:style>
  <w:style w:type="character" w:customStyle="1" w:styleId="RTFNum191">
    <w:name w:val="RTF_Num 19 1"/>
    <w:rsid w:val="00931E30"/>
    <w:rPr>
      <w:rFonts w:ascii="Symbol" w:hAnsi="Symbol"/>
    </w:rPr>
  </w:style>
  <w:style w:type="character" w:customStyle="1" w:styleId="RTFNum201">
    <w:name w:val="RTF_Num 20 1"/>
    <w:rsid w:val="00931E30"/>
    <w:rPr>
      <w:rFonts w:ascii="Symbol" w:hAnsi="Symbol"/>
    </w:rPr>
  </w:style>
  <w:style w:type="character" w:customStyle="1" w:styleId="RTFNum211">
    <w:name w:val="RTF_Num 21 1"/>
    <w:rsid w:val="00931E30"/>
    <w:rPr>
      <w:rFonts w:ascii="Symbol" w:hAnsi="Symbol"/>
    </w:rPr>
  </w:style>
  <w:style w:type="character" w:customStyle="1" w:styleId="RTFNum221">
    <w:name w:val="RTF_Num 22 1"/>
    <w:rsid w:val="00931E30"/>
    <w:rPr>
      <w:rFonts w:ascii="Symbol" w:hAnsi="Symbol"/>
    </w:rPr>
  </w:style>
  <w:style w:type="character" w:customStyle="1" w:styleId="RTFNum231">
    <w:name w:val="RTF_Num 23 1"/>
    <w:rsid w:val="00931E30"/>
    <w:rPr>
      <w:rFonts w:ascii="Symbol" w:hAnsi="Symbol"/>
    </w:rPr>
  </w:style>
  <w:style w:type="character" w:customStyle="1" w:styleId="RTFNum241">
    <w:name w:val="RTF_Num 24 1"/>
    <w:rsid w:val="00931E30"/>
    <w:rPr>
      <w:rFonts w:ascii="Symbol" w:hAnsi="Symbol"/>
    </w:rPr>
  </w:style>
  <w:style w:type="character" w:customStyle="1" w:styleId="RTFNum251">
    <w:name w:val="RTF_Num 25 1"/>
    <w:rsid w:val="00931E30"/>
    <w:rPr>
      <w:rFonts w:ascii="Symbol" w:hAnsi="Symbol"/>
    </w:rPr>
  </w:style>
  <w:style w:type="character" w:customStyle="1" w:styleId="RTFNum261">
    <w:name w:val="RTF_Num 26 1"/>
    <w:rsid w:val="00931E30"/>
    <w:rPr>
      <w:rFonts w:ascii="Symbol" w:hAnsi="Symbol"/>
    </w:rPr>
  </w:style>
  <w:style w:type="character" w:customStyle="1" w:styleId="RTFNum271">
    <w:name w:val="RTF_Num 27 1"/>
    <w:rsid w:val="00931E30"/>
    <w:rPr>
      <w:rFonts w:ascii="Symbol" w:hAnsi="Symbol"/>
    </w:rPr>
  </w:style>
  <w:style w:type="character" w:customStyle="1" w:styleId="RTFNum281">
    <w:name w:val="RTF_Num 28 1"/>
    <w:rsid w:val="00931E30"/>
    <w:rPr>
      <w:rFonts w:ascii="Symbol" w:hAnsi="Symbol"/>
    </w:rPr>
  </w:style>
  <w:style w:type="character" w:customStyle="1" w:styleId="RTFNum291">
    <w:name w:val="RTF_Num 29 1"/>
    <w:rsid w:val="00931E30"/>
    <w:rPr>
      <w:rFonts w:ascii="Symbol" w:hAnsi="Symbol"/>
    </w:rPr>
  </w:style>
  <w:style w:type="character" w:customStyle="1" w:styleId="RTFNum301">
    <w:name w:val="RTF_Num 30 1"/>
    <w:rsid w:val="00931E30"/>
    <w:rPr>
      <w:rFonts w:ascii="Symbol" w:hAnsi="Symbol"/>
    </w:rPr>
  </w:style>
  <w:style w:type="character" w:customStyle="1" w:styleId="RTFNum311">
    <w:name w:val="RTF_Num 31 1"/>
    <w:rsid w:val="00931E30"/>
    <w:rPr>
      <w:rFonts w:ascii="Symbol" w:hAnsi="Symbol"/>
    </w:rPr>
  </w:style>
  <w:style w:type="character" w:customStyle="1" w:styleId="RTFNum321">
    <w:name w:val="RTF_Num 32 1"/>
    <w:rsid w:val="00931E30"/>
    <w:rPr>
      <w:rFonts w:ascii="Symbol" w:hAnsi="Symbol"/>
    </w:rPr>
  </w:style>
  <w:style w:type="character" w:customStyle="1" w:styleId="RTFNum331">
    <w:name w:val="RTF_Num 33 1"/>
    <w:rsid w:val="00931E30"/>
    <w:rPr>
      <w:rFonts w:ascii="Symbol" w:hAnsi="Symbol"/>
    </w:rPr>
  </w:style>
  <w:style w:type="character" w:customStyle="1" w:styleId="RTFNum341">
    <w:name w:val="RTF_Num 34 1"/>
    <w:rsid w:val="00931E30"/>
    <w:rPr>
      <w:rFonts w:ascii="Symbol" w:hAnsi="Symbol"/>
    </w:rPr>
  </w:style>
  <w:style w:type="character" w:customStyle="1" w:styleId="RTFNum351">
    <w:name w:val="RTF_Num 35 1"/>
    <w:rsid w:val="00931E30"/>
    <w:rPr>
      <w:rFonts w:ascii="Symbol" w:hAnsi="Symbol"/>
    </w:rPr>
  </w:style>
  <w:style w:type="character" w:customStyle="1" w:styleId="RTFNum361">
    <w:name w:val="RTF_Num 36 1"/>
    <w:rsid w:val="00931E30"/>
    <w:rPr>
      <w:rFonts w:ascii="Symbol" w:hAnsi="Symbol"/>
    </w:rPr>
  </w:style>
  <w:style w:type="character" w:customStyle="1" w:styleId="RTFNum371">
    <w:name w:val="RTF_Num 37 1"/>
    <w:rsid w:val="00931E30"/>
    <w:rPr>
      <w:rFonts w:ascii="Symbol" w:hAnsi="Symbol"/>
    </w:rPr>
  </w:style>
  <w:style w:type="character" w:customStyle="1" w:styleId="RTFNum381">
    <w:name w:val="RTF_Num 38 1"/>
    <w:rsid w:val="00931E30"/>
    <w:rPr>
      <w:rFonts w:ascii="Symbol" w:hAnsi="Symbol"/>
    </w:rPr>
  </w:style>
  <w:style w:type="character" w:customStyle="1" w:styleId="RTFNum391">
    <w:name w:val="RTF_Num 39 1"/>
    <w:rsid w:val="00931E30"/>
    <w:rPr>
      <w:rFonts w:ascii="Symbol" w:hAnsi="Symbol"/>
    </w:rPr>
  </w:style>
  <w:style w:type="character" w:customStyle="1" w:styleId="RTFNum401">
    <w:name w:val="RTF_Num 40 1"/>
    <w:rsid w:val="00931E30"/>
    <w:rPr>
      <w:rFonts w:ascii="Symbol" w:hAnsi="Symbol"/>
    </w:rPr>
  </w:style>
  <w:style w:type="character" w:customStyle="1" w:styleId="RTFNum411">
    <w:name w:val="RTF_Num 41 1"/>
    <w:rsid w:val="00931E30"/>
    <w:rPr>
      <w:rFonts w:ascii="Symbol" w:hAnsi="Symbol"/>
    </w:rPr>
  </w:style>
  <w:style w:type="character" w:customStyle="1" w:styleId="RTFNum421">
    <w:name w:val="RTF_Num 42 1"/>
    <w:rsid w:val="00931E30"/>
    <w:rPr>
      <w:rFonts w:ascii="Symbol" w:hAnsi="Symbol"/>
    </w:rPr>
  </w:style>
  <w:style w:type="character" w:customStyle="1" w:styleId="RTFNum431">
    <w:name w:val="RTF_Num 43 1"/>
    <w:rsid w:val="00931E30"/>
    <w:rPr>
      <w:rFonts w:ascii="Symbol" w:hAnsi="Symbol"/>
    </w:rPr>
  </w:style>
  <w:style w:type="character" w:customStyle="1" w:styleId="RTFNum441">
    <w:name w:val="RTF_Num 44 1"/>
    <w:rsid w:val="00931E30"/>
    <w:rPr>
      <w:rFonts w:ascii="Symbol" w:hAnsi="Symbol"/>
    </w:rPr>
  </w:style>
  <w:style w:type="character" w:customStyle="1" w:styleId="RTFNum451">
    <w:name w:val="RTF_Num 45 1"/>
    <w:rsid w:val="00931E30"/>
    <w:rPr>
      <w:rFonts w:ascii="Symbol" w:hAnsi="Symbol"/>
    </w:rPr>
  </w:style>
  <w:style w:type="character" w:customStyle="1" w:styleId="RTFNum461">
    <w:name w:val="RTF_Num 46 1"/>
    <w:rsid w:val="00931E30"/>
    <w:rPr>
      <w:rFonts w:ascii="Symbol" w:hAnsi="Symbol"/>
    </w:rPr>
  </w:style>
  <w:style w:type="character" w:customStyle="1" w:styleId="RTFNum471">
    <w:name w:val="RTF_Num 47 1"/>
    <w:rsid w:val="00931E30"/>
    <w:rPr>
      <w:rFonts w:ascii="Symbol" w:hAnsi="Symbol"/>
    </w:rPr>
  </w:style>
  <w:style w:type="character" w:customStyle="1" w:styleId="RTFNum481">
    <w:name w:val="RTF_Num 48 1"/>
    <w:rsid w:val="00931E30"/>
    <w:rPr>
      <w:rFonts w:ascii="Symbol" w:hAnsi="Symbol"/>
    </w:rPr>
  </w:style>
  <w:style w:type="character" w:customStyle="1" w:styleId="RTFNum491">
    <w:name w:val="RTF_Num 49 1"/>
    <w:rsid w:val="00931E30"/>
    <w:rPr>
      <w:rFonts w:ascii="Symbol" w:hAnsi="Symbol"/>
    </w:rPr>
  </w:style>
  <w:style w:type="numbering" w:customStyle="1" w:styleId="Headings">
    <w:name w:val="Headings"/>
    <w:uiPriority w:val="99"/>
    <w:rsid w:val="00931E30"/>
    <w:pPr>
      <w:numPr>
        <w:numId w:val="122"/>
      </w:numPr>
    </w:pPr>
  </w:style>
  <w:style w:type="paragraph" w:styleId="slovanzoznam5">
    <w:name w:val="List Number 5"/>
    <w:basedOn w:val="Normlny"/>
    <w:rsid w:val="00931E30"/>
    <w:pPr>
      <w:widowControl/>
      <w:numPr>
        <w:numId w:val="123"/>
      </w:numPr>
      <w:suppressAutoHyphens w:val="0"/>
      <w:autoSpaceDN/>
      <w:spacing w:before="120" w:after="120"/>
      <w:jc w:val="both"/>
      <w:textAlignment w:val="auto"/>
    </w:pPr>
    <w:rPr>
      <w:rFonts w:eastAsia="Times New Roman" w:cs="Times New Roman"/>
      <w:kern w:val="0"/>
      <w:szCs w:val="20"/>
      <w:lang w:eastAsia="en-US" w:bidi="ar-SA"/>
    </w:rPr>
  </w:style>
  <w:style w:type="paragraph" w:styleId="Zkladntext2">
    <w:name w:val="Body Text 2"/>
    <w:basedOn w:val="Normlny"/>
    <w:link w:val="Zkladntext2Char"/>
    <w:uiPriority w:val="99"/>
    <w:unhideWhenUsed/>
    <w:rsid w:val="00931E30"/>
    <w:pPr>
      <w:widowControl/>
      <w:suppressAutoHyphens w:val="0"/>
      <w:autoSpaceDN/>
      <w:spacing w:after="120" w:line="480" w:lineRule="auto"/>
      <w:textAlignment w:val="auto"/>
    </w:pPr>
    <w:rPr>
      <w:rFonts w:eastAsia="Calibri" w:cs="Times New Roman"/>
      <w:kern w:val="0"/>
      <w:szCs w:val="22"/>
      <w:lang w:val="x-none" w:eastAsia="en-US" w:bidi="ar-SA"/>
    </w:rPr>
  </w:style>
  <w:style w:type="character" w:customStyle="1" w:styleId="Zkladntext2Char">
    <w:name w:val="Základný text 2 Char"/>
    <w:basedOn w:val="Predvolenpsmoodseku"/>
    <w:link w:val="Zkladntext2"/>
    <w:uiPriority w:val="99"/>
    <w:rsid w:val="00931E30"/>
    <w:rPr>
      <w:rFonts w:ascii="Times New Roman" w:eastAsia="Calibri" w:hAnsi="Times New Roman" w:cs="Times New Roman"/>
      <w:sz w:val="24"/>
      <w:lang w:val="x-none"/>
    </w:rPr>
  </w:style>
  <w:style w:type="paragraph" w:styleId="Zarkazkladnhotextu">
    <w:name w:val="Body Text Indent"/>
    <w:basedOn w:val="Normlny"/>
    <w:link w:val="ZarkazkladnhotextuChar"/>
    <w:uiPriority w:val="99"/>
    <w:semiHidden/>
    <w:unhideWhenUsed/>
    <w:rsid w:val="00931E30"/>
    <w:pPr>
      <w:widowControl/>
      <w:suppressAutoHyphens w:val="0"/>
      <w:autoSpaceDN/>
      <w:spacing w:before="120" w:after="120"/>
      <w:ind w:left="283"/>
      <w:jc w:val="both"/>
      <w:textAlignment w:val="auto"/>
    </w:pPr>
    <w:rPr>
      <w:rFonts w:asciiTheme="minorHAnsi" w:eastAsiaTheme="minorHAnsi" w:hAnsiTheme="minorHAnsi" w:cs="Times New Roman"/>
      <w:kern w:val="0"/>
      <w:lang w:eastAsia="en-US" w:bidi="ar-SA"/>
    </w:rPr>
  </w:style>
  <w:style w:type="character" w:customStyle="1" w:styleId="ZarkazkladnhotextuChar1">
    <w:name w:val="Zarážka základného textu Char1"/>
    <w:basedOn w:val="Predvolenpsmoodseku"/>
    <w:uiPriority w:val="99"/>
    <w:semiHidden/>
    <w:rsid w:val="00931E30"/>
    <w:rPr>
      <w:rFonts w:ascii="Times New Roman" w:eastAsia="SimSun" w:hAnsi="Times New Roman" w:cs="Mangal"/>
      <w:kern w:val="3"/>
      <w:sz w:val="24"/>
      <w:szCs w:val="21"/>
      <w:lang w:eastAsia="zh-CN" w:bidi="hi-IN"/>
    </w:rPr>
  </w:style>
  <w:style w:type="character" w:styleId="Hypertextovprepojenie">
    <w:name w:val="Hyperlink"/>
    <w:rsid w:val="00931E30"/>
    <w:rPr>
      <w:color w:val="0000FF"/>
      <w:u w:val="single"/>
    </w:rPr>
  </w:style>
  <w:style w:type="table" w:styleId="Mriekatabuky">
    <w:name w:val="Table Grid"/>
    <w:basedOn w:val="Normlnatabuka"/>
    <w:uiPriority w:val="59"/>
    <w:rsid w:val="00931E3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diumtext1">
    <w:name w:val="medium_text1"/>
    <w:uiPriority w:val="99"/>
    <w:rsid w:val="00931E30"/>
    <w:rPr>
      <w:rFonts w:cs="Times New Roman"/>
      <w:sz w:val="20"/>
      <w:szCs w:val="20"/>
    </w:rPr>
  </w:style>
  <w:style w:type="paragraph" w:styleId="Odsekzoznamu">
    <w:name w:val="List Paragraph"/>
    <w:aliases w:val="body,Odsek zoznamu2"/>
    <w:basedOn w:val="Normlny"/>
    <w:uiPriority w:val="34"/>
    <w:qFormat/>
    <w:rsid w:val="00931E30"/>
    <w:pPr>
      <w:ind w:left="708"/>
    </w:pPr>
    <w:rPr>
      <w:szCs w:val="21"/>
    </w:rPr>
  </w:style>
  <w:style w:type="paragraph" w:customStyle="1" w:styleId="CM1">
    <w:name w:val="CM1"/>
    <w:basedOn w:val="Normlny"/>
    <w:next w:val="Normlny"/>
    <w:uiPriority w:val="99"/>
    <w:rsid w:val="00931E30"/>
    <w:pPr>
      <w:widowControl/>
      <w:suppressAutoHyphens w:val="0"/>
      <w:autoSpaceDE w:val="0"/>
      <w:adjustRightInd w:val="0"/>
      <w:textAlignment w:val="auto"/>
    </w:pPr>
    <w:rPr>
      <w:rFonts w:ascii="EUAlbertina" w:hAnsi="EUAlbertina" w:cs="Times New Roman"/>
      <w:kern w:val="0"/>
      <w:lang w:eastAsia="sk-SK" w:bidi="ar-SA"/>
    </w:rPr>
  </w:style>
  <w:style w:type="paragraph" w:customStyle="1" w:styleId="CM3">
    <w:name w:val="CM3"/>
    <w:basedOn w:val="Normlny"/>
    <w:next w:val="Normlny"/>
    <w:uiPriority w:val="99"/>
    <w:rsid w:val="00931E30"/>
    <w:pPr>
      <w:widowControl/>
      <w:suppressAutoHyphens w:val="0"/>
      <w:autoSpaceDE w:val="0"/>
      <w:adjustRightInd w:val="0"/>
      <w:textAlignment w:val="auto"/>
    </w:pPr>
    <w:rPr>
      <w:rFonts w:ascii="EUAlbertina" w:hAnsi="EUAlbertina" w:cs="Times New Roman"/>
      <w:kern w:val="0"/>
      <w:lang w:eastAsia="sk-SK" w:bidi="ar-SA"/>
    </w:rPr>
  </w:style>
  <w:style w:type="numbering" w:customStyle="1" w:styleId="WWOutlineListStyle">
    <w:name w:val="WW_OutlineListStyle"/>
    <w:basedOn w:val="Bezzoznamu"/>
    <w:rsid w:val="00931E30"/>
    <w:pPr>
      <w:numPr>
        <w:numId w:val="2"/>
      </w:numPr>
    </w:pPr>
  </w:style>
  <w:style w:type="numbering" w:customStyle="1" w:styleId="WW8Num1">
    <w:name w:val="WW8Num1"/>
    <w:basedOn w:val="Bezzoznamu"/>
    <w:rsid w:val="00931E30"/>
    <w:pPr>
      <w:numPr>
        <w:numId w:val="3"/>
      </w:numPr>
    </w:pPr>
  </w:style>
  <w:style w:type="numbering" w:customStyle="1" w:styleId="WW8Num2">
    <w:name w:val="WW8Num2"/>
    <w:basedOn w:val="Bezzoznamu"/>
    <w:rsid w:val="00931E30"/>
    <w:pPr>
      <w:numPr>
        <w:numId w:val="4"/>
      </w:numPr>
    </w:pPr>
  </w:style>
  <w:style w:type="numbering" w:customStyle="1" w:styleId="WW8Num3">
    <w:name w:val="WW8Num3"/>
    <w:basedOn w:val="Bezzoznamu"/>
    <w:rsid w:val="00931E30"/>
    <w:pPr>
      <w:numPr>
        <w:numId w:val="5"/>
      </w:numPr>
    </w:pPr>
  </w:style>
  <w:style w:type="numbering" w:customStyle="1" w:styleId="WW8Num4">
    <w:name w:val="WW8Num4"/>
    <w:basedOn w:val="Bezzoznamu"/>
    <w:rsid w:val="00931E30"/>
    <w:pPr>
      <w:numPr>
        <w:numId w:val="6"/>
      </w:numPr>
    </w:pPr>
  </w:style>
  <w:style w:type="numbering" w:customStyle="1" w:styleId="WW8Num5">
    <w:name w:val="WW8Num5"/>
    <w:basedOn w:val="Bezzoznamu"/>
    <w:rsid w:val="00931E30"/>
    <w:pPr>
      <w:numPr>
        <w:numId w:val="7"/>
      </w:numPr>
    </w:pPr>
  </w:style>
  <w:style w:type="numbering" w:customStyle="1" w:styleId="WW8Num6">
    <w:name w:val="WW8Num6"/>
    <w:basedOn w:val="Bezzoznamu"/>
    <w:rsid w:val="00931E30"/>
    <w:pPr>
      <w:numPr>
        <w:numId w:val="8"/>
      </w:numPr>
    </w:pPr>
  </w:style>
  <w:style w:type="numbering" w:customStyle="1" w:styleId="WW8Num7">
    <w:name w:val="WW8Num7"/>
    <w:basedOn w:val="Bezzoznamu"/>
    <w:rsid w:val="00931E30"/>
    <w:pPr>
      <w:numPr>
        <w:numId w:val="9"/>
      </w:numPr>
    </w:pPr>
  </w:style>
  <w:style w:type="numbering" w:customStyle="1" w:styleId="WW8Num8">
    <w:name w:val="WW8Num8"/>
    <w:basedOn w:val="Bezzoznamu"/>
    <w:rsid w:val="00931E30"/>
    <w:pPr>
      <w:numPr>
        <w:numId w:val="10"/>
      </w:numPr>
    </w:pPr>
  </w:style>
  <w:style w:type="numbering" w:customStyle="1" w:styleId="WW8Num9">
    <w:name w:val="WW8Num9"/>
    <w:basedOn w:val="Bezzoznamu"/>
    <w:rsid w:val="00931E30"/>
    <w:pPr>
      <w:numPr>
        <w:numId w:val="11"/>
      </w:numPr>
    </w:pPr>
  </w:style>
  <w:style w:type="numbering" w:customStyle="1" w:styleId="WW8Num10">
    <w:name w:val="WW8Num10"/>
    <w:basedOn w:val="Bezzoznamu"/>
    <w:rsid w:val="00931E30"/>
    <w:pPr>
      <w:numPr>
        <w:numId w:val="12"/>
      </w:numPr>
    </w:pPr>
  </w:style>
  <w:style w:type="numbering" w:customStyle="1" w:styleId="WW8Num11">
    <w:name w:val="WW8Num11"/>
    <w:basedOn w:val="Bezzoznamu"/>
    <w:rsid w:val="00931E30"/>
    <w:pPr>
      <w:numPr>
        <w:numId w:val="13"/>
      </w:numPr>
    </w:pPr>
  </w:style>
  <w:style w:type="numbering" w:customStyle="1" w:styleId="WW8Num12">
    <w:name w:val="WW8Num12"/>
    <w:basedOn w:val="Bezzoznamu"/>
    <w:rsid w:val="00931E30"/>
    <w:pPr>
      <w:numPr>
        <w:numId w:val="14"/>
      </w:numPr>
    </w:pPr>
  </w:style>
  <w:style w:type="numbering" w:customStyle="1" w:styleId="WW8Num13">
    <w:name w:val="WW8Num13"/>
    <w:basedOn w:val="Bezzoznamu"/>
    <w:rsid w:val="00931E30"/>
    <w:pPr>
      <w:numPr>
        <w:numId w:val="15"/>
      </w:numPr>
    </w:pPr>
  </w:style>
  <w:style w:type="numbering" w:customStyle="1" w:styleId="WW8Num14">
    <w:name w:val="WW8Num14"/>
    <w:basedOn w:val="Bezzoznamu"/>
    <w:rsid w:val="00931E30"/>
    <w:pPr>
      <w:numPr>
        <w:numId w:val="16"/>
      </w:numPr>
    </w:pPr>
  </w:style>
  <w:style w:type="numbering" w:customStyle="1" w:styleId="WW8Num15">
    <w:name w:val="WW8Num15"/>
    <w:basedOn w:val="Bezzoznamu"/>
    <w:rsid w:val="00931E30"/>
    <w:pPr>
      <w:numPr>
        <w:numId w:val="17"/>
      </w:numPr>
    </w:pPr>
  </w:style>
  <w:style w:type="numbering" w:customStyle="1" w:styleId="WW8Num16">
    <w:name w:val="WW8Num16"/>
    <w:basedOn w:val="Bezzoznamu"/>
    <w:rsid w:val="00931E30"/>
    <w:pPr>
      <w:numPr>
        <w:numId w:val="126"/>
      </w:numPr>
    </w:pPr>
  </w:style>
  <w:style w:type="numbering" w:customStyle="1" w:styleId="WW8Num17">
    <w:name w:val="WW8Num17"/>
    <w:basedOn w:val="Bezzoznamu"/>
    <w:rsid w:val="00931E30"/>
    <w:pPr>
      <w:numPr>
        <w:numId w:val="19"/>
      </w:numPr>
    </w:pPr>
  </w:style>
  <w:style w:type="numbering" w:customStyle="1" w:styleId="WW8Num18">
    <w:name w:val="WW8Num18"/>
    <w:basedOn w:val="Bezzoznamu"/>
    <w:rsid w:val="00931E30"/>
    <w:pPr>
      <w:numPr>
        <w:numId w:val="20"/>
      </w:numPr>
    </w:pPr>
  </w:style>
  <w:style w:type="numbering" w:customStyle="1" w:styleId="WW8Num19">
    <w:name w:val="WW8Num19"/>
    <w:basedOn w:val="Bezzoznamu"/>
    <w:rsid w:val="00931E30"/>
    <w:pPr>
      <w:numPr>
        <w:numId w:val="21"/>
      </w:numPr>
    </w:pPr>
  </w:style>
  <w:style w:type="numbering" w:customStyle="1" w:styleId="WW8Num20">
    <w:name w:val="WW8Num20"/>
    <w:basedOn w:val="Bezzoznamu"/>
    <w:rsid w:val="00931E30"/>
    <w:pPr>
      <w:numPr>
        <w:numId w:val="22"/>
      </w:numPr>
    </w:pPr>
  </w:style>
  <w:style w:type="numbering" w:customStyle="1" w:styleId="WW8Num21">
    <w:name w:val="WW8Num21"/>
    <w:basedOn w:val="Bezzoznamu"/>
    <w:rsid w:val="00931E30"/>
    <w:pPr>
      <w:numPr>
        <w:numId w:val="23"/>
      </w:numPr>
    </w:pPr>
  </w:style>
  <w:style w:type="numbering" w:customStyle="1" w:styleId="WW8Num22">
    <w:name w:val="WW8Num22"/>
    <w:basedOn w:val="Bezzoznamu"/>
    <w:rsid w:val="00931E30"/>
    <w:pPr>
      <w:numPr>
        <w:numId w:val="24"/>
      </w:numPr>
    </w:pPr>
  </w:style>
  <w:style w:type="numbering" w:customStyle="1" w:styleId="WW8Num23">
    <w:name w:val="WW8Num23"/>
    <w:basedOn w:val="Bezzoznamu"/>
    <w:rsid w:val="00931E30"/>
    <w:pPr>
      <w:numPr>
        <w:numId w:val="25"/>
      </w:numPr>
    </w:pPr>
  </w:style>
  <w:style w:type="numbering" w:customStyle="1" w:styleId="WW8Num24">
    <w:name w:val="WW8Num24"/>
    <w:basedOn w:val="Bezzoznamu"/>
    <w:rsid w:val="00931E30"/>
    <w:pPr>
      <w:numPr>
        <w:numId w:val="26"/>
      </w:numPr>
    </w:pPr>
  </w:style>
  <w:style w:type="numbering" w:customStyle="1" w:styleId="WW8Num25">
    <w:name w:val="WW8Num25"/>
    <w:basedOn w:val="Bezzoznamu"/>
    <w:rsid w:val="00931E30"/>
    <w:pPr>
      <w:numPr>
        <w:numId w:val="125"/>
      </w:numPr>
    </w:pPr>
  </w:style>
  <w:style w:type="numbering" w:customStyle="1" w:styleId="WW8Num26">
    <w:name w:val="WW8Num26"/>
    <w:basedOn w:val="Bezzoznamu"/>
    <w:rsid w:val="00931E30"/>
    <w:pPr>
      <w:numPr>
        <w:numId w:val="28"/>
      </w:numPr>
    </w:pPr>
  </w:style>
  <w:style w:type="numbering" w:customStyle="1" w:styleId="WW8Num27">
    <w:name w:val="WW8Num27"/>
    <w:basedOn w:val="Bezzoznamu"/>
    <w:rsid w:val="00931E30"/>
    <w:pPr>
      <w:numPr>
        <w:numId w:val="29"/>
      </w:numPr>
    </w:pPr>
  </w:style>
  <w:style w:type="numbering" w:customStyle="1" w:styleId="WW8Num28">
    <w:name w:val="WW8Num28"/>
    <w:basedOn w:val="Bezzoznamu"/>
    <w:rsid w:val="00931E30"/>
    <w:pPr>
      <w:numPr>
        <w:numId w:val="30"/>
      </w:numPr>
    </w:pPr>
  </w:style>
  <w:style w:type="numbering" w:customStyle="1" w:styleId="WW8Num29">
    <w:name w:val="WW8Num29"/>
    <w:basedOn w:val="Bezzoznamu"/>
    <w:rsid w:val="00931E30"/>
    <w:pPr>
      <w:numPr>
        <w:numId w:val="31"/>
      </w:numPr>
    </w:pPr>
  </w:style>
  <w:style w:type="numbering" w:customStyle="1" w:styleId="WW8Num30">
    <w:name w:val="WW8Num30"/>
    <w:basedOn w:val="Bezzoznamu"/>
    <w:rsid w:val="00931E30"/>
    <w:pPr>
      <w:numPr>
        <w:numId w:val="32"/>
      </w:numPr>
    </w:pPr>
  </w:style>
  <w:style w:type="numbering" w:customStyle="1" w:styleId="WW8Num31">
    <w:name w:val="WW8Num31"/>
    <w:basedOn w:val="Bezzoznamu"/>
    <w:rsid w:val="00931E30"/>
    <w:pPr>
      <w:numPr>
        <w:numId w:val="33"/>
      </w:numPr>
    </w:pPr>
  </w:style>
  <w:style w:type="numbering" w:customStyle="1" w:styleId="WW8Num32">
    <w:name w:val="WW8Num32"/>
    <w:basedOn w:val="Bezzoznamu"/>
    <w:rsid w:val="00931E30"/>
    <w:pPr>
      <w:numPr>
        <w:numId w:val="34"/>
      </w:numPr>
    </w:pPr>
  </w:style>
  <w:style w:type="numbering" w:customStyle="1" w:styleId="WW8Num33">
    <w:name w:val="WW8Num33"/>
    <w:basedOn w:val="Bezzoznamu"/>
    <w:rsid w:val="00931E30"/>
    <w:pPr>
      <w:numPr>
        <w:numId w:val="35"/>
      </w:numPr>
    </w:pPr>
  </w:style>
  <w:style w:type="numbering" w:customStyle="1" w:styleId="WW8Num34">
    <w:name w:val="WW8Num34"/>
    <w:basedOn w:val="Bezzoznamu"/>
    <w:rsid w:val="00931E30"/>
    <w:pPr>
      <w:numPr>
        <w:numId w:val="36"/>
      </w:numPr>
    </w:pPr>
  </w:style>
  <w:style w:type="numbering" w:customStyle="1" w:styleId="WW8Num35">
    <w:name w:val="WW8Num35"/>
    <w:basedOn w:val="Bezzoznamu"/>
    <w:rsid w:val="00931E30"/>
    <w:pPr>
      <w:numPr>
        <w:numId w:val="37"/>
      </w:numPr>
    </w:pPr>
  </w:style>
  <w:style w:type="numbering" w:customStyle="1" w:styleId="WW8Num36">
    <w:name w:val="WW8Num36"/>
    <w:basedOn w:val="Bezzoznamu"/>
    <w:rsid w:val="00931E30"/>
    <w:pPr>
      <w:numPr>
        <w:numId w:val="38"/>
      </w:numPr>
    </w:pPr>
  </w:style>
  <w:style w:type="numbering" w:customStyle="1" w:styleId="WW8Num37">
    <w:name w:val="WW8Num37"/>
    <w:basedOn w:val="Bezzoznamu"/>
    <w:rsid w:val="00931E30"/>
    <w:pPr>
      <w:numPr>
        <w:numId w:val="39"/>
      </w:numPr>
    </w:pPr>
  </w:style>
  <w:style w:type="numbering" w:customStyle="1" w:styleId="WW8Num38">
    <w:name w:val="WW8Num38"/>
    <w:basedOn w:val="Bezzoznamu"/>
    <w:rsid w:val="00931E30"/>
    <w:pPr>
      <w:numPr>
        <w:numId w:val="40"/>
      </w:numPr>
    </w:pPr>
  </w:style>
  <w:style w:type="numbering" w:customStyle="1" w:styleId="WW8Num39">
    <w:name w:val="WW8Num39"/>
    <w:basedOn w:val="Bezzoznamu"/>
    <w:rsid w:val="00931E30"/>
    <w:pPr>
      <w:numPr>
        <w:numId w:val="41"/>
      </w:numPr>
    </w:pPr>
  </w:style>
  <w:style w:type="numbering" w:customStyle="1" w:styleId="WW8Num40">
    <w:name w:val="WW8Num40"/>
    <w:basedOn w:val="Bezzoznamu"/>
    <w:rsid w:val="00931E30"/>
    <w:pPr>
      <w:numPr>
        <w:numId w:val="42"/>
      </w:numPr>
    </w:pPr>
  </w:style>
  <w:style w:type="numbering" w:customStyle="1" w:styleId="WW8Num41">
    <w:name w:val="WW8Num41"/>
    <w:basedOn w:val="Bezzoznamu"/>
    <w:rsid w:val="00931E30"/>
    <w:pPr>
      <w:numPr>
        <w:numId w:val="43"/>
      </w:numPr>
    </w:pPr>
  </w:style>
  <w:style w:type="numbering" w:customStyle="1" w:styleId="WW8Num42">
    <w:name w:val="WW8Num42"/>
    <w:basedOn w:val="Bezzoznamu"/>
    <w:rsid w:val="00931E30"/>
    <w:pPr>
      <w:numPr>
        <w:numId w:val="44"/>
      </w:numPr>
    </w:pPr>
  </w:style>
  <w:style w:type="numbering" w:customStyle="1" w:styleId="WW8Num43">
    <w:name w:val="WW8Num43"/>
    <w:basedOn w:val="Bezzoznamu"/>
    <w:rsid w:val="00931E30"/>
    <w:pPr>
      <w:numPr>
        <w:numId w:val="45"/>
      </w:numPr>
    </w:pPr>
  </w:style>
  <w:style w:type="numbering" w:customStyle="1" w:styleId="WW8Num44">
    <w:name w:val="WW8Num44"/>
    <w:basedOn w:val="Bezzoznamu"/>
    <w:rsid w:val="00931E30"/>
    <w:pPr>
      <w:numPr>
        <w:numId w:val="46"/>
      </w:numPr>
    </w:pPr>
  </w:style>
  <w:style w:type="numbering" w:customStyle="1" w:styleId="WW8Num45">
    <w:name w:val="WW8Num45"/>
    <w:basedOn w:val="Bezzoznamu"/>
    <w:rsid w:val="00931E30"/>
    <w:pPr>
      <w:numPr>
        <w:numId w:val="47"/>
      </w:numPr>
    </w:pPr>
  </w:style>
  <w:style w:type="numbering" w:customStyle="1" w:styleId="WW8Num46">
    <w:name w:val="WW8Num46"/>
    <w:basedOn w:val="Bezzoznamu"/>
    <w:rsid w:val="00931E30"/>
    <w:pPr>
      <w:numPr>
        <w:numId w:val="48"/>
      </w:numPr>
    </w:pPr>
  </w:style>
  <w:style w:type="numbering" w:customStyle="1" w:styleId="WW8Num47">
    <w:name w:val="WW8Num47"/>
    <w:basedOn w:val="Bezzoznamu"/>
    <w:rsid w:val="00931E30"/>
    <w:pPr>
      <w:numPr>
        <w:numId w:val="49"/>
      </w:numPr>
    </w:pPr>
  </w:style>
  <w:style w:type="numbering" w:customStyle="1" w:styleId="WW8Num48">
    <w:name w:val="WW8Num48"/>
    <w:basedOn w:val="Bezzoznamu"/>
    <w:rsid w:val="00931E30"/>
    <w:pPr>
      <w:numPr>
        <w:numId w:val="50"/>
      </w:numPr>
    </w:pPr>
  </w:style>
  <w:style w:type="numbering" w:customStyle="1" w:styleId="WW8Num49">
    <w:name w:val="WW8Num49"/>
    <w:basedOn w:val="Bezzoznamu"/>
    <w:rsid w:val="00931E30"/>
    <w:pPr>
      <w:numPr>
        <w:numId w:val="51"/>
      </w:numPr>
    </w:pPr>
  </w:style>
  <w:style w:type="numbering" w:customStyle="1" w:styleId="WW8Num50">
    <w:name w:val="WW8Num50"/>
    <w:basedOn w:val="Bezzoznamu"/>
    <w:rsid w:val="00931E30"/>
    <w:pPr>
      <w:numPr>
        <w:numId w:val="52"/>
      </w:numPr>
    </w:pPr>
  </w:style>
  <w:style w:type="numbering" w:customStyle="1" w:styleId="WW8Num51">
    <w:name w:val="WW8Num51"/>
    <w:basedOn w:val="Bezzoznamu"/>
    <w:rsid w:val="00931E30"/>
    <w:pPr>
      <w:numPr>
        <w:numId w:val="53"/>
      </w:numPr>
    </w:pPr>
  </w:style>
  <w:style w:type="numbering" w:customStyle="1" w:styleId="WW8Num52">
    <w:name w:val="WW8Num52"/>
    <w:basedOn w:val="Bezzoznamu"/>
    <w:rsid w:val="00931E30"/>
    <w:pPr>
      <w:numPr>
        <w:numId w:val="54"/>
      </w:numPr>
    </w:pPr>
  </w:style>
  <w:style w:type="numbering" w:customStyle="1" w:styleId="WW8Num53">
    <w:name w:val="WW8Num53"/>
    <w:basedOn w:val="Bezzoznamu"/>
    <w:rsid w:val="00931E30"/>
    <w:pPr>
      <w:numPr>
        <w:numId w:val="55"/>
      </w:numPr>
    </w:pPr>
  </w:style>
  <w:style w:type="numbering" w:customStyle="1" w:styleId="WW8Num54">
    <w:name w:val="WW8Num54"/>
    <w:basedOn w:val="Bezzoznamu"/>
    <w:rsid w:val="00931E30"/>
    <w:pPr>
      <w:numPr>
        <w:numId w:val="56"/>
      </w:numPr>
    </w:pPr>
  </w:style>
  <w:style w:type="numbering" w:customStyle="1" w:styleId="WW8Num55">
    <w:name w:val="WW8Num55"/>
    <w:basedOn w:val="Bezzoznamu"/>
    <w:rsid w:val="00931E30"/>
    <w:pPr>
      <w:numPr>
        <w:numId w:val="57"/>
      </w:numPr>
    </w:pPr>
  </w:style>
  <w:style w:type="numbering" w:customStyle="1" w:styleId="WW8Num56">
    <w:name w:val="WW8Num56"/>
    <w:basedOn w:val="Bezzoznamu"/>
    <w:rsid w:val="00931E30"/>
    <w:pPr>
      <w:numPr>
        <w:numId w:val="58"/>
      </w:numPr>
    </w:pPr>
  </w:style>
  <w:style w:type="numbering" w:customStyle="1" w:styleId="WW8Num57">
    <w:name w:val="WW8Num57"/>
    <w:basedOn w:val="Bezzoznamu"/>
    <w:rsid w:val="00931E30"/>
    <w:pPr>
      <w:numPr>
        <w:numId w:val="59"/>
      </w:numPr>
    </w:pPr>
  </w:style>
  <w:style w:type="numbering" w:customStyle="1" w:styleId="WW8Num58">
    <w:name w:val="WW8Num58"/>
    <w:basedOn w:val="Bezzoznamu"/>
    <w:rsid w:val="00931E30"/>
    <w:pPr>
      <w:numPr>
        <w:numId w:val="60"/>
      </w:numPr>
    </w:pPr>
  </w:style>
  <w:style w:type="numbering" w:customStyle="1" w:styleId="WW8Num59">
    <w:name w:val="WW8Num59"/>
    <w:basedOn w:val="Bezzoznamu"/>
    <w:rsid w:val="00931E30"/>
    <w:pPr>
      <w:numPr>
        <w:numId w:val="61"/>
      </w:numPr>
    </w:pPr>
  </w:style>
  <w:style w:type="numbering" w:customStyle="1" w:styleId="WW8Num60">
    <w:name w:val="WW8Num60"/>
    <w:basedOn w:val="Bezzoznamu"/>
    <w:rsid w:val="00931E30"/>
    <w:pPr>
      <w:numPr>
        <w:numId w:val="62"/>
      </w:numPr>
    </w:pPr>
  </w:style>
  <w:style w:type="numbering" w:customStyle="1" w:styleId="WW8Num61">
    <w:name w:val="WW8Num61"/>
    <w:basedOn w:val="Bezzoznamu"/>
    <w:rsid w:val="00931E30"/>
    <w:pPr>
      <w:numPr>
        <w:numId w:val="63"/>
      </w:numPr>
    </w:pPr>
  </w:style>
  <w:style w:type="numbering" w:customStyle="1" w:styleId="WW8Num62">
    <w:name w:val="WW8Num62"/>
    <w:basedOn w:val="Bezzoznamu"/>
    <w:rsid w:val="00931E30"/>
    <w:pPr>
      <w:numPr>
        <w:numId w:val="64"/>
      </w:numPr>
    </w:pPr>
  </w:style>
  <w:style w:type="numbering" w:customStyle="1" w:styleId="WW8Num63">
    <w:name w:val="WW8Num63"/>
    <w:basedOn w:val="Bezzoznamu"/>
    <w:rsid w:val="00931E30"/>
    <w:pPr>
      <w:numPr>
        <w:numId w:val="65"/>
      </w:numPr>
    </w:pPr>
  </w:style>
  <w:style w:type="numbering" w:customStyle="1" w:styleId="WW8Num64">
    <w:name w:val="WW8Num64"/>
    <w:basedOn w:val="Bezzoznamu"/>
    <w:rsid w:val="00931E30"/>
    <w:pPr>
      <w:numPr>
        <w:numId w:val="66"/>
      </w:numPr>
    </w:pPr>
  </w:style>
  <w:style w:type="numbering" w:customStyle="1" w:styleId="RTFNum2">
    <w:name w:val="RTF_Num 2"/>
    <w:basedOn w:val="Bezzoznamu"/>
    <w:rsid w:val="00931E30"/>
    <w:pPr>
      <w:numPr>
        <w:numId w:val="67"/>
      </w:numPr>
    </w:pPr>
  </w:style>
  <w:style w:type="numbering" w:customStyle="1" w:styleId="RTFNum3">
    <w:name w:val="RTF_Num 3"/>
    <w:basedOn w:val="Bezzoznamu"/>
    <w:rsid w:val="00931E30"/>
    <w:pPr>
      <w:numPr>
        <w:numId w:val="68"/>
      </w:numPr>
    </w:pPr>
  </w:style>
  <w:style w:type="numbering" w:customStyle="1" w:styleId="RTFNum4">
    <w:name w:val="RTF_Num 4"/>
    <w:basedOn w:val="Bezzoznamu"/>
    <w:rsid w:val="00931E30"/>
    <w:pPr>
      <w:numPr>
        <w:numId w:val="69"/>
      </w:numPr>
    </w:pPr>
  </w:style>
  <w:style w:type="numbering" w:customStyle="1" w:styleId="RTFNum5">
    <w:name w:val="RTF_Num 5"/>
    <w:basedOn w:val="Bezzoznamu"/>
    <w:rsid w:val="00931E30"/>
    <w:pPr>
      <w:numPr>
        <w:numId w:val="70"/>
      </w:numPr>
    </w:pPr>
  </w:style>
  <w:style w:type="numbering" w:customStyle="1" w:styleId="RTFNum6">
    <w:name w:val="RTF_Num 6"/>
    <w:basedOn w:val="Bezzoznamu"/>
    <w:rsid w:val="00931E30"/>
    <w:pPr>
      <w:numPr>
        <w:numId w:val="71"/>
      </w:numPr>
    </w:pPr>
  </w:style>
  <w:style w:type="numbering" w:customStyle="1" w:styleId="RTFNum7">
    <w:name w:val="RTF_Num 7"/>
    <w:basedOn w:val="Bezzoznamu"/>
    <w:rsid w:val="00931E30"/>
    <w:pPr>
      <w:numPr>
        <w:numId w:val="72"/>
      </w:numPr>
    </w:pPr>
  </w:style>
  <w:style w:type="numbering" w:customStyle="1" w:styleId="RTFNum8">
    <w:name w:val="RTF_Num 8"/>
    <w:basedOn w:val="Bezzoznamu"/>
    <w:rsid w:val="00931E30"/>
    <w:pPr>
      <w:numPr>
        <w:numId w:val="73"/>
      </w:numPr>
    </w:pPr>
  </w:style>
  <w:style w:type="numbering" w:customStyle="1" w:styleId="RTFNum9">
    <w:name w:val="RTF_Num 9"/>
    <w:basedOn w:val="Bezzoznamu"/>
    <w:rsid w:val="00931E30"/>
    <w:pPr>
      <w:numPr>
        <w:numId w:val="74"/>
      </w:numPr>
    </w:pPr>
  </w:style>
  <w:style w:type="numbering" w:customStyle="1" w:styleId="RTFNum10">
    <w:name w:val="RTF_Num 10"/>
    <w:basedOn w:val="Bezzoznamu"/>
    <w:rsid w:val="00931E30"/>
    <w:pPr>
      <w:numPr>
        <w:numId w:val="75"/>
      </w:numPr>
    </w:pPr>
  </w:style>
  <w:style w:type="numbering" w:customStyle="1" w:styleId="RTFNum11">
    <w:name w:val="RTF_Num 11"/>
    <w:basedOn w:val="Bezzoznamu"/>
    <w:rsid w:val="00931E30"/>
    <w:pPr>
      <w:numPr>
        <w:numId w:val="76"/>
      </w:numPr>
    </w:pPr>
  </w:style>
  <w:style w:type="numbering" w:customStyle="1" w:styleId="RTFNum12">
    <w:name w:val="RTF_Num 12"/>
    <w:basedOn w:val="Bezzoznamu"/>
    <w:rsid w:val="00931E30"/>
    <w:pPr>
      <w:numPr>
        <w:numId w:val="77"/>
      </w:numPr>
    </w:pPr>
  </w:style>
  <w:style w:type="numbering" w:customStyle="1" w:styleId="RTFNum13">
    <w:name w:val="RTF_Num 13"/>
    <w:basedOn w:val="Bezzoznamu"/>
    <w:rsid w:val="00931E30"/>
    <w:pPr>
      <w:numPr>
        <w:numId w:val="78"/>
      </w:numPr>
    </w:pPr>
  </w:style>
  <w:style w:type="numbering" w:customStyle="1" w:styleId="RTFNum14">
    <w:name w:val="RTF_Num 14"/>
    <w:basedOn w:val="Bezzoznamu"/>
    <w:rsid w:val="00931E30"/>
    <w:pPr>
      <w:numPr>
        <w:numId w:val="79"/>
      </w:numPr>
    </w:pPr>
  </w:style>
  <w:style w:type="numbering" w:customStyle="1" w:styleId="RTFNum15">
    <w:name w:val="RTF_Num 15"/>
    <w:basedOn w:val="Bezzoznamu"/>
    <w:rsid w:val="00931E30"/>
    <w:pPr>
      <w:numPr>
        <w:numId w:val="80"/>
      </w:numPr>
    </w:pPr>
  </w:style>
  <w:style w:type="numbering" w:customStyle="1" w:styleId="RTFNum16">
    <w:name w:val="RTF_Num 16"/>
    <w:basedOn w:val="Bezzoznamu"/>
    <w:rsid w:val="00931E30"/>
    <w:pPr>
      <w:numPr>
        <w:numId w:val="81"/>
      </w:numPr>
    </w:pPr>
  </w:style>
  <w:style w:type="numbering" w:customStyle="1" w:styleId="RTFNum17">
    <w:name w:val="RTF_Num 17"/>
    <w:basedOn w:val="Bezzoznamu"/>
    <w:rsid w:val="00931E30"/>
    <w:pPr>
      <w:numPr>
        <w:numId w:val="82"/>
      </w:numPr>
    </w:pPr>
  </w:style>
  <w:style w:type="numbering" w:customStyle="1" w:styleId="RTFNum18">
    <w:name w:val="RTF_Num 18"/>
    <w:basedOn w:val="Bezzoznamu"/>
    <w:rsid w:val="00931E30"/>
    <w:pPr>
      <w:numPr>
        <w:numId w:val="83"/>
      </w:numPr>
    </w:pPr>
  </w:style>
  <w:style w:type="numbering" w:customStyle="1" w:styleId="RTFNum19">
    <w:name w:val="RTF_Num 19"/>
    <w:basedOn w:val="Bezzoznamu"/>
    <w:rsid w:val="00931E30"/>
    <w:pPr>
      <w:numPr>
        <w:numId w:val="84"/>
      </w:numPr>
    </w:pPr>
  </w:style>
  <w:style w:type="numbering" w:customStyle="1" w:styleId="RTFNum20">
    <w:name w:val="RTF_Num 20"/>
    <w:basedOn w:val="Bezzoznamu"/>
    <w:rsid w:val="00931E30"/>
    <w:pPr>
      <w:numPr>
        <w:numId w:val="85"/>
      </w:numPr>
    </w:pPr>
  </w:style>
  <w:style w:type="numbering" w:customStyle="1" w:styleId="RTFNum21">
    <w:name w:val="RTF_Num 21"/>
    <w:basedOn w:val="Bezzoznamu"/>
    <w:rsid w:val="00931E30"/>
    <w:pPr>
      <w:numPr>
        <w:numId w:val="86"/>
      </w:numPr>
    </w:pPr>
  </w:style>
  <w:style w:type="numbering" w:customStyle="1" w:styleId="RTFNum22">
    <w:name w:val="RTF_Num 22"/>
    <w:basedOn w:val="Bezzoznamu"/>
    <w:rsid w:val="00931E30"/>
    <w:pPr>
      <w:numPr>
        <w:numId w:val="87"/>
      </w:numPr>
    </w:pPr>
  </w:style>
  <w:style w:type="numbering" w:customStyle="1" w:styleId="RTFNum23">
    <w:name w:val="RTF_Num 23"/>
    <w:basedOn w:val="Bezzoznamu"/>
    <w:rsid w:val="00931E30"/>
    <w:pPr>
      <w:numPr>
        <w:numId w:val="88"/>
      </w:numPr>
    </w:pPr>
  </w:style>
  <w:style w:type="numbering" w:customStyle="1" w:styleId="RTFNum24">
    <w:name w:val="RTF_Num 24"/>
    <w:basedOn w:val="Bezzoznamu"/>
    <w:rsid w:val="00931E30"/>
    <w:pPr>
      <w:numPr>
        <w:numId w:val="89"/>
      </w:numPr>
    </w:pPr>
  </w:style>
  <w:style w:type="numbering" w:customStyle="1" w:styleId="RTFNum25">
    <w:name w:val="RTF_Num 25"/>
    <w:basedOn w:val="Bezzoznamu"/>
    <w:rsid w:val="00931E30"/>
    <w:pPr>
      <w:numPr>
        <w:numId w:val="90"/>
      </w:numPr>
    </w:pPr>
  </w:style>
  <w:style w:type="numbering" w:customStyle="1" w:styleId="RTFNum26">
    <w:name w:val="RTF_Num 26"/>
    <w:basedOn w:val="Bezzoznamu"/>
    <w:rsid w:val="00931E30"/>
    <w:pPr>
      <w:numPr>
        <w:numId w:val="91"/>
      </w:numPr>
    </w:pPr>
  </w:style>
  <w:style w:type="numbering" w:customStyle="1" w:styleId="RTFNum27">
    <w:name w:val="RTF_Num 27"/>
    <w:basedOn w:val="Bezzoznamu"/>
    <w:rsid w:val="00931E30"/>
    <w:pPr>
      <w:numPr>
        <w:numId w:val="92"/>
      </w:numPr>
    </w:pPr>
  </w:style>
  <w:style w:type="numbering" w:customStyle="1" w:styleId="RTFNum28">
    <w:name w:val="RTF_Num 28"/>
    <w:basedOn w:val="Bezzoznamu"/>
    <w:rsid w:val="00931E30"/>
    <w:pPr>
      <w:numPr>
        <w:numId w:val="93"/>
      </w:numPr>
    </w:pPr>
  </w:style>
  <w:style w:type="numbering" w:customStyle="1" w:styleId="RTFNum29">
    <w:name w:val="RTF_Num 29"/>
    <w:basedOn w:val="Bezzoznamu"/>
    <w:rsid w:val="00931E30"/>
    <w:pPr>
      <w:numPr>
        <w:numId w:val="94"/>
      </w:numPr>
    </w:pPr>
  </w:style>
  <w:style w:type="numbering" w:customStyle="1" w:styleId="RTFNum30">
    <w:name w:val="RTF_Num 30"/>
    <w:basedOn w:val="Bezzoznamu"/>
    <w:rsid w:val="00931E30"/>
    <w:pPr>
      <w:numPr>
        <w:numId w:val="95"/>
      </w:numPr>
    </w:pPr>
  </w:style>
  <w:style w:type="numbering" w:customStyle="1" w:styleId="RTFNum31">
    <w:name w:val="RTF_Num 31"/>
    <w:basedOn w:val="Bezzoznamu"/>
    <w:rsid w:val="00931E30"/>
    <w:pPr>
      <w:numPr>
        <w:numId w:val="96"/>
      </w:numPr>
    </w:pPr>
  </w:style>
  <w:style w:type="numbering" w:customStyle="1" w:styleId="RTFNum32">
    <w:name w:val="RTF_Num 32"/>
    <w:basedOn w:val="Bezzoznamu"/>
    <w:rsid w:val="00931E30"/>
    <w:pPr>
      <w:numPr>
        <w:numId w:val="97"/>
      </w:numPr>
    </w:pPr>
  </w:style>
  <w:style w:type="numbering" w:customStyle="1" w:styleId="RTFNum33">
    <w:name w:val="RTF_Num 33"/>
    <w:basedOn w:val="Bezzoznamu"/>
    <w:rsid w:val="00931E30"/>
    <w:pPr>
      <w:numPr>
        <w:numId w:val="98"/>
      </w:numPr>
    </w:pPr>
  </w:style>
  <w:style w:type="numbering" w:customStyle="1" w:styleId="RTFNum34">
    <w:name w:val="RTF_Num 34"/>
    <w:basedOn w:val="Bezzoznamu"/>
    <w:rsid w:val="00931E30"/>
    <w:pPr>
      <w:numPr>
        <w:numId w:val="99"/>
      </w:numPr>
    </w:pPr>
  </w:style>
  <w:style w:type="numbering" w:customStyle="1" w:styleId="RTFNum35">
    <w:name w:val="RTF_Num 35"/>
    <w:basedOn w:val="Bezzoznamu"/>
    <w:rsid w:val="00931E30"/>
    <w:pPr>
      <w:numPr>
        <w:numId w:val="100"/>
      </w:numPr>
    </w:pPr>
  </w:style>
  <w:style w:type="numbering" w:customStyle="1" w:styleId="RTFNum36">
    <w:name w:val="RTF_Num 36"/>
    <w:basedOn w:val="Bezzoznamu"/>
    <w:rsid w:val="00931E30"/>
    <w:pPr>
      <w:numPr>
        <w:numId w:val="101"/>
      </w:numPr>
    </w:pPr>
  </w:style>
  <w:style w:type="numbering" w:customStyle="1" w:styleId="RTFNum37">
    <w:name w:val="RTF_Num 37"/>
    <w:basedOn w:val="Bezzoznamu"/>
    <w:rsid w:val="00931E30"/>
    <w:pPr>
      <w:numPr>
        <w:numId w:val="102"/>
      </w:numPr>
    </w:pPr>
  </w:style>
  <w:style w:type="numbering" w:customStyle="1" w:styleId="RTFNum38">
    <w:name w:val="RTF_Num 38"/>
    <w:basedOn w:val="Bezzoznamu"/>
    <w:rsid w:val="00931E30"/>
    <w:pPr>
      <w:numPr>
        <w:numId w:val="103"/>
      </w:numPr>
    </w:pPr>
  </w:style>
  <w:style w:type="numbering" w:customStyle="1" w:styleId="RTFNum39">
    <w:name w:val="RTF_Num 39"/>
    <w:basedOn w:val="Bezzoznamu"/>
    <w:rsid w:val="00931E30"/>
    <w:pPr>
      <w:numPr>
        <w:numId w:val="104"/>
      </w:numPr>
    </w:pPr>
  </w:style>
  <w:style w:type="numbering" w:customStyle="1" w:styleId="RTFNum40">
    <w:name w:val="RTF_Num 40"/>
    <w:basedOn w:val="Bezzoznamu"/>
    <w:rsid w:val="00931E30"/>
    <w:pPr>
      <w:numPr>
        <w:numId w:val="105"/>
      </w:numPr>
    </w:pPr>
  </w:style>
  <w:style w:type="numbering" w:customStyle="1" w:styleId="RTFNum41">
    <w:name w:val="RTF_Num 41"/>
    <w:basedOn w:val="Bezzoznamu"/>
    <w:rsid w:val="00931E30"/>
    <w:pPr>
      <w:numPr>
        <w:numId w:val="106"/>
      </w:numPr>
    </w:pPr>
  </w:style>
  <w:style w:type="numbering" w:customStyle="1" w:styleId="RTFNum42">
    <w:name w:val="RTF_Num 42"/>
    <w:basedOn w:val="Bezzoznamu"/>
    <w:rsid w:val="00931E30"/>
    <w:pPr>
      <w:numPr>
        <w:numId w:val="107"/>
      </w:numPr>
    </w:pPr>
  </w:style>
  <w:style w:type="numbering" w:customStyle="1" w:styleId="RTFNum43">
    <w:name w:val="RTF_Num 43"/>
    <w:basedOn w:val="Bezzoznamu"/>
    <w:rsid w:val="00931E30"/>
    <w:pPr>
      <w:numPr>
        <w:numId w:val="108"/>
      </w:numPr>
    </w:pPr>
  </w:style>
  <w:style w:type="numbering" w:customStyle="1" w:styleId="RTFNum44">
    <w:name w:val="RTF_Num 44"/>
    <w:basedOn w:val="Bezzoznamu"/>
    <w:rsid w:val="00931E30"/>
    <w:pPr>
      <w:numPr>
        <w:numId w:val="109"/>
      </w:numPr>
    </w:pPr>
  </w:style>
  <w:style w:type="numbering" w:customStyle="1" w:styleId="RTFNum45">
    <w:name w:val="RTF_Num 45"/>
    <w:basedOn w:val="Bezzoznamu"/>
    <w:rsid w:val="00931E30"/>
    <w:pPr>
      <w:numPr>
        <w:numId w:val="110"/>
      </w:numPr>
    </w:pPr>
  </w:style>
  <w:style w:type="numbering" w:customStyle="1" w:styleId="RTFNum46">
    <w:name w:val="RTF_Num 46"/>
    <w:basedOn w:val="Bezzoznamu"/>
    <w:rsid w:val="00931E30"/>
    <w:pPr>
      <w:numPr>
        <w:numId w:val="111"/>
      </w:numPr>
    </w:pPr>
  </w:style>
  <w:style w:type="numbering" w:customStyle="1" w:styleId="RTFNum47">
    <w:name w:val="RTF_Num 47"/>
    <w:basedOn w:val="Bezzoznamu"/>
    <w:rsid w:val="00931E30"/>
    <w:pPr>
      <w:numPr>
        <w:numId w:val="112"/>
      </w:numPr>
    </w:pPr>
  </w:style>
  <w:style w:type="numbering" w:customStyle="1" w:styleId="RTFNum48">
    <w:name w:val="RTF_Num 48"/>
    <w:basedOn w:val="Bezzoznamu"/>
    <w:rsid w:val="00931E30"/>
    <w:pPr>
      <w:numPr>
        <w:numId w:val="113"/>
      </w:numPr>
    </w:pPr>
  </w:style>
  <w:style w:type="numbering" w:customStyle="1" w:styleId="RTFNum49">
    <w:name w:val="RTF_Num 49"/>
    <w:basedOn w:val="Bezzoznamu"/>
    <w:rsid w:val="00931E30"/>
    <w:pPr>
      <w:numPr>
        <w:numId w:val="114"/>
      </w:numPr>
    </w:pPr>
  </w:style>
  <w:style w:type="paragraph" w:styleId="Zoznamsodrkami5">
    <w:name w:val="List Bullet 5"/>
    <w:basedOn w:val="Normlny"/>
    <w:autoRedefine/>
    <w:rsid w:val="00915CD1"/>
    <w:pPr>
      <w:widowControl/>
      <w:numPr>
        <w:numId w:val="128"/>
      </w:numPr>
      <w:suppressAutoHyphens w:val="0"/>
      <w:autoSpaceDN/>
      <w:spacing w:before="120" w:after="120"/>
      <w:jc w:val="both"/>
      <w:textAlignment w:val="auto"/>
    </w:pPr>
    <w:rPr>
      <w:rFonts w:eastAsia="Times New Roman" w:cs="Times New Roman"/>
      <w:kern w:val="0"/>
      <w:szCs w:val="20"/>
      <w:lang w:val="en-GB" w:eastAsia="en-US" w:bidi="ar-SA"/>
    </w:rPr>
  </w:style>
  <w:style w:type="character" w:customStyle="1" w:styleId="ra">
    <w:name w:val="ra"/>
    <w:basedOn w:val="Predvolenpsmoodseku"/>
    <w:rsid w:val="004A79EA"/>
  </w:style>
  <w:style w:type="paragraph" w:styleId="Revzia">
    <w:name w:val="Revision"/>
    <w:hidden/>
    <w:uiPriority w:val="99"/>
    <w:semiHidden/>
    <w:rsid w:val="00356B79"/>
    <w:pPr>
      <w:spacing w:after="0" w:line="240" w:lineRule="auto"/>
    </w:pPr>
    <w:rPr>
      <w:rFonts w:ascii="Times New Roman" w:eastAsia="SimSun" w:hAnsi="Times New Roman"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pa.s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pa.sk/index.php?navID=529" TargetMode="External"/><Relationship Id="rId17" Type="http://schemas.openxmlformats.org/officeDocument/2006/relationships/hyperlink" Target="http://www.apa/" TargetMode="External"/><Relationship Id="rId2" Type="http://schemas.openxmlformats.org/officeDocument/2006/relationships/numbering" Target="numbering.xml"/><Relationship Id="rId16" Type="http://schemas.openxmlformats.org/officeDocument/2006/relationships/hyperlink" Target="http://www.apa.s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apa.sk" TargetMode="External"/><Relationship Id="rId5" Type="http://schemas.openxmlformats.org/officeDocument/2006/relationships/settings" Target="settings.xml"/><Relationship Id="rId15" Type="http://schemas.openxmlformats.org/officeDocument/2006/relationships/hyperlink" Target="http://www.statnapomoc.sk/" TargetMode="External"/><Relationship Id="rId23" Type="http://schemas.microsoft.com/office/2011/relationships/commentsExtended" Target="commentsExtended.xm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statnapomoc.sk/" TargetMode="External"/><Relationship Id="rId22" Type="http://schemas.microsoft.com/office/2011/relationships/people" Target="peop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C9BBA-C89A-4A24-84AD-5E4D7C44C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15977</Words>
  <Characters>91070</Characters>
  <Application>Microsoft Office Word</Application>
  <DocSecurity>0</DocSecurity>
  <Lines>758</Lines>
  <Paragraphs>213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Pôdohospodárska platobná agentúra</Company>
  <LinksUpToDate>false</LinksUpToDate>
  <CharactersWithSpaces>106834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Partika Ľubomír</dc:creator>
  <cp:lastModifiedBy>Partika Ľubomír</cp:lastModifiedBy>
  <cp:revision>3</cp:revision>
  <cp:lastPrinted>2015-09-02T11:46:00Z</cp:lastPrinted>
  <dcterms:created xsi:type="dcterms:W3CDTF">2015-09-11T10:31:00Z</dcterms:created>
  <dcterms:modified xsi:type="dcterms:W3CDTF">2015-09-11T10:31:00Z</dcterms:modified>
</cp:coreProperties>
</file>