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280D0A" w:rsidRDefault="00BA3B45" w:rsidP="00280D0A">
      <w:pPr>
        <w:pStyle w:val="mojNORMALNY"/>
        <w:spacing w:before="120"/>
        <w:rPr>
          <w:rFonts w:ascii="Times New Roman" w:hAnsi="Times New Roman"/>
          <w:b/>
          <w:caps/>
          <w:sz w:val="24"/>
          <w:szCs w:val="24"/>
        </w:rPr>
      </w:pPr>
      <w:r w:rsidRPr="00280D0A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280D0A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280D0A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 w:rsidRPr="00280D0A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280D0A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280D0A" w:rsidRPr="00280D0A">
        <w:rPr>
          <w:rFonts w:ascii="Times New Roman" w:hAnsi="Times New Roman"/>
          <w:b/>
          <w:caps/>
          <w:sz w:val="24"/>
          <w:szCs w:val="24"/>
          <w:u w:val="single"/>
        </w:rPr>
        <w:t>7.5. – Podpora na investície do rekreačnej infraštruktúry, turistických informácií a do turistickej infraštruktúry malých rozmerov na verejné využitie - Rozvoj vidieckeho cestovného ruchu</w:t>
      </w:r>
      <w:r w:rsidR="00BA187E" w:rsidRPr="00280D0A">
        <w:rPr>
          <w:rStyle w:val="Odkaznavysvetlivku"/>
          <w:rFonts w:ascii="Times New Roman" w:hAnsi="Times New Roman"/>
          <w:b/>
          <w:caps/>
          <w:sz w:val="24"/>
          <w:szCs w:val="24"/>
        </w:rPr>
        <w:t xml:space="preserve"> </w:t>
      </w:r>
      <w:r w:rsidR="004B4604" w:rsidRPr="00280D0A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Pr="00280D0A" w:rsidRDefault="00010239" w:rsidP="00280D0A">
      <w:pPr>
        <w:spacing w:line="276" w:lineRule="auto"/>
        <w:jc w:val="both"/>
        <w:rPr>
          <w:caps/>
          <w:u w:val="single"/>
        </w:rPr>
      </w:pPr>
    </w:p>
    <w:p w:rsidR="00BA3B45" w:rsidRDefault="00BA3B45" w:rsidP="00CE40BC">
      <w:pPr>
        <w:spacing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CE40BC">
      <w:pPr>
        <w:spacing w:after="0" w:line="276" w:lineRule="auto"/>
        <w:rPr>
          <w:caps/>
          <w:u w:val="single"/>
        </w:rPr>
      </w:pPr>
    </w:p>
    <w:p w:rsidR="00BA3B45" w:rsidRPr="00CE40BC" w:rsidRDefault="00280D0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cieľ projektu,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280D0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popis súčasného a požadovaného stavu,</w:t>
      </w:r>
      <w:r w:rsidR="00CE40BC" w:rsidRPr="00CE40BC">
        <w:rPr>
          <w:caps/>
          <w:szCs w:val="24"/>
          <w:u w:val="single"/>
        </w:rPr>
        <w:t xml:space="preserve"> </w:t>
      </w:r>
      <w:r w:rsidR="00A930F3" w:rsidRPr="00CE40BC">
        <w:rPr>
          <w:caps/>
          <w:szCs w:val="24"/>
          <w:u w:val="single"/>
        </w:rPr>
        <w:t xml:space="preserve"> 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CE40BC" w:rsidRDefault="00280D0A" w:rsidP="00CE40BC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popis spôsobu realizácie,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280D0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prínosy realizácie projektu na žiadateľa a na okolie,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280D0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rozpočet s dôrazom na efektívnosť a hospodárnosť, spôsob výpočtu nákladov na obyvateľa, výpočet vidieckosti,</w:t>
      </w:r>
    </w:p>
    <w:p w:rsidR="0001023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B7BE0" w:rsidRPr="000B7BE0" w:rsidRDefault="00280D0A" w:rsidP="000B7BE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popis administratívnej, odbornej, finančnej a technickej kapacity žiadateľa na realizáciu projektu,</w:t>
      </w:r>
    </w:p>
    <w:p w:rsidR="000B7BE0" w:rsidRPr="00CE40BC" w:rsidRDefault="000B7BE0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280D0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80D0A">
        <w:rPr>
          <w:caps/>
          <w:szCs w:val="24"/>
          <w:u w:val="single"/>
        </w:rPr>
        <w:t>spôsob riešenia prístupu marginalizovaných skupín ak sa uplatňuje,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2F7CDC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F7CDC">
        <w:rPr>
          <w:caps/>
          <w:szCs w:val="24"/>
          <w:u w:val="single"/>
        </w:rPr>
        <w:t>popis prepojenia na ekonomický rozvoj, zamestnanosť, životné prostredia a pod. ak sa uplatňuje,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2F7CDC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F7CDC">
        <w:rPr>
          <w:caps/>
          <w:szCs w:val="24"/>
          <w:u w:val="single"/>
        </w:rPr>
        <w:t>popis využitia zelenej infraštruktúry ak sa uplatňuje,</w:t>
      </w:r>
    </w:p>
    <w:p w:rsidR="00010239" w:rsidRPr="002F7CDC" w:rsidRDefault="00010239" w:rsidP="00CE40BC">
      <w:pPr>
        <w:spacing w:after="0" w:line="276" w:lineRule="auto"/>
        <w:ind w:left="426"/>
        <w:jc w:val="both"/>
        <w:rPr>
          <w:szCs w:val="24"/>
        </w:rPr>
      </w:pPr>
    </w:p>
    <w:p w:rsidR="00326E12" w:rsidRDefault="002F7CDC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2F7CDC">
        <w:rPr>
          <w:caps/>
          <w:szCs w:val="24"/>
          <w:u w:val="single"/>
        </w:rPr>
        <w:t>spôsob zabezpečenia udržateľnosti projektu</w:t>
      </w:r>
    </w:p>
    <w:p w:rsidR="002F7CDC" w:rsidRDefault="002F7CDC" w:rsidP="002F7CDC">
      <w:pPr>
        <w:spacing w:after="0" w:line="276" w:lineRule="auto"/>
        <w:ind w:left="426"/>
        <w:jc w:val="both"/>
        <w:rPr>
          <w:szCs w:val="24"/>
        </w:rPr>
      </w:pPr>
    </w:p>
    <w:p w:rsidR="006F1CDE" w:rsidRPr="002F7CDC" w:rsidRDefault="006F1CDE" w:rsidP="002F7CDC">
      <w:pPr>
        <w:spacing w:after="0" w:line="276" w:lineRule="auto"/>
        <w:ind w:left="426"/>
        <w:jc w:val="both"/>
        <w:rPr>
          <w:szCs w:val="24"/>
        </w:rPr>
      </w:pPr>
    </w:p>
    <w:p w:rsidR="002F7CDC" w:rsidRDefault="006F1CDE" w:rsidP="006F1CDE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6F1CDE">
        <w:rPr>
          <w:caps/>
          <w:szCs w:val="24"/>
          <w:u w:val="single"/>
        </w:rPr>
        <w:lastRenderedPageBreak/>
        <w:t>popis súladu investície s plánmi rozvoja obcí vo vidieckych oblastiach a ich základnými službami a s akoukoľvek príslušnou stratégiou miestneho rozvoja, s Miestnou Agendou 21, resp. s inými plánmi a rozvojovými dokumentami,</w:t>
      </w:r>
    </w:p>
    <w:p w:rsidR="002F7CDC" w:rsidRPr="002F7CDC" w:rsidRDefault="002F7CDC" w:rsidP="002F7CDC">
      <w:pPr>
        <w:spacing w:after="0" w:line="276" w:lineRule="auto"/>
        <w:ind w:left="426"/>
        <w:jc w:val="both"/>
        <w:rPr>
          <w:szCs w:val="24"/>
        </w:rPr>
      </w:pPr>
    </w:p>
    <w:p w:rsidR="002F7CDC" w:rsidRPr="00CE40BC" w:rsidRDefault="006F1CDE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6F1CDE">
        <w:rPr>
          <w:bCs/>
          <w:caps/>
          <w:szCs w:val="24"/>
          <w:u w:val="single"/>
        </w:rPr>
        <w:t>popis, ako bol vo verejnom obstarávaní uplatňovaný sociálny  aspekt, resp. hľadisko týkajúce sa inklúzie marginalizovaných rómskych komunít</w:t>
      </w:r>
      <w:bookmarkStart w:id="0" w:name="_GoBack"/>
      <w:bookmarkEnd w:id="0"/>
    </w:p>
    <w:p w:rsidR="00CE40BC" w:rsidRPr="002F7CDC" w:rsidRDefault="00CE40BC" w:rsidP="00AE46A4">
      <w:pPr>
        <w:spacing w:after="0" w:line="276" w:lineRule="auto"/>
        <w:ind w:left="426"/>
        <w:jc w:val="both"/>
        <w:rPr>
          <w:szCs w:val="24"/>
        </w:rPr>
      </w:pPr>
    </w:p>
    <w:sectPr w:rsidR="00CE40BC" w:rsidRPr="002F7CDC" w:rsidSect="005A3D0B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73" w:rsidRDefault="00FD2973" w:rsidP="00326E12">
      <w:pPr>
        <w:spacing w:after="0"/>
      </w:pPr>
      <w:r>
        <w:separator/>
      </w:r>
    </w:p>
  </w:endnote>
  <w:endnote w:type="continuationSeparator" w:id="0">
    <w:p w:rsidR="00FD2973" w:rsidRDefault="00FD2973" w:rsidP="00326E12">
      <w:pPr>
        <w:spacing w:after="0"/>
      </w:pPr>
      <w:r>
        <w:continuationSeparator/>
      </w:r>
    </w:p>
  </w:endnote>
  <w:endnote w:id="1">
    <w:p w:rsidR="00D87372" w:rsidRPr="00CE40BC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CE40BC">
        <w:rPr>
          <w:sz w:val="16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CE40BC">
        <w:rPr>
          <w:b/>
          <w:sz w:val="16"/>
          <w:szCs w:val="20"/>
        </w:rPr>
        <w:t>max. 10 – 15  strán</w:t>
      </w:r>
      <w:r w:rsidR="00066078" w:rsidRPr="00CE40BC">
        <w:rPr>
          <w:sz w:val="16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CE40BC">
        <w:rPr>
          <w:sz w:val="16"/>
          <w:szCs w:val="20"/>
        </w:rPr>
        <w:t>14</w:t>
      </w:r>
      <w:r w:rsidR="00066078" w:rsidRPr="00CE40BC">
        <w:rPr>
          <w:sz w:val="16"/>
          <w:szCs w:val="20"/>
        </w:rPr>
        <w:t xml:space="preserve"> – 20</w:t>
      </w:r>
      <w:r w:rsidR="00BA187E" w:rsidRPr="00CE40BC">
        <w:rPr>
          <w:sz w:val="16"/>
          <w:szCs w:val="20"/>
        </w:rPr>
        <w:t>20</w:t>
      </w:r>
      <w:r w:rsidR="00066078" w:rsidRPr="00CE40BC">
        <w:rPr>
          <w:sz w:val="16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CE40BC" w:rsidRDefault="00066078">
    <w:pPr>
      <w:pStyle w:val="Pta"/>
      <w:jc w:val="right"/>
      <w:rPr>
        <w:sz w:val="20"/>
      </w:rPr>
    </w:pPr>
    <w:r>
      <w:t xml:space="preserve"> </w:t>
    </w:r>
    <w:r w:rsidRPr="00CE40BC">
      <w:rPr>
        <w:b/>
        <w:bCs/>
        <w:sz w:val="20"/>
      </w:rPr>
      <w:fldChar w:fldCharType="begin"/>
    </w:r>
    <w:r w:rsidRPr="00CE40BC">
      <w:rPr>
        <w:b/>
        <w:bCs/>
        <w:sz w:val="20"/>
      </w:rPr>
      <w:instrText>PAGE</w:instrText>
    </w:r>
    <w:r w:rsidRPr="00CE40BC">
      <w:rPr>
        <w:b/>
        <w:bCs/>
        <w:sz w:val="20"/>
      </w:rPr>
      <w:fldChar w:fldCharType="separate"/>
    </w:r>
    <w:r w:rsidR="006F1CDE">
      <w:rPr>
        <w:b/>
        <w:bCs/>
        <w:noProof/>
        <w:sz w:val="20"/>
      </w:rPr>
      <w:t>1</w:t>
    </w:r>
    <w:r w:rsidRPr="00CE40BC">
      <w:rPr>
        <w:b/>
        <w:bCs/>
        <w:sz w:val="20"/>
      </w:rPr>
      <w:fldChar w:fldCharType="end"/>
    </w:r>
    <w:r w:rsidRPr="00CE40BC">
      <w:rPr>
        <w:sz w:val="20"/>
      </w:rPr>
      <w:t xml:space="preserve"> / </w:t>
    </w:r>
    <w:r w:rsidRPr="00CE40BC">
      <w:rPr>
        <w:b/>
        <w:bCs/>
        <w:sz w:val="20"/>
      </w:rPr>
      <w:fldChar w:fldCharType="begin"/>
    </w:r>
    <w:r w:rsidRPr="00CE40BC">
      <w:rPr>
        <w:b/>
        <w:bCs/>
        <w:sz w:val="20"/>
      </w:rPr>
      <w:instrText>NUMPAGES</w:instrText>
    </w:r>
    <w:r w:rsidRPr="00CE40BC">
      <w:rPr>
        <w:b/>
        <w:bCs/>
        <w:sz w:val="20"/>
      </w:rPr>
      <w:fldChar w:fldCharType="separate"/>
    </w:r>
    <w:r w:rsidR="006F1CDE">
      <w:rPr>
        <w:b/>
        <w:bCs/>
        <w:noProof/>
        <w:sz w:val="20"/>
      </w:rPr>
      <w:t>2</w:t>
    </w:r>
    <w:r w:rsidRPr="00CE40BC">
      <w:rPr>
        <w:b/>
        <w:bCs/>
        <w:sz w:val="20"/>
      </w:rPr>
      <w:fldChar w:fldCharType="end"/>
    </w:r>
  </w:p>
  <w:p w:rsidR="00066078" w:rsidRDefault="000660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73" w:rsidRDefault="00FD2973" w:rsidP="00326E12">
      <w:pPr>
        <w:spacing w:after="0"/>
      </w:pPr>
      <w:r>
        <w:separator/>
      </w:r>
    </w:p>
  </w:footnote>
  <w:footnote w:type="continuationSeparator" w:id="0">
    <w:p w:rsidR="00FD2973" w:rsidRDefault="00FD2973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0B" w:rsidRPr="00326E12" w:rsidRDefault="005A3D0B" w:rsidP="005A3D0B">
    <w:pPr>
      <w:jc w:val="both"/>
      <w:rPr>
        <w:b/>
      </w:rPr>
    </w:pPr>
    <w:r w:rsidRPr="00CE40BC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45"/>
    <w:rsid w:val="00010239"/>
    <w:rsid w:val="00012F47"/>
    <w:rsid w:val="00025FC5"/>
    <w:rsid w:val="00053C7B"/>
    <w:rsid w:val="00066078"/>
    <w:rsid w:val="000B7BE0"/>
    <w:rsid w:val="000E2677"/>
    <w:rsid w:val="000F26A3"/>
    <w:rsid w:val="000F4215"/>
    <w:rsid w:val="00143347"/>
    <w:rsid w:val="00146276"/>
    <w:rsid w:val="00151FF6"/>
    <w:rsid w:val="001522FA"/>
    <w:rsid w:val="001709D1"/>
    <w:rsid w:val="001841DF"/>
    <w:rsid w:val="001B7FB7"/>
    <w:rsid w:val="001D2C89"/>
    <w:rsid w:val="001F4370"/>
    <w:rsid w:val="00210BC1"/>
    <w:rsid w:val="002151FB"/>
    <w:rsid w:val="0024235F"/>
    <w:rsid w:val="00280468"/>
    <w:rsid w:val="00280D0A"/>
    <w:rsid w:val="00291EBC"/>
    <w:rsid w:val="002A3119"/>
    <w:rsid w:val="002B470D"/>
    <w:rsid w:val="002C1BC5"/>
    <w:rsid w:val="002E711B"/>
    <w:rsid w:val="002F7CDC"/>
    <w:rsid w:val="0031220F"/>
    <w:rsid w:val="00326E12"/>
    <w:rsid w:val="003532F4"/>
    <w:rsid w:val="0037167B"/>
    <w:rsid w:val="003F7DC3"/>
    <w:rsid w:val="00404D6B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368F8"/>
    <w:rsid w:val="0056081D"/>
    <w:rsid w:val="00574DFE"/>
    <w:rsid w:val="005A3D0B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D4CA8"/>
    <w:rsid w:val="006F1CDE"/>
    <w:rsid w:val="006F5EDF"/>
    <w:rsid w:val="00743D95"/>
    <w:rsid w:val="0076365A"/>
    <w:rsid w:val="00776E5D"/>
    <w:rsid w:val="00786EB5"/>
    <w:rsid w:val="007B6C1D"/>
    <w:rsid w:val="00810DC4"/>
    <w:rsid w:val="00811614"/>
    <w:rsid w:val="00825913"/>
    <w:rsid w:val="00841393"/>
    <w:rsid w:val="0084552B"/>
    <w:rsid w:val="00866EB7"/>
    <w:rsid w:val="008D1654"/>
    <w:rsid w:val="00936E57"/>
    <w:rsid w:val="00964A04"/>
    <w:rsid w:val="009F17E4"/>
    <w:rsid w:val="00A64B61"/>
    <w:rsid w:val="00A930F3"/>
    <w:rsid w:val="00A931B9"/>
    <w:rsid w:val="00AE46A4"/>
    <w:rsid w:val="00B27394"/>
    <w:rsid w:val="00B4323A"/>
    <w:rsid w:val="00BA187E"/>
    <w:rsid w:val="00BA3B45"/>
    <w:rsid w:val="00BA3DA8"/>
    <w:rsid w:val="00C26557"/>
    <w:rsid w:val="00C40DA0"/>
    <w:rsid w:val="00C803E3"/>
    <w:rsid w:val="00C8571F"/>
    <w:rsid w:val="00CE40BC"/>
    <w:rsid w:val="00D72162"/>
    <w:rsid w:val="00D87372"/>
    <w:rsid w:val="00DB2BBD"/>
    <w:rsid w:val="00DB3414"/>
    <w:rsid w:val="00DB4BB9"/>
    <w:rsid w:val="00DB4E46"/>
    <w:rsid w:val="00DB5AF2"/>
    <w:rsid w:val="00E44519"/>
    <w:rsid w:val="00E52E76"/>
    <w:rsid w:val="00E541D1"/>
    <w:rsid w:val="00EB0E33"/>
    <w:rsid w:val="00EB7C5C"/>
    <w:rsid w:val="00F12C88"/>
    <w:rsid w:val="00F935B5"/>
    <w:rsid w:val="00F95CE3"/>
    <w:rsid w:val="00FB1245"/>
    <w:rsid w:val="00FD2973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7DBD5FA-12E6-40C9-9B2B-6127DF1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CE40B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CE40BC"/>
    <w:rPr>
      <w:rFonts w:ascii="Times New Roman" w:hAnsi="Times New Roman" w:cs="Times New Roman"/>
      <w:lang w:eastAsia="en-US"/>
    </w:rPr>
  </w:style>
  <w:style w:type="character" w:styleId="Odkaznapoznmkupodiarou">
    <w:name w:val="footnote reference"/>
    <w:uiPriority w:val="99"/>
    <w:rsid w:val="00CE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30D-F885-41A0-8946-9ED29AA2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5</cp:revision>
  <cp:lastPrinted>2014-03-21T06:34:00Z</cp:lastPrinted>
  <dcterms:created xsi:type="dcterms:W3CDTF">2015-10-06T11:14:00Z</dcterms:created>
  <dcterms:modified xsi:type="dcterms:W3CDTF">2015-10-13T13:53:00Z</dcterms:modified>
</cp:coreProperties>
</file>